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C43C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 марта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C43C1" w:rsidRDefault="004C43C1" w:rsidP="004C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C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межведомственной комиссии по вопросам обеспечения безопасности дорожного движения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4C43C1" w:rsidRPr="006073C6" w:rsidRDefault="004C43C1" w:rsidP="004C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C1" w:rsidRPr="006F6ED0" w:rsidRDefault="004C43C1" w:rsidP="00C03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10.12.1995 №</w:t>
      </w:r>
      <w:r w:rsidRPr="00587722">
        <w:rPr>
          <w:rFonts w:ascii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722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8772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77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772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772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7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 целях координации деятельности по вопросам обеспечения безопасности дорожного движения на территории муниципального района «Чернышевский район», руководствуясь статьей 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«Чернышевский район», администрация муниципального района «Чернышевский район» </w:t>
      </w:r>
      <w:r w:rsidRPr="006F6ED0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C43C1" w:rsidRPr="006F6ED0" w:rsidRDefault="004C43C1" w:rsidP="00C03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6ED0">
        <w:rPr>
          <w:rFonts w:ascii="Times New Roman" w:hAnsi="Times New Roman" w:cs="Times New Roman"/>
          <w:sz w:val="28"/>
          <w:szCs w:val="28"/>
        </w:rPr>
        <w:t>Утвердить прилагаемое Положение о межведомственной комиссии по вопросам обеспечения безопасности дорожного движения муниципального района «Чернышевский район».</w:t>
      </w:r>
    </w:p>
    <w:p w:rsidR="004C43C1" w:rsidRPr="006F6ED0" w:rsidRDefault="004C43C1" w:rsidP="00C03C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6ED0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«Чернышевский район» </w:t>
      </w:r>
      <w:r w:rsidRPr="006F6ED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F6E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6ED0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6F6ED0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6F6E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6ED0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4C43C1" w:rsidRPr="006F6ED0" w:rsidRDefault="004C43C1" w:rsidP="00C03C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6E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опубликования.</w:t>
      </w:r>
    </w:p>
    <w:p w:rsidR="004C43C1" w:rsidRDefault="004C43C1" w:rsidP="00C03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C1" w:rsidRDefault="004C43C1" w:rsidP="004C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3C1" w:rsidRDefault="004C43C1" w:rsidP="004C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3C1" w:rsidRDefault="004C43C1" w:rsidP="004C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А.В. Подойницын</w:t>
      </w:r>
    </w:p>
    <w:p w:rsidR="004C43C1" w:rsidRPr="00B25EBC" w:rsidRDefault="004C43C1" w:rsidP="00C74B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25E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4C43C1" w:rsidRDefault="004C43C1" w:rsidP="00C74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25EB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B25EBC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C74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B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C74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B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Чернышевский район»</w:t>
      </w:r>
    </w:p>
    <w:p w:rsidR="004C43C1" w:rsidRDefault="004C43C1" w:rsidP="004C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3C1" w:rsidRPr="008B2AF4" w:rsidRDefault="004C43C1" w:rsidP="004C43C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spacing w:val="1"/>
          <w:sz w:val="28"/>
          <w:szCs w:val="28"/>
        </w:rPr>
      </w:pPr>
      <w:r w:rsidRPr="008B2AF4">
        <w:rPr>
          <w:b/>
          <w:caps/>
          <w:spacing w:val="1"/>
          <w:sz w:val="28"/>
          <w:szCs w:val="28"/>
        </w:rPr>
        <w:t xml:space="preserve">Положение </w:t>
      </w:r>
    </w:p>
    <w:p w:rsidR="004C43C1" w:rsidRPr="008B2AF4" w:rsidRDefault="004C43C1" w:rsidP="004C43C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073C6">
        <w:rPr>
          <w:b/>
          <w:sz w:val="28"/>
          <w:szCs w:val="28"/>
        </w:rPr>
        <w:t>о межведомственной комиссии по вопросам обеспечения безопасности дорожного движения муниципального района «</w:t>
      </w:r>
      <w:r>
        <w:rPr>
          <w:b/>
          <w:sz w:val="28"/>
          <w:szCs w:val="28"/>
        </w:rPr>
        <w:t>Чернышевский район»</w:t>
      </w:r>
    </w:p>
    <w:p w:rsidR="004C43C1" w:rsidRPr="006E375E" w:rsidRDefault="004C43C1" w:rsidP="004C43C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4C43C1" w:rsidRPr="002B7DA3" w:rsidRDefault="004C43C1" w:rsidP="004C43C1">
      <w:pPr>
        <w:pStyle w:val="3"/>
        <w:shd w:val="clear" w:color="auto" w:fill="FFFFFF"/>
        <w:spacing w:before="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>I. Общие положения</w:t>
      </w:r>
    </w:p>
    <w:p w:rsidR="004C43C1" w:rsidRPr="002B7DA3" w:rsidRDefault="004C43C1" w:rsidP="004C43C1">
      <w:pPr>
        <w:pStyle w:val="3"/>
        <w:shd w:val="clear" w:color="auto" w:fill="FFFFFF"/>
        <w:spacing w:before="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4C43C1" w:rsidRDefault="004C43C1" w:rsidP="004C43C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proofErr w:type="gramStart"/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Комиссия по вопросам обеспечения безопасности дорожного движения (далее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-</w:t>
      </w: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комиссия) является постоянно действующим, коллегиальным, совещательным органом при администрации муниципального района «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Чернышевский район</w:t>
      </w: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», образованным для подготовки предложений и разработки мероприятий, направленных на повышение уровня безопасности дорожного движения на улично-дорожной сети муниципального района «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Чернышевский район</w:t>
      </w: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», за исключением автомобильных дорог федерального и регионального значения, и обеспечения в рамках компетенции их реализации.</w:t>
      </w:r>
      <w:proofErr w:type="gramEnd"/>
    </w:p>
    <w:p w:rsidR="004C43C1" w:rsidRDefault="004C43C1" w:rsidP="004C43C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Настоящее Положение определяет статус, компетенцию, порядок и количественный состав деятельности комиссии.</w:t>
      </w:r>
    </w:p>
    <w:p w:rsidR="004C43C1" w:rsidRDefault="004C43C1" w:rsidP="004C43C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Решения комиссии носят рекомендательный характер.</w:t>
      </w:r>
    </w:p>
    <w:p w:rsidR="004C43C1" w:rsidRDefault="004C43C1" w:rsidP="004C43C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В своей деятельности комиссия руководствуется действующим законодательством Российской Федерации,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Забайкальского края, муниципальными правовыми актами, </w:t>
      </w: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настоящим Положением.</w:t>
      </w:r>
    </w:p>
    <w:p w:rsidR="004C43C1" w:rsidRDefault="004C43C1" w:rsidP="004C43C1">
      <w:pPr>
        <w:pStyle w:val="a4"/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4C43C1" w:rsidRPr="00B53FED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>I</w:t>
      </w:r>
      <w:proofErr w:type="spellStart"/>
      <w:r>
        <w:rPr>
          <w:bCs w:val="0"/>
          <w:spacing w:val="1"/>
          <w:sz w:val="28"/>
          <w:szCs w:val="28"/>
          <w:lang w:val="en-US"/>
        </w:rPr>
        <w:t>I</w:t>
      </w:r>
      <w:proofErr w:type="spellEnd"/>
      <w:r w:rsidRPr="002B7DA3">
        <w:rPr>
          <w:bCs w:val="0"/>
          <w:spacing w:val="1"/>
          <w:sz w:val="28"/>
          <w:szCs w:val="28"/>
        </w:rPr>
        <w:t xml:space="preserve">. </w:t>
      </w:r>
      <w:r>
        <w:rPr>
          <w:bCs w:val="0"/>
          <w:spacing w:val="1"/>
          <w:sz w:val="28"/>
          <w:szCs w:val="28"/>
        </w:rPr>
        <w:t>Функции комиссии</w:t>
      </w:r>
    </w:p>
    <w:p w:rsidR="004C43C1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  <w:lang w:val="en-US"/>
        </w:rPr>
      </w:pPr>
    </w:p>
    <w:p w:rsidR="004C43C1" w:rsidRDefault="004C43C1" w:rsidP="004C43C1">
      <w:pPr>
        <w:pStyle w:val="22"/>
        <w:numPr>
          <w:ilvl w:val="0"/>
          <w:numId w:val="4"/>
        </w:numPr>
        <w:shd w:val="clear" w:color="auto" w:fill="auto"/>
        <w:tabs>
          <w:tab w:val="left" w:pos="1253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B53FED">
        <w:rPr>
          <w:rFonts w:eastAsiaTheme="minorHAnsi"/>
          <w:color w:val="2D2D2D"/>
          <w:spacing w:val="1"/>
          <w:sz w:val="28"/>
          <w:szCs w:val="28"/>
        </w:rPr>
        <w:tab/>
        <w:t>Основными функциями комиссии являются:</w:t>
      </w:r>
    </w:p>
    <w:p w:rsidR="004C43C1" w:rsidRPr="00B53FED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0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ab/>
      </w:r>
      <w:proofErr w:type="gramStart"/>
      <w:r>
        <w:rPr>
          <w:rFonts w:eastAsiaTheme="minorHAnsi"/>
          <w:color w:val="2D2D2D"/>
          <w:spacing w:val="1"/>
          <w:sz w:val="28"/>
          <w:szCs w:val="28"/>
        </w:rPr>
        <w:t>- подг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отовка предложений и разработка мероприятий по вопросам обеспечения безопасности дорожного движения на улично-дорожной сети муниципального района «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Чернышевский 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район», за исключением автомобильных дорог федерального и регионального значения и дорожных организаций, выполняющих в указанной сфере муниципальный заказ, в целях обеспечения выполнения требований к </w:t>
      </w:r>
      <w:r>
        <w:rPr>
          <w:rFonts w:eastAsiaTheme="minorHAnsi"/>
          <w:color w:val="2D2D2D"/>
          <w:spacing w:val="1"/>
          <w:sz w:val="28"/>
          <w:szCs w:val="28"/>
        </w:rPr>
        <w:t>э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ксплуатационному состоянию автомобильных дорог и улиц, допустимом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у 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по у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словиям 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обеспечения безопасности </w:t>
      </w:r>
      <w:r>
        <w:rPr>
          <w:rFonts w:eastAsiaTheme="minorHAnsi"/>
          <w:color w:val="2D2D2D"/>
          <w:spacing w:val="1"/>
          <w:sz w:val="28"/>
          <w:szCs w:val="28"/>
        </w:rPr>
        <w:t>дорожного движения;</w:t>
      </w:r>
      <w:proofErr w:type="gramEnd"/>
    </w:p>
    <w:p w:rsidR="004C43C1" w:rsidRPr="00B53FED" w:rsidRDefault="004C43C1" w:rsidP="004C43C1">
      <w:pPr>
        <w:pStyle w:val="22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B53FED">
        <w:rPr>
          <w:rFonts w:eastAsiaTheme="minorHAnsi"/>
          <w:color w:val="2D2D2D"/>
          <w:spacing w:val="1"/>
          <w:sz w:val="28"/>
          <w:szCs w:val="28"/>
        </w:rPr>
        <w:t>- обеспечение в рамках компетенции реализации мероприятий по вопросам обеспечения безопасности дорожного движения на улично-дорожной сети муниципального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 район»;</w:t>
      </w:r>
    </w:p>
    <w:p w:rsidR="004C43C1" w:rsidRDefault="004C43C1" w:rsidP="004C43C1">
      <w:pPr>
        <w:pStyle w:val="22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- организация регулярного </w:t>
      </w:r>
      <w:proofErr w:type="gramStart"/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проведения </w:t>
      </w:r>
      <w:r>
        <w:rPr>
          <w:rFonts w:eastAsiaTheme="minorHAnsi"/>
          <w:color w:val="2D2D2D"/>
          <w:spacing w:val="1"/>
          <w:sz w:val="28"/>
          <w:szCs w:val="28"/>
        </w:rPr>
        <w:t>прове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рок уровня </w:t>
      </w:r>
      <w:r>
        <w:rPr>
          <w:rFonts w:eastAsiaTheme="minorHAnsi"/>
          <w:color w:val="2D2D2D"/>
          <w:spacing w:val="1"/>
          <w:sz w:val="28"/>
          <w:szCs w:val="28"/>
        </w:rPr>
        <w:t>б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езопасности дорожно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 движения</w:t>
      </w:r>
      <w:proofErr w:type="gramEnd"/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 на улично-дорожной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сети </w:t>
      </w:r>
      <w:r w:rsidRPr="000612BE">
        <w:rPr>
          <w:rFonts w:eastAsiaTheme="minorHAnsi"/>
          <w:color w:val="2D2D2D"/>
          <w:spacing w:val="1"/>
          <w:sz w:val="28"/>
          <w:szCs w:val="28"/>
        </w:rPr>
        <w:t>муниципального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</w:t>
      </w:r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 район», за исключением автомобильных дорог федерального и рег</w:t>
      </w:r>
      <w:r>
        <w:rPr>
          <w:rFonts w:eastAsiaTheme="minorHAnsi"/>
          <w:color w:val="2D2D2D"/>
          <w:spacing w:val="1"/>
          <w:sz w:val="28"/>
          <w:szCs w:val="28"/>
        </w:rPr>
        <w:t>ионального значения;</w:t>
      </w:r>
    </w:p>
    <w:p w:rsidR="004C43C1" w:rsidRDefault="004C43C1" w:rsidP="004C43C1">
      <w:pPr>
        <w:pStyle w:val="22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анал</w:t>
      </w:r>
      <w:r w:rsidRPr="000612BE">
        <w:rPr>
          <w:rFonts w:eastAsiaTheme="minorHAnsi"/>
          <w:color w:val="2D2D2D"/>
          <w:spacing w:val="1"/>
          <w:sz w:val="28"/>
          <w:szCs w:val="28"/>
        </w:rPr>
        <w:t>из состояния безопасности дорож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ного движения </w:t>
      </w:r>
      <w:r w:rsidRPr="000612BE">
        <w:rPr>
          <w:rFonts w:eastAsiaTheme="minorHAnsi"/>
          <w:color w:val="2D2D2D"/>
          <w:spacing w:val="1"/>
          <w:sz w:val="28"/>
          <w:szCs w:val="28"/>
        </w:rPr>
        <w:t>на улично-дорожной сети муниципального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</w:t>
      </w:r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 район</w:t>
      </w:r>
      <w:proofErr w:type="gramStart"/>
      <w:r w:rsidRPr="000612BE">
        <w:rPr>
          <w:rFonts w:eastAsiaTheme="minorHAnsi"/>
          <w:color w:val="2D2D2D"/>
          <w:spacing w:val="1"/>
          <w:sz w:val="28"/>
          <w:szCs w:val="28"/>
        </w:rPr>
        <w:t>»</w:t>
      </w:r>
      <w:r>
        <w:rPr>
          <w:rFonts w:eastAsiaTheme="minorHAnsi"/>
          <w:color w:val="2D2D2D"/>
          <w:spacing w:val="1"/>
          <w:sz w:val="28"/>
          <w:szCs w:val="28"/>
        </w:rPr>
        <w:t>з</w:t>
      </w:r>
      <w:proofErr w:type="gramEnd"/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а исключением автомобильных дорог федерального и регионального </w:t>
      </w:r>
      <w:r w:rsidRPr="000612BE">
        <w:rPr>
          <w:rFonts w:eastAsiaTheme="minorHAnsi"/>
          <w:color w:val="2D2D2D"/>
          <w:spacing w:val="1"/>
          <w:sz w:val="28"/>
          <w:szCs w:val="28"/>
        </w:rPr>
        <w:lastRenderedPageBreak/>
        <w:t>значения</w:t>
      </w:r>
      <w:r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4C43C1" w:rsidRDefault="004C43C1" w:rsidP="004C43C1">
      <w:pPr>
        <w:pStyle w:val="22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рас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смотрение нарушений условий договорных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отношений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по перевозке пассажиров.</w:t>
      </w:r>
    </w:p>
    <w:p w:rsidR="004C43C1" w:rsidRDefault="004C43C1" w:rsidP="004C43C1">
      <w:pPr>
        <w:pStyle w:val="22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4C43C1" w:rsidRPr="00B53FED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  <w:lang w:val="en-US"/>
        </w:rPr>
        <w:t>I</w:t>
      </w:r>
      <w:proofErr w:type="spellStart"/>
      <w:r w:rsidRPr="002B7DA3">
        <w:rPr>
          <w:bCs w:val="0"/>
          <w:spacing w:val="1"/>
          <w:sz w:val="28"/>
          <w:szCs w:val="28"/>
        </w:rPr>
        <w:t>I</w:t>
      </w:r>
      <w:r>
        <w:rPr>
          <w:bCs w:val="0"/>
          <w:spacing w:val="1"/>
          <w:sz w:val="28"/>
          <w:szCs w:val="28"/>
          <w:lang w:val="en-US"/>
        </w:rPr>
        <w:t>I</w:t>
      </w:r>
      <w:proofErr w:type="spellEnd"/>
      <w:r>
        <w:rPr>
          <w:bCs w:val="0"/>
          <w:spacing w:val="1"/>
          <w:sz w:val="28"/>
          <w:szCs w:val="28"/>
        </w:rPr>
        <w:t>.Права комиссии</w:t>
      </w:r>
    </w:p>
    <w:p w:rsidR="004C43C1" w:rsidRPr="005A5D79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4C43C1" w:rsidRDefault="004C43C1" w:rsidP="004C43C1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99" w:lineRule="exact"/>
        <w:ind w:left="0"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омисси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я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в соответствии с возложенными на нее функциями </w:t>
      </w:r>
      <w:proofErr w:type="spellStart"/>
      <w:r w:rsidRPr="005A5D79">
        <w:rPr>
          <w:rFonts w:eastAsiaTheme="minorHAnsi"/>
          <w:color w:val="2D2D2D"/>
          <w:spacing w:val="1"/>
          <w:sz w:val="28"/>
          <w:szCs w:val="28"/>
        </w:rPr>
        <w:t>имеетправа</w:t>
      </w:r>
      <w:proofErr w:type="spellEnd"/>
      <w:r w:rsidRPr="005A5D79">
        <w:rPr>
          <w:rFonts w:eastAsiaTheme="minorHAnsi"/>
          <w:color w:val="2D2D2D"/>
          <w:spacing w:val="1"/>
          <w:sz w:val="28"/>
          <w:szCs w:val="28"/>
        </w:rPr>
        <w:t>: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з</w:t>
      </w:r>
      <w:r w:rsidRPr="00664BA8">
        <w:rPr>
          <w:rFonts w:eastAsiaTheme="minorHAnsi"/>
          <w:color w:val="2D2D2D"/>
          <w:spacing w:val="1"/>
          <w:sz w:val="28"/>
          <w:szCs w:val="28"/>
        </w:rPr>
        <w:t xml:space="preserve">аслушивать на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664BA8">
        <w:rPr>
          <w:rFonts w:eastAsiaTheme="minorHAnsi"/>
          <w:color w:val="2D2D2D"/>
          <w:spacing w:val="1"/>
          <w:sz w:val="28"/>
          <w:szCs w:val="28"/>
        </w:rPr>
        <w:t xml:space="preserve">омиссии представителей органов местного самоуправления городского и сельских 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Чернышевский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район»</w:t>
      </w:r>
      <w:r w:rsidRPr="00664BA8">
        <w:rPr>
          <w:rFonts w:eastAsiaTheme="minorHAnsi"/>
          <w:color w:val="2D2D2D"/>
          <w:spacing w:val="1"/>
          <w:sz w:val="28"/>
          <w:szCs w:val="28"/>
        </w:rPr>
        <w:t>, руководителей предприятий, организаций по строительству и эксплуатации дорог о принимаемых мерах по вопросам обеспечения безопасности дорожного движения</w:t>
      </w:r>
      <w:r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п</w:t>
      </w:r>
      <w:r w:rsidRPr="00664BA8">
        <w:rPr>
          <w:rFonts w:eastAsiaTheme="minorHAnsi"/>
          <w:color w:val="2D2D2D"/>
          <w:spacing w:val="1"/>
          <w:sz w:val="28"/>
          <w:szCs w:val="28"/>
        </w:rPr>
        <w:t xml:space="preserve">редлагать к рассмотрению органам местного самоуправления городского и сельских 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Чернышевский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район</w:t>
      </w:r>
      <w:proofErr w:type="gramStart"/>
      <w:r w:rsidRPr="005A5D79">
        <w:rPr>
          <w:rFonts w:eastAsiaTheme="minorHAnsi"/>
          <w:color w:val="2D2D2D"/>
          <w:spacing w:val="1"/>
          <w:sz w:val="28"/>
          <w:szCs w:val="28"/>
        </w:rPr>
        <w:t>»</w:t>
      </w:r>
      <w:r w:rsidRPr="00664BA8">
        <w:rPr>
          <w:rFonts w:eastAsiaTheme="minorHAnsi"/>
          <w:color w:val="2D2D2D"/>
          <w:spacing w:val="1"/>
          <w:sz w:val="28"/>
          <w:szCs w:val="28"/>
        </w:rPr>
        <w:t>в</w:t>
      </w:r>
      <w:proofErr w:type="gramEnd"/>
      <w:r w:rsidRPr="00664BA8">
        <w:rPr>
          <w:rFonts w:eastAsiaTheme="minorHAnsi"/>
          <w:color w:val="2D2D2D"/>
          <w:spacing w:val="1"/>
          <w:sz w:val="28"/>
          <w:szCs w:val="28"/>
        </w:rPr>
        <w:t>опросы по усилению безопасности дорожного движения</w:t>
      </w:r>
      <w:r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запрашивать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и получать от органов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местного самоуправления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городского и сельских 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Чернышевский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, руководителей предприятий, организаций по строительству и эксплуатации дорог, транспортных предприятий, органов внутренних дел, здравоохранения, охраны природы, культуры, иных государственных органов и общественных организаций, </w:t>
      </w:r>
      <w:proofErr w:type="spellStart"/>
      <w:r>
        <w:rPr>
          <w:rFonts w:eastAsiaTheme="minorHAnsi"/>
          <w:color w:val="2D2D2D"/>
          <w:spacing w:val="1"/>
          <w:sz w:val="28"/>
          <w:szCs w:val="28"/>
        </w:rPr>
        <w:t>материалыи</w:t>
      </w:r>
      <w:proofErr w:type="spellEnd"/>
      <w:r>
        <w:rPr>
          <w:rFonts w:eastAsiaTheme="minorHAnsi"/>
          <w:color w:val="2D2D2D"/>
          <w:spacing w:val="1"/>
          <w:sz w:val="28"/>
          <w:szCs w:val="28"/>
        </w:rPr>
        <w:t xml:space="preserve">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информацию, необходимую для ра</w:t>
      </w:r>
      <w:r>
        <w:rPr>
          <w:rFonts w:eastAsiaTheme="minorHAnsi"/>
          <w:color w:val="2D2D2D"/>
          <w:spacing w:val="1"/>
          <w:sz w:val="28"/>
          <w:szCs w:val="28"/>
        </w:rPr>
        <w:t>боты комиссии;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подготавливать и вносить на рассмотрение </w:t>
      </w:r>
      <w:r>
        <w:rPr>
          <w:rFonts w:eastAsiaTheme="minorHAnsi"/>
          <w:color w:val="2D2D2D"/>
          <w:spacing w:val="1"/>
          <w:sz w:val="28"/>
          <w:szCs w:val="28"/>
        </w:rPr>
        <w:t>а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дминистрации муниципального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район» предложения, связанные с обеспечением безопасности дорожного движения на улично-дорожной сети 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Чернышевский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район», за исключением автомобильных дорог федерального и регионального знач</w:t>
      </w:r>
      <w:r>
        <w:rPr>
          <w:rFonts w:eastAsiaTheme="minorHAnsi"/>
          <w:color w:val="2D2D2D"/>
          <w:spacing w:val="1"/>
          <w:sz w:val="28"/>
          <w:szCs w:val="28"/>
        </w:rPr>
        <w:t>ения;</w:t>
      </w:r>
    </w:p>
    <w:p w:rsidR="004C43C1" w:rsidRPr="005A5D79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пр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иглашать на заседание комиссии представителей организации, не являющихся членами комиссии;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образовывать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рабочие группы </w:t>
      </w:r>
      <w:r>
        <w:rPr>
          <w:rFonts w:eastAsiaTheme="minorHAnsi"/>
          <w:color w:val="2D2D2D"/>
          <w:spacing w:val="1"/>
          <w:sz w:val="28"/>
          <w:szCs w:val="28"/>
        </w:rPr>
        <w:t>по отдельным направлениям деятельности коми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с</w:t>
      </w:r>
      <w:r>
        <w:rPr>
          <w:rFonts w:eastAsiaTheme="minorHAnsi"/>
          <w:color w:val="2D2D2D"/>
          <w:spacing w:val="1"/>
          <w:sz w:val="28"/>
          <w:szCs w:val="28"/>
        </w:rPr>
        <w:t>сии с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привлечением соответствующих специалистов</w:t>
      </w:r>
      <w:r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4C43C1" w:rsidRPr="00B53FED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  <w:lang w:val="en-US"/>
        </w:rPr>
        <w:t>IV</w:t>
      </w:r>
      <w:r>
        <w:rPr>
          <w:bCs w:val="0"/>
          <w:spacing w:val="1"/>
          <w:sz w:val="28"/>
          <w:szCs w:val="28"/>
        </w:rPr>
        <w:t>. Организация деятельности комиссии</w:t>
      </w:r>
    </w:p>
    <w:p w:rsidR="004C43C1" w:rsidRPr="005A5D79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4C43C1" w:rsidRPr="00DA048D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>Комиссия формируется в составе председателя комиссии, заместителя председателя комиссии, членов комиссии, секретаря комиссии.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Персональный состав </w:t>
      </w: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комиссии </w:t>
      </w:r>
      <w:r>
        <w:rPr>
          <w:rFonts w:eastAsiaTheme="minorHAnsi"/>
          <w:color w:val="2D2D2D"/>
          <w:spacing w:val="1"/>
          <w:sz w:val="28"/>
          <w:szCs w:val="28"/>
        </w:rPr>
        <w:t>у</w:t>
      </w: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тверждается распоряжением </w:t>
      </w:r>
      <w:r>
        <w:rPr>
          <w:rFonts w:eastAsiaTheme="minorHAnsi"/>
          <w:color w:val="2D2D2D"/>
          <w:spacing w:val="1"/>
          <w:sz w:val="28"/>
          <w:szCs w:val="28"/>
        </w:rPr>
        <w:t>а</w:t>
      </w:r>
      <w:r w:rsidRPr="00C40FFD">
        <w:rPr>
          <w:rFonts w:eastAsiaTheme="minorHAnsi"/>
          <w:color w:val="2D2D2D"/>
          <w:spacing w:val="1"/>
          <w:sz w:val="28"/>
          <w:szCs w:val="28"/>
        </w:rPr>
        <w:t>дминистрации муниципального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</w:t>
      </w: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 район»</w:t>
      </w:r>
      <w:r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>Комиссия осуществляет свою работу на основе плана работы</w:t>
      </w:r>
      <w:r>
        <w:rPr>
          <w:rFonts w:eastAsiaTheme="minorHAnsi"/>
          <w:color w:val="2D2D2D"/>
          <w:spacing w:val="1"/>
          <w:sz w:val="28"/>
          <w:szCs w:val="28"/>
        </w:rPr>
        <w:t xml:space="preserve">, принимаемым на заседании комиссии и утверждаемым председателем </w:t>
      </w:r>
      <w:r w:rsidRPr="00C40FFD">
        <w:rPr>
          <w:rFonts w:eastAsiaTheme="minorHAnsi"/>
          <w:color w:val="2D2D2D"/>
          <w:spacing w:val="1"/>
          <w:sz w:val="28"/>
          <w:szCs w:val="28"/>
        </w:rPr>
        <w:t>комиссии.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>Заседания комиссии ведет председатель комиссии, а в его отсутствие - заместитель председателя комиссии, по указанию председателя комиссии.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r>
        <w:rPr>
          <w:rFonts w:eastAsiaTheme="minorHAnsi"/>
          <w:color w:val="2D2D2D"/>
          <w:spacing w:val="1"/>
          <w:sz w:val="28"/>
          <w:szCs w:val="28"/>
        </w:rPr>
        <w:t>квартал</w:t>
      </w:r>
      <w:r w:rsidRPr="00C40FFD"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При невозможности участия в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омиссии член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омиссии вправе </w:t>
      </w: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изложить свое мнение по рассматриваемым вопросам в письменной форме, которое оглашается на заседании и приобщается к </w:t>
      </w:r>
      <w:r w:rsidRPr="00C40FFD">
        <w:rPr>
          <w:rFonts w:eastAsiaTheme="minorHAnsi"/>
          <w:color w:val="2D2D2D"/>
          <w:spacing w:val="1"/>
          <w:sz w:val="28"/>
          <w:szCs w:val="28"/>
        </w:rPr>
        <w:lastRenderedPageBreak/>
        <w:t>протокол</w:t>
      </w:r>
      <w:r>
        <w:rPr>
          <w:rFonts w:eastAsiaTheme="minorHAnsi"/>
          <w:color w:val="2D2D2D"/>
          <w:spacing w:val="1"/>
          <w:sz w:val="28"/>
          <w:szCs w:val="28"/>
        </w:rPr>
        <w:t>у</w:t>
      </w: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 заседания.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>Заседание комиссии счи</w:t>
      </w:r>
      <w:r>
        <w:rPr>
          <w:rFonts w:eastAsiaTheme="minorHAnsi"/>
          <w:color w:val="2D2D2D"/>
          <w:spacing w:val="1"/>
          <w:sz w:val="28"/>
          <w:szCs w:val="28"/>
        </w:rPr>
        <w:t>т</w:t>
      </w:r>
      <w:r w:rsidRPr="00C40FFD">
        <w:rPr>
          <w:rFonts w:eastAsiaTheme="minorHAnsi"/>
          <w:color w:val="2D2D2D"/>
          <w:spacing w:val="1"/>
          <w:sz w:val="28"/>
          <w:szCs w:val="28"/>
        </w:rPr>
        <w:t>ае</w:t>
      </w:r>
      <w:r>
        <w:rPr>
          <w:rFonts w:eastAsiaTheme="minorHAnsi"/>
          <w:color w:val="2D2D2D"/>
          <w:spacing w:val="1"/>
          <w:sz w:val="28"/>
          <w:szCs w:val="28"/>
        </w:rPr>
        <w:t>тс</w:t>
      </w:r>
      <w:r w:rsidRPr="00C40FFD">
        <w:rPr>
          <w:rFonts w:eastAsiaTheme="minorHAnsi"/>
          <w:color w:val="2D2D2D"/>
          <w:spacing w:val="1"/>
          <w:sz w:val="28"/>
          <w:szCs w:val="28"/>
        </w:rPr>
        <w:t>я правомочным, если на нем присутствует более половины от общего числа членов комиссии.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>Решение комиссии принимается простым большинством голосов, присутствующих на заседании членов комиссии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открытым голосованием</w:t>
      </w:r>
      <w:r w:rsidRPr="00C40FFD">
        <w:rPr>
          <w:rFonts w:eastAsiaTheme="minorHAnsi"/>
          <w:color w:val="2D2D2D"/>
          <w:spacing w:val="1"/>
          <w:sz w:val="28"/>
          <w:szCs w:val="28"/>
        </w:rPr>
        <w:t>. При равенстве голосов, голос председателя является решающим</w:t>
      </w:r>
      <w:r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Решения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DA048D">
        <w:rPr>
          <w:rFonts w:eastAsiaTheme="minorHAnsi"/>
          <w:color w:val="2D2D2D"/>
          <w:spacing w:val="1"/>
          <w:sz w:val="28"/>
          <w:szCs w:val="28"/>
        </w:rPr>
        <w:t>омиссии в виде протоколов являются обязательными для исполнения органами местного самоуправления городск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ого 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и сельских 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 район»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, учреждениями, предприятиями и организациями всех форм собственности, а также физическим лицами по вопросам обеспечения безопасности дорожного движения на территории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 район</w:t>
      </w:r>
      <w:proofErr w:type="gramStart"/>
      <w:r>
        <w:rPr>
          <w:rFonts w:eastAsiaTheme="minorHAnsi"/>
          <w:color w:val="2D2D2D"/>
          <w:spacing w:val="1"/>
          <w:sz w:val="28"/>
          <w:szCs w:val="28"/>
        </w:rPr>
        <w:t>»</w:t>
      </w:r>
      <w:r w:rsidRPr="00DA048D">
        <w:rPr>
          <w:rFonts w:eastAsiaTheme="minorHAnsi"/>
          <w:color w:val="2D2D2D"/>
          <w:spacing w:val="1"/>
          <w:sz w:val="28"/>
          <w:szCs w:val="28"/>
        </w:rPr>
        <w:t>в</w:t>
      </w:r>
      <w:proofErr w:type="gramEnd"/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 пределах своих полномочий</w:t>
      </w:r>
      <w:r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4C43C1" w:rsidRDefault="004C43C1" w:rsidP="004C43C1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На заседания комиссии в зависимости от характера рассматриваемых вопросов приглашаются представители администраций городского и сельских 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 район»</w:t>
      </w:r>
      <w:r w:rsidRPr="00A40F77">
        <w:rPr>
          <w:rFonts w:eastAsiaTheme="minorHAnsi"/>
          <w:color w:val="2D2D2D"/>
          <w:spacing w:val="1"/>
          <w:sz w:val="28"/>
          <w:szCs w:val="28"/>
        </w:rPr>
        <w:t>, органов внутренних дел, транспортных предприятий, организаций по строительству и эксплуатации дорог, жилищно-коммунального хозяйства, органов образования, здравоохранения, охраны природы, культуры, иных государственных органов и общественных организаций, прессы.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99" w:lineRule="exact"/>
        <w:ind w:firstLine="0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4C43C1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  <w:lang w:val="en-US"/>
        </w:rPr>
        <w:t>V</w:t>
      </w:r>
      <w:r w:rsidRPr="00A40F77">
        <w:rPr>
          <w:bCs w:val="0"/>
          <w:spacing w:val="1"/>
          <w:sz w:val="28"/>
          <w:szCs w:val="28"/>
        </w:rPr>
        <w:t xml:space="preserve">. </w:t>
      </w:r>
      <w:r>
        <w:rPr>
          <w:bCs w:val="0"/>
          <w:spacing w:val="1"/>
          <w:sz w:val="28"/>
          <w:szCs w:val="28"/>
        </w:rPr>
        <w:t>Права и обязанности членов</w:t>
      </w:r>
      <w:r w:rsidRPr="00A40F77">
        <w:rPr>
          <w:bCs w:val="0"/>
          <w:spacing w:val="1"/>
          <w:sz w:val="28"/>
          <w:szCs w:val="28"/>
        </w:rPr>
        <w:t xml:space="preserve"> комиссии</w:t>
      </w:r>
    </w:p>
    <w:p w:rsidR="004C43C1" w:rsidRPr="00A40F77" w:rsidRDefault="004C43C1" w:rsidP="004C43C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4C43C1" w:rsidRDefault="004C43C1" w:rsidP="004C43C1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after="0" w:line="299" w:lineRule="exact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Председатель комиссии:</w:t>
      </w:r>
    </w:p>
    <w:p w:rsidR="004C43C1" w:rsidRDefault="004C43C1" w:rsidP="004C43C1">
      <w:pPr>
        <w:pStyle w:val="22"/>
        <w:numPr>
          <w:ilvl w:val="2"/>
          <w:numId w:val="6"/>
        </w:numPr>
        <w:shd w:val="clear" w:color="auto" w:fill="auto"/>
        <w:tabs>
          <w:tab w:val="left" w:pos="0"/>
        </w:tabs>
        <w:spacing w:after="0" w:line="299" w:lineRule="exact"/>
        <w:ind w:left="0"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Руководит работой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Pr="00A40F77" w:rsidRDefault="004C43C1" w:rsidP="004C43C1">
      <w:pPr>
        <w:pStyle w:val="22"/>
        <w:numPr>
          <w:ilvl w:val="2"/>
          <w:numId w:val="6"/>
        </w:numPr>
        <w:shd w:val="clear" w:color="auto" w:fill="auto"/>
        <w:tabs>
          <w:tab w:val="left" w:pos="0"/>
        </w:tabs>
        <w:spacing w:after="0" w:line="299" w:lineRule="exact"/>
        <w:ind w:left="0" w:firstLine="709"/>
        <w:jc w:val="both"/>
        <w:rPr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Распределяет обязанности между членами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омиссии, дает им поручения, связанные с работой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color w:val="2D2D2D"/>
          <w:spacing w:val="1"/>
          <w:sz w:val="28"/>
          <w:szCs w:val="28"/>
        </w:rPr>
        <w:t>Наз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начает время и место проведения заседаний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омиссии, а также созывает внеочередное заседание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</w:t>
      </w:r>
      <w:r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Определяет вопросы, подлежащие рассмотрению дополнительно на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омиссии, а также на внеочередных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Осуществляет </w:t>
      </w:r>
      <w:proofErr w:type="gramStart"/>
      <w:r w:rsidRPr="00A40F77">
        <w:rPr>
          <w:rFonts w:eastAsiaTheme="minorHAnsi"/>
          <w:color w:val="2D2D2D"/>
          <w:spacing w:val="1"/>
          <w:sz w:val="28"/>
          <w:szCs w:val="28"/>
        </w:rPr>
        <w:t>контроль за</w:t>
      </w:r>
      <w:proofErr w:type="gramEnd"/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 исполнением ранее принятых решений комиссии, в случае председательствования на заседании комиссии.</w:t>
      </w:r>
    </w:p>
    <w:p w:rsidR="004C43C1" w:rsidRDefault="004C43C1" w:rsidP="004C43C1">
      <w:pPr>
        <w:pStyle w:val="22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За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меститель председателя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омиссии: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Оп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ределяет круг вопросов, подлежащих рассмотрению на очередном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омиссии. При необходимости вносит на рассмотрение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 внеплановые вопросы;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Исполняет обязанности председателя комиссии в период его отсутствия по указанию председателя комиссии.</w:t>
      </w:r>
    </w:p>
    <w:p w:rsidR="004C43C1" w:rsidRDefault="004C43C1" w:rsidP="004C43C1">
      <w:pPr>
        <w:pStyle w:val="22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Члены комиссии: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Орган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изуют выполнение законодательства в сфере обеспечения безопасности дорожного движения, а также решений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Вносят предложения на имя председателя комиссии о включении в план работы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омиссии вопросов, касающихся обеспечения безопасности дорожного движения и предупреждению дорожно-транспортных </w:t>
      </w:r>
      <w:r w:rsidRPr="00A7277C">
        <w:rPr>
          <w:rFonts w:eastAsiaTheme="minorHAnsi"/>
          <w:color w:val="2D2D2D"/>
          <w:spacing w:val="1"/>
          <w:sz w:val="28"/>
          <w:szCs w:val="28"/>
        </w:rPr>
        <w:lastRenderedPageBreak/>
        <w:t xml:space="preserve">происшествий на территории муниципального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района «</w:t>
      </w:r>
      <w:r>
        <w:rPr>
          <w:rFonts w:eastAsiaTheme="minorHAnsi"/>
          <w:color w:val="2D2D2D"/>
          <w:spacing w:val="1"/>
          <w:sz w:val="28"/>
          <w:szCs w:val="28"/>
        </w:rPr>
        <w:t>Чернышевский район»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 принимают участие в подготовке материалов для рассмотрения их на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омиссии.</w:t>
      </w:r>
    </w:p>
    <w:p w:rsidR="004C43C1" w:rsidRDefault="004C43C1" w:rsidP="004C43C1">
      <w:pPr>
        <w:pStyle w:val="22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Секретарь комиссии: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товит проекты планов работы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 с учетом поручений председателя комиссии и отчет</w:t>
      </w:r>
      <w:proofErr w:type="gramStart"/>
      <w:r w:rsidRPr="00A40F77">
        <w:rPr>
          <w:rFonts w:eastAsiaTheme="minorHAnsi"/>
          <w:color w:val="2D2D2D"/>
          <w:spacing w:val="1"/>
          <w:sz w:val="28"/>
          <w:szCs w:val="28"/>
        </w:rPr>
        <w:t>ы о её</w:t>
      </w:r>
      <w:proofErr w:type="gramEnd"/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 деятельности;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Вед</w:t>
      </w:r>
      <w:r>
        <w:rPr>
          <w:rFonts w:eastAsiaTheme="minorHAnsi"/>
          <w:color w:val="2D2D2D"/>
          <w:spacing w:val="1"/>
          <w:sz w:val="28"/>
          <w:szCs w:val="28"/>
        </w:rPr>
        <w:t>ё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т и оформляет протоколы заседаний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Форм</w:t>
      </w:r>
      <w:r>
        <w:rPr>
          <w:rFonts w:eastAsiaTheme="minorHAnsi"/>
          <w:color w:val="2D2D2D"/>
          <w:spacing w:val="1"/>
          <w:sz w:val="28"/>
          <w:szCs w:val="28"/>
        </w:rPr>
        <w:t>и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рует документы и материалы для их рассмотрения на очередном или внеочередном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Своевременно оповещает членов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омиссии о времени и дате проведения заседаний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омиссии и знакомит их с материалами, подготовленными для рассмотрения на очередном или внеочередном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4C43C1" w:rsidRDefault="004C43C1" w:rsidP="004C43C1">
      <w:pPr>
        <w:pStyle w:val="22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Осуществляет 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мониторинг выполнения ранее принятых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омиссией решений и докладывает о результатах данного мониторинга на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омиссии.</w:t>
      </w:r>
    </w:p>
    <w:p w:rsidR="004C43C1" w:rsidRDefault="004C43C1" w:rsidP="004C43C1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4C43C1" w:rsidRPr="00C40FFD" w:rsidRDefault="004C43C1" w:rsidP="004C43C1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_________________________________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061A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784"/>
    <w:multiLevelType w:val="multilevel"/>
    <w:tmpl w:val="F7D420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F6A27"/>
    <w:multiLevelType w:val="multilevel"/>
    <w:tmpl w:val="3B84A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4313AD3"/>
    <w:multiLevelType w:val="multilevel"/>
    <w:tmpl w:val="5794359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4A4321"/>
    <w:multiLevelType w:val="multilevel"/>
    <w:tmpl w:val="34086C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AAC64E1"/>
    <w:multiLevelType w:val="multilevel"/>
    <w:tmpl w:val="8A80BDD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233879"/>
    <w:rsid w:val="004545CD"/>
    <w:rsid w:val="004C43C1"/>
    <w:rsid w:val="005A5A91"/>
    <w:rsid w:val="006B061A"/>
    <w:rsid w:val="006F1849"/>
    <w:rsid w:val="007D513A"/>
    <w:rsid w:val="00917BD5"/>
    <w:rsid w:val="00A122EB"/>
    <w:rsid w:val="00B5413E"/>
    <w:rsid w:val="00C03CD6"/>
    <w:rsid w:val="00C7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3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43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C43C1"/>
    <w:pPr>
      <w:ind w:left="720"/>
      <w:contextualSpacing/>
    </w:pPr>
    <w:rPr>
      <w:rFonts w:eastAsiaTheme="minorHAnsi"/>
      <w:lang w:eastAsia="en-US"/>
    </w:rPr>
  </w:style>
  <w:style w:type="paragraph" w:customStyle="1" w:styleId="headertexttopleveltextcentertext">
    <w:name w:val="headertext topleveltext centertext"/>
    <w:basedOn w:val="a"/>
    <w:rsid w:val="004C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4C43C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3C1"/>
    <w:pPr>
      <w:widowControl w:val="0"/>
      <w:shd w:val="clear" w:color="auto" w:fill="FFFFFF"/>
      <w:spacing w:after="320" w:line="288" w:lineRule="exact"/>
      <w:ind w:hanging="220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1393</Words>
  <Characters>7942</Characters>
  <Application>Microsoft Office Word</Application>
  <DocSecurity>0</DocSecurity>
  <Lines>66</Lines>
  <Paragraphs>18</Paragraphs>
  <ScaleCrop>false</ScaleCrop>
  <Company>Grizli777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2024-01-12T02:06:00Z</dcterms:created>
  <dcterms:modified xsi:type="dcterms:W3CDTF">2024-03-06T00:53:00Z</dcterms:modified>
</cp:coreProperties>
</file>