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FF0725" w:rsidP="00430FFD">
      <w:pPr>
        <w:rPr>
          <w:sz w:val="28"/>
          <w:szCs w:val="28"/>
        </w:rPr>
      </w:pPr>
      <w:r>
        <w:rPr>
          <w:sz w:val="28"/>
          <w:szCs w:val="28"/>
        </w:rPr>
        <w:t xml:space="preserve">28 мая </w:t>
      </w:r>
      <w:r w:rsidR="003C154B" w:rsidRPr="003C154B">
        <w:rPr>
          <w:sz w:val="28"/>
          <w:szCs w:val="28"/>
        </w:rPr>
        <w:t>20</w:t>
      </w:r>
      <w:r w:rsidR="008B787A">
        <w:rPr>
          <w:sz w:val="28"/>
          <w:szCs w:val="28"/>
        </w:rPr>
        <w:t>2</w:t>
      </w:r>
      <w:r>
        <w:rPr>
          <w:sz w:val="28"/>
          <w:szCs w:val="28"/>
        </w:rPr>
        <w:t>4</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157</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FF0725" w:rsidRPr="009372E1" w:rsidRDefault="00FF0725" w:rsidP="00FF0725">
      <w:pPr>
        <w:jc w:val="center"/>
        <w:rPr>
          <w:b/>
          <w:sz w:val="28"/>
          <w:szCs w:val="28"/>
        </w:rPr>
      </w:pPr>
      <w:r>
        <w:rPr>
          <w:b/>
          <w:sz w:val="28"/>
          <w:szCs w:val="28"/>
        </w:rPr>
        <w:t xml:space="preserve">Об утверждении отчета Контрольно-счетной палаты муниципального района «Чернышевский район» по результатам контрольного мероприятия </w:t>
      </w:r>
      <w:r w:rsidRPr="009372E1">
        <w:rPr>
          <w:b/>
          <w:sz w:val="28"/>
          <w:szCs w:val="28"/>
        </w:rPr>
        <w:t>«Проверка соблюдения требований Федерального закона от 05.04.2013 г. № 44-ФЗ «О контрактной системе в сфере закупок для обеспечения государственных и муниципальных нужд»</w:t>
      </w:r>
    </w:p>
    <w:p w:rsidR="00FF0725" w:rsidRDefault="00FF0725" w:rsidP="00FF0725">
      <w:pPr>
        <w:jc w:val="center"/>
        <w:rPr>
          <w:b/>
          <w:sz w:val="28"/>
          <w:szCs w:val="28"/>
        </w:rPr>
      </w:pPr>
    </w:p>
    <w:p w:rsidR="00FF0725" w:rsidRPr="0019512D" w:rsidRDefault="00FF0725" w:rsidP="00FF0725">
      <w:pPr>
        <w:jc w:val="both"/>
        <w:rPr>
          <w:sz w:val="28"/>
          <w:szCs w:val="28"/>
        </w:rPr>
      </w:pPr>
      <w:r w:rsidRPr="0018537D">
        <w:rPr>
          <w:sz w:val="28"/>
          <w:szCs w:val="28"/>
        </w:rPr>
        <w:tab/>
      </w:r>
      <w:r w:rsidRPr="0019512D">
        <w:rPr>
          <w:sz w:val="28"/>
          <w:szCs w:val="28"/>
        </w:rPr>
        <w:t xml:space="preserve">Заслушав отчет Контрольно-счетной палаты муниципального района «Чернышевский район» по результатам контрольного мероприятия «исполнение жилищно-коммунального законодательства», руководствуясь статьями 23 Устава муниципального района «Чернышевский район», Совет муниципального района «Чернышевский район» </w:t>
      </w:r>
      <w:r w:rsidRPr="00FF0725">
        <w:rPr>
          <w:b/>
          <w:sz w:val="28"/>
          <w:szCs w:val="28"/>
        </w:rPr>
        <w:t>решил:</w:t>
      </w:r>
    </w:p>
    <w:p w:rsidR="00FF0725" w:rsidRPr="0019512D" w:rsidRDefault="00FF0725" w:rsidP="00FF0725">
      <w:pPr>
        <w:jc w:val="both"/>
        <w:rPr>
          <w:sz w:val="28"/>
          <w:szCs w:val="28"/>
        </w:rPr>
      </w:pPr>
    </w:p>
    <w:p w:rsidR="00FF0725" w:rsidRPr="0019512D" w:rsidRDefault="00FF0725" w:rsidP="00FF0725">
      <w:pPr>
        <w:ind w:firstLine="708"/>
        <w:jc w:val="both"/>
        <w:rPr>
          <w:sz w:val="28"/>
          <w:szCs w:val="28"/>
        </w:rPr>
      </w:pPr>
      <w:r w:rsidRPr="0019512D">
        <w:rPr>
          <w:sz w:val="28"/>
          <w:szCs w:val="28"/>
        </w:rPr>
        <w:t xml:space="preserve">1. Отчет Контрольно-счетной палаты муниципального района «Чернышевский район» по результатам проверки утвердить (прилагается). </w:t>
      </w:r>
    </w:p>
    <w:p w:rsidR="00FF0725" w:rsidRPr="0019512D" w:rsidRDefault="00FF0725" w:rsidP="00FF0725">
      <w:pPr>
        <w:ind w:firstLine="708"/>
        <w:jc w:val="both"/>
        <w:rPr>
          <w:sz w:val="28"/>
          <w:szCs w:val="28"/>
        </w:rPr>
      </w:pPr>
      <w:r w:rsidRPr="0019512D">
        <w:rPr>
          <w:sz w:val="28"/>
          <w:szCs w:val="28"/>
        </w:rPr>
        <w:t>2. Настоящее решение разместить на сайте www.chernishev.75.ru в разделе Документы.</w:t>
      </w:r>
    </w:p>
    <w:p w:rsidR="00FF0725" w:rsidRDefault="00FF0725" w:rsidP="00FF0725">
      <w:pPr>
        <w:ind w:firstLine="708"/>
        <w:jc w:val="both"/>
        <w:rPr>
          <w:sz w:val="28"/>
          <w:szCs w:val="28"/>
        </w:rPr>
      </w:pPr>
      <w:r w:rsidRPr="0019512D">
        <w:rPr>
          <w:sz w:val="28"/>
          <w:szCs w:val="28"/>
        </w:rPr>
        <w:t>3. Настоящее решение вступает в силу с момента его подписания.</w:t>
      </w:r>
    </w:p>
    <w:p w:rsidR="00A55243" w:rsidRDefault="00A55243" w:rsidP="00A55243">
      <w:pPr>
        <w:jc w:val="center"/>
        <w:rPr>
          <w:sz w:val="28"/>
          <w:szCs w:val="28"/>
        </w:rPr>
      </w:pPr>
    </w:p>
    <w:p w:rsidR="00FF0725" w:rsidRDefault="00FF0725" w:rsidP="00A55243">
      <w:pPr>
        <w:jc w:val="center"/>
        <w:rPr>
          <w:sz w:val="28"/>
          <w:szCs w:val="28"/>
        </w:rPr>
      </w:pPr>
    </w:p>
    <w:p w:rsidR="00FF0725" w:rsidRDefault="00FF0725" w:rsidP="00A55243">
      <w:pPr>
        <w:jc w:val="center"/>
        <w:rPr>
          <w:sz w:val="28"/>
          <w:szCs w:val="28"/>
        </w:rPr>
      </w:pPr>
    </w:p>
    <w:p w:rsidR="00C32734" w:rsidRDefault="00C32734" w:rsidP="00C32734">
      <w:pPr>
        <w:rPr>
          <w:i/>
          <w:sz w:val="28"/>
          <w:szCs w:val="28"/>
        </w:rPr>
      </w:pPr>
      <w:r>
        <w:rPr>
          <w:sz w:val="28"/>
          <w:szCs w:val="28"/>
        </w:rPr>
        <w:t>Глава муниципального района</w:t>
      </w:r>
    </w:p>
    <w:p w:rsidR="00C32734" w:rsidRDefault="00C32734" w:rsidP="00C32734">
      <w:pPr>
        <w:rPr>
          <w:sz w:val="28"/>
          <w:szCs w:val="28"/>
        </w:rPr>
      </w:pPr>
      <w:r>
        <w:rPr>
          <w:sz w:val="28"/>
          <w:szCs w:val="28"/>
        </w:rPr>
        <w:t>«Чернышевский район»</w:t>
      </w:r>
      <w:r>
        <w:rPr>
          <w:sz w:val="28"/>
          <w:szCs w:val="28"/>
        </w:rPr>
        <w:tab/>
      </w:r>
      <w:r>
        <w:rPr>
          <w:sz w:val="28"/>
          <w:szCs w:val="28"/>
        </w:rPr>
        <w:tab/>
        <w:t xml:space="preserve">   </w:t>
      </w:r>
      <w:r>
        <w:rPr>
          <w:sz w:val="28"/>
          <w:szCs w:val="28"/>
        </w:rPr>
        <w:tab/>
        <w:t xml:space="preserve">       </w:t>
      </w:r>
      <w:r>
        <w:rPr>
          <w:sz w:val="28"/>
          <w:szCs w:val="28"/>
        </w:rPr>
        <w:tab/>
        <w:t xml:space="preserve">                     А.В. Подойницын</w:t>
      </w: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Default="00FF0725" w:rsidP="00C32734">
      <w:pPr>
        <w:rPr>
          <w:sz w:val="28"/>
          <w:szCs w:val="28"/>
        </w:rPr>
      </w:pPr>
    </w:p>
    <w:p w:rsidR="00FF0725" w:rsidRPr="00D361AC" w:rsidRDefault="00FF0725" w:rsidP="00FF0725">
      <w:pPr>
        <w:jc w:val="right"/>
      </w:pPr>
      <w:r w:rsidRPr="00D361AC">
        <w:lastRenderedPageBreak/>
        <w:t>Приложение</w:t>
      </w:r>
    </w:p>
    <w:p w:rsidR="00FF0725" w:rsidRPr="00D361AC" w:rsidRDefault="00FF0725" w:rsidP="00FF0725">
      <w:pPr>
        <w:jc w:val="right"/>
      </w:pPr>
      <w:r w:rsidRPr="00D361AC">
        <w:t>к решению Совета</w:t>
      </w:r>
    </w:p>
    <w:p w:rsidR="00FF0725" w:rsidRPr="00D361AC" w:rsidRDefault="00FF0725" w:rsidP="00FF0725">
      <w:pPr>
        <w:jc w:val="right"/>
      </w:pPr>
      <w:r w:rsidRPr="00D361AC">
        <w:t>МР «Чернышевский район»</w:t>
      </w:r>
    </w:p>
    <w:p w:rsidR="00FF0725" w:rsidRPr="00FF0725" w:rsidRDefault="00FF0725" w:rsidP="00FF0725">
      <w:pPr>
        <w:jc w:val="right"/>
        <w:rPr>
          <w:sz w:val="28"/>
          <w:szCs w:val="28"/>
          <w:u w:val="single"/>
        </w:rPr>
      </w:pPr>
      <w:r w:rsidRPr="00D361AC">
        <w:t xml:space="preserve">от </w:t>
      </w:r>
      <w:r>
        <w:rPr>
          <w:u w:val="single"/>
        </w:rPr>
        <w:t>28.05.2024г.</w:t>
      </w:r>
      <w:r w:rsidRPr="00D361AC">
        <w:t xml:space="preserve"> № </w:t>
      </w:r>
      <w:r>
        <w:rPr>
          <w:u w:val="single"/>
        </w:rPr>
        <w:t>157</w:t>
      </w:r>
    </w:p>
    <w:p w:rsidR="00FF0725" w:rsidRDefault="00FF0725" w:rsidP="00FF0725">
      <w:pPr>
        <w:jc w:val="center"/>
        <w:rPr>
          <w:b/>
          <w:sz w:val="28"/>
          <w:szCs w:val="28"/>
        </w:rPr>
      </w:pPr>
    </w:p>
    <w:p w:rsidR="00FF0725" w:rsidRPr="00C1452A" w:rsidRDefault="00FF0725" w:rsidP="00FF0725">
      <w:pPr>
        <w:jc w:val="center"/>
        <w:rPr>
          <w:b/>
          <w:sz w:val="28"/>
          <w:szCs w:val="28"/>
        </w:rPr>
      </w:pPr>
      <w:r w:rsidRPr="00C1452A">
        <w:rPr>
          <w:b/>
          <w:sz w:val="28"/>
          <w:szCs w:val="28"/>
        </w:rPr>
        <w:t>ОТЧЕТ</w:t>
      </w:r>
    </w:p>
    <w:p w:rsidR="00FF0725" w:rsidRDefault="00FF0725" w:rsidP="00FF0725">
      <w:pPr>
        <w:jc w:val="center"/>
        <w:rPr>
          <w:b/>
          <w:sz w:val="28"/>
          <w:szCs w:val="28"/>
        </w:rPr>
      </w:pPr>
      <w:r w:rsidRPr="00C1452A">
        <w:rPr>
          <w:b/>
          <w:sz w:val="28"/>
          <w:szCs w:val="28"/>
        </w:rPr>
        <w:t xml:space="preserve">Контрольно-счетной палаты </w:t>
      </w:r>
    </w:p>
    <w:p w:rsidR="00FF0725" w:rsidRDefault="00FF0725" w:rsidP="00FF0725">
      <w:pPr>
        <w:jc w:val="center"/>
        <w:rPr>
          <w:b/>
          <w:sz w:val="28"/>
          <w:szCs w:val="28"/>
        </w:rPr>
      </w:pPr>
      <w:r w:rsidRPr="00C1452A">
        <w:rPr>
          <w:b/>
          <w:sz w:val="28"/>
          <w:szCs w:val="28"/>
        </w:rPr>
        <w:t xml:space="preserve">муниципального района «Чернышевский район» </w:t>
      </w:r>
    </w:p>
    <w:p w:rsidR="00FF0725" w:rsidRDefault="00FF0725" w:rsidP="00FF0725">
      <w:pPr>
        <w:jc w:val="center"/>
        <w:rPr>
          <w:b/>
          <w:sz w:val="28"/>
          <w:szCs w:val="28"/>
        </w:rPr>
      </w:pPr>
    </w:p>
    <w:p w:rsidR="00FF0725" w:rsidRPr="00F86338" w:rsidRDefault="00FF0725" w:rsidP="00FF0725">
      <w:pPr>
        <w:jc w:val="center"/>
        <w:rPr>
          <w:sz w:val="28"/>
          <w:szCs w:val="28"/>
        </w:rPr>
      </w:pPr>
      <w:r w:rsidRPr="00F86338">
        <w:rPr>
          <w:sz w:val="28"/>
          <w:szCs w:val="28"/>
        </w:rPr>
        <w:t>по результатам контрольного мероприятия «</w:t>
      </w:r>
      <w:r w:rsidRPr="00865B3C">
        <w:rPr>
          <w:sz w:val="28"/>
          <w:szCs w:val="28"/>
        </w:rPr>
        <w:t>Проверка соблюдения требований Федерального закона от 05.04.2013 г. № 44-ФЗ «О контрактной системе в сфере закупок для обеспечения государственных и муниципальных нужд»</w:t>
      </w:r>
    </w:p>
    <w:p w:rsidR="00FF0725" w:rsidRDefault="00FF0725" w:rsidP="00FF0725">
      <w:pPr>
        <w:jc w:val="center"/>
        <w:rPr>
          <w:b/>
          <w:sz w:val="28"/>
          <w:szCs w:val="28"/>
        </w:rPr>
      </w:pPr>
    </w:p>
    <w:p w:rsidR="00FF0725" w:rsidRDefault="00FF0725" w:rsidP="00FF0725">
      <w:pPr>
        <w:jc w:val="both"/>
        <w:rPr>
          <w:sz w:val="28"/>
          <w:szCs w:val="28"/>
        </w:rPr>
      </w:pPr>
      <w:r>
        <w:rPr>
          <w:sz w:val="28"/>
          <w:szCs w:val="28"/>
        </w:rPr>
        <w:tab/>
        <w:t>Проверяемый период: с 01 января 202</w:t>
      </w:r>
      <w:r w:rsidRPr="009372E1">
        <w:rPr>
          <w:sz w:val="28"/>
          <w:szCs w:val="28"/>
        </w:rPr>
        <w:t>3</w:t>
      </w:r>
      <w:r>
        <w:rPr>
          <w:sz w:val="28"/>
          <w:szCs w:val="28"/>
        </w:rPr>
        <w:t xml:space="preserve"> года по 31 декабря 2023 года.</w:t>
      </w:r>
    </w:p>
    <w:p w:rsidR="00FF0725" w:rsidRDefault="00FF0725" w:rsidP="00FF0725">
      <w:pPr>
        <w:ind w:firstLine="708"/>
        <w:jc w:val="both"/>
        <w:rPr>
          <w:sz w:val="28"/>
          <w:szCs w:val="28"/>
        </w:rPr>
      </w:pPr>
      <w:r w:rsidRPr="00F86338">
        <w:rPr>
          <w:sz w:val="28"/>
          <w:szCs w:val="28"/>
        </w:rPr>
        <w:t>Основание для проведения контрольного мероприятия:</w:t>
      </w:r>
      <w:r>
        <w:rPr>
          <w:b/>
          <w:sz w:val="28"/>
          <w:szCs w:val="28"/>
        </w:rPr>
        <w:t xml:space="preserve"> </w:t>
      </w:r>
      <w:r w:rsidRPr="00865B3C">
        <w:rPr>
          <w:sz w:val="28"/>
          <w:szCs w:val="28"/>
        </w:rPr>
        <w:t>План работы Контрольно-счетной палаты МР «Чернышевский район» на 2024 год.</w:t>
      </w:r>
    </w:p>
    <w:p w:rsidR="00FF0725" w:rsidRDefault="00FF0725" w:rsidP="00FF0725">
      <w:pPr>
        <w:ind w:firstLine="708"/>
        <w:jc w:val="both"/>
        <w:rPr>
          <w:bCs/>
          <w:sz w:val="28"/>
          <w:szCs w:val="28"/>
        </w:rPr>
      </w:pPr>
      <w:r>
        <w:rPr>
          <w:sz w:val="28"/>
          <w:szCs w:val="28"/>
        </w:rPr>
        <w:t xml:space="preserve">Перечень объектов контроля: </w:t>
      </w:r>
      <w:r w:rsidRPr="00865B3C">
        <w:rPr>
          <w:sz w:val="28"/>
          <w:szCs w:val="28"/>
        </w:rPr>
        <w:t>Администрация городского поселения «Аксёново-Зиловское»</w:t>
      </w:r>
      <w:r>
        <w:rPr>
          <w:sz w:val="28"/>
          <w:szCs w:val="28"/>
        </w:rPr>
        <w:t>.</w:t>
      </w:r>
      <w:r w:rsidRPr="00865B3C">
        <w:rPr>
          <w:bCs/>
          <w:sz w:val="28"/>
          <w:szCs w:val="28"/>
        </w:rPr>
        <w:t xml:space="preserve"> </w:t>
      </w:r>
    </w:p>
    <w:p w:rsidR="00FF0725" w:rsidRDefault="00FF0725" w:rsidP="00FF0725">
      <w:pPr>
        <w:ind w:firstLine="708"/>
        <w:jc w:val="both"/>
        <w:rPr>
          <w:sz w:val="28"/>
          <w:szCs w:val="28"/>
        </w:rPr>
      </w:pPr>
      <w:r w:rsidRPr="00F86338">
        <w:rPr>
          <w:sz w:val="28"/>
          <w:szCs w:val="28"/>
        </w:rPr>
        <w:t>Должностное лицо Контрольно-счетной палаты муниципального района «Чернышевский район», осуществляющее проведение контрольного мероприятия:</w:t>
      </w:r>
      <w:r>
        <w:rPr>
          <w:b/>
          <w:sz w:val="28"/>
          <w:szCs w:val="28"/>
        </w:rPr>
        <w:t xml:space="preserve"> </w:t>
      </w:r>
      <w:r>
        <w:rPr>
          <w:sz w:val="28"/>
          <w:szCs w:val="28"/>
        </w:rPr>
        <w:t>председатель Контрольно-счетной палаты МР «Чернышевский район» Федяева Т.Ю.</w:t>
      </w:r>
    </w:p>
    <w:p w:rsidR="00FF0725" w:rsidRDefault="00FF0725" w:rsidP="00FF0725">
      <w:pPr>
        <w:ind w:firstLine="708"/>
        <w:jc w:val="both"/>
        <w:rPr>
          <w:sz w:val="28"/>
          <w:szCs w:val="28"/>
        </w:rPr>
      </w:pPr>
      <w:r w:rsidRPr="00F86338">
        <w:rPr>
          <w:sz w:val="28"/>
          <w:szCs w:val="28"/>
        </w:rPr>
        <w:t>Срок проведения основного этапа контрольного мероприятия:</w:t>
      </w:r>
      <w:r>
        <w:rPr>
          <w:b/>
          <w:sz w:val="28"/>
          <w:szCs w:val="28"/>
        </w:rPr>
        <w:t xml:space="preserve"> </w:t>
      </w:r>
      <w:r>
        <w:rPr>
          <w:sz w:val="28"/>
          <w:szCs w:val="28"/>
        </w:rPr>
        <w:t>с 28 марта 2024 года по 29 марта 2024 года.</w:t>
      </w:r>
    </w:p>
    <w:p w:rsidR="00FF0725" w:rsidRDefault="00FF0725" w:rsidP="00FF0725">
      <w:pPr>
        <w:ind w:firstLine="708"/>
        <w:jc w:val="both"/>
        <w:rPr>
          <w:sz w:val="28"/>
          <w:szCs w:val="28"/>
        </w:rPr>
      </w:pPr>
      <w:r w:rsidRPr="00F86338">
        <w:rPr>
          <w:sz w:val="28"/>
          <w:szCs w:val="28"/>
        </w:rPr>
        <w:t>Форма проведения контрольного мероприятия:</w:t>
      </w:r>
      <w:r>
        <w:rPr>
          <w:b/>
          <w:sz w:val="28"/>
          <w:szCs w:val="28"/>
        </w:rPr>
        <w:t xml:space="preserve"> </w:t>
      </w:r>
      <w:r>
        <w:rPr>
          <w:sz w:val="28"/>
          <w:szCs w:val="28"/>
        </w:rPr>
        <w:t xml:space="preserve"> мероприятие, проводимое в камеральной форме.</w:t>
      </w:r>
    </w:p>
    <w:p w:rsidR="00FF0725" w:rsidRDefault="00FF0725" w:rsidP="00FF0725">
      <w:pPr>
        <w:jc w:val="both"/>
        <w:rPr>
          <w:sz w:val="28"/>
          <w:szCs w:val="28"/>
        </w:rPr>
      </w:pPr>
      <w:r>
        <w:rPr>
          <w:sz w:val="28"/>
          <w:szCs w:val="28"/>
        </w:rPr>
        <w:tab/>
        <w:t>По результатам контрольного мероприятия составлен акт № 01-24/КФ-А-КСП от 29 марта 2024 года. Акт подписан без возражений.</w:t>
      </w:r>
    </w:p>
    <w:p w:rsidR="00FF0725" w:rsidRDefault="00FF0725" w:rsidP="00FF0725">
      <w:pPr>
        <w:pStyle w:val="a4"/>
        <w:spacing w:after="0" w:line="240" w:lineRule="auto"/>
        <w:ind w:left="0" w:firstLine="720"/>
        <w:jc w:val="both"/>
        <w:rPr>
          <w:rFonts w:ascii="Times New Roman" w:hAnsi="Times New Roman"/>
          <w:sz w:val="28"/>
          <w:szCs w:val="28"/>
        </w:rPr>
      </w:pPr>
      <w:r>
        <w:rPr>
          <w:rFonts w:ascii="Times New Roman" w:hAnsi="Times New Roman"/>
          <w:sz w:val="28"/>
          <w:szCs w:val="28"/>
        </w:rPr>
        <w:t>Результаты контрольного мероприятия:</w:t>
      </w:r>
    </w:p>
    <w:p w:rsidR="00FF0725" w:rsidRDefault="00FF0725" w:rsidP="00FF0725">
      <w:pPr>
        <w:ind w:firstLine="708"/>
        <w:jc w:val="both"/>
        <w:rPr>
          <w:b/>
          <w:sz w:val="28"/>
          <w:szCs w:val="28"/>
        </w:rPr>
      </w:pPr>
      <w:r>
        <w:rPr>
          <w:b/>
          <w:sz w:val="28"/>
          <w:szCs w:val="28"/>
        </w:rPr>
        <w:t>Сведения о проверяемом органе или организации:</w:t>
      </w:r>
    </w:p>
    <w:p w:rsidR="00FF0725" w:rsidRPr="00865B3C" w:rsidRDefault="00FF0725" w:rsidP="00FF0725">
      <w:pPr>
        <w:suppressAutoHyphens/>
        <w:ind w:firstLine="709"/>
        <w:jc w:val="both"/>
        <w:rPr>
          <w:bCs/>
          <w:sz w:val="28"/>
          <w:szCs w:val="28"/>
        </w:rPr>
      </w:pPr>
      <w:r w:rsidRPr="00865B3C">
        <w:rPr>
          <w:sz w:val="28"/>
          <w:szCs w:val="28"/>
        </w:rPr>
        <w:t>Администрация городского поселения «Аксёново-Зиловское»</w:t>
      </w:r>
      <w:r w:rsidRPr="00865B3C">
        <w:rPr>
          <w:bCs/>
          <w:sz w:val="28"/>
          <w:szCs w:val="28"/>
        </w:rPr>
        <w:t xml:space="preserve"> (далее – Администрация) является </w:t>
      </w:r>
      <w:r w:rsidRPr="00865B3C">
        <w:rPr>
          <w:sz w:val="28"/>
          <w:szCs w:val="28"/>
        </w:rPr>
        <w:t>исполнительно-распорядительным органом местного самоуправления и наделена полномочиями по решению вопросов местного значения и осуществления отдельных государственных полномочий</w:t>
      </w:r>
      <w:r w:rsidRPr="00865B3C">
        <w:rPr>
          <w:sz w:val="28"/>
          <w:szCs w:val="28"/>
          <w:shd w:val="clear" w:color="auto" w:fill="FFFFFF"/>
        </w:rPr>
        <w:t>.</w:t>
      </w:r>
    </w:p>
    <w:p w:rsidR="00FF0725" w:rsidRPr="00865B3C" w:rsidRDefault="00FF0725" w:rsidP="00FF0725">
      <w:pPr>
        <w:ind w:firstLine="720"/>
        <w:jc w:val="both"/>
        <w:rPr>
          <w:sz w:val="28"/>
          <w:szCs w:val="28"/>
        </w:rPr>
      </w:pPr>
      <w:r w:rsidRPr="00865B3C">
        <w:rPr>
          <w:sz w:val="28"/>
          <w:szCs w:val="28"/>
        </w:rPr>
        <w:t xml:space="preserve">Администрация исполняет полномочия в соответствии с Уставом Администрации городского поселения «Аксёново-Зиловское». </w:t>
      </w:r>
    </w:p>
    <w:p w:rsidR="00FF0725" w:rsidRPr="00865B3C" w:rsidRDefault="00FF0725" w:rsidP="00FF0725">
      <w:pPr>
        <w:autoSpaceDE w:val="0"/>
        <w:autoSpaceDN w:val="0"/>
        <w:ind w:firstLine="720"/>
        <w:jc w:val="both"/>
        <w:rPr>
          <w:sz w:val="28"/>
          <w:szCs w:val="28"/>
        </w:rPr>
      </w:pPr>
      <w:r w:rsidRPr="00865B3C">
        <w:rPr>
          <w:sz w:val="28"/>
          <w:szCs w:val="28"/>
        </w:rPr>
        <w:t>Администрацию возглавляет глава городского поселения «Аксёново-Зиловское» на принципах единоначалия.</w:t>
      </w:r>
    </w:p>
    <w:p w:rsidR="00FF0725" w:rsidRPr="00865B3C" w:rsidRDefault="00FF0725" w:rsidP="00FF0725">
      <w:pPr>
        <w:autoSpaceDE w:val="0"/>
        <w:autoSpaceDN w:val="0"/>
        <w:ind w:firstLine="720"/>
        <w:jc w:val="both"/>
        <w:rPr>
          <w:sz w:val="28"/>
          <w:szCs w:val="28"/>
        </w:rPr>
      </w:pPr>
      <w:r w:rsidRPr="00865B3C">
        <w:rPr>
          <w:sz w:val="28"/>
          <w:szCs w:val="28"/>
        </w:rPr>
        <w:t xml:space="preserve">Администрация наделяется правами юридического лица, подлежит государственной регистрации в качестве юридического лица, имеет в собственности муниципальное имущество, может от своего имени приобретать и осуществлять имущественные и неимущественные права, быть истцом и ответчиком в суде, иметь самостоятельный баланс, гербовую </w:t>
      </w:r>
      <w:r w:rsidRPr="00865B3C">
        <w:rPr>
          <w:sz w:val="28"/>
          <w:szCs w:val="28"/>
        </w:rPr>
        <w:lastRenderedPageBreak/>
        <w:t xml:space="preserve">печать, другие печати, штампы и бланки, необходимые для деятельности Администрации.  </w:t>
      </w:r>
    </w:p>
    <w:p w:rsidR="00FF0725" w:rsidRPr="00865B3C" w:rsidRDefault="00FF0725" w:rsidP="00FF0725">
      <w:pPr>
        <w:autoSpaceDE w:val="0"/>
        <w:autoSpaceDN w:val="0"/>
        <w:ind w:firstLine="720"/>
        <w:jc w:val="both"/>
        <w:rPr>
          <w:sz w:val="28"/>
          <w:szCs w:val="28"/>
        </w:rPr>
      </w:pPr>
      <w:r w:rsidRPr="00865B3C">
        <w:rPr>
          <w:sz w:val="28"/>
          <w:szCs w:val="28"/>
        </w:rPr>
        <w:t xml:space="preserve">Полное наименование: Администрация городского поселения «Аксёново-Зиловское». </w:t>
      </w:r>
    </w:p>
    <w:p w:rsidR="00FF0725" w:rsidRPr="00865B3C" w:rsidRDefault="00FF0725" w:rsidP="00FF0725">
      <w:pPr>
        <w:autoSpaceDE w:val="0"/>
        <w:autoSpaceDN w:val="0"/>
        <w:ind w:firstLine="720"/>
        <w:jc w:val="both"/>
        <w:rPr>
          <w:sz w:val="28"/>
          <w:szCs w:val="28"/>
        </w:rPr>
      </w:pPr>
      <w:r w:rsidRPr="00865B3C">
        <w:rPr>
          <w:sz w:val="28"/>
          <w:szCs w:val="28"/>
        </w:rPr>
        <w:t>Тип – казённое учреждение.</w:t>
      </w:r>
    </w:p>
    <w:p w:rsidR="00FF0725" w:rsidRPr="00865B3C" w:rsidRDefault="00FF0725" w:rsidP="00FF0725">
      <w:pPr>
        <w:autoSpaceDE w:val="0"/>
        <w:autoSpaceDN w:val="0"/>
        <w:ind w:firstLine="720"/>
        <w:jc w:val="both"/>
        <w:rPr>
          <w:sz w:val="28"/>
          <w:szCs w:val="28"/>
        </w:rPr>
      </w:pPr>
      <w:r w:rsidRPr="00865B3C">
        <w:rPr>
          <w:sz w:val="28"/>
          <w:szCs w:val="28"/>
        </w:rPr>
        <w:t xml:space="preserve">Юридический адрес Администрации – 673497, Забайкальский край, Чернышевский район, </w:t>
      </w:r>
      <w:proofErr w:type="spellStart"/>
      <w:r w:rsidRPr="00865B3C">
        <w:rPr>
          <w:sz w:val="28"/>
          <w:szCs w:val="28"/>
        </w:rPr>
        <w:t>пгт</w:t>
      </w:r>
      <w:proofErr w:type="spellEnd"/>
      <w:r w:rsidRPr="00865B3C">
        <w:rPr>
          <w:sz w:val="28"/>
          <w:szCs w:val="28"/>
        </w:rPr>
        <w:t xml:space="preserve">. Аксёново-Зиловское, ул. </w:t>
      </w:r>
      <w:proofErr w:type="gramStart"/>
      <w:r w:rsidRPr="00865B3C">
        <w:rPr>
          <w:sz w:val="28"/>
          <w:szCs w:val="28"/>
        </w:rPr>
        <w:t>Октябрьская</w:t>
      </w:r>
      <w:proofErr w:type="gramEnd"/>
      <w:r w:rsidRPr="00865B3C">
        <w:rPr>
          <w:sz w:val="28"/>
          <w:szCs w:val="28"/>
        </w:rPr>
        <w:t>, д. 9.</w:t>
      </w:r>
    </w:p>
    <w:p w:rsidR="00FF0725" w:rsidRPr="00865B3C" w:rsidRDefault="00FF0725" w:rsidP="00FF0725">
      <w:pPr>
        <w:autoSpaceDE w:val="0"/>
        <w:autoSpaceDN w:val="0"/>
        <w:ind w:firstLine="720"/>
        <w:jc w:val="both"/>
        <w:rPr>
          <w:color w:val="000000"/>
          <w:sz w:val="28"/>
          <w:szCs w:val="28"/>
        </w:rPr>
      </w:pPr>
      <w:r w:rsidRPr="00865B3C">
        <w:rPr>
          <w:color w:val="000000"/>
          <w:sz w:val="28"/>
          <w:szCs w:val="28"/>
        </w:rPr>
        <w:t>Администрация поставлена на налоговый учет в Межрайонной инспекции Федеральной налоговой службы № 6 по Забайкальскому краю, присвоен идентификационный номер налогоплательщика (ИНН) 7525004760, код причины постановки на учет (КПП) 752501001.</w:t>
      </w:r>
    </w:p>
    <w:p w:rsidR="00FF0725" w:rsidRPr="00865B3C" w:rsidRDefault="00FF0725" w:rsidP="00FF0725">
      <w:pPr>
        <w:autoSpaceDE w:val="0"/>
        <w:autoSpaceDN w:val="0"/>
        <w:ind w:firstLine="720"/>
        <w:jc w:val="both"/>
        <w:rPr>
          <w:b/>
          <w:bCs/>
          <w:iCs/>
          <w:sz w:val="28"/>
          <w:szCs w:val="28"/>
        </w:rPr>
      </w:pPr>
      <w:r w:rsidRPr="00865B3C">
        <w:rPr>
          <w:color w:val="000000"/>
          <w:sz w:val="28"/>
          <w:szCs w:val="28"/>
        </w:rPr>
        <w:t>В проверяемом периоде ответственным за финансово-хозяйственную деятельность Администрации являлся глава городского поселения «</w:t>
      </w:r>
      <w:r w:rsidRPr="00865B3C">
        <w:rPr>
          <w:sz w:val="28"/>
          <w:szCs w:val="28"/>
        </w:rPr>
        <w:t>Аксёново-Зиловское</w:t>
      </w:r>
      <w:r w:rsidRPr="00865B3C">
        <w:rPr>
          <w:color w:val="000000"/>
          <w:sz w:val="28"/>
          <w:szCs w:val="28"/>
        </w:rPr>
        <w:t>» Ворсин Александр Олегович.</w:t>
      </w:r>
    </w:p>
    <w:p w:rsidR="00FF0725" w:rsidRDefault="00FF0725" w:rsidP="00FF0725">
      <w:pPr>
        <w:ind w:firstLine="708"/>
        <w:jc w:val="both"/>
        <w:rPr>
          <w:sz w:val="28"/>
          <w:szCs w:val="28"/>
        </w:rPr>
      </w:pPr>
    </w:p>
    <w:p w:rsidR="00FF0725" w:rsidRPr="000870D6" w:rsidRDefault="00FF0725" w:rsidP="00FF0725">
      <w:pPr>
        <w:pStyle w:val="22"/>
        <w:ind w:left="0" w:firstLine="708"/>
        <w:jc w:val="both"/>
        <w:rPr>
          <w:bCs/>
          <w:sz w:val="28"/>
          <w:szCs w:val="28"/>
        </w:rPr>
      </w:pPr>
      <w:r w:rsidRPr="000870D6">
        <w:rPr>
          <w:bCs/>
          <w:sz w:val="28"/>
          <w:szCs w:val="28"/>
        </w:rPr>
        <w:t xml:space="preserve">В ходе контрольного мероприятия </w:t>
      </w:r>
      <w:r>
        <w:rPr>
          <w:bCs/>
          <w:sz w:val="28"/>
          <w:szCs w:val="28"/>
        </w:rPr>
        <w:t>установлено следующее:</w:t>
      </w:r>
    </w:p>
    <w:p w:rsidR="00FF0725" w:rsidRPr="00407CC7" w:rsidRDefault="00FF0725" w:rsidP="00FF0725">
      <w:pPr>
        <w:ind w:firstLine="708"/>
        <w:jc w:val="both"/>
        <w:rPr>
          <w:b/>
          <w:sz w:val="28"/>
          <w:szCs w:val="28"/>
        </w:rPr>
      </w:pPr>
    </w:p>
    <w:p w:rsidR="00FF0725" w:rsidRDefault="00FF0725" w:rsidP="00FF0725">
      <w:pPr>
        <w:ind w:firstLine="709"/>
        <w:jc w:val="both"/>
        <w:rPr>
          <w:rFonts w:eastAsia="Calibri"/>
          <w:sz w:val="28"/>
          <w:szCs w:val="28"/>
        </w:rPr>
      </w:pPr>
      <w:r w:rsidRPr="00865B3C">
        <w:rPr>
          <w:rFonts w:eastAsia="Calibri"/>
          <w:sz w:val="28"/>
          <w:szCs w:val="28"/>
        </w:rPr>
        <w:t>В ходе проверки использована информация, размещенная на Официальном сайте единой информационной системы в сфере закупок в информационно-телекоммуникационной сети Интернет (далее - ЕИС), а также информация, представленная Администрацией.</w:t>
      </w:r>
    </w:p>
    <w:p w:rsidR="00FF0725" w:rsidRPr="00865B3C" w:rsidRDefault="00FF0725" w:rsidP="00FF0725">
      <w:pPr>
        <w:ind w:firstLine="709"/>
        <w:jc w:val="both"/>
        <w:rPr>
          <w:rFonts w:eastAsia="Calibri"/>
          <w:sz w:val="28"/>
          <w:szCs w:val="28"/>
        </w:rPr>
      </w:pPr>
    </w:p>
    <w:p w:rsidR="00FF0725" w:rsidRPr="00865B3C" w:rsidRDefault="00FF0725" w:rsidP="00FF0725">
      <w:pPr>
        <w:pStyle w:val="2"/>
        <w:shd w:val="clear" w:color="auto" w:fill="FFFFFF"/>
        <w:jc w:val="center"/>
        <w:textAlignment w:val="baseline"/>
        <w:rPr>
          <w:color w:val="000000"/>
          <w:szCs w:val="28"/>
        </w:rPr>
      </w:pPr>
      <w:r w:rsidRPr="00865B3C">
        <w:rPr>
          <w:color w:val="000000"/>
          <w:szCs w:val="28"/>
        </w:rPr>
        <w:t>Проверка порядка формирования, утверждения и размещения в ЕИС планов-графиков закупок</w:t>
      </w:r>
    </w:p>
    <w:p w:rsidR="00FF0725" w:rsidRPr="00865B3C" w:rsidRDefault="00FF0725" w:rsidP="00FF0725">
      <w:pPr>
        <w:pStyle w:val="a6"/>
        <w:spacing w:after="0"/>
        <w:ind w:firstLine="540"/>
        <w:jc w:val="both"/>
        <w:rPr>
          <w:sz w:val="28"/>
          <w:szCs w:val="28"/>
        </w:rPr>
      </w:pPr>
      <w:proofErr w:type="gramStart"/>
      <w:r w:rsidRPr="00865B3C">
        <w:rPr>
          <w:color w:val="000000"/>
          <w:sz w:val="28"/>
          <w:szCs w:val="28"/>
        </w:rPr>
        <w:t xml:space="preserve">Согласно ч. 6 ст. 16 </w:t>
      </w:r>
      <w:r w:rsidRPr="00865B3C">
        <w:rPr>
          <w:sz w:val="28"/>
          <w:szCs w:val="28"/>
        </w:rPr>
        <w:t>Федерального закона от 05.04.2013 г. № 44-ФЗ «О контрактной системе в сфере закупок для обеспечения государственных и муниципальных нужд» (далее – Закон о контрактной системе) план-график формируется государственным или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w:t>
      </w:r>
      <w:proofErr w:type="gramEnd"/>
      <w:r w:rsidRPr="00865B3C">
        <w:rPr>
          <w:sz w:val="28"/>
          <w:szCs w:val="28"/>
        </w:rPr>
        <w:t xml:space="preserve">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F0725" w:rsidRPr="00865B3C" w:rsidRDefault="00FF0725" w:rsidP="00FF0725">
      <w:pPr>
        <w:shd w:val="clear" w:color="auto" w:fill="FFFFFF"/>
        <w:ind w:firstLine="540"/>
        <w:jc w:val="both"/>
        <w:rPr>
          <w:color w:val="1A1A1A"/>
          <w:sz w:val="28"/>
          <w:szCs w:val="28"/>
        </w:rPr>
      </w:pPr>
      <w:r w:rsidRPr="00865B3C">
        <w:rPr>
          <w:color w:val="1A1A1A"/>
          <w:sz w:val="28"/>
          <w:szCs w:val="28"/>
        </w:rPr>
        <w:t>Планирование закупок в проверяемый период осуществлялось посредством формирования, утверждения и ведения плана-графика закупок в соответствии с требованиями ст.16 Закона о контрактной системе. План-график закупок товаров, работ, услуг на 2023 финансовый год и на плановый период 2024 и 2025 годы утвержден главой городского поселения «Аксёново-</w:t>
      </w:r>
      <w:r w:rsidRPr="00865B3C">
        <w:rPr>
          <w:color w:val="1A1A1A"/>
          <w:sz w:val="28"/>
          <w:szCs w:val="28"/>
        </w:rPr>
        <w:lastRenderedPageBreak/>
        <w:t xml:space="preserve">Зиловское» А.О. </w:t>
      </w:r>
      <w:proofErr w:type="spellStart"/>
      <w:r w:rsidRPr="00865B3C">
        <w:rPr>
          <w:color w:val="1A1A1A"/>
          <w:sz w:val="28"/>
          <w:szCs w:val="28"/>
        </w:rPr>
        <w:t>Ворсиным</w:t>
      </w:r>
      <w:proofErr w:type="spellEnd"/>
      <w:r w:rsidRPr="00865B3C">
        <w:rPr>
          <w:color w:val="1A1A1A"/>
          <w:sz w:val="28"/>
          <w:szCs w:val="28"/>
        </w:rPr>
        <w:t xml:space="preserve"> (распоряжение от 11.01.2023 № 2а) и размещен в ЕИС 20.01.2023 г.</w:t>
      </w:r>
    </w:p>
    <w:p w:rsidR="00FF0725" w:rsidRPr="00865B3C" w:rsidRDefault="00FF0725" w:rsidP="00FF0725">
      <w:pPr>
        <w:shd w:val="clear" w:color="auto" w:fill="FFFFFF"/>
        <w:ind w:firstLine="540"/>
        <w:jc w:val="both"/>
        <w:rPr>
          <w:color w:val="1A1A1A"/>
          <w:sz w:val="28"/>
          <w:szCs w:val="28"/>
        </w:rPr>
      </w:pPr>
      <w:r w:rsidRPr="00865B3C">
        <w:rPr>
          <w:color w:val="1A1A1A"/>
          <w:sz w:val="28"/>
          <w:szCs w:val="28"/>
        </w:rPr>
        <w:t>План-график на 2023 финансовый год и на плановый период 2024 и 2025 годы содержит 9 версий, т.е. в первоначальный план-график внесено 8 изменений.</w:t>
      </w:r>
    </w:p>
    <w:p w:rsidR="00FF0725" w:rsidRPr="00865B3C" w:rsidRDefault="00FF0725" w:rsidP="00FF0725">
      <w:pPr>
        <w:shd w:val="clear" w:color="auto" w:fill="FFFFFF"/>
        <w:rPr>
          <w:color w:val="1A1A1A"/>
          <w:sz w:val="28"/>
          <w:szCs w:val="28"/>
        </w:rPr>
      </w:pPr>
    </w:p>
    <w:p w:rsidR="00FF0725" w:rsidRDefault="00FF0725" w:rsidP="00FF0725">
      <w:pPr>
        <w:shd w:val="clear" w:color="auto" w:fill="FFFFFF"/>
        <w:jc w:val="center"/>
        <w:textAlignment w:val="baseline"/>
        <w:outlineLvl w:val="1"/>
        <w:rPr>
          <w:b/>
          <w:bCs/>
          <w:color w:val="000000"/>
          <w:sz w:val="28"/>
          <w:szCs w:val="28"/>
        </w:rPr>
      </w:pPr>
      <w:r w:rsidRPr="00865B3C">
        <w:rPr>
          <w:b/>
          <w:bCs/>
          <w:color w:val="000000"/>
          <w:sz w:val="28"/>
          <w:szCs w:val="28"/>
        </w:rPr>
        <w:t>Соблюдение требований Закона о контрактной системе, к своевременности, полноте и достоверности размещения информации в реестре контрактов и сведений об исполнении контрактов на сайте ЕИС</w:t>
      </w:r>
    </w:p>
    <w:p w:rsidR="00FF0725" w:rsidRDefault="00FF0725" w:rsidP="00FF0725">
      <w:pPr>
        <w:shd w:val="clear" w:color="auto" w:fill="FFFFFF"/>
        <w:jc w:val="center"/>
        <w:textAlignment w:val="baseline"/>
        <w:outlineLvl w:val="1"/>
        <w:rPr>
          <w:b/>
          <w:bCs/>
          <w:color w:val="000000"/>
          <w:sz w:val="28"/>
          <w:szCs w:val="28"/>
        </w:rPr>
      </w:pPr>
    </w:p>
    <w:p w:rsidR="00FF0725" w:rsidRPr="00C81078" w:rsidRDefault="00FF0725" w:rsidP="00FF0725">
      <w:pPr>
        <w:shd w:val="clear" w:color="auto" w:fill="FFFFFF"/>
        <w:jc w:val="both"/>
        <w:textAlignment w:val="baseline"/>
        <w:outlineLvl w:val="1"/>
        <w:rPr>
          <w:bCs/>
          <w:color w:val="000000"/>
          <w:sz w:val="28"/>
          <w:szCs w:val="28"/>
        </w:rPr>
      </w:pPr>
      <w:r>
        <w:rPr>
          <w:bCs/>
          <w:color w:val="000000"/>
          <w:sz w:val="28"/>
          <w:szCs w:val="28"/>
        </w:rPr>
        <w:tab/>
        <w:t>Детализированная информация о заключенных Администрацией муниципальных контрактах (договорах) представлена в приложении № 1 к акту.</w:t>
      </w:r>
    </w:p>
    <w:p w:rsidR="00FF0725" w:rsidRPr="00865B3C" w:rsidRDefault="00FF0725" w:rsidP="00FF0725">
      <w:pPr>
        <w:pStyle w:val="a4"/>
        <w:numPr>
          <w:ilvl w:val="0"/>
          <w:numId w:val="6"/>
        </w:numPr>
        <w:spacing w:after="0" w:line="240" w:lineRule="auto"/>
        <w:ind w:left="0" w:firstLine="360"/>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Выполнение работ по ремонту улично-дорожной сети городского поселения «Аксеново-Зиловское» муниципального района «Чернышевский район».</w:t>
      </w:r>
    </w:p>
    <w:p w:rsidR="00FF0725" w:rsidRPr="00865B3C" w:rsidRDefault="00FF0725" w:rsidP="00FF0725">
      <w:pPr>
        <w:pStyle w:val="a4"/>
        <w:widowControl w:val="0"/>
        <w:autoSpaceDE w:val="0"/>
        <w:autoSpaceDN w:val="0"/>
        <w:adjustRightInd w:val="0"/>
        <w:spacing w:after="0" w:line="240" w:lineRule="auto"/>
        <w:ind w:left="0" w:firstLine="851"/>
        <w:jc w:val="both"/>
        <w:rPr>
          <w:rFonts w:ascii="Times New Roman" w:hAnsi="Times New Roman"/>
          <w:b/>
          <w:sz w:val="28"/>
          <w:szCs w:val="28"/>
        </w:rPr>
      </w:pPr>
      <w:r>
        <w:rPr>
          <w:rFonts w:ascii="Times New Roman" w:hAnsi="Times New Roman"/>
          <w:b/>
          <w:sz w:val="28"/>
          <w:szCs w:val="28"/>
        </w:rPr>
        <w:t xml:space="preserve">В </w:t>
      </w:r>
      <w:r w:rsidRPr="00865B3C">
        <w:rPr>
          <w:rFonts w:ascii="Times New Roman" w:hAnsi="Times New Roman"/>
          <w:b/>
          <w:sz w:val="28"/>
          <w:szCs w:val="28"/>
        </w:rPr>
        <w:t>нарушение пункта 65.1 части 1 статьи 112</w:t>
      </w:r>
      <w:r>
        <w:rPr>
          <w:rFonts w:ascii="Times New Roman" w:hAnsi="Times New Roman"/>
          <w:b/>
          <w:sz w:val="28"/>
          <w:szCs w:val="28"/>
        </w:rPr>
        <w:t xml:space="preserve"> Закона о контрактной системе </w:t>
      </w:r>
      <w:r w:rsidRPr="009372E1">
        <w:rPr>
          <w:rFonts w:ascii="Times New Roman" w:hAnsi="Times New Roman"/>
          <w:sz w:val="28"/>
          <w:szCs w:val="28"/>
        </w:rPr>
        <w:t>решение</w:t>
      </w:r>
      <w:r>
        <w:rPr>
          <w:rFonts w:ascii="Times New Roman" w:hAnsi="Times New Roman"/>
          <w:b/>
          <w:sz w:val="28"/>
          <w:szCs w:val="28"/>
        </w:rPr>
        <w:t xml:space="preserve"> </w:t>
      </w:r>
      <w:r>
        <w:rPr>
          <w:rFonts w:ascii="Times New Roman" w:hAnsi="Times New Roman"/>
          <w:sz w:val="28"/>
          <w:szCs w:val="28"/>
        </w:rPr>
        <w:t xml:space="preserve">на изменение существенных условий контракта </w:t>
      </w:r>
      <w:r w:rsidRPr="00865B3C">
        <w:rPr>
          <w:rFonts w:ascii="Times New Roman" w:hAnsi="Times New Roman"/>
          <w:sz w:val="28"/>
          <w:szCs w:val="28"/>
        </w:rPr>
        <w:t>Администрацией не принималось</w:t>
      </w:r>
      <w:r>
        <w:rPr>
          <w:rFonts w:ascii="Times New Roman" w:hAnsi="Times New Roman"/>
          <w:sz w:val="28"/>
          <w:szCs w:val="28"/>
        </w:rPr>
        <w:t>.</w:t>
      </w:r>
      <w:r w:rsidRPr="00865B3C">
        <w:rPr>
          <w:rFonts w:ascii="Times New Roman" w:hAnsi="Times New Roman"/>
          <w:b/>
          <w:sz w:val="28"/>
          <w:szCs w:val="28"/>
        </w:rPr>
        <w:t xml:space="preserve"> </w:t>
      </w:r>
    </w:p>
    <w:p w:rsidR="00FF0725" w:rsidRPr="00865B3C" w:rsidRDefault="00FF0725" w:rsidP="00FF0725">
      <w:pPr>
        <w:pStyle w:val="a4"/>
        <w:widowControl w:val="0"/>
        <w:autoSpaceDE w:val="0"/>
        <w:autoSpaceDN w:val="0"/>
        <w:adjustRightInd w:val="0"/>
        <w:spacing w:after="0" w:line="240" w:lineRule="auto"/>
        <w:ind w:left="0" w:firstLine="851"/>
        <w:jc w:val="both"/>
        <w:rPr>
          <w:rFonts w:ascii="Times New Roman" w:hAnsi="Times New Roman"/>
          <w:b/>
          <w:sz w:val="28"/>
          <w:szCs w:val="28"/>
        </w:rPr>
      </w:pPr>
      <w:r>
        <w:rPr>
          <w:rFonts w:ascii="Times New Roman" w:hAnsi="Times New Roman"/>
          <w:b/>
          <w:sz w:val="28"/>
          <w:szCs w:val="28"/>
        </w:rPr>
        <w:t xml:space="preserve">В </w:t>
      </w:r>
      <w:r w:rsidRPr="00865B3C">
        <w:rPr>
          <w:rFonts w:ascii="Times New Roman" w:hAnsi="Times New Roman"/>
          <w:b/>
          <w:sz w:val="28"/>
          <w:szCs w:val="28"/>
        </w:rPr>
        <w:t>нарушение части 13.1 статьи 34 Закона о контрактной систем</w:t>
      </w:r>
      <w:r>
        <w:rPr>
          <w:rFonts w:ascii="Times New Roman" w:hAnsi="Times New Roman"/>
          <w:b/>
          <w:sz w:val="28"/>
          <w:szCs w:val="28"/>
        </w:rPr>
        <w:t xml:space="preserve">е </w:t>
      </w:r>
      <w:r>
        <w:rPr>
          <w:rFonts w:ascii="Times New Roman" w:hAnsi="Times New Roman"/>
          <w:sz w:val="28"/>
          <w:szCs w:val="28"/>
        </w:rPr>
        <w:t xml:space="preserve">Заказчик </w:t>
      </w:r>
      <w:r w:rsidRPr="00865B3C">
        <w:rPr>
          <w:rFonts w:ascii="Times New Roman" w:hAnsi="Times New Roman"/>
          <w:sz w:val="28"/>
          <w:szCs w:val="28"/>
        </w:rPr>
        <w:t>несвоевременн</w:t>
      </w:r>
      <w:r>
        <w:rPr>
          <w:rFonts w:ascii="Times New Roman" w:hAnsi="Times New Roman"/>
          <w:sz w:val="28"/>
          <w:szCs w:val="28"/>
        </w:rPr>
        <w:t>о</w:t>
      </w:r>
      <w:r w:rsidRPr="00865B3C">
        <w:rPr>
          <w:rFonts w:ascii="Times New Roman" w:hAnsi="Times New Roman"/>
          <w:sz w:val="28"/>
          <w:szCs w:val="28"/>
        </w:rPr>
        <w:t xml:space="preserve"> исполн</w:t>
      </w:r>
      <w:r>
        <w:rPr>
          <w:rFonts w:ascii="Times New Roman" w:hAnsi="Times New Roman"/>
          <w:sz w:val="28"/>
          <w:szCs w:val="28"/>
        </w:rPr>
        <w:t>ил</w:t>
      </w:r>
      <w:r w:rsidRPr="00865B3C">
        <w:rPr>
          <w:rFonts w:ascii="Times New Roman" w:hAnsi="Times New Roman"/>
          <w:sz w:val="28"/>
          <w:szCs w:val="28"/>
        </w:rPr>
        <w:t xml:space="preserve"> свои обязательств</w:t>
      </w:r>
      <w:r>
        <w:rPr>
          <w:rFonts w:ascii="Times New Roman" w:hAnsi="Times New Roman"/>
          <w:sz w:val="28"/>
          <w:szCs w:val="28"/>
        </w:rPr>
        <w:t>а</w:t>
      </w:r>
      <w:r w:rsidRPr="00865B3C">
        <w:rPr>
          <w:rFonts w:ascii="Times New Roman" w:hAnsi="Times New Roman"/>
          <w:sz w:val="28"/>
          <w:szCs w:val="28"/>
        </w:rPr>
        <w:t xml:space="preserve"> по контракту</w:t>
      </w:r>
      <w:r>
        <w:rPr>
          <w:rFonts w:ascii="Times New Roman" w:hAnsi="Times New Roman"/>
          <w:sz w:val="28"/>
          <w:szCs w:val="28"/>
        </w:rPr>
        <w:t>.</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Pr>
          <w:sz w:val="28"/>
          <w:szCs w:val="28"/>
        </w:rPr>
        <w:t xml:space="preserve">Заказчик </w:t>
      </w:r>
      <w:r w:rsidRPr="00865B3C">
        <w:rPr>
          <w:sz w:val="28"/>
          <w:szCs w:val="28"/>
        </w:rPr>
        <w:t xml:space="preserve">несвоевременно </w:t>
      </w:r>
      <w:r>
        <w:rPr>
          <w:sz w:val="28"/>
          <w:szCs w:val="28"/>
        </w:rPr>
        <w:t>направил</w:t>
      </w:r>
      <w:r w:rsidRPr="00865B3C">
        <w:rPr>
          <w:sz w:val="28"/>
          <w:szCs w:val="28"/>
        </w:rPr>
        <w:t xml:space="preserve"> в ЕИС сведений об оплате выполненных работ</w:t>
      </w:r>
      <w:r>
        <w:rPr>
          <w:sz w:val="28"/>
          <w:szCs w:val="28"/>
        </w:rPr>
        <w:t>.</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Изменение условий контракта, в том числе увеличение цены товаров, работ, услуг, если возможность изменения условий контракта не предусмотрена законодательством о контрактной системе в сфере закупок, имеет признаки административного правонарушения, предусмотренного </w:t>
      </w:r>
      <w:proofErr w:type="gramStart"/>
      <w:r w:rsidRPr="00865B3C">
        <w:rPr>
          <w:color w:val="1A1A1A"/>
          <w:sz w:val="28"/>
          <w:szCs w:val="28"/>
        </w:rPr>
        <w:t>ч</w:t>
      </w:r>
      <w:proofErr w:type="gramEnd"/>
      <w:r w:rsidRPr="00865B3C">
        <w:rPr>
          <w:color w:val="1A1A1A"/>
          <w:sz w:val="28"/>
          <w:szCs w:val="28"/>
        </w:rPr>
        <w:t xml:space="preserve">. 4 ст. 7.32 Кодекса Российской Федерации об административных правонарушениях (далее –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Нарушение условий исполнения контрактов (договоров), в том числе сроков исполнения, включая своевременность расчетов по контракту (договору), имеет признаки административного правонарушения, предусмотренного ст.7.32.5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Несвоевременное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360"/>
        <w:jc w:val="both"/>
        <w:rPr>
          <w:color w:val="1A1A1A"/>
          <w:sz w:val="28"/>
          <w:szCs w:val="28"/>
        </w:rPr>
      </w:pPr>
    </w:p>
    <w:p w:rsidR="00FF0725" w:rsidRPr="00865B3C" w:rsidRDefault="00FF0725" w:rsidP="00FF0725">
      <w:pPr>
        <w:pStyle w:val="a4"/>
        <w:numPr>
          <w:ilvl w:val="0"/>
          <w:numId w:val="6"/>
        </w:numPr>
        <w:spacing w:after="0" w:line="240" w:lineRule="auto"/>
        <w:ind w:left="0" w:firstLine="360"/>
        <w:jc w:val="both"/>
        <w:rPr>
          <w:rFonts w:ascii="Times New Roman" w:hAnsi="Times New Roman"/>
          <w:b/>
          <w:i/>
          <w:sz w:val="28"/>
          <w:szCs w:val="28"/>
        </w:rPr>
      </w:pPr>
      <w:r w:rsidRPr="00865B3C">
        <w:rPr>
          <w:rFonts w:ascii="Times New Roman" w:hAnsi="Times New Roman"/>
          <w:i/>
          <w:color w:val="000000"/>
          <w:sz w:val="28"/>
          <w:szCs w:val="28"/>
          <w:lang w:eastAsia="ru-RU"/>
        </w:rPr>
        <w:t>Выполнение работ по ремонту автомобильной дороги в городском поселении «Аксеново-Зиловское» Чернышевского района Забайкальского края.</w:t>
      </w:r>
    </w:p>
    <w:p w:rsidR="00FF0725" w:rsidRPr="00865B3C" w:rsidRDefault="00FF0725" w:rsidP="00FF0725">
      <w:pPr>
        <w:ind w:firstLine="709"/>
        <w:jc w:val="both"/>
        <w:rPr>
          <w:b/>
          <w:sz w:val="28"/>
          <w:szCs w:val="28"/>
        </w:rPr>
      </w:pPr>
      <w:r>
        <w:rPr>
          <w:b/>
          <w:sz w:val="28"/>
          <w:szCs w:val="28"/>
        </w:rPr>
        <w:t>В нарушение</w:t>
      </w:r>
      <w:r w:rsidRPr="00865B3C">
        <w:rPr>
          <w:b/>
          <w:sz w:val="28"/>
          <w:szCs w:val="28"/>
        </w:rPr>
        <w:t xml:space="preserve"> части 13.1 статьи 34 Закона о контрактной систем</w:t>
      </w:r>
      <w:r>
        <w:rPr>
          <w:b/>
          <w:sz w:val="28"/>
          <w:szCs w:val="28"/>
        </w:rPr>
        <w:t xml:space="preserve">е </w:t>
      </w:r>
      <w:r>
        <w:rPr>
          <w:sz w:val="28"/>
          <w:szCs w:val="28"/>
        </w:rPr>
        <w:t>Заказчик</w:t>
      </w:r>
      <w:r w:rsidRPr="00865B3C">
        <w:rPr>
          <w:sz w:val="28"/>
          <w:szCs w:val="28"/>
        </w:rPr>
        <w:t xml:space="preserve"> несвоевременн</w:t>
      </w:r>
      <w:r>
        <w:rPr>
          <w:sz w:val="28"/>
          <w:szCs w:val="28"/>
        </w:rPr>
        <w:t>о</w:t>
      </w:r>
      <w:r w:rsidRPr="00865B3C">
        <w:rPr>
          <w:sz w:val="28"/>
          <w:szCs w:val="28"/>
        </w:rPr>
        <w:t xml:space="preserve"> исполни</w:t>
      </w:r>
      <w:r>
        <w:rPr>
          <w:sz w:val="28"/>
          <w:szCs w:val="28"/>
        </w:rPr>
        <w:t>л</w:t>
      </w:r>
      <w:r w:rsidRPr="00865B3C">
        <w:rPr>
          <w:sz w:val="28"/>
          <w:szCs w:val="28"/>
        </w:rPr>
        <w:t xml:space="preserve"> свои обязательств</w:t>
      </w:r>
      <w:r>
        <w:rPr>
          <w:sz w:val="28"/>
          <w:szCs w:val="28"/>
        </w:rPr>
        <w:t>а</w:t>
      </w:r>
      <w:r w:rsidRPr="00865B3C">
        <w:rPr>
          <w:sz w:val="28"/>
          <w:szCs w:val="28"/>
        </w:rPr>
        <w:t xml:space="preserve"> по контракту</w:t>
      </w:r>
      <w:r>
        <w:rPr>
          <w:sz w:val="28"/>
          <w:szCs w:val="28"/>
        </w:rPr>
        <w:t>.</w:t>
      </w:r>
    </w:p>
    <w:p w:rsidR="00FF0725" w:rsidRPr="00865B3C" w:rsidRDefault="00FF0725" w:rsidP="00FF0725">
      <w:pPr>
        <w:ind w:firstLine="851"/>
        <w:jc w:val="both"/>
        <w:rPr>
          <w:b/>
          <w:sz w:val="28"/>
          <w:szCs w:val="28"/>
        </w:rPr>
      </w:pPr>
      <w:r>
        <w:rPr>
          <w:b/>
          <w:sz w:val="28"/>
          <w:szCs w:val="28"/>
        </w:rPr>
        <w:lastRenderedPageBreak/>
        <w:t xml:space="preserve">В </w:t>
      </w:r>
      <w:r w:rsidRPr="00865B3C">
        <w:rPr>
          <w:b/>
          <w:sz w:val="28"/>
          <w:szCs w:val="28"/>
        </w:rPr>
        <w:t>нарушение части 3 статьи 103 Закона о контрактной системе</w:t>
      </w:r>
      <w:r>
        <w:rPr>
          <w:b/>
          <w:sz w:val="28"/>
          <w:szCs w:val="28"/>
        </w:rPr>
        <w:t xml:space="preserve"> Заказчик</w:t>
      </w:r>
      <w:r w:rsidRPr="00865B3C">
        <w:rPr>
          <w:sz w:val="28"/>
          <w:szCs w:val="28"/>
        </w:rPr>
        <w:t xml:space="preserve"> несвоевременно </w:t>
      </w:r>
      <w:r>
        <w:rPr>
          <w:sz w:val="28"/>
          <w:szCs w:val="28"/>
        </w:rPr>
        <w:t>направил</w:t>
      </w:r>
      <w:r w:rsidRPr="00865B3C">
        <w:rPr>
          <w:sz w:val="28"/>
          <w:szCs w:val="28"/>
        </w:rPr>
        <w:t xml:space="preserve"> в ЕИС сведений об оплате выполненных работ</w:t>
      </w:r>
      <w:r>
        <w:rPr>
          <w:sz w:val="28"/>
          <w:szCs w:val="28"/>
        </w:rPr>
        <w:t>.</w:t>
      </w:r>
      <w:r w:rsidRPr="00865B3C">
        <w:rPr>
          <w:sz w:val="28"/>
          <w:szCs w:val="28"/>
        </w:rPr>
        <w:t xml:space="preserve"> </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Нарушение условий исполнения контрактов (договоров), в том числе сроков исполнения, включая своевременность расчетов по контракту (договору), имеет признаки административного правонарушения, предусмотренного ст.7.32.5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Несвоевременное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ind w:firstLine="851"/>
        <w:jc w:val="both"/>
        <w:rPr>
          <w:b/>
          <w:sz w:val="28"/>
          <w:szCs w:val="28"/>
        </w:rPr>
      </w:pPr>
    </w:p>
    <w:p w:rsidR="00FF0725" w:rsidRPr="00865B3C" w:rsidRDefault="00FF0725" w:rsidP="00FF0725">
      <w:pPr>
        <w:pStyle w:val="a4"/>
        <w:numPr>
          <w:ilvl w:val="0"/>
          <w:numId w:val="6"/>
        </w:numPr>
        <w:spacing w:after="0" w:line="240" w:lineRule="auto"/>
        <w:ind w:left="0" w:firstLine="567"/>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 xml:space="preserve">Выполнение работ по разработке проектно-сметной документации с прохождением государственной экспертизы по объекту «Капитальный ремонт автомобильной дороги к </w:t>
      </w:r>
      <w:proofErr w:type="spellStart"/>
      <w:r w:rsidRPr="00865B3C">
        <w:rPr>
          <w:rFonts w:ascii="Times New Roman" w:hAnsi="Times New Roman"/>
          <w:i/>
          <w:color w:val="000000"/>
          <w:sz w:val="28"/>
          <w:szCs w:val="28"/>
          <w:lang w:eastAsia="ru-RU"/>
        </w:rPr>
        <w:t>пгт</w:t>
      </w:r>
      <w:proofErr w:type="gramStart"/>
      <w:r w:rsidRPr="00865B3C">
        <w:rPr>
          <w:rFonts w:ascii="Times New Roman" w:hAnsi="Times New Roman"/>
          <w:i/>
          <w:color w:val="000000"/>
          <w:sz w:val="28"/>
          <w:szCs w:val="28"/>
          <w:lang w:eastAsia="ru-RU"/>
        </w:rPr>
        <w:t>.А</w:t>
      </w:r>
      <w:proofErr w:type="gramEnd"/>
      <w:r w:rsidRPr="00865B3C">
        <w:rPr>
          <w:rFonts w:ascii="Times New Roman" w:hAnsi="Times New Roman"/>
          <w:i/>
          <w:color w:val="000000"/>
          <w:sz w:val="28"/>
          <w:szCs w:val="28"/>
          <w:lang w:eastAsia="ru-RU"/>
        </w:rPr>
        <w:t>ксеново-Зиловское</w:t>
      </w:r>
      <w:proofErr w:type="spellEnd"/>
      <w:r w:rsidRPr="00865B3C">
        <w:rPr>
          <w:rFonts w:ascii="Times New Roman" w:hAnsi="Times New Roman"/>
          <w:i/>
          <w:color w:val="000000"/>
          <w:sz w:val="28"/>
          <w:szCs w:val="28"/>
          <w:lang w:eastAsia="ru-RU"/>
        </w:rPr>
        <w:t xml:space="preserve"> от ФАД Р-297 «Амур» (км 377) протяженностью – 6,2 км и ул.Садовая протяженностью – 1,5 км в границах населенного пункта».</w:t>
      </w:r>
    </w:p>
    <w:p w:rsidR="00FF0725" w:rsidRPr="00865B3C" w:rsidRDefault="00FF0725" w:rsidP="00FF0725">
      <w:pPr>
        <w:ind w:firstLine="709"/>
        <w:jc w:val="both"/>
        <w:rPr>
          <w:b/>
          <w:sz w:val="28"/>
          <w:szCs w:val="28"/>
        </w:rPr>
      </w:pPr>
      <w:r>
        <w:rPr>
          <w:b/>
          <w:sz w:val="28"/>
          <w:szCs w:val="28"/>
        </w:rPr>
        <w:t xml:space="preserve">В </w:t>
      </w:r>
      <w:r w:rsidRPr="00865B3C">
        <w:rPr>
          <w:b/>
          <w:sz w:val="28"/>
          <w:szCs w:val="28"/>
        </w:rPr>
        <w:t>нарушение части 13.1 статьи 34 Закона о контрактной систем</w:t>
      </w:r>
      <w:r>
        <w:rPr>
          <w:b/>
          <w:sz w:val="28"/>
          <w:szCs w:val="28"/>
        </w:rPr>
        <w:t>е</w:t>
      </w:r>
    </w:p>
    <w:p w:rsidR="00FF0725" w:rsidRPr="00865B3C" w:rsidRDefault="00FF0725" w:rsidP="00FF0725">
      <w:pPr>
        <w:jc w:val="both"/>
        <w:rPr>
          <w:b/>
          <w:sz w:val="28"/>
          <w:szCs w:val="28"/>
        </w:rPr>
      </w:pPr>
      <w:r>
        <w:rPr>
          <w:sz w:val="28"/>
          <w:szCs w:val="28"/>
        </w:rPr>
        <w:t>Заказчик</w:t>
      </w:r>
      <w:r w:rsidRPr="00865B3C">
        <w:rPr>
          <w:sz w:val="28"/>
          <w:szCs w:val="28"/>
        </w:rPr>
        <w:t xml:space="preserve"> несвоевременн</w:t>
      </w:r>
      <w:r>
        <w:rPr>
          <w:sz w:val="28"/>
          <w:szCs w:val="28"/>
        </w:rPr>
        <w:t>о</w:t>
      </w:r>
      <w:r w:rsidRPr="00865B3C">
        <w:rPr>
          <w:sz w:val="28"/>
          <w:szCs w:val="28"/>
        </w:rPr>
        <w:t xml:space="preserve"> исполни</w:t>
      </w:r>
      <w:r>
        <w:rPr>
          <w:sz w:val="28"/>
          <w:szCs w:val="28"/>
        </w:rPr>
        <w:t>л</w:t>
      </w:r>
      <w:r w:rsidRPr="00865B3C">
        <w:rPr>
          <w:sz w:val="28"/>
          <w:szCs w:val="28"/>
        </w:rPr>
        <w:t xml:space="preserve"> свои обязательств</w:t>
      </w:r>
      <w:r>
        <w:rPr>
          <w:sz w:val="28"/>
          <w:szCs w:val="28"/>
        </w:rPr>
        <w:t>а</w:t>
      </w:r>
      <w:r w:rsidRPr="00865B3C">
        <w:rPr>
          <w:sz w:val="28"/>
          <w:szCs w:val="28"/>
        </w:rPr>
        <w:t xml:space="preserve"> по контракту</w:t>
      </w:r>
      <w:r>
        <w:rPr>
          <w:sz w:val="28"/>
          <w:szCs w:val="28"/>
        </w:rPr>
        <w:t>.</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Pr>
          <w:sz w:val="28"/>
          <w:szCs w:val="28"/>
        </w:rPr>
        <w:t>Заказчик</w:t>
      </w:r>
      <w:r w:rsidRPr="00865B3C">
        <w:rPr>
          <w:sz w:val="28"/>
          <w:szCs w:val="28"/>
        </w:rPr>
        <w:t xml:space="preserve"> не </w:t>
      </w:r>
      <w:r>
        <w:rPr>
          <w:sz w:val="28"/>
          <w:szCs w:val="28"/>
        </w:rPr>
        <w:t>направил</w:t>
      </w:r>
      <w:r w:rsidRPr="00865B3C">
        <w:rPr>
          <w:sz w:val="28"/>
          <w:szCs w:val="28"/>
        </w:rPr>
        <w:t xml:space="preserve"> в ЕИС сведени</w:t>
      </w:r>
      <w:r>
        <w:rPr>
          <w:sz w:val="28"/>
          <w:szCs w:val="28"/>
        </w:rPr>
        <w:t>я</w:t>
      </w:r>
      <w:r w:rsidRPr="00865B3C">
        <w:rPr>
          <w:sz w:val="28"/>
          <w:szCs w:val="28"/>
        </w:rPr>
        <w:t xml:space="preserve"> об исполнении контракта (сведения о выполнении работ, сведения об оплате)</w:t>
      </w:r>
      <w:r>
        <w:rPr>
          <w:sz w:val="28"/>
          <w:szCs w:val="28"/>
        </w:rPr>
        <w:t>.</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Нарушение условий исполнения контрактов (договоров), в том числе сроков исполнения, включая своевременность расчетов по контракту (договору), имеет признаки административного правонарушения, предусмотренного ст.7.32.5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ind w:firstLine="851"/>
        <w:jc w:val="both"/>
        <w:rPr>
          <w:b/>
          <w:sz w:val="28"/>
          <w:szCs w:val="28"/>
        </w:rPr>
      </w:pPr>
    </w:p>
    <w:p w:rsidR="00FF0725" w:rsidRPr="00865B3C" w:rsidRDefault="00FF0725" w:rsidP="00FF0725">
      <w:pPr>
        <w:pStyle w:val="a4"/>
        <w:numPr>
          <w:ilvl w:val="0"/>
          <w:numId w:val="6"/>
        </w:numPr>
        <w:spacing w:after="0" w:line="240" w:lineRule="auto"/>
        <w:ind w:left="0" w:firstLine="360"/>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 xml:space="preserve">Выполнение работ по обустройству контейнерных площадок под ТКО в </w:t>
      </w:r>
      <w:proofErr w:type="spellStart"/>
      <w:r w:rsidRPr="00865B3C">
        <w:rPr>
          <w:rFonts w:ascii="Times New Roman" w:hAnsi="Times New Roman"/>
          <w:i/>
          <w:color w:val="000000"/>
          <w:sz w:val="28"/>
          <w:szCs w:val="28"/>
          <w:lang w:eastAsia="ru-RU"/>
        </w:rPr>
        <w:t>пгт</w:t>
      </w:r>
      <w:proofErr w:type="spellEnd"/>
      <w:r w:rsidRPr="00865B3C">
        <w:rPr>
          <w:rFonts w:ascii="Times New Roman" w:hAnsi="Times New Roman"/>
          <w:i/>
          <w:color w:val="000000"/>
          <w:sz w:val="28"/>
          <w:szCs w:val="28"/>
          <w:lang w:eastAsia="ru-RU"/>
        </w:rPr>
        <w:t>. Аксеново-Зиловское.</w:t>
      </w:r>
    </w:p>
    <w:p w:rsidR="00FF0725" w:rsidRPr="00865B3C" w:rsidRDefault="00FF0725" w:rsidP="00FF0725">
      <w:pPr>
        <w:pStyle w:val="a4"/>
        <w:widowControl w:val="0"/>
        <w:autoSpaceDE w:val="0"/>
        <w:autoSpaceDN w:val="0"/>
        <w:adjustRightInd w:val="0"/>
        <w:spacing w:after="0" w:line="240" w:lineRule="auto"/>
        <w:ind w:left="0" w:firstLine="851"/>
        <w:jc w:val="both"/>
        <w:rPr>
          <w:rFonts w:ascii="Times New Roman" w:eastAsia="Calibri" w:hAnsi="Times New Roman"/>
          <w:sz w:val="28"/>
          <w:szCs w:val="28"/>
        </w:rPr>
      </w:pPr>
      <w:r>
        <w:rPr>
          <w:rFonts w:ascii="Times New Roman" w:hAnsi="Times New Roman"/>
          <w:b/>
          <w:sz w:val="28"/>
          <w:szCs w:val="28"/>
        </w:rPr>
        <w:t xml:space="preserve">В </w:t>
      </w:r>
      <w:r w:rsidRPr="00865B3C">
        <w:rPr>
          <w:rFonts w:ascii="Times New Roman" w:hAnsi="Times New Roman"/>
          <w:b/>
          <w:sz w:val="28"/>
          <w:szCs w:val="28"/>
        </w:rPr>
        <w:t>нарушение части 6 статьи 34 Закона о контрактной систем</w:t>
      </w:r>
      <w:r>
        <w:rPr>
          <w:rFonts w:ascii="Times New Roman" w:hAnsi="Times New Roman"/>
          <w:b/>
          <w:sz w:val="28"/>
          <w:szCs w:val="28"/>
        </w:rPr>
        <w:t xml:space="preserve">е </w:t>
      </w:r>
      <w:r w:rsidRPr="00865B3C">
        <w:rPr>
          <w:rFonts w:ascii="Times New Roman" w:eastAsia="Calibri" w:hAnsi="Times New Roman"/>
          <w:sz w:val="28"/>
          <w:szCs w:val="28"/>
        </w:rPr>
        <w:t>Администрацией требование об уплате неустоек (штрафов, пеней)</w:t>
      </w:r>
      <w:r>
        <w:rPr>
          <w:rFonts w:ascii="Times New Roman" w:eastAsia="Calibri" w:hAnsi="Times New Roman"/>
          <w:sz w:val="28"/>
          <w:szCs w:val="28"/>
        </w:rPr>
        <w:t xml:space="preserve"> </w:t>
      </w:r>
      <w:r w:rsidRPr="00865B3C">
        <w:rPr>
          <w:rFonts w:ascii="Times New Roman" w:eastAsia="Calibri" w:hAnsi="Times New Roman"/>
          <w:sz w:val="28"/>
          <w:szCs w:val="28"/>
        </w:rPr>
        <w:t>не составлено и не направлено Подрядчику</w:t>
      </w:r>
      <w:r>
        <w:rPr>
          <w:rFonts w:ascii="Times New Roman" w:hAnsi="Times New Roman"/>
          <w:sz w:val="28"/>
          <w:szCs w:val="28"/>
        </w:rPr>
        <w:t>.</w:t>
      </w:r>
    </w:p>
    <w:p w:rsidR="00FF0725" w:rsidRPr="00865B3C" w:rsidRDefault="00FF0725" w:rsidP="00FF0725">
      <w:pPr>
        <w:ind w:firstLine="709"/>
        <w:jc w:val="both"/>
        <w:rPr>
          <w:b/>
          <w:sz w:val="28"/>
          <w:szCs w:val="28"/>
        </w:rPr>
      </w:pPr>
      <w:r>
        <w:rPr>
          <w:b/>
          <w:sz w:val="28"/>
          <w:szCs w:val="28"/>
        </w:rPr>
        <w:t xml:space="preserve">В </w:t>
      </w:r>
      <w:r w:rsidRPr="00865B3C">
        <w:rPr>
          <w:b/>
          <w:sz w:val="28"/>
          <w:szCs w:val="28"/>
        </w:rPr>
        <w:t>нарушение части 13.1 статьи 34 Закона о контрактной систем</w:t>
      </w:r>
      <w:r>
        <w:rPr>
          <w:b/>
          <w:sz w:val="28"/>
          <w:szCs w:val="28"/>
        </w:rPr>
        <w:t xml:space="preserve">е </w:t>
      </w:r>
      <w:r>
        <w:rPr>
          <w:sz w:val="28"/>
          <w:szCs w:val="28"/>
        </w:rPr>
        <w:t>Заказчик несвоевременно</w:t>
      </w:r>
      <w:r w:rsidRPr="00865B3C">
        <w:rPr>
          <w:sz w:val="28"/>
          <w:szCs w:val="28"/>
        </w:rPr>
        <w:t xml:space="preserve"> исполни</w:t>
      </w:r>
      <w:r>
        <w:rPr>
          <w:sz w:val="28"/>
          <w:szCs w:val="28"/>
        </w:rPr>
        <w:t>л</w:t>
      </w:r>
      <w:r w:rsidRPr="00865B3C">
        <w:rPr>
          <w:sz w:val="28"/>
          <w:szCs w:val="28"/>
        </w:rPr>
        <w:t xml:space="preserve"> свои обязательств</w:t>
      </w:r>
      <w:r>
        <w:rPr>
          <w:sz w:val="28"/>
          <w:szCs w:val="28"/>
        </w:rPr>
        <w:t>а</w:t>
      </w:r>
      <w:r w:rsidRPr="00865B3C">
        <w:rPr>
          <w:sz w:val="28"/>
          <w:szCs w:val="28"/>
        </w:rPr>
        <w:t xml:space="preserve"> по контракту в части оплаты аванса</w:t>
      </w:r>
      <w:r>
        <w:rPr>
          <w:sz w:val="28"/>
          <w:szCs w:val="28"/>
        </w:rPr>
        <w:t>.</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sidRPr="00032102">
        <w:rPr>
          <w:sz w:val="28"/>
          <w:szCs w:val="28"/>
        </w:rPr>
        <w:t>За</w:t>
      </w:r>
      <w:r>
        <w:rPr>
          <w:sz w:val="28"/>
          <w:szCs w:val="28"/>
        </w:rPr>
        <w:t xml:space="preserve">казчик </w:t>
      </w:r>
      <w:r w:rsidRPr="00865B3C">
        <w:rPr>
          <w:sz w:val="28"/>
          <w:szCs w:val="28"/>
        </w:rPr>
        <w:t xml:space="preserve">несвоевременно </w:t>
      </w:r>
      <w:r>
        <w:rPr>
          <w:sz w:val="28"/>
          <w:szCs w:val="28"/>
        </w:rPr>
        <w:t>направил</w:t>
      </w:r>
      <w:r w:rsidRPr="00865B3C">
        <w:rPr>
          <w:sz w:val="28"/>
          <w:szCs w:val="28"/>
        </w:rPr>
        <w:t xml:space="preserve"> в ЕИС сведени</w:t>
      </w:r>
      <w:r>
        <w:rPr>
          <w:sz w:val="28"/>
          <w:szCs w:val="28"/>
        </w:rPr>
        <w:t>я</w:t>
      </w:r>
      <w:r w:rsidRPr="00865B3C">
        <w:rPr>
          <w:sz w:val="28"/>
          <w:szCs w:val="28"/>
        </w:rPr>
        <w:t xml:space="preserve"> об оплате аванса</w:t>
      </w:r>
      <w:r>
        <w:rPr>
          <w:sz w:val="28"/>
          <w:szCs w:val="28"/>
        </w:rPr>
        <w:t>.</w:t>
      </w:r>
      <w:r w:rsidRPr="00865B3C">
        <w:rPr>
          <w:sz w:val="28"/>
          <w:szCs w:val="28"/>
        </w:rPr>
        <w:t xml:space="preserve"> </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Нарушение условий исполнения контрактов (договоров), в том числе сроков исполнения, включая своевременность расчетов по контракту </w:t>
      </w:r>
      <w:r w:rsidRPr="00865B3C">
        <w:rPr>
          <w:color w:val="1A1A1A"/>
          <w:sz w:val="28"/>
          <w:szCs w:val="28"/>
        </w:rPr>
        <w:lastRenderedPageBreak/>
        <w:t xml:space="preserve">(договору), имеет признаки административного правонарушения, предусмотренного ст.7.32.5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Несвоевременное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ind w:firstLine="851"/>
        <w:jc w:val="both"/>
        <w:rPr>
          <w:b/>
          <w:sz w:val="28"/>
          <w:szCs w:val="28"/>
        </w:rPr>
      </w:pPr>
    </w:p>
    <w:p w:rsidR="00FF0725" w:rsidRPr="00865B3C" w:rsidRDefault="00FF0725" w:rsidP="00FF0725">
      <w:pPr>
        <w:pStyle w:val="a4"/>
        <w:numPr>
          <w:ilvl w:val="0"/>
          <w:numId w:val="6"/>
        </w:numPr>
        <w:spacing w:after="0" w:line="240" w:lineRule="auto"/>
        <w:ind w:left="0" w:firstLine="709"/>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Обустройство детской площадки п. Аксеново-Зиловское, ул. 1-Арчикойская.</w:t>
      </w:r>
    </w:p>
    <w:p w:rsidR="00FF0725" w:rsidRPr="00865B3C" w:rsidRDefault="00FF0725" w:rsidP="00FF0725">
      <w:pPr>
        <w:ind w:firstLine="709"/>
        <w:jc w:val="both"/>
        <w:rPr>
          <w:b/>
          <w:sz w:val="28"/>
          <w:szCs w:val="28"/>
        </w:rPr>
      </w:pPr>
      <w:r>
        <w:rPr>
          <w:b/>
          <w:sz w:val="28"/>
          <w:szCs w:val="28"/>
        </w:rPr>
        <w:t xml:space="preserve">В </w:t>
      </w:r>
      <w:r w:rsidRPr="00865B3C">
        <w:rPr>
          <w:b/>
          <w:sz w:val="28"/>
          <w:szCs w:val="28"/>
        </w:rPr>
        <w:t>нарушение части 13.1 статьи 34 Закона о контрактной систем</w:t>
      </w:r>
      <w:r>
        <w:rPr>
          <w:b/>
          <w:sz w:val="28"/>
          <w:szCs w:val="28"/>
        </w:rPr>
        <w:t xml:space="preserve">е </w:t>
      </w:r>
      <w:r>
        <w:rPr>
          <w:sz w:val="28"/>
          <w:szCs w:val="28"/>
        </w:rPr>
        <w:t>Заказчик</w:t>
      </w:r>
      <w:r w:rsidRPr="00865B3C">
        <w:rPr>
          <w:sz w:val="28"/>
          <w:szCs w:val="28"/>
        </w:rPr>
        <w:t xml:space="preserve"> несвоевременн</w:t>
      </w:r>
      <w:r>
        <w:rPr>
          <w:sz w:val="28"/>
          <w:szCs w:val="28"/>
        </w:rPr>
        <w:t>о</w:t>
      </w:r>
      <w:r w:rsidRPr="00865B3C">
        <w:rPr>
          <w:sz w:val="28"/>
          <w:szCs w:val="28"/>
        </w:rPr>
        <w:t xml:space="preserve"> исполни</w:t>
      </w:r>
      <w:r>
        <w:rPr>
          <w:sz w:val="28"/>
          <w:szCs w:val="28"/>
        </w:rPr>
        <w:t>л</w:t>
      </w:r>
      <w:r w:rsidRPr="00865B3C">
        <w:rPr>
          <w:sz w:val="28"/>
          <w:szCs w:val="28"/>
        </w:rPr>
        <w:t xml:space="preserve"> свои обязательств</w:t>
      </w:r>
      <w:r>
        <w:rPr>
          <w:sz w:val="28"/>
          <w:szCs w:val="28"/>
        </w:rPr>
        <w:t>а</w:t>
      </w:r>
      <w:r w:rsidRPr="00865B3C">
        <w:rPr>
          <w:sz w:val="28"/>
          <w:szCs w:val="28"/>
        </w:rPr>
        <w:t xml:space="preserve"> по контракту</w:t>
      </w:r>
      <w:r>
        <w:rPr>
          <w:sz w:val="28"/>
          <w:szCs w:val="28"/>
        </w:rPr>
        <w:t>.</w:t>
      </w:r>
      <w:r w:rsidRPr="00865B3C">
        <w:rPr>
          <w:sz w:val="28"/>
          <w:szCs w:val="28"/>
        </w:rPr>
        <w:t xml:space="preserve"> </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sidRPr="00032102">
        <w:rPr>
          <w:sz w:val="28"/>
          <w:szCs w:val="28"/>
        </w:rPr>
        <w:t>Заказчик</w:t>
      </w:r>
      <w:r>
        <w:rPr>
          <w:sz w:val="28"/>
          <w:szCs w:val="28"/>
        </w:rPr>
        <w:t xml:space="preserve"> </w:t>
      </w:r>
      <w:r w:rsidRPr="00865B3C">
        <w:rPr>
          <w:sz w:val="28"/>
          <w:szCs w:val="28"/>
        </w:rPr>
        <w:t xml:space="preserve">несвоевременно </w:t>
      </w:r>
      <w:r>
        <w:rPr>
          <w:sz w:val="28"/>
          <w:szCs w:val="28"/>
        </w:rPr>
        <w:t>направил</w:t>
      </w:r>
      <w:r w:rsidRPr="00865B3C">
        <w:rPr>
          <w:sz w:val="28"/>
          <w:szCs w:val="28"/>
        </w:rPr>
        <w:t xml:space="preserve"> в ЕИС </w:t>
      </w:r>
      <w:r>
        <w:rPr>
          <w:sz w:val="28"/>
          <w:szCs w:val="28"/>
        </w:rPr>
        <w:t>сведения</w:t>
      </w:r>
      <w:r w:rsidRPr="00865B3C">
        <w:rPr>
          <w:sz w:val="28"/>
          <w:szCs w:val="28"/>
        </w:rPr>
        <w:t xml:space="preserve"> об исполнении контракта</w:t>
      </w:r>
      <w:r>
        <w:rPr>
          <w:sz w:val="28"/>
          <w:szCs w:val="28"/>
        </w:rPr>
        <w:t>.</w:t>
      </w:r>
    </w:p>
    <w:p w:rsidR="00FF0725" w:rsidRPr="00865B3C" w:rsidRDefault="00FF0725" w:rsidP="00FF0725">
      <w:pPr>
        <w:shd w:val="clear" w:color="auto" w:fill="FFFFFF"/>
        <w:ind w:firstLine="360"/>
        <w:jc w:val="both"/>
        <w:rPr>
          <w:color w:val="1A1A1A"/>
          <w:sz w:val="28"/>
          <w:szCs w:val="28"/>
        </w:rPr>
      </w:pPr>
      <w:r w:rsidRPr="00865B3C">
        <w:rPr>
          <w:color w:val="1A1A1A"/>
          <w:sz w:val="28"/>
          <w:szCs w:val="28"/>
        </w:rPr>
        <w:t xml:space="preserve">Нарушение условий исполнения контрактов (договоров), в том числе сроков исполнения, включая своевременность расчетов по контракту (договору), имеет признаки административного правонарушения, предусмотренного ст.7.32.5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Несвоевременное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p>
    <w:p w:rsidR="00FF0725" w:rsidRPr="00865B3C" w:rsidRDefault="00FF0725" w:rsidP="00FF0725">
      <w:pPr>
        <w:ind w:firstLine="851"/>
        <w:jc w:val="both"/>
        <w:rPr>
          <w:b/>
          <w:sz w:val="28"/>
          <w:szCs w:val="28"/>
        </w:rPr>
      </w:pPr>
    </w:p>
    <w:p w:rsidR="00FF0725" w:rsidRPr="00865B3C" w:rsidRDefault="00FF0725" w:rsidP="00FF0725">
      <w:pPr>
        <w:pStyle w:val="a4"/>
        <w:numPr>
          <w:ilvl w:val="0"/>
          <w:numId w:val="6"/>
        </w:numPr>
        <w:spacing w:after="0" w:line="240" w:lineRule="auto"/>
        <w:ind w:left="0" w:firstLine="709"/>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Отпуск и потребление тепловой энергии.</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Pr>
          <w:sz w:val="28"/>
          <w:szCs w:val="28"/>
        </w:rPr>
        <w:t>Заказчик</w:t>
      </w:r>
      <w:r w:rsidRPr="00865B3C">
        <w:rPr>
          <w:sz w:val="28"/>
          <w:szCs w:val="28"/>
        </w:rPr>
        <w:t xml:space="preserve"> не </w:t>
      </w:r>
      <w:r>
        <w:rPr>
          <w:sz w:val="28"/>
          <w:szCs w:val="28"/>
        </w:rPr>
        <w:t>направил</w:t>
      </w:r>
      <w:r w:rsidRPr="00865B3C">
        <w:rPr>
          <w:sz w:val="28"/>
          <w:szCs w:val="28"/>
        </w:rPr>
        <w:t xml:space="preserve"> в ЕИС </w:t>
      </w:r>
      <w:r>
        <w:rPr>
          <w:sz w:val="28"/>
          <w:szCs w:val="28"/>
        </w:rPr>
        <w:t>сведения</w:t>
      </w:r>
      <w:r w:rsidRPr="00865B3C">
        <w:rPr>
          <w:sz w:val="28"/>
          <w:szCs w:val="28"/>
        </w:rPr>
        <w:t xml:space="preserve"> о контракте, сведений об исполнении контракта</w:t>
      </w:r>
      <w:r>
        <w:rPr>
          <w:sz w:val="28"/>
          <w:szCs w:val="28"/>
        </w:rPr>
        <w:t>.</w:t>
      </w:r>
      <w:r w:rsidRPr="00865B3C">
        <w:rPr>
          <w:sz w:val="28"/>
          <w:szCs w:val="28"/>
        </w:rPr>
        <w:t xml:space="preserve"> </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r>
        <w:rPr>
          <w:color w:val="1A1A1A"/>
          <w:sz w:val="28"/>
          <w:szCs w:val="28"/>
        </w:rPr>
        <w:t xml:space="preserve"> </w:t>
      </w:r>
      <w:r w:rsidRPr="00D14CFC">
        <w:rPr>
          <w:color w:val="1A1A1A"/>
          <w:sz w:val="28"/>
          <w:szCs w:val="28"/>
        </w:rPr>
        <w:t>(срок давности привлечения к административной ответственности истек).</w:t>
      </w:r>
    </w:p>
    <w:p w:rsidR="00FF0725" w:rsidRPr="00865B3C" w:rsidRDefault="00FF0725" w:rsidP="00FF0725">
      <w:pPr>
        <w:ind w:firstLine="851"/>
        <w:jc w:val="both"/>
        <w:rPr>
          <w:b/>
          <w:sz w:val="28"/>
          <w:szCs w:val="28"/>
        </w:rPr>
      </w:pPr>
    </w:p>
    <w:p w:rsidR="00FF0725" w:rsidRPr="00865B3C" w:rsidRDefault="00FF0725" w:rsidP="00FF0725">
      <w:pPr>
        <w:pStyle w:val="a4"/>
        <w:numPr>
          <w:ilvl w:val="0"/>
          <w:numId w:val="6"/>
        </w:numPr>
        <w:spacing w:after="0" w:line="240" w:lineRule="auto"/>
        <w:ind w:left="0" w:firstLine="709"/>
        <w:jc w:val="both"/>
        <w:rPr>
          <w:rFonts w:ascii="Times New Roman" w:hAnsi="Times New Roman"/>
          <w:i/>
          <w:color w:val="000000"/>
          <w:sz w:val="28"/>
          <w:szCs w:val="28"/>
          <w:lang w:eastAsia="ru-RU"/>
        </w:rPr>
      </w:pPr>
      <w:r w:rsidRPr="00865B3C">
        <w:rPr>
          <w:rFonts w:ascii="Times New Roman" w:hAnsi="Times New Roman"/>
          <w:i/>
          <w:color w:val="000000"/>
          <w:sz w:val="28"/>
          <w:szCs w:val="28"/>
          <w:lang w:eastAsia="ru-RU"/>
        </w:rPr>
        <w:t>Поставка электрической энергии.</w:t>
      </w:r>
    </w:p>
    <w:p w:rsidR="00FF0725" w:rsidRPr="00865B3C" w:rsidRDefault="00FF0725" w:rsidP="00FF0725">
      <w:pPr>
        <w:ind w:firstLine="851"/>
        <w:jc w:val="both"/>
        <w:rPr>
          <w:b/>
          <w:sz w:val="28"/>
          <w:szCs w:val="28"/>
        </w:rPr>
      </w:pPr>
      <w:r>
        <w:rPr>
          <w:b/>
          <w:sz w:val="28"/>
          <w:szCs w:val="28"/>
        </w:rPr>
        <w:t xml:space="preserve">В </w:t>
      </w:r>
      <w:r w:rsidRPr="00865B3C">
        <w:rPr>
          <w:b/>
          <w:sz w:val="28"/>
          <w:szCs w:val="28"/>
        </w:rPr>
        <w:t>нарушение части 3 статьи 103 Закона о контрактной системе</w:t>
      </w:r>
      <w:r>
        <w:rPr>
          <w:b/>
          <w:sz w:val="28"/>
          <w:szCs w:val="28"/>
        </w:rPr>
        <w:t xml:space="preserve"> </w:t>
      </w:r>
      <w:r>
        <w:rPr>
          <w:sz w:val="28"/>
          <w:szCs w:val="28"/>
        </w:rPr>
        <w:t>Заказчик</w:t>
      </w:r>
      <w:r w:rsidRPr="00865B3C">
        <w:rPr>
          <w:sz w:val="28"/>
          <w:szCs w:val="28"/>
        </w:rPr>
        <w:t xml:space="preserve"> не </w:t>
      </w:r>
      <w:r>
        <w:rPr>
          <w:sz w:val="28"/>
          <w:szCs w:val="28"/>
        </w:rPr>
        <w:t>направил</w:t>
      </w:r>
      <w:r w:rsidRPr="00865B3C">
        <w:rPr>
          <w:sz w:val="28"/>
          <w:szCs w:val="28"/>
        </w:rPr>
        <w:t xml:space="preserve"> в ЕИС </w:t>
      </w:r>
      <w:r>
        <w:rPr>
          <w:sz w:val="28"/>
          <w:szCs w:val="28"/>
        </w:rPr>
        <w:t>сведения</w:t>
      </w:r>
      <w:r w:rsidRPr="00865B3C">
        <w:rPr>
          <w:sz w:val="28"/>
          <w:szCs w:val="28"/>
        </w:rPr>
        <w:t xml:space="preserve"> о контракте, сведений об исполнении контракта</w:t>
      </w:r>
      <w:r>
        <w:rPr>
          <w:sz w:val="28"/>
          <w:szCs w:val="28"/>
        </w:rPr>
        <w:t>.</w:t>
      </w:r>
      <w:r w:rsidRPr="00865B3C">
        <w:rPr>
          <w:sz w:val="28"/>
          <w:szCs w:val="28"/>
        </w:rPr>
        <w:t xml:space="preserve"> </w:t>
      </w:r>
    </w:p>
    <w:p w:rsidR="00FF0725" w:rsidRPr="00865B3C" w:rsidRDefault="00FF0725" w:rsidP="00FF0725">
      <w:pPr>
        <w:shd w:val="clear" w:color="auto" w:fill="FFFFFF"/>
        <w:ind w:firstLine="708"/>
        <w:jc w:val="both"/>
        <w:rPr>
          <w:color w:val="1A1A1A"/>
          <w:sz w:val="28"/>
          <w:szCs w:val="28"/>
        </w:rPr>
      </w:pPr>
      <w:r w:rsidRPr="00865B3C">
        <w:rPr>
          <w:color w:val="1A1A1A"/>
          <w:sz w:val="28"/>
          <w:szCs w:val="28"/>
        </w:rPr>
        <w:t xml:space="preserve">Не представление документов, подлежащих включению в реестры контрактов, если направление, представление указанных документов являются обязательными в соответствии с законодательством РФ о контрактной системе в сфере закупок, имеет признаки административного </w:t>
      </w:r>
      <w:r w:rsidRPr="00865B3C">
        <w:rPr>
          <w:color w:val="1A1A1A"/>
          <w:sz w:val="28"/>
          <w:szCs w:val="28"/>
        </w:rPr>
        <w:lastRenderedPageBreak/>
        <w:t xml:space="preserve">правонарушения, предусмотренного ч.2 ст.7.31 </w:t>
      </w:r>
      <w:proofErr w:type="spellStart"/>
      <w:r w:rsidRPr="00865B3C">
        <w:rPr>
          <w:color w:val="1A1A1A"/>
          <w:sz w:val="28"/>
          <w:szCs w:val="28"/>
        </w:rPr>
        <w:t>КоАП</w:t>
      </w:r>
      <w:proofErr w:type="spellEnd"/>
      <w:r w:rsidRPr="00865B3C">
        <w:rPr>
          <w:color w:val="1A1A1A"/>
          <w:sz w:val="28"/>
          <w:szCs w:val="28"/>
        </w:rPr>
        <w:t xml:space="preserve"> РФ</w:t>
      </w:r>
      <w:r>
        <w:rPr>
          <w:color w:val="1A1A1A"/>
          <w:sz w:val="28"/>
          <w:szCs w:val="28"/>
        </w:rPr>
        <w:t xml:space="preserve"> </w:t>
      </w:r>
      <w:r w:rsidRPr="00D14CFC">
        <w:rPr>
          <w:color w:val="1A1A1A"/>
          <w:sz w:val="28"/>
          <w:szCs w:val="28"/>
        </w:rPr>
        <w:t>(срок давности привлечения к административной ответственности истек)</w:t>
      </w:r>
      <w:r w:rsidRPr="00865B3C">
        <w:rPr>
          <w:color w:val="1A1A1A"/>
          <w:sz w:val="28"/>
          <w:szCs w:val="28"/>
        </w:rPr>
        <w:t>.</w:t>
      </w:r>
    </w:p>
    <w:p w:rsidR="00FF0725" w:rsidRPr="00347585" w:rsidRDefault="00FF0725" w:rsidP="00FF0725">
      <w:pPr>
        <w:jc w:val="both"/>
        <w:rPr>
          <w:sz w:val="28"/>
          <w:szCs w:val="28"/>
        </w:rPr>
      </w:pPr>
    </w:p>
    <w:p w:rsidR="00FF0725" w:rsidRDefault="00FF0725" w:rsidP="00FF0725">
      <w:pPr>
        <w:jc w:val="center"/>
        <w:rPr>
          <w:b/>
          <w:sz w:val="28"/>
          <w:szCs w:val="28"/>
        </w:rPr>
      </w:pPr>
      <w:r>
        <w:rPr>
          <w:b/>
          <w:sz w:val="28"/>
          <w:szCs w:val="28"/>
        </w:rPr>
        <w:t>Выводы по результатам проверки</w:t>
      </w:r>
    </w:p>
    <w:p w:rsidR="00FF0725" w:rsidRDefault="00FF0725" w:rsidP="00FF0725">
      <w:pPr>
        <w:jc w:val="center"/>
        <w:rPr>
          <w:b/>
          <w:sz w:val="28"/>
          <w:szCs w:val="28"/>
        </w:rPr>
      </w:pPr>
    </w:p>
    <w:p w:rsidR="00FF0725" w:rsidRDefault="00FF0725" w:rsidP="00FF0725">
      <w:pPr>
        <w:jc w:val="both"/>
        <w:rPr>
          <w:sz w:val="28"/>
          <w:szCs w:val="28"/>
        </w:rPr>
      </w:pPr>
      <w:r>
        <w:rPr>
          <w:sz w:val="28"/>
          <w:szCs w:val="28"/>
        </w:rPr>
        <w:tab/>
        <w:t>На составленный акт по результатам контрольного мероприятия от объекта контроля пояснений и замечаний не поступало.</w:t>
      </w:r>
    </w:p>
    <w:p w:rsidR="00FF0725" w:rsidRDefault="00FF0725" w:rsidP="00FF0725">
      <w:pPr>
        <w:pStyle w:val="a4"/>
        <w:spacing w:after="0" w:line="240" w:lineRule="auto"/>
        <w:ind w:left="0" w:firstLine="720"/>
        <w:jc w:val="both"/>
        <w:rPr>
          <w:rFonts w:ascii="Times New Roman" w:hAnsi="Times New Roman"/>
          <w:sz w:val="28"/>
          <w:szCs w:val="28"/>
        </w:rPr>
      </w:pPr>
      <w:r>
        <w:rPr>
          <w:rFonts w:ascii="Times New Roman" w:hAnsi="Times New Roman"/>
          <w:sz w:val="28"/>
          <w:szCs w:val="28"/>
        </w:rPr>
        <w:t xml:space="preserve">Результаты контрольного мероприятия были направлены в прокуратуру района, а также в Министерство финансов Забайкальского края для рассмотрения вопроса о возбуждении дела об административном правонарушении. </w:t>
      </w:r>
    </w:p>
    <w:p w:rsidR="00FF0725" w:rsidRPr="005238E7" w:rsidRDefault="00FF0725" w:rsidP="00FF0725">
      <w:pPr>
        <w:ind w:firstLine="708"/>
        <w:jc w:val="both"/>
        <w:rPr>
          <w:color w:val="000000" w:themeColor="text1"/>
          <w:sz w:val="28"/>
          <w:szCs w:val="28"/>
        </w:rPr>
      </w:pPr>
      <w:proofErr w:type="gramStart"/>
      <w:r>
        <w:rPr>
          <w:sz w:val="28"/>
          <w:szCs w:val="28"/>
        </w:rPr>
        <w:t xml:space="preserve">Также по результатам контрольного мероприятия Контрольно-счетной палатой объекту контроля направлено информационное письмо с рекомендациями </w:t>
      </w:r>
      <w:r>
        <w:rPr>
          <w:color w:val="000000" w:themeColor="text1"/>
          <w:sz w:val="28"/>
          <w:szCs w:val="28"/>
        </w:rPr>
        <w:t>о</w:t>
      </w:r>
      <w:r w:rsidRPr="005238E7">
        <w:rPr>
          <w:color w:val="000000" w:themeColor="text1"/>
          <w:sz w:val="28"/>
          <w:szCs w:val="28"/>
        </w:rPr>
        <w:t xml:space="preserve"> принят</w:t>
      </w:r>
      <w:r>
        <w:rPr>
          <w:color w:val="000000" w:themeColor="text1"/>
          <w:sz w:val="28"/>
          <w:szCs w:val="28"/>
        </w:rPr>
        <w:t>ии</w:t>
      </w:r>
      <w:r w:rsidRPr="005238E7">
        <w:rPr>
          <w:color w:val="000000" w:themeColor="text1"/>
          <w:sz w:val="28"/>
          <w:szCs w:val="28"/>
        </w:rPr>
        <w:t xml:space="preserve"> мер по недопущению в дальнейшем, отмеченных в акте нарушений и недостатков</w:t>
      </w:r>
      <w:r>
        <w:rPr>
          <w:color w:val="000000" w:themeColor="text1"/>
          <w:sz w:val="28"/>
          <w:szCs w:val="28"/>
        </w:rPr>
        <w:t>, о</w:t>
      </w:r>
      <w:r w:rsidRPr="005238E7">
        <w:rPr>
          <w:color w:val="000000" w:themeColor="text1"/>
          <w:sz w:val="28"/>
          <w:szCs w:val="28"/>
        </w:rPr>
        <w:t> </w:t>
      </w:r>
      <w:r>
        <w:rPr>
          <w:color w:val="000000" w:themeColor="text1"/>
          <w:sz w:val="28"/>
          <w:szCs w:val="28"/>
        </w:rPr>
        <w:t>в</w:t>
      </w:r>
      <w:r w:rsidRPr="005238E7">
        <w:rPr>
          <w:color w:val="000000" w:themeColor="text1"/>
          <w:sz w:val="28"/>
          <w:szCs w:val="28"/>
        </w:rPr>
        <w:t>ыполн</w:t>
      </w:r>
      <w:r>
        <w:rPr>
          <w:color w:val="000000" w:themeColor="text1"/>
          <w:sz w:val="28"/>
          <w:szCs w:val="28"/>
        </w:rPr>
        <w:t>ении</w:t>
      </w:r>
      <w:r w:rsidRPr="005238E7">
        <w:rPr>
          <w:color w:val="000000" w:themeColor="text1"/>
          <w:sz w:val="28"/>
          <w:szCs w:val="28"/>
        </w:rPr>
        <w:t xml:space="preserve"> требовани</w:t>
      </w:r>
      <w:r>
        <w:rPr>
          <w:color w:val="000000" w:themeColor="text1"/>
          <w:sz w:val="28"/>
          <w:szCs w:val="28"/>
        </w:rPr>
        <w:t>й</w:t>
      </w:r>
      <w:r w:rsidRPr="005238E7">
        <w:rPr>
          <w:color w:val="000000" w:themeColor="text1"/>
          <w:sz w:val="28"/>
          <w:szCs w:val="28"/>
        </w:rPr>
        <w:t xml:space="preserve"> законодательства о </w:t>
      </w:r>
      <w:r>
        <w:rPr>
          <w:color w:val="000000" w:themeColor="text1"/>
          <w:sz w:val="28"/>
          <w:szCs w:val="28"/>
        </w:rPr>
        <w:t>направлении</w:t>
      </w:r>
      <w:r w:rsidRPr="005238E7">
        <w:rPr>
          <w:color w:val="000000" w:themeColor="text1"/>
          <w:sz w:val="28"/>
          <w:szCs w:val="28"/>
        </w:rPr>
        <w:t xml:space="preserve"> информации </w:t>
      </w:r>
      <w:r>
        <w:rPr>
          <w:color w:val="000000" w:themeColor="text1"/>
          <w:sz w:val="28"/>
          <w:szCs w:val="28"/>
        </w:rPr>
        <w:t xml:space="preserve">и документов </w:t>
      </w:r>
      <w:r w:rsidRPr="005238E7">
        <w:rPr>
          <w:color w:val="000000" w:themeColor="text1"/>
          <w:sz w:val="28"/>
          <w:szCs w:val="28"/>
        </w:rPr>
        <w:t>на официальн</w:t>
      </w:r>
      <w:r>
        <w:rPr>
          <w:color w:val="000000" w:themeColor="text1"/>
          <w:sz w:val="28"/>
          <w:szCs w:val="28"/>
        </w:rPr>
        <w:t>ый</w:t>
      </w:r>
      <w:r w:rsidRPr="005238E7">
        <w:rPr>
          <w:color w:val="000000" w:themeColor="text1"/>
          <w:sz w:val="28"/>
          <w:szCs w:val="28"/>
        </w:rPr>
        <w:t xml:space="preserve"> сайт единой информационной системы в информационно-телекоммуникационной сети «Интернет» - </w:t>
      </w:r>
      <w:hyperlink r:id="rId5" w:history="1">
        <w:proofErr w:type="gramEnd"/>
        <w:r w:rsidRPr="005238E7">
          <w:rPr>
            <w:rStyle w:val="a3"/>
            <w:color w:val="000000" w:themeColor="text1"/>
            <w:sz w:val="28"/>
            <w:szCs w:val="28"/>
          </w:rPr>
          <w:t>www.zakupki.gov.ru</w:t>
        </w:r>
        <w:proofErr w:type="gramStart"/>
      </w:hyperlink>
      <w:r>
        <w:t xml:space="preserve">, </w:t>
      </w:r>
      <w:r w:rsidRPr="0001513A">
        <w:rPr>
          <w:sz w:val="28"/>
          <w:szCs w:val="28"/>
        </w:rPr>
        <w:t>о</w:t>
      </w:r>
      <w:r w:rsidRPr="005238E7">
        <w:rPr>
          <w:color w:val="000000" w:themeColor="text1"/>
          <w:sz w:val="28"/>
          <w:szCs w:val="28"/>
        </w:rPr>
        <w:t xml:space="preserve"> </w:t>
      </w:r>
      <w:r>
        <w:rPr>
          <w:color w:val="000000" w:themeColor="text1"/>
          <w:sz w:val="28"/>
          <w:szCs w:val="28"/>
        </w:rPr>
        <w:t>с</w:t>
      </w:r>
      <w:r w:rsidRPr="005238E7">
        <w:rPr>
          <w:color w:val="000000" w:themeColor="text1"/>
          <w:sz w:val="28"/>
          <w:szCs w:val="28"/>
        </w:rPr>
        <w:t>воевременно</w:t>
      </w:r>
      <w:r>
        <w:rPr>
          <w:color w:val="000000" w:themeColor="text1"/>
          <w:sz w:val="28"/>
          <w:szCs w:val="28"/>
        </w:rPr>
        <w:t>сти</w:t>
      </w:r>
      <w:r w:rsidRPr="005238E7">
        <w:rPr>
          <w:color w:val="000000" w:themeColor="text1"/>
          <w:sz w:val="28"/>
          <w:szCs w:val="28"/>
        </w:rPr>
        <w:t xml:space="preserve"> выполн</w:t>
      </w:r>
      <w:r>
        <w:rPr>
          <w:color w:val="000000" w:themeColor="text1"/>
          <w:sz w:val="28"/>
          <w:szCs w:val="28"/>
        </w:rPr>
        <w:t>ении</w:t>
      </w:r>
      <w:r w:rsidRPr="005238E7">
        <w:rPr>
          <w:color w:val="000000" w:themeColor="text1"/>
          <w:sz w:val="28"/>
          <w:szCs w:val="28"/>
        </w:rPr>
        <w:t xml:space="preserve"> </w:t>
      </w:r>
      <w:r>
        <w:rPr>
          <w:color w:val="000000" w:themeColor="text1"/>
          <w:sz w:val="28"/>
          <w:szCs w:val="28"/>
        </w:rPr>
        <w:t xml:space="preserve">своих </w:t>
      </w:r>
      <w:r w:rsidRPr="005238E7">
        <w:rPr>
          <w:color w:val="000000" w:themeColor="text1"/>
          <w:sz w:val="28"/>
          <w:szCs w:val="28"/>
        </w:rPr>
        <w:t>обязательств, предусмотренны</w:t>
      </w:r>
      <w:r>
        <w:rPr>
          <w:color w:val="000000" w:themeColor="text1"/>
          <w:sz w:val="28"/>
          <w:szCs w:val="28"/>
        </w:rPr>
        <w:t>х</w:t>
      </w:r>
      <w:r w:rsidRPr="005238E7">
        <w:rPr>
          <w:color w:val="000000" w:themeColor="text1"/>
          <w:sz w:val="28"/>
          <w:szCs w:val="28"/>
        </w:rPr>
        <w:t xml:space="preserve"> условиями муниципальных контрактов.</w:t>
      </w:r>
      <w:proofErr w:type="gramEnd"/>
    </w:p>
    <w:p w:rsidR="00FF0725" w:rsidRPr="008F4998" w:rsidRDefault="00FF0725" w:rsidP="00FF0725">
      <w:pPr>
        <w:pStyle w:val="msonormalbullet2gif"/>
        <w:spacing w:before="0" w:beforeAutospacing="0" w:after="0" w:afterAutospacing="0"/>
        <w:contextualSpacing/>
        <w:jc w:val="both"/>
        <w:rPr>
          <w:sz w:val="28"/>
          <w:szCs w:val="28"/>
        </w:rPr>
      </w:pPr>
    </w:p>
    <w:p w:rsidR="00FF0725" w:rsidRDefault="00FF0725" w:rsidP="00FF0725">
      <w:pPr>
        <w:pStyle w:val="a4"/>
        <w:spacing w:after="0" w:line="240" w:lineRule="auto"/>
        <w:ind w:left="0" w:firstLine="709"/>
        <w:jc w:val="both"/>
        <w:rPr>
          <w:rFonts w:ascii="Times New Roman" w:hAnsi="Times New Roman"/>
          <w:sz w:val="28"/>
          <w:szCs w:val="28"/>
        </w:rPr>
      </w:pPr>
    </w:p>
    <w:p w:rsidR="00FF0725" w:rsidRDefault="00FF0725" w:rsidP="00FF0725">
      <w:pPr>
        <w:pStyle w:val="a4"/>
        <w:spacing w:after="0" w:line="240" w:lineRule="auto"/>
        <w:ind w:left="0" w:firstLine="720"/>
        <w:jc w:val="both"/>
        <w:rPr>
          <w:rFonts w:ascii="Times New Roman" w:hAnsi="Times New Roman"/>
          <w:sz w:val="28"/>
          <w:szCs w:val="28"/>
        </w:rPr>
      </w:pPr>
    </w:p>
    <w:p w:rsidR="00FF0725" w:rsidRPr="006E1ECF" w:rsidRDefault="00FF0725" w:rsidP="00FF0725">
      <w:pPr>
        <w:pStyle w:val="a4"/>
        <w:spacing w:after="0" w:line="240" w:lineRule="auto"/>
        <w:ind w:left="0" w:firstLine="709"/>
        <w:jc w:val="center"/>
        <w:rPr>
          <w:rFonts w:ascii="Times New Roman" w:hAnsi="Times New Roman"/>
          <w:sz w:val="28"/>
          <w:szCs w:val="28"/>
        </w:rPr>
      </w:pPr>
      <w:r>
        <w:rPr>
          <w:rFonts w:ascii="Times New Roman" w:hAnsi="Times New Roman"/>
          <w:sz w:val="28"/>
          <w:szCs w:val="28"/>
        </w:rPr>
        <w:t>____________________________________</w:t>
      </w:r>
    </w:p>
    <w:p w:rsidR="00FF0725" w:rsidRPr="00B97259" w:rsidRDefault="00FF0725" w:rsidP="00C32734">
      <w:pPr>
        <w:rPr>
          <w:sz w:val="28"/>
          <w:szCs w:val="28"/>
        </w:rPr>
      </w:pP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abstractNum w:abstractNumId="5">
    <w:nsid w:val="7F03652E"/>
    <w:multiLevelType w:val="hybridMultilevel"/>
    <w:tmpl w:val="C07254CC"/>
    <w:lvl w:ilvl="0" w:tplc="7252439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71410"/>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C59FF"/>
    <w:rsid w:val="00BF27C1"/>
    <w:rsid w:val="00C042EB"/>
    <w:rsid w:val="00C2393B"/>
    <w:rsid w:val="00C32734"/>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 w:val="00FF0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aliases w:val="асз.Списка,Абзац списка литеральный,11111,ТЗ список,Булет1,1Булет,it_List1,Список дефисный,Абзац основного текста,Bullet List,FooterText,numbered,Paragraphe de liste1,lp1,Use Case List Paragraph,Bullet 1,Маркер,UL,Содержание. 2 уровень"/>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FF0725"/>
    <w:pPr>
      <w:ind w:left="709" w:firstLine="1560"/>
    </w:pPr>
    <w:rPr>
      <w:b/>
      <w:szCs w:val="20"/>
    </w:rPr>
  </w:style>
  <w:style w:type="character" w:customStyle="1" w:styleId="23">
    <w:name w:val="Основной текст с отступом 2 Знак"/>
    <w:basedOn w:val="a0"/>
    <w:link w:val="22"/>
    <w:rsid w:val="00FF0725"/>
    <w:rPr>
      <w:b/>
      <w:sz w:val="24"/>
    </w:rPr>
  </w:style>
  <w:style w:type="paragraph" w:customStyle="1" w:styleId="msonormalbullet2gif">
    <w:name w:val="msonormalbullet2.gif"/>
    <w:basedOn w:val="a"/>
    <w:rsid w:val="00FF07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2031</Words>
  <Characters>11579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19</cp:revision>
  <cp:lastPrinted>2017-08-21T00:08:00Z</cp:lastPrinted>
  <dcterms:created xsi:type="dcterms:W3CDTF">2017-04-07T02:13:00Z</dcterms:created>
  <dcterms:modified xsi:type="dcterms:W3CDTF">2024-05-29T04:38:00Z</dcterms:modified>
</cp:coreProperties>
</file>