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AC74D5" w:rsidP="00430FFD">
      <w:pPr>
        <w:rPr>
          <w:sz w:val="28"/>
          <w:szCs w:val="28"/>
        </w:rPr>
      </w:pPr>
      <w:r>
        <w:rPr>
          <w:sz w:val="28"/>
          <w:szCs w:val="28"/>
        </w:rPr>
        <w:t>26 июня 2</w:t>
      </w:r>
      <w:r w:rsidR="003C154B" w:rsidRPr="003C154B">
        <w:rPr>
          <w:sz w:val="28"/>
          <w:szCs w:val="28"/>
        </w:rPr>
        <w:t>0</w:t>
      </w:r>
      <w:r w:rsidR="008B787A">
        <w:rPr>
          <w:sz w:val="28"/>
          <w:szCs w:val="28"/>
        </w:rPr>
        <w:t>2</w:t>
      </w:r>
      <w:r>
        <w:rPr>
          <w:sz w:val="28"/>
          <w:szCs w:val="28"/>
        </w:rPr>
        <w:t>4</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160</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AC74D5" w:rsidRPr="00AC74D5" w:rsidRDefault="00AC74D5" w:rsidP="00AC74D5">
      <w:pPr>
        <w:jc w:val="center"/>
        <w:rPr>
          <w:i/>
          <w:sz w:val="28"/>
          <w:szCs w:val="28"/>
        </w:rPr>
      </w:pPr>
      <w:r w:rsidRPr="00AC74D5">
        <w:rPr>
          <w:b/>
          <w:sz w:val="28"/>
          <w:szCs w:val="28"/>
        </w:rPr>
        <w:t xml:space="preserve">О внесении изменений в Положение о размере и условиях оплаты труда муниципальных служащих муниципального района "Чернышевский район", утвержденное решением Совета муниципального района "Чернышевский район" от 25.10.2016 года № 9 </w:t>
      </w:r>
    </w:p>
    <w:p w:rsidR="00AC74D5" w:rsidRPr="00AC74D5" w:rsidRDefault="00AC74D5" w:rsidP="00AC74D5">
      <w:pPr>
        <w:pStyle w:val="31"/>
        <w:spacing w:after="0"/>
        <w:ind w:left="0" w:firstLine="709"/>
        <w:jc w:val="both"/>
        <w:rPr>
          <w:b/>
          <w:sz w:val="28"/>
          <w:szCs w:val="28"/>
        </w:rPr>
      </w:pPr>
    </w:p>
    <w:p w:rsidR="00AC74D5" w:rsidRPr="00AC74D5" w:rsidRDefault="00AC74D5" w:rsidP="00AC74D5">
      <w:pPr>
        <w:pStyle w:val="31"/>
        <w:spacing w:after="0"/>
        <w:ind w:left="0" w:firstLine="709"/>
        <w:jc w:val="both"/>
        <w:rPr>
          <w:sz w:val="28"/>
          <w:szCs w:val="28"/>
        </w:rPr>
      </w:pPr>
      <w:r w:rsidRPr="00AC74D5">
        <w:rPr>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w:t>
      </w:r>
      <w:proofErr w:type="gramStart"/>
      <w:r w:rsidRPr="00AC74D5">
        <w:rPr>
          <w:sz w:val="28"/>
          <w:szCs w:val="28"/>
        </w:rPr>
        <w:t xml:space="preserve"> ,</w:t>
      </w:r>
      <w:proofErr w:type="gramEnd"/>
      <w:r w:rsidRPr="00AC74D5">
        <w:rPr>
          <w:sz w:val="28"/>
          <w:szCs w:val="28"/>
        </w:rPr>
        <w:t xml:space="preserve"> Законом Забайкальского края от 8 апреля 2024 года № 2330-ЗЗК "О внесении изменения в статью 9 Закона Забайкальского края "О муниципальной службе в Забайкальском крае", Законом Забайкальского края </w:t>
      </w:r>
      <w:r w:rsidRPr="00AC74D5">
        <w:rPr>
          <w:rFonts w:eastAsia="Calibri"/>
          <w:sz w:val="28"/>
          <w:szCs w:val="28"/>
        </w:rPr>
        <w:t xml:space="preserve"> от 25 октября 2023 года № 2239-ЗЗК «О дальнейшем обеспечении роста заработной платы в Забайкальском крае и о внесении изменений в отдельные законы Забайкальского края"</w:t>
      </w:r>
      <w:r w:rsidRPr="00AC74D5">
        <w:rPr>
          <w:sz w:val="28"/>
          <w:szCs w:val="28"/>
        </w:rPr>
        <w:t>, решением Совета МР "Чернышевский район" от 20 ноября 2023 года № 129, руководствуясь статьей 23 Устава муниципального района «Чернышевский район», Совет муниципального района «Чернышевский район»</w:t>
      </w:r>
      <w:r w:rsidRPr="00AC74D5">
        <w:rPr>
          <w:i/>
          <w:sz w:val="28"/>
          <w:szCs w:val="28"/>
        </w:rPr>
        <w:t xml:space="preserve"> </w:t>
      </w:r>
      <w:r w:rsidRPr="00AC74D5">
        <w:rPr>
          <w:b/>
          <w:sz w:val="28"/>
          <w:szCs w:val="28"/>
        </w:rPr>
        <w:t>решил</w:t>
      </w:r>
      <w:r w:rsidRPr="00AC74D5">
        <w:rPr>
          <w:sz w:val="28"/>
          <w:szCs w:val="28"/>
        </w:rPr>
        <w:t>:</w:t>
      </w:r>
    </w:p>
    <w:p w:rsidR="00AC74D5" w:rsidRPr="00AC74D5" w:rsidRDefault="00AC74D5" w:rsidP="00AC74D5">
      <w:pPr>
        <w:pStyle w:val="31"/>
        <w:spacing w:after="0"/>
        <w:ind w:left="0" w:firstLine="709"/>
        <w:jc w:val="both"/>
        <w:rPr>
          <w:sz w:val="28"/>
          <w:szCs w:val="28"/>
        </w:rPr>
      </w:pPr>
      <w:r w:rsidRPr="00AC74D5">
        <w:rPr>
          <w:sz w:val="28"/>
          <w:szCs w:val="28"/>
        </w:rPr>
        <w:t>1. </w:t>
      </w:r>
      <w:proofErr w:type="gramStart"/>
      <w:r w:rsidRPr="00AC74D5">
        <w:rPr>
          <w:sz w:val="28"/>
          <w:szCs w:val="28"/>
        </w:rPr>
        <w:t>Внести в Положение о размере и условиях оплаты труда муниципальных служащих муниципального района «Чернышевский район», утвержденного решением Совета муниципального района "Чернышевский район" от 25 октября 2016 года №9 (в редакции от 27.09.2019 года №183, в редакции от 13.05.2022 года № 33, в редакции от 24.11.2022 года № 53, в редакции от 12.07.2023 года № 100, в редакции решения от 20 ноября 2023 года</w:t>
      </w:r>
      <w:proofErr w:type="gramEnd"/>
      <w:r w:rsidRPr="00AC74D5">
        <w:rPr>
          <w:sz w:val="28"/>
          <w:szCs w:val="28"/>
        </w:rPr>
        <w:t xml:space="preserve"> № </w:t>
      </w:r>
      <w:proofErr w:type="gramStart"/>
      <w:r w:rsidRPr="00AC74D5">
        <w:rPr>
          <w:sz w:val="28"/>
          <w:szCs w:val="28"/>
        </w:rPr>
        <w:t>125, в редакции решения от 31 января 2024 года № 144), следующие изменения:</w:t>
      </w:r>
      <w:proofErr w:type="gramEnd"/>
    </w:p>
    <w:p w:rsidR="00AC74D5" w:rsidRPr="00AC74D5" w:rsidRDefault="00AC74D5" w:rsidP="00AC74D5">
      <w:pPr>
        <w:pStyle w:val="31"/>
        <w:spacing w:after="0"/>
        <w:ind w:left="0" w:firstLine="709"/>
        <w:jc w:val="both"/>
        <w:rPr>
          <w:sz w:val="28"/>
          <w:szCs w:val="28"/>
        </w:rPr>
      </w:pPr>
      <w:r w:rsidRPr="00AC74D5">
        <w:rPr>
          <w:sz w:val="28"/>
          <w:szCs w:val="28"/>
        </w:rPr>
        <w:t xml:space="preserve">1) Пункты 24.1- 24.5 Положения изложить в новой редакции: </w:t>
      </w:r>
    </w:p>
    <w:p w:rsidR="00AC74D5" w:rsidRPr="00AC74D5" w:rsidRDefault="00AC74D5" w:rsidP="00AC74D5">
      <w:pPr>
        <w:pStyle w:val="31"/>
        <w:spacing w:after="0"/>
        <w:ind w:left="0" w:firstLine="709"/>
        <w:jc w:val="both"/>
        <w:rPr>
          <w:sz w:val="28"/>
          <w:szCs w:val="28"/>
        </w:rPr>
      </w:pPr>
      <w:r w:rsidRPr="00AC74D5">
        <w:rPr>
          <w:sz w:val="28"/>
          <w:szCs w:val="28"/>
        </w:rPr>
        <w:t>"24.1  по высшей группе  должностей муниципальной службы – от 150 до 200 процентов должностного оклада;</w:t>
      </w:r>
    </w:p>
    <w:p w:rsidR="00AC74D5" w:rsidRPr="00AC74D5" w:rsidRDefault="00AC74D5" w:rsidP="00AC74D5">
      <w:pPr>
        <w:pStyle w:val="31"/>
        <w:spacing w:after="0"/>
        <w:ind w:left="0" w:firstLine="709"/>
        <w:jc w:val="both"/>
        <w:rPr>
          <w:sz w:val="28"/>
          <w:szCs w:val="28"/>
        </w:rPr>
      </w:pPr>
      <w:r w:rsidRPr="00AC74D5">
        <w:rPr>
          <w:sz w:val="28"/>
          <w:szCs w:val="28"/>
        </w:rPr>
        <w:t xml:space="preserve">24.2  по главной группе должностей муниципальной службы – от 120 до 150 процентов должностного оклада; </w:t>
      </w:r>
    </w:p>
    <w:p w:rsidR="00AC74D5" w:rsidRPr="00AC74D5" w:rsidRDefault="00AC74D5" w:rsidP="00AC74D5">
      <w:pPr>
        <w:pStyle w:val="31"/>
        <w:spacing w:after="0"/>
        <w:ind w:left="0" w:firstLine="709"/>
        <w:jc w:val="both"/>
        <w:rPr>
          <w:sz w:val="28"/>
          <w:szCs w:val="28"/>
        </w:rPr>
      </w:pPr>
      <w:r w:rsidRPr="00AC74D5">
        <w:rPr>
          <w:sz w:val="28"/>
          <w:szCs w:val="28"/>
        </w:rPr>
        <w:t xml:space="preserve">24.3 по ведущей группе должностей муниципальной службы – от 90 до 120 процентов должностного оклада; </w:t>
      </w:r>
    </w:p>
    <w:p w:rsidR="00AC74D5" w:rsidRPr="00AC74D5" w:rsidRDefault="00AC74D5" w:rsidP="00AC74D5">
      <w:pPr>
        <w:pStyle w:val="31"/>
        <w:spacing w:after="0"/>
        <w:ind w:left="0" w:firstLine="709"/>
        <w:jc w:val="both"/>
        <w:rPr>
          <w:sz w:val="28"/>
          <w:szCs w:val="28"/>
        </w:rPr>
      </w:pPr>
      <w:r w:rsidRPr="00AC74D5">
        <w:rPr>
          <w:sz w:val="28"/>
          <w:szCs w:val="28"/>
        </w:rPr>
        <w:t xml:space="preserve">24.4  по старшей группе должностей муниципальной службы – от 60 до 90 процентов должностного оклада; </w:t>
      </w:r>
    </w:p>
    <w:p w:rsidR="00AC74D5" w:rsidRPr="00AC74D5" w:rsidRDefault="00AC74D5" w:rsidP="00AC74D5">
      <w:pPr>
        <w:pStyle w:val="31"/>
        <w:spacing w:after="0"/>
        <w:ind w:left="0" w:firstLine="709"/>
        <w:jc w:val="both"/>
        <w:rPr>
          <w:sz w:val="28"/>
          <w:szCs w:val="28"/>
        </w:rPr>
      </w:pPr>
      <w:r w:rsidRPr="00AC74D5">
        <w:rPr>
          <w:sz w:val="28"/>
          <w:szCs w:val="28"/>
        </w:rPr>
        <w:t>24.5  по младшей группе должностей муниципальной службы – от 30 до 60 процентов должностного оклада".</w:t>
      </w:r>
    </w:p>
    <w:p w:rsidR="00AC74D5" w:rsidRPr="00AC74D5" w:rsidRDefault="00AC74D5" w:rsidP="00AC74D5">
      <w:pPr>
        <w:pStyle w:val="31"/>
        <w:spacing w:after="0"/>
        <w:ind w:left="0" w:firstLine="709"/>
        <w:jc w:val="both"/>
        <w:rPr>
          <w:sz w:val="28"/>
          <w:szCs w:val="28"/>
        </w:rPr>
      </w:pPr>
      <w:r w:rsidRPr="00AC74D5">
        <w:rPr>
          <w:sz w:val="28"/>
          <w:szCs w:val="28"/>
        </w:rPr>
        <w:lastRenderedPageBreak/>
        <w:t>2) Приложение к Положению изложить в новой редакции (прилагается).</w:t>
      </w:r>
    </w:p>
    <w:p w:rsidR="00AC74D5" w:rsidRPr="00AC74D5" w:rsidRDefault="00AC74D5" w:rsidP="00AC74D5">
      <w:pPr>
        <w:pStyle w:val="ConsNormal"/>
        <w:widowControl/>
        <w:suppressAutoHyphens/>
        <w:ind w:right="0" w:firstLine="709"/>
        <w:jc w:val="both"/>
        <w:rPr>
          <w:rFonts w:ascii="Times New Roman" w:hAnsi="Times New Roman" w:cs="Times New Roman"/>
          <w:sz w:val="28"/>
          <w:szCs w:val="28"/>
        </w:rPr>
      </w:pPr>
      <w:r w:rsidRPr="00AC74D5">
        <w:rPr>
          <w:rFonts w:ascii="Times New Roman" w:hAnsi="Times New Roman" w:cs="Times New Roman"/>
          <w:sz w:val="28"/>
          <w:szCs w:val="28"/>
        </w:rPr>
        <w:t>2.</w:t>
      </w:r>
      <w:r w:rsidRPr="00AC74D5">
        <w:rPr>
          <w:sz w:val="28"/>
          <w:szCs w:val="28"/>
        </w:rPr>
        <w:t> </w:t>
      </w:r>
      <w:r w:rsidRPr="00AC74D5">
        <w:rPr>
          <w:rFonts w:ascii="Times New Roman" w:hAnsi="Times New Roman" w:cs="Times New Roman"/>
          <w:sz w:val="28"/>
          <w:szCs w:val="28"/>
        </w:rPr>
        <w:t>Настоящее решение Совета муниципального района "Чернышевский район" вступает в законную силу после его официального опубликования (обнародования) и распространяется на правоотношения, возникшие с 1 июня 2024 года.</w:t>
      </w:r>
    </w:p>
    <w:p w:rsidR="00A55243" w:rsidRDefault="00AC74D5" w:rsidP="00AC74D5">
      <w:pPr>
        <w:ind w:firstLine="709"/>
        <w:jc w:val="both"/>
        <w:rPr>
          <w:sz w:val="28"/>
          <w:szCs w:val="28"/>
        </w:rPr>
      </w:pPr>
      <w:r w:rsidRPr="00AC74D5">
        <w:rPr>
          <w:sz w:val="28"/>
          <w:szCs w:val="28"/>
        </w:rPr>
        <w:t xml:space="preserve">3. Настоящее постановление опубликовать в газете «Наше время» разместить на официальном сайте </w:t>
      </w:r>
      <w:proofErr w:type="spellStart"/>
      <w:r w:rsidRPr="00AC74D5">
        <w:rPr>
          <w:sz w:val="28"/>
          <w:szCs w:val="28"/>
          <w:lang w:val="en-US"/>
        </w:rPr>
        <w:t>chernishev</w:t>
      </w:r>
      <w:proofErr w:type="spellEnd"/>
      <w:r w:rsidRPr="00AC74D5">
        <w:rPr>
          <w:sz w:val="28"/>
          <w:szCs w:val="28"/>
        </w:rPr>
        <w:t>.75.</w:t>
      </w:r>
      <w:proofErr w:type="spellStart"/>
      <w:r w:rsidRPr="00AC74D5">
        <w:rPr>
          <w:sz w:val="28"/>
          <w:szCs w:val="28"/>
          <w:lang w:val="en-US"/>
        </w:rPr>
        <w:t>ru</w:t>
      </w:r>
      <w:proofErr w:type="spellEnd"/>
      <w:r w:rsidRPr="00AC74D5">
        <w:rPr>
          <w:sz w:val="28"/>
          <w:szCs w:val="28"/>
        </w:rPr>
        <w:t xml:space="preserve"> в разделе Документы.</w:t>
      </w:r>
    </w:p>
    <w:p w:rsidR="00AC74D5" w:rsidRDefault="00AC74D5" w:rsidP="00AC74D5">
      <w:pPr>
        <w:ind w:firstLine="709"/>
        <w:jc w:val="both"/>
        <w:rPr>
          <w:sz w:val="28"/>
          <w:szCs w:val="28"/>
        </w:rPr>
      </w:pPr>
    </w:p>
    <w:p w:rsidR="00AC74D5" w:rsidRDefault="00AC74D5" w:rsidP="00AC74D5">
      <w:pPr>
        <w:ind w:firstLine="709"/>
        <w:jc w:val="both"/>
        <w:rPr>
          <w:sz w:val="28"/>
          <w:szCs w:val="28"/>
        </w:rPr>
      </w:pPr>
    </w:p>
    <w:p w:rsidR="00AC74D5" w:rsidRPr="00AC74D5" w:rsidRDefault="00AC74D5" w:rsidP="00AC74D5">
      <w:pPr>
        <w:ind w:firstLine="709"/>
        <w:jc w:val="both"/>
        <w:rPr>
          <w:sz w:val="28"/>
          <w:szCs w:val="28"/>
        </w:rPr>
      </w:pPr>
    </w:p>
    <w:p w:rsidR="00AC74D5" w:rsidRDefault="00AC74D5" w:rsidP="00AC74D5">
      <w:pPr>
        <w:rPr>
          <w:i/>
          <w:sz w:val="28"/>
          <w:szCs w:val="28"/>
        </w:rPr>
      </w:pPr>
      <w:r>
        <w:rPr>
          <w:sz w:val="28"/>
          <w:szCs w:val="28"/>
        </w:rPr>
        <w:t>И.о. главы муниципального района</w:t>
      </w:r>
    </w:p>
    <w:p w:rsidR="00AC74D5" w:rsidRPr="00B97259" w:rsidRDefault="00AC74D5" w:rsidP="00AC74D5">
      <w:pPr>
        <w:rPr>
          <w:sz w:val="28"/>
          <w:szCs w:val="28"/>
        </w:rPr>
      </w:pPr>
      <w:r>
        <w:rPr>
          <w:sz w:val="28"/>
          <w:szCs w:val="28"/>
        </w:rPr>
        <w:t>«Чернышевский район»</w:t>
      </w:r>
      <w:r>
        <w:rPr>
          <w:sz w:val="28"/>
          <w:szCs w:val="28"/>
        </w:rPr>
        <w:tab/>
      </w:r>
      <w:r>
        <w:rPr>
          <w:sz w:val="28"/>
          <w:szCs w:val="28"/>
        </w:rPr>
        <w:tab/>
        <w:t xml:space="preserve">   </w:t>
      </w:r>
      <w:r>
        <w:rPr>
          <w:sz w:val="28"/>
          <w:szCs w:val="28"/>
        </w:rPr>
        <w:tab/>
        <w:t xml:space="preserve">       </w:t>
      </w:r>
      <w:r>
        <w:rPr>
          <w:sz w:val="28"/>
          <w:szCs w:val="28"/>
        </w:rPr>
        <w:tab/>
        <w:t xml:space="preserve">                          С.А. Максимов</w:t>
      </w:r>
    </w:p>
    <w:p w:rsidR="004369AC" w:rsidRDefault="004369AC"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Default="00DC4437" w:rsidP="004369AC">
      <w:pPr>
        <w:autoSpaceDE w:val="0"/>
        <w:autoSpaceDN w:val="0"/>
        <w:adjustRightInd w:val="0"/>
        <w:rPr>
          <w:rFonts w:eastAsia="TimesNewRomanPSMT"/>
          <w:b/>
        </w:rPr>
      </w:pPr>
    </w:p>
    <w:p w:rsidR="00DC4437" w:rsidRPr="0017442E" w:rsidRDefault="00DC4437" w:rsidP="00DC4437">
      <w:pPr>
        <w:ind w:left="5103"/>
        <w:jc w:val="center"/>
        <w:rPr>
          <w:bCs/>
          <w:szCs w:val="28"/>
        </w:rPr>
      </w:pPr>
      <w:r>
        <w:rPr>
          <w:bCs/>
          <w:szCs w:val="28"/>
        </w:rPr>
        <w:lastRenderedPageBreak/>
        <w:t>УТВЕРЖДЕНО</w:t>
      </w:r>
    </w:p>
    <w:p w:rsidR="00DC4437" w:rsidRPr="0017442E" w:rsidRDefault="00DC4437" w:rsidP="00DC4437">
      <w:pPr>
        <w:autoSpaceDE w:val="0"/>
        <w:autoSpaceDN w:val="0"/>
        <w:adjustRightInd w:val="0"/>
        <w:ind w:left="5103"/>
        <w:jc w:val="center"/>
        <w:outlineLvl w:val="0"/>
        <w:rPr>
          <w:bCs/>
          <w:szCs w:val="28"/>
        </w:rPr>
      </w:pPr>
    </w:p>
    <w:p w:rsidR="00DC4437" w:rsidRDefault="00DC4437" w:rsidP="00DC4437">
      <w:pPr>
        <w:pStyle w:val="ConsPlusNormal"/>
        <w:widowControl/>
        <w:ind w:left="5103" w:firstLine="0"/>
        <w:jc w:val="center"/>
        <w:outlineLvl w:val="1"/>
        <w:rPr>
          <w:sz w:val="28"/>
          <w:szCs w:val="28"/>
        </w:rPr>
      </w:pPr>
      <w:r>
        <w:rPr>
          <w:sz w:val="28"/>
          <w:szCs w:val="28"/>
        </w:rPr>
        <w:t>решением Совета</w:t>
      </w:r>
    </w:p>
    <w:p w:rsidR="00DC4437" w:rsidRDefault="00DC4437" w:rsidP="00DC4437">
      <w:pPr>
        <w:pStyle w:val="ConsPlusNormal"/>
        <w:widowControl/>
        <w:ind w:left="5103" w:firstLine="0"/>
        <w:jc w:val="center"/>
        <w:outlineLvl w:val="1"/>
        <w:rPr>
          <w:sz w:val="28"/>
          <w:szCs w:val="28"/>
        </w:rPr>
      </w:pPr>
      <w:r>
        <w:rPr>
          <w:sz w:val="28"/>
          <w:szCs w:val="28"/>
        </w:rPr>
        <w:t>муниципального района "Чернышевский район" от 26 июня 2024года № 160</w:t>
      </w:r>
    </w:p>
    <w:p w:rsidR="00DC4437" w:rsidRDefault="00DC4437" w:rsidP="00DC4437">
      <w:pPr>
        <w:pStyle w:val="ConsPlusNormal"/>
        <w:widowControl/>
        <w:ind w:left="5103" w:firstLine="0"/>
        <w:jc w:val="center"/>
        <w:outlineLvl w:val="1"/>
        <w:rPr>
          <w:sz w:val="28"/>
          <w:szCs w:val="28"/>
        </w:rPr>
      </w:pPr>
      <w:r>
        <w:rPr>
          <w:sz w:val="28"/>
          <w:szCs w:val="28"/>
        </w:rPr>
        <w:t>О внесении изменений в Положение о размере и условиях оплаты труда муниципальных служащих муниципального района "Чернышевский район"</w:t>
      </w:r>
    </w:p>
    <w:p w:rsidR="00DC4437" w:rsidRDefault="00DC4437" w:rsidP="00DC4437">
      <w:pPr>
        <w:pStyle w:val="ConsPlusNormal"/>
        <w:widowControl/>
        <w:ind w:left="5103" w:firstLine="0"/>
        <w:outlineLvl w:val="1"/>
        <w:rPr>
          <w:sz w:val="28"/>
          <w:szCs w:val="28"/>
        </w:rPr>
      </w:pPr>
    </w:p>
    <w:p w:rsidR="00DC4437" w:rsidRDefault="00DC4437" w:rsidP="00DC4437">
      <w:pPr>
        <w:pStyle w:val="ConsPlusNormal"/>
        <w:widowControl/>
        <w:ind w:left="5103" w:firstLine="0"/>
        <w:jc w:val="center"/>
        <w:outlineLvl w:val="1"/>
        <w:rPr>
          <w:sz w:val="28"/>
          <w:szCs w:val="28"/>
        </w:rPr>
      </w:pPr>
    </w:p>
    <w:p w:rsidR="00DC4437" w:rsidRPr="0017442E" w:rsidRDefault="00DC4437" w:rsidP="00DC4437">
      <w:pPr>
        <w:pStyle w:val="ConsPlusNormal"/>
        <w:widowControl/>
        <w:ind w:left="5103" w:firstLine="0"/>
        <w:jc w:val="center"/>
        <w:outlineLvl w:val="1"/>
        <w:rPr>
          <w:sz w:val="28"/>
          <w:szCs w:val="28"/>
        </w:rPr>
      </w:pPr>
      <w:r w:rsidRPr="0017442E">
        <w:rPr>
          <w:sz w:val="28"/>
          <w:szCs w:val="28"/>
        </w:rPr>
        <w:t>ПРИЛОЖЕНИЕ</w:t>
      </w:r>
    </w:p>
    <w:p w:rsidR="00DC4437" w:rsidRPr="0017442E" w:rsidRDefault="00DC4437" w:rsidP="00DC4437">
      <w:pPr>
        <w:pStyle w:val="ConsPlusNormal"/>
        <w:widowControl/>
        <w:ind w:left="5103" w:firstLine="0"/>
        <w:jc w:val="center"/>
        <w:outlineLvl w:val="1"/>
        <w:rPr>
          <w:sz w:val="28"/>
          <w:szCs w:val="28"/>
        </w:rPr>
      </w:pPr>
    </w:p>
    <w:p w:rsidR="00DC4437" w:rsidRPr="0017442E" w:rsidRDefault="00DC4437" w:rsidP="00DC4437">
      <w:pPr>
        <w:pStyle w:val="ConsPlusNormal"/>
        <w:widowControl/>
        <w:ind w:left="5103" w:firstLine="0"/>
        <w:jc w:val="center"/>
        <w:outlineLvl w:val="1"/>
        <w:rPr>
          <w:i/>
          <w:sz w:val="28"/>
          <w:szCs w:val="28"/>
        </w:rPr>
      </w:pPr>
      <w:r w:rsidRPr="0017442E">
        <w:rPr>
          <w:sz w:val="28"/>
          <w:szCs w:val="28"/>
        </w:rPr>
        <w:t xml:space="preserve">к </w:t>
      </w:r>
      <w:r>
        <w:rPr>
          <w:sz w:val="28"/>
          <w:szCs w:val="28"/>
        </w:rPr>
        <w:t xml:space="preserve"> </w:t>
      </w:r>
      <w:r w:rsidRPr="0017442E">
        <w:rPr>
          <w:sz w:val="28"/>
          <w:szCs w:val="28"/>
        </w:rPr>
        <w:t xml:space="preserve">Положению о размере и условиях оплаты труда муниципальных служащих </w:t>
      </w:r>
      <w:r>
        <w:rPr>
          <w:sz w:val="28"/>
          <w:szCs w:val="28"/>
        </w:rPr>
        <w:t>муниципального района «Чернышевский район»</w:t>
      </w:r>
    </w:p>
    <w:p w:rsidR="00DC4437" w:rsidRPr="0017442E" w:rsidRDefault="00DC4437" w:rsidP="00DC4437">
      <w:pPr>
        <w:pStyle w:val="ConsPlusNormal"/>
        <w:widowControl/>
        <w:ind w:firstLine="0"/>
        <w:jc w:val="both"/>
        <w:rPr>
          <w:sz w:val="28"/>
          <w:szCs w:val="28"/>
        </w:rPr>
      </w:pPr>
    </w:p>
    <w:p w:rsidR="00DC4437" w:rsidRPr="0017442E" w:rsidRDefault="00DC4437" w:rsidP="00DC4437">
      <w:pPr>
        <w:pStyle w:val="ConsPlusNormal"/>
        <w:widowControl/>
        <w:ind w:firstLine="0"/>
        <w:jc w:val="both"/>
        <w:rPr>
          <w:sz w:val="28"/>
          <w:szCs w:val="28"/>
        </w:rPr>
      </w:pPr>
    </w:p>
    <w:p w:rsidR="00DC4437" w:rsidRDefault="00DC4437" w:rsidP="00DC4437">
      <w:pPr>
        <w:pStyle w:val="ConsPlusNormal"/>
        <w:widowControl/>
        <w:ind w:firstLine="0"/>
        <w:jc w:val="center"/>
        <w:rPr>
          <w:b/>
          <w:sz w:val="28"/>
          <w:szCs w:val="28"/>
        </w:rPr>
      </w:pPr>
      <w:r w:rsidRPr="0017442E">
        <w:rPr>
          <w:b/>
          <w:sz w:val="28"/>
          <w:szCs w:val="28"/>
        </w:rPr>
        <w:t>Размеры должностных окладов муниципальных служащих</w:t>
      </w:r>
    </w:p>
    <w:p w:rsidR="00DC4437" w:rsidRPr="00B32462" w:rsidRDefault="00DC4437" w:rsidP="00DC4437">
      <w:pPr>
        <w:pStyle w:val="ConsPlusNormal"/>
        <w:widowControl/>
        <w:ind w:firstLine="0"/>
        <w:jc w:val="center"/>
        <w:rPr>
          <w:b/>
          <w:sz w:val="28"/>
          <w:szCs w:val="28"/>
        </w:rPr>
      </w:pPr>
      <w:r w:rsidRPr="00B32462">
        <w:rPr>
          <w:b/>
          <w:sz w:val="28"/>
          <w:szCs w:val="28"/>
        </w:rPr>
        <w:t>муниципального района «Чернышевский район»</w:t>
      </w:r>
    </w:p>
    <w:p w:rsidR="00DC4437" w:rsidRPr="0017442E" w:rsidRDefault="00DC4437" w:rsidP="00DC4437">
      <w:pPr>
        <w:pStyle w:val="ConsPlusNormal"/>
        <w:widowControl/>
        <w:ind w:firstLine="0"/>
        <w:jc w:val="both"/>
        <w:rPr>
          <w:sz w:val="28"/>
          <w:szCs w:val="28"/>
        </w:rPr>
      </w:pPr>
    </w:p>
    <w:p w:rsidR="00DC4437" w:rsidRPr="0017442E" w:rsidRDefault="00DC4437" w:rsidP="00DC4437">
      <w:pPr>
        <w:pStyle w:val="ConsPlusNormal"/>
        <w:widowControl/>
        <w:ind w:firstLine="0"/>
        <w:jc w:val="both"/>
        <w:rPr>
          <w:sz w:val="28"/>
          <w:szCs w:val="28"/>
        </w:rPr>
      </w:pPr>
    </w:p>
    <w:tbl>
      <w:tblPr>
        <w:tblpPr w:leftFromText="180" w:rightFromText="180"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368"/>
      </w:tblGrid>
      <w:tr w:rsidR="00DC4437" w:rsidRPr="0017442E" w:rsidTr="00B005D3">
        <w:tc>
          <w:tcPr>
            <w:tcW w:w="6521" w:type="dxa"/>
            <w:vAlign w:val="center"/>
          </w:tcPr>
          <w:p w:rsidR="00DC4437" w:rsidRPr="0017442E" w:rsidRDefault="00DC4437" w:rsidP="00B005D3">
            <w:pPr>
              <w:jc w:val="center"/>
              <w:rPr>
                <w:szCs w:val="28"/>
              </w:rPr>
            </w:pPr>
            <w:r w:rsidRPr="0017442E">
              <w:rPr>
                <w:szCs w:val="28"/>
              </w:rPr>
              <w:t>Наименование должности муниципальной службы</w:t>
            </w:r>
          </w:p>
        </w:tc>
        <w:tc>
          <w:tcPr>
            <w:tcW w:w="3368" w:type="dxa"/>
            <w:vAlign w:val="center"/>
          </w:tcPr>
          <w:p w:rsidR="00DC4437" w:rsidRPr="0017442E" w:rsidRDefault="00DC4437" w:rsidP="00B005D3">
            <w:pPr>
              <w:jc w:val="center"/>
              <w:rPr>
                <w:szCs w:val="28"/>
              </w:rPr>
            </w:pPr>
            <w:r w:rsidRPr="0017442E">
              <w:rPr>
                <w:szCs w:val="28"/>
              </w:rPr>
              <w:t>Должностной оклад</w:t>
            </w:r>
          </w:p>
          <w:p w:rsidR="00DC4437" w:rsidRPr="0017442E" w:rsidRDefault="00DC4437" w:rsidP="00B005D3">
            <w:pPr>
              <w:jc w:val="center"/>
              <w:rPr>
                <w:szCs w:val="28"/>
              </w:rPr>
            </w:pPr>
            <w:r w:rsidRPr="0017442E">
              <w:rPr>
                <w:szCs w:val="28"/>
              </w:rPr>
              <w:t>(рублей в месяц)</w:t>
            </w:r>
          </w:p>
        </w:tc>
      </w:tr>
      <w:tr w:rsidR="00DC4437" w:rsidRPr="0017442E" w:rsidTr="00B005D3">
        <w:tc>
          <w:tcPr>
            <w:tcW w:w="9889" w:type="dxa"/>
            <w:gridSpan w:val="2"/>
          </w:tcPr>
          <w:p w:rsidR="00DC4437" w:rsidRDefault="00DC4437" w:rsidP="00B005D3">
            <w:pPr>
              <w:jc w:val="center"/>
              <w:rPr>
                <w:szCs w:val="28"/>
              </w:rPr>
            </w:pPr>
            <w:r>
              <w:rPr>
                <w:b/>
                <w:i/>
                <w:szCs w:val="28"/>
              </w:rPr>
              <w:t>Высшие должности</w:t>
            </w:r>
          </w:p>
        </w:tc>
      </w:tr>
      <w:tr w:rsidR="00DC4437" w:rsidRPr="0017442E" w:rsidTr="00B005D3">
        <w:tc>
          <w:tcPr>
            <w:tcW w:w="6521" w:type="dxa"/>
          </w:tcPr>
          <w:p w:rsidR="00DC4437" w:rsidRPr="0017442E" w:rsidRDefault="00DC4437" w:rsidP="00B005D3">
            <w:pPr>
              <w:rPr>
                <w:szCs w:val="28"/>
              </w:rPr>
            </w:pPr>
            <w:r>
              <w:rPr>
                <w:szCs w:val="28"/>
              </w:rPr>
              <w:t>Заместитель главы муниципального района</w:t>
            </w:r>
          </w:p>
        </w:tc>
        <w:tc>
          <w:tcPr>
            <w:tcW w:w="3368" w:type="dxa"/>
          </w:tcPr>
          <w:p w:rsidR="00DC4437" w:rsidRPr="0017442E" w:rsidRDefault="00DC4437" w:rsidP="00B005D3">
            <w:pPr>
              <w:jc w:val="center"/>
              <w:rPr>
                <w:szCs w:val="28"/>
              </w:rPr>
            </w:pPr>
            <w:r>
              <w:rPr>
                <w:szCs w:val="28"/>
              </w:rPr>
              <w:t>11 009</w:t>
            </w:r>
          </w:p>
        </w:tc>
      </w:tr>
      <w:tr w:rsidR="00DC4437" w:rsidRPr="0017442E" w:rsidTr="00B005D3">
        <w:tc>
          <w:tcPr>
            <w:tcW w:w="6521" w:type="dxa"/>
          </w:tcPr>
          <w:p w:rsidR="00DC4437" w:rsidRPr="0017442E" w:rsidRDefault="00DC4437" w:rsidP="00B005D3">
            <w:pPr>
              <w:rPr>
                <w:szCs w:val="28"/>
              </w:rPr>
            </w:pPr>
            <w:r>
              <w:rPr>
                <w:szCs w:val="28"/>
              </w:rPr>
              <w:t>Управляющий делами администрации муниципального района</w:t>
            </w:r>
          </w:p>
        </w:tc>
        <w:tc>
          <w:tcPr>
            <w:tcW w:w="3368" w:type="dxa"/>
          </w:tcPr>
          <w:p w:rsidR="00DC4437" w:rsidRPr="0017442E" w:rsidRDefault="00DC4437" w:rsidP="00B005D3">
            <w:pPr>
              <w:jc w:val="center"/>
              <w:rPr>
                <w:szCs w:val="28"/>
              </w:rPr>
            </w:pPr>
            <w:r>
              <w:rPr>
                <w:szCs w:val="28"/>
              </w:rPr>
              <w:t>9 909</w:t>
            </w:r>
          </w:p>
        </w:tc>
      </w:tr>
      <w:tr w:rsidR="00DC4437" w:rsidRPr="0017442E" w:rsidTr="00B005D3">
        <w:tc>
          <w:tcPr>
            <w:tcW w:w="9889" w:type="dxa"/>
            <w:gridSpan w:val="2"/>
          </w:tcPr>
          <w:p w:rsidR="00DC4437" w:rsidRPr="00514BD2" w:rsidRDefault="00DC4437" w:rsidP="00B005D3">
            <w:pPr>
              <w:jc w:val="center"/>
              <w:rPr>
                <w:b/>
                <w:i/>
                <w:szCs w:val="28"/>
              </w:rPr>
            </w:pPr>
            <w:r w:rsidRPr="00514BD2">
              <w:rPr>
                <w:b/>
                <w:i/>
                <w:szCs w:val="28"/>
              </w:rPr>
              <w:t>Главные должности</w:t>
            </w:r>
          </w:p>
        </w:tc>
      </w:tr>
      <w:tr w:rsidR="00DC4437" w:rsidRPr="0017442E" w:rsidTr="00B005D3">
        <w:tc>
          <w:tcPr>
            <w:tcW w:w="6521" w:type="dxa"/>
          </w:tcPr>
          <w:p w:rsidR="00DC4437" w:rsidRPr="0017442E" w:rsidRDefault="00DC4437" w:rsidP="00B005D3">
            <w:pPr>
              <w:rPr>
                <w:szCs w:val="28"/>
              </w:rPr>
            </w:pPr>
            <w:r>
              <w:rPr>
                <w:szCs w:val="28"/>
              </w:rPr>
              <w:t>Председатель комитета администрации муниципального района</w:t>
            </w:r>
          </w:p>
        </w:tc>
        <w:tc>
          <w:tcPr>
            <w:tcW w:w="3368" w:type="dxa"/>
          </w:tcPr>
          <w:p w:rsidR="00DC4437" w:rsidRPr="0017442E" w:rsidRDefault="00DC4437" w:rsidP="00B005D3">
            <w:pPr>
              <w:jc w:val="center"/>
              <w:rPr>
                <w:szCs w:val="28"/>
              </w:rPr>
            </w:pPr>
            <w:r>
              <w:rPr>
                <w:szCs w:val="28"/>
              </w:rPr>
              <w:t>9 357</w:t>
            </w:r>
          </w:p>
        </w:tc>
      </w:tr>
      <w:tr w:rsidR="00DC4437" w:rsidRPr="0017442E" w:rsidTr="00B005D3">
        <w:tc>
          <w:tcPr>
            <w:tcW w:w="6521" w:type="dxa"/>
          </w:tcPr>
          <w:p w:rsidR="00DC4437" w:rsidRPr="0017442E" w:rsidRDefault="00DC4437" w:rsidP="00B005D3">
            <w:pPr>
              <w:rPr>
                <w:szCs w:val="28"/>
              </w:rPr>
            </w:pPr>
            <w:r>
              <w:rPr>
                <w:szCs w:val="28"/>
              </w:rPr>
              <w:t>Начальник управления администрации муниципального района</w:t>
            </w:r>
          </w:p>
        </w:tc>
        <w:tc>
          <w:tcPr>
            <w:tcW w:w="3368" w:type="dxa"/>
          </w:tcPr>
          <w:p w:rsidR="00DC4437" w:rsidRPr="0017442E" w:rsidRDefault="00DC4437" w:rsidP="00B005D3">
            <w:pPr>
              <w:jc w:val="center"/>
              <w:rPr>
                <w:szCs w:val="28"/>
              </w:rPr>
            </w:pPr>
            <w:r>
              <w:rPr>
                <w:szCs w:val="28"/>
              </w:rPr>
              <w:t xml:space="preserve"> 9 357</w:t>
            </w:r>
          </w:p>
        </w:tc>
      </w:tr>
      <w:tr w:rsidR="00DC4437" w:rsidRPr="0017442E" w:rsidTr="00B005D3">
        <w:tc>
          <w:tcPr>
            <w:tcW w:w="6521" w:type="dxa"/>
          </w:tcPr>
          <w:p w:rsidR="00DC4437" w:rsidRPr="0017442E" w:rsidRDefault="00DC4437" w:rsidP="00B005D3">
            <w:pPr>
              <w:rPr>
                <w:szCs w:val="28"/>
              </w:rPr>
            </w:pPr>
            <w:r>
              <w:rPr>
                <w:szCs w:val="28"/>
              </w:rPr>
              <w:t>Заместитель председателя комитета администрации муниципального района</w:t>
            </w:r>
          </w:p>
        </w:tc>
        <w:tc>
          <w:tcPr>
            <w:tcW w:w="3368" w:type="dxa"/>
          </w:tcPr>
          <w:p w:rsidR="00DC4437" w:rsidRPr="0017442E" w:rsidRDefault="00DC4437" w:rsidP="00B005D3">
            <w:pPr>
              <w:jc w:val="center"/>
              <w:rPr>
                <w:szCs w:val="28"/>
              </w:rPr>
            </w:pPr>
            <w:r>
              <w:rPr>
                <w:szCs w:val="28"/>
              </w:rPr>
              <w:t>7 844</w:t>
            </w:r>
          </w:p>
        </w:tc>
      </w:tr>
      <w:tr w:rsidR="00DC4437" w:rsidRPr="0017442E" w:rsidTr="00B005D3">
        <w:tc>
          <w:tcPr>
            <w:tcW w:w="6521" w:type="dxa"/>
          </w:tcPr>
          <w:p w:rsidR="00DC4437" w:rsidRPr="0017442E" w:rsidRDefault="00DC4437" w:rsidP="00B005D3">
            <w:pPr>
              <w:rPr>
                <w:szCs w:val="28"/>
              </w:rPr>
            </w:pPr>
            <w:r>
              <w:rPr>
                <w:szCs w:val="28"/>
              </w:rPr>
              <w:t>Заместитель начальника управления администрации муниципального района</w:t>
            </w:r>
          </w:p>
        </w:tc>
        <w:tc>
          <w:tcPr>
            <w:tcW w:w="3368" w:type="dxa"/>
          </w:tcPr>
          <w:p w:rsidR="00DC4437" w:rsidRPr="0017442E" w:rsidRDefault="00DC4437" w:rsidP="00B005D3">
            <w:pPr>
              <w:jc w:val="center"/>
              <w:rPr>
                <w:szCs w:val="28"/>
              </w:rPr>
            </w:pPr>
            <w:r>
              <w:rPr>
                <w:szCs w:val="28"/>
              </w:rPr>
              <w:t>7 844</w:t>
            </w:r>
          </w:p>
        </w:tc>
      </w:tr>
      <w:tr w:rsidR="00DC4437" w:rsidRPr="0017442E" w:rsidTr="00B005D3">
        <w:tc>
          <w:tcPr>
            <w:tcW w:w="6521" w:type="dxa"/>
          </w:tcPr>
          <w:p w:rsidR="00DC4437" w:rsidRPr="0017442E" w:rsidRDefault="00DC4437" w:rsidP="00B005D3">
            <w:pPr>
              <w:rPr>
                <w:szCs w:val="28"/>
              </w:rPr>
            </w:pPr>
            <w:r>
              <w:rPr>
                <w:szCs w:val="28"/>
              </w:rPr>
              <w:t>Заместитель управляющего делами администрации муниципального района</w:t>
            </w:r>
          </w:p>
        </w:tc>
        <w:tc>
          <w:tcPr>
            <w:tcW w:w="3368" w:type="dxa"/>
          </w:tcPr>
          <w:p w:rsidR="00DC4437" w:rsidRPr="0017442E" w:rsidRDefault="00DC4437" w:rsidP="00B005D3">
            <w:pPr>
              <w:jc w:val="center"/>
              <w:rPr>
                <w:szCs w:val="28"/>
              </w:rPr>
            </w:pPr>
            <w:r>
              <w:rPr>
                <w:szCs w:val="28"/>
              </w:rPr>
              <w:t>6 882</w:t>
            </w:r>
          </w:p>
        </w:tc>
      </w:tr>
      <w:tr w:rsidR="00DC4437" w:rsidRPr="0017442E" w:rsidTr="00B005D3">
        <w:tc>
          <w:tcPr>
            <w:tcW w:w="6521" w:type="dxa"/>
          </w:tcPr>
          <w:p w:rsidR="00DC4437" w:rsidRDefault="00DC4437" w:rsidP="00B005D3">
            <w:pPr>
              <w:rPr>
                <w:szCs w:val="28"/>
              </w:rPr>
            </w:pPr>
            <w:r>
              <w:rPr>
                <w:szCs w:val="28"/>
              </w:rPr>
              <w:t>Пресс-секретарь председателя представительного органа муниципального района</w:t>
            </w:r>
          </w:p>
        </w:tc>
        <w:tc>
          <w:tcPr>
            <w:tcW w:w="3368" w:type="dxa"/>
          </w:tcPr>
          <w:p w:rsidR="00DC4437" w:rsidRDefault="00DC4437" w:rsidP="00B005D3">
            <w:pPr>
              <w:jc w:val="center"/>
              <w:rPr>
                <w:szCs w:val="28"/>
              </w:rPr>
            </w:pPr>
            <w:r>
              <w:rPr>
                <w:szCs w:val="28"/>
              </w:rPr>
              <w:t>6 606</w:t>
            </w:r>
          </w:p>
        </w:tc>
      </w:tr>
      <w:tr w:rsidR="00DC4437" w:rsidRPr="0017442E" w:rsidTr="00B005D3">
        <w:tc>
          <w:tcPr>
            <w:tcW w:w="6521" w:type="dxa"/>
          </w:tcPr>
          <w:p w:rsidR="00DC4437" w:rsidRDefault="00DC4437" w:rsidP="00B005D3">
            <w:pPr>
              <w:rPr>
                <w:szCs w:val="28"/>
              </w:rPr>
            </w:pPr>
            <w:r>
              <w:rPr>
                <w:szCs w:val="28"/>
              </w:rPr>
              <w:t>Пресс-секретарь главы муниципального района</w:t>
            </w:r>
          </w:p>
        </w:tc>
        <w:tc>
          <w:tcPr>
            <w:tcW w:w="3368" w:type="dxa"/>
          </w:tcPr>
          <w:p w:rsidR="00DC4437" w:rsidRDefault="00DC4437" w:rsidP="00B005D3">
            <w:pPr>
              <w:jc w:val="center"/>
              <w:rPr>
                <w:szCs w:val="28"/>
              </w:rPr>
            </w:pPr>
            <w:r>
              <w:rPr>
                <w:szCs w:val="28"/>
              </w:rPr>
              <w:t>6 606</w:t>
            </w:r>
          </w:p>
        </w:tc>
      </w:tr>
      <w:tr w:rsidR="00DC4437" w:rsidRPr="0017442E" w:rsidTr="00B005D3">
        <w:tc>
          <w:tcPr>
            <w:tcW w:w="9889" w:type="dxa"/>
            <w:gridSpan w:val="2"/>
          </w:tcPr>
          <w:p w:rsidR="00DC4437" w:rsidRPr="00514BD2" w:rsidRDefault="00DC4437" w:rsidP="00B005D3">
            <w:pPr>
              <w:jc w:val="center"/>
              <w:rPr>
                <w:b/>
                <w:i/>
                <w:szCs w:val="28"/>
              </w:rPr>
            </w:pPr>
            <w:r w:rsidRPr="00514BD2">
              <w:rPr>
                <w:b/>
                <w:i/>
                <w:szCs w:val="28"/>
              </w:rPr>
              <w:t>Ведущие должности</w:t>
            </w:r>
          </w:p>
        </w:tc>
      </w:tr>
      <w:tr w:rsidR="00DC4437" w:rsidRPr="0017442E" w:rsidTr="00B005D3">
        <w:tc>
          <w:tcPr>
            <w:tcW w:w="6521" w:type="dxa"/>
          </w:tcPr>
          <w:p w:rsidR="00DC4437" w:rsidRPr="0017442E" w:rsidRDefault="00DC4437" w:rsidP="00B005D3">
            <w:pPr>
              <w:rPr>
                <w:szCs w:val="28"/>
              </w:rPr>
            </w:pPr>
            <w:r>
              <w:rPr>
                <w:szCs w:val="28"/>
              </w:rPr>
              <w:t>Начальник отдела администрации муниципального района</w:t>
            </w:r>
          </w:p>
        </w:tc>
        <w:tc>
          <w:tcPr>
            <w:tcW w:w="3368" w:type="dxa"/>
          </w:tcPr>
          <w:p w:rsidR="00DC4437" w:rsidRPr="0017442E" w:rsidRDefault="00DC4437" w:rsidP="00B005D3">
            <w:pPr>
              <w:jc w:val="center"/>
              <w:rPr>
                <w:szCs w:val="28"/>
              </w:rPr>
            </w:pPr>
            <w:r>
              <w:rPr>
                <w:szCs w:val="28"/>
              </w:rPr>
              <w:t>7 844</w:t>
            </w:r>
          </w:p>
        </w:tc>
      </w:tr>
      <w:tr w:rsidR="00DC4437" w:rsidRPr="0017442E" w:rsidTr="00B005D3">
        <w:tc>
          <w:tcPr>
            <w:tcW w:w="6521" w:type="dxa"/>
          </w:tcPr>
          <w:p w:rsidR="00DC4437" w:rsidRPr="0017442E" w:rsidRDefault="00DC4437" w:rsidP="00B005D3">
            <w:pPr>
              <w:rPr>
                <w:szCs w:val="28"/>
              </w:rPr>
            </w:pPr>
            <w:r>
              <w:rPr>
                <w:szCs w:val="28"/>
              </w:rPr>
              <w:lastRenderedPageBreak/>
              <w:t>Заместитель начальника отдела администрации муниципального района</w:t>
            </w:r>
          </w:p>
        </w:tc>
        <w:tc>
          <w:tcPr>
            <w:tcW w:w="3368" w:type="dxa"/>
          </w:tcPr>
          <w:p w:rsidR="00DC4437" w:rsidRPr="0017442E" w:rsidRDefault="00DC4437" w:rsidP="00B005D3">
            <w:pPr>
              <w:jc w:val="center"/>
              <w:rPr>
                <w:szCs w:val="28"/>
              </w:rPr>
            </w:pPr>
            <w:r>
              <w:rPr>
                <w:szCs w:val="28"/>
              </w:rPr>
              <w:t>6 882</w:t>
            </w:r>
          </w:p>
        </w:tc>
      </w:tr>
      <w:tr w:rsidR="00DC4437" w:rsidRPr="0017442E" w:rsidTr="00B005D3">
        <w:tc>
          <w:tcPr>
            <w:tcW w:w="6521" w:type="dxa"/>
          </w:tcPr>
          <w:p w:rsidR="00DC4437" w:rsidRPr="0017442E" w:rsidRDefault="00DC4437" w:rsidP="00B005D3">
            <w:pPr>
              <w:rPr>
                <w:szCs w:val="28"/>
              </w:rPr>
            </w:pPr>
            <w:r>
              <w:rPr>
                <w:szCs w:val="28"/>
              </w:rPr>
              <w:t>Начальник отдела комитета администрации муниципального района</w:t>
            </w:r>
          </w:p>
        </w:tc>
        <w:tc>
          <w:tcPr>
            <w:tcW w:w="3368" w:type="dxa"/>
          </w:tcPr>
          <w:p w:rsidR="00DC4437" w:rsidRPr="0017442E" w:rsidRDefault="00DC4437" w:rsidP="00B005D3">
            <w:pPr>
              <w:jc w:val="center"/>
              <w:rPr>
                <w:szCs w:val="28"/>
              </w:rPr>
            </w:pPr>
            <w:r>
              <w:rPr>
                <w:szCs w:val="28"/>
              </w:rPr>
              <w:t>6 606</w:t>
            </w:r>
          </w:p>
        </w:tc>
      </w:tr>
      <w:tr w:rsidR="00DC4437" w:rsidRPr="0017442E" w:rsidTr="00B005D3">
        <w:tc>
          <w:tcPr>
            <w:tcW w:w="6521" w:type="dxa"/>
          </w:tcPr>
          <w:p w:rsidR="00DC4437" w:rsidRPr="0017442E" w:rsidRDefault="00DC4437" w:rsidP="00B005D3">
            <w:pPr>
              <w:rPr>
                <w:szCs w:val="28"/>
              </w:rPr>
            </w:pPr>
            <w:r>
              <w:rPr>
                <w:szCs w:val="28"/>
              </w:rPr>
              <w:t>Начальник отдела управления администрации муниципального района</w:t>
            </w:r>
          </w:p>
        </w:tc>
        <w:tc>
          <w:tcPr>
            <w:tcW w:w="3368" w:type="dxa"/>
          </w:tcPr>
          <w:p w:rsidR="00DC4437" w:rsidRPr="0017442E" w:rsidRDefault="00DC4437" w:rsidP="00B005D3">
            <w:pPr>
              <w:jc w:val="center"/>
              <w:rPr>
                <w:szCs w:val="28"/>
              </w:rPr>
            </w:pPr>
            <w:r>
              <w:rPr>
                <w:szCs w:val="28"/>
              </w:rPr>
              <w:t>6 606</w:t>
            </w:r>
          </w:p>
        </w:tc>
      </w:tr>
      <w:tr w:rsidR="00DC4437" w:rsidRPr="0017442E" w:rsidTr="00B005D3">
        <w:tc>
          <w:tcPr>
            <w:tcW w:w="6521" w:type="dxa"/>
          </w:tcPr>
          <w:p w:rsidR="00DC4437" w:rsidRPr="0017442E" w:rsidRDefault="00DC4437" w:rsidP="00B005D3">
            <w:pPr>
              <w:rPr>
                <w:szCs w:val="28"/>
              </w:rPr>
            </w:pPr>
            <w:r>
              <w:rPr>
                <w:szCs w:val="28"/>
              </w:rPr>
              <w:t xml:space="preserve">Заместитель </w:t>
            </w:r>
            <w:proofErr w:type="gramStart"/>
            <w:r>
              <w:rPr>
                <w:szCs w:val="28"/>
              </w:rPr>
              <w:t>начальника отдела комитета администрации муниципального района</w:t>
            </w:r>
            <w:proofErr w:type="gramEnd"/>
          </w:p>
        </w:tc>
        <w:tc>
          <w:tcPr>
            <w:tcW w:w="3368" w:type="dxa"/>
          </w:tcPr>
          <w:p w:rsidR="00DC4437" w:rsidRPr="0017442E" w:rsidRDefault="00DC4437" w:rsidP="00B005D3">
            <w:pPr>
              <w:jc w:val="center"/>
              <w:rPr>
                <w:szCs w:val="28"/>
              </w:rPr>
            </w:pPr>
            <w:r>
              <w:rPr>
                <w:szCs w:val="28"/>
              </w:rPr>
              <w:t>6 331</w:t>
            </w:r>
          </w:p>
        </w:tc>
      </w:tr>
      <w:tr w:rsidR="00DC4437" w:rsidRPr="0017442E" w:rsidTr="00B005D3">
        <w:tc>
          <w:tcPr>
            <w:tcW w:w="6521" w:type="dxa"/>
          </w:tcPr>
          <w:p w:rsidR="00DC4437" w:rsidRPr="0017442E" w:rsidRDefault="00DC4437" w:rsidP="00B005D3">
            <w:pPr>
              <w:rPr>
                <w:szCs w:val="28"/>
              </w:rPr>
            </w:pPr>
            <w:r>
              <w:rPr>
                <w:szCs w:val="28"/>
              </w:rPr>
              <w:t xml:space="preserve">Заместитель </w:t>
            </w:r>
            <w:proofErr w:type="gramStart"/>
            <w:r>
              <w:rPr>
                <w:szCs w:val="28"/>
              </w:rPr>
              <w:t>начальника отдела управления администрации муниципального района</w:t>
            </w:r>
            <w:proofErr w:type="gramEnd"/>
          </w:p>
        </w:tc>
        <w:tc>
          <w:tcPr>
            <w:tcW w:w="3368" w:type="dxa"/>
          </w:tcPr>
          <w:p w:rsidR="00DC4437" w:rsidRPr="0017442E" w:rsidRDefault="00DC4437" w:rsidP="00B005D3">
            <w:pPr>
              <w:jc w:val="center"/>
              <w:rPr>
                <w:szCs w:val="28"/>
              </w:rPr>
            </w:pPr>
            <w:r>
              <w:rPr>
                <w:szCs w:val="28"/>
              </w:rPr>
              <w:t>6 331</w:t>
            </w:r>
          </w:p>
        </w:tc>
      </w:tr>
      <w:tr w:rsidR="00DC4437" w:rsidRPr="0017442E" w:rsidTr="00B005D3">
        <w:tc>
          <w:tcPr>
            <w:tcW w:w="9889" w:type="dxa"/>
            <w:gridSpan w:val="2"/>
          </w:tcPr>
          <w:p w:rsidR="00DC4437" w:rsidRPr="00514BD2" w:rsidRDefault="00DC4437" w:rsidP="00B005D3">
            <w:pPr>
              <w:jc w:val="center"/>
              <w:rPr>
                <w:b/>
                <w:i/>
                <w:szCs w:val="28"/>
              </w:rPr>
            </w:pPr>
            <w:r w:rsidRPr="00514BD2">
              <w:rPr>
                <w:b/>
                <w:i/>
                <w:szCs w:val="28"/>
              </w:rPr>
              <w:t>Старшие должности</w:t>
            </w:r>
          </w:p>
        </w:tc>
      </w:tr>
      <w:tr w:rsidR="00DC4437" w:rsidRPr="0017442E" w:rsidTr="00B005D3">
        <w:tc>
          <w:tcPr>
            <w:tcW w:w="6521" w:type="dxa"/>
          </w:tcPr>
          <w:p w:rsidR="00DC4437" w:rsidRPr="0017442E" w:rsidRDefault="00DC4437" w:rsidP="00B005D3">
            <w:pPr>
              <w:rPr>
                <w:szCs w:val="28"/>
              </w:rPr>
            </w:pPr>
            <w:r>
              <w:rPr>
                <w:szCs w:val="28"/>
              </w:rPr>
              <w:t>Главный специалист</w:t>
            </w:r>
          </w:p>
        </w:tc>
        <w:tc>
          <w:tcPr>
            <w:tcW w:w="3368" w:type="dxa"/>
          </w:tcPr>
          <w:p w:rsidR="00DC4437" w:rsidRPr="0017442E" w:rsidRDefault="00DC4437" w:rsidP="00B005D3">
            <w:pPr>
              <w:jc w:val="center"/>
              <w:rPr>
                <w:szCs w:val="28"/>
              </w:rPr>
            </w:pPr>
            <w:r>
              <w:rPr>
                <w:szCs w:val="28"/>
              </w:rPr>
              <w:t>6 193</w:t>
            </w:r>
          </w:p>
        </w:tc>
      </w:tr>
      <w:tr w:rsidR="00DC4437" w:rsidRPr="0017442E" w:rsidTr="00B005D3">
        <w:tc>
          <w:tcPr>
            <w:tcW w:w="6521" w:type="dxa"/>
          </w:tcPr>
          <w:p w:rsidR="00DC4437" w:rsidRPr="0017442E" w:rsidRDefault="00DC4437" w:rsidP="00B005D3">
            <w:pPr>
              <w:rPr>
                <w:szCs w:val="28"/>
              </w:rPr>
            </w:pPr>
            <w:r>
              <w:rPr>
                <w:szCs w:val="28"/>
              </w:rPr>
              <w:t>Ведущий специалист</w:t>
            </w:r>
          </w:p>
        </w:tc>
        <w:tc>
          <w:tcPr>
            <w:tcW w:w="3368" w:type="dxa"/>
          </w:tcPr>
          <w:p w:rsidR="00DC4437" w:rsidRPr="0017442E" w:rsidRDefault="00DC4437" w:rsidP="00B005D3">
            <w:pPr>
              <w:jc w:val="center"/>
              <w:rPr>
                <w:szCs w:val="28"/>
              </w:rPr>
            </w:pPr>
            <w:r>
              <w:rPr>
                <w:szCs w:val="28"/>
              </w:rPr>
              <w:t>5 780</w:t>
            </w:r>
          </w:p>
        </w:tc>
      </w:tr>
      <w:tr w:rsidR="00DC4437" w:rsidRPr="0017442E" w:rsidTr="00B005D3">
        <w:tc>
          <w:tcPr>
            <w:tcW w:w="6521" w:type="dxa"/>
          </w:tcPr>
          <w:p w:rsidR="00DC4437" w:rsidRPr="0017442E" w:rsidRDefault="00DC4437" w:rsidP="00B005D3">
            <w:pPr>
              <w:rPr>
                <w:szCs w:val="28"/>
              </w:rPr>
            </w:pPr>
            <w:r>
              <w:rPr>
                <w:szCs w:val="28"/>
              </w:rPr>
              <w:t>Старший специалист 1 разряда</w:t>
            </w:r>
          </w:p>
        </w:tc>
        <w:tc>
          <w:tcPr>
            <w:tcW w:w="3368" w:type="dxa"/>
          </w:tcPr>
          <w:p w:rsidR="00DC4437" w:rsidRPr="0017442E" w:rsidRDefault="00DC4437" w:rsidP="00B005D3">
            <w:pPr>
              <w:jc w:val="center"/>
              <w:rPr>
                <w:szCs w:val="28"/>
              </w:rPr>
            </w:pPr>
            <w:r>
              <w:rPr>
                <w:szCs w:val="28"/>
              </w:rPr>
              <w:t>5 506</w:t>
            </w:r>
          </w:p>
        </w:tc>
      </w:tr>
      <w:tr w:rsidR="00DC4437" w:rsidRPr="0017442E" w:rsidTr="00B005D3">
        <w:tc>
          <w:tcPr>
            <w:tcW w:w="6521" w:type="dxa"/>
          </w:tcPr>
          <w:p w:rsidR="00DC4437" w:rsidRPr="0017442E" w:rsidRDefault="00DC4437" w:rsidP="00B005D3">
            <w:pPr>
              <w:rPr>
                <w:szCs w:val="28"/>
              </w:rPr>
            </w:pPr>
            <w:r>
              <w:rPr>
                <w:szCs w:val="28"/>
              </w:rPr>
              <w:t>Старший специалист 2 разряда</w:t>
            </w:r>
          </w:p>
        </w:tc>
        <w:tc>
          <w:tcPr>
            <w:tcW w:w="3368" w:type="dxa"/>
          </w:tcPr>
          <w:p w:rsidR="00DC4437" w:rsidRPr="0017442E" w:rsidRDefault="00DC4437" w:rsidP="00B005D3">
            <w:pPr>
              <w:jc w:val="center"/>
              <w:rPr>
                <w:szCs w:val="28"/>
              </w:rPr>
            </w:pPr>
            <w:r>
              <w:rPr>
                <w:szCs w:val="28"/>
              </w:rPr>
              <w:t>5 230</w:t>
            </w:r>
          </w:p>
        </w:tc>
      </w:tr>
      <w:tr w:rsidR="00DC4437" w:rsidRPr="0017442E" w:rsidTr="00B005D3">
        <w:tc>
          <w:tcPr>
            <w:tcW w:w="9889" w:type="dxa"/>
            <w:gridSpan w:val="2"/>
          </w:tcPr>
          <w:p w:rsidR="00DC4437" w:rsidRPr="0059034B" w:rsidRDefault="00DC4437" w:rsidP="00B005D3">
            <w:pPr>
              <w:jc w:val="center"/>
              <w:rPr>
                <w:b/>
                <w:i/>
                <w:szCs w:val="28"/>
              </w:rPr>
            </w:pPr>
            <w:r w:rsidRPr="0059034B">
              <w:rPr>
                <w:b/>
                <w:i/>
                <w:szCs w:val="28"/>
              </w:rPr>
              <w:t>Младшие должности</w:t>
            </w:r>
          </w:p>
        </w:tc>
      </w:tr>
      <w:tr w:rsidR="00DC4437" w:rsidRPr="0017442E" w:rsidTr="00B005D3">
        <w:tc>
          <w:tcPr>
            <w:tcW w:w="6521" w:type="dxa"/>
          </w:tcPr>
          <w:p w:rsidR="00DC4437" w:rsidRPr="0017442E" w:rsidRDefault="00DC4437" w:rsidP="00B005D3">
            <w:pPr>
              <w:rPr>
                <w:szCs w:val="28"/>
              </w:rPr>
            </w:pPr>
            <w:r>
              <w:rPr>
                <w:szCs w:val="28"/>
              </w:rPr>
              <w:t>Специалист 1 разряда</w:t>
            </w:r>
          </w:p>
        </w:tc>
        <w:tc>
          <w:tcPr>
            <w:tcW w:w="3368" w:type="dxa"/>
          </w:tcPr>
          <w:p w:rsidR="00DC4437" w:rsidRPr="0017442E" w:rsidRDefault="00DC4437" w:rsidP="00B005D3">
            <w:pPr>
              <w:jc w:val="center"/>
              <w:rPr>
                <w:szCs w:val="28"/>
              </w:rPr>
            </w:pPr>
            <w:r>
              <w:rPr>
                <w:szCs w:val="28"/>
              </w:rPr>
              <w:t>4 955</w:t>
            </w:r>
          </w:p>
        </w:tc>
      </w:tr>
      <w:tr w:rsidR="00DC4437" w:rsidRPr="0017442E" w:rsidTr="00B005D3">
        <w:tc>
          <w:tcPr>
            <w:tcW w:w="6521" w:type="dxa"/>
          </w:tcPr>
          <w:p w:rsidR="00DC4437" w:rsidRPr="0017442E" w:rsidRDefault="00DC4437" w:rsidP="00B005D3">
            <w:pPr>
              <w:rPr>
                <w:szCs w:val="28"/>
              </w:rPr>
            </w:pPr>
            <w:r>
              <w:rPr>
                <w:szCs w:val="28"/>
              </w:rPr>
              <w:t>Специалист 2 разряда</w:t>
            </w:r>
          </w:p>
        </w:tc>
        <w:tc>
          <w:tcPr>
            <w:tcW w:w="3368" w:type="dxa"/>
          </w:tcPr>
          <w:p w:rsidR="00DC4437" w:rsidRPr="0017442E" w:rsidRDefault="00DC4437" w:rsidP="00B005D3">
            <w:pPr>
              <w:jc w:val="center"/>
              <w:rPr>
                <w:szCs w:val="28"/>
              </w:rPr>
            </w:pPr>
            <w:r>
              <w:rPr>
                <w:szCs w:val="28"/>
              </w:rPr>
              <w:t>4 817</w:t>
            </w:r>
          </w:p>
        </w:tc>
      </w:tr>
    </w:tbl>
    <w:p w:rsidR="00DC4437" w:rsidRDefault="00DC4437" w:rsidP="00DC4437">
      <w:pPr>
        <w:rPr>
          <w:i/>
          <w:szCs w:val="28"/>
        </w:rPr>
      </w:pPr>
      <w:r>
        <w:rPr>
          <w:i/>
          <w:szCs w:val="28"/>
        </w:rPr>
        <w:t>__________</w:t>
      </w:r>
    </w:p>
    <w:p w:rsidR="00DC4437" w:rsidRDefault="00DC4437" w:rsidP="00DC4437">
      <w:pPr>
        <w:rPr>
          <w:i/>
          <w:szCs w:val="28"/>
        </w:rPr>
      </w:pPr>
      <w:r>
        <w:rPr>
          <w:i/>
          <w:szCs w:val="28"/>
        </w:rPr>
        <w:t xml:space="preserve">* </w:t>
      </w:r>
      <w:r w:rsidRPr="006D58EB">
        <w:rPr>
          <w:i/>
          <w:szCs w:val="28"/>
        </w:rPr>
        <w:t>Размер</w:t>
      </w:r>
      <w:r>
        <w:rPr>
          <w:i/>
          <w:szCs w:val="28"/>
        </w:rPr>
        <w:t xml:space="preserve">ы </w:t>
      </w:r>
      <w:r w:rsidRPr="006D58EB">
        <w:rPr>
          <w:i/>
          <w:szCs w:val="28"/>
        </w:rPr>
        <w:t>устанавлива</w:t>
      </w:r>
      <w:r>
        <w:rPr>
          <w:i/>
          <w:szCs w:val="28"/>
        </w:rPr>
        <w:t>ю</w:t>
      </w:r>
      <w:r w:rsidRPr="006D58EB">
        <w:rPr>
          <w:i/>
          <w:szCs w:val="28"/>
        </w:rPr>
        <w:t xml:space="preserve">тся в соответствии с нормативами формирования расходов на оплату труда </w:t>
      </w:r>
      <w:r>
        <w:rPr>
          <w:i/>
          <w:szCs w:val="28"/>
        </w:rPr>
        <w:t>муниципальных служащих.</w:t>
      </w:r>
    </w:p>
    <w:p w:rsidR="00DC4437" w:rsidRDefault="00DC4437" w:rsidP="00DC4437">
      <w:pPr>
        <w:rPr>
          <w:i/>
          <w:szCs w:val="28"/>
        </w:rPr>
      </w:pPr>
    </w:p>
    <w:p w:rsidR="00DC4437" w:rsidRDefault="00DC4437" w:rsidP="00DC4437">
      <w:pPr>
        <w:rPr>
          <w:i/>
          <w:szCs w:val="28"/>
        </w:rPr>
      </w:pPr>
    </w:p>
    <w:p w:rsidR="00DC4437" w:rsidRDefault="00DC4437" w:rsidP="00DC4437">
      <w:pPr>
        <w:jc w:val="center"/>
        <w:rPr>
          <w:i/>
          <w:szCs w:val="28"/>
        </w:rPr>
      </w:pPr>
      <w:r>
        <w:rPr>
          <w:i/>
          <w:szCs w:val="28"/>
        </w:rPr>
        <w:t>________________</w:t>
      </w:r>
    </w:p>
    <w:p w:rsidR="00DC4437" w:rsidRDefault="00DC4437" w:rsidP="00DC4437">
      <w:pPr>
        <w:jc w:val="center"/>
        <w:rPr>
          <w:i/>
          <w:szCs w:val="28"/>
        </w:rPr>
      </w:pPr>
    </w:p>
    <w:p w:rsidR="00DC4437" w:rsidRDefault="00DC4437" w:rsidP="00DC4437"/>
    <w:p w:rsidR="00DC4437" w:rsidRDefault="00DC4437"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71410"/>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C74D5"/>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32734"/>
    <w:rsid w:val="00C659C6"/>
    <w:rsid w:val="00C67648"/>
    <w:rsid w:val="00CB341A"/>
    <w:rsid w:val="00CB50F0"/>
    <w:rsid w:val="00CE2A17"/>
    <w:rsid w:val="00D238CA"/>
    <w:rsid w:val="00D549EC"/>
    <w:rsid w:val="00D921B2"/>
    <w:rsid w:val="00D92C97"/>
    <w:rsid w:val="00DA50E9"/>
    <w:rsid w:val="00DC3097"/>
    <w:rsid w:val="00DC4437"/>
    <w:rsid w:val="00DE1703"/>
    <w:rsid w:val="00E06E29"/>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AC74D5"/>
    <w:pPr>
      <w:spacing w:after="120"/>
      <w:ind w:left="283"/>
    </w:pPr>
    <w:rPr>
      <w:sz w:val="16"/>
      <w:szCs w:val="16"/>
    </w:rPr>
  </w:style>
  <w:style w:type="character" w:customStyle="1" w:styleId="32">
    <w:name w:val="Основной текст с отступом 3 Знак"/>
    <w:basedOn w:val="a0"/>
    <w:link w:val="31"/>
    <w:uiPriority w:val="99"/>
    <w:rsid w:val="00AC74D5"/>
    <w:rPr>
      <w:sz w:val="16"/>
      <w:szCs w:val="16"/>
    </w:r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20</cp:revision>
  <cp:lastPrinted>2017-08-21T00:08:00Z</cp:lastPrinted>
  <dcterms:created xsi:type="dcterms:W3CDTF">2017-04-07T02:13:00Z</dcterms:created>
  <dcterms:modified xsi:type="dcterms:W3CDTF">2024-07-01T00:26:00Z</dcterms:modified>
</cp:coreProperties>
</file>