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AF" w:rsidRDefault="00FD2EAF" w:rsidP="00FD2EAF">
      <w:pPr>
        <w:spacing w:line="300" w:lineRule="exact"/>
        <w:jc w:val="right"/>
        <w:rPr>
          <w:b/>
        </w:rPr>
      </w:pPr>
      <w:r>
        <w:rPr>
          <w:b/>
        </w:rPr>
        <w:t xml:space="preserve">ПРОЕКТ </w:t>
      </w:r>
    </w:p>
    <w:p w:rsidR="00FD2EAF" w:rsidRDefault="00FD2EAF" w:rsidP="00872C9F">
      <w:pPr>
        <w:spacing w:line="300" w:lineRule="exact"/>
        <w:jc w:val="center"/>
        <w:rPr>
          <w:b/>
        </w:rPr>
      </w:pPr>
    </w:p>
    <w:p w:rsidR="00FD2EAF" w:rsidRDefault="00FD2EAF" w:rsidP="00872C9F">
      <w:pPr>
        <w:spacing w:line="300" w:lineRule="exact"/>
        <w:jc w:val="center"/>
        <w:rPr>
          <w:b/>
        </w:rPr>
      </w:pPr>
    </w:p>
    <w:p w:rsidR="00872C9F" w:rsidRDefault="00872C9F" w:rsidP="00872C9F">
      <w:pPr>
        <w:spacing w:line="300" w:lineRule="exact"/>
        <w:jc w:val="center"/>
        <w:rPr>
          <w:b/>
        </w:rPr>
      </w:pPr>
      <w:r>
        <w:rPr>
          <w:b/>
        </w:rPr>
        <w:t>СОВЕТ СЕЛЬСКОГО ПОСЕЛЕНИЯ «АЛЕУРСКОЕ»</w:t>
      </w:r>
    </w:p>
    <w:p w:rsidR="00872C9F" w:rsidRDefault="00872C9F" w:rsidP="00872C9F">
      <w:pPr>
        <w:spacing w:line="300" w:lineRule="exact"/>
        <w:jc w:val="center"/>
        <w:rPr>
          <w:b/>
        </w:rPr>
      </w:pPr>
    </w:p>
    <w:p w:rsidR="00872C9F" w:rsidRDefault="00872C9F" w:rsidP="00872C9F">
      <w:pPr>
        <w:spacing w:line="30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872C9F" w:rsidRDefault="00872C9F" w:rsidP="00872C9F">
      <w:pPr>
        <w:spacing w:line="300" w:lineRule="exact"/>
      </w:pPr>
      <w:r>
        <w:t xml:space="preserve">   </w:t>
      </w:r>
    </w:p>
    <w:p w:rsidR="00872C9F" w:rsidRPr="00255D1C" w:rsidRDefault="00872C9F" w:rsidP="00872C9F">
      <w:pPr>
        <w:spacing w:line="300" w:lineRule="exact"/>
      </w:pPr>
      <w:r w:rsidRPr="00255D1C">
        <w:t xml:space="preserve">  2024                                с. Алеур       </w:t>
      </w:r>
      <w:r>
        <w:rPr>
          <w:sz w:val="27"/>
          <w:szCs w:val="27"/>
        </w:rPr>
        <w:t xml:space="preserve">                       </w:t>
      </w:r>
      <w:r>
        <w:t xml:space="preserve">№ </w:t>
      </w:r>
    </w:p>
    <w:p w:rsidR="00872C9F" w:rsidRPr="00255D1C" w:rsidRDefault="00872C9F" w:rsidP="00872C9F">
      <w:pPr>
        <w:spacing w:line="300" w:lineRule="exact"/>
      </w:pPr>
      <w:r w:rsidRPr="00255D1C">
        <w:t xml:space="preserve">                                                                                         </w:t>
      </w:r>
    </w:p>
    <w:p w:rsidR="00872C9F" w:rsidRPr="00255D1C" w:rsidRDefault="00872C9F" w:rsidP="00872C9F">
      <w:pPr>
        <w:spacing w:line="300" w:lineRule="exact"/>
      </w:pPr>
      <w:r w:rsidRPr="00255D1C">
        <w:t xml:space="preserve"> </w:t>
      </w:r>
    </w:p>
    <w:p w:rsidR="00872C9F" w:rsidRDefault="00872C9F" w:rsidP="00872C9F">
      <w:pPr>
        <w:spacing w:line="300" w:lineRule="exact"/>
      </w:pPr>
    </w:p>
    <w:p w:rsidR="00872C9F" w:rsidRDefault="00E8603D" w:rsidP="00872C9F">
      <w:pPr>
        <w:ind w:right="5555"/>
        <w:contextualSpacing/>
      </w:pPr>
      <w:r>
        <w:t xml:space="preserve">Проект </w:t>
      </w:r>
      <w:r w:rsidR="00872C9F">
        <w:t>Об утверждении Устава  территориального общественного самоуправления «Будущее» сельского поселения «Алеурское»</w:t>
      </w:r>
    </w:p>
    <w:p w:rsidR="00872C9F" w:rsidRDefault="00872C9F" w:rsidP="00872C9F">
      <w:pPr>
        <w:ind w:right="4421"/>
      </w:pPr>
    </w:p>
    <w:p w:rsidR="00872C9F" w:rsidRDefault="00872C9F" w:rsidP="00872C9F">
      <w:pPr>
        <w:ind w:firstLine="708"/>
        <w:jc w:val="both"/>
      </w:pPr>
      <w: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руководствуясь Положением о порядке регистрации Устава территориального общественного самоуправления № 12 от 07.07.2024   , осуществляемого на территории  сельского поселения «Алеурское» утвержденным решением, Совет  сельского поселения «Алеурское» </w:t>
      </w:r>
    </w:p>
    <w:p w:rsidR="00872C9F" w:rsidRDefault="00872C9F" w:rsidP="00872C9F">
      <w:pPr>
        <w:jc w:val="center"/>
        <w:outlineLvl w:val="0"/>
        <w:rPr>
          <w:color w:val="000000"/>
        </w:rPr>
      </w:pPr>
      <w:r>
        <w:rPr>
          <w:color w:val="000000"/>
        </w:rPr>
        <w:t>РЕШИЛ:</w:t>
      </w:r>
    </w:p>
    <w:p w:rsidR="00872C9F" w:rsidRDefault="00872C9F" w:rsidP="00872C9F">
      <w:pPr>
        <w:tabs>
          <w:tab w:val="left" w:pos="240"/>
          <w:tab w:val="left" w:pos="567"/>
        </w:tabs>
        <w:ind w:firstLine="567"/>
      </w:pPr>
    </w:p>
    <w:p w:rsidR="00872C9F" w:rsidRDefault="00872C9F" w:rsidP="00872C9F">
      <w:pPr>
        <w:tabs>
          <w:tab w:val="left" w:pos="240"/>
          <w:tab w:val="left" w:pos="567"/>
        </w:tabs>
        <w:ind w:firstLine="567"/>
        <w:jc w:val="both"/>
      </w:pPr>
      <w:r>
        <w:t>1. Утвердить Устав  территориального общественного самоуправления   сельского  поселения «Алеурское» согласно приложению.</w:t>
      </w:r>
    </w:p>
    <w:p w:rsidR="00872C9F" w:rsidRDefault="00872C9F" w:rsidP="00872C9F">
      <w:pPr>
        <w:ind w:right="-142"/>
        <w:contextualSpacing/>
        <w:jc w:val="both"/>
      </w:pPr>
      <w:r>
        <w:t xml:space="preserve">2.  Настоящее решение  опубликовать в разместить на официальном сайте </w:t>
      </w:r>
      <w:r>
        <w:rPr>
          <w:lang w:val="en-US"/>
        </w:rPr>
        <w:t>chernishev</w:t>
      </w:r>
      <w:r>
        <w:t>.75.</w:t>
      </w:r>
      <w:r>
        <w:rPr>
          <w:lang w:val="en-US"/>
        </w:rPr>
        <w:t>ru</w:t>
      </w:r>
      <w:r>
        <w:t xml:space="preserve">  сельское  поселение «Алеурское» в разделе  НПА.</w:t>
      </w:r>
    </w:p>
    <w:p w:rsidR="00872C9F" w:rsidRDefault="00872C9F" w:rsidP="00872C9F">
      <w:pPr>
        <w:tabs>
          <w:tab w:val="left" w:pos="567"/>
        </w:tabs>
        <w:ind w:firstLine="567"/>
        <w:jc w:val="both"/>
      </w:pPr>
      <w:r>
        <w:t xml:space="preserve">3. Настоящее решение вступает в силу со дня его официального опубликования. </w:t>
      </w:r>
    </w:p>
    <w:p w:rsidR="00872C9F" w:rsidRDefault="00872C9F" w:rsidP="00872C9F">
      <w:pPr>
        <w:autoSpaceDE w:val="0"/>
        <w:autoSpaceDN w:val="0"/>
        <w:adjustRightInd w:val="0"/>
        <w:jc w:val="both"/>
        <w:rPr>
          <w:kern w:val="2"/>
        </w:rPr>
      </w:pPr>
      <w:r>
        <w:t>4.  Контроль за исполнением настоящего решения оставляю за собой.</w:t>
      </w:r>
    </w:p>
    <w:p w:rsidR="00872C9F" w:rsidRDefault="00872C9F" w:rsidP="00872C9F">
      <w:pPr>
        <w:autoSpaceDE w:val="0"/>
        <w:autoSpaceDN w:val="0"/>
        <w:adjustRightInd w:val="0"/>
        <w:ind w:firstLine="540"/>
        <w:jc w:val="both"/>
        <w:rPr>
          <w:kern w:val="2"/>
        </w:rPr>
      </w:pPr>
    </w:p>
    <w:p w:rsidR="00872C9F" w:rsidRDefault="00872C9F" w:rsidP="00872C9F">
      <w:pPr>
        <w:autoSpaceDE w:val="0"/>
        <w:autoSpaceDN w:val="0"/>
        <w:adjustRightInd w:val="0"/>
        <w:rPr>
          <w:kern w:val="2"/>
        </w:rPr>
      </w:pPr>
    </w:p>
    <w:p w:rsidR="00872C9F" w:rsidRDefault="00872C9F" w:rsidP="00872C9F">
      <w:pPr>
        <w:pStyle w:val="ConsPlusTitle"/>
        <w:rPr>
          <w:b w:val="0"/>
          <w:bCs w:val="0"/>
          <w:kern w:val="2"/>
        </w:rPr>
      </w:pPr>
      <w:r>
        <w:rPr>
          <w:b w:val="0"/>
          <w:bCs w:val="0"/>
          <w:kern w:val="2"/>
        </w:rPr>
        <w:t xml:space="preserve"> И.о. главы   сельского поселения «Алеурское»                              О.М. Зверева </w:t>
      </w:r>
    </w:p>
    <w:p w:rsidR="00872C9F" w:rsidRDefault="00872C9F" w:rsidP="00872C9F">
      <w:pPr>
        <w:pStyle w:val="ConsPlusTitle"/>
        <w:rPr>
          <w:b w:val="0"/>
          <w:bCs w:val="0"/>
          <w:kern w:val="2"/>
        </w:rPr>
      </w:pPr>
    </w:p>
    <w:p w:rsidR="00872C9F" w:rsidRDefault="00872C9F" w:rsidP="00872C9F">
      <w:pPr>
        <w:pStyle w:val="ConsPlusTitle"/>
        <w:rPr>
          <w:b w:val="0"/>
          <w:bCs w:val="0"/>
          <w:kern w:val="2"/>
        </w:rPr>
      </w:pPr>
    </w:p>
    <w:p w:rsidR="00872C9F" w:rsidRDefault="00872C9F" w:rsidP="00872C9F">
      <w:pPr>
        <w:tabs>
          <w:tab w:val="left" w:pos="3954"/>
        </w:tabs>
        <w:rPr>
          <w:szCs w:val="22"/>
        </w:rPr>
      </w:pPr>
    </w:p>
    <w:p w:rsidR="00872C9F" w:rsidRDefault="00872C9F" w:rsidP="00872C9F">
      <w:pPr>
        <w:tabs>
          <w:tab w:val="left" w:pos="3954"/>
        </w:tabs>
      </w:pPr>
    </w:p>
    <w:p w:rsidR="00872C9F" w:rsidRDefault="00872C9F" w:rsidP="00872C9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872C9F" w:rsidRDefault="00872C9F" w:rsidP="00872C9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72C9F" w:rsidRDefault="00872C9F" w:rsidP="00872C9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72C9F" w:rsidRDefault="00872C9F" w:rsidP="00872C9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72C9F" w:rsidRDefault="00872C9F" w:rsidP="00872C9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72C9F" w:rsidRDefault="00872C9F" w:rsidP="00872C9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72C9F" w:rsidRDefault="00872C9F" w:rsidP="00872C9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72C9F" w:rsidRDefault="00872C9F" w:rsidP="00872C9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72C9F" w:rsidRDefault="00872C9F" w:rsidP="00872C9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72C9F" w:rsidRDefault="00872C9F" w:rsidP="00872C9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72C9F" w:rsidRDefault="00872C9F" w:rsidP="00872C9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Принят</w:t>
      </w:r>
    </w:p>
    <w:p w:rsidR="00872C9F" w:rsidRDefault="00872C9F" w:rsidP="00872C9F">
      <w:pPr>
        <w:pStyle w:val="a4"/>
        <w:spacing w:before="0" w:beforeAutospacing="0" w:after="0" w:afterAutospacing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Собранием граждан</w:t>
      </w:r>
    </w:p>
    <w:p w:rsidR="00872C9F" w:rsidRPr="00872C9F" w:rsidRDefault="00872C9F" w:rsidP="00872C9F">
      <w:pPr>
        <w:pStyle w:val="a4"/>
        <w:spacing w:before="0" w:beforeAutospacing="0" w:after="0" w:afterAutospacing="0"/>
        <w:ind w:left="5103"/>
        <w:jc w:val="right"/>
        <w:rPr>
          <w:rStyle w:val="a5"/>
          <w:b w:val="0"/>
          <w:sz w:val="28"/>
          <w:szCs w:val="28"/>
          <w:lang w:val="ru-RU"/>
        </w:rPr>
      </w:pPr>
      <w:r>
        <w:rPr>
          <w:sz w:val="28"/>
          <w:szCs w:val="28"/>
        </w:rPr>
        <w:t>от «07»07.2024  года</w:t>
      </w:r>
    </w:p>
    <w:p w:rsidR="00872C9F" w:rsidRPr="00872C9F" w:rsidRDefault="00872C9F" w:rsidP="00872C9F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  <w:lang w:val="ru-RU"/>
        </w:rPr>
      </w:pPr>
    </w:p>
    <w:p w:rsidR="00872C9F" w:rsidRPr="00872C9F" w:rsidRDefault="00872C9F" w:rsidP="00872C9F">
      <w:pPr>
        <w:pStyle w:val="a4"/>
        <w:spacing w:before="0" w:beforeAutospacing="0" w:after="0" w:afterAutospacing="0"/>
        <w:jc w:val="center"/>
        <w:rPr>
          <w:rStyle w:val="a5"/>
          <w:b w:val="0"/>
          <w:sz w:val="28"/>
          <w:szCs w:val="28"/>
          <w:lang w:val="ru-RU"/>
        </w:rPr>
      </w:pPr>
    </w:p>
    <w:p w:rsidR="00872C9F" w:rsidRPr="00255D1C" w:rsidRDefault="00872C9F" w:rsidP="00872C9F">
      <w:pPr>
        <w:pStyle w:val="a4"/>
        <w:spacing w:before="0" w:beforeAutospacing="0" w:after="0" w:afterAutospacing="0"/>
        <w:jc w:val="center"/>
        <w:rPr>
          <w:rFonts w:cs="Times New Roman"/>
        </w:rPr>
      </w:pPr>
      <w:r w:rsidRPr="00872C9F">
        <w:rPr>
          <w:rStyle w:val="a5"/>
          <w:b w:val="0"/>
          <w:sz w:val="28"/>
          <w:szCs w:val="28"/>
          <w:lang w:val="ru-RU"/>
        </w:rPr>
        <w:t>УСТАВ</w:t>
      </w:r>
    </w:p>
    <w:p w:rsidR="00872C9F" w:rsidRPr="00872C9F" w:rsidRDefault="00872C9F" w:rsidP="00872C9F">
      <w:pPr>
        <w:pStyle w:val="a4"/>
        <w:spacing w:before="0" w:beforeAutospacing="0" w:after="0" w:afterAutospacing="0"/>
        <w:jc w:val="center"/>
        <w:rPr>
          <w:rStyle w:val="a5"/>
          <w:b w:val="0"/>
          <w:lang w:val="ru-RU"/>
        </w:rPr>
      </w:pPr>
      <w:r w:rsidRPr="00872C9F">
        <w:rPr>
          <w:rStyle w:val="a5"/>
          <w:b w:val="0"/>
          <w:sz w:val="28"/>
          <w:szCs w:val="28"/>
          <w:lang w:val="ru-RU"/>
        </w:rPr>
        <w:t>территориального общественного самоуправления «</w:t>
      </w:r>
    </w:p>
    <w:p w:rsidR="00872C9F" w:rsidRPr="00255D1C" w:rsidRDefault="00872C9F" w:rsidP="00872C9F">
      <w:pPr>
        <w:pStyle w:val="a4"/>
        <w:spacing w:before="0" w:beforeAutospacing="0" w:after="0" w:afterAutospacing="0"/>
        <w:jc w:val="center"/>
        <w:rPr>
          <w:rStyle w:val="a8"/>
          <w:rFonts w:cs="Times New Roman"/>
        </w:rPr>
      </w:pPr>
      <w:r w:rsidRPr="00872C9F">
        <w:rPr>
          <w:rStyle w:val="a5"/>
          <w:b w:val="0"/>
          <w:sz w:val="28"/>
          <w:szCs w:val="28"/>
          <w:lang w:val="ru-RU"/>
        </w:rPr>
        <w:t>в сельском  поселении «Алеурское»</w:t>
      </w:r>
    </w:p>
    <w:p w:rsidR="00872C9F" w:rsidRPr="00872C9F" w:rsidRDefault="00872C9F" w:rsidP="00872C9F">
      <w:pPr>
        <w:pStyle w:val="a4"/>
        <w:spacing w:before="0" w:beforeAutospacing="0" w:after="0" w:afterAutospacing="0"/>
        <w:jc w:val="center"/>
        <w:rPr>
          <w:rStyle w:val="a5"/>
          <w:b w:val="0"/>
          <w:lang w:val="ru-RU"/>
        </w:rPr>
      </w:pPr>
    </w:p>
    <w:p w:rsidR="00872C9F" w:rsidRPr="00872C9F" w:rsidRDefault="00872C9F" w:rsidP="00872C9F">
      <w:pPr>
        <w:pStyle w:val="a4"/>
        <w:spacing w:before="0" w:beforeAutospacing="0" w:after="0" w:afterAutospacing="0"/>
        <w:jc w:val="center"/>
        <w:rPr>
          <w:rStyle w:val="a5"/>
          <w:b w:val="0"/>
          <w:sz w:val="28"/>
          <w:szCs w:val="28"/>
          <w:lang w:val="ru-RU"/>
        </w:rPr>
      </w:pPr>
    </w:p>
    <w:p w:rsidR="00872C9F" w:rsidRPr="00255D1C" w:rsidRDefault="00872C9F" w:rsidP="00872C9F">
      <w:pPr>
        <w:pStyle w:val="a4"/>
        <w:spacing w:before="0" w:beforeAutospacing="0" w:after="0" w:afterAutospacing="0"/>
        <w:ind w:firstLine="709"/>
        <w:jc w:val="center"/>
        <w:rPr>
          <w:rFonts w:cs="Times New Roman"/>
        </w:rPr>
      </w:pPr>
      <w:r w:rsidRPr="00872C9F">
        <w:rPr>
          <w:rStyle w:val="a5"/>
          <w:b w:val="0"/>
          <w:sz w:val="28"/>
          <w:szCs w:val="28"/>
          <w:lang w:val="ru-RU"/>
        </w:rPr>
        <w:t>1. Общие положения</w:t>
      </w:r>
    </w:p>
    <w:p w:rsidR="00872C9F" w:rsidRPr="00255D1C" w:rsidRDefault="00872C9F" w:rsidP="00872C9F">
      <w:pPr>
        <w:pStyle w:val="a4"/>
        <w:spacing w:before="0" w:beforeAutospacing="0" w:after="0" w:afterAutospacing="0"/>
        <w:ind w:firstLine="709"/>
        <w:jc w:val="both"/>
        <w:rPr>
          <w:rFonts w:cs="Times New Roman"/>
          <w:sz w:val="28"/>
          <w:szCs w:val="28"/>
        </w:rPr>
      </w:pP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Территориальное общественное самоуправление в сельском поселении «Алеурское» (далее – ТОС) – это самоорганизация граждан по месту их жительства на части территории </w:t>
      </w:r>
      <w:r w:rsidRPr="00255D1C">
        <w:rPr>
          <w:rStyle w:val="a8"/>
          <w:i w:val="0"/>
          <w:sz w:val="28"/>
          <w:szCs w:val="28"/>
        </w:rPr>
        <w:t xml:space="preserve">сельского  поселения </w:t>
      </w:r>
      <w:r w:rsidRPr="00255D1C">
        <w:rPr>
          <w:sz w:val="28"/>
          <w:szCs w:val="28"/>
        </w:rPr>
        <w:t xml:space="preserve">«Алеурское» </w:t>
      </w:r>
      <w:r>
        <w:rPr>
          <w:sz w:val="28"/>
          <w:szCs w:val="28"/>
        </w:rPr>
        <w:t>(далее – муниципальное образование) для самостоятельного и под свою ответственность осуществления собственных инициатив по вопросам местного значения. 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Полное наименование: территориальное общественное самоуправление «Будущее» в сельском  поселении «Алеурское»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Сокращенное наименование: ТОС 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ТОС осуществляется в границах, указанных в приложении к настоящему Уставу.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территории, на которой осуществляется ТОС (далее – территория ТОС), устанавливаются </w:t>
      </w:r>
      <w:r w:rsidRPr="00255D1C">
        <w:rPr>
          <w:rStyle w:val="a8"/>
          <w:i w:val="0"/>
          <w:sz w:val="28"/>
          <w:szCs w:val="28"/>
        </w:rPr>
        <w:t>решением Совета сельского  поселения «Алеурское</w:t>
      </w:r>
      <w:r>
        <w:rPr>
          <w:rStyle w:val="a8"/>
          <w:sz w:val="28"/>
          <w:szCs w:val="28"/>
        </w:rPr>
        <w:t>».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ТОС не является юридическим лицом.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Органы ТОС находятся по адресу: Забайкальский край Чернышевский район с. Алеур  ул. Кирова, 51 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ТОС имеет бланки и иную атрибутику (эмблемы) с указанием полного наименования ТОС.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72C9F" w:rsidRPr="00255D1C" w:rsidRDefault="00872C9F" w:rsidP="00872C9F">
      <w:pPr>
        <w:pStyle w:val="a4"/>
        <w:spacing w:before="0" w:beforeAutospacing="0" w:after="0" w:afterAutospacing="0"/>
        <w:ind w:firstLine="709"/>
        <w:jc w:val="center"/>
        <w:rPr>
          <w:rFonts w:cs="Times New Roman"/>
          <w:sz w:val="28"/>
          <w:szCs w:val="28"/>
        </w:rPr>
      </w:pPr>
      <w:r w:rsidRPr="00872C9F">
        <w:rPr>
          <w:rStyle w:val="a5"/>
          <w:b w:val="0"/>
          <w:sz w:val="28"/>
          <w:szCs w:val="28"/>
          <w:lang w:val="ru-RU"/>
        </w:rPr>
        <w:t>2. Цель, задачи и основные направления деятельности ТОС</w:t>
      </w:r>
    </w:p>
    <w:p w:rsidR="00872C9F" w:rsidRPr="00255D1C" w:rsidRDefault="00872C9F" w:rsidP="00872C9F">
      <w:pPr>
        <w:pStyle w:val="a4"/>
        <w:spacing w:before="0" w:beforeAutospacing="0" w:after="0" w:afterAutospacing="0"/>
        <w:ind w:firstLine="709"/>
        <w:jc w:val="both"/>
        <w:rPr>
          <w:rFonts w:cs="Times New Roman"/>
          <w:sz w:val="28"/>
          <w:szCs w:val="28"/>
        </w:rPr>
      </w:pP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Основной целью ТОС является самостоятельное и под свою ответственность осуществление гражданами собственных инициатив по вопросам местного значения.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Задачами ТОС являются: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развитие общественной инициативы граждан, проживающих на территории ТОС, повышение их активности и ответственности в осуществлении собственных инициатив по вопросам местного значения;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учета интересов граждан, проживающих на территории ТОС, при рассмотрении органами местного самоуправления  поселения «Алеурское»</w:t>
      </w:r>
      <w:r>
        <w:rPr>
          <w:rStyle w:val="a8"/>
          <w:sz w:val="28"/>
          <w:szCs w:val="28"/>
        </w:rPr>
        <w:t xml:space="preserve"> (</w:t>
      </w:r>
      <w:r w:rsidRPr="00255D1C">
        <w:rPr>
          <w:rStyle w:val="a8"/>
          <w:i w:val="0"/>
          <w:sz w:val="28"/>
          <w:szCs w:val="28"/>
        </w:rPr>
        <w:t xml:space="preserve">далее – органы местного самоуправления) </w:t>
      </w:r>
      <w:r>
        <w:rPr>
          <w:sz w:val="28"/>
          <w:szCs w:val="28"/>
        </w:rPr>
        <w:t>вопросов местного значения и принятии по ним решений;</w:t>
      </w:r>
    </w:p>
    <w:p w:rsidR="00872C9F" w:rsidRDefault="00872C9F" w:rsidP="00872C9F">
      <w:r>
        <w:t>3) обеспечение исполнения решений, принятых на собраниях граждан, проводимых по вопросам организации и осуществления территориального общественного самоуправления;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содействие органам местного самоуправления в решении вопросов местного значения.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Основными направлениями деятельности ТОС являются: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разработка, принятие и реализация планов и программ развития территории ТОС с учетом стратегии социально-экономического развития муниципального образования;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подготовка и внесение предложений в стратегию социально-экономического развития муниципального образования;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внесение в органы местного самоуправления проектов правовых актов органов местного самоуправления, предложений по вопросам местного значения, затрагивающих интересы граждан, проживающих на территории ТОС, в том числе по вопросам организации транспортного обслуживания в границах муниципального образования, создания условий для обеспечения населения муниципального образования услугами связи, общественного питания, торговли и бытового обслуживания;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внесение предложений в Совет сельского поселения «Алеурское »</w:t>
      </w:r>
      <w:r>
        <w:rPr>
          <w:rStyle w:val="a8"/>
          <w:sz w:val="28"/>
          <w:szCs w:val="28"/>
        </w:rPr>
        <w:t xml:space="preserve"> </w:t>
      </w:r>
      <w:r>
        <w:rPr>
          <w:sz w:val="28"/>
          <w:szCs w:val="28"/>
        </w:rPr>
        <w:t>о проведении опроса граждан на всей территории муниципального образования</w:t>
      </w:r>
      <w:r>
        <w:rPr>
          <w:rStyle w:val="a8"/>
          <w:sz w:val="28"/>
          <w:szCs w:val="28"/>
        </w:rPr>
        <w:t xml:space="preserve"> </w:t>
      </w:r>
      <w:r>
        <w:rPr>
          <w:sz w:val="28"/>
          <w:szCs w:val="28"/>
        </w:rPr>
        <w:t>или на части его территории для выявления их мнения;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благоустройство территории ТОС;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организация участия граждан, проживающих на территории ТОС, в работах по обеспечению сохранности жилого фонда и благоустройству территории ТОС;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общественный контроль в области охраны окружающей среды и за выполнением санитарных правил на территории ТОС;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общественный земельный контроль на территории ТОС;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участие в деятельности по развитию сферы образования в муниципальном образовании;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участие в деятельности по развитию сферы культуры в муниципальном образовании;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участие в деятельности по развитию сферы физической культуры и спорта в муниципальном образовании;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участие в создании условий для организации досуга, а также в организации обустройства мест отдыха граждан, проживающих на территории ТОС;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13) участие в организации и осуществлении мероприятий по работе с детьми и молодежью в муниципальном образовании без вмешательства в деятельность государственных, негосударственных и муниципальных образовательных учреждений;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содействие осуществлению благотворительной деятельности в муниципальном образовании;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содействие в установленном законом порядке правоохранительным органам в поддержании общественного порядка на территории ТОС;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 участие в обеспечении первичных мер пожарной безопасности на территории ТОС;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17) участие в мероприятиях по предупреждению и ликвидации последствий чрезвычайных ситуаций на территории ТОС;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18) информирование граждан, проживающих на территории ТОС, о деятельности и решениях органов местного самоуправления,</w:t>
      </w:r>
      <w:r>
        <w:rPr>
          <w:rStyle w:val="a8"/>
          <w:sz w:val="28"/>
          <w:szCs w:val="28"/>
        </w:rPr>
        <w:t xml:space="preserve"> </w:t>
      </w:r>
      <w:r>
        <w:rPr>
          <w:sz w:val="28"/>
          <w:szCs w:val="28"/>
        </w:rPr>
        <w:t>затрагивающих интересы граждан, проживающих на территории ТОС, а также о деятельности и решениях органов ТОС.</w:t>
      </w:r>
    </w:p>
    <w:p w:rsidR="00872C9F" w:rsidRP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rStyle w:val="a5"/>
          <w:lang w:val="ru-RU"/>
        </w:rPr>
      </w:pPr>
    </w:p>
    <w:p w:rsidR="00872C9F" w:rsidRPr="00872C9F" w:rsidRDefault="00872C9F" w:rsidP="00872C9F">
      <w:pPr>
        <w:pStyle w:val="a4"/>
        <w:spacing w:before="0" w:beforeAutospacing="0" w:after="0" w:afterAutospacing="0"/>
        <w:ind w:firstLine="709"/>
        <w:jc w:val="center"/>
        <w:rPr>
          <w:rStyle w:val="a5"/>
          <w:b w:val="0"/>
          <w:sz w:val="28"/>
          <w:szCs w:val="28"/>
          <w:lang w:val="ru-RU"/>
        </w:rPr>
      </w:pPr>
      <w:r w:rsidRPr="00872C9F">
        <w:rPr>
          <w:rStyle w:val="a5"/>
          <w:b w:val="0"/>
          <w:sz w:val="28"/>
          <w:szCs w:val="28"/>
          <w:lang w:val="ru-RU"/>
        </w:rPr>
        <w:t>3. Осуществление ТОС и участие в осуществлении ТОС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</w:pP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ТОС осуществляется непосредственно гражданами посредством проведения собраний граждан, а также деятельности органов ТОС.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Граждане, проживающие на территории ТОС, участвуют в осуществлении ТОС посредством проведения на территории ТОС опросов граждан, анкетирования граждан, а также обсуждения проектов правовых актов органов местного самоуправления и должностных лиц местного самоуправления, а также посредством иных форм участия.</w:t>
      </w:r>
      <w:r>
        <w:rPr>
          <w:rStyle w:val="a8"/>
          <w:sz w:val="28"/>
          <w:szCs w:val="28"/>
        </w:rPr>
        <w:t xml:space="preserve"> </w:t>
      </w:r>
    </w:p>
    <w:p w:rsidR="00872C9F" w:rsidRP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rStyle w:val="a5"/>
          <w:b w:val="0"/>
          <w:lang w:val="ru-RU"/>
        </w:rPr>
      </w:pPr>
    </w:p>
    <w:p w:rsidR="00872C9F" w:rsidRPr="00872C9F" w:rsidRDefault="00872C9F" w:rsidP="00872C9F">
      <w:pPr>
        <w:pStyle w:val="a4"/>
        <w:spacing w:before="0" w:beforeAutospacing="0" w:after="0" w:afterAutospacing="0"/>
        <w:ind w:firstLine="709"/>
        <w:jc w:val="center"/>
        <w:rPr>
          <w:rStyle w:val="a5"/>
          <w:b w:val="0"/>
          <w:sz w:val="28"/>
          <w:szCs w:val="28"/>
          <w:lang w:val="ru-RU"/>
        </w:rPr>
      </w:pPr>
      <w:r w:rsidRPr="00872C9F">
        <w:rPr>
          <w:rStyle w:val="a5"/>
          <w:b w:val="0"/>
          <w:sz w:val="28"/>
          <w:szCs w:val="28"/>
          <w:lang w:val="ru-RU"/>
        </w:rPr>
        <w:t xml:space="preserve">4. Собрание граждан 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</w:pP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К исключительным полномочиям собрания граждан  относятся:</w:t>
      </w:r>
    </w:p>
    <w:p w:rsidR="00872C9F" w:rsidRDefault="00872C9F" w:rsidP="00872C9F">
      <w:pPr>
        <w:rPr>
          <w:bCs/>
        </w:rPr>
      </w:pPr>
      <w:r>
        <w:rPr>
          <w:bCs/>
        </w:rPr>
        <w:t>1) установление структуры органов ТОС;</w:t>
      </w:r>
    </w:p>
    <w:p w:rsidR="00872C9F" w:rsidRDefault="00872C9F" w:rsidP="00872C9F">
      <w:pPr>
        <w:rPr>
          <w:bCs/>
        </w:rPr>
      </w:pPr>
      <w:r>
        <w:rPr>
          <w:bCs/>
        </w:rPr>
        <w:t>2) принятие устава ТОС, внесение в него изменений и дополнений;</w:t>
      </w:r>
    </w:p>
    <w:p w:rsidR="00872C9F" w:rsidRDefault="00872C9F" w:rsidP="00872C9F">
      <w:pPr>
        <w:rPr>
          <w:bCs/>
        </w:rPr>
      </w:pPr>
      <w:r>
        <w:rPr>
          <w:bCs/>
        </w:rPr>
        <w:t>3) избрание органов ТОС;</w:t>
      </w:r>
    </w:p>
    <w:p w:rsidR="00872C9F" w:rsidRDefault="00872C9F" w:rsidP="00872C9F">
      <w:pPr>
        <w:rPr>
          <w:bCs/>
        </w:rPr>
      </w:pPr>
      <w:r>
        <w:rPr>
          <w:bCs/>
        </w:rPr>
        <w:t>4) определение основных направлений деятельности ТОС;</w:t>
      </w:r>
    </w:p>
    <w:p w:rsidR="00872C9F" w:rsidRDefault="00872C9F" w:rsidP="00872C9F">
      <w:pPr>
        <w:rPr>
          <w:bCs/>
        </w:rPr>
      </w:pPr>
      <w:r>
        <w:rPr>
          <w:bCs/>
        </w:rPr>
        <w:t>5) утверждение сметы доходов и расходов ТОС и отчета о ее исполнении;</w:t>
      </w:r>
    </w:p>
    <w:p w:rsidR="00872C9F" w:rsidRDefault="00872C9F" w:rsidP="00872C9F">
      <w:pPr>
        <w:rPr>
          <w:bCs/>
        </w:rPr>
      </w:pPr>
      <w:r>
        <w:rPr>
          <w:bCs/>
        </w:rPr>
        <w:t>6) рассмотрение и утверждение отчетов о деятельности органов ТОС;</w:t>
      </w:r>
    </w:p>
    <w:p w:rsidR="00872C9F" w:rsidRDefault="00872C9F" w:rsidP="00872C9F">
      <w:pPr>
        <w:rPr>
          <w:bCs/>
        </w:rPr>
      </w:pPr>
      <w:r>
        <w:rPr>
          <w:bCs/>
        </w:rPr>
        <w:t>7) обсуждение инициативного проекта и принятие решения по вопросу о его одобрении.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13. Собрание граждан вправе принимать решения о внесении исполнительным органом ТОС проектов правовых актов муниципального образования, предложений о проведении опросов граждан, проживающих на всей территории муниципального образования или части его территории, коллективных обращений в органы местного самоуправления</w:t>
      </w:r>
      <w:r>
        <w:rPr>
          <w:rStyle w:val="a8"/>
          <w:sz w:val="28"/>
          <w:szCs w:val="28"/>
        </w:rPr>
        <w:t>.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Очередное собрание граждан  проводится не реже двух раз в год.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Внеочередное собрание граждан может быть проведено по инициативе: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инициативной группы граждан, проживающих на территории ТОС, численностью не менее трех человек;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органов ТОС;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органов местного самоуправления.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Очередное и внеочередное собрание граждан  назначается руководителем Комитета ТОС.</w:t>
      </w:r>
    </w:p>
    <w:p w:rsidR="00872C9F" w:rsidRDefault="00872C9F" w:rsidP="00872C9F">
      <w:r>
        <w:t>15. Собрание граждан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На собрании граждан избираются председатель и секретарь собрания граждан из числа присутствующих участников собрания граждан.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В ходе собрания граждан секретарь собрания граждан ведет протокол, в котором отражается информация, указанная в пункте 36 настоящего Устава.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подписывается председателем и секретарем собрания граждан.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Для подсчета голосов участников собрания граждан создается счетная комиссия из числа присутствующих участников собрания граждан.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Счетная комиссия избирает председателя и секретаря счетной комиссии из числа своих членов.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По результатам подсчета голосов участников собрания граждан счетная комиссия составляет протокол об итогах голосования участников собрания граждан.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 итогах голосования участников собрания граждан подписывается всеми членами, председателем и секретарем счетной комиссии. 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Решения собрания граждан принимаются открытым голосованием простым большинством голосов от числа присутствующих участников собрания граждан.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собрания граждан о внесении изменений и дополнений в настоящий Устав, принятии нового Устава принимаются большинством в две трети голосов от числа присутствующих участников собрания граждан.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Решения собрания граждан подписываются председателем и секретарем собрания граждан.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Решения собрания граждан подлежат опубликованию в средствах массовой информации или обнародованию иным доступным для информирования граждан способом.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Решения собрания граждан носят обязательный характер для органов ТОС.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 В протоколе собрания граждан указываются соответственно: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дата и место проведения собрания граждан 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инициаторы проведения собрания граждан );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фамилия, имя, отчество председателя собрания граждан , секретаря собрания граждан, а также состав счетной комиссии собрания граждан;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общее число граждан, обладающих правом на участие в ТОС;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число граждан, присутствующих на собрании граждан;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вопрос, вынесенный на повестку дня собрания граждан;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содержание выступлений участников собрания граждан;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результаты голосования участников собрания граждан;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решение собрания граждан;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иная необходимая информация.</w:t>
      </w:r>
    </w:p>
    <w:p w:rsidR="00872C9F" w:rsidRP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rStyle w:val="a5"/>
          <w:lang w:val="ru-RU"/>
        </w:rPr>
      </w:pPr>
    </w:p>
    <w:p w:rsidR="00872C9F" w:rsidRPr="00255D1C" w:rsidRDefault="00872C9F" w:rsidP="00872C9F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center"/>
        <w:rPr>
          <w:rStyle w:val="a5"/>
          <w:b w:val="0"/>
          <w:sz w:val="28"/>
          <w:szCs w:val="28"/>
        </w:rPr>
      </w:pPr>
      <w:r w:rsidRPr="00255D1C">
        <w:rPr>
          <w:rStyle w:val="a5"/>
          <w:b w:val="0"/>
          <w:sz w:val="28"/>
          <w:szCs w:val="28"/>
        </w:rPr>
        <w:t>Органы ТОС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</w:pP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 В целях осуществления территориального общественного самоуправления в период между собраниями граждан формируется исполнительный орган ТОС − Комитет ТОС.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 Комитет ТОС считается сформированным с момента принятия решения собрания граждан об утверждении состава Комитета ТОС.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39. Комитет ТОС формируется на 4 года.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 Число членов Комитета ТОС 3 человека.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Комитета ТОС из своего состава избирают руководителя и секретаря Комитета ТОС.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 К полномочиям Комитета ТОС относятся: 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представление интересов граждан, проживающих на территории ТОС;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исполнения решений, принятых на собраниях граждан;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осуществление основных направлений деятельности ТОС, указанных в пункте 9 настоящего Устава;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внесение в органы местного самоуправления проектов правовых актов органов местного самоуправления и должностных лиц </w:t>
      </w:r>
      <w:r w:rsidRPr="00255D1C">
        <w:rPr>
          <w:rStyle w:val="a8"/>
          <w:i w:val="0"/>
          <w:sz w:val="28"/>
          <w:szCs w:val="28"/>
        </w:rPr>
        <w:t>местного самоуправления</w:t>
      </w:r>
      <w:r w:rsidRPr="00255D1C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подлежащих обязательному рассмотрению органами местного самоуправления и должностными лицами местного самоуправления, к компетенции которых отнесено принятие указанных актов;</w:t>
      </w:r>
    </w:p>
    <w:p w:rsidR="00872C9F" w:rsidRPr="00255D1C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внесение в органы местного самоуправления предложений о проведении опросов граждан, проживающих на всей территории </w:t>
      </w:r>
      <w:r w:rsidRPr="00255D1C">
        <w:rPr>
          <w:rStyle w:val="a8"/>
          <w:i w:val="0"/>
          <w:sz w:val="28"/>
          <w:szCs w:val="28"/>
        </w:rPr>
        <w:t>муниципального образования</w:t>
      </w:r>
      <w:r w:rsidRPr="00255D1C">
        <w:rPr>
          <w:sz w:val="28"/>
          <w:szCs w:val="28"/>
        </w:rPr>
        <w:t xml:space="preserve"> или части его территории;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внесение коллективных обращений в органы местного самоуправления;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инициатива проведения внеочередного собрания граждан;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внесение на собрание граждан  предложений о внесении изменений и дополнений в настоящий Устав, принятии нового Устава;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внесение на собрание граждан предложений по кандидатурам в делегаты для участия в конференции граждан (собрании делегатов);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внесение на собрание граждан предложений о прекращении своих полномочий;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внесение на собрание граждан предложений о прекращении осуществления ТОС; 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12) подготовка и внесение на утверждение собрания граждан отчета о своей деятельности до окончания календарного года либо по требованию собрания граждан, но не чаще одного раза в год;</w:t>
      </w:r>
    </w:p>
    <w:p w:rsidR="00872C9F" w:rsidRDefault="00872C9F" w:rsidP="00872C9F">
      <w:r>
        <w:t>13) выдвижение инициативного проекта в качестве инициаторов проекта.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Руководитель Комитета ТОС </w:t>
      </w:r>
    </w:p>
    <w:p w:rsidR="00872C9F" w:rsidRDefault="00872C9F" w:rsidP="00872C9F">
      <w:pPr>
        <w:outlineLvl w:val="1"/>
      </w:pPr>
      <w:r>
        <w:t>1) действует без доверенности от имени ТОС, представляет его во всех органах и организациях; представляет интересы ТОС в судебных органах;</w:t>
      </w:r>
    </w:p>
    <w:p w:rsidR="00872C9F" w:rsidRDefault="00872C9F" w:rsidP="00872C9F">
      <w:pPr>
        <w:outlineLvl w:val="1"/>
      </w:pPr>
      <w:r>
        <w:t>2) подписывает утвержденную в установленном настоящим Уставом порядке смету доходов и расходов ТОС;</w:t>
      </w:r>
    </w:p>
    <w:p w:rsidR="00872C9F" w:rsidRDefault="00872C9F" w:rsidP="00872C9F">
      <w:pPr>
        <w:outlineLvl w:val="1"/>
      </w:pPr>
      <w:r>
        <w:t>3) заключает хозяйственные договоры и соглашения;</w:t>
      </w:r>
    </w:p>
    <w:p w:rsidR="00872C9F" w:rsidRDefault="00872C9F" w:rsidP="00872C9F">
      <w:pPr>
        <w:outlineLvl w:val="1"/>
      </w:pPr>
      <w:r>
        <w:t>4) несет персональную ответственность за неисполнение или нарушение действующего законодательства;</w:t>
      </w:r>
    </w:p>
    <w:p w:rsidR="00872C9F" w:rsidRDefault="00872C9F" w:rsidP="00872C9F">
      <w:pPr>
        <w:outlineLvl w:val="1"/>
      </w:pPr>
      <w:r>
        <w:t>5) осуществляет иные функции в соответствии с действующим законодательством.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43. Заседания Комитета ТОС проводятся по мере необходимости, но не реже одного раза в два месяца.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Внеочередное заседание Комитета ТОС может проводиться по инициативе руководителя Комитета ТОС.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44. Заседание Комитета ТОС считается правомочным, если в нем принимают участие не менее половины членов Комитета ТОС.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45. Заседания Комитета ТОС проводятся руководителем Комитета ТОС.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Комитета ТОС проводятся в открытом порядке.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46. Решения Комитета ТОС принимаются открытым голосованием простым большинством голосов от числа присутствующих членов Комитета ТОС.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Комитета ТОС подписываются руководителем и секретарем Комитета ТОС.</w:t>
      </w:r>
    </w:p>
    <w:p w:rsidR="00872C9F" w:rsidRP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rStyle w:val="a5"/>
          <w:lang w:val="ru-RU"/>
        </w:rPr>
      </w:pPr>
    </w:p>
    <w:p w:rsidR="00872C9F" w:rsidRPr="00872C9F" w:rsidRDefault="00872C9F" w:rsidP="00872C9F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center"/>
        <w:rPr>
          <w:rStyle w:val="a5"/>
          <w:b w:val="0"/>
          <w:sz w:val="28"/>
          <w:szCs w:val="28"/>
          <w:lang w:val="ru-RU"/>
        </w:rPr>
      </w:pPr>
      <w:r w:rsidRPr="00872C9F">
        <w:rPr>
          <w:rStyle w:val="a5"/>
          <w:b w:val="0"/>
          <w:sz w:val="28"/>
          <w:szCs w:val="28"/>
          <w:lang w:val="ru-RU"/>
        </w:rPr>
        <w:t>Основания прекращения полномочий органов ТОС и их членов</w:t>
      </w:r>
    </w:p>
    <w:p w:rsidR="00872C9F" w:rsidRPr="00255D1C" w:rsidRDefault="00872C9F" w:rsidP="00872C9F">
      <w:pPr>
        <w:pStyle w:val="a4"/>
        <w:spacing w:before="0" w:beforeAutospacing="0" w:after="0" w:afterAutospacing="0"/>
        <w:ind w:firstLine="709"/>
        <w:jc w:val="both"/>
        <w:rPr>
          <w:rFonts w:cs="Times New Roman"/>
        </w:rPr>
      </w:pP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47. Основаниями прекращения полномочий органа ТОС являются: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решение собрания граждан  о прекращении полномочий органа ТОС;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истечение срока полномочий органа ТОС;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прекращение осуществления ТОС;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вступление в законную силу решения суда о прекращении полномочий органа ТОС.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48. Основаниями прекращения полномочий члена органа ТОС являются: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решение собрания граждан о прекращении полномочий члена органа ТОС;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письменное заявление члена органа ТОС о сложении своих полномочий;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смена места жительства члена органа ТОС на место жительства, находящееся вне пределов территории ТОС;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прекращение полномочий органа ТОС;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вступление в законную силу в отношении члена органа ТОС обвинительного приговора суда;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вступление в законную силу решения суда, которым член органа ТОС ограничен в дееспособности либо признан недееспособным; 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вступление в законную силу решения суда, которым член органа ТОС признан безвестно отсутствующим либо объявлен умершим;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смерть члена органа ТОС.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rStyle w:val="a5"/>
        </w:rPr>
      </w:pPr>
    </w:p>
    <w:p w:rsidR="00872C9F" w:rsidRPr="00255D1C" w:rsidRDefault="00872C9F" w:rsidP="00872C9F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center"/>
        <w:rPr>
          <w:rStyle w:val="a5"/>
          <w:b w:val="0"/>
          <w:sz w:val="28"/>
          <w:szCs w:val="28"/>
        </w:rPr>
      </w:pPr>
      <w:r w:rsidRPr="00255D1C">
        <w:rPr>
          <w:rStyle w:val="a5"/>
          <w:b w:val="0"/>
          <w:sz w:val="28"/>
          <w:szCs w:val="28"/>
        </w:rPr>
        <w:t>Порядок прекращения осуществления ТОС</w:t>
      </w:r>
    </w:p>
    <w:p w:rsidR="00872C9F" w:rsidRPr="00255D1C" w:rsidRDefault="00872C9F" w:rsidP="00872C9F">
      <w:pPr>
        <w:pStyle w:val="a4"/>
        <w:spacing w:before="0" w:beforeAutospacing="0" w:after="0" w:afterAutospacing="0"/>
        <w:ind w:firstLine="709"/>
        <w:jc w:val="both"/>
      </w:pP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49. Основаниями прекращения осуществления ТОС являются: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принятие собранием граждан  решения о прекращении осуществления ТОС;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вступление в законную силу решения суда о прекращении осуществления ТОС.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50. Комитет ТОС в течение пяти дней с момента принятия решения, указанного в подпункте 1 пункта 49 настоящего Устава, направляет в администрацию сельского  поселения «»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письменное уведомление о прекращении осуществления ТОС с приложением решения, а также уведомляет граждан, проживающих на территории ТОС, о прекращении осуществления ТОС посредством опубликования решения в средствах массовой информации или обнародования иным доступным для информирования граждан способом.</w:t>
      </w:r>
    </w:p>
    <w:p w:rsidR="00872C9F" w:rsidRDefault="00872C9F" w:rsidP="00872C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ТОС в течение пяти дней с момента вступления в законную силу решения, указанного в подпункте 2 пункта 49 настоящего Устава, направляет в администрацию сельского  поселения «Алеурское » письменное уведомление о прекращении осуществления ТОС с приложением решения, а также уведомляет граждан, проживающих на территории ТОС, о прекращении осуществления ТОС посредством опубликования решения в средствах массовой информации или обнародования иным доступным для информирования граждан способом.</w:t>
      </w:r>
    </w:p>
    <w:p w:rsidR="00872C9F" w:rsidRDefault="00872C9F" w:rsidP="00872C9F">
      <w:pPr>
        <w:shd w:val="clear" w:color="auto" w:fill="FFFFFF"/>
      </w:pPr>
    </w:p>
    <w:p w:rsidR="00872C9F" w:rsidRDefault="00872C9F" w:rsidP="00872C9F">
      <w:pPr>
        <w:shd w:val="clear" w:color="auto" w:fill="FFFFFF"/>
        <w:jc w:val="center"/>
      </w:pPr>
      <w:r>
        <w:t>_______________</w:t>
      </w:r>
    </w:p>
    <w:p w:rsidR="00872C9F" w:rsidRDefault="00872C9F" w:rsidP="00872C9F">
      <w:r>
        <w:br w:type="page"/>
      </w:r>
    </w:p>
    <w:p w:rsidR="00872C9F" w:rsidRDefault="00872C9F" w:rsidP="00872C9F">
      <w:pPr>
        <w:shd w:val="clear" w:color="auto" w:fill="FFFFFF"/>
        <w:ind w:left="5103"/>
        <w:jc w:val="center"/>
      </w:pPr>
      <w:r>
        <w:lastRenderedPageBreak/>
        <w:t>ПРИЛОЖЕНИЕ</w:t>
      </w:r>
    </w:p>
    <w:p w:rsidR="00872C9F" w:rsidRDefault="00872C9F" w:rsidP="00872C9F">
      <w:pPr>
        <w:shd w:val="clear" w:color="auto" w:fill="FFFFFF"/>
        <w:ind w:left="5103"/>
        <w:jc w:val="center"/>
      </w:pPr>
    </w:p>
    <w:p w:rsidR="00872C9F" w:rsidRPr="00255D1C" w:rsidRDefault="00872C9F" w:rsidP="00872C9F">
      <w:pPr>
        <w:pStyle w:val="a7"/>
        <w:jc w:val="right"/>
      </w:pPr>
      <w:r>
        <w:t xml:space="preserve">к </w:t>
      </w:r>
      <w:r w:rsidRPr="00255D1C">
        <w:rPr>
          <w:b/>
        </w:rPr>
        <w:t xml:space="preserve">Уставу </w:t>
      </w:r>
      <w:r w:rsidRPr="00872C9F">
        <w:rPr>
          <w:rStyle w:val="a5"/>
          <w:b w:val="0"/>
          <w:lang w:val="ru-RU"/>
        </w:rPr>
        <w:t>территориального общественного самоуправления «Будущее »</w:t>
      </w:r>
      <w:r w:rsidRPr="00872C9F">
        <w:rPr>
          <w:rStyle w:val="a5"/>
          <w:b w:val="0"/>
          <w:i/>
          <w:lang w:val="ru-RU"/>
        </w:rPr>
        <w:t xml:space="preserve"> </w:t>
      </w:r>
      <w:r w:rsidRPr="00872C9F">
        <w:rPr>
          <w:rStyle w:val="a5"/>
          <w:b w:val="0"/>
          <w:lang w:val="ru-RU"/>
        </w:rPr>
        <w:t>в сельском  поселении «Алеурское»</w:t>
      </w:r>
      <w:r w:rsidRPr="00872C9F">
        <w:rPr>
          <w:rStyle w:val="a5"/>
          <w:b w:val="0"/>
          <w:i/>
          <w:lang w:val="ru-RU"/>
        </w:rPr>
        <w:t>,</w:t>
      </w:r>
      <w:r w:rsidRPr="00872C9F">
        <w:rPr>
          <w:rStyle w:val="a5"/>
          <w:b w:val="0"/>
          <w:lang w:val="ru-RU"/>
        </w:rPr>
        <w:t xml:space="preserve"> утвержденного </w:t>
      </w:r>
      <w:r w:rsidRPr="00255D1C">
        <w:t xml:space="preserve">решением </w:t>
      </w:r>
    </w:p>
    <w:p w:rsidR="00872C9F" w:rsidRPr="00255D1C" w:rsidRDefault="00872C9F" w:rsidP="00872C9F">
      <w:pPr>
        <w:pStyle w:val="a7"/>
        <w:jc w:val="right"/>
      </w:pPr>
      <w:r w:rsidRPr="00255D1C">
        <w:t>Совета  с.п. «Алеурское»</w:t>
      </w:r>
    </w:p>
    <w:p w:rsidR="00872C9F" w:rsidRPr="00255D1C" w:rsidRDefault="00872C9F" w:rsidP="00872C9F">
      <w:pPr>
        <w:pStyle w:val="a7"/>
        <w:jc w:val="right"/>
      </w:pPr>
      <w:r w:rsidRPr="00255D1C">
        <w:t xml:space="preserve">                                              </w:t>
      </w:r>
      <w:r>
        <w:t xml:space="preserve">                          от «06»08. 2024  года № 12</w:t>
      </w:r>
    </w:p>
    <w:p w:rsidR="00872C9F" w:rsidRPr="00255D1C" w:rsidRDefault="00872C9F" w:rsidP="00872C9F">
      <w:pPr>
        <w:pStyle w:val="a7"/>
        <w:jc w:val="right"/>
        <w:rPr>
          <w:b/>
        </w:rPr>
      </w:pPr>
    </w:p>
    <w:p w:rsidR="00872C9F" w:rsidRDefault="00872C9F" w:rsidP="00872C9F">
      <w:pPr>
        <w:shd w:val="clear" w:color="auto" w:fill="FFFFFF"/>
        <w:jc w:val="center"/>
      </w:pPr>
    </w:p>
    <w:p w:rsidR="00872C9F" w:rsidRPr="00255D1C" w:rsidRDefault="00872C9F" w:rsidP="00872C9F">
      <w:pPr>
        <w:shd w:val="clear" w:color="auto" w:fill="FFFFFF"/>
        <w:jc w:val="center"/>
      </w:pPr>
      <w:r w:rsidRPr="00255D1C">
        <w:t>ГРАНИЦЫ</w:t>
      </w:r>
    </w:p>
    <w:p w:rsidR="00872C9F" w:rsidRPr="00255D1C" w:rsidRDefault="00872C9F" w:rsidP="00872C9F">
      <w:pPr>
        <w:shd w:val="clear" w:color="auto" w:fill="FFFFFF"/>
        <w:jc w:val="center"/>
        <w:rPr>
          <w:bCs/>
        </w:rPr>
      </w:pPr>
      <w:r w:rsidRPr="00255D1C">
        <w:rPr>
          <w:bCs/>
        </w:rPr>
        <w:t xml:space="preserve">территориального общественного самоуправления «Будущее » </w:t>
      </w:r>
    </w:p>
    <w:p w:rsidR="00872C9F" w:rsidRPr="00255D1C" w:rsidRDefault="00872C9F" w:rsidP="00872C9F">
      <w:pPr>
        <w:shd w:val="clear" w:color="auto" w:fill="FFFFFF"/>
        <w:jc w:val="center"/>
        <w:rPr>
          <w:b/>
          <w:bCs/>
          <w:i/>
        </w:rPr>
      </w:pPr>
      <w:r w:rsidRPr="00255D1C">
        <w:rPr>
          <w:bCs/>
        </w:rPr>
        <w:t>в</w:t>
      </w:r>
      <w:r w:rsidRPr="00255D1C">
        <w:rPr>
          <w:b/>
          <w:bCs/>
        </w:rPr>
        <w:t xml:space="preserve"> </w:t>
      </w:r>
      <w:r w:rsidRPr="00872C9F">
        <w:rPr>
          <w:rStyle w:val="a5"/>
          <w:b w:val="0"/>
          <w:lang w:val="ru-RU"/>
        </w:rPr>
        <w:t>сельском  поселении «Алеурское»</w:t>
      </w:r>
    </w:p>
    <w:p w:rsidR="00872C9F" w:rsidRPr="00255D1C" w:rsidRDefault="00872C9F" w:rsidP="00872C9F">
      <w:pPr>
        <w:rPr>
          <w:i/>
        </w:rPr>
      </w:pPr>
    </w:p>
    <w:p w:rsidR="00872C9F" w:rsidRDefault="00872C9F" w:rsidP="00872C9F">
      <w:pPr>
        <w:pStyle w:val="a4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Забайкальский край Чернышевский район с. Алеур  ул. Кирова, 51 </w:t>
      </w:r>
    </w:p>
    <w:p w:rsidR="00872C9F" w:rsidRDefault="00872C9F" w:rsidP="00872C9F"/>
    <w:p w:rsidR="00872C9F" w:rsidRDefault="00872C9F" w:rsidP="00872C9F"/>
    <w:p w:rsidR="00872C9F" w:rsidRDefault="00872C9F" w:rsidP="00872C9F"/>
    <w:p w:rsidR="00872C9F" w:rsidRDefault="00872C9F" w:rsidP="00872C9F"/>
    <w:p w:rsidR="00872C9F" w:rsidRDefault="00872C9F" w:rsidP="00872C9F"/>
    <w:p w:rsidR="00872C9F" w:rsidRDefault="00872C9F" w:rsidP="00872C9F"/>
    <w:p w:rsidR="00872C9F" w:rsidRDefault="00872C9F" w:rsidP="00872C9F"/>
    <w:p w:rsidR="00872C9F" w:rsidRDefault="00872C9F" w:rsidP="00872C9F"/>
    <w:p w:rsidR="00872C9F" w:rsidRDefault="00872C9F" w:rsidP="00872C9F"/>
    <w:p w:rsidR="00872C9F" w:rsidRDefault="00872C9F" w:rsidP="00872C9F"/>
    <w:p w:rsidR="00872C9F" w:rsidRDefault="00872C9F" w:rsidP="00872C9F">
      <w:pPr>
        <w:pStyle w:val="ConsPlusNormal"/>
        <w:jc w:val="center"/>
        <w:outlineLvl w:val="1"/>
        <w:rPr>
          <w:sz w:val="28"/>
          <w:szCs w:val="28"/>
        </w:rPr>
      </w:pPr>
    </w:p>
    <w:p w:rsidR="00872C9F" w:rsidRDefault="00872C9F" w:rsidP="00872C9F">
      <w:pPr>
        <w:pStyle w:val="ConsPlusNormal"/>
        <w:jc w:val="center"/>
        <w:outlineLvl w:val="1"/>
        <w:rPr>
          <w:sz w:val="28"/>
          <w:szCs w:val="28"/>
        </w:rPr>
      </w:pPr>
    </w:p>
    <w:p w:rsidR="00872C9F" w:rsidRDefault="00872C9F" w:rsidP="00872C9F">
      <w:pPr>
        <w:pStyle w:val="ConsPlusNormal"/>
        <w:jc w:val="center"/>
        <w:outlineLvl w:val="1"/>
        <w:rPr>
          <w:sz w:val="28"/>
          <w:szCs w:val="28"/>
        </w:rPr>
      </w:pPr>
    </w:p>
    <w:p w:rsidR="00872C9F" w:rsidRDefault="00872C9F" w:rsidP="00872C9F">
      <w:pPr>
        <w:pStyle w:val="ConsPlusNormal"/>
        <w:jc w:val="center"/>
        <w:outlineLvl w:val="1"/>
        <w:rPr>
          <w:sz w:val="28"/>
          <w:szCs w:val="28"/>
        </w:rPr>
      </w:pPr>
    </w:p>
    <w:p w:rsidR="00872C9F" w:rsidRDefault="00872C9F" w:rsidP="00872C9F">
      <w:pPr>
        <w:pStyle w:val="ConsPlusNormal"/>
        <w:jc w:val="center"/>
        <w:outlineLvl w:val="1"/>
        <w:rPr>
          <w:sz w:val="28"/>
          <w:szCs w:val="28"/>
        </w:rPr>
      </w:pPr>
    </w:p>
    <w:p w:rsidR="00872C9F" w:rsidRDefault="00872C9F" w:rsidP="00872C9F">
      <w:pPr>
        <w:pStyle w:val="ConsPlusNormal"/>
        <w:jc w:val="center"/>
        <w:outlineLvl w:val="1"/>
        <w:rPr>
          <w:sz w:val="28"/>
          <w:szCs w:val="28"/>
        </w:rPr>
      </w:pPr>
    </w:p>
    <w:p w:rsidR="00872C9F" w:rsidRDefault="00872C9F" w:rsidP="00872C9F">
      <w:pPr>
        <w:pStyle w:val="ConsPlusNormal"/>
        <w:jc w:val="center"/>
        <w:outlineLvl w:val="1"/>
        <w:rPr>
          <w:sz w:val="28"/>
          <w:szCs w:val="28"/>
        </w:rPr>
      </w:pPr>
    </w:p>
    <w:p w:rsidR="00872C9F" w:rsidRDefault="00872C9F" w:rsidP="00872C9F">
      <w:pPr>
        <w:pStyle w:val="ConsPlusNormal"/>
        <w:jc w:val="center"/>
        <w:outlineLvl w:val="1"/>
        <w:rPr>
          <w:sz w:val="28"/>
          <w:szCs w:val="28"/>
        </w:rPr>
      </w:pPr>
    </w:p>
    <w:p w:rsidR="00872C9F" w:rsidRDefault="00872C9F" w:rsidP="00872C9F">
      <w:pPr>
        <w:pStyle w:val="ConsPlusNormal"/>
        <w:jc w:val="center"/>
        <w:outlineLvl w:val="1"/>
        <w:rPr>
          <w:sz w:val="28"/>
          <w:szCs w:val="28"/>
        </w:rPr>
      </w:pPr>
    </w:p>
    <w:p w:rsidR="00872C9F" w:rsidRDefault="00872C9F" w:rsidP="00872C9F">
      <w:pPr>
        <w:pStyle w:val="ConsPlusNormal"/>
        <w:jc w:val="center"/>
        <w:outlineLvl w:val="1"/>
        <w:rPr>
          <w:sz w:val="28"/>
          <w:szCs w:val="28"/>
        </w:rPr>
      </w:pPr>
    </w:p>
    <w:p w:rsidR="00872C9F" w:rsidRDefault="00872C9F" w:rsidP="00872C9F">
      <w:pPr>
        <w:pStyle w:val="ConsPlusNormal"/>
        <w:jc w:val="center"/>
        <w:outlineLvl w:val="1"/>
        <w:rPr>
          <w:sz w:val="28"/>
          <w:szCs w:val="28"/>
        </w:rPr>
      </w:pPr>
    </w:p>
    <w:p w:rsidR="00872C9F" w:rsidRDefault="00872C9F" w:rsidP="00872C9F">
      <w:pPr>
        <w:pStyle w:val="ConsPlusNormal"/>
        <w:jc w:val="center"/>
        <w:outlineLvl w:val="1"/>
        <w:rPr>
          <w:sz w:val="28"/>
          <w:szCs w:val="28"/>
        </w:rPr>
      </w:pPr>
    </w:p>
    <w:p w:rsidR="00872C9F" w:rsidRDefault="00872C9F" w:rsidP="00872C9F">
      <w:pPr>
        <w:pStyle w:val="ConsPlusNormal"/>
        <w:jc w:val="center"/>
        <w:outlineLvl w:val="1"/>
        <w:rPr>
          <w:sz w:val="28"/>
          <w:szCs w:val="28"/>
        </w:rPr>
      </w:pPr>
    </w:p>
    <w:p w:rsidR="00872C9F" w:rsidRDefault="00872C9F" w:rsidP="00872C9F">
      <w:pPr>
        <w:pStyle w:val="ConsPlusNormal"/>
        <w:jc w:val="center"/>
        <w:outlineLvl w:val="1"/>
        <w:rPr>
          <w:sz w:val="28"/>
          <w:szCs w:val="28"/>
        </w:rPr>
      </w:pPr>
    </w:p>
    <w:p w:rsidR="00872C9F" w:rsidRDefault="00872C9F" w:rsidP="00872C9F">
      <w:pPr>
        <w:pStyle w:val="ConsPlusNormal"/>
        <w:jc w:val="center"/>
        <w:outlineLvl w:val="1"/>
        <w:rPr>
          <w:sz w:val="28"/>
          <w:szCs w:val="28"/>
        </w:rPr>
      </w:pPr>
    </w:p>
    <w:p w:rsidR="00872C9F" w:rsidRDefault="00872C9F" w:rsidP="00872C9F">
      <w:pPr>
        <w:pStyle w:val="ConsPlusNormal"/>
        <w:jc w:val="center"/>
        <w:outlineLvl w:val="1"/>
        <w:rPr>
          <w:sz w:val="28"/>
          <w:szCs w:val="28"/>
        </w:rPr>
      </w:pPr>
    </w:p>
    <w:p w:rsidR="00872C9F" w:rsidRDefault="00872C9F" w:rsidP="00872C9F">
      <w:pPr>
        <w:pStyle w:val="ConsPlusNormal"/>
        <w:jc w:val="center"/>
        <w:outlineLvl w:val="1"/>
        <w:rPr>
          <w:sz w:val="28"/>
          <w:szCs w:val="28"/>
        </w:rPr>
      </w:pPr>
    </w:p>
    <w:p w:rsidR="00872C9F" w:rsidRDefault="00872C9F" w:rsidP="00872C9F">
      <w:pPr>
        <w:pStyle w:val="ConsPlusNormal"/>
        <w:jc w:val="center"/>
        <w:outlineLvl w:val="1"/>
        <w:rPr>
          <w:sz w:val="28"/>
          <w:szCs w:val="28"/>
        </w:rPr>
      </w:pPr>
    </w:p>
    <w:p w:rsidR="00872C9F" w:rsidRDefault="00872C9F" w:rsidP="00872C9F">
      <w:pPr>
        <w:pStyle w:val="ConsPlusNormal"/>
        <w:jc w:val="center"/>
        <w:outlineLvl w:val="1"/>
        <w:rPr>
          <w:sz w:val="28"/>
          <w:szCs w:val="28"/>
        </w:rPr>
      </w:pPr>
    </w:p>
    <w:p w:rsidR="00872C9F" w:rsidRDefault="00872C9F" w:rsidP="00872C9F">
      <w:pPr>
        <w:pStyle w:val="ConsPlusNormal"/>
        <w:jc w:val="center"/>
        <w:outlineLvl w:val="1"/>
        <w:rPr>
          <w:sz w:val="28"/>
          <w:szCs w:val="28"/>
        </w:rPr>
      </w:pPr>
    </w:p>
    <w:p w:rsidR="006C3C0E" w:rsidRDefault="006C3C0E"/>
    <w:sectPr w:rsidR="006C3C0E" w:rsidSect="006C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95985"/>
    <w:multiLevelType w:val="multilevel"/>
    <w:tmpl w:val="E3ACE6DE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872C9F"/>
    <w:rsid w:val="00414A08"/>
    <w:rsid w:val="006C3C0E"/>
    <w:rsid w:val="00872C9F"/>
    <w:rsid w:val="00BA5014"/>
    <w:rsid w:val="00E8603D"/>
    <w:rsid w:val="00FD2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9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2C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Обычный (веб) Знак"/>
    <w:link w:val="a4"/>
    <w:locked/>
    <w:rsid w:val="00872C9F"/>
    <w:rPr>
      <w:rFonts w:ascii="Times New Roman" w:hAnsi="Times New Roman"/>
      <w:sz w:val="24"/>
    </w:rPr>
  </w:style>
  <w:style w:type="paragraph" w:styleId="a4">
    <w:name w:val="Normal (Web)"/>
    <w:basedOn w:val="a"/>
    <w:link w:val="a3"/>
    <w:unhideWhenUsed/>
    <w:rsid w:val="00872C9F"/>
    <w:pPr>
      <w:spacing w:before="100" w:beforeAutospacing="1" w:after="100" w:afterAutospacing="1"/>
    </w:pPr>
    <w:rPr>
      <w:rFonts w:eastAsiaTheme="minorHAnsi" w:cstheme="minorBidi"/>
      <w:sz w:val="24"/>
      <w:szCs w:val="22"/>
      <w:lang w:eastAsia="en-US"/>
    </w:rPr>
  </w:style>
  <w:style w:type="paragraph" w:customStyle="1" w:styleId="ConsPlusTitle">
    <w:name w:val="ConsPlusTitle"/>
    <w:uiPriority w:val="99"/>
    <w:rsid w:val="00872C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5">
    <w:name w:val="Strong"/>
    <w:basedOn w:val="a0"/>
    <w:qFormat/>
    <w:rsid w:val="00872C9F"/>
    <w:rPr>
      <w:rFonts w:ascii="Verdana" w:hAnsi="Verdana" w:cs="Times New Roman" w:hint="default"/>
      <w:b/>
      <w:bCs w:val="0"/>
      <w:lang w:val="en-US" w:eastAsia="en-US" w:bidi="ar-SA"/>
    </w:rPr>
  </w:style>
  <w:style w:type="character" w:customStyle="1" w:styleId="a6">
    <w:name w:val="Без интервала Знак"/>
    <w:link w:val="a7"/>
    <w:uiPriority w:val="1"/>
    <w:locked/>
    <w:rsid w:val="00872C9F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link w:val="a6"/>
    <w:uiPriority w:val="1"/>
    <w:qFormat/>
    <w:rsid w:val="00872C9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Emphasis"/>
    <w:basedOn w:val="a0"/>
    <w:uiPriority w:val="20"/>
    <w:qFormat/>
    <w:rsid w:val="00872C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2364</Words>
  <Characters>13479</Characters>
  <Application>Microsoft Office Word</Application>
  <DocSecurity>0</DocSecurity>
  <Lines>112</Lines>
  <Paragraphs>31</Paragraphs>
  <ScaleCrop>false</ScaleCrop>
  <Company/>
  <LinksUpToDate>false</LinksUpToDate>
  <CharactersWithSpaces>15812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LENOVO</cp:lastModifiedBy>
  <cp:revision>5</cp:revision>
  <dcterms:created xsi:type="dcterms:W3CDTF">2024-10-09T05:42:00Z</dcterms:created>
  <dcterms:modified xsi:type="dcterms:W3CDTF">2024-10-10T04:23:00Z</dcterms:modified>
</cp:coreProperties>
</file>