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B8" w:rsidRDefault="007C2E02" w:rsidP="00A311B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</w:p>
    <w:p w:rsidR="007C2E02" w:rsidRPr="007C2E02" w:rsidRDefault="007C2E02" w:rsidP="00A311B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"МИЛЬГИДУНСКОЕ"</w:t>
      </w:r>
    </w:p>
    <w:p w:rsidR="00A311B8" w:rsidRPr="0017442E" w:rsidRDefault="00A311B8" w:rsidP="00A311B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311B8" w:rsidRPr="00AC5439" w:rsidRDefault="00A311B8" w:rsidP="00A311B8">
      <w:pPr>
        <w:spacing w:after="0" w:line="240" w:lineRule="auto"/>
        <w:ind w:firstLine="0"/>
        <w:jc w:val="center"/>
        <w:rPr>
          <w:b/>
          <w:sz w:val="32"/>
          <w:szCs w:val="32"/>
        </w:rPr>
      </w:pPr>
      <w:r w:rsidRPr="00AC5439">
        <w:rPr>
          <w:b/>
          <w:sz w:val="32"/>
          <w:szCs w:val="32"/>
        </w:rPr>
        <w:t>РЕШЕНИЕ</w:t>
      </w:r>
    </w:p>
    <w:p w:rsidR="00AC5439" w:rsidRPr="0017442E" w:rsidRDefault="00AC5439" w:rsidP="00A311B8">
      <w:pPr>
        <w:spacing w:after="0" w:line="240" w:lineRule="auto"/>
        <w:ind w:firstLine="0"/>
        <w:jc w:val="center"/>
        <w:rPr>
          <w:b/>
          <w:szCs w:val="28"/>
        </w:rPr>
      </w:pPr>
    </w:p>
    <w:p w:rsidR="00A311B8" w:rsidRPr="0017442E" w:rsidRDefault="00A311B8" w:rsidP="00A311B8">
      <w:pPr>
        <w:spacing w:after="0" w:line="240" w:lineRule="auto"/>
        <w:ind w:firstLine="0"/>
        <w:jc w:val="center"/>
        <w:rPr>
          <w:b/>
          <w:szCs w:val="28"/>
        </w:rPr>
      </w:pPr>
    </w:p>
    <w:p w:rsidR="00A311B8" w:rsidRDefault="00A311B8" w:rsidP="00A311B8">
      <w:pPr>
        <w:spacing w:after="0" w:line="240" w:lineRule="auto"/>
        <w:ind w:firstLine="0"/>
        <w:jc w:val="center"/>
        <w:rPr>
          <w:szCs w:val="28"/>
        </w:rPr>
      </w:pPr>
      <w:r w:rsidRPr="0017442E">
        <w:rPr>
          <w:szCs w:val="28"/>
        </w:rPr>
        <w:t>от «</w:t>
      </w:r>
      <w:r w:rsidR="00823513">
        <w:rPr>
          <w:szCs w:val="28"/>
        </w:rPr>
        <w:t>08</w:t>
      </w:r>
      <w:r w:rsidRPr="0017442E">
        <w:rPr>
          <w:szCs w:val="28"/>
        </w:rPr>
        <w:t xml:space="preserve">» </w:t>
      </w:r>
      <w:r w:rsidR="00D57E16">
        <w:rPr>
          <w:szCs w:val="28"/>
        </w:rPr>
        <w:t xml:space="preserve"> октября </w:t>
      </w:r>
      <w:r w:rsidRPr="0017442E">
        <w:rPr>
          <w:szCs w:val="28"/>
        </w:rPr>
        <w:t>20</w:t>
      </w:r>
      <w:r w:rsidR="00D57E16">
        <w:rPr>
          <w:szCs w:val="28"/>
        </w:rPr>
        <w:t>24</w:t>
      </w:r>
      <w:r w:rsidRPr="0017442E">
        <w:rPr>
          <w:szCs w:val="28"/>
        </w:rPr>
        <w:t xml:space="preserve">года </w:t>
      </w:r>
      <w:r w:rsidR="00986F64">
        <w:rPr>
          <w:szCs w:val="28"/>
        </w:rPr>
        <w:tab/>
      </w:r>
      <w:r w:rsidR="00986F64">
        <w:rPr>
          <w:szCs w:val="28"/>
        </w:rPr>
        <w:tab/>
      </w:r>
      <w:r w:rsidR="00986F64">
        <w:rPr>
          <w:szCs w:val="28"/>
        </w:rPr>
        <w:tab/>
      </w:r>
      <w:r w:rsidR="00986F64">
        <w:rPr>
          <w:szCs w:val="28"/>
        </w:rPr>
        <w:tab/>
      </w:r>
      <w:r w:rsidR="00986F64">
        <w:rPr>
          <w:szCs w:val="28"/>
        </w:rPr>
        <w:tab/>
      </w:r>
      <w:r w:rsidR="00986F64">
        <w:rPr>
          <w:szCs w:val="28"/>
        </w:rPr>
        <w:tab/>
      </w:r>
      <w:r w:rsidR="00D57E16">
        <w:rPr>
          <w:szCs w:val="28"/>
        </w:rPr>
        <w:t xml:space="preserve">                </w:t>
      </w:r>
      <w:r w:rsidRPr="0017442E">
        <w:rPr>
          <w:szCs w:val="28"/>
        </w:rPr>
        <w:t>№</w:t>
      </w:r>
      <w:r w:rsidR="00D57E16">
        <w:rPr>
          <w:szCs w:val="28"/>
        </w:rPr>
        <w:t xml:space="preserve">  11</w:t>
      </w:r>
    </w:p>
    <w:p w:rsidR="006A67A5" w:rsidRPr="0017442E" w:rsidRDefault="006A67A5" w:rsidP="00A311B8">
      <w:pPr>
        <w:spacing w:after="0" w:line="240" w:lineRule="auto"/>
        <w:ind w:firstLine="0"/>
        <w:jc w:val="center"/>
        <w:rPr>
          <w:szCs w:val="28"/>
        </w:rPr>
      </w:pPr>
    </w:p>
    <w:p w:rsidR="00AC5439" w:rsidRPr="007C2E02" w:rsidRDefault="007C2E02" w:rsidP="00F80142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с.Мильгидун</w:t>
      </w:r>
    </w:p>
    <w:p w:rsidR="00AC5439" w:rsidRPr="0017442E" w:rsidRDefault="00AC5439" w:rsidP="00F80142">
      <w:pPr>
        <w:spacing w:after="0" w:line="240" w:lineRule="auto"/>
        <w:ind w:firstLine="0"/>
        <w:jc w:val="center"/>
        <w:rPr>
          <w:szCs w:val="28"/>
        </w:rPr>
      </w:pPr>
    </w:p>
    <w:p w:rsidR="007C2E02" w:rsidRPr="007C2E02" w:rsidRDefault="00F80142" w:rsidP="007C2E02">
      <w:pPr>
        <w:spacing w:after="0" w:line="240" w:lineRule="auto"/>
        <w:ind w:firstLine="0"/>
        <w:jc w:val="center"/>
        <w:rPr>
          <w:b/>
          <w:szCs w:val="28"/>
        </w:rPr>
      </w:pPr>
      <w:r w:rsidRPr="007C2E02">
        <w:rPr>
          <w:b/>
          <w:szCs w:val="28"/>
        </w:rPr>
        <w:t xml:space="preserve">О ПЕНСИИ ЗА ВЫСЛУГУ ЛЕТ МУНИЦИПАЛЬНЫМ СЛУЖАЩИМ В </w:t>
      </w:r>
      <w:r w:rsidR="007C2E02" w:rsidRPr="007C2E02">
        <w:rPr>
          <w:b/>
          <w:szCs w:val="28"/>
        </w:rPr>
        <w:t>сельском поселении"Мильгидунское"</w:t>
      </w:r>
    </w:p>
    <w:p w:rsidR="00F80142" w:rsidRDefault="00F80142" w:rsidP="00F80142">
      <w:pPr>
        <w:spacing w:after="0" w:line="240" w:lineRule="auto"/>
        <w:ind w:firstLine="696"/>
        <w:rPr>
          <w:szCs w:val="28"/>
        </w:rPr>
      </w:pPr>
      <w:r w:rsidRPr="0017442E">
        <w:rPr>
          <w:szCs w:val="28"/>
        </w:rPr>
        <w:t>В соответствии со</w:t>
      </w:r>
      <w:r w:rsidR="00F10DA7">
        <w:rPr>
          <w:szCs w:val="28"/>
        </w:rPr>
        <w:t xml:space="preserve"> статей 24 Федерального закона от </w:t>
      </w:r>
      <w:r w:rsidRPr="0017442E">
        <w:rPr>
          <w:szCs w:val="28"/>
        </w:rPr>
        <w:t>2 марта 2007</w:t>
      </w:r>
      <w:r w:rsidR="0034784D">
        <w:rPr>
          <w:szCs w:val="28"/>
        </w:rPr>
        <w:t xml:space="preserve"> года</w:t>
      </w:r>
      <w:r w:rsidRPr="0017442E">
        <w:rPr>
          <w:szCs w:val="28"/>
        </w:rPr>
        <w:t xml:space="preserve"> №</w:t>
      </w:r>
      <w:r w:rsidR="00760372">
        <w:rPr>
          <w:szCs w:val="28"/>
        </w:rPr>
        <w:t xml:space="preserve"> </w:t>
      </w:r>
      <w:r w:rsidRPr="0017442E">
        <w:rPr>
          <w:szCs w:val="28"/>
        </w:rPr>
        <w:t xml:space="preserve">25-ФЗ </w:t>
      </w:r>
      <w:r w:rsidR="0034784D">
        <w:rPr>
          <w:szCs w:val="28"/>
        </w:rPr>
        <w:br/>
      </w:r>
      <w:r w:rsidRPr="0017442E">
        <w:rPr>
          <w:szCs w:val="28"/>
        </w:rPr>
        <w:t>«О муниципальной службе в Российской Федерации, статьей 14 Закона Забайкальского края от 29 декабря 2008 года № 108</w:t>
      </w:r>
      <w:r w:rsidR="00760372">
        <w:rPr>
          <w:szCs w:val="28"/>
        </w:rPr>
        <w:t>-ЗЗК</w:t>
      </w:r>
      <w:r w:rsidRPr="0017442E">
        <w:rPr>
          <w:szCs w:val="28"/>
        </w:rPr>
        <w:t xml:space="preserve"> «О муниципальной службе </w:t>
      </w:r>
      <w:r w:rsidR="00C6540D">
        <w:rPr>
          <w:szCs w:val="28"/>
        </w:rPr>
        <w:br/>
      </w:r>
      <w:r w:rsidR="00D57E16">
        <w:rPr>
          <w:szCs w:val="28"/>
        </w:rPr>
        <w:t xml:space="preserve">в Забайкальском крае» статьей </w:t>
      </w:r>
      <w:r w:rsidR="00D57E16" w:rsidRPr="00D57E16">
        <w:rPr>
          <w:szCs w:val="28"/>
          <w:u w:val="single"/>
        </w:rPr>
        <w:t>33</w:t>
      </w:r>
      <w:r w:rsidRPr="00D57E16">
        <w:rPr>
          <w:szCs w:val="28"/>
          <w:u w:val="single"/>
        </w:rPr>
        <w:t xml:space="preserve"> </w:t>
      </w:r>
      <w:r w:rsidRPr="0017442E">
        <w:rPr>
          <w:szCs w:val="28"/>
        </w:rPr>
        <w:t xml:space="preserve">Устава </w:t>
      </w:r>
      <w:r w:rsidR="007C2E02" w:rsidRPr="007C2E02">
        <w:rPr>
          <w:szCs w:val="28"/>
        </w:rPr>
        <w:t>сельского поселения "Мильгидунское"</w:t>
      </w:r>
      <w:r w:rsidRPr="007C2E02">
        <w:rPr>
          <w:szCs w:val="28"/>
        </w:rPr>
        <w:t xml:space="preserve">, </w:t>
      </w:r>
      <w:r w:rsidR="007C2E02" w:rsidRPr="007C2E02">
        <w:rPr>
          <w:szCs w:val="28"/>
        </w:rPr>
        <w:t>Совет сельского поселения "Мильгидунское",</w:t>
      </w:r>
      <w:r w:rsidR="007C2E02" w:rsidRPr="0017442E">
        <w:rPr>
          <w:szCs w:val="28"/>
        </w:rPr>
        <w:t xml:space="preserve"> </w:t>
      </w:r>
      <w:r w:rsidR="007C2E02">
        <w:rPr>
          <w:i/>
          <w:szCs w:val="28"/>
        </w:rPr>
        <w:t xml:space="preserve"> </w:t>
      </w:r>
      <w:r w:rsidRPr="007C5F15">
        <w:rPr>
          <w:i/>
          <w:szCs w:val="28"/>
        </w:rPr>
        <w:t xml:space="preserve"> </w:t>
      </w:r>
      <w:r w:rsidRPr="00F80142">
        <w:rPr>
          <w:b/>
          <w:szCs w:val="28"/>
        </w:rPr>
        <w:t>решил</w:t>
      </w:r>
      <w:r w:rsidR="007C2E02">
        <w:rPr>
          <w:b/>
          <w:szCs w:val="28"/>
        </w:rPr>
        <w:t>:</w:t>
      </w:r>
    </w:p>
    <w:p w:rsidR="00F80142" w:rsidRPr="0017442E" w:rsidRDefault="00F80142" w:rsidP="00F80142">
      <w:pPr>
        <w:spacing w:after="0" w:line="240" w:lineRule="auto"/>
        <w:ind w:firstLine="696"/>
        <w:rPr>
          <w:szCs w:val="28"/>
        </w:rPr>
      </w:pPr>
    </w:p>
    <w:p w:rsidR="00266616" w:rsidRPr="007C2E02" w:rsidRDefault="00F80142" w:rsidP="00266616">
      <w:pPr>
        <w:spacing w:after="0" w:line="240" w:lineRule="auto"/>
        <w:ind w:firstLine="696"/>
        <w:rPr>
          <w:szCs w:val="28"/>
        </w:rPr>
      </w:pPr>
      <w:r w:rsidRPr="0017442E">
        <w:rPr>
          <w:szCs w:val="28"/>
        </w:rPr>
        <w:t xml:space="preserve">1. Утвердить Положение о пенсии за выслугу лет муниципальным служащим </w:t>
      </w:r>
      <w:r w:rsidR="001511F1">
        <w:rPr>
          <w:szCs w:val="28"/>
        </w:rPr>
        <w:br/>
      </w:r>
      <w:r w:rsidRPr="0017442E">
        <w:rPr>
          <w:szCs w:val="28"/>
        </w:rPr>
        <w:t xml:space="preserve">в </w:t>
      </w:r>
      <w:r w:rsidR="00D57E16">
        <w:rPr>
          <w:szCs w:val="28"/>
        </w:rPr>
        <w:t>сельско</w:t>
      </w:r>
      <w:r w:rsidR="007C2E02" w:rsidRPr="007C2E02">
        <w:rPr>
          <w:szCs w:val="28"/>
        </w:rPr>
        <w:t>м поселении "Мильгидунское",</w:t>
      </w:r>
    </w:p>
    <w:p w:rsidR="007C2E02" w:rsidRDefault="00100A0E" w:rsidP="00F80142">
      <w:pPr>
        <w:spacing w:after="0" w:line="240" w:lineRule="auto"/>
        <w:ind w:firstLine="696"/>
        <w:rPr>
          <w:szCs w:val="28"/>
        </w:rPr>
      </w:pPr>
      <w:r>
        <w:rPr>
          <w:szCs w:val="28"/>
        </w:rPr>
        <w:t>2</w:t>
      </w:r>
      <w:r w:rsidR="00F80142" w:rsidRPr="0017442E">
        <w:rPr>
          <w:szCs w:val="28"/>
        </w:rPr>
        <w:t>. Настоящее решение вступает в силу на следующий день после дня его официального</w:t>
      </w:r>
      <w:r w:rsidR="007C2E02">
        <w:rPr>
          <w:szCs w:val="28"/>
        </w:rPr>
        <w:t>.</w:t>
      </w:r>
    </w:p>
    <w:p w:rsidR="007C2E02" w:rsidRPr="009B68DF" w:rsidRDefault="00100A0E" w:rsidP="007C2E02">
      <w:pPr>
        <w:pStyle w:val="ConsNormal"/>
        <w:widowControl/>
        <w:suppressAutoHyphens/>
        <w:ind w:right="0" w:firstLine="709"/>
        <w:jc w:val="both"/>
        <w:rPr>
          <w:szCs w:val="28"/>
        </w:rPr>
      </w:pPr>
      <w:r w:rsidRPr="00100A0E">
        <w:rPr>
          <w:rFonts w:ascii="Times New Roman" w:hAnsi="Times New Roman" w:cs="Times New Roman"/>
          <w:sz w:val="28"/>
          <w:szCs w:val="28"/>
        </w:rPr>
        <w:t>3</w:t>
      </w:r>
      <w:r w:rsidR="00F80142" w:rsidRPr="00100A0E">
        <w:rPr>
          <w:rFonts w:ascii="Times New Roman" w:hAnsi="Times New Roman" w:cs="Times New Roman"/>
          <w:sz w:val="28"/>
          <w:szCs w:val="28"/>
        </w:rPr>
        <w:t>. Настоящее решение опубликовать</w:t>
      </w:r>
      <w:r w:rsidR="00F80142" w:rsidRPr="0017442E">
        <w:rPr>
          <w:szCs w:val="28"/>
        </w:rPr>
        <w:t xml:space="preserve"> </w:t>
      </w:r>
      <w:r w:rsidR="007C2E02">
        <w:rPr>
          <w:rFonts w:ascii="Times New Roman" w:hAnsi="Times New Roman" w:cs="Times New Roman"/>
          <w:sz w:val="28"/>
          <w:szCs w:val="28"/>
        </w:rPr>
        <w:t>(обнародовать)</w:t>
      </w:r>
      <w:r w:rsidR="007C2E02" w:rsidRPr="0017442E">
        <w:rPr>
          <w:rFonts w:ascii="Times New Roman" w:hAnsi="Times New Roman" w:cs="Times New Roman"/>
          <w:sz w:val="28"/>
          <w:szCs w:val="28"/>
        </w:rPr>
        <w:t xml:space="preserve"> </w:t>
      </w:r>
      <w:r w:rsidR="007C2E02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7C2E02" w:rsidRPr="009B68DF">
        <w:rPr>
          <w:rFonts w:ascii="Times New Roman" w:hAnsi="Times New Roman" w:cs="Times New Roman"/>
          <w:sz w:val="28"/>
          <w:szCs w:val="28"/>
          <w:u w:val="single"/>
        </w:rPr>
        <w:t xml:space="preserve">сайте </w:t>
      </w:r>
      <w:r w:rsidR="007C2E02" w:rsidRPr="009B68D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chernishev</w:t>
      </w:r>
      <w:r w:rsidR="007C2E02" w:rsidRPr="009B68DF">
        <w:rPr>
          <w:rFonts w:ascii="Times New Roman" w:hAnsi="Times New Roman" w:cs="Times New Roman"/>
          <w:b/>
          <w:sz w:val="28"/>
          <w:szCs w:val="28"/>
          <w:u w:val="single"/>
        </w:rPr>
        <w:t>.75.</w:t>
      </w:r>
      <w:r w:rsidR="007C2E02" w:rsidRPr="009B68D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r w:rsidR="007C2E02" w:rsidRPr="009B68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C2E02">
        <w:rPr>
          <w:rFonts w:ascii="Times New Roman" w:hAnsi="Times New Roman" w:cs="Times New Roman"/>
          <w:sz w:val="28"/>
          <w:szCs w:val="28"/>
        </w:rPr>
        <w:t>в разделе документы.</w:t>
      </w:r>
    </w:p>
    <w:p w:rsidR="00A311B8" w:rsidRPr="0017442E" w:rsidRDefault="00A311B8" w:rsidP="00F80142">
      <w:pPr>
        <w:spacing w:after="0" w:line="240" w:lineRule="auto"/>
        <w:rPr>
          <w:szCs w:val="28"/>
        </w:rPr>
      </w:pPr>
    </w:p>
    <w:p w:rsidR="00A311B8" w:rsidRPr="0017442E" w:rsidRDefault="00A311B8" w:rsidP="00A311B8">
      <w:pPr>
        <w:spacing w:after="0" w:line="240" w:lineRule="auto"/>
        <w:rPr>
          <w:szCs w:val="28"/>
        </w:rPr>
      </w:pPr>
    </w:p>
    <w:p w:rsidR="00A311B8" w:rsidRPr="0017442E" w:rsidRDefault="00A311B8" w:rsidP="00A311B8">
      <w:pPr>
        <w:spacing w:after="0" w:line="240" w:lineRule="auto"/>
        <w:rPr>
          <w:szCs w:val="28"/>
        </w:rPr>
      </w:pPr>
    </w:p>
    <w:p w:rsidR="007C2E02" w:rsidRDefault="007C2E02" w:rsidP="007C2E02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И.о.Главы</w:t>
      </w:r>
      <w:r w:rsidR="00A311B8" w:rsidRPr="0017442E">
        <w:rPr>
          <w:szCs w:val="28"/>
        </w:rPr>
        <w:t xml:space="preserve"> </w:t>
      </w:r>
      <w:r>
        <w:rPr>
          <w:szCs w:val="28"/>
        </w:rPr>
        <w:t>сельского поселения</w:t>
      </w:r>
    </w:p>
    <w:p w:rsidR="007C2E02" w:rsidRPr="007C2E02" w:rsidRDefault="007C2E02" w:rsidP="007C2E02">
      <w:pPr>
        <w:spacing w:after="0" w:line="240" w:lineRule="auto"/>
        <w:ind w:firstLine="0"/>
        <w:rPr>
          <w:bCs/>
          <w:szCs w:val="28"/>
        </w:rPr>
      </w:pPr>
      <w:r>
        <w:rPr>
          <w:szCs w:val="28"/>
        </w:rPr>
        <w:t xml:space="preserve"> "Мильгидунское"                                                                            Савельева О.Г.</w:t>
      </w:r>
    </w:p>
    <w:p w:rsidR="007C2E02" w:rsidRDefault="007C2E02" w:rsidP="00255285">
      <w:pPr>
        <w:spacing w:after="0" w:line="240" w:lineRule="auto"/>
        <w:ind w:firstLine="0"/>
        <w:jc w:val="right"/>
        <w:rPr>
          <w:bCs/>
          <w:szCs w:val="28"/>
        </w:rPr>
      </w:pPr>
    </w:p>
    <w:p w:rsidR="007C2E02" w:rsidRDefault="007C2E02" w:rsidP="00255285">
      <w:pPr>
        <w:spacing w:after="0" w:line="240" w:lineRule="auto"/>
        <w:ind w:firstLine="0"/>
        <w:jc w:val="right"/>
        <w:rPr>
          <w:bCs/>
          <w:szCs w:val="28"/>
        </w:rPr>
      </w:pPr>
    </w:p>
    <w:p w:rsidR="007C2E02" w:rsidRDefault="007C2E02" w:rsidP="00255285">
      <w:pPr>
        <w:spacing w:after="0" w:line="240" w:lineRule="auto"/>
        <w:ind w:firstLine="0"/>
        <w:jc w:val="right"/>
        <w:rPr>
          <w:bCs/>
          <w:szCs w:val="28"/>
        </w:rPr>
      </w:pPr>
    </w:p>
    <w:p w:rsidR="007C2E02" w:rsidRDefault="007C2E02" w:rsidP="00255285">
      <w:pPr>
        <w:spacing w:after="0" w:line="240" w:lineRule="auto"/>
        <w:ind w:firstLine="0"/>
        <w:jc w:val="right"/>
        <w:rPr>
          <w:bCs/>
          <w:szCs w:val="28"/>
        </w:rPr>
      </w:pPr>
    </w:p>
    <w:p w:rsidR="007C2E02" w:rsidRDefault="007C2E02" w:rsidP="00255285">
      <w:pPr>
        <w:spacing w:after="0" w:line="240" w:lineRule="auto"/>
        <w:ind w:firstLine="0"/>
        <w:jc w:val="right"/>
        <w:rPr>
          <w:bCs/>
          <w:szCs w:val="28"/>
        </w:rPr>
      </w:pPr>
    </w:p>
    <w:p w:rsidR="007C2E02" w:rsidRDefault="007C2E02" w:rsidP="00255285">
      <w:pPr>
        <w:spacing w:after="0" w:line="240" w:lineRule="auto"/>
        <w:ind w:firstLine="0"/>
        <w:jc w:val="right"/>
        <w:rPr>
          <w:bCs/>
          <w:szCs w:val="28"/>
        </w:rPr>
      </w:pPr>
    </w:p>
    <w:p w:rsidR="007C2E02" w:rsidRDefault="007C2E02" w:rsidP="00255285">
      <w:pPr>
        <w:spacing w:after="0" w:line="240" w:lineRule="auto"/>
        <w:ind w:firstLine="0"/>
        <w:jc w:val="right"/>
        <w:rPr>
          <w:bCs/>
          <w:szCs w:val="28"/>
        </w:rPr>
      </w:pPr>
    </w:p>
    <w:p w:rsidR="007C2E02" w:rsidRDefault="007C2E02" w:rsidP="00255285">
      <w:pPr>
        <w:spacing w:after="0" w:line="240" w:lineRule="auto"/>
        <w:ind w:firstLine="0"/>
        <w:jc w:val="right"/>
        <w:rPr>
          <w:bCs/>
          <w:szCs w:val="28"/>
        </w:rPr>
      </w:pPr>
    </w:p>
    <w:p w:rsidR="007C2E02" w:rsidRDefault="007C2E02" w:rsidP="00255285">
      <w:pPr>
        <w:spacing w:after="0" w:line="240" w:lineRule="auto"/>
        <w:ind w:firstLine="0"/>
        <w:jc w:val="right"/>
        <w:rPr>
          <w:bCs/>
          <w:szCs w:val="28"/>
        </w:rPr>
      </w:pPr>
    </w:p>
    <w:p w:rsidR="007C2E02" w:rsidRDefault="007C2E02" w:rsidP="00255285">
      <w:pPr>
        <w:spacing w:after="0" w:line="240" w:lineRule="auto"/>
        <w:ind w:firstLine="0"/>
        <w:jc w:val="right"/>
        <w:rPr>
          <w:bCs/>
          <w:szCs w:val="28"/>
        </w:rPr>
      </w:pPr>
    </w:p>
    <w:p w:rsidR="007C2E02" w:rsidRDefault="007C2E02" w:rsidP="00255285">
      <w:pPr>
        <w:spacing w:after="0" w:line="240" w:lineRule="auto"/>
        <w:ind w:firstLine="0"/>
        <w:jc w:val="right"/>
        <w:rPr>
          <w:bCs/>
          <w:szCs w:val="28"/>
        </w:rPr>
      </w:pPr>
    </w:p>
    <w:p w:rsidR="007C2E02" w:rsidRDefault="007C2E02" w:rsidP="00255285">
      <w:pPr>
        <w:spacing w:after="0" w:line="240" w:lineRule="auto"/>
        <w:ind w:firstLine="0"/>
        <w:jc w:val="right"/>
        <w:rPr>
          <w:bCs/>
          <w:szCs w:val="28"/>
        </w:rPr>
      </w:pPr>
    </w:p>
    <w:p w:rsidR="007C2E02" w:rsidRDefault="007C2E02" w:rsidP="00255285">
      <w:pPr>
        <w:spacing w:after="0" w:line="240" w:lineRule="auto"/>
        <w:ind w:firstLine="0"/>
        <w:jc w:val="right"/>
        <w:rPr>
          <w:bCs/>
          <w:szCs w:val="28"/>
        </w:rPr>
      </w:pPr>
    </w:p>
    <w:p w:rsidR="007C2E02" w:rsidRDefault="007C2E02" w:rsidP="00255285">
      <w:pPr>
        <w:spacing w:after="0" w:line="240" w:lineRule="auto"/>
        <w:ind w:firstLine="0"/>
        <w:jc w:val="right"/>
        <w:rPr>
          <w:bCs/>
          <w:szCs w:val="28"/>
        </w:rPr>
      </w:pPr>
    </w:p>
    <w:p w:rsidR="00100A0E" w:rsidRDefault="00100A0E" w:rsidP="00255285">
      <w:pPr>
        <w:spacing w:after="0" w:line="240" w:lineRule="auto"/>
        <w:ind w:firstLine="0"/>
        <w:jc w:val="right"/>
        <w:rPr>
          <w:bCs/>
          <w:szCs w:val="28"/>
        </w:rPr>
      </w:pPr>
    </w:p>
    <w:p w:rsidR="00100A0E" w:rsidRDefault="00100A0E" w:rsidP="00255285">
      <w:pPr>
        <w:spacing w:after="0" w:line="240" w:lineRule="auto"/>
        <w:ind w:firstLine="0"/>
        <w:jc w:val="right"/>
        <w:rPr>
          <w:bCs/>
          <w:szCs w:val="28"/>
        </w:rPr>
      </w:pPr>
    </w:p>
    <w:p w:rsidR="00D57E16" w:rsidRDefault="00D57E16" w:rsidP="00255285">
      <w:pPr>
        <w:spacing w:after="0" w:line="240" w:lineRule="auto"/>
        <w:ind w:firstLine="0"/>
        <w:jc w:val="right"/>
        <w:rPr>
          <w:bCs/>
          <w:szCs w:val="28"/>
        </w:rPr>
      </w:pPr>
    </w:p>
    <w:p w:rsidR="00D57E16" w:rsidRDefault="00D57E16" w:rsidP="00255285">
      <w:pPr>
        <w:spacing w:after="0" w:line="240" w:lineRule="auto"/>
        <w:ind w:firstLine="0"/>
        <w:jc w:val="right"/>
        <w:rPr>
          <w:bCs/>
          <w:szCs w:val="28"/>
        </w:rPr>
      </w:pPr>
    </w:p>
    <w:p w:rsidR="00A311B8" w:rsidRPr="0017442E" w:rsidRDefault="00A311B8" w:rsidP="00D57E16">
      <w:pPr>
        <w:spacing w:after="0" w:line="240" w:lineRule="auto"/>
        <w:ind w:firstLine="0"/>
        <w:jc w:val="right"/>
        <w:rPr>
          <w:bCs/>
          <w:szCs w:val="28"/>
        </w:rPr>
      </w:pPr>
      <w:r w:rsidRPr="0017442E">
        <w:rPr>
          <w:bCs/>
          <w:szCs w:val="28"/>
        </w:rPr>
        <w:lastRenderedPageBreak/>
        <w:t>ПРИЛОЖЕНИЕ</w:t>
      </w:r>
    </w:p>
    <w:p w:rsidR="00D57E16" w:rsidRDefault="00A311B8" w:rsidP="00D57E16">
      <w:pPr>
        <w:spacing w:after="0" w:line="240" w:lineRule="auto"/>
        <w:ind w:left="5387" w:firstLine="0"/>
        <w:jc w:val="right"/>
        <w:rPr>
          <w:szCs w:val="28"/>
        </w:rPr>
      </w:pPr>
      <w:r w:rsidRPr="0017442E">
        <w:rPr>
          <w:szCs w:val="28"/>
        </w:rPr>
        <w:t xml:space="preserve">к решению </w:t>
      </w:r>
      <w:r w:rsidR="007C2E02" w:rsidRPr="00100A0E">
        <w:rPr>
          <w:szCs w:val="28"/>
        </w:rPr>
        <w:t xml:space="preserve">Совета </w:t>
      </w:r>
    </w:p>
    <w:p w:rsidR="00A311B8" w:rsidRPr="00100A0E" w:rsidRDefault="007C2E02" w:rsidP="00D57E16">
      <w:pPr>
        <w:spacing w:after="0" w:line="240" w:lineRule="auto"/>
        <w:ind w:left="5387" w:firstLine="0"/>
        <w:jc w:val="right"/>
        <w:rPr>
          <w:szCs w:val="28"/>
        </w:rPr>
      </w:pPr>
      <w:r w:rsidRPr="00100A0E">
        <w:rPr>
          <w:szCs w:val="28"/>
        </w:rPr>
        <w:t>сельского поселения</w:t>
      </w:r>
    </w:p>
    <w:p w:rsidR="007C2E02" w:rsidRPr="00100A0E" w:rsidRDefault="007C2E02" w:rsidP="00D57E16">
      <w:pPr>
        <w:spacing w:after="0" w:line="240" w:lineRule="auto"/>
        <w:ind w:left="5387" w:firstLine="0"/>
        <w:jc w:val="right"/>
        <w:rPr>
          <w:szCs w:val="28"/>
        </w:rPr>
      </w:pPr>
      <w:r w:rsidRPr="00100A0E">
        <w:rPr>
          <w:szCs w:val="28"/>
        </w:rPr>
        <w:t>"Мильгидунское"</w:t>
      </w:r>
    </w:p>
    <w:p w:rsidR="00A311B8" w:rsidRPr="0017442E" w:rsidRDefault="00A311B8" w:rsidP="00D57E16">
      <w:pPr>
        <w:spacing w:after="0" w:line="240" w:lineRule="auto"/>
        <w:ind w:left="5387" w:firstLine="0"/>
        <w:jc w:val="right"/>
        <w:rPr>
          <w:szCs w:val="28"/>
        </w:rPr>
      </w:pPr>
      <w:r w:rsidRPr="0017442E">
        <w:rPr>
          <w:szCs w:val="28"/>
        </w:rPr>
        <w:t>от «</w:t>
      </w:r>
      <w:r w:rsidR="00D57E16">
        <w:rPr>
          <w:szCs w:val="28"/>
        </w:rPr>
        <w:t>08</w:t>
      </w:r>
      <w:r w:rsidRPr="0017442E">
        <w:rPr>
          <w:szCs w:val="28"/>
        </w:rPr>
        <w:t>»</w:t>
      </w:r>
      <w:r w:rsidR="00D57E16" w:rsidRPr="00D57E16">
        <w:rPr>
          <w:szCs w:val="28"/>
          <w:u w:val="single"/>
        </w:rPr>
        <w:t>10</w:t>
      </w:r>
      <w:r w:rsidR="00D57E16">
        <w:rPr>
          <w:szCs w:val="28"/>
        </w:rPr>
        <w:t xml:space="preserve"> </w:t>
      </w:r>
      <w:r w:rsidRPr="0017442E">
        <w:rPr>
          <w:szCs w:val="28"/>
        </w:rPr>
        <w:t>20</w:t>
      </w:r>
      <w:r w:rsidR="00D57E16">
        <w:rPr>
          <w:szCs w:val="28"/>
        </w:rPr>
        <w:t xml:space="preserve">24 </w:t>
      </w:r>
      <w:r w:rsidRPr="0017442E">
        <w:rPr>
          <w:szCs w:val="28"/>
        </w:rPr>
        <w:t>года №</w:t>
      </w:r>
      <w:r w:rsidR="00D57E16">
        <w:rPr>
          <w:szCs w:val="28"/>
        </w:rPr>
        <w:t xml:space="preserve"> 11</w:t>
      </w:r>
    </w:p>
    <w:p w:rsidR="00A311B8" w:rsidRPr="0017442E" w:rsidRDefault="00A311B8" w:rsidP="00F80142">
      <w:pPr>
        <w:pStyle w:val="ConsPlusTitle"/>
        <w:jc w:val="both"/>
        <w:rPr>
          <w:b w:val="0"/>
        </w:rPr>
      </w:pPr>
    </w:p>
    <w:p w:rsidR="00F80142" w:rsidRPr="000F368C" w:rsidRDefault="00F80142" w:rsidP="00F80142">
      <w:pPr>
        <w:spacing w:after="0" w:line="240" w:lineRule="auto"/>
        <w:ind w:firstLine="0"/>
        <w:jc w:val="center"/>
        <w:rPr>
          <w:b/>
          <w:szCs w:val="28"/>
        </w:rPr>
      </w:pPr>
      <w:bookmarkStart w:id="0" w:name="sub_1000"/>
      <w:r w:rsidRPr="000F368C">
        <w:rPr>
          <w:b/>
          <w:szCs w:val="28"/>
        </w:rPr>
        <w:t>ПОЛОЖЕНИЕ</w:t>
      </w:r>
    </w:p>
    <w:p w:rsidR="00F80142" w:rsidRPr="00D57E16" w:rsidRDefault="00F80142" w:rsidP="00D57E16">
      <w:pPr>
        <w:spacing w:after="0" w:line="240" w:lineRule="auto"/>
        <w:ind w:firstLine="0"/>
        <w:jc w:val="center"/>
        <w:rPr>
          <w:b/>
          <w:szCs w:val="28"/>
        </w:rPr>
      </w:pPr>
      <w:r w:rsidRPr="000F368C">
        <w:rPr>
          <w:b/>
          <w:szCs w:val="28"/>
        </w:rPr>
        <w:t>О ПЕНСИИ ЗА ВЫСЛУГУ ЛЕТ МУНИЦИПАЛЬНЫМ СЛУЖАЩИМ В</w:t>
      </w:r>
      <w:bookmarkEnd w:id="0"/>
      <w:r w:rsidRPr="000F368C">
        <w:rPr>
          <w:b/>
          <w:szCs w:val="28"/>
        </w:rPr>
        <w:t xml:space="preserve"> </w:t>
      </w:r>
      <w:r w:rsidR="007C2E02" w:rsidRPr="007C2E02">
        <w:rPr>
          <w:b/>
          <w:szCs w:val="28"/>
        </w:rPr>
        <w:t>сельском поселении "Мильгидунское"</w:t>
      </w:r>
    </w:p>
    <w:p w:rsidR="00F80142" w:rsidRPr="00D57E16" w:rsidRDefault="00F80142" w:rsidP="00D57E16">
      <w:pPr>
        <w:spacing w:after="0" w:line="240" w:lineRule="auto"/>
        <w:ind w:firstLine="0"/>
        <w:jc w:val="center"/>
        <w:rPr>
          <w:b/>
          <w:szCs w:val="28"/>
        </w:rPr>
      </w:pPr>
      <w:r w:rsidRPr="0017442E">
        <w:rPr>
          <w:szCs w:val="28"/>
        </w:rPr>
        <w:t>Настоящее Положение определяет условия предоставления права на пенсию</w:t>
      </w:r>
      <w:r w:rsidR="00B01E5E">
        <w:rPr>
          <w:szCs w:val="28"/>
        </w:rPr>
        <w:br/>
      </w:r>
      <w:r w:rsidRPr="0017442E">
        <w:rPr>
          <w:szCs w:val="28"/>
        </w:rPr>
        <w:t xml:space="preserve">за выслугу лет муниципальным служащим в </w:t>
      </w:r>
      <w:r w:rsidR="007C2E02" w:rsidRPr="007C2E02">
        <w:rPr>
          <w:szCs w:val="28"/>
        </w:rPr>
        <w:t>сельском поселении "Мильгидунское"</w:t>
      </w:r>
      <w:r w:rsidR="007C2E02">
        <w:rPr>
          <w:szCs w:val="28"/>
        </w:rPr>
        <w:t xml:space="preserve"> </w:t>
      </w:r>
      <w:r>
        <w:rPr>
          <w:szCs w:val="28"/>
        </w:rPr>
        <w:t xml:space="preserve">(далее – пенсия </w:t>
      </w:r>
      <w:r w:rsidRPr="0017442E">
        <w:rPr>
          <w:szCs w:val="28"/>
        </w:rPr>
        <w:t>за выслугу лет), порядок назначения и выплаты пенсии за выслугу лет.</w:t>
      </w:r>
    </w:p>
    <w:p w:rsidR="00F80142" w:rsidRPr="00100A0E" w:rsidRDefault="00F80142" w:rsidP="00100A0E">
      <w:pPr>
        <w:spacing w:after="0" w:line="240" w:lineRule="auto"/>
        <w:jc w:val="center"/>
        <w:rPr>
          <w:b/>
          <w:szCs w:val="28"/>
        </w:rPr>
      </w:pPr>
      <w:r w:rsidRPr="00F80142">
        <w:rPr>
          <w:b/>
          <w:szCs w:val="28"/>
        </w:rPr>
        <w:t>1. Условия назначения пенсии за выслугу лет</w:t>
      </w:r>
    </w:p>
    <w:p w:rsidR="007C2E02" w:rsidRPr="007C2E02" w:rsidRDefault="00F80142" w:rsidP="007C2E02">
      <w:pPr>
        <w:spacing w:after="0" w:line="240" w:lineRule="auto"/>
        <w:ind w:firstLine="0"/>
        <w:jc w:val="center"/>
        <w:rPr>
          <w:szCs w:val="28"/>
        </w:rPr>
      </w:pPr>
      <w:r w:rsidRPr="0017442E">
        <w:rPr>
          <w:szCs w:val="28"/>
        </w:rPr>
        <w:t xml:space="preserve">1. Муниципальные служащие в </w:t>
      </w:r>
      <w:r w:rsidR="007C2E02" w:rsidRPr="007C2E02">
        <w:rPr>
          <w:szCs w:val="28"/>
        </w:rPr>
        <w:t>сельском поселении "Мильгидунское"</w:t>
      </w:r>
    </w:p>
    <w:p w:rsidR="00F80142" w:rsidRDefault="007C2E02" w:rsidP="007C2E02">
      <w:pPr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  <w:r w:rsidRPr="0017442E">
        <w:rPr>
          <w:szCs w:val="28"/>
        </w:rPr>
        <w:t xml:space="preserve"> </w:t>
      </w:r>
      <w:r w:rsidR="00F80142" w:rsidRPr="0017442E">
        <w:rPr>
          <w:szCs w:val="28"/>
        </w:rPr>
        <w:t xml:space="preserve">(далее – муниципальные служащие) </w:t>
      </w:r>
      <w:r w:rsidR="00F80142" w:rsidRPr="008B44F8">
        <w:rPr>
          <w:color w:val="000000"/>
          <w:szCs w:val="28"/>
        </w:rPr>
        <w:t>при наличии стажа муниципальной службы</w:t>
      </w:r>
      <w:r w:rsidR="00424DA3" w:rsidRPr="008B44F8">
        <w:rPr>
          <w:color w:val="000000"/>
          <w:szCs w:val="28"/>
        </w:rPr>
        <w:t>,</w:t>
      </w:r>
      <w:r w:rsidR="00F80142" w:rsidRPr="0017442E">
        <w:rPr>
          <w:szCs w:val="28"/>
        </w:rPr>
        <w:t xml:space="preserve"> </w:t>
      </w:r>
      <w:r w:rsidR="00424DA3">
        <w:rPr>
          <w:szCs w:val="28"/>
        </w:rPr>
        <w:t xml:space="preserve">минимальная продолжительность которого для назначения пенсии за выслугу лет </w:t>
      </w:r>
      <w:r w:rsidR="0011014C">
        <w:rPr>
          <w:szCs w:val="28"/>
        </w:rPr>
        <w:br/>
      </w:r>
      <w:r w:rsidR="00424DA3">
        <w:rPr>
          <w:szCs w:val="28"/>
        </w:rPr>
        <w:t xml:space="preserve">в соответствующем году определяется согласно приложению к Федеральному закону </w:t>
      </w:r>
      <w:r w:rsidR="0011014C">
        <w:rPr>
          <w:szCs w:val="28"/>
        </w:rPr>
        <w:br/>
      </w:r>
      <w:r w:rsidR="00424DA3">
        <w:rPr>
          <w:szCs w:val="28"/>
        </w:rPr>
        <w:t xml:space="preserve">от 15 декабря 2001 года № 166-ФЗ «О государственном пенсионном обеспечении </w:t>
      </w:r>
      <w:r w:rsidR="0011014C">
        <w:rPr>
          <w:szCs w:val="28"/>
        </w:rPr>
        <w:br/>
      </w:r>
      <w:r w:rsidR="00424DA3">
        <w:rPr>
          <w:szCs w:val="28"/>
        </w:rPr>
        <w:t>в Российской Федерации» (далее – Федеральный закон «О государственном пенсионном обеспечении в Российской Федерации»)</w:t>
      </w:r>
      <w:r w:rsidR="00D41049">
        <w:rPr>
          <w:szCs w:val="28"/>
        </w:rPr>
        <w:t xml:space="preserve"> (приложение № 1 к настоящему Положению)</w:t>
      </w:r>
      <w:r w:rsidR="00424DA3">
        <w:rPr>
          <w:szCs w:val="28"/>
        </w:rPr>
        <w:t xml:space="preserve">, </w:t>
      </w:r>
      <w:r w:rsidR="00424DA3" w:rsidRPr="008B44F8">
        <w:rPr>
          <w:color w:val="000000"/>
          <w:szCs w:val="28"/>
        </w:rPr>
        <w:t>и при</w:t>
      </w:r>
      <w:r w:rsidR="004D1C05" w:rsidRPr="008B44F8">
        <w:rPr>
          <w:color w:val="000000"/>
          <w:szCs w:val="28"/>
        </w:rPr>
        <w:t xml:space="preserve"> замещении </w:t>
      </w:r>
      <w:r w:rsidR="00EF690F" w:rsidRPr="008B44F8">
        <w:rPr>
          <w:color w:val="000000"/>
          <w:szCs w:val="28"/>
        </w:rPr>
        <w:t xml:space="preserve">должности муниципальной службы не менее 12 полных месяцев </w:t>
      </w:r>
      <w:r w:rsidR="00F80142" w:rsidRPr="008B44F8">
        <w:rPr>
          <w:color w:val="000000"/>
          <w:szCs w:val="28"/>
        </w:rPr>
        <w:t xml:space="preserve">имеют право на пенсию за выслугу лет при увольнении </w:t>
      </w:r>
      <w:r w:rsidR="0011014C" w:rsidRPr="008B44F8">
        <w:rPr>
          <w:color w:val="000000"/>
          <w:szCs w:val="28"/>
        </w:rPr>
        <w:br/>
      </w:r>
      <w:r w:rsidR="00F80142" w:rsidRPr="008B44F8">
        <w:rPr>
          <w:color w:val="000000"/>
          <w:szCs w:val="28"/>
        </w:rPr>
        <w:t>с муниципальной службы по основаниям</w:t>
      </w:r>
      <w:r w:rsidR="00613803" w:rsidRPr="008B44F8">
        <w:rPr>
          <w:color w:val="000000"/>
          <w:szCs w:val="28"/>
        </w:rPr>
        <w:t>,</w:t>
      </w:r>
      <w:r w:rsidR="00EF690F" w:rsidRPr="008B44F8">
        <w:rPr>
          <w:color w:val="000000"/>
          <w:szCs w:val="28"/>
        </w:rPr>
        <w:t xml:space="preserve"> предусмотренным </w:t>
      </w:r>
      <w:r w:rsidR="00EF690F">
        <w:rPr>
          <w:szCs w:val="28"/>
        </w:rPr>
        <w:t>пунктами 1-3, 7-9 статьи 77, пунктами 1-3 статьи 81</w:t>
      </w:r>
      <w:r w:rsidR="00EF4EF9">
        <w:rPr>
          <w:szCs w:val="28"/>
        </w:rPr>
        <w:t xml:space="preserve">, пунктом 2, 5, 7 статьи 83 </w:t>
      </w:r>
      <w:r w:rsidR="00EF690F">
        <w:rPr>
          <w:szCs w:val="28"/>
        </w:rPr>
        <w:t>Трудового кодекса Российской Федерации</w:t>
      </w:r>
      <w:r w:rsidR="00EF4EF9">
        <w:rPr>
          <w:szCs w:val="28"/>
        </w:rPr>
        <w:t xml:space="preserve">, </w:t>
      </w:r>
      <w:r w:rsidR="00EF690F">
        <w:rPr>
          <w:szCs w:val="28"/>
        </w:rPr>
        <w:t>(далее – Трудовой кодекс РФ)</w:t>
      </w:r>
      <w:r w:rsidR="00EF4EF9">
        <w:rPr>
          <w:szCs w:val="28"/>
        </w:rPr>
        <w:t xml:space="preserve">, пунктом 1, 3 (в случае </w:t>
      </w:r>
      <w:r w:rsidR="00EF4EF9">
        <w:rPr>
          <w:szCs w:val="28"/>
          <w:lang w:eastAsia="ru-RU"/>
        </w:rPr>
        <w:t>признания муниципального служащего недееспособным или ограниченно дееспособным решением суда, вступившим в законную силу</w:t>
      </w:r>
      <w:r w:rsidR="008209B5">
        <w:rPr>
          <w:szCs w:val="28"/>
          <w:lang w:eastAsia="ru-RU"/>
        </w:rPr>
        <w:t>, наличия заболевания, препятствующего прохождению</w:t>
      </w:r>
      <w:r w:rsidR="00605BC7">
        <w:rPr>
          <w:szCs w:val="28"/>
          <w:lang w:eastAsia="ru-RU"/>
        </w:rPr>
        <w:t xml:space="preserve"> муниципальной службы</w:t>
      </w:r>
      <w:r w:rsidR="008209B5">
        <w:rPr>
          <w:szCs w:val="28"/>
          <w:lang w:eastAsia="ru-RU"/>
        </w:rPr>
        <w:t xml:space="preserve"> и подтвержденного заключением медицинской организации</w:t>
      </w:r>
      <w:r w:rsidR="00EF4EF9">
        <w:rPr>
          <w:szCs w:val="28"/>
          <w:lang w:eastAsia="ru-RU"/>
        </w:rPr>
        <w:t xml:space="preserve">) </w:t>
      </w:r>
      <w:r w:rsidR="00EF4EF9">
        <w:rPr>
          <w:szCs w:val="28"/>
        </w:rPr>
        <w:t xml:space="preserve">части 1 статьи 19 Федерального закона от 2 марта 2007 года № 25-ФЗ </w:t>
      </w:r>
      <w:r w:rsidR="0011014C">
        <w:rPr>
          <w:szCs w:val="28"/>
        </w:rPr>
        <w:br/>
      </w:r>
      <w:r w:rsidR="00EF4EF9">
        <w:rPr>
          <w:szCs w:val="28"/>
        </w:rPr>
        <w:t xml:space="preserve">«О муниципальной службе в Российской Федерации» (далее – Федеральный закон </w:t>
      </w:r>
      <w:r w:rsidR="0011014C">
        <w:rPr>
          <w:szCs w:val="28"/>
        </w:rPr>
        <w:br/>
      </w:r>
      <w:r w:rsidR="00EF4EF9">
        <w:rPr>
          <w:szCs w:val="28"/>
        </w:rPr>
        <w:t xml:space="preserve">«О муниципальной службе в Российской </w:t>
      </w:r>
      <w:r w:rsidR="0011014C">
        <w:rPr>
          <w:szCs w:val="28"/>
        </w:rPr>
        <w:t>Ф</w:t>
      </w:r>
      <w:r w:rsidR="00EF4EF9">
        <w:rPr>
          <w:szCs w:val="28"/>
        </w:rPr>
        <w:t xml:space="preserve">едерации») </w:t>
      </w:r>
      <w:r w:rsidR="00EF690F" w:rsidRPr="008B44F8">
        <w:rPr>
          <w:color w:val="000000"/>
          <w:szCs w:val="28"/>
        </w:rPr>
        <w:t>(с учетом положений, предусмотренных абзацами вторым и третьим настояще</w:t>
      </w:r>
      <w:r w:rsidR="000068FD" w:rsidRPr="008B44F8">
        <w:rPr>
          <w:color w:val="000000"/>
          <w:szCs w:val="28"/>
        </w:rPr>
        <w:t>го</w:t>
      </w:r>
      <w:r w:rsidR="00EF690F" w:rsidRPr="008B44F8">
        <w:rPr>
          <w:color w:val="000000"/>
          <w:szCs w:val="28"/>
        </w:rPr>
        <w:t xml:space="preserve"> </w:t>
      </w:r>
      <w:r w:rsidR="000068FD" w:rsidRPr="008B44F8">
        <w:rPr>
          <w:color w:val="000000"/>
          <w:szCs w:val="28"/>
        </w:rPr>
        <w:t>пункта</w:t>
      </w:r>
      <w:r w:rsidR="00EF690F" w:rsidRPr="008B44F8">
        <w:rPr>
          <w:color w:val="000000"/>
          <w:szCs w:val="28"/>
        </w:rPr>
        <w:t>).</w:t>
      </w:r>
    </w:p>
    <w:p w:rsidR="00EF690F" w:rsidRDefault="00613803" w:rsidP="00F80142">
      <w:pPr>
        <w:spacing w:after="0" w:line="240" w:lineRule="auto"/>
        <w:rPr>
          <w:szCs w:val="28"/>
        </w:rPr>
      </w:pPr>
      <w:r>
        <w:rPr>
          <w:szCs w:val="28"/>
        </w:rPr>
        <w:t xml:space="preserve">Муниципальные служащие при увольнении с муниципальной службы </w:t>
      </w:r>
      <w:r w:rsidR="0063090E">
        <w:rPr>
          <w:szCs w:val="28"/>
        </w:rPr>
        <w:br/>
      </w:r>
      <w:r>
        <w:rPr>
          <w:szCs w:val="28"/>
        </w:rPr>
        <w:t>по основаниям, предусмотренным пунктами 1,</w:t>
      </w:r>
      <w:r w:rsidR="00054187">
        <w:rPr>
          <w:szCs w:val="28"/>
        </w:rPr>
        <w:t xml:space="preserve"> </w:t>
      </w:r>
      <w:r>
        <w:rPr>
          <w:szCs w:val="28"/>
        </w:rPr>
        <w:t xml:space="preserve">2 (за исключением </w:t>
      </w:r>
      <w:r w:rsidR="003B1115">
        <w:rPr>
          <w:szCs w:val="28"/>
        </w:rPr>
        <w:t xml:space="preserve">случаев </w:t>
      </w:r>
      <w:r>
        <w:rPr>
          <w:szCs w:val="28"/>
        </w:rPr>
        <w:t>истечения срока действия срочного служебного контракта в связи с истечением установленного срока полномочий муниципального служащего, замещавшего должность муниципальной службы категории «руководитель» или «помощник (советник)»), 3</w:t>
      </w:r>
      <w:r w:rsidR="00D41049">
        <w:rPr>
          <w:szCs w:val="28"/>
        </w:rPr>
        <w:t xml:space="preserve"> и</w:t>
      </w:r>
      <w:r w:rsidR="000068FD">
        <w:rPr>
          <w:szCs w:val="28"/>
        </w:rPr>
        <w:t xml:space="preserve"> </w:t>
      </w:r>
      <w:r>
        <w:rPr>
          <w:szCs w:val="28"/>
        </w:rPr>
        <w:t xml:space="preserve">7 статьи </w:t>
      </w:r>
      <w:r w:rsidR="00EC3303">
        <w:rPr>
          <w:szCs w:val="28"/>
        </w:rPr>
        <w:t>77</w:t>
      </w:r>
      <w:r>
        <w:rPr>
          <w:szCs w:val="28"/>
        </w:rPr>
        <w:t>, пунктом 3 статьи 81</w:t>
      </w:r>
      <w:r w:rsidR="00054187">
        <w:rPr>
          <w:szCs w:val="28"/>
        </w:rPr>
        <w:t xml:space="preserve"> </w:t>
      </w:r>
      <w:r>
        <w:rPr>
          <w:szCs w:val="28"/>
        </w:rPr>
        <w:t xml:space="preserve">Трудового кодекса РФ и пунктом 1 части 1 статьи 19 Федерального закона </w:t>
      </w:r>
      <w:r w:rsidR="00054187">
        <w:rPr>
          <w:szCs w:val="28"/>
        </w:rPr>
        <w:t xml:space="preserve">«О муниципальной службе в Российской Федерации», </w:t>
      </w:r>
      <w:r w:rsidR="00054187" w:rsidRPr="008B44F8">
        <w:rPr>
          <w:color w:val="000000"/>
          <w:szCs w:val="28"/>
        </w:rPr>
        <w:t>имеют право на пенсию за выслугу лет,</w:t>
      </w:r>
      <w:r w:rsidR="00054187">
        <w:rPr>
          <w:szCs w:val="28"/>
        </w:rPr>
        <w:t xml:space="preserve"> если на момент освобождения от должности они имели право </w:t>
      </w:r>
      <w:r w:rsidR="003B1115">
        <w:rPr>
          <w:szCs w:val="28"/>
        </w:rPr>
        <w:t xml:space="preserve">на страховую пенсию по старости (инвалидности) </w:t>
      </w:r>
      <w:r w:rsidR="00424DA3">
        <w:rPr>
          <w:szCs w:val="28"/>
        </w:rPr>
        <w:t xml:space="preserve">в соответствии </w:t>
      </w:r>
      <w:r w:rsidR="0063090E">
        <w:rPr>
          <w:szCs w:val="28"/>
        </w:rPr>
        <w:br/>
      </w:r>
      <w:r w:rsidR="00424DA3">
        <w:rPr>
          <w:szCs w:val="28"/>
        </w:rPr>
        <w:t>с частью 1 статьи 8 и статьями 9, 30-33 Федерального закона от 28 декабря 2013 года № 400-ФЗ «О страховых пенсиях» (далее – Федеральный закон «О страховых пенсиях»)</w:t>
      </w:r>
      <w:r w:rsidR="00054187">
        <w:rPr>
          <w:szCs w:val="28"/>
        </w:rPr>
        <w:t xml:space="preserve"> и непосредственно перед увольнением замещали должности муниципальной службы не менее 12 полных месяцев.</w:t>
      </w:r>
    </w:p>
    <w:p w:rsidR="00054187" w:rsidRDefault="00054187" w:rsidP="00C7619F">
      <w:pPr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  <w:r>
        <w:rPr>
          <w:szCs w:val="28"/>
        </w:rPr>
        <w:lastRenderedPageBreak/>
        <w:t xml:space="preserve">Муниципальные служащие при увольнении с муниципальной службы </w:t>
      </w:r>
      <w:r w:rsidR="0063090E">
        <w:rPr>
          <w:szCs w:val="28"/>
        </w:rPr>
        <w:br/>
      </w:r>
      <w:r>
        <w:rPr>
          <w:szCs w:val="28"/>
        </w:rPr>
        <w:t xml:space="preserve">по основаниям, предусмотренным </w:t>
      </w:r>
      <w:r w:rsidR="00C7619F">
        <w:rPr>
          <w:szCs w:val="28"/>
        </w:rPr>
        <w:t xml:space="preserve">пунктом 3 (в связи с </w:t>
      </w:r>
      <w:r w:rsidR="00C7619F">
        <w:rPr>
          <w:szCs w:val="28"/>
          <w:lang w:eastAsia="ru-RU"/>
        </w:rPr>
        <w:t xml:space="preserve">избранием или назначением </w:t>
      </w:r>
      <w:r w:rsidR="00647D6A">
        <w:rPr>
          <w:szCs w:val="28"/>
          <w:lang w:eastAsia="ru-RU"/>
        </w:rPr>
        <w:br/>
      </w:r>
      <w:r w:rsidR="00C7619F">
        <w:rPr>
          <w:szCs w:val="28"/>
          <w:lang w:eastAsia="ru-RU"/>
        </w:rPr>
        <w:t xml:space="preserve">на государственную должность Российской Федерации либо на государственную должность субъекта Российской Федерации, назначением на должность государственной службы, в связи с избранием или назначением на муниципальную должность, в связи с избранием на оплачиваемую выборную должность в органе профессионального союза, в том числе в выборном органе первичной профсоюзной организации, созданной в </w:t>
      </w:r>
      <w:r w:rsidR="005350E9">
        <w:rPr>
          <w:szCs w:val="28"/>
          <w:lang w:eastAsia="ru-RU"/>
        </w:rPr>
        <w:t>органе местного самоуправления</w:t>
      </w:r>
      <w:r w:rsidR="00C7619F">
        <w:rPr>
          <w:szCs w:val="28"/>
          <w:lang w:eastAsia="ru-RU"/>
        </w:rPr>
        <w:t xml:space="preserve">), </w:t>
      </w:r>
      <w:r>
        <w:rPr>
          <w:szCs w:val="28"/>
        </w:rPr>
        <w:t>пунктом 2 (в случае истечения срока действия срочного служебного контракта в связи с истечением установленного срока полномочий муниципального служащего, замещавшего должность муниципальной службы категории «руководитель»</w:t>
      </w:r>
      <w:r w:rsidR="00A777B7">
        <w:rPr>
          <w:szCs w:val="28"/>
        </w:rPr>
        <w:t xml:space="preserve"> или «помощник (советник)»</w:t>
      </w:r>
      <w:r w:rsidR="00605BC7">
        <w:rPr>
          <w:szCs w:val="28"/>
        </w:rPr>
        <w:t>)</w:t>
      </w:r>
      <w:r w:rsidR="00A777B7">
        <w:rPr>
          <w:szCs w:val="28"/>
        </w:rPr>
        <w:t xml:space="preserve">, пунктами 8, 9 статьи 77, пунктами 1 и 2 статьи 81 </w:t>
      </w:r>
      <w:r w:rsidR="000068FD">
        <w:rPr>
          <w:szCs w:val="28"/>
        </w:rPr>
        <w:t>Трудового кодекса РФ</w:t>
      </w:r>
      <w:r w:rsidR="00A777B7">
        <w:rPr>
          <w:szCs w:val="28"/>
        </w:rPr>
        <w:t>,</w:t>
      </w:r>
      <w:r w:rsidR="000068FD">
        <w:rPr>
          <w:szCs w:val="28"/>
        </w:rPr>
        <w:t xml:space="preserve"> пунктами</w:t>
      </w:r>
      <w:r w:rsidR="00A777B7">
        <w:rPr>
          <w:szCs w:val="28"/>
        </w:rPr>
        <w:t xml:space="preserve"> </w:t>
      </w:r>
      <w:r w:rsidR="008C612F">
        <w:rPr>
          <w:szCs w:val="28"/>
        </w:rPr>
        <w:t xml:space="preserve">2, 5, 7 статьи 83 Трудового кодекса РФ, пунктом </w:t>
      </w:r>
      <w:r w:rsidR="000068FD">
        <w:rPr>
          <w:szCs w:val="28"/>
        </w:rPr>
        <w:t>3</w:t>
      </w:r>
      <w:r w:rsidR="008C612F">
        <w:rPr>
          <w:szCs w:val="28"/>
        </w:rPr>
        <w:t xml:space="preserve"> части 1 статьи 1</w:t>
      </w:r>
      <w:r w:rsidR="000068FD">
        <w:rPr>
          <w:szCs w:val="28"/>
        </w:rPr>
        <w:t>9</w:t>
      </w:r>
      <w:r w:rsidR="008C612F">
        <w:rPr>
          <w:szCs w:val="28"/>
        </w:rPr>
        <w:t xml:space="preserve"> Федерального закона «О муниципальной службе в Российской Федерации»</w:t>
      </w:r>
      <w:r w:rsidR="000068FD">
        <w:rPr>
          <w:szCs w:val="28"/>
        </w:rPr>
        <w:t xml:space="preserve"> (в случае </w:t>
      </w:r>
      <w:r w:rsidR="000068FD">
        <w:rPr>
          <w:szCs w:val="28"/>
          <w:lang w:eastAsia="ru-RU"/>
        </w:rPr>
        <w:t>признания муниципального служащего недееспособным или ограниченно дееспособным решением суда, вступившим в законную силу</w:t>
      </w:r>
      <w:r w:rsidR="00605BC7">
        <w:rPr>
          <w:szCs w:val="28"/>
          <w:lang w:eastAsia="ru-RU"/>
        </w:rPr>
        <w:t xml:space="preserve">, в связи с наличием заболевания, препятствующего прохождению муниципальной службы </w:t>
      </w:r>
      <w:r w:rsidR="000349C2">
        <w:rPr>
          <w:szCs w:val="28"/>
          <w:lang w:eastAsia="ru-RU"/>
        </w:rPr>
        <w:br/>
      </w:r>
      <w:r w:rsidR="00605BC7">
        <w:rPr>
          <w:szCs w:val="28"/>
          <w:lang w:eastAsia="ru-RU"/>
        </w:rPr>
        <w:t>и подтвержденного заключением медицинской организации</w:t>
      </w:r>
      <w:r w:rsidR="000068FD">
        <w:rPr>
          <w:szCs w:val="28"/>
          <w:lang w:eastAsia="ru-RU"/>
        </w:rPr>
        <w:t>)</w:t>
      </w:r>
      <w:r w:rsidR="008C612F">
        <w:rPr>
          <w:szCs w:val="28"/>
        </w:rPr>
        <w:t xml:space="preserve">, </w:t>
      </w:r>
      <w:r w:rsidR="003B1115" w:rsidRPr="008B44F8">
        <w:rPr>
          <w:color w:val="000000"/>
          <w:szCs w:val="28"/>
        </w:rPr>
        <w:t>имеют право на пенсию</w:t>
      </w:r>
      <w:r w:rsidR="003B1115">
        <w:rPr>
          <w:szCs w:val="28"/>
        </w:rPr>
        <w:t xml:space="preserve"> за выслугу лет, </w:t>
      </w:r>
      <w:r w:rsidR="008C612F">
        <w:rPr>
          <w:szCs w:val="28"/>
        </w:rPr>
        <w:t>если непосредственно перед увольнением они замещали должности муниципальной службы не менее одного полного месяца, при этом суммарная продолжительность замещения таких должностей составляет не менее 12 полных месяцев.</w:t>
      </w:r>
    </w:p>
    <w:p w:rsidR="00F80142" w:rsidRDefault="00FA0E72" w:rsidP="00207CD9">
      <w:pPr>
        <w:spacing w:after="0" w:line="240" w:lineRule="auto"/>
        <w:rPr>
          <w:szCs w:val="28"/>
        </w:rPr>
      </w:pPr>
      <w:r>
        <w:rPr>
          <w:szCs w:val="28"/>
        </w:rPr>
        <w:t>2</w:t>
      </w:r>
      <w:r w:rsidR="00D57E16">
        <w:rPr>
          <w:szCs w:val="28"/>
        </w:rPr>
        <w:t>.</w:t>
      </w:r>
      <w:r w:rsidR="00F80142" w:rsidRPr="0017442E">
        <w:rPr>
          <w:szCs w:val="28"/>
        </w:rPr>
        <w:t xml:space="preserve">Муниципальные служащие при наличии стажа муниципальной службы </w:t>
      </w:r>
      <w:r w:rsidR="004952A9">
        <w:rPr>
          <w:szCs w:val="28"/>
        </w:rPr>
        <w:br/>
      </w:r>
      <w:r w:rsidR="00F80142" w:rsidRPr="0017442E">
        <w:rPr>
          <w:szCs w:val="28"/>
        </w:rPr>
        <w:t xml:space="preserve">не менее 25 лет и увольнении с муниципальной службы по основанию, предусмотренному подпунктом </w:t>
      </w:r>
      <w:r>
        <w:rPr>
          <w:szCs w:val="28"/>
        </w:rPr>
        <w:t>3</w:t>
      </w:r>
      <w:r w:rsidR="004F1A6A">
        <w:rPr>
          <w:szCs w:val="28"/>
        </w:rPr>
        <w:t xml:space="preserve"> </w:t>
      </w:r>
      <w:r>
        <w:rPr>
          <w:szCs w:val="28"/>
        </w:rPr>
        <w:t>статьи 77 Трудового кодекса РФ</w:t>
      </w:r>
      <w:r w:rsidR="00F80142" w:rsidRPr="0017442E">
        <w:rPr>
          <w:szCs w:val="28"/>
        </w:rPr>
        <w:t xml:space="preserve"> до приобретения права на </w:t>
      </w:r>
      <w:r w:rsidR="004207E7">
        <w:rPr>
          <w:szCs w:val="28"/>
        </w:rPr>
        <w:t>страховую</w:t>
      </w:r>
      <w:r w:rsidR="00F80142" w:rsidRPr="0017442E">
        <w:rPr>
          <w:szCs w:val="28"/>
        </w:rPr>
        <w:t xml:space="preserve"> пенсию по старости (инвалидности) имеют право на пенсию </w:t>
      </w:r>
      <w:r w:rsidR="004952A9">
        <w:rPr>
          <w:szCs w:val="28"/>
        </w:rPr>
        <w:br/>
      </w:r>
      <w:r w:rsidR="00F80142" w:rsidRPr="0017442E">
        <w:rPr>
          <w:szCs w:val="28"/>
        </w:rPr>
        <w:t>за выслугу лет, если непосредственно перед увольнением они замещали должности муниципальной службы не менее 7 лет.</w:t>
      </w:r>
    </w:p>
    <w:p w:rsidR="00654161" w:rsidRDefault="00654161" w:rsidP="00207CD9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При назначении пенсии за выслугу лет муниципальным служащим, указанным</w:t>
      </w:r>
      <w:r w:rsidR="004952A9">
        <w:rPr>
          <w:szCs w:val="28"/>
          <w:lang w:eastAsia="ru-RU"/>
        </w:rPr>
        <w:br/>
      </w:r>
      <w:r>
        <w:rPr>
          <w:szCs w:val="28"/>
          <w:lang w:eastAsia="ru-RU"/>
        </w:rPr>
        <w:t xml:space="preserve">в настоящем пункте, размер ежемесячного денежного содержания пересчитывается </w:t>
      </w:r>
      <w:r w:rsidR="004952A9">
        <w:rPr>
          <w:szCs w:val="28"/>
          <w:lang w:eastAsia="ru-RU"/>
        </w:rPr>
        <w:br/>
      </w:r>
      <w:r>
        <w:rPr>
          <w:szCs w:val="28"/>
          <w:lang w:eastAsia="ru-RU"/>
        </w:rPr>
        <w:t>с применением ранее проведенных индексации.</w:t>
      </w:r>
    </w:p>
    <w:p w:rsidR="00F80142" w:rsidRPr="0017442E" w:rsidRDefault="00FA0E72" w:rsidP="00F80142">
      <w:pPr>
        <w:spacing w:after="0" w:line="240" w:lineRule="auto"/>
        <w:rPr>
          <w:szCs w:val="28"/>
        </w:rPr>
      </w:pPr>
      <w:r>
        <w:rPr>
          <w:szCs w:val="28"/>
        </w:rPr>
        <w:t>3</w:t>
      </w:r>
      <w:r w:rsidR="00D57E16">
        <w:rPr>
          <w:szCs w:val="28"/>
        </w:rPr>
        <w:t>.</w:t>
      </w:r>
      <w:r w:rsidR="00F80142" w:rsidRPr="0017442E">
        <w:rPr>
          <w:szCs w:val="28"/>
        </w:rPr>
        <w:t xml:space="preserve">Пенсия за выслугу лет </w:t>
      </w:r>
      <w:r w:rsidR="00AE5610">
        <w:rPr>
          <w:szCs w:val="28"/>
        </w:rPr>
        <w:t>устанавливается</w:t>
      </w:r>
      <w:r w:rsidR="00F80142" w:rsidRPr="0017442E">
        <w:rPr>
          <w:szCs w:val="28"/>
        </w:rPr>
        <w:t xml:space="preserve"> к </w:t>
      </w:r>
      <w:r w:rsidR="00AE5610">
        <w:rPr>
          <w:szCs w:val="28"/>
        </w:rPr>
        <w:t>страховой</w:t>
      </w:r>
      <w:r w:rsidR="00F80142" w:rsidRPr="0017442E">
        <w:rPr>
          <w:szCs w:val="28"/>
        </w:rPr>
        <w:t xml:space="preserve"> пенсии по старости (инвалидности), назначенной в соответствии с </w:t>
      </w:r>
      <w:r w:rsidR="00392C3A" w:rsidRPr="00314A97">
        <w:rPr>
          <w:spacing w:val="-4"/>
          <w:szCs w:val="28"/>
        </w:rPr>
        <w:t>Федеральным законом «О страховых пенсиях» либо досрочно назначенной в соответствии с Законом Российской Федерации от 19 апреля 1991 года № 1032-1 «О занятости населения в Российской Федерации»</w:t>
      </w:r>
      <w:r w:rsidR="00F80142" w:rsidRPr="0017442E">
        <w:rPr>
          <w:szCs w:val="28"/>
        </w:rPr>
        <w:t xml:space="preserve"> выплачивается</w:t>
      </w:r>
      <w:r w:rsidR="00B94BF9">
        <w:rPr>
          <w:szCs w:val="28"/>
        </w:rPr>
        <w:t xml:space="preserve"> одновременно с ней</w:t>
      </w:r>
      <w:r w:rsidR="00F80142" w:rsidRPr="0017442E">
        <w:rPr>
          <w:szCs w:val="28"/>
        </w:rPr>
        <w:t xml:space="preserve"> независимо от получения </w:t>
      </w:r>
      <w:r w:rsidR="00B94BF9">
        <w:rPr>
          <w:szCs w:val="28"/>
        </w:rPr>
        <w:t xml:space="preserve">накопительной пенсии </w:t>
      </w:r>
      <w:r w:rsidR="00D37BD7">
        <w:rPr>
          <w:szCs w:val="28"/>
        </w:rPr>
        <w:br/>
      </w:r>
      <w:r w:rsidR="00B94BF9">
        <w:rPr>
          <w:szCs w:val="28"/>
        </w:rPr>
        <w:t xml:space="preserve">в соответствии с Федеральным законом от 28 декабря 2013 года № 424-ФЗ </w:t>
      </w:r>
      <w:r w:rsidR="00D37BD7">
        <w:rPr>
          <w:szCs w:val="28"/>
        </w:rPr>
        <w:br/>
      </w:r>
      <w:r w:rsidR="00B94BF9">
        <w:rPr>
          <w:szCs w:val="28"/>
        </w:rPr>
        <w:t>«О накопительной пенсии»</w:t>
      </w:r>
      <w:r w:rsidR="00F80142" w:rsidRPr="0017442E">
        <w:rPr>
          <w:szCs w:val="28"/>
        </w:rPr>
        <w:t>.</w:t>
      </w:r>
    </w:p>
    <w:p w:rsidR="00F80142" w:rsidRPr="0017442E" w:rsidRDefault="00FA0E72" w:rsidP="00402F73">
      <w:pPr>
        <w:autoSpaceDE w:val="0"/>
        <w:autoSpaceDN w:val="0"/>
        <w:adjustRightInd w:val="0"/>
        <w:spacing w:after="0" w:line="240" w:lineRule="auto"/>
        <w:ind w:firstLine="851"/>
        <w:rPr>
          <w:szCs w:val="28"/>
        </w:rPr>
      </w:pPr>
      <w:r>
        <w:rPr>
          <w:szCs w:val="28"/>
        </w:rPr>
        <w:t>4</w:t>
      </w:r>
      <w:r w:rsidR="00D57E16">
        <w:rPr>
          <w:szCs w:val="28"/>
        </w:rPr>
        <w:t>.</w:t>
      </w:r>
      <w:r w:rsidR="00F80142" w:rsidRPr="0017442E">
        <w:rPr>
          <w:szCs w:val="28"/>
        </w:rPr>
        <w:t xml:space="preserve">Пенсия за выслугу лет назначается к </w:t>
      </w:r>
      <w:r w:rsidR="00402F73">
        <w:rPr>
          <w:szCs w:val="28"/>
          <w:lang w:eastAsia="ru-RU"/>
        </w:rPr>
        <w:t xml:space="preserve">пенсии на период до наступления возраста, дающего право на страховую пенсию по старости </w:t>
      </w:r>
      <w:r w:rsidR="00402F73" w:rsidRPr="0017442E">
        <w:rPr>
          <w:szCs w:val="28"/>
        </w:rPr>
        <w:t xml:space="preserve">в соответствии </w:t>
      </w:r>
      <w:r w:rsidR="00D37BD7">
        <w:rPr>
          <w:szCs w:val="28"/>
        </w:rPr>
        <w:br/>
      </w:r>
      <w:r w:rsidR="00402F73" w:rsidRPr="0017442E">
        <w:rPr>
          <w:szCs w:val="28"/>
        </w:rPr>
        <w:t xml:space="preserve">с </w:t>
      </w:r>
      <w:hyperlink r:id="rId6" w:history="1">
        <w:r w:rsidR="00402F73" w:rsidRPr="0017442E">
          <w:rPr>
            <w:rStyle w:val="aa"/>
            <w:color w:val="000000"/>
            <w:szCs w:val="28"/>
          </w:rPr>
          <w:t>Федеральным законом</w:t>
        </w:r>
      </w:hyperlink>
      <w:r w:rsidR="00402F73" w:rsidRPr="0017442E">
        <w:rPr>
          <w:szCs w:val="28"/>
        </w:rPr>
        <w:t xml:space="preserve"> от 19 апреля 1991 года № 1032-1 «О занятости на</w:t>
      </w:r>
      <w:r w:rsidR="00402F73">
        <w:rPr>
          <w:szCs w:val="28"/>
        </w:rPr>
        <w:t>селения в Российской Федерации»</w:t>
      </w:r>
      <w:r w:rsidR="00F80142" w:rsidRPr="0017442E">
        <w:rPr>
          <w:szCs w:val="28"/>
        </w:rPr>
        <w:t>.</w:t>
      </w:r>
    </w:p>
    <w:p w:rsidR="00F80142" w:rsidRPr="0017442E" w:rsidRDefault="00FA0E72" w:rsidP="00F80142">
      <w:pPr>
        <w:spacing w:after="0" w:line="240" w:lineRule="auto"/>
        <w:rPr>
          <w:szCs w:val="28"/>
        </w:rPr>
      </w:pPr>
      <w:r>
        <w:rPr>
          <w:szCs w:val="28"/>
        </w:rPr>
        <w:t>5</w:t>
      </w:r>
      <w:r w:rsidR="00D57E16">
        <w:rPr>
          <w:szCs w:val="28"/>
        </w:rPr>
        <w:t>.</w:t>
      </w:r>
      <w:r w:rsidR="00F80142" w:rsidRPr="0017442E">
        <w:rPr>
          <w:szCs w:val="28"/>
        </w:rPr>
        <w:t xml:space="preserve">Пенсия за выслугу лет не выплачивается в период </w:t>
      </w:r>
      <w:r w:rsidR="006A67A5">
        <w:rPr>
          <w:szCs w:val="28"/>
        </w:rPr>
        <w:t xml:space="preserve">работы в органах государственной власти, </w:t>
      </w:r>
      <w:r w:rsidR="00F80142" w:rsidRPr="0017442E">
        <w:rPr>
          <w:szCs w:val="28"/>
        </w:rPr>
        <w:t>иных государственных органах и органах местного самоуправления</w:t>
      </w:r>
      <w:r w:rsidR="006A67A5">
        <w:rPr>
          <w:szCs w:val="28"/>
        </w:rPr>
        <w:t xml:space="preserve">, а также в государственных учреждениях Забайкальского края </w:t>
      </w:r>
      <w:r w:rsidR="00D37BD7">
        <w:rPr>
          <w:szCs w:val="28"/>
        </w:rPr>
        <w:br/>
      </w:r>
      <w:r w:rsidR="006A67A5">
        <w:rPr>
          <w:szCs w:val="28"/>
        </w:rPr>
        <w:t xml:space="preserve">и </w:t>
      </w:r>
      <w:r w:rsidR="00207CD9">
        <w:rPr>
          <w:szCs w:val="28"/>
        </w:rPr>
        <w:t xml:space="preserve">муниципальных </w:t>
      </w:r>
      <w:r w:rsidR="006A67A5">
        <w:rPr>
          <w:szCs w:val="28"/>
        </w:rPr>
        <w:t>учреждениях</w:t>
      </w:r>
      <w:r w:rsidR="00F80142" w:rsidRPr="0017442E">
        <w:rPr>
          <w:szCs w:val="28"/>
        </w:rPr>
        <w:t>.</w:t>
      </w:r>
    </w:p>
    <w:p w:rsidR="00F80142" w:rsidRPr="0017442E" w:rsidRDefault="00FA0E72" w:rsidP="00F80142">
      <w:pPr>
        <w:spacing w:after="0" w:line="240" w:lineRule="auto"/>
        <w:rPr>
          <w:szCs w:val="28"/>
        </w:rPr>
      </w:pPr>
      <w:r>
        <w:rPr>
          <w:szCs w:val="28"/>
        </w:rPr>
        <w:lastRenderedPageBreak/>
        <w:t>6</w:t>
      </w:r>
      <w:r w:rsidR="00D57E16">
        <w:rPr>
          <w:szCs w:val="28"/>
        </w:rPr>
        <w:t>.</w:t>
      </w:r>
      <w:r w:rsidR="00F80142" w:rsidRPr="0017442E">
        <w:rPr>
          <w:szCs w:val="28"/>
        </w:rPr>
        <w:t xml:space="preserve">Пенсия за выслугу лет не назначается лицам, которым в соответствии </w:t>
      </w:r>
      <w:r w:rsidR="00D37BD7">
        <w:rPr>
          <w:szCs w:val="28"/>
        </w:rPr>
        <w:br/>
      </w:r>
      <w:r w:rsidR="00F80142" w:rsidRPr="0017442E">
        <w:rPr>
          <w:szCs w:val="28"/>
        </w:rPr>
        <w:t>с законодательством Российской Федерации и Забайкальского края, либо</w:t>
      </w:r>
      <w:r w:rsidR="00D37BD7">
        <w:rPr>
          <w:szCs w:val="28"/>
        </w:rPr>
        <w:br/>
      </w:r>
      <w:r w:rsidR="00F80142" w:rsidRPr="0017442E">
        <w:rPr>
          <w:szCs w:val="28"/>
        </w:rPr>
        <w:t xml:space="preserve">в соответствии с нормативными правовыми актами органа местного самоуправления </w:t>
      </w:r>
      <w:r w:rsidR="00207CD9">
        <w:rPr>
          <w:szCs w:val="28"/>
        </w:rPr>
        <w:t>муниципальных образований</w:t>
      </w:r>
      <w:r w:rsidR="00207CD9" w:rsidRPr="0017442E">
        <w:rPr>
          <w:szCs w:val="28"/>
        </w:rPr>
        <w:t xml:space="preserve"> </w:t>
      </w:r>
      <w:r w:rsidR="00F80142" w:rsidRPr="0017442E">
        <w:rPr>
          <w:szCs w:val="28"/>
        </w:rPr>
        <w:t xml:space="preserve">назначена пенсия за выслугу лет, ежемесячное материальное обеспечение, ежемесячное пожизненное содержание или иная выплата к пенсии за счет средств федерального, краевого или местного бюджетов, </w:t>
      </w:r>
      <w:r w:rsidR="00D37BD7">
        <w:rPr>
          <w:szCs w:val="28"/>
        </w:rPr>
        <w:br/>
      </w:r>
      <w:r w:rsidR="00F80142" w:rsidRPr="0017442E">
        <w:rPr>
          <w:szCs w:val="28"/>
        </w:rPr>
        <w:t>за исключением предоставляемых мер социальной поддержки в виде ежемесячной денежной выплаты в соответствии с федеральными законами и законами края.</w:t>
      </w:r>
    </w:p>
    <w:p w:rsidR="007C2E02" w:rsidRPr="007C2E02" w:rsidRDefault="00D57E16" w:rsidP="00D57E16">
      <w:pPr>
        <w:spacing w:after="0"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      </w:t>
      </w:r>
      <w:r w:rsidR="00FA0E72">
        <w:rPr>
          <w:szCs w:val="28"/>
        </w:rPr>
        <w:t>7</w:t>
      </w:r>
      <w:r w:rsidR="00F80142" w:rsidRPr="0017442E">
        <w:rPr>
          <w:szCs w:val="28"/>
        </w:rPr>
        <w:t xml:space="preserve">. Финансирование пенсии за выслугу лет производится за счет средств бюджета </w:t>
      </w:r>
      <w:r w:rsidR="007C2E02" w:rsidRPr="007C2E02">
        <w:rPr>
          <w:szCs w:val="28"/>
        </w:rPr>
        <w:t>сельско</w:t>
      </w:r>
      <w:r w:rsidR="007C2E02">
        <w:rPr>
          <w:szCs w:val="28"/>
        </w:rPr>
        <w:t>го</w:t>
      </w:r>
      <w:r w:rsidR="007C2E02" w:rsidRPr="007C2E02">
        <w:rPr>
          <w:szCs w:val="28"/>
        </w:rPr>
        <w:t xml:space="preserve"> поселени</w:t>
      </w:r>
      <w:r w:rsidR="007C2E02">
        <w:rPr>
          <w:szCs w:val="28"/>
        </w:rPr>
        <w:t>я</w:t>
      </w:r>
      <w:r w:rsidR="007C2E02" w:rsidRPr="007C2E02">
        <w:rPr>
          <w:szCs w:val="28"/>
        </w:rPr>
        <w:t xml:space="preserve"> "Мильгидунское"</w:t>
      </w:r>
    </w:p>
    <w:p w:rsidR="00F80142" w:rsidRPr="00D57E16" w:rsidRDefault="00F80142" w:rsidP="00D57E16">
      <w:pPr>
        <w:spacing w:after="0" w:line="240" w:lineRule="auto"/>
        <w:jc w:val="center"/>
        <w:rPr>
          <w:b/>
          <w:szCs w:val="28"/>
        </w:rPr>
      </w:pPr>
      <w:r w:rsidRPr="00F80142">
        <w:rPr>
          <w:b/>
          <w:szCs w:val="28"/>
        </w:rPr>
        <w:t>2. Размеры пенсии за выслугу лет</w:t>
      </w:r>
    </w:p>
    <w:p w:rsidR="00180BA3" w:rsidRDefault="00FA0E72" w:rsidP="00180BA3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</w:rPr>
        <w:t>8</w:t>
      </w:r>
      <w:r w:rsidR="00F80142" w:rsidRPr="0017442E">
        <w:rPr>
          <w:szCs w:val="28"/>
        </w:rPr>
        <w:t xml:space="preserve">. </w:t>
      </w:r>
      <w:r w:rsidR="00D41049">
        <w:rPr>
          <w:szCs w:val="28"/>
          <w:lang w:eastAsia="ru-RU"/>
        </w:rPr>
        <w:t xml:space="preserve">Размер пенсии за выслугу лет исчисляется исходя из среднемесячного денежного содержания за последние полные 12 месяцев муниципальной службы, предшествующих, по выбору лица, обратившегося за установлением пенсии </w:t>
      </w:r>
      <w:r w:rsidR="00514D3C">
        <w:rPr>
          <w:szCs w:val="28"/>
          <w:lang w:eastAsia="ru-RU"/>
        </w:rPr>
        <w:br/>
      </w:r>
      <w:r w:rsidR="00D41049">
        <w:rPr>
          <w:szCs w:val="28"/>
          <w:lang w:eastAsia="ru-RU"/>
        </w:rPr>
        <w:t xml:space="preserve">за выслугу лет, дню ее прекращения либо дню достижения возраста, дающего право </w:t>
      </w:r>
      <w:r w:rsidR="00514D3C">
        <w:rPr>
          <w:szCs w:val="28"/>
          <w:lang w:eastAsia="ru-RU"/>
        </w:rPr>
        <w:br/>
      </w:r>
      <w:r w:rsidR="00D41049">
        <w:rPr>
          <w:szCs w:val="28"/>
          <w:lang w:eastAsia="ru-RU"/>
        </w:rPr>
        <w:t xml:space="preserve">на страховую пенсию по старости в соответствии с </w:t>
      </w:r>
      <w:hyperlink r:id="rId7" w:history="1">
        <w:r w:rsidR="00D41049" w:rsidRPr="00D41049">
          <w:rPr>
            <w:color w:val="000000"/>
            <w:szCs w:val="28"/>
            <w:lang w:eastAsia="ru-RU"/>
          </w:rPr>
          <w:t>частью 1 статьи 8</w:t>
        </w:r>
      </w:hyperlink>
      <w:r w:rsidR="00D41049" w:rsidRPr="00D41049">
        <w:rPr>
          <w:color w:val="000000"/>
          <w:szCs w:val="28"/>
          <w:lang w:eastAsia="ru-RU"/>
        </w:rPr>
        <w:t xml:space="preserve"> и </w:t>
      </w:r>
      <w:hyperlink r:id="rId8" w:history="1">
        <w:r w:rsidR="00D41049" w:rsidRPr="00D41049">
          <w:rPr>
            <w:color w:val="000000"/>
            <w:szCs w:val="28"/>
            <w:lang w:eastAsia="ru-RU"/>
          </w:rPr>
          <w:t xml:space="preserve">статьями </w:t>
        </w:r>
        <w:r w:rsidR="00514D3C">
          <w:rPr>
            <w:color w:val="000000"/>
            <w:szCs w:val="28"/>
            <w:lang w:eastAsia="ru-RU"/>
          </w:rPr>
          <w:br/>
        </w:r>
        <w:r w:rsidR="00D41049" w:rsidRPr="00D41049">
          <w:rPr>
            <w:color w:val="000000"/>
            <w:szCs w:val="28"/>
            <w:lang w:eastAsia="ru-RU"/>
          </w:rPr>
          <w:t>30</w:t>
        </w:r>
      </w:hyperlink>
      <w:r w:rsidR="00D41049" w:rsidRPr="00D41049">
        <w:rPr>
          <w:color w:val="000000"/>
          <w:szCs w:val="28"/>
          <w:lang w:eastAsia="ru-RU"/>
        </w:rPr>
        <w:t xml:space="preserve"> - </w:t>
      </w:r>
      <w:hyperlink r:id="rId9" w:history="1">
        <w:r w:rsidR="00D41049" w:rsidRPr="00D41049">
          <w:rPr>
            <w:color w:val="000000"/>
            <w:szCs w:val="28"/>
            <w:lang w:eastAsia="ru-RU"/>
          </w:rPr>
          <w:t>33</w:t>
        </w:r>
      </w:hyperlink>
      <w:r w:rsidR="00D41049" w:rsidRPr="00D41049">
        <w:rPr>
          <w:color w:val="000000"/>
          <w:szCs w:val="28"/>
          <w:lang w:eastAsia="ru-RU"/>
        </w:rPr>
        <w:t xml:space="preserve"> Федера</w:t>
      </w:r>
      <w:r w:rsidR="00D41049">
        <w:rPr>
          <w:color w:val="000000"/>
          <w:szCs w:val="28"/>
          <w:lang w:eastAsia="ru-RU"/>
        </w:rPr>
        <w:t>льного закона «</w:t>
      </w:r>
      <w:r w:rsidR="00D41049" w:rsidRPr="00D41049">
        <w:rPr>
          <w:color w:val="000000"/>
          <w:szCs w:val="28"/>
          <w:lang w:eastAsia="ru-RU"/>
        </w:rPr>
        <w:t>О страховых пенсиях</w:t>
      </w:r>
      <w:r w:rsidR="00D41049">
        <w:rPr>
          <w:color w:val="000000"/>
          <w:szCs w:val="28"/>
          <w:lang w:eastAsia="ru-RU"/>
        </w:rPr>
        <w:t>»</w:t>
      </w:r>
      <w:r w:rsidR="00D41049" w:rsidRPr="00D41049">
        <w:rPr>
          <w:color w:val="000000"/>
          <w:szCs w:val="28"/>
          <w:lang w:eastAsia="ru-RU"/>
        </w:rPr>
        <w:t xml:space="preserve"> (дававшего право на трудовую пенсию по старости в соответствии с Федеральным </w:t>
      </w:r>
      <w:hyperlink r:id="rId10" w:history="1">
        <w:r w:rsidR="00D41049" w:rsidRPr="00D41049">
          <w:rPr>
            <w:color w:val="000000"/>
            <w:szCs w:val="28"/>
            <w:lang w:eastAsia="ru-RU"/>
          </w:rPr>
          <w:t>законом</w:t>
        </w:r>
      </w:hyperlink>
      <w:r w:rsidR="00D41049" w:rsidRPr="00D41049">
        <w:rPr>
          <w:color w:val="000000"/>
          <w:szCs w:val="28"/>
          <w:lang w:eastAsia="ru-RU"/>
        </w:rPr>
        <w:t xml:space="preserve"> от 17</w:t>
      </w:r>
      <w:r w:rsidR="00D41049">
        <w:rPr>
          <w:szCs w:val="28"/>
          <w:lang w:eastAsia="ru-RU"/>
        </w:rPr>
        <w:t xml:space="preserve"> декабря 2001 года </w:t>
      </w:r>
      <w:r w:rsidR="00514D3C">
        <w:rPr>
          <w:szCs w:val="28"/>
          <w:lang w:eastAsia="ru-RU"/>
        </w:rPr>
        <w:br/>
      </w:r>
      <w:r w:rsidR="00D41049">
        <w:rPr>
          <w:szCs w:val="28"/>
          <w:lang w:eastAsia="ru-RU"/>
        </w:rPr>
        <w:t xml:space="preserve">№ 173-ФЗ «О трудовых пенсиях в Российской Федерации»), включая начисление надбавок за работу в местностях с особыми климатическими условиями, с учетом стажа государственной службы, за вычетом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 в соответствии </w:t>
      </w:r>
      <w:r w:rsidR="00514D3C">
        <w:rPr>
          <w:szCs w:val="28"/>
          <w:lang w:eastAsia="ru-RU"/>
        </w:rPr>
        <w:br/>
      </w:r>
      <w:r w:rsidR="00D41049">
        <w:rPr>
          <w:szCs w:val="28"/>
          <w:lang w:eastAsia="ru-RU"/>
        </w:rPr>
        <w:t xml:space="preserve">с Федеральным законом </w:t>
      </w:r>
      <w:r w:rsidR="00180BA3">
        <w:rPr>
          <w:szCs w:val="28"/>
          <w:lang w:eastAsia="ru-RU"/>
        </w:rPr>
        <w:t>«</w:t>
      </w:r>
      <w:r w:rsidR="00D41049">
        <w:rPr>
          <w:szCs w:val="28"/>
          <w:lang w:eastAsia="ru-RU"/>
        </w:rPr>
        <w:t>О страховых пенсиях</w:t>
      </w:r>
      <w:r w:rsidR="00180BA3">
        <w:rPr>
          <w:szCs w:val="28"/>
          <w:lang w:eastAsia="ru-RU"/>
        </w:rPr>
        <w:t>»</w:t>
      </w:r>
      <w:r w:rsidR="00D41049">
        <w:rPr>
          <w:szCs w:val="28"/>
          <w:lang w:eastAsia="ru-RU"/>
        </w:rPr>
        <w:t xml:space="preserve"> на момент вынесения решения </w:t>
      </w:r>
      <w:r w:rsidR="00514D3C">
        <w:rPr>
          <w:szCs w:val="28"/>
          <w:lang w:eastAsia="ru-RU"/>
        </w:rPr>
        <w:br/>
      </w:r>
      <w:r w:rsidR="00D41049">
        <w:rPr>
          <w:szCs w:val="28"/>
          <w:lang w:eastAsia="ru-RU"/>
        </w:rPr>
        <w:t>о назначении пенсии за выслугу лет</w:t>
      </w:r>
      <w:r w:rsidR="00180BA3">
        <w:rPr>
          <w:szCs w:val="28"/>
          <w:lang w:eastAsia="ru-RU"/>
        </w:rPr>
        <w:t>.</w:t>
      </w:r>
    </w:p>
    <w:p w:rsidR="003B1115" w:rsidRDefault="003B1115" w:rsidP="00FB3B7C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9. При наличии стажа муниципальной службы не менее стажа, минимальная продолжительность которого для назначения пенсии за выслугу лет в соответствующем году определяется согласно </w:t>
      </w:r>
      <w:hyperlink r:id="rId11" w:history="1">
        <w:r w:rsidRPr="003B1115">
          <w:rPr>
            <w:color w:val="000000"/>
            <w:szCs w:val="28"/>
            <w:lang w:eastAsia="ru-RU"/>
          </w:rPr>
          <w:t>приложению</w:t>
        </w:r>
      </w:hyperlink>
      <w:r>
        <w:rPr>
          <w:szCs w:val="28"/>
          <w:lang w:eastAsia="ru-RU"/>
        </w:rPr>
        <w:t xml:space="preserve"> к Федеральному закону «О государственном пенсионном обеспечении в Российской Федерации»</w:t>
      </w:r>
      <w:r w:rsidR="00180BA3">
        <w:rPr>
          <w:szCs w:val="28"/>
          <w:lang w:eastAsia="ru-RU"/>
        </w:rPr>
        <w:t xml:space="preserve"> (приложение № 1 к настоящему Положению)</w:t>
      </w:r>
      <w:r>
        <w:rPr>
          <w:szCs w:val="28"/>
          <w:lang w:eastAsia="ru-RU"/>
        </w:rPr>
        <w:t xml:space="preserve">, пенсия за выслугу лет устанавливается в размере 45 процентов от среднемесячного денежного содержания </w:t>
      </w:r>
      <w:r w:rsidR="00CD2940" w:rsidRPr="00CD2940">
        <w:rPr>
          <w:iCs/>
          <w:szCs w:val="28"/>
          <w:lang w:eastAsia="ru-RU"/>
        </w:rPr>
        <w:t xml:space="preserve">за вычетом страховой пенсии по старости (инвалидности), фиксированной выплаты к страховой пенсии </w:t>
      </w:r>
      <w:r w:rsidR="00514D3C">
        <w:rPr>
          <w:iCs/>
          <w:szCs w:val="28"/>
          <w:lang w:eastAsia="ru-RU"/>
        </w:rPr>
        <w:br/>
      </w:r>
      <w:r w:rsidR="00CD2940" w:rsidRPr="00CD2940">
        <w:rPr>
          <w:iCs/>
          <w:szCs w:val="28"/>
          <w:lang w:eastAsia="ru-RU"/>
        </w:rPr>
        <w:t xml:space="preserve">и повышений фиксированной выплаты к страховой пенсии, установленных </w:t>
      </w:r>
      <w:r w:rsidR="00514D3C">
        <w:rPr>
          <w:iCs/>
          <w:szCs w:val="28"/>
          <w:lang w:eastAsia="ru-RU"/>
        </w:rPr>
        <w:br/>
      </w:r>
      <w:r w:rsidR="00CD2940" w:rsidRPr="00CD2940">
        <w:rPr>
          <w:iCs/>
          <w:szCs w:val="28"/>
          <w:lang w:eastAsia="ru-RU"/>
        </w:rPr>
        <w:t xml:space="preserve">в соответствии с Федеральным </w:t>
      </w:r>
      <w:hyperlink r:id="rId12" w:history="1">
        <w:r w:rsidR="00CD2940" w:rsidRPr="00EF202F">
          <w:rPr>
            <w:iCs/>
            <w:color w:val="000000"/>
            <w:szCs w:val="28"/>
            <w:lang w:eastAsia="ru-RU"/>
          </w:rPr>
          <w:t>законом</w:t>
        </w:r>
      </w:hyperlink>
      <w:r w:rsidR="00CD2940" w:rsidRPr="00CD2940">
        <w:rPr>
          <w:iCs/>
          <w:szCs w:val="28"/>
          <w:lang w:eastAsia="ru-RU"/>
        </w:rPr>
        <w:t xml:space="preserve"> </w:t>
      </w:r>
      <w:r w:rsidR="00CD2940">
        <w:rPr>
          <w:iCs/>
          <w:szCs w:val="28"/>
          <w:lang w:eastAsia="ru-RU"/>
        </w:rPr>
        <w:t>«</w:t>
      </w:r>
      <w:r w:rsidR="00CD2940" w:rsidRPr="00CD2940">
        <w:rPr>
          <w:iCs/>
          <w:szCs w:val="28"/>
          <w:lang w:eastAsia="ru-RU"/>
        </w:rPr>
        <w:t>О страховых пенсиях</w:t>
      </w:r>
      <w:r w:rsidR="00CD2940">
        <w:rPr>
          <w:iCs/>
          <w:szCs w:val="28"/>
          <w:lang w:eastAsia="ru-RU"/>
        </w:rPr>
        <w:t>»</w:t>
      </w:r>
      <w:r w:rsidR="00CD2940" w:rsidRPr="00CD2940">
        <w:rPr>
          <w:iCs/>
          <w:szCs w:val="28"/>
          <w:lang w:eastAsia="ru-RU"/>
        </w:rPr>
        <w:t>.</w:t>
      </w:r>
      <w:r w:rsidR="00CD2940">
        <w:rPr>
          <w:iCs/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За каждый полный год стажа муниципальной службы сверх указанного стажа пенсия за выслугу лет увеличивается на 3 процента от среднемесячного денежного содержания за стаж муниципальной службы. При этом </w:t>
      </w:r>
      <w:r w:rsidR="00CD2940">
        <w:rPr>
          <w:szCs w:val="28"/>
          <w:lang w:eastAsia="ru-RU"/>
        </w:rPr>
        <w:t xml:space="preserve">общий </w:t>
      </w:r>
      <w:r>
        <w:rPr>
          <w:szCs w:val="28"/>
          <w:lang w:eastAsia="ru-RU"/>
        </w:rPr>
        <w:t>размер пенсии за выслугу лет</w:t>
      </w:r>
      <w:r w:rsidR="00CD2940">
        <w:rPr>
          <w:szCs w:val="28"/>
          <w:lang w:eastAsia="ru-RU"/>
        </w:rPr>
        <w:t>,</w:t>
      </w:r>
      <w:r>
        <w:rPr>
          <w:szCs w:val="28"/>
          <w:lang w:eastAsia="ru-RU"/>
        </w:rPr>
        <w:t xml:space="preserve"> </w:t>
      </w:r>
      <w:r w:rsidR="00CD2940">
        <w:rPr>
          <w:szCs w:val="28"/>
          <w:lang w:eastAsia="ru-RU"/>
        </w:rPr>
        <w:t xml:space="preserve">страховой пенсии по старости (инвалидности), фиксированной выплаты к страховой пенсии </w:t>
      </w:r>
      <w:r w:rsidR="0022089B">
        <w:rPr>
          <w:szCs w:val="28"/>
          <w:lang w:eastAsia="ru-RU"/>
        </w:rPr>
        <w:br/>
      </w:r>
      <w:r w:rsidR="00CD2940">
        <w:rPr>
          <w:szCs w:val="28"/>
          <w:lang w:eastAsia="ru-RU"/>
        </w:rPr>
        <w:t xml:space="preserve">и повышений фиксированной выплаты к страховой пенсии </w:t>
      </w:r>
      <w:r>
        <w:rPr>
          <w:szCs w:val="28"/>
          <w:lang w:eastAsia="ru-RU"/>
        </w:rPr>
        <w:t>не может превышать 75 процентов от среднемесячного денежного содержания.</w:t>
      </w:r>
    </w:p>
    <w:p w:rsidR="00613A13" w:rsidRPr="00613A13" w:rsidRDefault="00613A13" w:rsidP="003B1115">
      <w:pPr>
        <w:autoSpaceDE w:val="0"/>
        <w:autoSpaceDN w:val="0"/>
        <w:adjustRightInd w:val="0"/>
        <w:spacing w:after="0" w:line="240" w:lineRule="auto"/>
        <w:rPr>
          <w:iCs/>
          <w:szCs w:val="28"/>
          <w:lang w:eastAsia="ru-RU"/>
        </w:rPr>
      </w:pPr>
      <w:r w:rsidRPr="00613A13">
        <w:rPr>
          <w:iCs/>
          <w:szCs w:val="28"/>
          <w:lang w:eastAsia="ru-RU"/>
        </w:rPr>
        <w:t xml:space="preserve">При исчислении среднемесячного </w:t>
      </w:r>
      <w:r w:rsidR="003A5E28">
        <w:rPr>
          <w:iCs/>
          <w:szCs w:val="28"/>
          <w:lang w:eastAsia="ru-RU"/>
        </w:rPr>
        <w:t>денежного содержания</w:t>
      </w:r>
      <w:r w:rsidRPr="00613A13">
        <w:rPr>
          <w:iCs/>
          <w:szCs w:val="28"/>
          <w:lang w:eastAsia="ru-RU"/>
        </w:rPr>
        <w:t xml:space="preserve"> из расчетного периода исключаются время нахождения </w:t>
      </w:r>
      <w:r>
        <w:rPr>
          <w:iCs/>
          <w:szCs w:val="28"/>
          <w:lang w:eastAsia="ru-RU"/>
        </w:rPr>
        <w:t>муниципального</w:t>
      </w:r>
      <w:r w:rsidRPr="00613A13">
        <w:rPr>
          <w:iCs/>
          <w:szCs w:val="28"/>
          <w:lang w:eastAsia="ru-RU"/>
        </w:rPr>
        <w:t xml:space="preserve"> служащего в отпусках без сохранения денежного содержания, по беременности и родам, по уходу за ребенком </w:t>
      </w:r>
      <w:r w:rsidR="00690665">
        <w:rPr>
          <w:iCs/>
          <w:szCs w:val="28"/>
          <w:lang w:eastAsia="ru-RU"/>
        </w:rPr>
        <w:br/>
      </w:r>
      <w:r w:rsidRPr="00613A13">
        <w:rPr>
          <w:iCs/>
          <w:szCs w:val="28"/>
          <w:lang w:eastAsia="ru-RU"/>
        </w:rPr>
        <w:t xml:space="preserve">до достижения им установленного </w:t>
      </w:r>
      <w:hyperlink r:id="rId13" w:history="1">
        <w:r w:rsidRPr="00613A13">
          <w:rPr>
            <w:iCs/>
            <w:color w:val="000000"/>
            <w:szCs w:val="28"/>
            <w:lang w:eastAsia="ru-RU"/>
          </w:rPr>
          <w:t>законом</w:t>
        </w:r>
      </w:hyperlink>
      <w:r w:rsidRPr="00613A13">
        <w:rPr>
          <w:iCs/>
          <w:szCs w:val="28"/>
          <w:lang w:eastAsia="ru-RU"/>
        </w:rPr>
        <w:t xml:space="preserve"> возраста, а также период временной нетрудоспособности. Начисленные за это время суммы соответствующих пособий </w:t>
      </w:r>
      <w:r w:rsidR="00690665">
        <w:rPr>
          <w:iCs/>
          <w:szCs w:val="28"/>
          <w:lang w:eastAsia="ru-RU"/>
        </w:rPr>
        <w:br/>
      </w:r>
      <w:r w:rsidRPr="00613A13">
        <w:rPr>
          <w:iCs/>
          <w:szCs w:val="28"/>
          <w:lang w:eastAsia="ru-RU"/>
        </w:rPr>
        <w:t>не учитываются.</w:t>
      </w:r>
    </w:p>
    <w:p w:rsidR="00613A13" w:rsidRPr="00613A13" w:rsidRDefault="00613A13" w:rsidP="003B1115">
      <w:pPr>
        <w:autoSpaceDE w:val="0"/>
        <w:autoSpaceDN w:val="0"/>
        <w:adjustRightInd w:val="0"/>
        <w:spacing w:after="0" w:line="240" w:lineRule="auto"/>
        <w:rPr>
          <w:iCs/>
          <w:szCs w:val="28"/>
          <w:lang w:eastAsia="ru-RU"/>
        </w:rPr>
      </w:pPr>
      <w:r w:rsidRPr="00613A13">
        <w:rPr>
          <w:iCs/>
          <w:szCs w:val="28"/>
          <w:lang w:eastAsia="ru-RU"/>
        </w:rPr>
        <w:lastRenderedPageBreak/>
        <w:t xml:space="preserve">Размер среднемесячного </w:t>
      </w:r>
      <w:r w:rsidR="00002296">
        <w:rPr>
          <w:iCs/>
          <w:szCs w:val="28"/>
          <w:lang w:eastAsia="ru-RU"/>
        </w:rPr>
        <w:t>денежного содержания</w:t>
      </w:r>
      <w:r w:rsidRPr="00613A13">
        <w:rPr>
          <w:iCs/>
          <w:szCs w:val="28"/>
          <w:lang w:eastAsia="ru-RU"/>
        </w:rPr>
        <w:t xml:space="preserve"> при отсутствии в расчетном периоде исключаемых из него в соответствии с </w:t>
      </w:r>
      <w:r>
        <w:rPr>
          <w:iCs/>
          <w:szCs w:val="28"/>
          <w:lang w:eastAsia="ru-RU"/>
        </w:rPr>
        <w:t>абзацем вторым настоящего пункта</w:t>
      </w:r>
      <w:r w:rsidRPr="00613A13">
        <w:rPr>
          <w:iCs/>
          <w:szCs w:val="28"/>
          <w:lang w:eastAsia="ru-RU"/>
        </w:rPr>
        <w:t xml:space="preserve"> времени нахождения </w:t>
      </w:r>
      <w:r>
        <w:rPr>
          <w:iCs/>
          <w:szCs w:val="28"/>
          <w:lang w:eastAsia="ru-RU"/>
        </w:rPr>
        <w:t>муниц</w:t>
      </w:r>
      <w:r w:rsidR="00002296">
        <w:rPr>
          <w:iCs/>
          <w:szCs w:val="28"/>
          <w:lang w:eastAsia="ru-RU"/>
        </w:rPr>
        <w:t>и</w:t>
      </w:r>
      <w:r>
        <w:rPr>
          <w:iCs/>
          <w:szCs w:val="28"/>
          <w:lang w:eastAsia="ru-RU"/>
        </w:rPr>
        <w:t>пального</w:t>
      </w:r>
      <w:r w:rsidRPr="00613A13">
        <w:rPr>
          <w:iCs/>
          <w:szCs w:val="28"/>
          <w:lang w:eastAsia="ru-RU"/>
        </w:rPr>
        <w:t xml:space="preserve"> служащего в соответствующих отпусках </w:t>
      </w:r>
      <w:r w:rsidR="000F6D01">
        <w:rPr>
          <w:iCs/>
          <w:szCs w:val="28"/>
          <w:lang w:eastAsia="ru-RU"/>
        </w:rPr>
        <w:br/>
      </w:r>
      <w:r w:rsidRPr="00613A13">
        <w:rPr>
          <w:iCs/>
          <w:szCs w:val="28"/>
          <w:lang w:eastAsia="ru-RU"/>
        </w:rPr>
        <w:t>и периода временной нетрудоспособности определяется путем деления общей суммы денежного содержания начисленно</w:t>
      </w:r>
      <w:r w:rsidR="00002296">
        <w:rPr>
          <w:iCs/>
          <w:szCs w:val="28"/>
          <w:lang w:eastAsia="ru-RU"/>
        </w:rPr>
        <w:t xml:space="preserve">го </w:t>
      </w:r>
      <w:r w:rsidR="000F6D01">
        <w:rPr>
          <w:iCs/>
          <w:szCs w:val="28"/>
          <w:lang w:eastAsia="ru-RU"/>
        </w:rPr>
        <w:t xml:space="preserve">в расчетном периоде </w:t>
      </w:r>
      <w:r w:rsidRPr="00613A13">
        <w:rPr>
          <w:iCs/>
          <w:szCs w:val="28"/>
          <w:lang w:eastAsia="ru-RU"/>
        </w:rPr>
        <w:t>на 12.</w:t>
      </w:r>
    </w:p>
    <w:p w:rsidR="00613A13" w:rsidRDefault="00613A13" w:rsidP="00207CD9">
      <w:pPr>
        <w:autoSpaceDE w:val="0"/>
        <w:autoSpaceDN w:val="0"/>
        <w:adjustRightInd w:val="0"/>
        <w:spacing w:after="0" w:line="240" w:lineRule="auto"/>
        <w:rPr>
          <w:iCs/>
          <w:szCs w:val="28"/>
          <w:lang w:eastAsia="ru-RU"/>
        </w:rPr>
      </w:pPr>
      <w:r w:rsidRPr="00613A13">
        <w:rPr>
          <w:iCs/>
          <w:szCs w:val="28"/>
          <w:lang w:eastAsia="ru-RU"/>
        </w:rPr>
        <w:t xml:space="preserve">В случае если из расчетного периода исключаются в соответствии с </w:t>
      </w:r>
      <w:r w:rsidR="00002296">
        <w:rPr>
          <w:iCs/>
          <w:szCs w:val="28"/>
          <w:lang w:eastAsia="ru-RU"/>
        </w:rPr>
        <w:t>абзацем вторым настоящего пункта</w:t>
      </w:r>
      <w:r w:rsidRPr="00613A13">
        <w:rPr>
          <w:iCs/>
          <w:szCs w:val="28"/>
          <w:lang w:eastAsia="ru-RU"/>
        </w:rPr>
        <w:t xml:space="preserve"> время нахождения </w:t>
      </w:r>
      <w:r w:rsidR="00002296">
        <w:rPr>
          <w:iCs/>
          <w:szCs w:val="28"/>
          <w:lang w:eastAsia="ru-RU"/>
        </w:rPr>
        <w:t xml:space="preserve">муниципального </w:t>
      </w:r>
      <w:r w:rsidRPr="00613A13">
        <w:rPr>
          <w:iCs/>
          <w:szCs w:val="28"/>
          <w:lang w:eastAsia="ru-RU"/>
        </w:rPr>
        <w:t xml:space="preserve">служащего </w:t>
      </w:r>
      <w:r w:rsidR="00437981">
        <w:rPr>
          <w:iCs/>
          <w:szCs w:val="28"/>
          <w:lang w:eastAsia="ru-RU"/>
        </w:rPr>
        <w:br/>
      </w:r>
      <w:r w:rsidRPr="00613A13">
        <w:rPr>
          <w:iCs/>
          <w:szCs w:val="28"/>
          <w:lang w:eastAsia="ru-RU"/>
        </w:rPr>
        <w:t xml:space="preserve">в соответствующих отпусках и период временной нетрудоспособности размер среднемесячного </w:t>
      </w:r>
      <w:r w:rsidR="00F036D7">
        <w:rPr>
          <w:iCs/>
          <w:szCs w:val="28"/>
          <w:lang w:eastAsia="ru-RU"/>
        </w:rPr>
        <w:t>денежного содержания</w:t>
      </w:r>
      <w:r w:rsidRPr="00613A13">
        <w:rPr>
          <w:iCs/>
          <w:szCs w:val="28"/>
          <w:lang w:eastAsia="ru-RU"/>
        </w:rPr>
        <w:t xml:space="preserve"> определяется путем деления указанной суммы на количество фактически отработанных дней в расчетном периоде </w:t>
      </w:r>
      <w:r w:rsidR="009B2F87">
        <w:rPr>
          <w:iCs/>
          <w:szCs w:val="28"/>
          <w:lang w:eastAsia="ru-RU"/>
        </w:rPr>
        <w:br/>
      </w:r>
      <w:r w:rsidRPr="00613A13">
        <w:rPr>
          <w:iCs/>
          <w:szCs w:val="28"/>
          <w:lang w:eastAsia="ru-RU"/>
        </w:rPr>
        <w:t>и умножения на 21 (среднемесяч</w:t>
      </w:r>
      <w:r w:rsidR="00180BA3">
        <w:rPr>
          <w:iCs/>
          <w:szCs w:val="28"/>
          <w:lang w:eastAsia="ru-RU"/>
        </w:rPr>
        <w:t>ное число рабочих дней в году).</w:t>
      </w:r>
    </w:p>
    <w:p w:rsidR="00F80142" w:rsidRPr="0017442E" w:rsidRDefault="00F80142" w:rsidP="00207CD9">
      <w:pPr>
        <w:spacing w:after="0" w:line="240" w:lineRule="auto"/>
        <w:rPr>
          <w:szCs w:val="28"/>
        </w:rPr>
      </w:pPr>
      <w:r w:rsidRPr="0017442E">
        <w:rPr>
          <w:szCs w:val="28"/>
        </w:rPr>
        <w:t>1</w:t>
      </w:r>
      <w:r w:rsidR="00FA0E72">
        <w:rPr>
          <w:szCs w:val="28"/>
        </w:rPr>
        <w:t>0</w:t>
      </w:r>
      <w:r w:rsidRPr="0017442E">
        <w:rPr>
          <w:szCs w:val="28"/>
        </w:rPr>
        <w:t xml:space="preserve">.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Забайкальского края по соответствующей должности государственной гражданской службы Забайкальского края и не может быть ниже </w:t>
      </w:r>
      <w:r w:rsidR="002D21F1">
        <w:rPr>
          <w:szCs w:val="28"/>
        </w:rPr>
        <w:t xml:space="preserve">фиксированной выплаты к страховой пенсии по старости, установленной частью 1 статьи 16 Федерального закона «О страховых пенсиях» </w:t>
      </w:r>
      <w:r w:rsidRPr="0017442E">
        <w:rPr>
          <w:szCs w:val="28"/>
        </w:rPr>
        <w:t xml:space="preserve">с учетом районного коэффициента, действующего на соответствующей территории Забайкальского края </w:t>
      </w:r>
      <w:r w:rsidR="00154FC1">
        <w:rPr>
          <w:szCs w:val="28"/>
        </w:rPr>
        <w:br/>
      </w:r>
      <w:r w:rsidRPr="0017442E">
        <w:rPr>
          <w:szCs w:val="28"/>
        </w:rPr>
        <w:t>в соответствии с федеральным и краевым законодательством.</w:t>
      </w:r>
    </w:p>
    <w:p w:rsidR="005F6B8F" w:rsidRPr="00D57E16" w:rsidRDefault="00F80142" w:rsidP="00D57E16">
      <w:pPr>
        <w:spacing w:after="0" w:line="240" w:lineRule="auto"/>
        <w:jc w:val="center"/>
        <w:rPr>
          <w:b/>
          <w:szCs w:val="28"/>
        </w:rPr>
      </w:pPr>
      <w:r w:rsidRPr="00F80142">
        <w:rPr>
          <w:b/>
          <w:szCs w:val="28"/>
        </w:rPr>
        <w:t>3. Стаж муниципальной службы</w:t>
      </w:r>
    </w:p>
    <w:p w:rsidR="00154FC1" w:rsidRDefault="00F80142" w:rsidP="00F80142">
      <w:pPr>
        <w:spacing w:after="0" w:line="240" w:lineRule="auto"/>
        <w:rPr>
          <w:szCs w:val="28"/>
        </w:rPr>
      </w:pPr>
      <w:r w:rsidRPr="0017442E">
        <w:rPr>
          <w:szCs w:val="28"/>
        </w:rPr>
        <w:t>1</w:t>
      </w:r>
      <w:r w:rsidR="00FA0E72">
        <w:rPr>
          <w:szCs w:val="28"/>
        </w:rPr>
        <w:t>1</w:t>
      </w:r>
      <w:r w:rsidRPr="0017442E">
        <w:rPr>
          <w:szCs w:val="28"/>
        </w:rPr>
        <w:t xml:space="preserve">. Стаж муниципальной службы для назначения пенсии за выслугу лет муниципальным служащим устанавливается в соответствии с Законом Забайкальского края </w:t>
      </w:r>
      <w:r w:rsidR="00154FC1" w:rsidRPr="00154FC1">
        <w:rPr>
          <w:szCs w:val="28"/>
        </w:rPr>
        <w:t>от 16</w:t>
      </w:r>
      <w:r w:rsidR="00154FC1">
        <w:rPr>
          <w:szCs w:val="28"/>
        </w:rPr>
        <w:t xml:space="preserve"> октября </w:t>
      </w:r>
      <w:r w:rsidR="00154FC1" w:rsidRPr="00154FC1">
        <w:rPr>
          <w:szCs w:val="28"/>
        </w:rPr>
        <w:t>2008</w:t>
      </w:r>
      <w:r w:rsidR="00154FC1">
        <w:rPr>
          <w:szCs w:val="28"/>
        </w:rPr>
        <w:t xml:space="preserve"> года</w:t>
      </w:r>
      <w:r w:rsidR="00154FC1" w:rsidRPr="00154FC1">
        <w:rPr>
          <w:szCs w:val="28"/>
        </w:rPr>
        <w:t xml:space="preserve"> </w:t>
      </w:r>
      <w:r w:rsidR="00154FC1">
        <w:rPr>
          <w:szCs w:val="28"/>
        </w:rPr>
        <w:t>№</w:t>
      </w:r>
      <w:r w:rsidR="00154FC1" w:rsidRPr="00154FC1">
        <w:rPr>
          <w:szCs w:val="28"/>
        </w:rPr>
        <w:t xml:space="preserve"> 48-ЗЗК </w:t>
      </w:r>
      <w:r w:rsidRPr="0017442E">
        <w:rPr>
          <w:szCs w:val="28"/>
        </w:rPr>
        <w:t>«О стаже муниципальн</w:t>
      </w:r>
      <w:r w:rsidR="00154FC1">
        <w:rPr>
          <w:szCs w:val="28"/>
        </w:rPr>
        <w:t xml:space="preserve">ой службы </w:t>
      </w:r>
      <w:r w:rsidR="007B2D54">
        <w:rPr>
          <w:szCs w:val="28"/>
        </w:rPr>
        <w:br/>
      </w:r>
      <w:r w:rsidR="00154FC1">
        <w:rPr>
          <w:szCs w:val="28"/>
        </w:rPr>
        <w:t>в Забайкальском крае».</w:t>
      </w:r>
    </w:p>
    <w:p w:rsidR="00BD6C29" w:rsidRDefault="007A45B7" w:rsidP="00BD6C29">
      <w:pPr>
        <w:autoSpaceDE w:val="0"/>
        <w:autoSpaceDN w:val="0"/>
        <w:adjustRightInd w:val="0"/>
        <w:spacing w:after="0" w:line="240" w:lineRule="auto"/>
        <w:ind w:firstLine="708"/>
        <w:rPr>
          <w:szCs w:val="28"/>
          <w:lang w:eastAsia="ru-RU"/>
        </w:rPr>
      </w:pPr>
      <w:r>
        <w:rPr>
          <w:szCs w:val="28"/>
          <w:lang w:eastAsia="ru-RU"/>
        </w:rPr>
        <w:t xml:space="preserve">В стаж муниципальной службы для назначения пенсии за выслугу лет включаются </w:t>
      </w:r>
      <w:r w:rsidR="00BD6C29" w:rsidRPr="00EA4989">
        <w:rPr>
          <w:szCs w:val="28"/>
        </w:rPr>
        <w:t xml:space="preserve">периоды замещения отдельных должностей руководителей </w:t>
      </w:r>
      <w:r w:rsidR="00057F63">
        <w:rPr>
          <w:szCs w:val="28"/>
        </w:rPr>
        <w:br/>
      </w:r>
      <w:r w:rsidR="00BD6C29" w:rsidRPr="00EA4989">
        <w:rPr>
          <w:szCs w:val="28"/>
        </w:rPr>
        <w:t>и специалистов на предприятиях, в учреждениях и организациях, опыт и знание работы в которых необходимы муниципальным служащим для выполнения должностных обязанностей в соответствии с должностной инструкцией муниципального служащего</w:t>
      </w:r>
      <w:r w:rsidR="00BD6C29">
        <w:rPr>
          <w:szCs w:val="28"/>
        </w:rPr>
        <w:t>.</w:t>
      </w:r>
      <w:r w:rsidR="00BD6C29" w:rsidRPr="00BD6C29">
        <w:rPr>
          <w:szCs w:val="28"/>
          <w:lang w:eastAsia="ru-RU"/>
        </w:rPr>
        <w:t xml:space="preserve"> </w:t>
      </w:r>
      <w:r w:rsidR="00BD6C29">
        <w:rPr>
          <w:szCs w:val="28"/>
          <w:lang w:eastAsia="ru-RU"/>
        </w:rPr>
        <w:t xml:space="preserve">Периоды работы в указанных должностях </w:t>
      </w:r>
      <w:r w:rsidR="00057F63">
        <w:rPr>
          <w:szCs w:val="28"/>
          <w:lang w:eastAsia="ru-RU"/>
        </w:rPr>
        <w:br/>
      </w:r>
      <w:r w:rsidR="00BD6C29">
        <w:rPr>
          <w:szCs w:val="28"/>
          <w:lang w:eastAsia="ru-RU"/>
        </w:rPr>
        <w:t>в совокупности не должны превышать пять лет.</w:t>
      </w:r>
    </w:p>
    <w:p w:rsidR="00F80142" w:rsidRPr="00D57E16" w:rsidRDefault="00125D83" w:rsidP="00D57E16">
      <w:pPr>
        <w:spacing w:after="0" w:line="240" w:lineRule="auto"/>
        <w:jc w:val="center"/>
        <w:rPr>
          <w:b/>
          <w:szCs w:val="28"/>
        </w:rPr>
      </w:pPr>
      <w:r>
        <w:rPr>
          <w:szCs w:val="28"/>
        </w:rPr>
        <w:br w:type="page"/>
      </w:r>
      <w:r w:rsidR="00F80142" w:rsidRPr="00F80142">
        <w:rPr>
          <w:b/>
          <w:szCs w:val="28"/>
        </w:rPr>
        <w:lastRenderedPageBreak/>
        <w:t>4. Назначение и выплата пенсии за выслугу лет</w:t>
      </w:r>
    </w:p>
    <w:p w:rsidR="00F80142" w:rsidRPr="0017442E" w:rsidRDefault="00F80142" w:rsidP="00D57E16">
      <w:pPr>
        <w:spacing w:after="0" w:line="240" w:lineRule="auto"/>
        <w:ind w:firstLine="0"/>
        <w:jc w:val="left"/>
        <w:rPr>
          <w:szCs w:val="28"/>
        </w:rPr>
      </w:pPr>
      <w:r w:rsidRPr="0017442E">
        <w:rPr>
          <w:szCs w:val="28"/>
        </w:rPr>
        <w:t>1</w:t>
      </w:r>
      <w:r w:rsidR="00FA0E72">
        <w:rPr>
          <w:szCs w:val="28"/>
        </w:rPr>
        <w:t>2</w:t>
      </w:r>
      <w:r w:rsidRPr="0017442E">
        <w:rPr>
          <w:szCs w:val="28"/>
        </w:rPr>
        <w:t xml:space="preserve">. Гражданин, замещавший должность муниципальной службы, имеющий право в соответствии с настоящим Положением на пенсию за выслугу лет </w:t>
      </w:r>
      <w:r w:rsidR="00DD5CF4">
        <w:rPr>
          <w:szCs w:val="28"/>
        </w:rPr>
        <w:br/>
      </w:r>
      <w:r w:rsidRPr="0017442E">
        <w:rPr>
          <w:szCs w:val="28"/>
        </w:rPr>
        <w:t xml:space="preserve">(далее - заявитель), представляет в администрацию </w:t>
      </w:r>
      <w:r w:rsidR="00A167F0">
        <w:rPr>
          <w:szCs w:val="28"/>
        </w:rPr>
        <w:t xml:space="preserve">сельском поселении </w:t>
      </w:r>
      <w:r w:rsidR="007C2E02" w:rsidRPr="007C2E02">
        <w:rPr>
          <w:szCs w:val="28"/>
        </w:rPr>
        <w:t>"Мильгидунское"</w:t>
      </w:r>
      <w:r w:rsidR="00A167F0">
        <w:rPr>
          <w:szCs w:val="28"/>
        </w:rPr>
        <w:t xml:space="preserve"> </w:t>
      </w:r>
      <w:r w:rsidRPr="0017442E">
        <w:rPr>
          <w:szCs w:val="28"/>
        </w:rPr>
        <w:t xml:space="preserve"> следующие документы:</w:t>
      </w:r>
    </w:p>
    <w:p w:rsidR="00F80142" w:rsidRPr="0017442E" w:rsidRDefault="00F80142" w:rsidP="00D57E16">
      <w:pPr>
        <w:spacing w:after="0" w:line="240" w:lineRule="auto"/>
        <w:jc w:val="left"/>
        <w:rPr>
          <w:szCs w:val="28"/>
        </w:rPr>
      </w:pPr>
      <w:r w:rsidRPr="0017442E">
        <w:rPr>
          <w:szCs w:val="28"/>
        </w:rPr>
        <w:t>1</w:t>
      </w:r>
      <w:r w:rsidR="00FA0E72">
        <w:rPr>
          <w:szCs w:val="28"/>
        </w:rPr>
        <w:t>2</w:t>
      </w:r>
      <w:r w:rsidRPr="0017442E">
        <w:rPr>
          <w:szCs w:val="28"/>
        </w:rPr>
        <w:t xml:space="preserve">.1. заявление на имя </w:t>
      </w:r>
      <w:r w:rsidR="00A167F0" w:rsidRPr="00D57E16">
        <w:rPr>
          <w:color w:val="000000"/>
          <w:szCs w:val="28"/>
        </w:rPr>
        <w:t>главы сельского поселения "Мильгидунское"</w:t>
      </w:r>
      <w:r w:rsidRPr="0017442E">
        <w:rPr>
          <w:szCs w:val="28"/>
        </w:rPr>
        <w:t xml:space="preserve"> о назначении пенсии за выслугу лет по форме согласно приложению</w:t>
      </w:r>
      <w:r w:rsidR="003B42D3">
        <w:rPr>
          <w:szCs w:val="28"/>
        </w:rPr>
        <w:t xml:space="preserve"> № </w:t>
      </w:r>
      <w:r w:rsidR="00EA4989">
        <w:rPr>
          <w:szCs w:val="28"/>
        </w:rPr>
        <w:t>2</w:t>
      </w:r>
      <w:r w:rsidRPr="0017442E">
        <w:rPr>
          <w:szCs w:val="28"/>
        </w:rPr>
        <w:t xml:space="preserve"> к настоящему Положению;</w:t>
      </w:r>
    </w:p>
    <w:p w:rsidR="00002296" w:rsidRDefault="00F80142" w:rsidP="00207CD9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17442E">
        <w:rPr>
          <w:szCs w:val="28"/>
        </w:rPr>
        <w:t>1</w:t>
      </w:r>
      <w:r w:rsidR="00FA0E72">
        <w:rPr>
          <w:szCs w:val="28"/>
        </w:rPr>
        <w:t>2</w:t>
      </w:r>
      <w:r w:rsidRPr="0017442E">
        <w:rPr>
          <w:szCs w:val="28"/>
        </w:rPr>
        <w:t xml:space="preserve">.2. справку о </w:t>
      </w:r>
      <w:r w:rsidR="00002296">
        <w:rPr>
          <w:szCs w:val="28"/>
          <w:lang w:eastAsia="ru-RU"/>
        </w:rPr>
        <w:t xml:space="preserve">размере среднемесячного денежного содержания лица, замещавшего должность муниципальной службы для установления пенсии за выслугу лет по форме согласно приложению № </w:t>
      </w:r>
      <w:r w:rsidR="00EA4989">
        <w:rPr>
          <w:szCs w:val="28"/>
          <w:lang w:eastAsia="ru-RU"/>
        </w:rPr>
        <w:t>3</w:t>
      </w:r>
      <w:r w:rsidR="00002296">
        <w:rPr>
          <w:szCs w:val="28"/>
          <w:lang w:eastAsia="ru-RU"/>
        </w:rPr>
        <w:t xml:space="preserve"> к настоящему Порядку;</w:t>
      </w:r>
    </w:p>
    <w:p w:rsidR="00F80142" w:rsidRPr="0017442E" w:rsidRDefault="00F80142" w:rsidP="00207CD9">
      <w:pPr>
        <w:spacing w:after="0" w:line="240" w:lineRule="auto"/>
        <w:rPr>
          <w:szCs w:val="28"/>
        </w:rPr>
      </w:pPr>
      <w:r w:rsidRPr="0017442E">
        <w:rPr>
          <w:szCs w:val="28"/>
        </w:rPr>
        <w:t>1</w:t>
      </w:r>
      <w:r w:rsidR="00FA0E72">
        <w:rPr>
          <w:szCs w:val="28"/>
        </w:rPr>
        <w:t>2</w:t>
      </w:r>
      <w:r w:rsidRPr="0017442E">
        <w:rPr>
          <w:szCs w:val="28"/>
        </w:rPr>
        <w:t>.3. копию трудовой книжки</w:t>
      </w:r>
      <w:r w:rsidR="00A25BD1">
        <w:rPr>
          <w:szCs w:val="28"/>
        </w:rPr>
        <w:t xml:space="preserve"> и (или) сведения о трудовой деятельности, оформленные</w:t>
      </w:r>
      <w:r w:rsidR="007631E0">
        <w:rPr>
          <w:szCs w:val="28"/>
        </w:rPr>
        <w:t xml:space="preserve"> в</w:t>
      </w:r>
      <w:r w:rsidR="00A25BD1">
        <w:rPr>
          <w:szCs w:val="28"/>
        </w:rPr>
        <w:t xml:space="preserve"> установленном</w:t>
      </w:r>
      <w:r w:rsidR="007631E0">
        <w:rPr>
          <w:szCs w:val="28"/>
        </w:rPr>
        <w:t xml:space="preserve"> законодательством порядке</w:t>
      </w:r>
      <w:r w:rsidRPr="0017442E">
        <w:rPr>
          <w:szCs w:val="28"/>
        </w:rPr>
        <w:t>;</w:t>
      </w:r>
    </w:p>
    <w:p w:rsidR="00F80142" w:rsidRPr="0017442E" w:rsidRDefault="00F80142" w:rsidP="00207CD9">
      <w:pPr>
        <w:spacing w:after="0" w:line="240" w:lineRule="auto"/>
        <w:rPr>
          <w:szCs w:val="28"/>
        </w:rPr>
      </w:pPr>
      <w:r w:rsidRPr="0017442E">
        <w:rPr>
          <w:szCs w:val="28"/>
        </w:rPr>
        <w:t>1</w:t>
      </w:r>
      <w:r w:rsidR="00FA0E72">
        <w:rPr>
          <w:szCs w:val="28"/>
        </w:rPr>
        <w:t>2</w:t>
      </w:r>
      <w:r w:rsidRPr="0017442E">
        <w:rPr>
          <w:szCs w:val="28"/>
        </w:rPr>
        <w:t>.4. копия пенсионного удостоверения;</w:t>
      </w:r>
    </w:p>
    <w:p w:rsidR="00F80142" w:rsidRPr="0017442E" w:rsidRDefault="00F80142" w:rsidP="00207CD9">
      <w:pPr>
        <w:spacing w:after="0" w:line="240" w:lineRule="auto"/>
        <w:rPr>
          <w:szCs w:val="28"/>
        </w:rPr>
      </w:pPr>
      <w:r w:rsidRPr="0017442E">
        <w:rPr>
          <w:szCs w:val="28"/>
        </w:rPr>
        <w:t>1</w:t>
      </w:r>
      <w:r w:rsidR="00FA0E72">
        <w:rPr>
          <w:szCs w:val="28"/>
        </w:rPr>
        <w:t>2</w:t>
      </w:r>
      <w:r w:rsidRPr="0017442E">
        <w:rPr>
          <w:szCs w:val="28"/>
        </w:rPr>
        <w:t>.5. копия военного билета (в случае, если гражданин находился на военной службе)</w:t>
      </w:r>
    </w:p>
    <w:p w:rsidR="00F80142" w:rsidRPr="0017442E" w:rsidRDefault="00F80142" w:rsidP="00F80142">
      <w:pPr>
        <w:spacing w:after="0" w:line="240" w:lineRule="auto"/>
        <w:rPr>
          <w:szCs w:val="28"/>
        </w:rPr>
      </w:pPr>
      <w:r w:rsidRPr="0017442E">
        <w:rPr>
          <w:szCs w:val="28"/>
        </w:rPr>
        <w:t>1</w:t>
      </w:r>
      <w:r w:rsidR="00FA0E72">
        <w:rPr>
          <w:szCs w:val="28"/>
        </w:rPr>
        <w:t>2</w:t>
      </w:r>
      <w:r w:rsidRPr="0017442E">
        <w:rPr>
          <w:szCs w:val="28"/>
        </w:rPr>
        <w:t xml:space="preserve">.6. справка из </w:t>
      </w:r>
      <w:r w:rsidR="005F180B">
        <w:rPr>
          <w:szCs w:val="28"/>
        </w:rPr>
        <w:t>Фонда</w:t>
      </w:r>
      <w:r w:rsidRPr="0017442E">
        <w:rPr>
          <w:szCs w:val="28"/>
        </w:rPr>
        <w:t xml:space="preserve"> </w:t>
      </w:r>
      <w:r w:rsidR="005F180B">
        <w:rPr>
          <w:szCs w:val="28"/>
        </w:rPr>
        <w:t>п</w:t>
      </w:r>
      <w:r w:rsidRPr="0017442E">
        <w:rPr>
          <w:szCs w:val="28"/>
        </w:rPr>
        <w:t xml:space="preserve">енсионного </w:t>
      </w:r>
      <w:r w:rsidR="005F180B">
        <w:rPr>
          <w:szCs w:val="28"/>
        </w:rPr>
        <w:t>и социального страхования</w:t>
      </w:r>
      <w:r w:rsidRPr="0017442E">
        <w:rPr>
          <w:szCs w:val="28"/>
        </w:rPr>
        <w:t xml:space="preserve"> </w:t>
      </w:r>
      <w:r w:rsidR="005F180B">
        <w:rPr>
          <w:szCs w:val="28"/>
        </w:rPr>
        <w:br/>
      </w:r>
      <w:r w:rsidRPr="0017442E">
        <w:rPr>
          <w:szCs w:val="28"/>
        </w:rPr>
        <w:t xml:space="preserve">Российской Федерации (государственного учреждения) по месту жительства о размере выплачиваемой </w:t>
      </w:r>
      <w:r w:rsidR="004207E7">
        <w:rPr>
          <w:szCs w:val="28"/>
        </w:rPr>
        <w:t>страховой</w:t>
      </w:r>
      <w:r w:rsidRPr="0017442E">
        <w:rPr>
          <w:szCs w:val="28"/>
        </w:rPr>
        <w:t xml:space="preserve"> пенсии по старости (инвалидности).</w:t>
      </w:r>
    </w:p>
    <w:p w:rsidR="00F80142" w:rsidRDefault="00207CD9" w:rsidP="00207CD9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1</w:t>
      </w:r>
      <w:r w:rsidR="00FA0E72">
        <w:rPr>
          <w:szCs w:val="28"/>
        </w:rPr>
        <w:t>3</w:t>
      </w:r>
      <w:r w:rsidR="00F80142" w:rsidRPr="0017442E">
        <w:rPr>
          <w:szCs w:val="28"/>
        </w:rPr>
        <w:t xml:space="preserve">. </w:t>
      </w:r>
      <w:r w:rsidR="003B5C58">
        <w:rPr>
          <w:szCs w:val="28"/>
          <w:lang w:eastAsia="ru-RU"/>
        </w:rPr>
        <w:t xml:space="preserve">Заявление и документы могут быть представлены лично либо направлены </w:t>
      </w:r>
      <w:r w:rsidR="0027784F">
        <w:rPr>
          <w:szCs w:val="28"/>
          <w:lang w:eastAsia="ru-RU"/>
        </w:rPr>
        <w:br/>
      </w:r>
      <w:r w:rsidR="003B5C58">
        <w:rPr>
          <w:szCs w:val="28"/>
          <w:lang w:eastAsia="ru-RU"/>
        </w:rPr>
        <w:t xml:space="preserve">по почте. </w:t>
      </w:r>
      <w:r w:rsidR="00F80142" w:rsidRPr="0017442E">
        <w:rPr>
          <w:szCs w:val="28"/>
        </w:rPr>
        <w:t xml:space="preserve">Копии документов должны быть заверены нотариально, либо органом местного самоуправления, из которого гражданин был уволен на пенсию, либо органом, выдавшим документ, либо специалистом администрации </w:t>
      </w:r>
      <w:r w:rsidR="00A167F0" w:rsidRPr="00D57E16">
        <w:rPr>
          <w:szCs w:val="28"/>
        </w:rPr>
        <w:t>сельского поселения"Мильгидунское"</w:t>
      </w:r>
      <w:r w:rsidR="00F80142" w:rsidRPr="00D57E16">
        <w:rPr>
          <w:szCs w:val="28"/>
        </w:rPr>
        <w:t>,</w:t>
      </w:r>
      <w:r w:rsidR="00F80142" w:rsidRPr="0017442E">
        <w:rPr>
          <w:szCs w:val="28"/>
        </w:rPr>
        <w:t xml:space="preserve"> принявшим документы после проверки их соответствия оригиналам.</w:t>
      </w:r>
    </w:p>
    <w:p w:rsidR="00002296" w:rsidRDefault="003B5C58" w:rsidP="00207CD9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</w:t>
      </w:r>
      <w:r w:rsidR="00FA0E72">
        <w:rPr>
          <w:szCs w:val="28"/>
          <w:lang w:eastAsia="ru-RU"/>
        </w:rPr>
        <w:t>4</w:t>
      </w:r>
      <w:r>
        <w:rPr>
          <w:szCs w:val="28"/>
          <w:lang w:eastAsia="ru-RU"/>
        </w:rPr>
        <w:t xml:space="preserve">. </w:t>
      </w:r>
      <w:r w:rsidR="00002296">
        <w:rPr>
          <w:szCs w:val="28"/>
          <w:lang w:eastAsia="ru-RU"/>
        </w:rPr>
        <w:t xml:space="preserve">Документы, предусмотренные </w:t>
      </w:r>
      <w:hyperlink r:id="rId14" w:history="1">
        <w:r w:rsidR="00002296" w:rsidRPr="003B5C58">
          <w:rPr>
            <w:color w:val="000000"/>
            <w:szCs w:val="28"/>
            <w:lang w:eastAsia="ru-RU"/>
          </w:rPr>
          <w:t>подпункт</w:t>
        </w:r>
        <w:r>
          <w:rPr>
            <w:color w:val="000000"/>
            <w:szCs w:val="28"/>
            <w:lang w:eastAsia="ru-RU"/>
          </w:rPr>
          <w:t>ами</w:t>
        </w:r>
        <w:r w:rsidR="00002296" w:rsidRPr="003B5C58">
          <w:rPr>
            <w:color w:val="000000"/>
            <w:szCs w:val="28"/>
            <w:lang w:eastAsia="ru-RU"/>
          </w:rPr>
          <w:t xml:space="preserve"> </w:t>
        </w:r>
        <w:r w:rsidRPr="003B5C58">
          <w:rPr>
            <w:color w:val="000000"/>
            <w:szCs w:val="28"/>
            <w:lang w:eastAsia="ru-RU"/>
          </w:rPr>
          <w:t>1</w:t>
        </w:r>
        <w:r w:rsidR="00211117">
          <w:rPr>
            <w:color w:val="000000"/>
            <w:szCs w:val="28"/>
            <w:lang w:eastAsia="ru-RU"/>
          </w:rPr>
          <w:t>2</w:t>
        </w:r>
      </w:hyperlink>
      <w:r w:rsidRPr="003B5C58">
        <w:rPr>
          <w:color w:val="000000"/>
          <w:szCs w:val="28"/>
          <w:lang w:eastAsia="ru-RU"/>
        </w:rPr>
        <w:t>.3,</w:t>
      </w:r>
      <w:r w:rsidR="00002296" w:rsidRPr="003B5C58">
        <w:rPr>
          <w:color w:val="000000"/>
          <w:szCs w:val="28"/>
          <w:lang w:eastAsia="ru-RU"/>
        </w:rPr>
        <w:t xml:space="preserve"> </w:t>
      </w:r>
      <w:hyperlink r:id="rId15" w:history="1">
        <w:r w:rsidRPr="003B5C58">
          <w:rPr>
            <w:color w:val="000000"/>
            <w:szCs w:val="28"/>
            <w:lang w:eastAsia="ru-RU"/>
          </w:rPr>
          <w:t>1</w:t>
        </w:r>
        <w:r w:rsidR="00211117">
          <w:rPr>
            <w:color w:val="000000"/>
            <w:szCs w:val="28"/>
            <w:lang w:eastAsia="ru-RU"/>
          </w:rPr>
          <w:t>2</w:t>
        </w:r>
        <w:r w:rsidRPr="003B5C58">
          <w:rPr>
            <w:color w:val="000000"/>
            <w:szCs w:val="28"/>
            <w:lang w:eastAsia="ru-RU"/>
          </w:rPr>
          <w:t>.6</w:t>
        </w:r>
        <w:r w:rsidR="00002296" w:rsidRPr="003B5C58">
          <w:rPr>
            <w:color w:val="000000"/>
            <w:szCs w:val="28"/>
            <w:lang w:eastAsia="ru-RU"/>
          </w:rPr>
          <w:t xml:space="preserve"> пункта </w:t>
        </w:r>
        <w:r w:rsidRPr="003B5C58">
          <w:rPr>
            <w:color w:val="000000"/>
            <w:szCs w:val="28"/>
            <w:lang w:eastAsia="ru-RU"/>
          </w:rPr>
          <w:t>1</w:t>
        </w:r>
        <w:r w:rsidR="00211117">
          <w:rPr>
            <w:color w:val="000000"/>
            <w:szCs w:val="28"/>
            <w:lang w:eastAsia="ru-RU"/>
          </w:rPr>
          <w:t>2</w:t>
        </w:r>
      </w:hyperlink>
      <w:r w:rsidR="00002296">
        <w:rPr>
          <w:szCs w:val="28"/>
          <w:lang w:eastAsia="ru-RU"/>
        </w:rPr>
        <w:t xml:space="preserve"> настоящего Порядка, если такие документы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</w:t>
      </w:r>
      <w:r w:rsidR="00986F64">
        <w:rPr>
          <w:szCs w:val="28"/>
          <w:lang w:eastAsia="ru-RU"/>
        </w:rPr>
        <w:t xml:space="preserve">муниципальных образований </w:t>
      </w:r>
      <w:r w:rsidR="00002296">
        <w:rPr>
          <w:szCs w:val="28"/>
          <w:lang w:eastAsia="ru-RU"/>
        </w:rPr>
        <w:t>либо подведомственных государственным органам или органам местного самоуправления организаций, уполномоченный орган в течение 5 рабочих дней со дня регистрации заявления запрашивает и получает в рамках межведомственного информационного взаимодействия. Заявитель вправе представить указанные документы по собственной инициативе.</w:t>
      </w:r>
    </w:p>
    <w:p w:rsidR="00A167F0" w:rsidRPr="007C2E02" w:rsidRDefault="00207CD9" w:rsidP="00D57E16">
      <w:pPr>
        <w:spacing w:after="0" w:line="240" w:lineRule="auto"/>
        <w:ind w:firstLine="0"/>
        <w:jc w:val="left"/>
        <w:rPr>
          <w:szCs w:val="28"/>
        </w:rPr>
      </w:pPr>
      <w:r>
        <w:rPr>
          <w:szCs w:val="28"/>
          <w:lang w:eastAsia="ru-RU"/>
        </w:rPr>
        <w:t>1</w:t>
      </w:r>
      <w:r w:rsidR="00FA0E72">
        <w:rPr>
          <w:szCs w:val="28"/>
          <w:lang w:eastAsia="ru-RU"/>
        </w:rPr>
        <w:t>5</w:t>
      </w:r>
      <w:r>
        <w:rPr>
          <w:szCs w:val="28"/>
          <w:lang w:eastAsia="ru-RU"/>
        </w:rPr>
        <w:t xml:space="preserve">. </w:t>
      </w:r>
      <w:r w:rsidR="003B5C58">
        <w:rPr>
          <w:szCs w:val="28"/>
          <w:lang w:eastAsia="ru-RU"/>
        </w:rPr>
        <w:t xml:space="preserve">Заявление и документы могут быть представлены в администрацию </w:t>
      </w:r>
      <w:r w:rsidR="00A167F0" w:rsidRPr="007C2E02">
        <w:rPr>
          <w:szCs w:val="28"/>
        </w:rPr>
        <w:t>сельско</w:t>
      </w:r>
      <w:r w:rsidR="00A167F0">
        <w:rPr>
          <w:szCs w:val="28"/>
        </w:rPr>
        <w:t>го</w:t>
      </w:r>
      <w:r w:rsidR="00A167F0" w:rsidRPr="007C2E02">
        <w:rPr>
          <w:szCs w:val="28"/>
        </w:rPr>
        <w:t xml:space="preserve"> поселении "Мильгидунское"</w:t>
      </w:r>
    </w:p>
    <w:p w:rsidR="003B5C58" w:rsidRDefault="003B5C58" w:rsidP="00D57E16">
      <w:pPr>
        <w:autoSpaceDE w:val="0"/>
        <w:autoSpaceDN w:val="0"/>
        <w:adjustRightInd w:val="0"/>
        <w:spacing w:after="0" w:line="240" w:lineRule="auto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в форме электронных документов </w:t>
      </w:r>
      <w:r w:rsidR="00E21654">
        <w:rPr>
          <w:szCs w:val="28"/>
          <w:lang w:eastAsia="ru-RU"/>
        </w:rPr>
        <w:br/>
      </w:r>
      <w:r>
        <w:rPr>
          <w:szCs w:val="28"/>
          <w:lang w:eastAsia="ru-RU"/>
        </w:rPr>
        <w:t>с использованием электронных носителей и (или) информационно-телекоммуникационных сетей общего пользования, включая информационно-телекоммуникационную сеть «Интернет»:</w:t>
      </w:r>
    </w:p>
    <w:p w:rsidR="00A167F0" w:rsidRPr="007C2E02" w:rsidRDefault="00207CD9" w:rsidP="00D57E16">
      <w:pPr>
        <w:spacing w:after="0" w:line="240" w:lineRule="auto"/>
        <w:ind w:firstLine="0"/>
        <w:jc w:val="left"/>
        <w:rPr>
          <w:szCs w:val="28"/>
        </w:rPr>
      </w:pPr>
      <w:r>
        <w:rPr>
          <w:szCs w:val="28"/>
          <w:lang w:eastAsia="ru-RU"/>
        </w:rPr>
        <w:t>1</w:t>
      </w:r>
      <w:r w:rsidR="00FA0E72">
        <w:rPr>
          <w:szCs w:val="28"/>
          <w:lang w:eastAsia="ru-RU"/>
        </w:rPr>
        <w:t>5</w:t>
      </w:r>
      <w:r>
        <w:rPr>
          <w:szCs w:val="28"/>
          <w:lang w:eastAsia="ru-RU"/>
        </w:rPr>
        <w:t>.1.</w:t>
      </w:r>
      <w:r w:rsidR="003B5C58">
        <w:rPr>
          <w:szCs w:val="28"/>
          <w:lang w:eastAsia="ru-RU"/>
        </w:rPr>
        <w:t xml:space="preserve"> лично или через законного представителя при посещении администрации </w:t>
      </w:r>
      <w:r w:rsidR="00A167F0" w:rsidRPr="007C2E02">
        <w:rPr>
          <w:szCs w:val="28"/>
        </w:rPr>
        <w:t>сельско</w:t>
      </w:r>
      <w:r w:rsidR="00A167F0">
        <w:rPr>
          <w:szCs w:val="28"/>
        </w:rPr>
        <w:t>го</w:t>
      </w:r>
      <w:r w:rsidR="00A167F0" w:rsidRPr="007C2E02">
        <w:rPr>
          <w:szCs w:val="28"/>
        </w:rPr>
        <w:t xml:space="preserve"> поселении "Мильгидунское"</w:t>
      </w:r>
    </w:p>
    <w:p w:rsidR="003B5C58" w:rsidRDefault="00207CD9" w:rsidP="00D57E16">
      <w:pPr>
        <w:autoSpaceDE w:val="0"/>
        <w:autoSpaceDN w:val="0"/>
        <w:adjustRightInd w:val="0"/>
        <w:spacing w:after="0" w:line="240" w:lineRule="auto"/>
        <w:jc w:val="left"/>
        <w:rPr>
          <w:szCs w:val="28"/>
          <w:lang w:eastAsia="ru-RU"/>
        </w:rPr>
      </w:pPr>
      <w:r>
        <w:rPr>
          <w:szCs w:val="28"/>
          <w:lang w:eastAsia="ru-RU"/>
        </w:rPr>
        <w:t>1</w:t>
      </w:r>
      <w:r w:rsidR="00FA0E72">
        <w:rPr>
          <w:szCs w:val="28"/>
          <w:lang w:eastAsia="ru-RU"/>
        </w:rPr>
        <w:t>5</w:t>
      </w:r>
      <w:r>
        <w:rPr>
          <w:szCs w:val="28"/>
          <w:lang w:eastAsia="ru-RU"/>
        </w:rPr>
        <w:t>.2.</w:t>
      </w:r>
      <w:r w:rsidR="00AB48C4">
        <w:rPr>
          <w:szCs w:val="28"/>
          <w:lang w:eastAsia="ru-RU"/>
        </w:rPr>
        <w:t xml:space="preserve"> посредством </w:t>
      </w:r>
      <w:r w:rsidR="00AB48C4" w:rsidRPr="00C03538">
        <w:rPr>
          <w:sz w:val="26"/>
          <w:szCs w:val="26"/>
        </w:rPr>
        <w:t>федеральной государственной информационной систем</w:t>
      </w:r>
      <w:r w:rsidR="00AB48C4">
        <w:rPr>
          <w:sz w:val="26"/>
          <w:szCs w:val="26"/>
        </w:rPr>
        <w:t xml:space="preserve">ы </w:t>
      </w:r>
      <w:r w:rsidR="00AB48C4">
        <w:rPr>
          <w:sz w:val="26"/>
          <w:szCs w:val="26"/>
        </w:rPr>
        <w:br/>
      </w:r>
      <w:r w:rsidR="00AB48C4" w:rsidRPr="00C03538">
        <w:rPr>
          <w:sz w:val="26"/>
          <w:szCs w:val="26"/>
        </w:rPr>
        <w:t>«Единый портал государственных и муниципальных услуг (функций)»</w:t>
      </w:r>
      <w:r w:rsidR="003B5C58">
        <w:rPr>
          <w:szCs w:val="28"/>
          <w:lang w:eastAsia="ru-RU"/>
        </w:rPr>
        <w:t>;</w:t>
      </w:r>
    </w:p>
    <w:p w:rsidR="003B5C58" w:rsidRDefault="00207CD9" w:rsidP="00D57E16">
      <w:pPr>
        <w:autoSpaceDE w:val="0"/>
        <w:autoSpaceDN w:val="0"/>
        <w:adjustRightInd w:val="0"/>
        <w:spacing w:after="0" w:line="240" w:lineRule="auto"/>
        <w:jc w:val="left"/>
        <w:rPr>
          <w:szCs w:val="28"/>
          <w:lang w:eastAsia="ru-RU"/>
        </w:rPr>
      </w:pPr>
      <w:r>
        <w:rPr>
          <w:szCs w:val="28"/>
          <w:lang w:eastAsia="ru-RU"/>
        </w:rPr>
        <w:t>1</w:t>
      </w:r>
      <w:r w:rsidR="00FA0E72">
        <w:rPr>
          <w:szCs w:val="28"/>
          <w:lang w:eastAsia="ru-RU"/>
        </w:rPr>
        <w:t>5</w:t>
      </w:r>
      <w:r>
        <w:rPr>
          <w:szCs w:val="28"/>
          <w:lang w:eastAsia="ru-RU"/>
        </w:rPr>
        <w:t>.3.</w:t>
      </w:r>
      <w:r w:rsidR="003B5C58">
        <w:rPr>
          <w:szCs w:val="28"/>
          <w:lang w:eastAsia="ru-RU"/>
        </w:rPr>
        <w:t xml:space="preserve"> иным способом, позволяющим передать в электронном виде заявления </w:t>
      </w:r>
      <w:r w:rsidR="00E21654">
        <w:rPr>
          <w:szCs w:val="28"/>
          <w:lang w:eastAsia="ru-RU"/>
        </w:rPr>
        <w:br/>
      </w:r>
      <w:r w:rsidR="003B5C58">
        <w:rPr>
          <w:szCs w:val="28"/>
          <w:lang w:eastAsia="ru-RU"/>
        </w:rPr>
        <w:t>и иные документы.</w:t>
      </w:r>
    </w:p>
    <w:p w:rsidR="003B5C58" w:rsidRDefault="003B5C58" w:rsidP="00207CD9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Заявление и документы, представляемые в форме электронных документов, должны быть подписаны в соответствии с требованиями Федерального </w:t>
      </w:r>
      <w:hyperlink r:id="rId16" w:history="1">
        <w:r w:rsidRPr="003B5C58">
          <w:rPr>
            <w:color w:val="000000"/>
            <w:szCs w:val="28"/>
            <w:lang w:eastAsia="ru-RU"/>
          </w:rPr>
          <w:t>закона</w:t>
        </w:r>
      </w:hyperlink>
      <w:r>
        <w:rPr>
          <w:szCs w:val="28"/>
          <w:lang w:eastAsia="ru-RU"/>
        </w:rPr>
        <w:t xml:space="preserve"> </w:t>
      </w:r>
      <w:r w:rsidR="00E21654">
        <w:rPr>
          <w:szCs w:val="28"/>
          <w:lang w:eastAsia="ru-RU"/>
        </w:rPr>
        <w:br/>
      </w:r>
      <w:r>
        <w:rPr>
          <w:szCs w:val="28"/>
          <w:lang w:eastAsia="ru-RU"/>
        </w:rPr>
        <w:t xml:space="preserve">от 6 апреля 2011 года </w:t>
      </w:r>
      <w:r w:rsidR="00207CD9">
        <w:rPr>
          <w:szCs w:val="28"/>
          <w:lang w:eastAsia="ru-RU"/>
        </w:rPr>
        <w:t>№</w:t>
      </w:r>
      <w:r>
        <w:rPr>
          <w:szCs w:val="28"/>
          <w:lang w:eastAsia="ru-RU"/>
        </w:rPr>
        <w:t xml:space="preserve"> 63-ФЗ «Об электронной подписи» и требованиями </w:t>
      </w:r>
      <w:hyperlink r:id="rId17" w:history="1">
        <w:r w:rsidRPr="003B5C58">
          <w:rPr>
            <w:color w:val="000000"/>
            <w:szCs w:val="28"/>
            <w:lang w:eastAsia="ru-RU"/>
          </w:rPr>
          <w:t>статьи 21.1</w:t>
        </w:r>
      </w:hyperlink>
      <w:r w:rsidRPr="003B5C58">
        <w:rPr>
          <w:color w:val="000000"/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и </w:t>
      </w:r>
      <w:hyperlink r:id="rId18" w:history="1">
        <w:r w:rsidRPr="003B5C58">
          <w:rPr>
            <w:color w:val="000000"/>
            <w:szCs w:val="28"/>
            <w:lang w:eastAsia="ru-RU"/>
          </w:rPr>
          <w:t>статьи 21.2</w:t>
        </w:r>
      </w:hyperlink>
      <w:r>
        <w:rPr>
          <w:szCs w:val="28"/>
          <w:lang w:eastAsia="ru-RU"/>
        </w:rPr>
        <w:t xml:space="preserve"> Федерального закона от 27 июля 2010 года </w:t>
      </w:r>
      <w:r w:rsidR="00207CD9">
        <w:rPr>
          <w:szCs w:val="28"/>
          <w:lang w:eastAsia="ru-RU"/>
        </w:rPr>
        <w:t>№</w:t>
      </w:r>
      <w:r>
        <w:rPr>
          <w:szCs w:val="28"/>
          <w:lang w:eastAsia="ru-RU"/>
        </w:rPr>
        <w:t xml:space="preserve"> 210-ФЗ «Об организации предоставления государственных и муниципальных услуг».</w:t>
      </w:r>
    </w:p>
    <w:p w:rsidR="00A167F0" w:rsidRPr="007C2E02" w:rsidRDefault="00F80142" w:rsidP="00A167F0">
      <w:pPr>
        <w:spacing w:after="0" w:line="240" w:lineRule="auto"/>
        <w:ind w:firstLine="0"/>
        <w:jc w:val="center"/>
        <w:rPr>
          <w:szCs w:val="28"/>
        </w:rPr>
      </w:pPr>
      <w:r w:rsidRPr="0017442E">
        <w:rPr>
          <w:szCs w:val="28"/>
        </w:rPr>
        <w:t>1</w:t>
      </w:r>
      <w:r w:rsidR="00FA0E72">
        <w:rPr>
          <w:szCs w:val="28"/>
        </w:rPr>
        <w:t>6</w:t>
      </w:r>
      <w:r w:rsidRPr="0017442E">
        <w:rPr>
          <w:szCs w:val="28"/>
        </w:rPr>
        <w:t xml:space="preserve">. Решение о назначении пенсии за выслугу лет либо об отказе в ее назначении принимается администрацией </w:t>
      </w:r>
      <w:r w:rsidR="00A167F0" w:rsidRPr="007C2E02">
        <w:rPr>
          <w:szCs w:val="28"/>
        </w:rPr>
        <w:t>сельско</w:t>
      </w:r>
      <w:r w:rsidR="00A167F0">
        <w:rPr>
          <w:szCs w:val="28"/>
        </w:rPr>
        <w:t>го</w:t>
      </w:r>
      <w:r w:rsidR="00A167F0" w:rsidRPr="007C2E02">
        <w:rPr>
          <w:szCs w:val="28"/>
        </w:rPr>
        <w:t xml:space="preserve"> поселени</w:t>
      </w:r>
      <w:r w:rsidR="00A167F0">
        <w:rPr>
          <w:szCs w:val="28"/>
        </w:rPr>
        <w:t>я</w:t>
      </w:r>
      <w:r w:rsidR="00A167F0" w:rsidRPr="007C2E02">
        <w:rPr>
          <w:szCs w:val="28"/>
        </w:rPr>
        <w:t xml:space="preserve"> "Мильгидунское"</w:t>
      </w:r>
    </w:p>
    <w:p w:rsidR="00F80142" w:rsidRPr="0017442E" w:rsidRDefault="00F80142" w:rsidP="00F80142">
      <w:pPr>
        <w:spacing w:after="0" w:line="240" w:lineRule="auto"/>
        <w:rPr>
          <w:szCs w:val="28"/>
        </w:rPr>
      </w:pPr>
      <w:r w:rsidRPr="0017442E">
        <w:rPr>
          <w:szCs w:val="28"/>
        </w:rPr>
        <w:t>в течение 20 дней, о чем заявитель уведомляется в 3-хдневный срок с момента принятия решения.</w:t>
      </w:r>
    </w:p>
    <w:p w:rsidR="00A167F0" w:rsidRPr="007C2E02" w:rsidRDefault="00F80142" w:rsidP="00A167F0">
      <w:pPr>
        <w:spacing w:after="0" w:line="240" w:lineRule="auto"/>
        <w:ind w:firstLine="0"/>
        <w:jc w:val="center"/>
        <w:rPr>
          <w:szCs w:val="28"/>
        </w:rPr>
      </w:pPr>
      <w:r w:rsidRPr="0017442E">
        <w:rPr>
          <w:szCs w:val="28"/>
        </w:rPr>
        <w:t xml:space="preserve">Пенсия за выслугу лет назначается распоряжением администрации </w:t>
      </w:r>
      <w:r w:rsidR="00A167F0" w:rsidRPr="007C2E02">
        <w:rPr>
          <w:szCs w:val="28"/>
        </w:rPr>
        <w:t>сельско</w:t>
      </w:r>
      <w:r w:rsidR="00A167F0">
        <w:rPr>
          <w:szCs w:val="28"/>
        </w:rPr>
        <w:t xml:space="preserve">го </w:t>
      </w:r>
      <w:r w:rsidR="00A167F0" w:rsidRPr="007C2E02">
        <w:rPr>
          <w:szCs w:val="28"/>
        </w:rPr>
        <w:t>поселении "Мильгидунское"</w:t>
      </w:r>
    </w:p>
    <w:p w:rsidR="00F80142" w:rsidRPr="0017442E" w:rsidRDefault="00F80142" w:rsidP="00F80142">
      <w:pPr>
        <w:spacing w:after="0" w:line="240" w:lineRule="auto"/>
        <w:rPr>
          <w:szCs w:val="28"/>
        </w:rPr>
      </w:pPr>
      <w:r w:rsidRPr="0017442E">
        <w:rPr>
          <w:szCs w:val="28"/>
        </w:rPr>
        <w:t>1</w:t>
      </w:r>
      <w:r w:rsidR="00FA0E72">
        <w:rPr>
          <w:szCs w:val="28"/>
        </w:rPr>
        <w:t>7</w:t>
      </w:r>
      <w:r w:rsidRPr="0017442E">
        <w:rPr>
          <w:szCs w:val="28"/>
        </w:rPr>
        <w:t xml:space="preserve">. Пенсия за выслугу лет назначается к </w:t>
      </w:r>
      <w:r w:rsidR="008E4181">
        <w:rPr>
          <w:szCs w:val="28"/>
        </w:rPr>
        <w:t>страховой</w:t>
      </w:r>
      <w:r w:rsidRPr="0017442E">
        <w:rPr>
          <w:szCs w:val="28"/>
        </w:rPr>
        <w:t xml:space="preserve"> пенсии по старости пожизненно, к пенсии по инвалидности – на срок назначения указанной пенсии.</w:t>
      </w:r>
    </w:p>
    <w:p w:rsidR="00F80142" w:rsidRPr="0017442E" w:rsidRDefault="00F80142" w:rsidP="00F80142">
      <w:pPr>
        <w:spacing w:after="0" w:line="240" w:lineRule="auto"/>
        <w:rPr>
          <w:szCs w:val="28"/>
        </w:rPr>
      </w:pPr>
      <w:r w:rsidRPr="0017442E">
        <w:rPr>
          <w:szCs w:val="28"/>
        </w:rPr>
        <w:t>Пенсия за выслугу лет назначается с 1-го числа месяца, в котором гражданин обратился за ней, но не ранее чем со дня возникновения на нее права.</w:t>
      </w:r>
    </w:p>
    <w:p w:rsidR="00F80142" w:rsidRPr="0017442E" w:rsidRDefault="00FA0E72" w:rsidP="00F80142">
      <w:pPr>
        <w:spacing w:after="0" w:line="240" w:lineRule="auto"/>
        <w:rPr>
          <w:szCs w:val="28"/>
        </w:rPr>
      </w:pPr>
      <w:r>
        <w:rPr>
          <w:szCs w:val="28"/>
        </w:rPr>
        <w:t>18</w:t>
      </w:r>
      <w:r w:rsidR="00F80142" w:rsidRPr="0017442E">
        <w:rPr>
          <w:szCs w:val="28"/>
        </w:rPr>
        <w:t xml:space="preserve">. Выплата пенсии за выслугу лет производится один раз в месяц </w:t>
      </w:r>
      <w:r w:rsidR="007B0D55">
        <w:rPr>
          <w:szCs w:val="28"/>
        </w:rPr>
        <w:br/>
      </w:r>
      <w:r w:rsidR="00F80142" w:rsidRPr="0017442E">
        <w:rPr>
          <w:szCs w:val="28"/>
        </w:rPr>
        <w:t>за предшествующий месяц.</w:t>
      </w:r>
    </w:p>
    <w:p w:rsidR="00F80142" w:rsidRPr="0017442E" w:rsidRDefault="00F80142" w:rsidP="00F80142">
      <w:pPr>
        <w:spacing w:after="0" w:line="240" w:lineRule="auto"/>
        <w:rPr>
          <w:szCs w:val="28"/>
        </w:rPr>
      </w:pPr>
      <w:r w:rsidRPr="0017442E">
        <w:rPr>
          <w:szCs w:val="28"/>
        </w:rPr>
        <w:t xml:space="preserve">Расходы по доставке и пересылке пенсии за выслугу лет осуществляются за счет средств бюджета </w:t>
      </w:r>
      <w:r w:rsidR="00A167F0" w:rsidRPr="0017442E">
        <w:rPr>
          <w:szCs w:val="28"/>
        </w:rPr>
        <w:t xml:space="preserve">администрации </w:t>
      </w:r>
      <w:r w:rsidR="00A167F0" w:rsidRPr="007C2E02">
        <w:rPr>
          <w:szCs w:val="28"/>
        </w:rPr>
        <w:t>сельско</w:t>
      </w:r>
      <w:r w:rsidR="00A167F0">
        <w:rPr>
          <w:szCs w:val="28"/>
        </w:rPr>
        <w:t xml:space="preserve">го </w:t>
      </w:r>
      <w:r w:rsidR="00A167F0" w:rsidRPr="007C2E02">
        <w:rPr>
          <w:szCs w:val="28"/>
        </w:rPr>
        <w:t>поселении "Мильгидунское"</w:t>
      </w:r>
    </w:p>
    <w:p w:rsidR="00F80142" w:rsidRPr="00F80142" w:rsidRDefault="00F80142" w:rsidP="00F80142">
      <w:pPr>
        <w:spacing w:after="0" w:line="240" w:lineRule="auto"/>
        <w:jc w:val="center"/>
        <w:rPr>
          <w:b/>
          <w:szCs w:val="28"/>
        </w:rPr>
      </w:pPr>
      <w:r w:rsidRPr="00F80142">
        <w:rPr>
          <w:b/>
          <w:szCs w:val="28"/>
        </w:rPr>
        <w:t>5. Перерасчет пенсии за выслугу лет</w:t>
      </w:r>
    </w:p>
    <w:p w:rsidR="00F80142" w:rsidRPr="0017442E" w:rsidRDefault="00F80142" w:rsidP="00F80142">
      <w:pPr>
        <w:spacing w:after="0" w:line="240" w:lineRule="auto"/>
        <w:rPr>
          <w:szCs w:val="28"/>
        </w:rPr>
      </w:pPr>
    </w:p>
    <w:p w:rsidR="00F80142" w:rsidRPr="0017442E" w:rsidRDefault="00FA0E72" w:rsidP="00F80142">
      <w:pPr>
        <w:spacing w:after="0" w:line="240" w:lineRule="auto"/>
        <w:rPr>
          <w:szCs w:val="28"/>
        </w:rPr>
      </w:pPr>
      <w:r>
        <w:rPr>
          <w:szCs w:val="28"/>
        </w:rPr>
        <w:t>19</w:t>
      </w:r>
      <w:r w:rsidR="00F80142" w:rsidRPr="0017442E">
        <w:rPr>
          <w:szCs w:val="28"/>
        </w:rPr>
        <w:t xml:space="preserve">. Размер пенсии за выслугу лет пересчитывается при индексации или повышении в централизованном порядке </w:t>
      </w:r>
      <w:r w:rsidR="003B5C58">
        <w:rPr>
          <w:szCs w:val="28"/>
        </w:rPr>
        <w:t>денежного содержания</w:t>
      </w:r>
      <w:r w:rsidR="00F80142" w:rsidRPr="0017442E">
        <w:rPr>
          <w:szCs w:val="28"/>
        </w:rPr>
        <w:t xml:space="preserve"> по соответствующей должности муниципальной службы.</w:t>
      </w:r>
    </w:p>
    <w:p w:rsidR="00F80142" w:rsidRPr="0017442E" w:rsidRDefault="00F80142" w:rsidP="00F80142">
      <w:pPr>
        <w:spacing w:after="0" w:line="240" w:lineRule="auto"/>
        <w:rPr>
          <w:szCs w:val="28"/>
        </w:rPr>
      </w:pPr>
      <w:r w:rsidRPr="0017442E">
        <w:rPr>
          <w:szCs w:val="28"/>
        </w:rPr>
        <w:t xml:space="preserve">Перерасчет производится администрацией </w:t>
      </w:r>
      <w:r w:rsidR="00A167F0" w:rsidRPr="007C2E02">
        <w:rPr>
          <w:szCs w:val="28"/>
        </w:rPr>
        <w:t>сельско</w:t>
      </w:r>
      <w:r w:rsidR="00A167F0">
        <w:rPr>
          <w:szCs w:val="28"/>
        </w:rPr>
        <w:t xml:space="preserve">го </w:t>
      </w:r>
      <w:r w:rsidR="00A167F0" w:rsidRPr="007C2E02">
        <w:rPr>
          <w:szCs w:val="28"/>
        </w:rPr>
        <w:t>поселении "Мильгидунское"</w:t>
      </w:r>
      <w:r w:rsidRPr="0017442E">
        <w:rPr>
          <w:szCs w:val="28"/>
        </w:rPr>
        <w:t xml:space="preserve"> без заявления получателя с месяца повышения ежемесячного должностного оклада.</w:t>
      </w:r>
    </w:p>
    <w:p w:rsidR="00F80142" w:rsidRPr="0017442E" w:rsidRDefault="00F80142" w:rsidP="00F80142">
      <w:pPr>
        <w:spacing w:after="0" w:line="240" w:lineRule="auto"/>
        <w:rPr>
          <w:szCs w:val="28"/>
        </w:rPr>
      </w:pPr>
    </w:p>
    <w:p w:rsidR="00F80142" w:rsidRPr="00F80142" w:rsidRDefault="00F80142" w:rsidP="00F80142">
      <w:pPr>
        <w:spacing w:after="0" w:line="240" w:lineRule="auto"/>
        <w:jc w:val="center"/>
        <w:rPr>
          <w:b/>
          <w:szCs w:val="28"/>
        </w:rPr>
      </w:pPr>
      <w:r w:rsidRPr="00F80142">
        <w:rPr>
          <w:b/>
          <w:szCs w:val="28"/>
        </w:rPr>
        <w:t>6. Приостановление и возобновление пенсии за выслугу лет</w:t>
      </w:r>
    </w:p>
    <w:p w:rsidR="00F80142" w:rsidRPr="0017442E" w:rsidRDefault="00F80142" w:rsidP="00F80142">
      <w:pPr>
        <w:spacing w:after="0" w:line="240" w:lineRule="auto"/>
        <w:rPr>
          <w:szCs w:val="28"/>
        </w:rPr>
      </w:pPr>
    </w:p>
    <w:p w:rsidR="00A167F0" w:rsidRDefault="00207CD9" w:rsidP="00F80142">
      <w:pPr>
        <w:spacing w:after="0" w:line="240" w:lineRule="auto"/>
        <w:rPr>
          <w:szCs w:val="28"/>
        </w:rPr>
      </w:pPr>
      <w:r>
        <w:rPr>
          <w:szCs w:val="28"/>
        </w:rPr>
        <w:t>2</w:t>
      </w:r>
      <w:r w:rsidR="00FA0E72">
        <w:rPr>
          <w:szCs w:val="28"/>
        </w:rPr>
        <w:t>0</w:t>
      </w:r>
      <w:r w:rsidR="00F80142" w:rsidRPr="0017442E">
        <w:rPr>
          <w:szCs w:val="28"/>
        </w:rPr>
        <w:t xml:space="preserve">. Приостановление и возобновление выплаты пенсии за выслугу лет производятся распоряжением администрацией </w:t>
      </w:r>
    </w:p>
    <w:p w:rsidR="00A167F0" w:rsidRDefault="00A167F0" w:rsidP="00F80142">
      <w:pPr>
        <w:spacing w:after="0" w:line="240" w:lineRule="auto"/>
        <w:rPr>
          <w:szCs w:val="28"/>
        </w:rPr>
      </w:pPr>
      <w:r w:rsidRPr="007C2E02">
        <w:rPr>
          <w:szCs w:val="28"/>
        </w:rPr>
        <w:t>сельско</w:t>
      </w:r>
      <w:r>
        <w:rPr>
          <w:szCs w:val="28"/>
        </w:rPr>
        <w:t xml:space="preserve">го </w:t>
      </w:r>
      <w:r w:rsidRPr="007C2E02">
        <w:rPr>
          <w:szCs w:val="28"/>
        </w:rPr>
        <w:t>поселении "Мильгидунское"</w:t>
      </w:r>
    </w:p>
    <w:p w:rsidR="00F80142" w:rsidRPr="0017442E" w:rsidRDefault="00207CD9" w:rsidP="00F80142">
      <w:pPr>
        <w:spacing w:after="0" w:line="240" w:lineRule="auto"/>
        <w:rPr>
          <w:szCs w:val="28"/>
        </w:rPr>
      </w:pPr>
      <w:r>
        <w:rPr>
          <w:szCs w:val="28"/>
        </w:rPr>
        <w:t>2</w:t>
      </w:r>
      <w:r w:rsidR="00FA0E72">
        <w:rPr>
          <w:szCs w:val="28"/>
        </w:rPr>
        <w:t>1</w:t>
      </w:r>
      <w:r w:rsidR="00F80142" w:rsidRPr="0017442E">
        <w:rPr>
          <w:szCs w:val="28"/>
        </w:rPr>
        <w:t>. При замещении лицом, получающим пенсию за выслугу лет в соответствии</w:t>
      </w:r>
      <w:r w:rsidR="00266AFC">
        <w:rPr>
          <w:szCs w:val="28"/>
        </w:rPr>
        <w:br/>
      </w:r>
      <w:r w:rsidR="00F80142" w:rsidRPr="0017442E">
        <w:rPr>
          <w:szCs w:val="28"/>
        </w:rPr>
        <w:t xml:space="preserve">с настоящим Положением, должностей в органах государственной власти, иных государственных органах, органах местного самоуправления </w:t>
      </w:r>
      <w:r>
        <w:rPr>
          <w:szCs w:val="28"/>
        </w:rPr>
        <w:t>муниципальных образований</w:t>
      </w:r>
      <w:r w:rsidR="00EA4989">
        <w:rPr>
          <w:szCs w:val="28"/>
        </w:rPr>
        <w:t xml:space="preserve">, а также государственных учреждениях Забайкальского края </w:t>
      </w:r>
      <w:r w:rsidR="00266AFC">
        <w:rPr>
          <w:szCs w:val="28"/>
        </w:rPr>
        <w:br/>
      </w:r>
      <w:r w:rsidR="00EA4989">
        <w:rPr>
          <w:szCs w:val="28"/>
        </w:rPr>
        <w:t>и муниципальных учреждениях</w:t>
      </w:r>
      <w:r>
        <w:rPr>
          <w:szCs w:val="28"/>
        </w:rPr>
        <w:t xml:space="preserve"> </w:t>
      </w:r>
      <w:r w:rsidR="00F80142" w:rsidRPr="0017442E">
        <w:rPr>
          <w:szCs w:val="28"/>
        </w:rPr>
        <w:t xml:space="preserve">выплата пенсии за выслугу лет приостанавливается </w:t>
      </w:r>
      <w:r w:rsidR="00266AFC">
        <w:rPr>
          <w:szCs w:val="28"/>
        </w:rPr>
        <w:br/>
      </w:r>
      <w:r w:rsidR="00F80142" w:rsidRPr="0017442E">
        <w:rPr>
          <w:szCs w:val="28"/>
        </w:rPr>
        <w:t>с 1-го числа месяца, следующего за месяцем назначения на указанную должность.</w:t>
      </w:r>
    </w:p>
    <w:p w:rsidR="00F80142" w:rsidRPr="0017442E" w:rsidRDefault="00F80142" w:rsidP="00F80142">
      <w:pPr>
        <w:spacing w:after="0" w:line="240" w:lineRule="auto"/>
        <w:rPr>
          <w:szCs w:val="28"/>
        </w:rPr>
      </w:pPr>
      <w:r w:rsidRPr="0017442E">
        <w:rPr>
          <w:szCs w:val="28"/>
        </w:rPr>
        <w:t xml:space="preserve">Лицо, получающее пенсию за выслугу лет, назначенное на должность в органах государственной власти, иных государственных органах, органах местного самоуправления, </w:t>
      </w:r>
      <w:r w:rsidR="00EA4989">
        <w:rPr>
          <w:szCs w:val="28"/>
        </w:rPr>
        <w:t xml:space="preserve">а также государственных учреждениях Забайкальского края </w:t>
      </w:r>
      <w:r w:rsidR="00266AFC">
        <w:rPr>
          <w:szCs w:val="28"/>
        </w:rPr>
        <w:br/>
      </w:r>
      <w:r w:rsidR="00EA4989">
        <w:rPr>
          <w:szCs w:val="28"/>
        </w:rPr>
        <w:t>и муниципальных учреждениях</w:t>
      </w:r>
      <w:r w:rsidR="00EA4989" w:rsidRPr="0017442E">
        <w:rPr>
          <w:szCs w:val="28"/>
        </w:rPr>
        <w:t xml:space="preserve"> </w:t>
      </w:r>
      <w:r w:rsidRPr="0017442E">
        <w:rPr>
          <w:szCs w:val="28"/>
        </w:rPr>
        <w:t xml:space="preserve">обязано в срок до 5 рабочих дней сообщить об этом </w:t>
      </w:r>
      <w:r w:rsidR="00266AFC">
        <w:rPr>
          <w:szCs w:val="28"/>
        </w:rPr>
        <w:br/>
      </w:r>
      <w:r w:rsidRPr="0017442E">
        <w:rPr>
          <w:szCs w:val="28"/>
        </w:rPr>
        <w:t xml:space="preserve">в письменной форме в администрацию </w:t>
      </w:r>
      <w:r w:rsidR="00A167F0" w:rsidRPr="007C2E02">
        <w:rPr>
          <w:szCs w:val="28"/>
        </w:rPr>
        <w:t>сельско</w:t>
      </w:r>
      <w:r w:rsidR="00A167F0">
        <w:rPr>
          <w:szCs w:val="28"/>
        </w:rPr>
        <w:t xml:space="preserve">го </w:t>
      </w:r>
      <w:r w:rsidR="00A167F0" w:rsidRPr="007C2E02">
        <w:rPr>
          <w:szCs w:val="28"/>
        </w:rPr>
        <w:t>поселении "Мильгидунское"</w:t>
      </w:r>
    </w:p>
    <w:p w:rsidR="00F80142" w:rsidRPr="0017442E" w:rsidRDefault="00F80142" w:rsidP="00F80142">
      <w:pPr>
        <w:spacing w:after="0" w:line="240" w:lineRule="auto"/>
        <w:rPr>
          <w:szCs w:val="28"/>
        </w:rPr>
      </w:pPr>
      <w:r w:rsidRPr="0017442E">
        <w:rPr>
          <w:szCs w:val="28"/>
        </w:rPr>
        <w:t xml:space="preserve">Выплата пенсии за выслугу лет приостанавливается по </w:t>
      </w:r>
      <w:r w:rsidRPr="00F80142">
        <w:rPr>
          <w:szCs w:val="28"/>
        </w:rPr>
        <w:t>заявлению</w:t>
      </w:r>
      <w:r w:rsidRPr="0017442E">
        <w:rPr>
          <w:szCs w:val="28"/>
        </w:rPr>
        <w:t xml:space="preserve"> лица, получающего доплату к пенсии, с приложением копии решения соответствующего </w:t>
      </w:r>
      <w:r w:rsidRPr="0017442E">
        <w:rPr>
          <w:szCs w:val="28"/>
        </w:rPr>
        <w:lastRenderedPageBreak/>
        <w:t>органа о назначении его на должность в органах государственной власти, иных государственных органах, органах местного самоуправления</w:t>
      </w:r>
      <w:r w:rsidR="006D1249">
        <w:rPr>
          <w:szCs w:val="28"/>
        </w:rPr>
        <w:t>, а также государственных учреждениях Забайкальского края и муниципальных учреждениях</w:t>
      </w:r>
      <w:r w:rsidRPr="0017442E">
        <w:rPr>
          <w:szCs w:val="28"/>
        </w:rPr>
        <w:t>.</w:t>
      </w:r>
    </w:p>
    <w:p w:rsidR="00F80142" w:rsidRPr="0017442E" w:rsidRDefault="00F80142" w:rsidP="00F80142">
      <w:pPr>
        <w:spacing w:after="0" w:line="240" w:lineRule="auto"/>
        <w:rPr>
          <w:szCs w:val="28"/>
        </w:rPr>
      </w:pPr>
      <w:r w:rsidRPr="0017442E">
        <w:rPr>
          <w:szCs w:val="28"/>
        </w:rPr>
        <w:t>2</w:t>
      </w:r>
      <w:r w:rsidR="00FA0E72">
        <w:rPr>
          <w:szCs w:val="28"/>
        </w:rPr>
        <w:t>2</w:t>
      </w:r>
      <w:r w:rsidRPr="0017442E">
        <w:rPr>
          <w:szCs w:val="28"/>
        </w:rPr>
        <w:t>. При последующем освобождении от должности в органах государственной власти, иных государственных органах, органах местного самоуправления</w:t>
      </w:r>
      <w:r w:rsidR="006D1249">
        <w:rPr>
          <w:szCs w:val="28"/>
        </w:rPr>
        <w:t>, а также государственных учреждениях Забайкальского края и муниципальных учреждениях</w:t>
      </w:r>
      <w:r w:rsidRPr="0017442E">
        <w:rPr>
          <w:szCs w:val="28"/>
        </w:rPr>
        <w:t xml:space="preserve"> выплата гражданину пенсии за выслугу лет возобновляется с 1-го числа месяца, следующего за месяцем освобождения его от занимаемой должности, по личному </w:t>
      </w:r>
      <w:r w:rsidRPr="00F80142">
        <w:rPr>
          <w:szCs w:val="28"/>
        </w:rPr>
        <w:t>заявлению</w:t>
      </w:r>
      <w:r w:rsidRPr="0017442E">
        <w:rPr>
          <w:szCs w:val="28"/>
        </w:rPr>
        <w:t xml:space="preserve"> с приложением копии решения соответствующего органа об увольнении </w:t>
      </w:r>
      <w:r w:rsidR="00780BA0">
        <w:rPr>
          <w:szCs w:val="28"/>
        </w:rPr>
        <w:br/>
      </w:r>
      <w:r w:rsidRPr="0017442E">
        <w:rPr>
          <w:szCs w:val="28"/>
        </w:rPr>
        <w:t>с занимаемой должности.</w:t>
      </w:r>
    </w:p>
    <w:p w:rsidR="00F80142" w:rsidRPr="0017442E" w:rsidRDefault="00F80142" w:rsidP="00F80142">
      <w:pPr>
        <w:spacing w:after="0" w:line="240" w:lineRule="auto"/>
        <w:rPr>
          <w:szCs w:val="28"/>
        </w:rPr>
      </w:pPr>
    </w:p>
    <w:p w:rsidR="00F80142" w:rsidRPr="00F80142" w:rsidRDefault="00F80142" w:rsidP="00F80142">
      <w:pPr>
        <w:spacing w:after="0" w:line="240" w:lineRule="auto"/>
        <w:jc w:val="center"/>
        <w:rPr>
          <w:b/>
          <w:szCs w:val="28"/>
        </w:rPr>
      </w:pPr>
      <w:r w:rsidRPr="00F80142">
        <w:rPr>
          <w:b/>
          <w:szCs w:val="28"/>
        </w:rPr>
        <w:t>7. Переходные положения</w:t>
      </w:r>
    </w:p>
    <w:p w:rsidR="00F80142" w:rsidRPr="0017442E" w:rsidRDefault="00F80142" w:rsidP="00F80142">
      <w:pPr>
        <w:spacing w:after="0" w:line="240" w:lineRule="auto"/>
        <w:rPr>
          <w:szCs w:val="28"/>
        </w:rPr>
      </w:pPr>
    </w:p>
    <w:p w:rsidR="00F80142" w:rsidRPr="0017442E" w:rsidRDefault="00F80142" w:rsidP="00F80142">
      <w:pPr>
        <w:spacing w:after="0" w:line="240" w:lineRule="auto"/>
        <w:rPr>
          <w:szCs w:val="28"/>
        </w:rPr>
      </w:pPr>
      <w:r w:rsidRPr="0017442E">
        <w:rPr>
          <w:szCs w:val="28"/>
        </w:rPr>
        <w:t>2</w:t>
      </w:r>
      <w:r w:rsidR="00FA0E72">
        <w:rPr>
          <w:szCs w:val="28"/>
        </w:rPr>
        <w:t>3</w:t>
      </w:r>
      <w:r w:rsidRPr="0017442E">
        <w:rPr>
          <w:szCs w:val="28"/>
        </w:rPr>
        <w:t xml:space="preserve">. Ранее назначенные пенсии за выслугу лет гражданам, уволенным </w:t>
      </w:r>
      <w:r w:rsidR="00B61EC1">
        <w:rPr>
          <w:szCs w:val="28"/>
        </w:rPr>
        <w:br/>
      </w:r>
      <w:r w:rsidRPr="0017442E">
        <w:rPr>
          <w:szCs w:val="28"/>
        </w:rPr>
        <w:t xml:space="preserve">с муниципальной службы в </w:t>
      </w:r>
      <w:r w:rsidR="00A167F0">
        <w:rPr>
          <w:i/>
          <w:szCs w:val="28"/>
        </w:rPr>
        <w:t>сельском поселении "Мильгидункое"</w:t>
      </w:r>
      <w:r w:rsidRPr="0017442E">
        <w:rPr>
          <w:szCs w:val="28"/>
        </w:rPr>
        <w:t>, пересчитываются по нормам, предусмотренным настоящим Положением, без подачи ими заявлений и представления документов, подтверждающих право на указанную пенсию.</w:t>
      </w:r>
    </w:p>
    <w:p w:rsidR="00F80142" w:rsidRDefault="00F80142" w:rsidP="00F80142">
      <w:pPr>
        <w:spacing w:after="0" w:line="240" w:lineRule="auto"/>
        <w:rPr>
          <w:szCs w:val="28"/>
        </w:rPr>
      </w:pPr>
      <w:r w:rsidRPr="0017442E">
        <w:rPr>
          <w:szCs w:val="28"/>
        </w:rPr>
        <w:t>2</w:t>
      </w:r>
      <w:r w:rsidR="00FA0E72">
        <w:rPr>
          <w:szCs w:val="28"/>
        </w:rPr>
        <w:t>4</w:t>
      </w:r>
      <w:r w:rsidRPr="0017442E">
        <w:rPr>
          <w:szCs w:val="28"/>
        </w:rPr>
        <w:t>. В случае если размер ранее назначенной пенсии за выслугу лет превышает размер пенсии за выслугу лет, пересчитанный в соответствии с настоящим Положением, то пенсия за выслугу лет выплачивается в прежнем более высоком размере.</w:t>
      </w:r>
    </w:p>
    <w:p w:rsidR="006D1249" w:rsidRDefault="000E3042" w:rsidP="00AB0F02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pacing w:val="-4"/>
          <w:szCs w:val="28"/>
        </w:rPr>
        <w:t>25.</w:t>
      </w:r>
      <w:r w:rsidR="006D1249" w:rsidRPr="006D1249">
        <w:rPr>
          <w:spacing w:val="-4"/>
          <w:szCs w:val="28"/>
        </w:rPr>
        <w:t xml:space="preserve"> </w:t>
      </w:r>
      <w:r w:rsidR="006D1249">
        <w:rPr>
          <w:spacing w:val="-4"/>
          <w:szCs w:val="28"/>
        </w:rPr>
        <w:t>С</w:t>
      </w:r>
      <w:r w:rsidR="006D1249" w:rsidRPr="00310429">
        <w:rPr>
          <w:spacing w:val="-4"/>
          <w:szCs w:val="28"/>
        </w:rPr>
        <w:t xml:space="preserve">охраняется право на пенсию за </w:t>
      </w:r>
      <w:r w:rsidR="00820569">
        <w:rPr>
          <w:spacing w:val="-4"/>
          <w:szCs w:val="28"/>
        </w:rPr>
        <w:t>выслугу лет без учета изменений</w:t>
      </w:r>
      <w:r w:rsidR="006D1249" w:rsidRPr="00310429">
        <w:rPr>
          <w:spacing w:val="-4"/>
          <w:szCs w:val="28"/>
        </w:rPr>
        <w:t xml:space="preserve"> </w:t>
      </w:r>
      <w:r w:rsidR="00820569">
        <w:rPr>
          <w:spacing w:val="-4"/>
          <w:szCs w:val="28"/>
        </w:rPr>
        <w:t>о</w:t>
      </w:r>
      <w:r w:rsidR="006D1249">
        <w:rPr>
          <w:spacing w:val="-4"/>
          <w:szCs w:val="28"/>
        </w:rPr>
        <w:t xml:space="preserve"> </w:t>
      </w:r>
      <w:r w:rsidR="00AB0F02">
        <w:rPr>
          <w:spacing w:val="-4"/>
          <w:szCs w:val="28"/>
        </w:rPr>
        <w:t>стаж</w:t>
      </w:r>
      <w:r w:rsidR="00633AF7">
        <w:rPr>
          <w:spacing w:val="-4"/>
          <w:szCs w:val="28"/>
        </w:rPr>
        <w:t>е</w:t>
      </w:r>
      <w:r w:rsidR="00AB0F02">
        <w:rPr>
          <w:spacing w:val="-4"/>
          <w:szCs w:val="28"/>
        </w:rPr>
        <w:t xml:space="preserve"> муниципальной службы</w:t>
      </w:r>
      <w:r w:rsidR="00820569">
        <w:rPr>
          <w:spacing w:val="-4"/>
          <w:szCs w:val="28"/>
        </w:rPr>
        <w:t xml:space="preserve"> для назначения пенсии за выслугу лет</w:t>
      </w:r>
      <w:r w:rsidR="00AB0F02">
        <w:rPr>
          <w:spacing w:val="-4"/>
          <w:szCs w:val="28"/>
        </w:rPr>
        <w:t>,</w:t>
      </w:r>
      <w:r w:rsidR="006D1249">
        <w:rPr>
          <w:spacing w:val="-4"/>
          <w:szCs w:val="28"/>
        </w:rPr>
        <w:t xml:space="preserve"> в соответствии </w:t>
      </w:r>
      <w:r w:rsidR="005350E9">
        <w:rPr>
          <w:spacing w:val="-4"/>
          <w:szCs w:val="28"/>
        </w:rPr>
        <w:br/>
      </w:r>
      <w:r w:rsidR="006D1249">
        <w:rPr>
          <w:spacing w:val="-4"/>
          <w:szCs w:val="28"/>
        </w:rPr>
        <w:t xml:space="preserve">с </w:t>
      </w:r>
      <w:r w:rsidR="006D1249">
        <w:rPr>
          <w:szCs w:val="28"/>
        </w:rPr>
        <w:t xml:space="preserve">приложением к Федеральному закону от 15 декабря 2001 года № 166-ФЗ </w:t>
      </w:r>
      <w:r w:rsidR="005350E9">
        <w:rPr>
          <w:szCs w:val="28"/>
        </w:rPr>
        <w:br/>
      </w:r>
      <w:r w:rsidR="006D1249">
        <w:rPr>
          <w:szCs w:val="28"/>
        </w:rPr>
        <w:t>«О государственном пенсионном обеспечении в Российской Федерации» (приложение № 1 к настоящему Положению):</w:t>
      </w:r>
    </w:p>
    <w:p w:rsidR="006D1249" w:rsidRDefault="006D1249" w:rsidP="006A67A5">
      <w:pPr>
        <w:autoSpaceDE w:val="0"/>
        <w:autoSpaceDN w:val="0"/>
        <w:adjustRightInd w:val="0"/>
        <w:spacing w:after="0" w:line="240" w:lineRule="auto"/>
        <w:rPr>
          <w:spacing w:val="-4"/>
          <w:szCs w:val="28"/>
        </w:rPr>
      </w:pPr>
      <w:r>
        <w:rPr>
          <w:spacing w:val="-4"/>
          <w:szCs w:val="28"/>
        </w:rPr>
        <w:t>з</w:t>
      </w:r>
      <w:r w:rsidR="000E3042" w:rsidRPr="00310429">
        <w:rPr>
          <w:spacing w:val="-4"/>
          <w:szCs w:val="28"/>
        </w:rPr>
        <w:t xml:space="preserve">а лицами, проходившими </w:t>
      </w:r>
      <w:r w:rsidR="000E3042">
        <w:rPr>
          <w:spacing w:val="-4"/>
          <w:szCs w:val="28"/>
        </w:rPr>
        <w:t>муниципальную</w:t>
      </w:r>
      <w:r w:rsidR="000E3042" w:rsidRPr="00310429">
        <w:rPr>
          <w:spacing w:val="-4"/>
          <w:szCs w:val="28"/>
        </w:rPr>
        <w:t xml:space="preserve"> службу, приобретшими право </w:t>
      </w:r>
      <w:r w:rsidR="005350E9">
        <w:rPr>
          <w:spacing w:val="-4"/>
          <w:szCs w:val="28"/>
        </w:rPr>
        <w:br/>
      </w:r>
      <w:r w:rsidR="000E3042" w:rsidRPr="00310429">
        <w:rPr>
          <w:spacing w:val="-4"/>
          <w:szCs w:val="28"/>
        </w:rPr>
        <w:t>на пенсию за выслугу лет, устанавливаемую в соответствии с нормативным правовым акт</w:t>
      </w:r>
      <w:r w:rsidR="000E3042">
        <w:rPr>
          <w:spacing w:val="-4"/>
          <w:szCs w:val="28"/>
        </w:rPr>
        <w:t>о</w:t>
      </w:r>
      <w:r w:rsidR="000E3042" w:rsidRPr="00310429">
        <w:rPr>
          <w:spacing w:val="-4"/>
          <w:szCs w:val="28"/>
        </w:rPr>
        <w:t xml:space="preserve">м </w:t>
      </w:r>
      <w:r w:rsidR="00A167F0">
        <w:rPr>
          <w:i/>
          <w:szCs w:val="28"/>
        </w:rPr>
        <w:t>сельского поселения "Мильгидунское"</w:t>
      </w:r>
      <w:r w:rsidR="000E3042">
        <w:rPr>
          <w:b/>
          <w:i/>
          <w:szCs w:val="28"/>
        </w:rPr>
        <w:t xml:space="preserve"> </w:t>
      </w:r>
      <w:r w:rsidR="000E3042" w:rsidRPr="00310429">
        <w:rPr>
          <w:spacing w:val="-4"/>
          <w:szCs w:val="28"/>
        </w:rPr>
        <w:t>в связи с прохождением указанной службы, и уволенными с</w:t>
      </w:r>
      <w:r>
        <w:rPr>
          <w:spacing w:val="-4"/>
          <w:szCs w:val="28"/>
        </w:rPr>
        <w:t>о службы до 1 января 2017 года;</w:t>
      </w:r>
    </w:p>
    <w:p w:rsidR="006D1249" w:rsidRDefault="006D1249" w:rsidP="006A67A5">
      <w:pPr>
        <w:autoSpaceDE w:val="0"/>
        <w:autoSpaceDN w:val="0"/>
        <w:adjustRightInd w:val="0"/>
        <w:spacing w:after="0" w:line="240" w:lineRule="auto"/>
        <w:rPr>
          <w:spacing w:val="-4"/>
          <w:szCs w:val="28"/>
        </w:rPr>
      </w:pPr>
      <w:r>
        <w:rPr>
          <w:spacing w:val="-4"/>
          <w:szCs w:val="28"/>
        </w:rPr>
        <w:t xml:space="preserve">за </w:t>
      </w:r>
      <w:r w:rsidR="000E3042" w:rsidRPr="00310429">
        <w:rPr>
          <w:spacing w:val="-4"/>
          <w:szCs w:val="28"/>
        </w:rPr>
        <w:t xml:space="preserve">лицами, продолжающими замещать на 1 января 2017 года должности </w:t>
      </w:r>
      <w:r w:rsidR="000E3042">
        <w:rPr>
          <w:spacing w:val="-4"/>
          <w:szCs w:val="28"/>
        </w:rPr>
        <w:t>муниципальной</w:t>
      </w:r>
      <w:r w:rsidR="000E3042" w:rsidRPr="00310429">
        <w:rPr>
          <w:spacing w:val="-4"/>
          <w:szCs w:val="28"/>
        </w:rPr>
        <w:t xml:space="preserve"> службы </w:t>
      </w:r>
      <w:r w:rsidR="00A167F0">
        <w:rPr>
          <w:spacing w:val="-4"/>
          <w:szCs w:val="28"/>
        </w:rPr>
        <w:t xml:space="preserve">администрации </w:t>
      </w:r>
      <w:r w:rsidR="00A167F0">
        <w:rPr>
          <w:i/>
          <w:szCs w:val="28"/>
        </w:rPr>
        <w:t>сельского поселения "Мильгидунское"</w:t>
      </w:r>
      <w:r w:rsidR="000E3042">
        <w:rPr>
          <w:b/>
          <w:i/>
          <w:szCs w:val="28"/>
        </w:rPr>
        <w:t xml:space="preserve"> </w:t>
      </w:r>
      <w:r w:rsidR="000E3042" w:rsidRPr="00310429">
        <w:rPr>
          <w:spacing w:val="-4"/>
          <w:szCs w:val="28"/>
        </w:rPr>
        <w:t xml:space="preserve">и имеющими </w:t>
      </w:r>
      <w:r w:rsidR="005350E9">
        <w:rPr>
          <w:spacing w:val="-4"/>
          <w:szCs w:val="28"/>
        </w:rPr>
        <w:br/>
      </w:r>
      <w:r w:rsidR="000E3042" w:rsidRPr="00310429">
        <w:rPr>
          <w:spacing w:val="-4"/>
          <w:szCs w:val="28"/>
        </w:rPr>
        <w:t xml:space="preserve">на 1 января 2017 года стаж </w:t>
      </w:r>
      <w:r w:rsidR="000E3042">
        <w:rPr>
          <w:spacing w:val="-4"/>
          <w:szCs w:val="28"/>
        </w:rPr>
        <w:t>муниципальной</w:t>
      </w:r>
      <w:r w:rsidR="000E3042" w:rsidRPr="00310429">
        <w:rPr>
          <w:spacing w:val="-4"/>
          <w:szCs w:val="28"/>
        </w:rPr>
        <w:t xml:space="preserve"> службы для назначения пенсии за выслугу лет не менее 20 лет</w:t>
      </w:r>
      <w:r>
        <w:rPr>
          <w:spacing w:val="-4"/>
          <w:szCs w:val="28"/>
        </w:rPr>
        <w:t>;</w:t>
      </w:r>
    </w:p>
    <w:p w:rsidR="00F80142" w:rsidRPr="0017442E" w:rsidRDefault="006D1249" w:rsidP="006A67A5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pacing w:val="-4"/>
          <w:szCs w:val="28"/>
        </w:rPr>
        <w:t>за</w:t>
      </w:r>
      <w:r w:rsidR="000E3042" w:rsidRPr="00310429">
        <w:rPr>
          <w:spacing w:val="-4"/>
          <w:szCs w:val="28"/>
        </w:rPr>
        <w:t xml:space="preserve"> лицами, продолжающими замещать на 1 января 2017 года должности </w:t>
      </w:r>
      <w:r w:rsidR="000E3042">
        <w:rPr>
          <w:spacing w:val="-4"/>
          <w:szCs w:val="28"/>
        </w:rPr>
        <w:t>муниципальной</w:t>
      </w:r>
      <w:r w:rsidR="000E3042" w:rsidRPr="00310429">
        <w:rPr>
          <w:spacing w:val="-4"/>
          <w:szCs w:val="28"/>
        </w:rPr>
        <w:t xml:space="preserve"> службы </w:t>
      </w:r>
      <w:r w:rsidR="00A167F0">
        <w:rPr>
          <w:spacing w:val="-4"/>
          <w:szCs w:val="28"/>
        </w:rPr>
        <w:t xml:space="preserve">администрации </w:t>
      </w:r>
      <w:r w:rsidR="00A167F0">
        <w:rPr>
          <w:i/>
          <w:szCs w:val="28"/>
        </w:rPr>
        <w:t>сельского поселения "Мильгидунское</w:t>
      </w:r>
      <w:r w:rsidR="000E3042" w:rsidRPr="00310429">
        <w:rPr>
          <w:spacing w:val="-4"/>
          <w:szCs w:val="28"/>
        </w:rPr>
        <w:t xml:space="preserve">, имеющими </w:t>
      </w:r>
      <w:r w:rsidR="005350E9">
        <w:rPr>
          <w:spacing w:val="-4"/>
          <w:szCs w:val="28"/>
        </w:rPr>
        <w:br/>
      </w:r>
      <w:r w:rsidR="000E3042" w:rsidRPr="00310429">
        <w:rPr>
          <w:spacing w:val="-4"/>
          <w:szCs w:val="28"/>
        </w:rPr>
        <w:t xml:space="preserve">на этот день не менее 15 лет указанного стажа и приобретшими до 1 января 2017 года право на страховую пенсию по старости (инвалидности) в соответствии с Федеральным </w:t>
      </w:r>
      <w:hyperlink r:id="rId19" w:history="1">
        <w:r w:rsidR="000E3042" w:rsidRPr="00310429">
          <w:rPr>
            <w:spacing w:val="-4"/>
            <w:szCs w:val="28"/>
          </w:rPr>
          <w:t>законом</w:t>
        </w:r>
      </w:hyperlink>
      <w:r w:rsidR="000E3042" w:rsidRPr="00310429">
        <w:rPr>
          <w:spacing w:val="-4"/>
          <w:szCs w:val="28"/>
        </w:rPr>
        <w:t xml:space="preserve"> от 28 декабря 2013 года 400-ФЗ «О страховых пенсиях».</w:t>
      </w:r>
    </w:p>
    <w:p w:rsidR="006D1249" w:rsidRDefault="00F80142" w:rsidP="00F80142">
      <w:pPr>
        <w:pStyle w:val="ConsPlusNormal"/>
        <w:widowControl/>
        <w:ind w:firstLine="0"/>
        <w:jc w:val="center"/>
        <w:rPr>
          <w:sz w:val="28"/>
          <w:szCs w:val="28"/>
        </w:rPr>
      </w:pPr>
      <w:r w:rsidRPr="0017442E">
        <w:rPr>
          <w:sz w:val="28"/>
          <w:szCs w:val="28"/>
        </w:rPr>
        <w:t>_______________</w:t>
      </w:r>
    </w:p>
    <w:p w:rsidR="006D1249" w:rsidRPr="0017442E" w:rsidRDefault="006D1249" w:rsidP="006D1249">
      <w:pPr>
        <w:spacing w:after="0" w:line="240" w:lineRule="auto"/>
        <w:ind w:left="5103" w:firstLine="0"/>
        <w:jc w:val="center"/>
        <w:rPr>
          <w:szCs w:val="28"/>
        </w:rPr>
      </w:pPr>
      <w:r>
        <w:rPr>
          <w:szCs w:val="28"/>
        </w:rPr>
        <w:br w:type="page"/>
      </w:r>
      <w:r>
        <w:rPr>
          <w:szCs w:val="28"/>
        </w:rPr>
        <w:lastRenderedPageBreak/>
        <w:t>ПРИЛОЖЕНИЕ № 1</w:t>
      </w:r>
    </w:p>
    <w:p w:rsidR="006D1249" w:rsidRDefault="006D1249" w:rsidP="006D1249">
      <w:pPr>
        <w:spacing w:after="0" w:line="240" w:lineRule="auto"/>
        <w:ind w:left="5103" w:firstLine="0"/>
        <w:jc w:val="center"/>
        <w:rPr>
          <w:szCs w:val="28"/>
        </w:rPr>
      </w:pPr>
    </w:p>
    <w:p w:rsidR="006D1249" w:rsidRDefault="006D1249" w:rsidP="006D1249">
      <w:pPr>
        <w:spacing w:after="0" w:line="240" w:lineRule="auto"/>
        <w:ind w:left="5103" w:firstLine="0"/>
        <w:jc w:val="center"/>
        <w:rPr>
          <w:i/>
          <w:szCs w:val="28"/>
        </w:rPr>
      </w:pPr>
      <w:r w:rsidRPr="0017442E">
        <w:rPr>
          <w:szCs w:val="28"/>
        </w:rPr>
        <w:t>к Положению о пенсии за выслугу лет</w:t>
      </w:r>
      <w:r>
        <w:rPr>
          <w:szCs w:val="28"/>
        </w:rPr>
        <w:t xml:space="preserve"> муниципальным служащим в </w:t>
      </w:r>
      <w:r w:rsidR="000E792A">
        <w:rPr>
          <w:i/>
          <w:szCs w:val="28"/>
        </w:rPr>
        <w:t>сельском поселении</w:t>
      </w:r>
    </w:p>
    <w:p w:rsidR="000E792A" w:rsidRPr="006667F5" w:rsidRDefault="000E792A" w:rsidP="006D1249">
      <w:pPr>
        <w:spacing w:after="0" w:line="240" w:lineRule="auto"/>
        <w:ind w:left="5103" w:firstLine="0"/>
        <w:jc w:val="center"/>
        <w:rPr>
          <w:i/>
          <w:szCs w:val="28"/>
        </w:rPr>
      </w:pPr>
      <w:r>
        <w:rPr>
          <w:i/>
          <w:szCs w:val="28"/>
        </w:rPr>
        <w:t>"Мильгидунское"</w:t>
      </w:r>
    </w:p>
    <w:p w:rsidR="006D1249" w:rsidRDefault="006D1249" w:rsidP="006D1249">
      <w:pPr>
        <w:pStyle w:val="ConsPlusNormal"/>
        <w:widowControl/>
        <w:ind w:left="5103" w:firstLine="0"/>
        <w:jc w:val="center"/>
        <w:rPr>
          <w:sz w:val="28"/>
          <w:szCs w:val="28"/>
        </w:rPr>
      </w:pPr>
    </w:p>
    <w:p w:rsidR="006D1249" w:rsidRDefault="006D1249" w:rsidP="006D1249">
      <w:pPr>
        <w:pStyle w:val="ConsPlusNormal"/>
        <w:widowControl/>
        <w:ind w:left="5103" w:firstLine="0"/>
        <w:jc w:val="center"/>
        <w:rPr>
          <w:sz w:val="28"/>
          <w:szCs w:val="28"/>
        </w:rPr>
      </w:pPr>
    </w:p>
    <w:p w:rsidR="006D1249" w:rsidRPr="006D1249" w:rsidRDefault="006D1249" w:rsidP="006D1249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szCs w:val="28"/>
          <w:lang w:eastAsia="ru-RU"/>
        </w:rPr>
      </w:pPr>
      <w:r w:rsidRPr="006D1249">
        <w:rPr>
          <w:szCs w:val="28"/>
          <w:lang w:eastAsia="ru-RU"/>
        </w:rPr>
        <w:t>СТАЖ</w:t>
      </w:r>
    </w:p>
    <w:p w:rsidR="006D1249" w:rsidRDefault="006D1249" w:rsidP="006D1249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szCs w:val="28"/>
          <w:lang w:eastAsia="ru-RU"/>
        </w:rPr>
      </w:pPr>
      <w:r w:rsidRPr="006D1249">
        <w:rPr>
          <w:szCs w:val="28"/>
          <w:lang w:eastAsia="ru-RU"/>
        </w:rPr>
        <w:t>МУНИЦИПАЛЬНОЙ</w:t>
      </w:r>
      <w:r>
        <w:rPr>
          <w:szCs w:val="28"/>
          <w:lang w:eastAsia="ru-RU"/>
        </w:rPr>
        <w:t xml:space="preserve"> </w:t>
      </w:r>
      <w:r w:rsidRPr="006D1249">
        <w:rPr>
          <w:szCs w:val="28"/>
          <w:lang w:eastAsia="ru-RU"/>
        </w:rPr>
        <w:t xml:space="preserve">СЛУЖБЫ </w:t>
      </w:r>
    </w:p>
    <w:p w:rsidR="006D1249" w:rsidRPr="006D1249" w:rsidRDefault="006D1249" w:rsidP="006D1249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szCs w:val="28"/>
          <w:lang w:eastAsia="ru-RU"/>
        </w:rPr>
      </w:pPr>
      <w:r w:rsidRPr="006D1249">
        <w:rPr>
          <w:szCs w:val="28"/>
          <w:lang w:eastAsia="ru-RU"/>
        </w:rPr>
        <w:t>ДЛЯ НАЗНАЧЕНИЯ ПЕНСИИ ЗА ВЫСЛУГУ ЛЕТ</w:t>
      </w:r>
    </w:p>
    <w:p w:rsidR="006D1249" w:rsidRPr="006D1249" w:rsidRDefault="006D1249" w:rsidP="006D1249">
      <w:pPr>
        <w:autoSpaceDE w:val="0"/>
        <w:autoSpaceDN w:val="0"/>
        <w:adjustRightInd w:val="0"/>
        <w:spacing w:after="0" w:line="240" w:lineRule="auto"/>
        <w:ind w:firstLine="0"/>
        <w:rPr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820"/>
      </w:tblGrid>
      <w:tr w:rsidR="006D1249" w:rsidRPr="006D124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9" w:rsidRPr="006D1249" w:rsidRDefault="006D1249" w:rsidP="006D12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6D1249">
              <w:rPr>
                <w:szCs w:val="28"/>
                <w:lang w:eastAsia="ru-RU"/>
              </w:rPr>
              <w:t>Год назначения пенсии за выслугу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49" w:rsidRPr="006D1249" w:rsidRDefault="006D1249" w:rsidP="006D12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6D1249">
              <w:rPr>
                <w:szCs w:val="28"/>
                <w:lang w:eastAsia="ru-RU"/>
              </w:rPr>
              <w:t>Стаж для назначения пенсии за выслугу лет в соответствующем году</w:t>
            </w:r>
          </w:p>
        </w:tc>
      </w:tr>
      <w:tr w:rsidR="006D1249" w:rsidRPr="006D1249">
        <w:tc>
          <w:tcPr>
            <w:tcW w:w="4819" w:type="dxa"/>
            <w:tcBorders>
              <w:top w:val="single" w:sz="4" w:space="0" w:color="auto"/>
            </w:tcBorders>
          </w:tcPr>
          <w:p w:rsidR="006D1249" w:rsidRPr="006D1249" w:rsidRDefault="006D1249" w:rsidP="006D12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6D1249">
              <w:rPr>
                <w:szCs w:val="28"/>
                <w:lang w:eastAsia="ru-RU"/>
              </w:rPr>
              <w:t>2017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6D1249" w:rsidRPr="006D1249" w:rsidRDefault="006D1249" w:rsidP="006D12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6D1249">
              <w:rPr>
                <w:szCs w:val="28"/>
                <w:lang w:eastAsia="ru-RU"/>
              </w:rPr>
              <w:t>15 лет 6 месяцев</w:t>
            </w:r>
          </w:p>
        </w:tc>
      </w:tr>
      <w:tr w:rsidR="006D1249" w:rsidRPr="006D1249">
        <w:tc>
          <w:tcPr>
            <w:tcW w:w="4819" w:type="dxa"/>
          </w:tcPr>
          <w:p w:rsidR="006D1249" w:rsidRPr="006D1249" w:rsidRDefault="006D1249" w:rsidP="006D12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6D1249">
              <w:rPr>
                <w:szCs w:val="28"/>
                <w:lang w:eastAsia="ru-RU"/>
              </w:rPr>
              <w:t>2018</w:t>
            </w:r>
          </w:p>
        </w:tc>
        <w:tc>
          <w:tcPr>
            <w:tcW w:w="4820" w:type="dxa"/>
          </w:tcPr>
          <w:p w:rsidR="006D1249" w:rsidRPr="006D1249" w:rsidRDefault="006D1249" w:rsidP="006D12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6D1249">
              <w:rPr>
                <w:szCs w:val="28"/>
                <w:lang w:eastAsia="ru-RU"/>
              </w:rPr>
              <w:t>16 лет</w:t>
            </w:r>
          </w:p>
        </w:tc>
      </w:tr>
      <w:tr w:rsidR="006D1249" w:rsidRPr="006D1249">
        <w:tc>
          <w:tcPr>
            <w:tcW w:w="4819" w:type="dxa"/>
          </w:tcPr>
          <w:p w:rsidR="006D1249" w:rsidRPr="006D1249" w:rsidRDefault="006D1249" w:rsidP="006D12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6D1249">
              <w:rPr>
                <w:szCs w:val="28"/>
                <w:lang w:eastAsia="ru-RU"/>
              </w:rPr>
              <w:t>2019</w:t>
            </w:r>
          </w:p>
        </w:tc>
        <w:tc>
          <w:tcPr>
            <w:tcW w:w="4820" w:type="dxa"/>
          </w:tcPr>
          <w:p w:rsidR="006D1249" w:rsidRPr="006D1249" w:rsidRDefault="006D1249" w:rsidP="006D12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6D1249">
              <w:rPr>
                <w:szCs w:val="28"/>
                <w:lang w:eastAsia="ru-RU"/>
              </w:rPr>
              <w:t>16 лет 6 месяцев</w:t>
            </w:r>
          </w:p>
        </w:tc>
      </w:tr>
      <w:tr w:rsidR="006D1249" w:rsidRPr="006D1249">
        <w:tc>
          <w:tcPr>
            <w:tcW w:w="4819" w:type="dxa"/>
          </w:tcPr>
          <w:p w:rsidR="006D1249" w:rsidRPr="006D1249" w:rsidRDefault="006D1249" w:rsidP="006D12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6D1249">
              <w:rPr>
                <w:szCs w:val="28"/>
                <w:lang w:eastAsia="ru-RU"/>
              </w:rPr>
              <w:t>2020</w:t>
            </w:r>
          </w:p>
        </w:tc>
        <w:tc>
          <w:tcPr>
            <w:tcW w:w="4820" w:type="dxa"/>
          </w:tcPr>
          <w:p w:rsidR="006D1249" w:rsidRPr="006D1249" w:rsidRDefault="006D1249" w:rsidP="006D12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6D1249">
              <w:rPr>
                <w:szCs w:val="28"/>
                <w:lang w:eastAsia="ru-RU"/>
              </w:rPr>
              <w:t>17 лет</w:t>
            </w:r>
          </w:p>
        </w:tc>
      </w:tr>
      <w:tr w:rsidR="006D1249" w:rsidRPr="006D1249">
        <w:tc>
          <w:tcPr>
            <w:tcW w:w="4819" w:type="dxa"/>
          </w:tcPr>
          <w:p w:rsidR="006D1249" w:rsidRPr="006D1249" w:rsidRDefault="006D1249" w:rsidP="006D12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6D1249">
              <w:rPr>
                <w:szCs w:val="28"/>
                <w:lang w:eastAsia="ru-RU"/>
              </w:rPr>
              <w:t>2021</w:t>
            </w:r>
          </w:p>
        </w:tc>
        <w:tc>
          <w:tcPr>
            <w:tcW w:w="4820" w:type="dxa"/>
          </w:tcPr>
          <w:p w:rsidR="006D1249" w:rsidRPr="006D1249" w:rsidRDefault="006D1249" w:rsidP="006D12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6D1249">
              <w:rPr>
                <w:szCs w:val="28"/>
                <w:lang w:eastAsia="ru-RU"/>
              </w:rPr>
              <w:t>17 лет 6 месяцев</w:t>
            </w:r>
          </w:p>
        </w:tc>
      </w:tr>
      <w:tr w:rsidR="006D1249" w:rsidRPr="006D1249">
        <w:tc>
          <w:tcPr>
            <w:tcW w:w="4819" w:type="dxa"/>
          </w:tcPr>
          <w:p w:rsidR="006D1249" w:rsidRPr="006D1249" w:rsidRDefault="006D1249" w:rsidP="006D12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6D1249">
              <w:rPr>
                <w:szCs w:val="28"/>
                <w:lang w:eastAsia="ru-RU"/>
              </w:rPr>
              <w:t>2022</w:t>
            </w:r>
          </w:p>
        </w:tc>
        <w:tc>
          <w:tcPr>
            <w:tcW w:w="4820" w:type="dxa"/>
          </w:tcPr>
          <w:p w:rsidR="006D1249" w:rsidRPr="006D1249" w:rsidRDefault="006D1249" w:rsidP="006D12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6D1249">
              <w:rPr>
                <w:szCs w:val="28"/>
                <w:lang w:eastAsia="ru-RU"/>
              </w:rPr>
              <w:t>18 лет</w:t>
            </w:r>
          </w:p>
        </w:tc>
      </w:tr>
      <w:tr w:rsidR="006D1249" w:rsidRPr="006D1249">
        <w:tc>
          <w:tcPr>
            <w:tcW w:w="4819" w:type="dxa"/>
          </w:tcPr>
          <w:p w:rsidR="006D1249" w:rsidRPr="006D1249" w:rsidRDefault="006D1249" w:rsidP="006D12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6D1249">
              <w:rPr>
                <w:szCs w:val="28"/>
                <w:lang w:eastAsia="ru-RU"/>
              </w:rPr>
              <w:t>2023</w:t>
            </w:r>
          </w:p>
        </w:tc>
        <w:tc>
          <w:tcPr>
            <w:tcW w:w="4820" w:type="dxa"/>
          </w:tcPr>
          <w:p w:rsidR="006D1249" w:rsidRPr="006D1249" w:rsidRDefault="006D1249" w:rsidP="006D12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6D1249">
              <w:rPr>
                <w:szCs w:val="28"/>
                <w:lang w:eastAsia="ru-RU"/>
              </w:rPr>
              <w:t>18 лет 6 месяцев</w:t>
            </w:r>
          </w:p>
        </w:tc>
      </w:tr>
      <w:tr w:rsidR="006D1249" w:rsidRPr="006D1249">
        <w:tc>
          <w:tcPr>
            <w:tcW w:w="4819" w:type="dxa"/>
          </w:tcPr>
          <w:p w:rsidR="006D1249" w:rsidRPr="006D1249" w:rsidRDefault="006D1249" w:rsidP="006D12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6D1249">
              <w:rPr>
                <w:szCs w:val="28"/>
                <w:lang w:eastAsia="ru-RU"/>
              </w:rPr>
              <w:t>2024</w:t>
            </w:r>
          </w:p>
        </w:tc>
        <w:tc>
          <w:tcPr>
            <w:tcW w:w="4820" w:type="dxa"/>
          </w:tcPr>
          <w:p w:rsidR="006D1249" w:rsidRPr="006D1249" w:rsidRDefault="006D1249" w:rsidP="006D12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6D1249">
              <w:rPr>
                <w:szCs w:val="28"/>
                <w:lang w:eastAsia="ru-RU"/>
              </w:rPr>
              <w:t>19 лет</w:t>
            </w:r>
          </w:p>
        </w:tc>
      </w:tr>
      <w:tr w:rsidR="006D1249" w:rsidRPr="006D1249">
        <w:tc>
          <w:tcPr>
            <w:tcW w:w="4819" w:type="dxa"/>
          </w:tcPr>
          <w:p w:rsidR="006D1249" w:rsidRPr="006D1249" w:rsidRDefault="006D1249" w:rsidP="006D12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6D1249">
              <w:rPr>
                <w:szCs w:val="28"/>
                <w:lang w:eastAsia="ru-RU"/>
              </w:rPr>
              <w:t>2025</w:t>
            </w:r>
          </w:p>
        </w:tc>
        <w:tc>
          <w:tcPr>
            <w:tcW w:w="4820" w:type="dxa"/>
          </w:tcPr>
          <w:p w:rsidR="006D1249" w:rsidRPr="006D1249" w:rsidRDefault="006D1249" w:rsidP="006D12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6D1249">
              <w:rPr>
                <w:szCs w:val="28"/>
                <w:lang w:eastAsia="ru-RU"/>
              </w:rPr>
              <w:t>19 лет 6 месяцев</w:t>
            </w:r>
          </w:p>
        </w:tc>
      </w:tr>
      <w:tr w:rsidR="006D1249" w:rsidRPr="006D1249">
        <w:tc>
          <w:tcPr>
            <w:tcW w:w="4819" w:type="dxa"/>
            <w:tcBorders>
              <w:bottom w:val="single" w:sz="4" w:space="0" w:color="auto"/>
            </w:tcBorders>
          </w:tcPr>
          <w:p w:rsidR="006D1249" w:rsidRPr="006D1249" w:rsidRDefault="006D1249" w:rsidP="006D12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6D1249">
              <w:rPr>
                <w:szCs w:val="28"/>
                <w:lang w:eastAsia="ru-RU"/>
              </w:rPr>
              <w:t>2026 и последующие годы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D1249" w:rsidRPr="006D1249" w:rsidRDefault="006D1249" w:rsidP="006D12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6D1249">
              <w:rPr>
                <w:szCs w:val="28"/>
                <w:lang w:eastAsia="ru-RU"/>
              </w:rPr>
              <w:t>20 лет</w:t>
            </w:r>
          </w:p>
        </w:tc>
      </w:tr>
    </w:tbl>
    <w:p w:rsidR="006D1249" w:rsidRDefault="006D1249" w:rsidP="006D1249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szCs w:val="28"/>
          <w:lang w:eastAsia="ru-RU"/>
        </w:rPr>
      </w:pPr>
    </w:p>
    <w:p w:rsidR="006D1249" w:rsidRPr="006D1249" w:rsidRDefault="006D1249" w:rsidP="006D1249">
      <w:pPr>
        <w:autoSpaceDE w:val="0"/>
        <w:autoSpaceDN w:val="0"/>
        <w:adjustRightInd w:val="0"/>
        <w:spacing w:after="0" w:line="240" w:lineRule="auto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Примечание: до 31 декабря 2016 года включительно требуемый с</w:t>
      </w:r>
      <w:r w:rsidRPr="006D1249">
        <w:rPr>
          <w:szCs w:val="28"/>
          <w:lang w:eastAsia="ru-RU"/>
        </w:rPr>
        <w:t>таж для назначения пенсии за выслугу лет</w:t>
      </w:r>
      <w:r>
        <w:rPr>
          <w:szCs w:val="28"/>
          <w:lang w:eastAsia="ru-RU"/>
        </w:rPr>
        <w:t xml:space="preserve"> не менее 15 лет.</w:t>
      </w:r>
    </w:p>
    <w:p w:rsidR="00F80142" w:rsidRPr="006D1249" w:rsidRDefault="006D1249" w:rsidP="006D1249">
      <w:pPr>
        <w:pStyle w:val="ConsPlusNormal"/>
        <w:widowControl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80142" w:rsidRPr="006D1249">
        <w:rPr>
          <w:sz w:val="28"/>
          <w:szCs w:val="28"/>
        </w:rPr>
        <w:lastRenderedPageBreak/>
        <w:t>ПРИЛОЖЕНИЕ</w:t>
      </w:r>
      <w:r w:rsidR="003B42D3" w:rsidRPr="006D1249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</w:p>
    <w:p w:rsidR="00F80142" w:rsidRDefault="00F80142" w:rsidP="00F80142">
      <w:pPr>
        <w:spacing w:after="0" w:line="240" w:lineRule="auto"/>
        <w:ind w:left="5103" w:firstLine="0"/>
        <w:jc w:val="center"/>
        <w:rPr>
          <w:szCs w:val="28"/>
        </w:rPr>
      </w:pPr>
    </w:p>
    <w:p w:rsidR="000E792A" w:rsidRDefault="00F80142" w:rsidP="000E792A">
      <w:pPr>
        <w:spacing w:after="0" w:line="240" w:lineRule="auto"/>
        <w:ind w:left="5103" w:firstLine="0"/>
        <w:jc w:val="center"/>
        <w:rPr>
          <w:i/>
          <w:szCs w:val="28"/>
        </w:rPr>
      </w:pPr>
      <w:r w:rsidRPr="0017442E">
        <w:rPr>
          <w:szCs w:val="28"/>
        </w:rPr>
        <w:t>к Положению о пенсии за выслугу лет</w:t>
      </w:r>
      <w:r>
        <w:rPr>
          <w:szCs w:val="28"/>
        </w:rPr>
        <w:t xml:space="preserve"> муниципальным служащим в </w:t>
      </w:r>
      <w:r w:rsidR="000E792A">
        <w:rPr>
          <w:i/>
          <w:szCs w:val="28"/>
        </w:rPr>
        <w:t>сельском поселении</w:t>
      </w:r>
    </w:p>
    <w:p w:rsidR="000E792A" w:rsidRPr="006667F5" w:rsidRDefault="000E792A" w:rsidP="000E792A">
      <w:pPr>
        <w:spacing w:after="0" w:line="240" w:lineRule="auto"/>
        <w:ind w:left="5103" w:firstLine="0"/>
        <w:jc w:val="center"/>
        <w:rPr>
          <w:i/>
          <w:szCs w:val="28"/>
        </w:rPr>
      </w:pPr>
      <w:r>
        <w:rPr>
          <w:i/>
          <w:szCs w:val="28"/>
        </w:rPr>
        <w:t>"Мильгидунское"</w:t>
      </w:r>
    </w:p>
    <w:p w:rsidR="00F80142" w:rsidRPr="0017442E" w:rsidRDefault="00F80142" w:rsidP="000E792A">
      <w:pPr>
        <w:spacing w:after="0" w:line="240" w:lineRule="auto"/>
        <w:ind w:left="5103" w:firstLine="0"/>
        <w:jc w:val="center"/>
        <w:rPr>
          <w:szCs w:val="28"/>
        </w:rPr>
      </w:pPr>
    </w:p>
    <w:p w:rsidR="00F80142" w:rsidRPr="0017442E" w:rsidRDefault="00F80142" w:rsidP="00F80142">
      <w:pPr>
        <w:spacing w:after="0" w:line="240" w:lineRule="auto"/>
        <w:rPr>
          <w:szCs w:val="28"/>
        </w:rPr>
      </w:pPr>
    </w:p>
    <w:p w:rsidR="00F80142" w:rsidRPr="0017442E" w:rsidRDefault="00F80142" w:rsidP="00F80142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В а</w:t>
      </w:r>
      <w:r w:rsidRPr="0017442E">
        <w:rPr>
          <w:szCs w:val="28"/>
        </w:rPr>
        <w:t>дминистрацию</w:t>
      </w:r>
    </w:p>
    <w:p w:rsidR="00F80142" w:rsidRPr="006667F5" w:rsidRDefault="000E792A" w:rsidP="00F80142">
      <w:pPr>
        <w:spacing w:after="0" w:line="240" w:lineRule="auto"/>
        <w:jc w:val="right"/>
        <w:rPr>
          <w:i/>
          <w:szCs w:val="28"/>
        </w:rPr>
      </w:pPr>
      <w:r>
        <w:rPr>
          <w:i/>
          <w:szCs w:val="28"/>
        </w:rPr>
        <w:t>сельского поселения"Мильгидунское"</w:t>
      </w:r>
    </w:p>
    <w:p w:rsidR="00F80142" w:rsidRPr="0017442E" w:rsidRDefault="00F80142" w:rsidP="00F80142">
      <w:pPr>
        <w:spacing w:after="0" w:line="240" w:lineRule="auto"/>
        <w:jc w:val="right"/>
        <w:rPr>
          <w:szCs w:val="28"/>
        </w:rPr>
      </w:pPr>
      <w:r w:rsidRPr="0017442E">
        <w:rPr>
          <w:szCs w:val="28"/>
        </w:rPr>
        <w:t xml:space="preserve">от </w:t>
      </w:r>
      <w:r>
        <w:rPr>
          <w:szCs w:val="28"/>
        </w:rPr>
        <w:t>____</w:t>
      </w:r>
      <w:r w:rsidRPr="0017442E">
        <w:rPr>
          <w:szCs w:val="28"/>
        </w:rPr>
        <w:t>________________________________</w:t>
      </w:r>
    </w:p>
    <w:p w:rsidR="00F80142" w:rsidRPr="00F80142" w:rsidRDefault="00F80142" w:rsidP="00F80142">
      <w:pPr>
        <w:spacing w:after="0" w:line="240" w:lineRule="auto"/>
        <w:ind w:left="5103" w:firstLine="0"/>
        <w:jc w:val="center"/>
        <w:rPr>
          <w:i/>
          <w:szCs w:val="28"/>
        </w:rPr>
      </w:pPr>
      <w:r w:rsidRPr="00F80142">
        <w:rPr>
          <w:i/>
          <w:szCs w:val="28"/>
        </w:rPr>
        <w:t>(фамилия, имя, отчество</w:t>
      </w:r>
      <w:r w:rsidR="00E66727">
        <w:rPr>
          <w:i/>
          <w:szCs w:val="28"/>
        </w:rPr>
        <w:t>, последнее при наличии</w:t>
      </w:r>
      <w:r w:rsidRPr="00F80142">
        <w:rPr>
          <w:i/>
          <w:szCs w:val="28"/>
        </w:rPr>
        <w:t>)</w:t>
      </w:r>
    </w:p>
    <w:p w:rsidR="00F80142" w:rsidRPr="0017442E" w:rsidRDefault="00F80142" w:rsidP="00F80142">
      <w:pPr>
        <w:spacing w:after="0" w:line="240" w:lineRule="auto"/>
        <w:jc w:val="right"/>
        <w:rPr>
          <w:szCs w:val="28"/>
        </w:rPr>
      </w:pPr>
      <w:r w:rsidRPr="0017442E">
        <w:rPr>
          <w:szCs w:val="28"/>
        </w:rPr>
        <w:t>__</w:t>
      </w:r>
      <w:r>
        <w:rPr>
          <w:szCs w:val="28"/>
        </w:rPr>
        <w:t>____</w:t>
      </w:r>
      <w:r w:rsidRPr="0017442E">
        <w:rPr>
          <w:szCs w:val="28"/>
        </w:rPr>
        <w:t>________________________________</w:t>
      </w:r>
    </w:p>
    <w:p w:rsidR="00F80142" w:rsidRPr="0017442E" w:rsidRDefault="00F80142" w:rsidP="00F80142">
      <w:pPr>
        <w:spacing w:after="0" w:line="240" w:lineRule="auto"/>
        <w:jc w:val="right"/>
        <w:rPr>
          <w:szCs w:val="28"/>
        </w:rPr>
      </w:pPr>
      <w:r w:rsidRPr="0017442E">
        <w:rPr>
          <w:szCs w:val="28"/>
        </w:rPr>
        <w:t xml:space="preserve">Домашний адрес (индекс) </w:t>
      </w:r>
      <w:r>
        <w:rPr>
          <w:szCs w:val="28"/>
        </w:rPr>
        <w:t>_____</w:t>
      </w:r>
      <w:r w:rsidRPr="0017442E">
        <w:rPr>
          <w:szCs w:val="28"/>
        </w:rPr>
        <w:t>__________</w:t>
      </w:r>
    </w:p>
    <w:p w:rsidR="00F80142" w:rsidRPr="0017442E" w:rsidRDefault="00F80142" w:rsidP="00F80142">
      <w:pPr>
        <w:spacing w:after="0" w:line="240" w:lineRule="auto"/>
        <w:jc w:val="right"/>
        <w:rPr>
          <w:szCs w:val="28"/>
        </w:rPr>
      </w:pPr>
      <w:r w:rsidRPr="0017442E">
        <w:rPr>
          <w:szCs w:val="28"/>
        </w:rPr>
        <w:t>__</w:t>
      </w:r>
      <w:r>
        <w:rPr>
          <w:szCs w:val="28"/>
        </w:rPr>
        <w:t>____</w:t>
      </w:r>
      <w:r w:rsidRPr="0017442E">
        <w:rPr>
          <w:szCs w:val="28"/>
        </w:rPr>
        <w:t>________________________________</w:t>
      </w:r>
    </w:p>
    <w:p w:rsidR="00F80142" w:rsidRPr="0017442E" w:rsidRDefault="00F80142" w:rsidP="00F80142">
      <w:pPr>
        <w:spacing w:after="0" w:line="240" w:lineRule="auto"/>
        <w:jc w:val="right"/>
        <w:rPr>
          <w:szCs w:val="28"/>
        </w:rPr>
      </w:pPr>
      <w:r>
        <w:rPr>
          <w:szCs w:val="28"/>
        </w:rPr>
        <w:t>т</w:t>
      </w:r>
      <w:r w:rsidRPr="0017442E">
        <w:rPr>
          <w:szCs w:val="28"/>
        </w:rPr>
        <w:t>елефон</w:t>
      </w:r>
      <w:r>
        <w:rPr>
          <w:szCs w:val="28"/>
        </w:rPr>
        <w:t xml:space="preserve"> ____</w:t>
      </w:r>
      <w:r w:rsidRPr="0017442E">
        <w:rPr>
          <w:szCs w:val="28"/>
        </w:rPr>
        <w:t>__________________________</w:t>
      </w:r>
    </w:p>
    <w:p w:rsidR="00F80142" w:rsidRDefault="00F80142" w:rsidP="00F80142">
      <w:pPr>
        <w:spacing w:after="0" w:line="240" w:lineRule="auto"/>
        <w:rPr>
          <w:szCs w:val="28"/>
        </w:rPr>
      </w:pPr>
    </w:p>
    <w:p w:rsidR="00F80142" w:rsidRPr="0017442E" w:rsidRDefault="00F80142" w:rsidP="00F80142">
      <w:pPr>
        <w:spacing w:after="0" w:line="240" w:lineRule="auto"/>
        <w:rPr>
          <w:szCs w:val="28"/>
        </w:rPr>
      </w:pPr>
    </w:p>
    <w:p w:rsidR="00F80142" w:rsidRPr="0017442E" w:rsidRDefault="00F80142" w:rsidP="00F80142">
      <w:pPr>
        <w:spacing w:after="0" w:line="240" w:lineRule="auto"/>
        <w:jc w:val="center"/>
        <w:rPr>
          <w:szCs w:val="28"/>
        </w:rPr>
      </w:pPr>
      <w:r w:rsidRPr="0017442E">
        <w:rPr>
          <w:szCs w:val="28"/>
        </w:rPr>
        <w:t>ЗАЯВЛЕНИЕ</w:t>
      </w:r>
    </w:p>
    <w:p w:rsidR="00F80142" w:rsidRDefault="00F80142" w:rsidP="00F80142">
      <w:pPr>
        <w:spacing w:after="0" w:line="240" w:lineRule="auto"/>
        <w:rPr>
          <w:szCs w:val="28"/>
        </w:rPr>
      </w:pPr>
    </w:p>
    <w:p w:rsidR="00F80142" w:rsidRPr="0017442E" w:rsidRDefault="00F80142" w:rsidP="00F80142">
      <w:pPr>
        <w:spacing w:after="0" w:line="240" w:lineRule="auto"/>
        <w:rPr>
          <w:szCs w:val="28"/>
        </w:rPr>
      </w:pPr>
    </w:p>
    <w:p w:rsidR="00F80142" w:rsidRPr="0017442E" w:rsidRDefault="00F80142" w:rsidP="00F80142">
      <w:pPr>
        <w:spacing w:after="0" w:line="240" w:lineRule="auto"/>
        <w:rPr>
          <w:szCs w:val="28"/>
        </w:rPr>
      </w:pPr>
      <w:r w:rsidRPr="0017442E">
        <w:rPr>
          <w:szCs w:val="28"/>
        </w:rPr>
        <w:t xml:space="preserve">В соответствии с Положением о пенсии за выслугу лет муниципальным служащим в </w:t>
      </w:r>
      <w:r w:rsidR="000E792A">
        <w:rPr>
          <w:i/>
          <w:szCs w:val="28"/>
        </w:rPr>
        <w:t>сельском поселении "Мильгидунское"</w:t>
      </w:r>
      <w:r w:rsidR="00CF335C">
        <w:rPr>
          <w:i/>
          <w:szCs w:val="28"/>
        </w:rPr>
        <w:t xml:space="preserve"> </w:t>
      </w:r>
      <w:r w:rsidRPr="0017442E">
        <w:rPr>
          <w:szCs w:val="28"/>
        </w:rPr>
        <w:t>прошу назначить мне пенсию за выслугу лет.</w:t>
      </w:r>
    </w:p>
    <w:p w:rsidR="00F80142" w:rsidRPr="0017442E" w:rsidRDefault="00F80142" w:rsidP="00F80142">
      <w:pPr>
        <w:spacing w:after="0" w:line="240" w:lineRule="auto"/>
        <w:rPr>
          <w:szCs w:val="28"/>
        </w:rPr>
      </w:pPr>
      <w:r w:rsidRPr="0017442E">
        <w:rPr>
          <w:szCs w:val="28"/>
        </w:rPr>
        <w:t xml:space="preserve">Обязуюсь в срок до 5 рабочих дней сообщить в администрацию </w:t>
      </w:r>
      <w:r w:rsidR="00CF335C">
        <w:rPr>
          <w:i/>
          <w:szCs w:val="28"/>
        </w:rPr>
        <w:t xml:space="preserve">сельского поселения "Мильгидунское" </w:t>
      </w:r>
      <w:r w:rsidRPr="006667F5">
        <w:rPr>
          <w:i/>
          <w:szCs w:val="28"/>
        </w:rPr>
        <w:t xml:space="preserve"> </w:t>
      </w:r>
      <w:r w:rsidRPr="0017442E">
        <w:rPr>
          <w:szCs w:val="28"/>
        </w:rPr>
        <w:t>о следующих фактах:</w:t>
      </w:r>
    </w:p>
    <w:p w:rsidR="00F80142" w:rsidRPr="0017442E" w:rsidRDefault="00F80142" w:rsidP="00F80142">
      <w:pPr>
        <w:spacing w:after="0" w:line="240" w:lineRule="auto"/>
        <w:rPr>
          <w:szCs w:val="28"/>
        </w:rPr>
      </w:pPr>
      <w:r w:rsidRPr="0017442E">
        <w:rPr>
          <w:szCs w:val="28"/>
        </w:rPr>
        <w:t>замещение мною должности в органах государственной власти, иных государственных органах, органах местного самоуправления;</w:t>
      </w:r>
    </w:p>
    <w:p w:rsidR="00F80142" w:rsidRPr="0017442E" w:rsidRDefault="00F80142" w:rsidP="00F80142">
      <w:pPr>
        <w:spacing w:after="0" w:line="240" w:lineRule="auto"/>
        <w:rPr>
          <w:szCs w:val="28"/>
        </w:rPr>
      </w:pPr>
      <w:r w:rsidRPr="0017442E">
        <w:rPr>
          <w:szCs w:val="28"/>
        </w:rPr>
        <w:t xml:space="preserve">назначение мне пенсии за выслугу лет, или ежемесячного пожизненного содержания, или ежемесячного материального обеспечения, или иной выплаты </w:t>
      </w:r>
      <w:r w:rsidR="005350E9">
        <w:rPr>
          <w:szCs w:val="28"/>
        </w:rPr>
        <w:br/>
      </w:r>
      <w:r w:rsidRPr="0017442E">
        <w:rPr>
          <w:szCs w:val="28"/>
        </w:rPr>
        <w:t>к пенсии за счет средств федерального, краевого или местного бюджетов по иным основаниям;</w:t>
      </w:r>
    </w:p>
    <w:p w:rsidR="00F80142" w:rsidRPr="0017442E" w:rsidRDefault="00F80142" w:rsidP="00F80142">
      <w:pPr>
        <w:spacing w:after="0" w:line="240" w:lineRule="auto"/>
        <w:rPr>
          <w:szCs w:val="28"/>
        </w:rPr>
      </w:pPr>
      <w:r w:rsidRPr="0017442E">
        <w:rPr>
          <w:szCs w:val="28"/>
        </w:rPr>
        <w:t xml:space="preserve">прекращение выплаты </w:t>
      </w:r>
      <w:r w:rsidR="008E4181">
        <w:rPr>
          <w:szCs w:val="28"/>
        </w:rPr>
        <w:t>страховой</w:t>
      </w:r>
      <w:r w:rsidRPr="0017442E">
        <w:rPr>
          <w:szCs w:val="28"/>
        </w:rPr>
        <w:t xml:space="preserve"> пенсии по старости (инвалидности).</w:t>
      </w:r>
    </w:p>
    <w:p w:rsidR="00F80142" w:rsidRPr="0017442E" w:rsidRDefault="00F80142" w:rsidP="00F80142">
      <w:pPr>
        <w:spacing w:after="0" w:line="240" w:lineRule="auto"/>
        <w:rPr>
          <w:szCs w:val="28"/>
        </w:rPr>
      </w:pPr>
    </w:p>
    <w:p w:rsidR="00F80142" w:rsidRPr="00F80142" w:rsidRDefault="00F80142" w:rsidP="00F80142">
      <w:pPr>
        <w:spacing w:after="0" w:line="240" w:lineRule="auto"/>
        <w:ind w:firstLine="0"/>
        <w:rPr>
          <w:i/>
          <w:szCs w:val="28"/>
        </w:rPr>
      </w:pPr>
      <w:r w:rsidRPr="0017442E">
        <w:rPr>
          <w:szCs w:val="28"/>
        </w:rPr>
        <w:t>«____»_____________</w:t>
      </w:r>
      <w:r>
        <w:rPr>
          <w:szCs w:val="28"/>
        </w:rPr>
        <w:t xml:space="preserve"> </w:t>
      </w:r>
      <w:r w:rsidRPr="0017442E">
        <w:rPr>
          <w:szCs w:val="28"/>
        </w:rPr>
        <w:t>20__</w:t>
      </w:r>
      <w:r>
        <w:rPr>
          <w:szCs w:val="28"/>
        </w:rPr>
        <w:t xml:space="preserve"> </w:t>
      </w:r>
      <w:r w:rsidRPr="0017442E">
        <w:rPr>
          <w:szCs w:val="28"/>
        </w:rPr>
        <w:t>года ________________</w:t>
      </w:r>
      <w:r>
        <w:rPr>
          <w:szCs w:val="28"/>
        </w:rPr>
        <w:t>______</w:t>
      </w:r>
      <w:r w:rsidRPr="0017442E">
        <w:rPr>
          <w:szCs w:val="28"/>
        </w:rPr>
        <w:t xml:space="preserve"> </w:t>
      </w:r>
      <w:r w:rsidRPr="00F80142">
        <w:rPr>
          <w:i/>
          <w:szCs w:val="28"/>
        </w:rPr>
        <w:t>(подпись заявителя)</w:t>
      </w:r>
    </w:p>
    <w:p w:rsidR="00F80142" w:rsidRPr="0017442E" w:rsidRDefault="00F80142" w:rsidP="00F80142">
      <w:pPr>
        <w:spacing w:after="0" w:line="240" w:lineRule="auto"/>
        <w:ind w:firstLine="0"/>
        <w:rPr>
          <w:szCs w:val="28"/>
        </w:rPr>
      </w:pPr>
    </w:p>
    <w:p w:rsidR="00F80142" w:rsidRPr="0017442E" w:rsidRDefault="00F80142" w:rsidP="00F80142">
      <w:pPr>
        <w:spacing w:after="0" w:line="240" w:lineRule="auto"/>
        <w:ind w:firstLine="0"/>
        <w:rPr>
          <w:szCs w:val="28"/>
        </w:rPr>
      </w:pPr>
    </w:p>
    <w:p w:rsidR="006D1249" w:rsidRDefault="00F80142" w:rsidP="00F80142">
      <w:pPr>
        <w:spacing w:after="0" w:line="240" w:lineRule="auto"/>
        <w:ind w:firstLine="0"/>
        <w:rPr>
          <w:szCs w:val="28"/>
        </w:rPr>
      </w:pPr>
      <w:r w:rsidRPr="0017442E">
        <w:rPr>
          <w:szCs w:val="28"/>
        </w:rPr>
        <w:t>Заявление зарегистрировано: ___________________</w:t>
      </w:r>
      <w:r>
        <w:rPr>
          <w:szCs w:val="28"/>
        </w:rPr>
        <w:t>________________________</w:t>
      </w:r>
    </w:p>
    <w:p w:rsidR="003B42D3" w:rsidRPr="0017442E" w:rsidRDefault="006D1249" w:rsidP="006D1249">
      <w:pPr>
        <w:spacing w:after="0" w:line="240" w:lineRule="auto"/>
        <w:ind w:left="5103" w:firstLine="0"/>
        <w:jc w:val="center"/>
        <w:rPr>
          <w:szCs w:val="28"/>
        </w:rPr>
      </w:pPr>
      <w:r>
        <w:rPr>
          <w:szCs w:val="28"/>
        </w:rPr>
        <w:br w:type="page"/>
      </w:r>
      <w:r w:rsidR="003B42D3">
        <w:rPr>
          <w:szCs w:val="28"/>
        </w:rPr>
        <w:lastRenderedPageBreak/>
        <w:t xml:space="preserve">ПРИЛОЖЕНИЕ № </w:t>
      </w:r>
      <w:r>
        <w:rPr>
          <w:szCs w:val="28"/>
        </w:rPr>
        <w:t>3</w:t>
      </w:r>
    </w:p>
    <w:p w:rsidR="003B42D3" w:rsidRDefault="003B42D3" w:rsidP="003B42D3">
      <w:pPr>
        <w:spacing w:after="0" w:line="240" w:lineRule="auto"/>
        <w:ind w:left="5103" w:firstLine="0"/>
        <w:jc w:val="center"/>
        <w:rPr>
          <w:szCs w:val="28"/>
        </w:rPr>
      </w:pPr>
    </w:p>
    <w:p w:rsidR="003B42D3" w:rsidRDefault="003B42D3" w:rsidP="00CF335C">
      <w:pPr>
        <w:spacing w:after="0" w:line="240" w:lineRule="auto"/>
        <w:ind w:left="5103" w:firstLine="0"/>
        <w:jc w:val="center"/>
        <w:rPr>
          <w:b/>
          <w:bCs/>
          <w:sz w:val="20"/>
          <w:szCs w:val="20"/>
          <w:lang w:eastAsia="ru-RU"/>
        </w:rPr>
      </w:pPr>
      <w:r w:rsidRPr="0017442E">
        <w:rPr>
          <w:szCs w:val="28"/>
        </w:rPr>
        <w:t>к Положению о пенсии за выслугу лет</w:t>
      </w:r>
      <w:r>
        <w:rPr>
          <w:szCs w:val="28"/>
        </w:rPr>
        <w:t xml:space="preserve"> муниципальным служащим в </w:t>
      </w:r>
      <w:r w:rsidR="00CF335C">
        <w:rPr>
          <w:i/>
          <w:szCs w:val="28"/>
        </w:rPr>
        <w:t>сельском поселении "Мильгидунское"</w:t>
      </w:r>
    </w:p>
    <w:p w:rsidR="003B42D3" w:rsidRDefault="003B42D3" w:rsidP="003B42D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sz w:val="20"/>
          <w:szCs w:val="20"/>
          <w:lang w:eastAsia="ru-RU"/>
        </w:rPr>
      </w:pPr>
    </w:p>
    <w:p w:rsidR="003B42D3" w:rsidRDefault="003B42D3" w:rsidP="003B42D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sz w:val="20"/>
          <w:szCs w:val="20"/>
          <w:lang w:eastAsia="ru-RU"/>
        </w:rPr>
      </w:pPr>
    </w:p>
    <w:p w:rsidR="003B42D3" w:rsidRPr="003B42D3" w:rsidRDefault="003B42D3" w:rsidP="003B42D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szCs w:val="28"/>
          <w:lang w:eastAsia="ru-RU"/>
        </w:rPr>
      </w:pPr>
      <w:r w:rsidRPr="003B42D3">
        <w:rPr>
          <w:b/>
          <w:bCs/>
          <w:szCs w:val="28"/>
          <w:lang w:eastAsia="ru-RU"/>
        </w:rPr>
        <w:t>СПРАВКА</w:t>
      </w:r>
    </w:p>
    <w:p w:rsidR="003B42D3" w:rsidRPr="003B42D3" w:rsidRDefault="003B42D3" w:rsidP="003B42D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szCs w:val="28"/>
          <w:lang w:eastAsia="ru-RU"/>
        </w:rPr>
      </w:pPr>
      <w:r w:rsidRPr="003B42D3">
        <w:rPr>
          <w:b/>
          <w:bCs/>
          <w:szCs w:val="28"/>
          <w:lang w:eastAsia="ru-RU"/>
        </w:rPr>
        <w:t>О РАЗМЕРЕ СРЕДНЕМЕСЯЧНОГО ДЕНЕЖНОГО СОДЕРЖАНИЯ ЛИЦА,</w:t>
      </w:r>
      <w:r>
        <w:rPr>
          <w:b/>
          <w:bCs/>
          <w:szCs w:val="28"/>
          <w:lang w:eastAsia="ru-RU"/>
        </w:rPr>
        <w:t xml:space="preserve"> </w:t>
      </w:r>
      <w:r w:rsidRPr="003B42D3">
        <w:rPr>
          <w:b/>
          <w:bCs/>
          <w:szCs w:val="28"/>
          <w:lang w:eastAsia="ru-RU"/>
        </w:rPr>
        <w:t xml:space="preserve">ЗАМЕЩАВШЕГО ДОЛЖНОСТЬ </w:t>
      </w:r>
      <w:r>
        <w:rPr>
          <w:b/>
          <w:bCs/>
          <w:szCs w:val="28"/>
          <w:lang w:eastAsia="ru-RU"/>
        </w:rPr>
        <w:t>МУНИЦИПАЛЬНОЙ СЛУЖБЫ</w:t>
      </w:r>
      <w:r w:rsidRPr="003B42D3">
        <w:rPr>
          <w:b/>
          <w:bCs/>
          <w:szCs w:val="28"/>
          <w:lang w:eastAsia="ru-RU"/>
        </w:rPr>
        <w:t>, ДЛЯ УСТАНОВЛЕНИЯ ПЕНСИИ ЗА ВЫСЛУГУ ЛЕТ</w:t>
      </w:r>
    </w:p>
    <w:p w:rsidR="003B42D3" w:rsidRPr="003B42D3" w:rsidRDefault="003B42D3" w:rsidP="003B42D3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sz w:val="20"/>
          <w:szCs w:val="20"/>
          <w:lang w:eastAsia="ru-RU"/>
        </w:rPr>
      </w:pPr>
    </w:p>
    <w:p w:rsidR="003B42D3" w:rsidRPr="003B42D3" w:rsidRDefault="003B42D3" w:rsidP="003B42D3">
      <w:pPr>
        <w:autoSpaceDE w:val="0"/>
        <w:autoSpaceDN w:val="0"/>
        <w:adjustRightInd w:val="0"/>
        <w:spacing w:after="0" w:line="240" w:lineRule="auto"/>
        <w:ind w:firstLine="540"/>
        <w:rPr>
          <w:sz w:val="20"/>
          <w:szCs w:val="20"/>
          <w:lang w:eastAsia="ru-RU"/>
        </w:rPr>
      </w:pPr>
    </w:p>
    <w:p w:rsidR="003B42D3" w:rsidRPr="003B42D3" w:rsidRDefault="003B42D3" w:rsidP="003B42D3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  <w:lang w:eastAsia="ru-RU"/>
        </w:rPr>
      </w:pPr>
      <w:r w:rsidRPr="003B42D3">
        <w:rPr>
          <w:sz w:val="24"/>
          <w:szCs w:val="24"/>
          <w:lang w:eastAsia="ru-RU"/>
        </w:rPr>
        <w:t>Денежное содержание _________________________________________________________</w:t>
      </w:r>
      <w:r w:rsidR="0001149B">
        <w:rPr>
          <w:sz w:val="24"/>
          <w:szCs w:val="24"/>
          <w:lang w:eastAsia="ru-RU"/>
        </w:rPr>
        <w:t>__</w:t>
      </w:r>
      <w:r w:rsidRPr="0001149B">
        <w:rPr>
          <w:sz w:val="24"/>
          <w:szCs w:val="24"/>
          <w:lang w:eastAsia="ru-RU"/>
        </w:rPr>
        <w:t>,</w:t>
      </w:r>
    </w:p>
    <w:p w:rsidR="003B42D3" w:rsidRPr="003B42D3" w:rsidRDefault="003B42D3" w:rsidP="003B42D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sz w:val="24"/>
          <w:szCs w:val="24"/>
          <w:lang w:eastAsia="ru-RU"/>
        </w:rPr>
      </w:pPr>
      <w:r w:rsidRPr="003B42D3">
        <w:rPr>
          <w:sz w:val="24"/>
          <w:szCs w:val="24"/>
          <w:lang w:eastAsia="ru-RU"/>
        </w:rPr>
        <w:t>(фамилия, имя, отчество</w:t>
      </w:r>
      <w:r w:rsidR="00C102D5">
        <w:rPr>
          <w:sz w:val="24"/>
          <w:szCs w:val="24"/>
          <w:lang w:eastAsia="ru-RU"/>
        </w:rPr>
        <w:t>, последнее при наличии</w:t>
      </w:r>
      <w:r w:rsidRPr="003B42D3">
        <w:rPr>
          <w:sz w:val="24"/>
          <w:szCs w:val="24"/>
          <w:lang w:eastAsia="ru-RU"/>
        </w:rPr>
        <w:t>)</w:t>
      </w:r>
    </w:p>
    <w:p w:rsidR="003B42D3" w:rsidRPr="003B42D3" w:rsidRDefault="003B42D3" w:rsidP="003B42D3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  <w:lang w:eastAsia="ru-RU"/>
        </w:rPr>
      </w:pPr>
      <w:r w:rsidRPr="003B42D3">
        <w:rPr>
          <w:sz w:val="24"/>
          <w:szCs w:val="24"/>
          <w:lang w:eastAsia="ru-RU"/>
        </w:rPr>
        <w:t xml:space="preserve">замещавшего должность </w:t>
      </w:r>
      <w:r w:rsidRPr="0001149B">
        <w:rPr>
          <w:sz w:val="24"/>
          <w:szCs w:val="24"/>
          <w:lang w:eastAsia="ru-RU"/>
        </w:rPr>
        <w:t>муниципальной службы _________________________</w:t>
      </w:r>
      <w:r w:rsidR="0001149B">
        <w:rPr>
          <w:sz w:val="24"/>
          <w:szCs w:val="24"/>
          <w:lang w:eastAsia="ru-RU"/>
        </w:rPr>
        <w:t>___________</w:t>
      </w:r>
      <w:r w:rsidRPr="0001149B">
        <w:rPr>
          <w:sz w:val="24"/>
          <w:szCs w:val="24"/>
          <w:lang w:eastAsia="ru-RU"/>
        </w:rPr>
        <w:t xml:space="preserve">, </w:t>
      </w:r>
    </w:p>
    <w:p w:rsidR="003B42D3" w:rsidRPr="003B42D3" w:rsidRDefault="003B42D3" w:rsidP="0001149B">
      <w:pPr>
        <w:autoSpaceDE w:val="0"/>
        <w:autoSpaceDN w:val="0"/>
        <w:adjustRightInd w:val="0"/>
        <w:spacing w:after="0" w:line="240" w:lineRule="auto"/>
        <w:ind w:left="6371" w:firstLine="1"/>
        <w:rPr>
          <w:sz w:val="24"/>
          <w:szCs w:val="24"/>
          <w:lang w:eastAsia="ru-RU"/>
        </w:rPr>
      </w:pPr>
      <w:r w:rsidRPr="003B42D3">
        <w:rPr>
          <w:sz w:val="24"/>
          <w:szCs w:val="24"/>
          <w:lang w:eastAsia="ru-RU"/>
        </w:rPr>
        <w:t>(наименование должности)</w:t>
      </w:r>
    </w:p>
    <w:p w:rsidR="003B42D3" w:rsidRPr="003B42D3" w:rsidRDefault="003B42D3" w:rsidP="003B42D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3B42D3">
        <w:rPr>
          <w:sz w:val="24"/>
          <w:szCs w:val="24"/>
          <w:lang w:eastAsia="ru-RU"/>
        </w:rPr>
        <w:t>за период с _________________________по______________________________________</w:t>
      </w:r>
    </w:p>
    <w:p w:rsidR="003B42D3" w:rsidRPr="003B42D3" w:rsidRDefault="003B42D3" w:rsidP="003B42D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3B42D3">
        <w:rPr>
          <w:sz w:val="24"/>
          <w:szCs w:val="24"/>
          <w:lang w:eastAsia="ru-RU"/>
        </w:rPr>
        <w:t xml:space="preserve">              </w:t>
      </w:r>
      <w:r>
        <w:rPr>
          <w:sz w:val="24"/>
          <w:szCs w:val="24"/>
          <w:lang w:eastAsia="ru-RU"/>
        </w:rPr>
        <w:tab/>
      </w:r>
      <w:r w:rsidRPr="003B42D3">
        <w:rPr>
          <w:sz w:val="24"/>
          <w:szCs w:val="24"/>
          <w:lang w:eastAsia="ru-RU"/>
        </w:rPr>
        <w:t xml:space="preserve"> (день, месяц, год)                  </w:t>
      </w:r>
      <w:r>
        <w:rPr>
          <w:sz w:val="24"/>
          <w:szCs w:val="24"/>
          <w:lang w:eastAsia="ru-RU"/>
        </w:rPr>
        <w:tab/>
      </w:r>
      <w:r w:rsidRPr="003B42D3">
        <w:rPr>
          <w:sz w:val="24"/>
          <w:szCs w:val="24"/>
          <w:lang w:eastAsia="ru-RU"/>
        </w:rPr>
        <w:t>(день, месяц, год)</w:t>
      </w:r>
    </w:p>
    <w:p w:rsidR="003B42D3" w:rsidRDefault="003B42D3" w:rsidP="003B42D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3B42D3">
        <w:rPr>
          <w:sz w:val="24"/>
          <w:szCs w:val="24"/>
          <w:lang w:eastAsia="ru-RU"/>
        </w:rPr>
        <w:t>составило:</w:t>
      </w:r>
    </w:p>
    <w:p w:rsidR="003B42D3" w:rsidRDefault="003B42D3" w:rsidP="003B42D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500"/>
        <w:gridCol w:w="1951"/>
        <w:gridCol w:w="1630"/>
        <w:gridCol w:w="2232"/>
      </w:tblGrid>
      <w:tr w:rsidR="00E94CA2" w:rsidRPr="00AF7737" w:rsidTr="00AF7737">
        <w:trPr>
          <w:trHeight w:val="288"/>
        </w:trPr>
        <w:tc>
          <w:tcPr>
            <w:tcW w:w="540" w:type="dxa"/>
            <w:vMerge w:val="restart"/>
          </w:tcPr>
          <w:p w:rsidR="00E94CA2" w:rsidRPr="00AF7737" w:rsidRDefault="00E94CA2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F7737">
              <w:rPr>
                <w:sz w:val="24"/>
                <w:szCs w:val="24"/>
                <w:lang w:eastAsia="ru-RU"/>
              </w:rPr>
              <w:t>№</w:t>
            </w:r>
          </w:p>
          <w:p w:rsidR="00E94CA2" w:rsidRPr="00AF7737" w:rsidRDefault="00E94CA2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F7737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00" w:type="dxa"/>
            <w:vMerge w:val="restart"/>
          </w:tcPr>
          <w:p w:rsidR="00E94CA2" w:rsidRPr="00AF7737" w:rsidRDefault="00E94CA2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F7737">
              <w:rPr>
                <w:sz w:val="24"/>
                <w:szCs w:val="24"/>
                <w:lang w:eastAsia="ru-RU"/>
              </w:rPr>
              <w:t>Денежное содержание</w:t>
            </w:r>
          </w:p>
        </w:tc>
        <w:tc>
          <w:tcPr>
            <w:tcW w:w="1951" w:type="dxa"/>
            <w:vMerge w:val="restart"/>
          </w:tcPr>
          <w:p w:rsidR="00E94CA2" w:rsidRPr="00AF7737" w:rsidRDefault="00E94CA2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F7737">
              <w:rPr>
                <w:sz w:val="24"/>
                <w:szCs w:val="24"/>
                <w:lang w:eastAsia="ru-RU"/>
              </w:rPr>
              <w:t>за 12 месяцев</w:t>
            </w:r>
          </w:p>
          <w:p w:rsidR="00E94CA2" w:rsidRPr="00AF7737" w:rsidRDefault="00E94CA2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F7737">
              <w:rPr>
                <w:sz w:val="24"/>
                <w:szCs w:val="24"/>
                <w:lang w:eastAsia="ru-RU"/>
              </w:rPr>
              <w:t xml:space="preserve">(рублей, копеек) </w:t>
            </w:r>
          </w:p>
        </w:tc>
        <w:tc>
          <w:tcPr>
            <w:tcW w:w="3862" w:type="dxa"/>
            <w:gridSpan w:val="2"/>
            <w:tcBorders>
              <w:bottom w:val="single" w:sz="4" w:space="0" w:color="auto"/>
            </w:tcBorders>
          </w:tcPr>
          <w:p w:rsidR="00E94CA2" w:rsidRPr="00AF7737" w:rsidRDefault="00E94CA2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F7737">
              <w:rPr>
                <w:sz w:val="24"/>
                <w:szCs w:val="24"/>
                <w:lang w:eastAsia="ru-RU"/>
              </w:rPr>
              <w:t>в месяц</w:t>
            </w:r>
          </w:p>
        </w:tc>
      </w:tr>
      <w:tr w:rsidR="00E94CA2" w:rsidRPr="00AF7737" w:rsidTr="00AF7737">
        <w:trPr>
          <w:trHeight w:val="264"/>
        </w:trPr>
        <w:tc>
          <w:tcPr>
            <w:tcW w:w="540" w:type="dxa"/>
            <w:vMerge/>
          </w:tcPr>
          <w:p w:rsidR="00E94CA2" w:rsidRPr="00AF7737" w:rsidRDefault="00E94CA2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vMerge/>
          </w:tcPr>
          <w:p w:rsidR="00E94CA2" w:rsidRPr="00AF7737" w:rsidRDefault="00E94CA2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E94CA2" w:rsidRPr="00AF7737" w:rsidRDefault="00E94CA2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E94CA2" w:rsidRPr="00AF7737" w:rsidRDefault="00E94CA2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F7737">
              <w:rPr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E94CA2" w:rsidRPr="00AF7737" w:rsidRDefault="00E94CA2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F7737">
              <w:rPr>
                <w:sz w:val="24"/>
                <w:szCs w:val="24"/>
                <w:lang w:eastAsia="ru-RU"/>
              </w:rPr>
              <w:t>в рублях, копейках</w:t>
            </w:r>
          </w:p>
        </w:tc>
      </w:tr>
      <w:tr w:rsidR="00087602" w:rsidRPr="00AF7737" w:rsidTr="00AF7737">
        <w:tc>
          <w:tcPr>
            <w:tcW w:w="540" w:type="dxa"/>
          </w:tcPr>
          <w:p w:rsidR="003B42D3" w:rsidRPr="00AF7737" w:rsidRDefault="00E94CA2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F773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0" w:type="dxa"/>
          </w:tcPr>
          <w:p w:rsidR="003B42D3" w:rsidRPr="00AF7737" w:rsidRDefault="00E94CA2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F7737">
              <w:rPr>
                <w:sz w:val="24"/>
                <w:szCs w:val="24"/>
                <w:lang w:eastAsia="ru-RU"/>
              </w:rPr>
              <w:t>Должностной оклад</w:t>
            </w:r>
          </w:p>
        </w:tc>
        <w:tc>
          <w:tcPr>
            <w:tcW w:w="1951" w:type="dxa"/>
          </w:tcPr>
          <w:p w:rsidR="003B42D3" w:rsidRPr="00AF7737" w:rsidRDefault="003B42D3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3B42D3" w:rsidRPr="00AF7737" w:rsidRDefault="00FB05ED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F7737">
              <w:rPr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2232" w:type="dxa"/>
          </w:tcPr>
          <w:p w:rsidR="003B42D3" w:rsidRPr="00AF7737" w:rsidRDefault="003B42D3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87602" w:rsidRPr="00AF7737" w:rsidTr="00AF7737">
        <w:tc>
          <w:tcPr>
            <w:tcW w:w="540" w:type="dxa"/>
          </w:tcPr>
          <w:p w:rsidR="003B42D3" w:rsidRPr="00AF7737" w:rsidRDefault="00E94CA2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F773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0" w:type="dxa"/>
          </w:tcPr>
          <w:p w:rsidR="003B42D3" w:rsidRPr="00AF7737" w:rsidRDefault="00E94CA2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F7737">
              <w:rPr>
                <w:sz w:val="24"/>
                <w:szCs w:val="24"/>
                <w:lang w:eastAsia="ru-RU"/>
              </w:rPr>
              <w:t>Надбавки к должностному окладу за:</w:t>
            </w:r>
          </w:p>
        </w:tc>
        <w:tc>
          <w:tcPr>
            <w:tcW w:w="1951" w:type="dxa"/>
          </w:tcPr>
          <w:p w:rsidR="003B42D3" w:rsidRPr="00AF7737" w:rsidRDefault="003B42D3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3B42D3" w:rsidRPr="00AF7737" w:rsidRDefault="003B42D3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:rsidR="003B42D3" w:rsidRPr="00AF7737" w:rsidRDefault="003B42D3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87602" w:rsidRPr="00AF7737" w:rsidTr="00AF7737">
        <w:tc>
          <w:tcPr>
            <w:tcW w:w="540" w:type="dxa"/>
          </w:tcPr>
          <w:p w:rsidR="003B42D3" w:rsidRPr="00AF7737" w:rsidRDefault="003B42D3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</w:tcPr>
          <w:p w:rsidR="003B42D3" w:rsidRPr="00AF7737" w:rsidRDefault="00E94CA2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F7737">
              <w:rPr>
                <w:sz w:val="24"/>
                <w:szCs w:val="24"/>
                <w:lang w:eastAsia="ru-RU"/>
              </w:rPr>
              <w:t>классный чин</w:t>
            </w:r>
          </w:p>
        </w:tc>
        <w:tc>
          <w:tcPr>
            <w:tcW w:w="1951" w:type="dxa"/>
          </w:tcPr>
          <w:p w:rsidR="003B42D3" w:rsidRPr="00AF7737" w:rsidRDefault="003B42D3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3B42D3" w:rsidRPr="00AF7737" w:rsidRDefault="003B42D3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:rsidR="003B42D3" w:rsidRPr="00AF7737" w:rsidRDefault="003B42D3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87602" w:rsidRPr="00AF7737" w:rsidTr="00AF7737">
        <w:tc>
          <w:tcPr>
            <w:tcW w:w="540" w:type="dxa"/>
          </w:tcPr>
          <w:p w:rsidR="003B42D3" w:rsidRPr="00AF7737" w:rsidRDefault="003B42D3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</w:tcPr>
          <w:p w:rsidR="003B42D3" w:rsidRPr="00AF7737" w:rsidRDefault="00E94CA2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F7737">
              <w:rPr>
                <w:sz w:val="24"/>
                <w:szCs w:val="24"/>
                <w:lang w:eastAsia="ru-RU"/>
              </w:rPr>
              <w:t>выслугу лет</w:t>
            </w:r>
          </w:p>
        </w:tc>
        <w:tc>
          <w:tcPr>
            <w:tcW w:w="1951" w:type="dxa"/>
          </w:tcPr>
          <w:p w:rsidR="003B42D3" w:rsidRPr="00AF7737" w:rsidRDefault="003B42D3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3B42D3" w:rsidRPr="00AF7737" w:rsidRDefault="003B42D3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:rsidR="003B42D3" w:rsidRPr="00AF7737" w:rsidRDefault="003B42D3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87602" w:rsidRPr="00AF7737" w:rsidTr="00AF7737">
        <w:tc>
          <w:tcPr>
            <w:tcW w:w="540" w:type="dxa"/>
          </w:tcPr>
          <w:p w:rsidR="003B42D3" w:rsidRPr="00AF7737" w:rsidRDefault="003B42D3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</w:tcPr>
          <w:p w:rsidR="003B42D3" w:rsidRPr="00AF7737" w:rsidRDefault="00E94CA2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F7737">
              <w:rPr>
                <w:sz w:val="24"/>
                <w:szCs w:val="24"/>
                <w:lang w:eastAsia="ru-RU"/>
              </w:rPr>
              <w:t>особые условия муниципальной службы</w:t>
            </w:r>
          </w:p>
        </w:tc>
        <w:tc>
          <w:tcPr>
            <w:tcW w:w="1951" w:type="dxa"/>
          </w:tcPr>
          <w:p w:rsidR="003B42D3" w:rsidRPr="00AF7737" w:rsidRDefault="003B42D3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3B42D3" w:rsidRPr="00AF7737" w:rsidRDefault="003B42D3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:rsidR="003B42D3" w:rsidRPr="00AF7737" w:rsidRDefault="003B42D3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87602" w:rsidRPr="00AF7737" w:rsidTr="00AF7737">
        <w:tc>
          <w:tcPr>
            <w:tcW w:w="540" w:type="dxa"/>
          </w:tcPr>
          <w:p w:rsidR="003B42D3" w:rsidRPr="00AF7737" w:rsidRDefault="003B42D3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</w:tcPr>
          <w:p w:rsidR="003B42D3" w:rsidRPr="00AF7737" w:rsidRDefault="00087602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B42D3">
              <w:rPr>
                <w:sz w:val="24"/>
                <w:szCs w:val="24"/>
                <w:lang w:eastAsia="ru-RU"/>
              </w:rPr>
              <w:t xml:space="preserve">за   работу    со   сведениями,   </w:t>
            </w:r>
            <w:r w:rsidRPr="00AF7737">
              <w:rPr>
                <w:sz w:val="24"/>
                <w:szCs w:val="24"/>
                <w:lang w:eastAsia="ru-RU"/>
              </w:rPr>
              <w:t xml:space="preserve">составляющими </w:t>
            </w:r>
            <w:r w:rsidRPr="003B42D3">
              <w:rPr>
                <w:sz w:val="24"/>
                <w:szCs w:val="24"/>
                <w:lang w:eastAsia="ru-RU"/>
              </w:rPr>
              <w:t>государственную</w:t>
            </w:r>
            <w:r w:rsidRPr="00AF7737">
              <w:rPr>
                <w:sz w:val="24"/>
                <w:szCs w:val="24"/>
                <w:lang w:eastAsia="ru-RU"/>
              </w:rPr>
              <w:t xml:space="preserve"> </w:t>
            </w:r>
            <w:r w:rsidRPr="003B42D3">
              <w:rPr>
                <w:sz w:val="24"/>
                <w:szCs w:val="24"/>
                <w:lang w:eastAsia="ru-RU"/>
              </w:rPr>
              <w:t>тайну</w:t>
            </w:r>
            <w:r w:rsidRPr="003B42D3">
              <w:rPr>
                <w:rFonts w:ascii="Courier New" w:hAnsi="Courier New" w:cs="Courier New"/>
                <w:sz w:val="24"/>
                <w:szCs w:val="24"/>
                <w:lang w:eastAsia="ru-RU"/>
              </w:rPr>
              <w:t xml:space="preserve">    </w:t>
            </w:r>
            <w:r w:rsidRPr="003B42D3">
              <w:rPr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951" w:type="dxa"/>
          </w:tcPr>
          <w:p w:rsidR="003B42D3" w:rsidRPr="00AF7737" w:rsidRDefault="003B42D3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3B42D3" w:rsidRPr="00AF7737" w:rsidRDefault="003B42D3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:rsidR="003B42D3" w:rsidRPr="00AF7737" w:rsidRDefault="003B42D3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87602" w:rsidRPr="00AF7737" w:rsidTr="00AF7737">
        <w:tc>
          <w:tcPr>
            <w:tcW w:w="540" w:type="dxa"/>
          </w:tcPr>
          <w:p w:rsidR="00087602" w:rsidRPr="00AF7737" w:rsidRDefault="00087602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</w:tcPr>
          <w:p w:rsidR="00087602" w:rsidRPr="00AF7737" w:rsidRDefault="00087602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F7737">
              <w:rPr>
                <w:sz w:val="24"/>
                <w:szCs w:val="24"/>
                <w:lang w:eastAsia="ru-RU"/>
              </w:rPr>
              <w:t xml:space="preserve">за  почетные звания  Российской </w:t>
            </w:r>
            <w:r w:rsidRPr="003B42D3">
              <w:rPr>
                <w:sz w:val="24"/>
                <w:szCs w:val="24"/>
                <w:lang w:eastAsia="ru-RU"/>
              </w:rPr>
              <w:t>Федерации,    почетные   звания</w:t>
            </w:r>
            <w:r w:rsidRPr="00AF7737">
              <w:rPr>
                <w:sz w:val="24"/>
                <w:szCs w:val="24"/>
                <w:lang w:eastAsia="ru-RU"/>
              </w:rPr>
              <w:t xml:space="preserve"> </w:t>
            </w:r>
            <w:r w:rsidRPr="003B42D3">
              <w:rPr>
                <w:sz w:val="24"/>
                <w:szCs w:val="24"/>
                <w:lang w:eastAsia="ru-RU"/>
              </w:rPr>
              <w:t>Читинской   области,  Агинского</w:t>
            </w:r>
            <w:r w:rsidRPr="00AF7737">
              <w:rPr>
                <w:sz w:val="24"/>
                <w:szCs w:val="24"/>
                <w:lang w:eastAsia="ru-RU"/>
              </w:rPr>
              <w:t xml:space="preserve"> </w:t>
            </w:r>
            <w:r w:rsidRPr="003B42D3">
              <w:rPr>
                <w:sz w:val="24"/>
                <w:szCs w:val="24"/>
                <w:lang w:eastAsia="ru-RU"/>
              </w:rPr>
              <w:t>Бурятского автономного  округа,</w:t>
            </w:r>
            <w:r w:rsidRPr="00AF7737">
              <w:rPr>
                <w:sz w:val="24"/>
                <w:szCs w:val="24"/>
                <w:lang w:eastAsia="ru-RU"/>
              </w:rPr>
              <w:t xml:space="preserve"> Забайкальского   края,   ученую </w:t>
            </w:r>
            <w:r w:rsidRPr="003B42D3">
              <w:rPr>
                <w:sz w:val="24"/>
                <w:szCs w:val="24"/>
                <w:lang w:eastAsia="ru-RU"/>
              </w:rPr>
              <w:t xml:space="preserve">степень, ученое звание         </w:t>
            </w:r>
          </w:p>
        </w:tc>
        <w:tc>
          <w:tcPr>
            <w:tcW w:w="1951" w:type="dxa"/>
          </w:tcPr>
          <w:p w:rsidR="00087602" w:rsidRPr="00AF7737" w:rsidRDefault="00087602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087602" w:rsidRPr="00AF7737" w:rsidRDefault="00087602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:rsidR="00087602" w:rsidRPr="00AF7737" w:rsidRDefault="00087602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87602" w:rsidRPr="00AF7737" w:rsidTr="00AF7737">
        <w:tc>
          <w:tcPr>
            <w:tcW w:w="540" w:type="dxa"/>
          </w:tcPr>
          <w:p w:rsidR="00087602" w:rsidRPr="00AF7737" w:rsidRDefault="00087602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F773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0" w:type="dxa"/>
          </w:tcPr>
          <w:p w:rsidR="00087602" w:rsidRPr="00AF7737" w:rsidRDefault="00087602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F7737">
              <w:rPr>
                <w:sz w:val="24"/>
                <w:szCs w:val="24"/>
                <w:lang w:eastAsia="ru-RU"/>
              </w:rPr>
              <w:t>Премии за выполнение особо важных и сложных заданий</w:t>
            </w:r>
          </w:p>
          <w:p w:rsidR="00087602" w:rsidRPr="00AF7737" w:rsidRDefault="00087602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087602" w:rsidRPr="00AF7737" w:rsidRDefault="00087602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087602" w:rsidRPr="00AF7737" w:rsidRDefault="00087602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:rsidR="00087602" w:rsidRPr="00AF7737" w:rsidRDefault="00087602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87602" w:rsidRPr="00AF7737" w:rsidTr="00AF7737">
        <w:tc>
          <w:tcPr>
            <w:tcW w:w="540" w:type="dxa"/>
          </w:tcPr>
          <w:p w:rsidR="00087602" w:rsidRPr="00AF7737" w:rsidRDefault="00087602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F773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0" w:type="dxa"/>
          </w:tcPr>
          <w:p w:rsidR="00087602" w:rsidRPr="00AF7737" w:rsidRDefault="00087602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3B42D3">
              <w:rPr>
                <w:sz w:val="24"/>
                <w:szCs w:val="24"/>
                <w:lang w:eastAsia="ru-RU"/>
              </w:rPr>
              <w:t>Ежемесячное денежное поощрение</w:t>
            </w:r>
          </w:p>
        </w:tc>
        <w:tc>
          <w:tcPr>
            <w:tcW w:w="1951" w:type="dxa"/>
          </w:tcPr>
          <w:p w:rsidR="00087602" w:rsidRPr="00AF7737" w:rsidRDefault="00087602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087602" w:rsidRPr="00AF7737" w:rsidRDefault="00087602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:rsidR="00087602" w:rsidRPr="00AF7737" w:rsidRDefault="00087602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87602" w:rsidRPr="00AF7737" w:rsidTr="00AF7737">
        <w:tc>
          <w:tcPr>
            <w:tcW w:w="540" w:type="dxa"/>
          </w:tcPr>
          <w:p w:rsidR="00087602" w:rsidRPr="00AF7737" w:rsidRDefault="00087602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F773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0" w:type="dxa"/>
          </w:tcPr>
          <w:p w:rsidR="00087602" w:rsidRPr="00AF7737" w:rsidRDefault="00087602" w:rsidP="00AF773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left"/>
              <w:rPr>
                <w:sz w:val="24"/>
                <w:szCs w:val="24"/>
                <w:lang w:eastAsia="ru-RU"/>
              </w:rPr>
            </w:pPr>
            <w:r w:rsidRPr="00AF7737">
              <w:rPr>
                <w:sz w:val="24"/>
                <w:szCs w:val="24"/>
                <w:lang w:eastAsia="ru-RU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  <w:p w:rsidR="00087602" w:rsidRPr="00AF7737" w:rsidRDefault="00087602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087602" w:rsidRPr="00AF7737" w:rsidRDefault="00087602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087602" w:rsidRPr="00AF7737" w:rsidRDefault="00087602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:rsidR="00087602" w:rsidRPr="00AF7737" w:rsidRDefault="00087602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87602" w:rsidRPr="00AF7737" w:rsidTr="00AF7737">
        <w:tc>
          <w:tcPr>
            <w:tcW w:w="540" w:type="dxa"/>
          </w:tcPr>
          <w:p w:rsidR="00087602" w:rsidRPr="00AF7737" w:rsidRDefault="00FB05ED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F773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0" w:type="dxa"/>
          </w:tcPr>
          <w:p w:rsidR="00087602" w:rsidRPr="00AF7737" w:rsidRDefault="00FB05ED" w:rsidP="00AF773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left"/>
              <w:rPr>
                <w:sz w:val="24"/>
                <w:szCs w:val="24"/>
                <w:lang w:eastAsia="ru-RU"/>
              </w:rPr>
            </w:pPr>
            <w:r w:rsidRPr="00AF7737">
              <w:rPr>
                <w:sz w:val="24"/>
                <w:szCs w:val="24"/>
                <w:lang w:eastAsia="ru-RU"/>
              </w:rPr>
              <w:t xml:space="preserve">Другие выплаты, производимые за счет средств </w:t>
            </w:r>
            <w:r w:rsidRPr="00AF7737">
              <w:rPr>
                <w:sz w:val="24"/>
                <w:szCs w:val="24"/>
                <w:lang w:eastAsia="ru-RU"/>
              </w:rPr>
              <w:lastRenderedPageBreak/>
              <w:t>фонда оплаты труда муниципальных служащих</w:t>
            </w:r>
          </w:p>
        </w:tc>
        <w:tc>
          <w:tcPr>
            <w:tcW w:w="1951" w:type="dxa"/>
          </w:tcPr>
          <w:p w:rsidR="00087602" w:rsidRPr="00AF7737" w:rsidRDefault="00087602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087602" w:rsidRPr="00AF7737" w:rsidRDefault="00087602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:rsidR="00087602" w:rsidRPr="00AF7737" w:rsidRDefault="00087602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87602" w:rsidRPr="00AF7737" w:rsidTr="00AF7737">
        <w:tc>
          <w:tcPr>
            <w:tcW w:w="540" w:type="dxa"/>
          </w:tcPr>
          <w:p w:rsidR="00087602" w:rsidRPr="00AF7737" w:rsidRDefault="00FB05ED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F7737">
              <w:rPr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00" w:type="dxa"/>
          </w:tcPr>
          <w:p w:rsidR="00087602" w:rsidRPr="00AF7737" w:rsidRDefault="00087602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B42D3">
              <w:rPr>
                <w:sz w:val="24"/>
                <w:szCs w:val="24"/>
                <w:lang w:eastAsia="ru-RU"/>
              </w:rPr>
              <w:t>Надбавки за работу в местностях</w:t>
            </w:r>
            <w:r w:rsidRPr="00AF7737">
              <w:rPr>
                <w:sz w:val="24"/>
                <w:szCs w:val="24"/>
                <w:lang w:eastAsia="ru-RU"/>
              </w:rPr>
              <w:t xml:space="preserve"> </w:t>
            </w:r>
            <w:r w:rsidRPr="003B42D3">
              <w:rPr>
                <w:sz w:val="24"/>
                <w:szCs w:val="24"/>
                <w:lang w:eastAsia="ru-RU"/>
              </w:rPr>
              <w:t xml:space="preserve">с особыми  климатическими условиями                          </w:t>
            </w:r>
          </w:p>
        </w:tc>
        <w:tc>
          <w:tcPr>
            <w:tcW w:w="1951" w:type="dxa"/>
          </w:tcPr>
          <w:p w:rsidR="00087602" w:rsidRPr="00AF7737" w:rsidRDefault="00087602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087602" w:rsidRPr="00AF7737" w:rsidRDefault="00087602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:rsidR="00087602" w:rsidRPr="00AF7737" w:rsidRDefault="00087602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B05ED" w:rsidRPr="00AF7737" w:rsidTr="00AF7737">
        <w:tc>
          <w:tcPr>
            <w:tcW w:w="540" w:type="dxa"/>
          </w:tcPr>
          <w:p w:rsidR="00FB05ED" w:rsidRPr="00AF7737" w:rsidRDefault="00FB05ED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F7737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0" w:type="dxa"/>
          </w:tcPr>
          <w:p w:rsidR="00FB05ED" w:rsidRPr="00AF7737" w:rsidRDefault="00FB05ED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B42D3">
              <w:rPr>
                <w:sz w:val="24"/>
                <w:szCs w:val="24"/>
                <w:lang w:eastAsia="ru-RU"/>
              </w:rPr>
              <w:t>ИТОГО    денежное    содержание</w:t>
            </w:r>
            <w:r w:rsidRPr="00AF7737">
              <w:rPr>
                <w:sz w:val="24"/>
                <w:szCs w:val="24"/>
                <w:lang w:eastAsia="ru-RU"/>
              </w:rPr>
              <w:t xml:space="preserve"> </w:t>
            </w:r>
            <w:r w:rsidRPr="003B42D3">
              <w:rPr>
                <w:sz w:val="24"/>
                <w:szCs w:val="24"/>
                <w:lang w:eastAsia="ru-RU"/>
              </w:rPr>
              <w:t>для установления   пенсии  за</w:t>
            </w:r>
            <w:r w:rsidRPr="00AF7737">
              <w:rPr>
                <w:sz w:val="24"/>
                <w:szCs w:val="24"/>
                <w:lang w:eastAsia="ru-RU"/>
              </w:rPr>
              <w:t xml:space="preserve"> </w:t>
            </w:r>
            <w:r w:rsidRPr="003B42D3">
              <w:rPr>
                <w:sz w:val="24"/>
                <w:szCs w:val="24"/>
                <w:lang w:eastAsia="ru-RU"/>
              </w:rPr>
              <w:t xml:space="preserve">выслугу лет                    </w:t>
            </w:r>
          </w:p>
        </w:tc>
        <w:tc>
          <w:tcPr>
            <w:tcW w:w="1951" w:type="dxa"/>
          </w:tcPr>
          <w:p w:rsidR="00FB05ED" w:rsidRPr="00AF7737" w:rsidRDefault="00FB05ED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FB05ED" w:rsidRPr="00AF7737" w:rsidRDefault="00FB05ED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:rsidR="00FB05ED" w:rsidRPr="00AF7737" w:rsidRDefault="00FB05ED" w:rsidP="00AF77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3B42D3" w:rsidRDefault="003B42D3" w:rsidP="003B42D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</w:p>
    <w:p w:rsidR="003B42D3" w:rsidRPr="003B42D3" w:rsidRDefault="003B42D3" w:rsidP="003B42D3">
      <w:pPr>
        <w:autoSpaceDE w:val="0"/>
        <w:autoSpaceDN w:val="0"/>
        <w:adjustRightInd w:val="0"/>
        <w:spacing w:after="0" w:line="240" w:lineRule="auto"/>
        <w:ind w:firstLine="540"/>
        <w:rPr>
          <w:sz w:val="20"/>
          <w:szCs w:val="20"/>
          <w:lang w:eastAsia="ru-RU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13"/>
        <w:gridCol w:w="2268"/>
      </w:tblGrid>
      <w:tr w:rsidR="003B42D3" w:rsidRPr="003B42D3" w:rsidTr="0001149B">
        <w:trPr>
          <w:trHeight w:val="400"/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D3" w:rsidRPr="003B42D3" w:rsidRDefault="003B42D3" w:rsidP="003B42D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B42D3">
              <w:rPr>
                <w:sz w:val="24"/>
                <w:szCs w:val="24"/>
                <w:lang w:eastAsia="ru-RU"/>
              </w:rPr>
              <w:t xml:space="preserve">Должностной оклад по должности на день обращения за        </w:t>
            </w:r>
            <w:r w:rsidRPr="003B42D3">
              <w:rPr>
                <w:sz w:val="24"/>
                <w:szCs w:val="24"/>
                <w:lang w:eastAsia="ru-RU"/>
              </w:rPr>
              <w:br/>
              <w:t xml:space="preserve">назначением пенсии за выслугу лет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D3" w:rsidRPr="003B42D3" w:rsidRDefault="003B42D3" w:rsidP="003B42D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3B42D3" w:rsidRDefault="003B42D3" w:rsidP="003B42D3">
      <w:pPr>
        <w:autoSpaceDE w:val="0"/>
        <w:autoSpaceDN w:val="0"/>
        <w:adjustRightInd w:val="0"/>
        <w:spacing w:after="0" w:line="240" w:lineRule="auto"/>
        <w:ind w:firstLine="540"/>
        <w:rPr>
          <w:sz w:val="20"/>
          <w:szCs w:val="20"/>
          <w:lang w:eastAsia="ru-RU"/>
        </w:rPr>
      </w:pPr>
    </w:p>
    <w:p w:rsidR="0001149B" w:rsidRPr="003B42D3" w:rsidRDefault="0001149B" w:rsidP="003B42D3">
      <w:pPr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  <w:lang w:eastAsia="ru-RU"/>
        </w:rPr>
      </w:pPr>
      <w:r w:rsidRPr="0001149B">
        <w:rPr>
          <w:sz w:val="24"/>
          <w:szCs w:val="24"/>
          <w:lang w:eastAsia="ru-RU"/>
        </w:rPr>
        <w:t xml:space="preserve">К справке прилагается </w:t>
      </w:r>
      <w:r>
        <w:rPr>
          <w:sz w:val="24"/>
          <w:szCs w:val="24"/>
          <w:lang w:eastAsia="ru-RU"/>
        </w:rPr>
        <w:t>з</w:t>
      </w:r>
      <w:r w:rsidRPr="0001149B">
        <w:rPr>
          <w:sz w:val="24"/>
          <w:szCs w:val="24"/>
          <w:lang w:eastAsia="ru-RU"/>
        </w:rPr>
        <w:t>аявление муниципального служащего об исключении периодов нетрудоспособности или периодов, когда он находился в очередном отпуске, отпуске без сохранения среднемесячного заработка</w:t>
      </w:r>
    </w:p>
    <w:p w:rsidR="003B42D3" w:rsidRPr="003B42D3" w:rsidRDefault="003B42D3" w:rsidP="003B42D3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  <w:lang w:eastAsia="ru-RU"/>
        </w:rPr>
      </w:pPr>
    </w:p>
    <w:p w:rsidR="0001149B" w:rsidRPr="0001149B" w:rsidRDefault="003B42D3" w:rsidP="003B42D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3B42D3">
        <w:rPr>
          <w:sz w:val="24"/>
          <w:szCs w:val="24"/>
          <w:lang w:eastAsia="ru-RU"/>
        </w:rPr>
        <w:t xml:space="preserve">Руководитель </w:t>
      </w:r>
      <w:r w:rsidR="0001149B" w:rsidRPr="0001149B">
        <w:rPr>
          <w:sz w:val="24"/>
          <w:szCs w:val="24"/>
          <w:lang w:eastAsia="ru-RU"/>
        </w:rPr>
        <w:t>органа местного самоуправления</w:t>
      </w:r>
      <w:r w:rsidRPr="003B42D3">
        <w:rPr>
          <w:sz w:val="24"/>
          <w:szCs w:val="24"/>
          <w:lang w:eastAsia="ru-RU"/>
        </w:rPr>
        <w:t xml:space="preserve"> </w:t>
      </w:r>
      <w:r w:rsidR="0001149B" w:rsidRPr="0001149B">
        <w:rPr>
          <w:sz w:val="24"/>
          <w:szCs w:val="24"/>
          <w:lang w:eastAsia="ru-RU"/>
        </w:rPr>
        <w:t>(отраслевого</w:t>
      </w:r>
    </w:p>
    <w:p w:rsidR="003B42D3" w:rsidRPr="003B42D3" w:rsidRDefault="0001149B" w:rsidP="0001149B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01149B">
        <w:rPr>
          <w:sz w:val="24"/>
          <w:szCs w:val="24"/>
          <w:lang w:eastAsia="ru-RU"/>
        </w:rPr>
        <w:t>(функционального органа))</w:t>
      </w:r>
      <w:r w:rsidRPr="0001149B">
        <w:rPr>
          <w:sz w:val="24"/>
          <w:szCs w:val="24"/>
          <w:lang w:eastAsia="ru-RU"/>
        </w:rPr>
        <w:tab/>
        <w:t xml:space="preserve"> </w:t>
      </w:r>
      <w:r w:rsidRPr="0001149B">
        <w:rPr>
          <w:sz w:val="24"/>
          <w:szCs w:val="24"/>
          <w:lang w:eastAsia="ru-RU"/>
        </w:rPr>
        <w:tab/>
      </w:r>
      <w:r w:rsidRPr="0001149B">
        <w:rPr>
          <w:sz w:val="24"/>
          <w:szCs w:val="24"/>
          <w:lang w:eastAsia="ru-RU"/>
        </w:rPr>
        <w:tab/>
      </w:r>
      <w:r w:rsidRPr="0001149B">
        <w:rPr>
          <w:sz w:val="24"/>
          <w:szCs w:val="24"/>
          <w:lang w:eastAsia="ru-RU"/>
        </w:rPr>
        <w:tab/>
      </w:r>
      <w:r w:rsidRPr="0001149B">
        <w:rPr>
          <w:sz w:val="24"/>
          <w:szCs w:val="24"/>
          <w:lang w:eastAsia="ru-RU"/>
        </w:rPr>
        <w:tab/>
      </w:r>
      <w:r w:rsidRPr="0001149B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>__________</w:t>
      </w:r>
      <w:r w:rsidRPr="0001149B">
        <w:rPr>
          <w:sz w:val="24"/>
          <w:szCs w:val="24"/>
          <w:lang w:eastAsia="ru-RU"/>
        </w:rPr>
        <w:t>________________</w:t>
      </w:r>
    </w:p>
    <w:p w:rsidR="003B42D3" w:rsidRPr="003B42D3" w:rsidRDefault="003B42D3" w:rsidP="003B42D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3B42D3">
        <w:rPr>
          <w:sz w:val="24"/>
          <w:szCs w:val="24"/>
          <w:lang w:eastAsia="ru-RU"/>
        </w:rPr>
        <w:t xml:space="preserve">                                      </w:t>
      </w:r>
      <w:r w:rsidR="0001149B" w:rsidRPr="0001149B">
        <w:rPr>
          <w:sz w:val="24"/>
          <w:szCs w:val="24"/>
          <w:lang w:eastAsia="ru-RU"/>
        </w:rPr>
        <w:tab/>
      </w:r>
      <w:r w:rsidR="0001149B" w:rsidRPr="0001149B">
        <w:rPr>
          <w:sz w:val="24"/>
          <w:szCs w:val="24"/>
          <w:lang w:eastAsia="ru-RU"/>
        </w:rPr>
        <w:tab/>
      </w:r>
      <w:r w:rsidR="0001149B">
        <w:rPr>
          <w:sz w:val="24"/>
          <w:szCs w:val="24"/>
          <w:lang w:eastAsia="ru-RU"/>
        </w:rPr>
        <w:tab/>
      </w:r>
      <w:r w:rsidR="0001149B">
        <w:rPr>
          <w:sz w:val="24"/>
          <w:szCs w:val="24"/>
          <w:lang w:eastAsia="ru-RU"/>
        </w:rPr>
        <w:tab/>
      </w:r>
      <w:r w:rsidR="0001149B">
        <w:rPr>
          <w:sz w:val="24"/>
          <w:szCs w:val="24"/>
          <w:lang w:eastAsia="ru-RU"/>
        </w:rPr>
        <w:tab/>
      </w:r>
      <w:r w:rsidR="0001149B">
        <w:rPr>
          <w:sz w:val="24"/>
          <w:szCs w:val="24"/>
          <w:lang w:eastAsia="ru-RU"/>
        </w:rPr>
        <w:tab/>
      </w:r>
      <w:r w:rsidRPr="003B42D3">
        <w:rPr>
          <w:sz w:val="24"/>
          <w:szCs w:val="24"/>
          <w:lang w:eastAsia="ru-RU"/>
        </w:rPr>
        <w:t>(подпись, фамилия, инициалы)</w:t>
      </w:r>
    </w:p>
    <w:p w:rsidR="003B42D3" w:rsidRPr="003B42D3" w:rsidRDefault="003B42D3" w:rsidP="003B42D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</w:p>
    <w:p w:rsidR="003B42D3" w:rsidRPr="003B42D3" w:rsidRDefault="003B42D3" w:rsidP="003B42D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3B42D3">
        <w:rPr>
          <w:sz w:val="24"/>
          <w:szCs w:val="24"/>
          <w:lang w:eastAsia="ru-RU"/>
        </w:rPr>
        <w:t>Главный бухгалтер  _______________________________________________________</w:t>
      </w:r>
    </w:p>
    <w:p w:rsidR="003B42D3" w:rsidRPr="003B42D3" w:rsidRDefault="003B42D3" w:rsidP="003B42D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3B42D3">
        <w:rPr>
          <w:sz w:val="24"/>
          <w:szCs w:val="24"/>
          <w:lang w:eastAsia="ru-RU"/>
        </w:rPr>
        <w:t xml:space="preserve">                                      (подпись, фамилия, инициалы)</w:t>
      </w:r>
    </w:p>
    <w:p w:rsidR="003B42D3" w:rsidRPr="003B42D3" w:rsidRDefault="003B42D3" w:rsidP="003B42D3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  <w:lang w:eastAsia="ru-RU"/>
        </w:rPr>
      </w:pPr>
    </w:p>
    <w:p w:rsidR="003B42D3" w:rsidRPr="003B42D3" w:rsidRDefault="003B42D3" w:rsidP="003B42D3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 w:rsidRPr="003B42D3">
        <w:rPr>
          <w:szCs w:val="28"/>
          <w:lang w:eastAsia="ru-RU"/>
        </w:rPr>
        <w:t>М. П.</w:t>
      </w:r>
    </w:p>
    <w:p w:rsidR="003B42D3" w:rsidRPr="003B42D3" w:rsidRDefault="003B42D3" w:rsidP="003B42D3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</w:p>
    <w:p w:rsidR="003B42D3" w:rsidRPr="003B42D3" w:rsidRDefault="003B42D3" w:rsidP="003B42D3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</w:p>
    <w:p w:rsidR="003B42D3" w:rsidRPr="003B42D3" w:rsidRDefault="003B42D3" w:rsidP="003B42D3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</w:p>
    <w:p w:rsidR="003B42D3" w:rsidRDefault="003B42D3" w:rsidP="003B42D3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 w:rsidRPr="003B42D3">
        <w:rPr>
          <w:szCs w:val="28"/>
          <w:lang w:eastAsia="ru-RU"/>
        </w:rPr>
        <w:t xml:space="preserve">Дата выдачи   </w:t>
      </w:r>
      <w:r w:rsidR="009F3FE4">
        <w:rPr>
          <w:szCs w:val="28"/>
          <w:lang w:eastAsia="ru-RU"/>
        </w:rPr>
        <w:t>«___»</w:t>
      </w:r>
      <w:r w:rsidRPr="003B42D3">
        <w:rPr>
          <w:szCs w:val="28"/>
          <w:lang w:eastAsia="ru-RU"/>
        </w:rPr>
        <w:t>_______________20___ года</w:t>
      </w:r>
    </w:p>
    <w:sectPr w:rsidR="003B42D3" w:rsidSect="0034784D">
      <w:headerReference w:type="default" r:id="rId20"/>
      <w:pgSz w:w="11906" w:h="16838"/>
      <w:pgMar w:top="720" w:right="720" w:bottom="720" w:left="720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4FE" w:rsidRDefault="008224FE" w:rsidP="00986F64">
      <w:pPr>
        <w:spacing w:after="0" w:line="240" w:lineRule="auto"/>
      </w:pPr>
      <w:r>
        <w:separator/>
      </w:r>
    </w:p>
  </w:endnote>
  <w:endnote w:type="continuationSeparator" w:id="1">
    <w:p w:rsidR="008224FE" w:rsidRDefault="008224FE" w:rsidP="0098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4FE" w:rsidRDefault="008224FE" w:rsidP="00986F64">
      <w:pPr>
        <w:spacing w:after="0" w:line="240" w:lineRule="auto"/>
      </w:pPr>
      <w:r>
        <w:separator/>
      </w:r>
    </w:p>
  </w:footnote>
  <w:footnote w:type="continuationSeparator" w:id="1">
    <w:p w:rsidR="008224FE" w:rsidRDefault="008224FE" w:rsidP="0098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F64" w:rsidRDefault="00FD3362" w:rsidP="00986F64">
    <w:pPr>
      <w:pStyle w:val="a6"/>
      <w:jc w:val="center"/>
    </w:pPr>
    <w:fldSimple w:instr=" PAGE   \* MERGEFORMAT ">
      <w:r w:rsidR="00823513">
        <w:rPr>
          <w:noProof/>
        </w:rPr>
        <w:t>12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0142"/>
    <w:rsid w:val="00000300"/>
    <w:rsid w:val="00002296"/>
    <w:rsid w:val="000050FD"/>
    <w:rsid w:val="00005D57"/>
    <w:rsid w:val="000066AD"/>
    <w:rsid w:val="000068FD"/>
    <w:rsid w:val="00010000"/>
    <w:rsid w:val="0001149B"/>
    <w:rsid w:val="0001665E"/>
    <w:rsid w:val="0002045C"/>
    <w:rsid w:val="00021B64"/>
    <w:rsid w:val="00024445"/>
    <w:rsid w:val="000264A0"/>
    <w:rsid w:val="0003216B"/>
    <w:rsid w:val="000349C2"/>
    <w:rsid w:val="00042889"/>
    <w:rsid w:val="00042A26"/>
    <w:rsid w:val="000438AF"/>
    <w:rsid w:val="000448EC"/>
    <w:rsid w:val="000450A7"/>
    <w:rsid w:val="000509FD"/>
    <w:rsid w:val="00050B23"/>
    <w:rsid w:val="000521E9"/>
    <w:rsid w:val="00054187"/>
    <w:rsid w:val="000570A5"/>
    <w:rsid w:val="00057F63"/>
    <w:rsid w:val="000603A5"/>
    <w:rsid w:val="00071C61"/>
    <w:rsid w:val="00073488"/>
    <w:rsid w:val="000825DC"/>
    <w:rsid w:val="00087602"/>
    <w:rsid w:val="00092349"/>
    <w:rsid w:val="000940A0"/>
    <w:rsid w:val="00095AB6"/>
    <w:rsid w:val="000A133F"/>
    <w:rsid w:val="000A7516"/>
    <w:rsid w:val="000B0723"/>
    <w:rsid w:val="000C298C"/>
    <w:rsid w:val="000C6C0C"/>
    <w:rsid w:val="000D0E08"/>
    <w:rsid w:val="000D1ECC"/>
    <w:rsid w:val="000E3042"/>
    <w:rsid w:val="000E4CEB"/>
    <w:rsid w:val="000E792A"/>
    <w:rsid w:val="000F50E7"/>
    <w:rsid w:val="000F6D01"/>
    <w:rsid w:val="00100A0E"/>
    <w:rsid w:val="00101D5C"/>
    <w:rsid w:val="00101DFB"/>
    <w:rsid w:val="00105259"/>
    <w:rsid w:val="0011014C"/>
    <w:rsid w:val="0012155B"/>
    <w:rsid w:val="00125D83"/>
    <w:rsid w:val="00126172"/>
    <w:rsid w:val="00127BAA"/>
    <w:rsid w:val="00130120"/>
    <w:rsid w:val="00132BCE"/>
    <w:rsid w:val="00137359"/>
    <w:rsid w:val="0014025F"/>
    <w:rsid w:val="001405AE"/>
    <w:rsid w:val="00141988"/>
    <w:rsid w:val="00141BFA"/>
    <w:rsid w:val="001511F1"/>
    <w:rsid w:val="00153857"/>
    <w:rsid w:val="0015420F"/>
    <w:rsid w:val="00154FC1"/>
    <w:rsid w:val="0016085D"/>
    <w:rsid w:val="00160C41"/>
    <w:rsid w:val="00161BB1"/>
    <w:rsid w:val="00163AFB"/>
    <w:rsid w:val="00164946"/>
    <w:rsid w:val="00171A95"/>
    <w:rsid w:val="00173BC6"/>
    <w:rsid w:val="001765C6"/>
    <w:rsid w:val="00176D41"/>
    <w:rsid w:val="00180BA3"/>
    <w:rsid w:val="00181B78"/>
    <w:rsid w:val="00184073"/>
    <w:rsid w:val="00184E6D"/>
    <w:rsid w:val="00185533"/>
    <w:rsid w:val="00190483"/>
    <w:rsid w:val="001922DA"/>
    <w:rsid w:val="00197E46"/>
    <w:rsid w:val="001A0470"/>
    <w:rsid w:val="001A059C"/>
    <w:rsid w:val="001A2F57"/>
    <w:rsid w:val="001A7664"/>
    <w:rsid w:val="001B290B"/>
    <w:rsid w:val="001B5049"/>
    <w:rsid w:val="001D12BC"/>
    <w:rsid w:val="001D24C7"/>
    <w:rsid w:val="001D5DF4"/>
    <w:rsid w:val="001E592C"/>
    <w:rsid w:val="001E66D8"/>
    <w:rsid w:val="001F2C15"/>
    <w:rsid w:val="002004DE"/>
    <w:rsid w:val="002043B1"/>
    <w:rsid w:val="002051F1"/>
    <w:rsid w:val="00207CD9"/>
    <w:rsid w:val="00211117"/>
    <w:rsid w:val="002118CD"/>
    <w:rsid w:val="00216447"/>
    <w:rsid w:val="002174E6"/>
    <w:rsid w:val="0022089B"/>
    <w:rsid w:val="00222BB5"/>
    <w:rsid w:val="00226305"/>
    <w:rsid w:val="0023034D"/>
    <w:rsid w:val="00244AE9"/>
    <w:rsid w:val="00251D0D"/>
    <w:rsid w:val="002534A4"/>
    <w:rsid w:val="00255285"/>
    <w:rsid w:val="00257309"/>
    <w:rsid w:val="00260507"/>
    <w:rsid w:val="00262473"/>
    <w:rsid w:val="00264B19"/>
    <w:rsid w:val="00266616"/>
    <w:rsid w:val="002666EB"/>
    <w:rsid w:val="00266AFC"/>
    <w:rsid w:val="00270332"/>
    <w:rsid w:val="00276686"/>
    <w:rsid w:val="0027784F"/>
    <w:rsid w:val="00277C7A"/>
    <w:rsid w:val="002849EB"/>
    <w:rsid w:val="0028514D"/>
    <w:rsid w:val="00286839"/>
    <w:rsid w:val="002913F3"/>
    <w:rsid w:val="00291BEA"/>
    <w:rsid w:val="0029306D"/>
    <w:rsid w:val="00296460"/>
    <w:rsid w:val="002A532A"/>
    <w:rsid w:val="002A7C5D"/>
    <w:rsid w:val="002C108D"/>
    <w:rsid w:val="002C2299"/>
    <w:rsid w:val="002C3D0C"/>
    <w:rsid w:val="002C7289"/>
    <w:rsid w:val="002C7717"/>
    <w:rsid w:val="002D21F1"/>
    <w:rsid w:val="002D7BAA"/>
    <w:rsid w:val="002E1007"/>
    <w:rsid w:val="002E36A8"/>
    <w:rsid w:val="002E5A65"/>
    <w:rsid w:val="002E6FDD"/>
    <w:rsid w:val="002E785C"/>
    <w:rsid w:val="002E7E0D"/>
    <w:rsid w:val="002F2B56"/>
    <w:rsid w:val="002F6EB4"/>
    <w:rsid w:val="00300A71"/>
    <w:rsid w:val="00301024"/>
    <w:rsid w:val="00302268"/>
    <w:rsid w:val="00303563"/>
    <w:rsid w:val="00304FB4"/>
    <w:rsid w:val="003051C2"/>
    <w:rsid w:val="00305C81"/>
    <w:rsid w:val="00306C22"/>
    <w:rsid w:val="003139C3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5CBF"/>
    <w:rsid w:val="0034784D"/>
    <w:rsid w:val="00350B91"/>
    <w:rsid w:val="00350E9F"/>
    <w:rsid w:val="00357755"/>
    <w:rsid w:val="00357A83"/>
    <w:rsid w:val="003654EA"/>
    <w:rsid w:val="00365E10"/>
    <w:rsid w:val="0037352F"/>
    <w:rsid w:val="003760AE"/>
    <w:rsid w:val="00376847"/>
    <w:rsid w:val="00385C3F"/>
    <w:rsid w:val="003874FB"/>
    <w:rsid w:val="00391A77"/>
    <w:rsid w:val="00392C3A"/>
    <w:rsid w:val="00396FA3"/>
    <w:rsid w:val="003A5C74"/>
    <w:rsid w:val="003A5E28"/>
    <w:rsid w:val="003A66EA"/>
    <w:rsid w:val="003B062A"/>
    <w:rsid w:val="003B1115"/>
    <w:rsid w:val="003B42D3"/>
    <w:rsid w:val="003B5C58"/>
    <w:rsid w:val="003B5D2F"/>
    <w:rsid w:val="003C09E0"/>
    <w:rsid w:val="003C295D"/>
    <w:rsid w:val="003C3798"/>
    <w:rsid w:val="003C617C"/>
    <w:rsid w:val="003C631D"/>
    <w:rsid w:val="003C69B9"/>
    <w:rsid w:val="003D3351"/>
    <w:rsid w:val="003D35DD"/>
    <w:rsid w:val="003E135F"/>
    <w:rsid w:val="003E7AC5"/>
    <w:rsid w:val="00402F73"/>
    <w:rsid w:val="0041303F"/>
    <w:rsid w:val="0041381C"/>
    <w:rsid w:val="004207E7"/>
    <w:rsid w:val="00421EE8"/>
    <w:rsid w:val="0042430A"/>
    <w:rsid w:val="00424DA3"/>
    <w:rsid w:val="00426726"/>
    <w:rsid w:val="00435254"/>
    <w:rsid w:val="00437981"/>
    <w:rsid w:val="0044240D"/>
    <w:rsid w:val="004424FB"/>
    <w:rsid w:val="00444E26"/>
    <w:rsid w:val="00445362"/>
    <w:rsid w:val="00447A77"/>
    <w:rsid w:val="00450289"/>
    <w:rsid w:val="00450E62"/>
    <w:rsid w:val="00451662"/>
    <w:rsid w:val="004567A6"/>
    <w:rsid w:val="00461911"/>
    <w:rsid w:val="0046354F"/>
    <w:rsid w:val="00463D01"/>
    <w:rsid w:val="00471453"/>
    <w:rsid w:val="00475D8D"/>
    <w:rsid w:val="004835D2"/>
    <w:rsid w:val="00484F6C"/>
    <w:rsid w:val="00485193"/>
    <w:rsid w:val="00490518"/>
    <w:rsid w:val="00490F03"/>
    <w:rsid w:val="004945D8"/>
    <w:rsid w:val="004952A9"/>
    <w:rsid w:val="004969F3"/>
    <w:rsid w:val="004A2CFA"/>
    <w:rsid w:val="004C0A83"/>
    <w:rsid w:val="004C2F77"/>
    <w:rsid w:val="004C6978"/>
    <w:rsid w:val="004D1C05"/>
    <w:rsid w:val="004D49B9"/>
    <w:rsid w:val="004D7DE1"/>
    <w:rsid w:val="004E09BA"/>
    <w:rsid w:val="004E20E2"/>
    <w:rsid w:val="004E7D5C"/>
    <w:rsid w:val="004F11B9"/>
    <w:rsid w:val="004F1A6A"/>
    <w:rsid w:val="004F28C3"/>
    <w:rsid w:val="004F3ACB"/>
    <w:rsid w:val="004F3F50"/>
    <w:rsid w:val="005008B7"/>
    <w:rsid w:val="00500AD9"/>
    <w:rsid w:val="005017DB"/>
    <w:rsid w:val="00502B51"/>
    <w:rsid w:val="00511AB4"/>
    <w:rsid w:val="00513AD2"/>
    <w:rsid w:val="00514D3C"/>
    <w:rsid w:val="0051665C"/>
    <w:rsid w:val="005174B3"/>
    <w:rsid w:val="00521C94"/>
    <w:rsid w:val="00522B12"/>
    <w:rsid w:val="00527425"/>
    <w:rsid w:val="00527A05"/>
    <w:rsid w:val="005300D5"/>
    <w:rsid w:val="0053226A"/>
    <w:rsid w:val="005350E9"/>
    <w:rsid w:val="00546DA4"/>
    <w:rsid w:val="00547B6F"/>
    <w:rsid w:val="00553A7B"/>
    <w:rsid w:val="00562D3A"/>
    <w:rsid w:val="00563B81"/>
    <w:rsid w:val="00564033"/>
    <w:rsid w:val="005640F4"/>
    <w:rsid w:val="005650A9"/>
    <w:rsid w:val="00580783"/>
    <w:rsid w:val="00584C8B"/>
    <w:rsid w:val="00586922"/>
    <w:rsid w:val="00593E53"/>
    <w:rsid w:val="00594063"/>
    <w:rsid w:val="0059727D"/>
    <w:rsid w:val="00597C7F"/>
    <w:rsid w:val="005A5B61"/>
    <w:rsid w:val="005B2BB2"/>
    <w:rsid w:val="005C51CE"/>
    <w:rsid w:val="005C56B0"/>
    <w:rsid w:val="005D2D6B"/>
    <w:rsid w:val="005D57E5"/>
    <w:rsid w:val="005D749E"/>
    <w:rsid w:val="005E4876"/>
    <w:rsid w:val="005E5F17"/>
    <w:rsid w:val="005E7FFD"/>
    <w:rsid w:val="005F180B"/>
    <w:rsid w:val="005F43A5"/>
    <w:rsid w:val="005F6B8F"/>
    <w:rsid w:val="006002C6"/>
    <w:rsid w:val="00600BD9"/>
    <w:rsid w:val="00602D3C"/>
    <w:rsid w:val="00605409"/>
    <w:rsid w:val="00605BC7"/>
    <w:rsid w:val="00606FEB"/>
    <w:rsid w:val="00607A02"/>
    <w:rsid w:val="00611DC6"/>
    <w:rsid w:val="0061316B"/>
    <w:rsid w:val="00613440"/>
    <w:rsid w:val="00613803"/>
    <w:rsid w:val="00613A13"/>
    <w:rsid w:val="006226E6"/>
    <w:rsid w:val="0062631D"/>
    <w:rsid w:val="00627813"/>
    <w:rsid w:val="0063090E"/>
    <w:rsid w:val="00633AF7"/>
    <w:rsid w:val="00643CE6"/>
    <w:rsid w:val="00647D6A"/>
    <w:rsid w:val="00647FD1"/>
    <w:rsid w:val="00653E08"/>
    <w:rsid w:val="00654161"/>
    <w:rsid w:val="00660A5A"/>
    <w:rsid w:val="006667F5"/>
    <w:rsid w:val="00670DB3"/>
    <w:rsid w:val="00674B00"/>
    <w:rsid w:val="00674D18"/>
    <w:rsid w:val="00675B0B"/>
    <w:rsid w:val="00682C73"/>
    <w:rsid w:val="00683D38"/>
    <w:rsid w:val="00684195"/>
    <w:rsid w:val="00685E5C"/>
    <w:rsid w:val="00687EDF"/>
    <w:rsid w:val="00690665"/>
    <w:rsid w:val="00690696"/>
    <w:rsid w:val="006924D8"/>
    <w:rsid w:val="006A67A5"/>
    <w:rsid w:val="006A7FA9"/>
    <w:rsid w:val="006B1BA8"/>
    <w:rsid w:val="006C166E"/>
    <w:rsid w:val="006C1AAA"/>
    <w:rsid w:val="006C1E84"/>
    <w:rsid w:val="006C6042"/>
    <w:rsid w:val="006C76F5"/>
    <w:rsid w:val="006D0047"/>
    <w:rsid w:val="006D0492"/>
    <w:rsid w:val="006D0903"/>
    <w:rsid w:val="006D1249"/>
    <w:rsid w:val="006D2C25"/>
    <w:rsid w:val="006D2D62"/>
    <w:rsid w:val="006D6CEF"/>
    <w:rsid w:val="006E5D0A"/>
    <w:rsid w:val="006E5E96"/>
    <w:rsid w:val="006F0C6E"/>
    <w:rsid w:val="006F40DB"/>
    <w:rsid w:val="006F583A"/>
    <w:rsid w:val="00702355"/>
    <w:rsid w:val="007125AB"/>
    <w:rsid w:val="00713BF4"/>
    <w:rsid w:val="00713E4A"/>
    <w:rsid w:val="0071412B"/>
    <w:rsid w:val="00714A83"/>
    <w:rsid w:val="00716046"/>
    <w:rsid w:val="00720310"/>
    <w:rsid w:val="0072407A"/>
    <w:rsid w:val="007252C3"/>
    <w:rsid w:val="007271C3"/>
    <w:rsid w:val="00734C78"/>
    <w:rsid w:val="007351DC"/>
    <w:rsid w:val="00747810"/>
    <w:rsid w:val="00751175"/>
    <w:rsid w:val="007519F5"/>
    <w:rsid w:val="00760372"/>
    <w:rsid w:val="0076041A"/>
    <w:rsid w:val="007631E0"/>
    <w:rsid w:val="0076631D"/>
    <w:rsid w:val="00773227"/>
    <w:rsid w:val="00777DBC"/>
    <w:rsid w:val="00780BA0"/>
    <w:rsid w:val="00785B2A"/>
    <w:rsid w:val="007931FB"/>
    <w:rsid w:val="007A1BD1"/>
    <w:rsid w:val="007A45B7"/>
    <w:rsid w:val="007A7C4E"/>
    <w:rsid w:val="007B0D55"/>
    <w:rsid w:val="007B2D54"/>
    <w:rsid w:val="007B6C72"/>
    <w:rsid w:val="007C2E02"/>
    <w:rsid w:val="007C5E33"/>
    <w:rsid w:val="007C5F15"/>
    <w:rsid w:val="007C79AE"/>
    <w:rsid w:val="007D27CE"/>
    <w:rsid w:val="007F4C2D"/>
    <w:rsid w:val="007F4EB5"/>
    <w:rsid w:val="00804B5C"/>
    <w:rsid w:val="00805A1F"/>
    <w:rsid w:val="00810BBF"/>
    <w:rsid w:val="00811B06"/>
    <w:rsid w:val="00814779"/>
    <w:rsid w:val="00820569"/>
    <w:rsid w:val="008209B5"/>
    <w:rsid w:val="00821CE7"/>
    <w:rsid w:val="00821F52"/>
    <w:rsid w:val="008224FE"/>
    <w:rsid w:val="00822FF0"/>
    <w:rsid w:val="00823513"/>
    <w:rsid w:val="00825247"/>
    <w:rsid w:val="00826FA4"/>
    <w:rsid w:val="0083295E"/>
    <w:rsid w:val="008337A4"/>
    <w:rsid w:val="00835BEF"/>
    <w:rsid w:val="00841832"/>
    <w:rsid w:val="00842D88"/>
    <w:rsid w:val="00845504"/>
    <w:rsid w:val="008546DD"/>
    <w:rsid w:val="00856A02"/>
    <w:rsid w:val="00867956"/>
    <w:rsid w:val="008736C0"/>
    <w:rsid w:val="00873CA9"/>
    <w:rsid w:val="0087473B"/>
    <w:rsid w:val="008756A8"/>
    <w:rsid w:val="00880B93"/>
    <w:rsid w:val="008815E9"/>
    <w:rsid w:val="0088164B"/>
    <w:rsid w:val="00883AC3"/>
    <w:rsid w:val="00884490"/>
    <w:rsid w:val="00891085"/>
    <w:rsid w:val="00892A50"/>
    <w:rsid w:val="00896306"/>
    <w:rsid w:val="008A01CA"/>
    <w:rsid w:val="008A7756"/>
    <w:rsid w:val="008B3E88"/>
    <w:rsid w:val="008B44F8"/>
    <w:rsid w:val="008C091B"/>
    <w:rsid w:val="008C1AC4"/>
    <w:rsid w:val="008C612F"/>
    <w:rsid w:val="008D04BA"/>
    <w:rsid w:val="008D73EB"/>
    <w:rsid w:val="008E070C"/>
    <w:rsid w:val="008E4181"/>
    <w:rsid w:val="008F1F10"/>
    <w:rsid w:val="008F4BA1"/>
    <w:rsid w:val="0090177E"/>
    <w:rsid w:val="009035DA"/>
    <w:rsid w:val="0091001E"/>
    <w:rsid w:val="0092207D"/>
    <w:rsid w:val="00922C71"/>
    <w:rsid w:val="00922E91"/>
    <w:rsid w:val="00923861"/>
    <w:rsid w:val="0093139F"/>
    <w:rsid w:val="0093626D"/>
    <w:rsid w:val="009400A8"/>
    <w:rsid w:val="009444BA"/>
    <w:rsid w:val="00951AC2"/>
    <w:rsid w:val="009521B6"/>
    <w:rsid w:val="00976B8B"/>
    <w:rsid w:val="00981060"/>
    <w:rsid w:val="00982D56"/>
    <w:rsid w:val="00986F64"/>
    <w:rsid w:val="009959A5"/>
    <w:rsid w:val="009959BD"/>
    <w:rsid w:val="009A05EF"/>
    <w:rsid w:val="009A2AAC"/>
    <w:rsid w:val="009B29F4"/>
    <w:rsid w:val="009B2F87"/>
    <w:rsid w:val="009B4DFD"/>
    <w:rsid w:val="009C2822"/>
    <w:rsid w:val="009C5413"/>
    <w:rsid w:val="009D1AF6"/>
    <w:rsid w:val="009D38F9"/>
    <w:rsid w:val="009E3FC4"/>
    <w:rsid w:val="009E509F"/>
    <w:rsid w:val="009E652C"/>
    <w:rsid w:val="009F2448"/>
    <w:rsid w:val="009F3FE4"/>
    <w:rsid w:val="00A0223B"/>
    <w:rsid w:val="00A05263"/>
    <w:rsid w:val="00A06367"/>
    <w:rsid w:val="00A1056C"/>
    <w:rsid w:val="00A167F0"/>
    <w:rsid w:val="00A242D3"/>
    <w:rsid w:val="00A25BD1"/>
    <w:rsid w:val="00A311B8"/>
    <w:rsid w:val="00A32CE0"/>
    <w:rsid w:val="00A34533"/>
    <w:rsid w:val="00A345A7"/>
    <w:rsid w:val="00A40044"/>
    <w:rsid w:val="00A50A31"/>
    <w:rsid w:val="00A52A74"/>
    <w:rsid w:val="00A55249"/>
    <w:rsid w:val="00A60E13"/>
    <w:rsid w:val="00A61C3C"/>
    <w:rsid w:val="00A74D1C"/>
    <w:rsid w:val="00A77016"/>
    <w:rsid w:val="00A777B7"/>
    <w:rsid w:val="00A82F72"/>
    <w:rsid w:val="00A8353D"/>
    <w:rsid w:val="00A86FEB"/>
    <w:rsid w:val="00A87F62"/>
    <w:rsid w:val="00A92FBA"/>
    <w:rsid w:val="00A93623"/>
    <w:rsid w:val="00AA270F"/>
    <w:rsid w:val="00AA3091"/>
    <w:rsid w:val="00AA347B"/>
    <w:rsid w:val="00AB0C0B"/>
    <w:rsid w:val="00AB0D84"/>
    <w:rsid w:val="00AB0F02"/>
    <w:rsid w:val="00AB2A16"/>
    <w:rsid w:val="00AB3FBF"/>
    <w:rsid w:val="00AB48C4"/>
    <w:rsid w:val="00AB7F9E"/>
    <w:rsid w:val="00AC5439"/>
    <w:rsid w:val="00AC7607"/>
    <w:rsid w:val="00AD0588"/>
    <w:rsid w:val="00AD22E3"/>
    <w:rsid w:val="00AD3044"/>
    <w:rsid w:val="00AD5EAE"/>
    <w:rsid w:val="00AE43BA"/>
    <w:rsid w:val="00AE5610"/>
    <w:rsid w:val="00AE6090"/>
    <w:rsid w:val="00AF2A65"/>
    <w:rsid w:val="00AF580B"/>
    <w:rsid w:val="00AF72E0"/>
    <w:rsid w:val="00AF7387"/>
    <w:rsid w:val="00AF7737"/>
    <w:rsid w:val="00B01E5E"/>
    <w:rsid w:val="00B11064"/>
    <w:rsid w:val="00B14AAD"/>
    <w:rsid w:val="00B166D1"/>
    <w:rsid w:val="00B175FD"/>
    <w:rsid w:val="00B205A5"/>
    <w:rsid w:val="00B208C6"/>
    <w:rsid w:val="00B2389E"/>
    <w:rsid w:val="00B23CD5"/>
    <w:rsid w:val="00B26A35"/>
    <w:rsid w:val="00B321D3"/>
    <w:rsid w:val="00B34EFF"/>
    <w:rsid w:val="00B466A0"/>
    <w:rsid w:val="00B552DA"/>
    <w:rsid w:val="00B61EC1"/>
    <w:rsid w:val="00B71143"/>
    <w:rsid w:val="00B7201F"/>
    <w:rsid w:val="00B84222"/>
    <w:rsid w:val="00B843FF"/>
    <w:rsid w:val="00B912E8"/>
    <w:rsid w:val="00B94BF9"/>
    <w:rsid w:val="00BA362D"/>
    <w:rsid w:val="00BB162B"/>
    <w:rsid w:val="00BB1F59"/>
    <w:rsid w:val="00BB5AFB"/>
    <w:rsid w:val="00BB6307"/>
    <w:rsid w:val="00BC0107"/>
    <w:rsid w:val="00BC22EE"/>
    <w:rsid w:val="00BD54BC"/>
    <w:rsid w:val="00BD6C29"/>
    <w:rsid w:val="00BE7C1E"/>
    <w:rsid w:val="00BE7CC1"/>
    <w:rsid w:val="00BF7C45"/>
    <w:rsid w:val="00C0043E"/>
    <w:rsid w:val="00C01E9A"/>
    <w:rsid w:val="00C05C1A"/>
    <w:rsid w:val="00C068F5"/>
    <w:rsid w:val="00C102D5"/>
    <w:rsid w:val="00C15F8C"/>
    <w:rsid w:val="00C24D75"/>
    <w:rsid w:val="00C264FC"/>
    <w:rsid w:val="00C44921"/>
    <w:rsid w:val="00C451CA"/>
    <w:rsid w:val="00C51156"/>
    <w:rsid w:val="00C5358D"/>
    <w:rsid w:val="00C53B47"/>
    <w:rsid w:val="00C54A52"/>
    <w:rsid w:val="00C5563E"/>
    <w:rsid w:val="00C6540D"/>
    <w:rsid w:val="00C6777A"/>
    <w:rsid w:val="00C747AD"/>
    <w:rsid w:val="00C7619F"/>
    <w:rsid w:val="00C7750D"/>
    <w:rsid w:val="00C82718"/>
    <w:rsid w:val="00C82B5C"/>
    <w:rsid w:val="00C843C5"/>
    <w:rsid w:val="00C85037"/>
    <w:rsid w:val="00CA25A5"/>
    <w:rsid w:val="00CA4C9A"/>
    <w:rsid w:val="00CB0243"/>
    <w:rsid w:val="00CB1BD2"/>
    <w:rsid w:val="00CB2A9D"/>
    <w:rsid w:val="00CB5486"/>
    <w:rsid w:val="00CB7F83"/>
    <w:rsid w:val="00CC00AD"/>
    <w:rsid w:val="00CC0B95"/>
    <w:rsid w:val="00CD2940"/>
    <w:rsid w:val="00CE3A97"/>
    <w:rsid w:val="00CF231D"/>
    <w:rsid w:val="00CF295C"/>
    <w:rsid w:val="00CF335C"/>
    <w:rsid w:val="00CF4A10"/>
    <w:rsid w:val="00CF61A5"/>
    <w:rsid w:val="00CF6723"/>
    <w:rsid w:val="00D14193"/>
    <w:rsid w:val="00D24359"/>
    <w:rsid w:val="00D273D8"/>
    <w:rsid w:val="00D27D54"/>
    <w:rsid w:val="00D31D1C"/>
    <w:rsid w:val="00D37BD7"/>
    <w:rsid w:val="00D41049"/>
    <w:rsid w:val="00D470A0"/>
    <w:rsid w:val="00D47A40"/>
    <w:rsid w:val="00D47F66"/>
    <w:rsid w:val="00D51EA7"/>
    <w:rsid w:val="00D564CF"/>
    <w:rsid w:val="00D57E16"/>
    <w:rsid w:val="00D70E16"/>
    <w:rsid w:val="00D711B8"/>
    <w:rsid w:val="00D76DB0"/>
    <w:rsid w:val="00D80743"/>
    <w:rsid w:val="00D936EB"/>
    <w:rsid w:val="00D953AC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D5CF4"/>
    <w:rsid w:val="00DE5518"/>
    <w:rsid w:val="00DE70E0"/>
    <w:rsid w:val="00DF13B5"/>
    <w:rsid w:val="00DF188E"/>
    <w:rsid w:val="00DF4BD0"/>
    <w:rsid w:val="00E12DC5"/>
    <w:rsid w:val="00E14C8F"/>
    <w:rsid w:val="00E1567F"/>
    <w:rsid w:val="00E21654"/>
    <w:rsid w:val="00E23441"/>
    <w:rsid w:val="00E26159"/>
    <w:rsid w:val="00E31548"/>
    <w:rsid w:val="00E3308C"/>
    <w:rsid w:val="00E33E7D"/>
    <w:rsid w:val="00E3475D"/>
    <w:rsid w:val="00E37CF1"/>
    <w:rsid w:val="00E41D82"/>
    <w:rsid w:val="00E45A9D"/>
    <w:rsid w:val="00E5137F"/>
    <w:rsid w:val="00E513B5"/>
    <w:rsid w:val="00E5239B"/>
    <w:rsid w:val="00E54757"/>
    <w:rsid w:val="00E56215"/>
    <w:rsid w:val="00E5792A"/>
    <w:rsid w:val="00E66727"/>
    <w:rsid w:val="00E67F2C"/>
    <w:rsid w:val="00E70A61"/>
    <w:rsid w:val="00E76AA9"/>
    <w:rsid w:val="00E77347"/>
    <w:rsid w:val="00E81633"/>
    <w:rsid w:val="00E9130D"/>
    <w:rsid w:val="00E92E34"/>
    <w:rsid w:val="00E94CA2"/>
    <w:rsid w:val="00E95733"/>
    <w:rsid w:val="00EA24F4"/>
    <w:rsid w:val="00EA2EBD"/>
    <w:rsid w:val="00EA4989"/>
    <w:rsid w:val="00EC0457"/>
    <w:rsid w:val="00EC1191"/>
    <w:rsid w:val="00EC23F3"/>
    <w:rsid w:val="00EC3303"/>
    <w:rsid w:val="00EC445C"/>
    <w:rsid w:val="00EC50E4"/>
    <w:rsid w:val="00EC5122"/>
    <w:rsid w:val="00EC6519"/>
    <w:rsid w:val="00EE0A2F"/>
    <w:rsid w:val="00EE13D1"/>
    <w:rsid w:val="00EE4300"/>
    <w:rsid w:val="00EF202F"/>
    <w:rsid w:val="00EF3648"/>
    <w:rsid w:val="00EF4EF9"/>
    <w:rsid w:val="00EF690F"/>
    <w:rsid w:val="00EF75C8"/>
    <w:rsid w:val="00F036D7"/>
    <w:rsid w:val="00F077CD"/>
    <w:rsid w:val="00F10DA7"/>
    <w:rsid w:val="00F12E3D"/>
    <w:rsid w:val="00F14E79"/>
    <w:rsid w:val="00F263F0"/>
    <w:rsid w:val="00F267C8"/>
    <w:rsid w:val="00F2779E"/>
    <w:rsid w:val="00F317E6"/>
    <w:rsid w:val="00F35E4A"/>
    <w:rsid w:val="00F43B6F"/>
    <w:rsid w:val="00F53E4F"/>
    <w:rsid w:val="00F55389"/>
    <w:rsid w:val="00F56078"/>
    <w:rsid w:val="00F56DA1"/>
    <w:rsid w:val="00F70642"/>
    <w:rsid w:val="00F7469C"/>
    <w:rsid w:val="00F76187"/>
    <w:rsid w:val="00F80142"/>
    <w:rsid w:val="00F8198D"/>
    <w:rsid w:val="00F84FED"/>
    <w:rsid w:val="00F93E7F"/>
    <w:rsid w:val="00F97942"/>
    <w:rsid w:val="00FA0E72"/>
    <w:rsid w:val="00FA255E"/>
    <w:rsid w:val="00FA358D"/>
    <w:rsid w:val="00FA5292"/>
    <w:rsid w:val="00FB05ED"/>
    <w:rsid w:val="00FB0B06"/>
    <w:rsid w:val="00FB3B7C"/>
    <w:rsid w:val="00FB69D5"/>
    <w:rsid w:val="00FC54F0"/>
    <w:rsid w:val="00FC77A1"/>
    <w:rsid w:val="00FD3362"/>
    <w:rsid w:val="00FD6F28"/>
    <w:rsid w:val="00FE18F6"/>
    <w:rsid w:val="00FE545B"/>
    <w:rsid w:val="00FE7A38"/>
    <w:rsid w:val="00FF001C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uiPriority w:val="99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styleId="a4">
    <w:name w:val="Hyperlink"/>
    <w:uiPriority w:val="99"/>
    <w:unhideWhenUsed/>
    <w:rsid w:val="00F80142"/>
    <w:rPr>
      <w:color w:val="0000FF"/>
      <w:u w:val="single"/>
    </w:rPr>
  </w:style>
  <w:style w:type="paragraph" w:customStyle="1" w:styleId="ConsPlusNonformat">
    <w:name w:val="ConsPlusNonformat"/>
    <w:uiPriority w:val="99"/>
    <w:rsid w:val="003B42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B42D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5">
    <w:name w:val="Table Grid"/>
    <w:basedOn w:val="a1"/>
    <w:uiPriority w:val="59"/>
    <w:rsid w:val="003B42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6F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86F64"/>
    <w:rPr>
      <w:rFonts w:ascii="Times New Roman" w:hAnsi="Times New Roman"/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986F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986F64"/>
    <w:rPr>
      <w:rFonts w:ascii="Times New Roman" w:hAnsi="Times New Roman"/>
      <w:sz w:val="28"/>
      <w:szCs w:val="22"/>
      <w:lang w:eastAsia="en-US"/>
    </w:rPr>
  </w:style>
  <w:style w:type="character" w:customStyle="1" w:styleId="aa">
    <w:name w:val="Гипертекстовая ссылка"/>
    <w:rsid w:val="00402F73"/>
    <w:rPr>
      <w:color w:val="008000"/>
    </w:rPr>
  </w:style>
  <w:style w:type="paragraph" w:customStyle="1" w:styleId="ConsNormal">
    <w:name w:val="ConsNormal"/>
    <w:rsid w:val="007C2E0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12139E35BECCF8AFAFA2FE8D54AC8661C641011DEB6CB810D8302551ACA651212E5AFB7CE366F4k4XFJ" TargetMode="External"/><Relationship Id="rId13" Type="http://schemas.openxmlformats.org/officeDocument/2006/relationships/hyperlink" Target="consultantplus://offline/ref=64F6FC843429E5B669377CD17B646BDBEC3822BF976C79AD0851879D9D7FA1346F00E1953E71DFwAH" TargetMode="External"/><Relationship Id="rId18" Type="http://schemas.openxmlformats.org/officeDocument/2006/relationships/hyperlink" Target="consultantplus://offline/ref=32410ECB6280484D58CAD36042709553D775443C74AF0AD7B449867720E43D48C82C97Z5K4J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712139E35BECCF8AFAFA2FE8D54AC8661C641011DEB6CB810D8302551ACA651212E5AFB7CE362F0k4X4J" TargetMode="External"/><Relationship Id="rId12" Type="http://schemas.openxmlformats.org/officeDocument/2006/relationships/hyperlink" Target="consultantplus://offline/ref=466F65A550F24EBC6EB3C0FBAEC93779CA91A47717893BEB378C29F63791DBB42BF00616410B7EDE062C2E692Ac5i8H" TargetMode="External"/><Relationship Id="rId17" Type="http://schemas.openxmlformats.org/officeDocument/2006/relationships/hyperlink" Target="consultantplus://offline/ref=32410ECB6280484D58CAD36042709553D775443C74AF0AD7B449867720E43D48C82C97Z5K1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2410ECB6280484D58CAD36042709553D775453C7BAE0AD7B449867720ZEK4J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garantF1://10064333.0" TargetMode="External"/><Relationship Id="rId11" Type="http://schemas.openxmlformats.org/officeDocument/2006/relationships/hyperlink" Target="consultantplus://offline/ref=98845E954BA1C3935287424F768344A185903C57D9564BC52BF03C27F48AC8361FD389BFDCsBz2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A8ED9E62969143ED90E7C3CB748C09B31498BBED0BCBDA13AF233C2F8B827D984B8F2C156CD7697D7DCFE5122wCq3I" TargetMode="External"/><Relationship Id="rId10" Type="http://schemas.openxmlformats.org/officeDocument/2006/relationships/hyperlink" Target="consultantplus://offline/ref=3712139E35BECCF8AFAFA2FE8D54AC8661C641011DEB6CB810D8302551kAXCJ" TargetMode="External"/><Relationship Id="rId19" Type="http://schemas.openxmlformats.org/officeDocument/2006/relationships/hyperlink" Target="consultantplus://offline/ref=6F01D0F3B40382B396E9BD9A844A89C4BFE2E33A5CFA06C754D757E9B3BE5A8D986701A13E172CF4xFR3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712139E35BECCF8AFAFA2FE8D54AC8661C641011DEB6CB810D8302551ACA651212E5AFB7CE366F0k4X8J" TargetMode="External"/><Relationship Id="rId14" Type="http://schemas.openxmlformats.org/officeDocument/2006/relationships/hyperlink" Target="consultantplus://offline/ref=0A8ED9E62969143ED90E7C3CB748C09B31498BBED0BCBDA13AF233C2F8B827D984B8F2C156CD7697D7DCFE5122wCq1I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1.dotx</Template>
  <TotalTime>3</TotalTime>
  <Pages>12</Pages>
  <Words>3909</Words>
  <Characters>22287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26144</CharactersWithSpaces>
  <SharedDoc>false</SharedDoc>
  <HLinks>
    <vt:vector size="84" baseType="variant">
      <vt:variant>
        <vt:i4>2359397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consultantplus://offline/ref=6F01D0F3B40382B396E9BD9A844A89C4BFE2E33A5CFA06C754D757E9B3BE5A8D986701A13E172CF4xFR3C</vt:lpwstr>
      </vt:variant>
      <vt:variant>
        <vt:lpwstr/>
      </vt:variant>
      <vt:variant>
        <vt:i4>5832717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consultantplus://offline/ref=32410ECB6280484D58CAD36042709553D775443C74AF0AD7B449867720E43D48C82C97Z5K4J</vt:lpwstr>
      </vt:variant>
      <vt:variant>
        <vt:lpwstr/>
      </vt:variant>
      <vt:variant>
        <vt:i4>5832712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consultantplus://offline/ref=32410ECB6280484D58CAD36042709553D775443C74AF0AD7B449867720E43D48C82C97Z5K1J</vt:lpwstr>
      </vt:variant>
      <vt:variant>
        <vt:lpwstr/>
      </vt:variant>
      <vt:variant>
        <vt:i4>5439501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consultantplus://offline/ref=32410ECB6280484D58CAD36042709553D775453C7BAE0AD7B449867720ZEK4J</vt:lpwstr>
      </vt:variant>
      <vt:variant>
        <vt:lpwstr/>
      </vt:variant>
      <vt:variant>
        <vt:i4>1114193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consultantplus://offline/ref=0A8ED9E62969143ED90E7C3CB748C09B31498BBED0BCBDA13AF233C2F8B827D984B8F2C156CD7697D7DCFE5122wCq3I</vt:lpwstr>
      </vt:variant>
      <vt:variant>
        <vt:lpwstr/>
      </vt:variant>
      <vt:variant>
        <vt:i4>1114195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consultantplus://offline/ref=0A8ED9E62969143ED90E7C3CB748C09B31498BBED0BCBDA13AF233C2F8B827D984B8F2C156CD7697D7DCFE5122wCq1I</vt:lpwstr>
      </vt:variant>
      <vt:variant>
        <vt:lpwstr/>
      </vt:variant>
      <vt:variant>
        <vt:i4>7012458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consultantplus://offline/ref=64F6FC843429E5B669377CD17B646BDBEC3822BF976C79AD0851879D9D7FA1346F00E1953E71DFwAH</vt:lpwstr>
      </vt:variant>
      <vt:variant>
        <vt:lpwstr/>
      </vt:variant>
      <vt:variant>
        <vt:i4>1507409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consultantplus://offline/ref=466F65A550F24EBC6EB3C0FBAEC93779CA91A47717893BEB378C29F63791DBB42BF00616410B7EDE062C2E692Ac5i8H</vt:lpwstr>
      </vt:variant>
      <vt:variant>
        <vt:lpwstr/>
      </vt:variant>
      <vt:variant>
        <vt:i4>4194386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consultantplus://offline/ref=98845E954BA1C3935287424F768344A185903C57D9564BC52BF03C27F48AC8361FD389BFDCsBz2I</vt:lpwstr>
      </vt:variant>
      <vt:variant>
        <vt:lpwstr/>
      </vt:variant>
      <vt:variant>
        <vt:i4>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consultantplus://offline/ref=3712139E35BECCF8AFAFA2FE8D54AC8661C641011DEB6CB810D8302551kAXCJ</vt:lpwstr>
      </vt:variant>
      <vt:variant>
        <vt:lpwstr/>
      </vt:variant>
      <vt:variant>
        <vt:i4>6553700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consultantplus://offline/ref=3712139E35BECCF8AFAFA2FE8D54AC8661C641011DEB6CB810D8302551ACA651212E5AFB7CE366F0k4X8J</vt:lpwstr>
      </vt:variant>
      <vt:variant>
        <vt:lpwstr/>
      </vt:variant>
      <vt:variant>
        <vt:i4>6553662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consultantplus://offline/ref=3712139E35BECCF8AFAFA2FE8D54AC8661C641011DEB6CB810D8302551ACA651212E5AFB7CE366F4k4XFJ</vt:lpwstr>
      </vt:variant>
      <vt:variant>
        <vt:lpwstr/>
      </vt:variant>
      <vt:variant>
        <vt:i4>6553708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consultantplus://offline/ref=3712139E35BECCF8AFAFA2FE8D54AC8661C641011DEB6CB810D8302551ACA651212E5AFB7CE362F0k4X4J</vt:lpwstr>
      </vt:variant>
      <vt:variant>
        <vt:lpwstr/>
      </vt:variant>
      <vt:variant>
        <vt:i4>7143486</vt:i4>
      </vt:variant>
      <vt:variant>
        <vt:i4>0</vt:i4>
      </vt:variant>
      <vt:variant>
        <vt:i4>0</vt:i4>
      </vt:variant>
      <vt:variant>
        <vt:i4>5</vt:i4>
      </vt:variant>
      <vt:variant>
        <vt:lpwstr>garantf1://10064333.0/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МИЛЬГИДУН</cp:lastModifiedBy>
  <cp:revision>3</cp:revision>
  <cp:lastPrinted>2024-10-09T23:55:00Z</cp:lastPrinted>
  <dcterms:created xsi:type="dcterms:W3CDTF">2024-10-09T23:58:00Z</dcterms:created>
  <dcterms:modified xsi:type="dcterms:W3CDTF">2024-10-18T04:08:00Z</dcterms:modified>
</cp:coreProperties>
</file>