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07" w:rsidRDefault="003C1107" w:rsidP="003C1107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>АДМИНИСТРАЦИЯ СЕЛЬСКОГО ПОСЕЛЕНИЯ</w:t>
      </w:r>
    </w:p>
    <w:p w:rsidR="003C1107" w:rsidRDefault="003C1107" w:rsidP="003C1107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>"МИЛЬГИДУНСКОЕ"</w:t>
      </w:r>
    </w:p>
    <w:p w:rsidR="003C1107" w:rsidRDefault="003C1107" w:rsidP="003C110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ПОСТАНОВЛЕНИЕ</w:t>
      </w:r>
    </w:p>
    <w:p w:rsidR="003C1107" w:rsidRDefault="003C1107" w:rsidP="003C1107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31 октября  2024  года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№ 31               </w:t>
      </w:r>
    </w:p>
    <w:p w:rsidR="003C1107" w:rsidRDefault="003C1107" w:rsidP="003C1107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Мильгидун</w:t>
      </w:r>
      <w:proofErr w:type="spellEnd"/>
    </w:p>
    <w:p w:rsidR="003C1107" w:rsidRDefault="003C1107" w:rsidP="003C1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3C1107" w:rsidRDefault="003C1107" w:rsidP="003C1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Руководствуясь пунктом 21 части 1 статьи 14 Федерального закона от 06 октября 2003 года № 131 -ФЗ "Об общих принципах организации местного самоуправления в Российской Федерации", ст.10 п.8 Устава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",администрация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3C1107" w:rsidRDefault="003C1107" w:rsidP="003C11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C1107" w:rsidRDefault="003C1107" w:rsidP="003C1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жилому дому расположенному  на земельном участке  с кадастровым номером 75:21:150101:149 адрес: Россия, Забайкальский край, Чернышевский муниципальный  район Чернышевский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улица Северная  д.2.</w:t>
      </w:r>
    </w:p>
    <w:p w:rsidR="003C1107" w:rsidRDefault="003C1107" w:rsidP="003C1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107" w:rsidRDefault="003C1107" w:rsidP="003C1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107" w:rsidRDefault="003C1107" w:rsidP="003C1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И.о.главы сельского                                                                                                         поселения «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                                                     Савельева О.Г.                                                  </w:t>
      </w:r>
    </w:p>
    <w:p w:rsidR="003C1107" w:rsidRDefault="003C1107" w:rsidP="003C1107"/>
    <w:p w:rsidR="00593D6C" w:rsidRDefault="00593D6C"/>
    <w:sectPr w:rsidR="0059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958"/>
    <w:multiLevelType w:val="hybridMultilevel"/>
    <w:tmpl w:val="8428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C1107"/>
    <w:rsid w:val="003C1107"/>
    <w:rsid w:val="0059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cp:lastPrinted>2024-10-31T01:58:00Z</cp:lastPrinted>
  <dcterms:created xsi:type="dcterms:W3CDTF">2024-10-31T01:50:00Z</dcterms:created>
  <dcterms:modified xsi:type="dcterms:W3CDTF">2024-10-31T01:59:00Z</dcterms:modified>
</cp:coreProperties>
</file>