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237F87" w:rsidP="006F1849">
      <w:pPr>
        <w:jc w:val="center"/>
        <w:rPr>
          <w:rFonts w:ascii="Times New Roman" w:hAnsi="Times New Roman" w:cs="Times New Roman"/>
          <w:sz w:val="28"/>
          <w:szCs w:val="28"/>
        </w:rPr>
      </w:pPr>
      <w:r>
        <w:rPr>
          <w:rFonts w:ascii="Times New Roman" w:hAnsi="Times New Roman" w:cs="Times New Roman"/>
          <w:sz w:val="28"/>
          <w:szCs w:val="28"/>
        </w:rPr>
        <w:t xml:space="preserve">02 </w:t>
      </w:r>
      <w:r w:rsidR="00ED5352">
        <w:rPr>
          <w:rFonts w:ascii="Times New Roman" w:hAnsi="Times New Roman" w:cs="Times New Roman"/>
          <w:sz w:val="28"/>
          <w:szCs w:val="28"/>
        </w:rPr>
        <w:t>декабря</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554</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237F87" w:rsidRPr="00237F87" w:rsidRDefault="00237F87" w:rsidP="00237F87">
      <w:pPr>
        <w:shd w:val="clear" w:color="auto" w:fill="FFFFFF"/>
        <w:spacing w:before="120" w:after="0" w:line="240" w:lineRule="auto"/>
        <w:jc w:val="center"/>
        <w:rPr>
          <w:rFonts w:ascii="Times New Roman" w:hAnsi="Times New Roman" w:cs="Times New Roman"/>
          <w:b/>
          <w:sz w:val="28"/>
          <w:szCs w:val="28"/>
        </w:rPr>
      </w:pPr>
      <w:r w:rsidRPr="00237F87">
        <w:rPr>
          <w:rFonts w:ascii="Times New Roman" w:hAnsi="Times New Roman" w:cs="Times New Roman"/>
          <w:b/>
          <w:bCs/>
          <w:sz w:val="28"/>
          <w:szCs w:val="28"/>
        </w:rPr>
        <w:t xml:space="preserve">Об утверждении основных направлений долговой политики муниципального района «Чернышевский район» </w:t>
      </w:r>
      <w:r w:rsidRPr="00237F87">
        <w:rPr>
          <w:rFonts w:ascii="Times New Roman" w:hAnsi="Times New Roman" w:cs="Times New Roman"/>
          <w:b/>
          <w:sz w:val="28"/>
          <w:szCs w:val="28"/>
        </w:rPr>
        <w:t>на 2025 год и плановый период 2026 и 2027 годов</w:t>
      </w:r>
    </w:p>
    <w:p w:rsidR="00237F87" w:rsidRPr="00237F87" w:rsidRDefault="00237F87" w:rsidP="00237F87">
      <w:pPr>
        <w:shd w:val="clear" w:color="auto" w:fill="FFFFFF"/>
        <w:spacing w:before="120" w:after="0" w:line="240" w:lineRule="auto"/>
        <w:jc w:val="center"/>
        <w:rPr>
          <w:rFonts w:ascii="Times New Roman" w:hAnsi="Times New Roman" w:cs="Times New Roman"/>
          <w:bCs/>
          <w:sz w:val="28"/>
          <w:szCs w:val="28"/>
        </w:rPr>
      </w:pPr>
    </w:p>
    <w:p w:rsidR="00237F87" w:rsidRPr="00237F87" w:rsidRDefault="00237F87" w:rsidP="00237F87">
      <w:pPr>
        <w:shd w:val="clear" w:color="auto" w:fill="FFFFFF"/>
        <w:spacing w:after="0" w:line="240" w:lineRule="auto"/>
        <w:ind w:firstLine="709"/>
        <w:jc w:val="both"/>
        <w:rPr>
          <w:rFonts w:ascii="Times New Roman" w:hAnsi="Times New Roman" w:cs="Times New Roman"/>
          <w:sz w:val="28"/>
          <w:szCs w:val="28"/>
        </w:rPr>
      </w:pPr>
      <w:r w:rsidRPr="00237F87">
        <w:rPr>
          <w:rFonts w:ascii="Times New Roman" w:hAnsi="Times New Roman" w:cs="Times New Roman"/>
          <w:sz w:val="28"/>
          <w:szCs w:val="28"/>
        </w:rPr>
        <w:t xml:space="preserve">В соответствии со статьей 172 Бюджетного кодекса Российской Федерации, руководствуясь статьей 25 Устава муниципального района «Чернышевский район», администрация муниципального района «Чернышевский район» </w:t>
      </w:r>
      <w:r w:rsidRPr="00237F87">
        <w:rPr>
          <w:rFonts w:ascii="Times New Roman" w:hAnsi="Times New Roman" w:cs="Times New Roman"/>
          <w:b/>
          <w:sz w:val="28"/>
          <w:szCs w:val="28"/>
        </w:rPr>
        <w:t>постановляет:</w:t>
      </w:r>
      <w:r w:rsidRPr="00237F87">
        <w:rPr>
          <w:rFonts w:ascii="Times New Roman" w:hAnsi="Times New Roman" w:cs="Times New Roman"/>
          <w:sz w:val="28"/>
          <w:szCs w:val="28"/>
        </w:rPr>
        <w:t xml:space="preserve">         </w:t>
      </w:r>
    </w:p>
    <w:p w:rsidR="00237F87" w:rsidRPr="00237F87" w:rsidRDefault="00237F87" w:rsidP="00237F87">
      <w:pPr>
        <w:shd w:val="clear" w:color="auto" w:fill="FFFFFF"/>
        <w:spacing w:after="0" w:line="240" w:lineRule="auto"/>
        <w:ind w:firstLine="709"/>
        <w:jc w:val="both"/>
        <w:rPr>
          <w:rFonts w:ascii="Times New Roman" w:hAnsi="Times New Roman" w:cs="Times New Roman"/>
          <w:sz w:val="28"/>
          <w:szCs w:val="28"/>
        </w:rPr>
      </w:pPr>
      <w:r w:rsidRPr="00237F87">
        <w:rPr>
          <w:rFonts w:ascii="Times New Roman" w:hAnsi="Times New Roman" w:cs="Times New Roman"/>
          <w:sz w:val="28"/>
          <w:szCs w:val="28"/>
        </w:rPr>
        <w:t>1. Утвердить основные направления долговой политики муниципального района «Чернышевский район» на 2025 год и плановый период 2026 и 2027 годов (приложение № 1).</w:t>
      </w:r>
    </w:p>
    <w:p w:rsidR="00237F87" w:rsidRPr="00237F87" w:rsidRDefault="00237F87" w:rsidP="00237F87">
      <w:pPr>
        <w:tabs>
          <w:tab w:val="left" w:pos="1134"/>
        </w:tabs>
        <w:spacing w:after="0" w:line="240" w:lineRule="auto"/>
        <w:ind w:firstLine="709"/>
        <w:jc w:val="both"/>
        <w:rPr>
          <w:rFonts w:ascii="Times New Roman" w:hAnsi="Times New Roman" w:cs="Times New Roman"/>
          <w:sz w:val="28"/>
          <w:szCs w:val="28"/>
        </w:rPr>
      </w:pPr>
      <w:r w:rsidRPr="00237F87">
        <w:rPr>
          <w:rFonts w:ascii="Times New Roman" w:hAnsi="Times New Roman" w:cs="Times New Roman"/>
          <w:sz w:val="28"/>
          <w:szCs w:val="28"/>
        </w:rPr>
        <w:t>2. Контроль исполнения настоящего постановления возложить на Комитет по финансам администрации муниципального района «Чернышевский район»</w:t>
      </w:r>
      <w:r>
        <w:rPr>
          <w:rFonts w:ascii="Times New Roman" w:hAnsi="Times New Roman" w:cs="Times New Roman"/>
          <w:sz w:val="28"/>
          <w:szCs w:val="28"/>
        </w:rPr>
        <w:t xml:space="preserve"> </w:t>
      </w:r>
      <w:r w:rsidRPr="00237F87">
        <w:rPr>
          <w:rFonts w:ascii="Times New Roman" w:hAnsi="Times New Roman" w:cs="Times New Roman"/>
          <w:sz w:val="28"/>
          <w:szCs w:val="28"/>
        </w:rPr>
        <w:t>/</w:t>
      </w:r>
      <w:proofErr w:type="spellStart"/>
      <w:r w:rsidRPr="00237F87">
        <w:rPr>
          <w:rFonts w:ascii="Times New Roman" w:hAnsi="Times New Roman" w:cs="Times New Roman"/>
          <w:sz w:val="28"/>
          <w:szCs w:val="28"/>
        </w:rPr>
        <w:t>В.Л.Бериева</w:t>
      </w:r>
      <w:proofErr w:type="spellEnd"/>
      <w:r w:rsidRPr="00237F87">
        <w:rPr>
          <w:rFonts w:ascii="Times New Roman" w:hAnsi="Times New Roman" w:cs="Times New Roman"/>
          <w:sz w:val="28"/>
          <w:szCs w:val="28"/>
        </w:rPr>
        <w:t>/.</w:t>
      </w:r>
    </w:p>
    <w:p w:rsidR="00237F87" w:rsidRPr="00237F87" w:rsidRDefault="00237F87" w:rsidP="00237F87">
      <w:pPr>
        <w:tabs>
          <w:tab w:val="left" w:pos="1134"/>
        </w:tabs>
        <w:spacing w:after="0" w:line="240" w:lineRule="auto"/>
        <w:ind w:firstLine="709"/>
        <w:jc w:val="both"/>
        <w:rPr>
          <w:rFonts w:ascii="Times New Roman" w:hAnsi="Times New Roman" w:cs="Times New Roman"/>
          <w:sz w:val="28"/>
          <w:szCs w:val="28"/>
        </w:rPr>
      </w:pPr>
      <w:r w:rsidRPr="00237F87">
        <w:rPr>
          <w:rFonts w:ascii="Times New Roman" w:hAnsi="Times New Roman" w:cs="Times New Roman"/>
          <w:sz w:val="28"/>
          <w:szCs w:val="28"/>
        </w:rPr>
        <w:t>3. Настоящее постановление вступает в законную силу после его официального обнародования.</w:t>
      </w:r>
    </w:p>
    <w:p w:rsidR="00237F87" w:rsidRPr="00237F87" w:rsidRDefault="00237F87" w:rsidP="00237F87">
      <w:pPr>
        <w:tabs>
          <w:tab w:val="left" w:pos="1134"/>
        </w:tabs>
        <w:spacing w:after="0" w:line="240" w:lineRule="auto"/>
        <w:ind w:firstLine="709"/>
        <w:jc w:val="both"/>
        <w:rPr>
          <w:rFonts w:ascii="Times New Roman" w:hAnsi="Times New Roman" w:cs="Times New Roman"/>
          <w:sz w:val="28"/>
          <w:szCs w:val="28"/>
        </w:rPr>
      </w:pPr>
      <w:r w:rsidRPr="00237F87">
        <w:rPr>
          <w:rFonts w:ascii="Times New Roman" w:hAnsi="Times New Roman" w:cs="Times New Roman"/>
          <w:sz w:val="28"/>
          <w:szCs w:val="28"/>
        </w:rPr>
        <w:t xml:space="preserve">4. Настоящее постановление разместить на официальном сайте </w:t>
      </w:r>
      <w:proofErr w:type="spellStart"/>
      <w:r w:rsidRPr="00237F87">
        <w:rPr>
          <w:rFonts w:ascii="Times New Roman" w:hAnsi="Times New Roman" w:cs="Times New Roman"/>
          <w:sz w:val="28"/>
          <w:szCs w:val="28"/>
          <w:lang w:val="en-US"/>
        </w:rPr>
        <w:t>chernishev</w:t>
      </w:r>
      <w:proofErr w:type="spellEnd"/>
      <w:r w:rsidRPr="00237F87">
        <w:rPr>
          <w:rFonts w:ascii="Times New Roman" w:hAnsi="Times New Roman" w:cs="Times New Roman"/>
          <w:sz w:val="28"/>
          <w:szCs w:val="28"/>
        </w:rPr>
        <w:t>.75.ru, в разделе Документы.</w:t>
      </w:r>
    </w:p>
    <w:p w:rsidR="00237F87" w:rsidRPr="00237F87" w:rsidRDefault="00237F87" w:rsidP="00237F87">
      <w:pPr>
        <w:tabs>
          <w:tab w:val="left" w:pos="1134"/>
        </w:tabs>
        <w:spacing w:after="0" w:line="240" w:lineRule="auto"/>
        <w:ind w:firstLine="709"/>
        <w:jc w:val="both"/>
        <w:rPr>
          <w:rFonts w:ascii="Times New Roman" w:hAnsi="Times New Roman" w:cs="Times New Roman"/>
          <w:sz w:val="28"/>
          <w:szCs w:val="28"/>
        </w:rPr>
      </w:pPr>
    </w:p>
    <w:p w:rsidR="00237F87" w:rsidRPr="00237F87" w:rsidRDefault="00237F87" w:rsidP="00237F87">
      <w:pPr>
        <w:tabs>
          <w:tab w:val="left" w:pos="1134"/>
        </w:tabs>
        <w:spacing w:after="0" w:line="240" w:lineRule="auto"/>
        <w:ind w:firstLine="709"/>
        <w:jc w:val="both"/>
        <w:rPr>
          <w:rFonts w:ascii="Times New Roman" w:hAnsi="Times New Roman" w:cs="Times New Roman"/>
          <w:b/>
          <w:sz w:val="28"/>
          <w:szCs w:val="28"/>
        </w:rPr>
      </w:pPr>
    </w:p>
    <w:p w:rsidR="00237F87" w:rsidRPr="00237F87" w:rsidRDefault="00237F87" w:rsidP="00237F87">
      <w:pPr>
        <w:shd w:val="clear" w:color="auto" w:fill="FFFFFF"/>
        <w:spacing w:after="0" w:line="240" w:lineRule="auto"/>
        <w:jc w:val="both"/>
        <w:rPr>
          <w:rFonts w:ascii="Times New Roman" w:hAnsi="Times New Roman" w:cs="Times New Roman"/>
          <w:sz w:val="28"/>
          <w:szCs w:val="28"/>
        </w:rPr>
      </w:pPr>
    </w:p>
    <w:p w:rsidR="00237F87" w:rsidRDefault="00237F87" w:rsidP="00237F8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И. о. </w:t>
      </w:r>
      <w:proofErr w:type="gramStart"/>
      <w:r>
        <w:rPr>
          <w:rFonts w:ascii="Times New Roman" w:hAnsi="Times New Roman" w:cs="Times New Roman"/>
          <w:bCs/>
          <w:sz w:val="28"/>
          <w:szCs w:val="28"/>
        </w:rPr>
        <w:t xml:space="preserve">главы </w:t>
      </w:r>
      <w:r>
        <w:rPr>
          <w:rFonts w:ascii="Times New Roman" w:hAnsi="Times New Roman" w:cs="Times New Roman"/>
          <w:bCs/>
          <w:sz w:val="28"/>
          <w:szCs w:val="28"/>
        </w:rPr>
        <w:t xml:space="preserve"> муниципального</w:t>
      </w:r>
      <w:proofErr w:type="gramEnd"/>
      <w:r>
        <w:rPr>
          <w:rFonts w:ascii="Times New Roman" w:hAnsi="Times New Roman" w:cs="Times New Roman"/>
          <w:bCs/>
          <w:sz w:val="28"/>
          <w:szCs w:val="28"/>
        </w:rPr>
        <w:t xml:space="preserve"> района</w:t>
      </w:r>
    </w:p>
    <w:p w:rsidR="00237F87" w:rsidRDefault="00237F87" w:rsidP="00237F8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w:t>
      </w:r>
      <w:proofErr w:type="gramStart"/>
      <w:r>
        <w:rPr>
          <w:rFonts w:ascii="Times New Roman" w:hAnsi="Times New Roman" w:cs="Times New Roman"/>
          <w:bCs/>
          <w:sz w:val="28"/>
          <w:szCs w:val="28"/>
        </w:rPr>
        <w:t xml:space="preserve">район»   </w:t>
      </w:r>
      <w:proofErr w:type="gramEnd"/>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t>Л.И. Вологдина</w:t>
      </w:r>
    </w:p>
    <w:p w:rsidR="00237F87" w:rsidRPr="00237F87" w:rsidRDefault="00237F87" w:rsidP="00237F87">
      <w:pPr>
        <w:shd w:val="clear" w:color="auto" w:fill="FFFFFF"/>
        <w:spacing w:before="240" w:after="0" w:line="240" w:lineRule="auto"/>
        <w:ind w:left="40"/>
        <w:jc w:val="both"/>
        <w:rPr>
          <w:rFonts w:ascii="Times New Roman" w:hAnsi="Times New Roman" w:cs="Times New Roman"/>
          <w:bCs/>
          <w:sz w:val="28"/>
          <w:szCs w:val="28"/>
        </w:rPr>
      </w:pPr>
    </w:p>
    <w:p w:rsidR="00237F87" w:rsidRPr="00237F87" w:rsidRDefault="00237F87" w:rsidP="00237F87">
      <w:pPr>
        <w:shd w:val="clear" w:color="auto" w:fill="FFFFFF"/>
        <w:spacing w:before="240" w:after="0" w:line="240" w:lineRule="auto"/>
        <w:ind w:left="40"/>
        <w:jc w:val="both"/>
        <w:rPr>
          <w:rFonts w:ascii="Times New Roman" w:hAnsi="Times New Roman" w:cs="Times New Roman"/>
          <w:bCs/>
          <w:sz w:val="28"/>
          <w:szCs w:val="28"/>
        </w:rPr>
      </w:pPr>
    </w:p>
    <w:p w:rsidR="00237F87" w:rsidRPr="00237F87" w:rsidRDefault="00237F87" w:rsidP="00237F87">
      <w:pPr>
        <w:shd w:val="clear" w:color="auto" w:fill="FFFFFF"/>
        <w:spacing w:before="240" w:after="0" w:line="240" w:lineRule="auto"/>
        <w:ind w:left="40"/>
        <w:jc w:val="both"/>
        <w:rPr>
          <w:rFonts w:ascii="Times New Roman" w:hAnsi="Times New Roman" w:cs="Times New Roman"/>
          <w:bCs/>
          <w:sz w:val="28"/>
          <w:szCs w:val="28"/>
        </w:rPr>
      </w:pPr>
    </w:p>
    <w:p w:rsidR="00237F87" w:rsidRPr="00237F87" w:rsidRDefault="00237F87" w:rsidP="00237F87">
      <w:pPr>
        <w:shd w:val="clear" w:color="auto" w:fill="FFFFFF"/>
        <w:spacing w:before="206" w:after="0" w:line="240" w:lineRule="auto"/>
        <w:ind w:left="40"/>
        <w:jc w:val="both"/>
        <w:rPr>
          <w:rFonts w:ascii="Times New Roman" w:hAnsi="Times New Roman" w:cs="Times New Roman"/>
          <w:bCs/>
          <w:sz w:val="28"/>
          <w:szCs w:val="28"/>
        </w:rPr>
      </w:pPr>
    </w:p>
    <w:p w:rsidR="00237F87" w:rsidRPr="00237F87" w:rsidRDefault="00237F87" w:rsidP="00237F87">
      <w:pPr>
        <w:shd w:val="clear" w:color="auto" w:fill="FFFFFF"/>
        <w:spacing w:before="206" w:after="0" w:line="240" w:lineRule="auto"/>
        <w:ind w:left="40"/>
        <w:jc w:val="both"/>
        <w:rPr>
          <w:rFonts w:ascii="Times New Roman" w:hAnsi="Times New Roman" w:cs="Times New Roman"/>
          <w:bCs/>
          <w:sz w:val="28"/>
          <w:szCs w:val="28"/>
        </w:rPr>
      </w:pPr>
    </w:p>
    <w:p w:rsidR="00237F87" w:rsidRPr="00237F87" w:rsidRDefault="00237F87" w:rsidP="00237F87">
      <w:pPr>
        <w:shd w:val="clear" w:color="auto" w:fill="FFFFFF"/>
        <w:spacing w:before="206" w:after="0" w:line="240" w:lineRule="auto"/>
        <w:ind w:left="40"/>
        <w:jc w:val="both"/>
        <w:rPr>
          <w:rFonts w:ascii="Times New Roman" w:hAnsi="Times New Roman" w:cs="Times New Roman"/>
          <w:bCs/>
          <w:sz w:val="28"/>
          <w:szCs w:val="28"/>
        </w:rPr>
      </w:pPr>
    </w:p>
    <w:p w:rsidR="00237F87" w:rsidRPr="00237F87" w:rsidRDefault="00237F87" w:rsidP="00237F87">
      <w:pPr>
        <w:shd w:val="clear" w:color="auto" w:fill="FFFFFF"/>
        <w:spacing w:before="206" w:after="0" w:line="240" w:lineRule="auto"/>
        <w:ind w:left="40"/>
        <w:jc w:val="both"/>
        <w:rPr>
          <w:rFonts w:ascii="Times New Roman" w:hAnsi="Times New Roman" w:cs="Times New Roman"/>
          <w:bCs/>
          <w:sz w:val="28"/>
          <w:szCs w:val="28"/>
        </w:rPr>
      </w:pPr>
    </w:p>
    <w:p w:rsidR="00237F87" w:rsidRPr="00237F87" w:rsidRDefault="00237F87" w:rsidP="00237F87">
      <w:pPr>
        <w:shd w:val="clear" w:color="auto" w:fill="FFFFFF"/>
        <w:spacing w:before="206" w:after="0" w:line="240" w:lineRule="auto"/>
        <w:ind w:left="40"/>
        <w:jc w:val="both"/>
        <w:rPr>
          <w:rFonts w:ascii="Times New Roman" w:hAnsi="Times New Roman" w:cs="Times New Roman"/>
          <w:bCs/>
          <w:sz w:val="28"/>
          <w:szCs w:val="28"/>
        </w:rPr>
      </w:pPr>
    </w:p>
    <w:p w:rsidR="00237F87" w:rsidRPr="00237F87" w:rsidRDefault="00237F87" w:rsidP="00237F87">
      <w:pPr>
        <w:shd w:val="clear" w:color="auto" w:fill="FFFFFF"/>
        <w:spacing w:before="206" w:after="0" w:line="240" w:lineRule="auto"/>
        <w:ind w:left="40"/>
        <w:jc w:val="both"/>
        <w:rPr>
          <w:rFonts w:ascii="Times New Roman" w:hAnsi="Times New Roman" w:cs="Times New Roman"/>
          <w:bCs/>
          <w:sz w:val="28"/>
          <w:szCs w:val="28"/>
        </w:rPr>
      </w:pPr>
    </w:p>
    <w:p w:rsidR="00237F87" w:rsidRPr="00237F87" w:rsidRDefault="00237F87" w:rsidP="00237F87">
      <w:pPr>
        <w:shd w:val="clear" w:color="auto" w:fill="FFFFFF"/>
        <w:spacing w:before="206" w:after="0" w:line="240" w:lineRule="auto"/>
        <w:ind w:left="40"/>
        <w:jc w:val="both"/>
        <w:rPr>
          <w:rFonts w:ascii="Times New Roman" w:hAnsi="Times New Roman" w:cs="Times New Roman"/>
          <w:bCs/>
          <w:sz w:val="28"/>
          <w:szCs w:val="28"/>
        </w:rPr>
      </w:pPr>
    </w:p>
    <w:p w:rsidR="00237F87" w:rsidRPr="00FA015A" w:rsidRDefault="00237F87" w:rsidP="00FA015A">
      <w:pPr>
        <w:shd w:val="clear" w:color="auto" w:fill="FFFFFF"/>
        <w:spacing w:after="0" w:line="240" w:lineRule="auto"/>
        <w:jc w:val="right"/>
        <w:rPr>
          <w:rFonts w:ascii="Times New Roman" w:hAnsi="Times New Roman" w:cs="Times New Roman"/>
          <w:bCs/>
          <w:sz w:val="26"/>
          <w:szCs w:val="26"/>
        </w:rPr>
      </w:pPr>
      <w:r w:rsidRPr="00FA015A">
        <w:rPr>
          <w:rFonts w:ascii="Times New Roman" w:hAnsi="Times New Roman" w:cs="Times New Roman"/>
          <w:bCs/>
          <w:sz w:val="26"/>
          <w:szCs w:val="26"/>
        </w:rPr>
        <w:t>Приложение № 1</w:t>
      </w:r>
    </w:p>
    <w:p w:rsidR="00237F87" w:rsidRPr="00FA015A" w:rsidRDefault="00237F87" w:rsidP="00FA015A">
      <w:pPr>
        <w:shd w:val="clear" w:color="auto" w:fill="FFFFFF"/>
        <w:spacing w:after="0" w:line="240" w:lineRule="auto"/>
        <w:jc w:val="right"/>
        <w:rPr>
          <w:rFonts w:ascii="Times New Roman" w:hAnsi="Times New Roman" w:cs="Times New Roman"/>
          <w:bCs/>
          <w:sz w:val="26"/>
          <w:szCs w:val="26"/>
        </w:rPr>
      </w:pPr>
      <w:r w:rsidRPr="00FA015A">
        <w:rPr>
          <w:rFonts w:ascii="Times New Roman" w:hAnsi="Times New Roman" w:cs="Times New Roman"/>
          <w:bCs/>
          <w:sz w:val="26"/>
          <w:szCs w:val="26"/>
        </w:rPr>
        <w:t xml:space="preserve">УТВЕРЖДЕНЫ </w:t>
      </w:r>
    </w:p>
    <w:p w:rsidR="00237F87" w:rsidRPr="00FA015A" w:rsidRDefault="00237F87" w:rsidP="00FA015A">
      <w:pPr>
        <w:shd w:val="clear" w:color="auto" w:fill="FFFFFF"/>
        <w:spacing w:after="0" w:line="240" w:lineRule="auto"/>
        <w:jc w:val="right"/>
        <w:rPr>
          <w:rFonts w:ascii="Times New Roman" w:hAnsi="Times New Roman" w:cs="Times New Roman"/>
          <w:bCs/>
          <w:sz w:val="26"/>
          <w:szCs w:val="26"/>
        </w:rPr>
      </w:pPr>
      <w:r w:rsidRPr="00FA015A">
        <w:rPr>
          <w:rFonts w:ascii="Times New Roman" w:hAnsi="Times New Roman" w:cs="Times New Roman"/>
          <w:bCs/>
          <w:sz w:val="26"/>
          <w:szCs w:val="26"/>
        </w:rPr>
        <w:t xml:space="preserve">Постановлением администрации </w:t>
      </w:r>
    </w:p>
    <w:p w:rsidR="00237F87" w:rsidRPr="00FA015A" w:rsidRDefault="00237F87" w:rsidP="00FA015A">
      <w:pPr>
        <w:shd w:val="clear" w:color="auto" w:fill="FFFFFF"/>
        <w:spacing w:after="0" w:line="240" w:lineRule="auto"/>
        <w:jc w:val="right"/>
        <w:rPr>
          <w:rFonts w:ascii="Times New Roman" w:hAnsi="Times New Roman" w:cs="Times New Roman"/>
          <w:bCs/>
          <w:sz w:val="26"/>
          <w:szCs w:val="26"/>
        </w:rPr>
      </w:pPr>
      <w:r w:rsidRPr="00FA015A">
        <w:rPr>
          <w:rFonts w:ascii="Times New Roman" w:hAnsi="Times New Roman" w:cs="Times New Roman"/>
          <w:bCs/>
          <w:sz w:val="26"/>
          <w:szCs w:val="26"/>
        </w:rPr>
        <w:t>муниципального района</w:t>
      </w:r>
    </w:p>
    <w:p w:rsidR="00237F87" w:rsidRPr="00FA015A" w:rsidRDefault="00237F87" w:rsidP="00FA015A">
      <w:pPr>
        <w:shd w:val="clear" w:color="auto" w:fill="FFFFFF"/>
        <w:spacing w:after="0" w:line="240" w:lineRule="auto"/>
        <w:jc w:val="right"/>
        <w:rPr>
          <w:rFonts w:ascii="Times New Roman" w:hAnsi="Times New Roman" w:cs="Times New Roman"/>
          <w:bCs/>
          <w:sz w:val="26"/>
          <w:szCs w:val="26"/>
        </w:rPr>
      </w:pPr>
      <w:r w:rsidRPr="00FA015A">
        <w:rPr>
          <w:rFonts w:ascii="Times New Roman" w:hAnsi="Times New Roman" w:cs="Times New Roman"/>
          <w:bCs/>
          <w:sz w:val="26"/>
          <w:szCs w:val="26"/>
        </w:rPr>
        <w:t xml:space="preserve">«Чернышевский район» </w:t>
      </w:r>
    </w:p>
    <w:p w:rsidR="00237F87" w:rsidRPr="00FA015A" w:rsidRDefault="00237F87" w:rsidP="00FA015A">
      <w:pPr>
        <w:shd w:val="clear" w:color="auto" w:fill="FFFFFF"/>
        <w:spacing w:after="0" w:line="240" w:lineRule="auto"/>
        <w:jc w:val="right"/>
        <w:rPr>
          <w:rFonts w:ascii="Times New Roman" w:hAnsi="Times New Roman" w:cs="Times New Roman"/>
          <w:bCs/>
          <w:sz w:val="26"/>
          <w:szCs w:val="26"/>
        </w:rPr>
      </w:pPr>
      <w:r w:rsidRPr="00FA015A">
        <w:rPr>
          <w:rFonts w:ascii="Times New Roman" w:hAnsi="Times New Roman" w:cs="Times New Roman"/>
          <w:bCs/>
          <w:sz w:val="26"/>
          <w:szCs w:val="26"/>
        </w:rPr>
        <w:t xml:space="preserve"> </w:t>
      </w:r>
      <w:r w:rsidR="00BA34F0" w:rsidRPr="00FA015A">
        <w:rPr>
          <w:rFonts w:ascii="Times New Roman" w:hAnsi="Times New Roman" w:cs="Times New Roman"/>
          <w:bCs/>
          <w:sz w:val="26"/>
          <w:szCs w:val="26"/>
        </w:rPr>
        <w:t>о</w:t>
      </w:r>
      <w:r w:rsidRPr="00FA015A">
        <w:rPr>
          <w:rFonts w:ascii="Times New Roman" w:hAnsi="Times New Roman" w:cs="Times New Roman"/>
          <w:bCs/>
          <w:sz w:val="26"/>
          <w:szCs w:val="26"/>
        </w:rPr>
        <w:t>т</w:t>
      </w:r>
      <w:r w:rsidR="00BA34F0" w:rsidRPr="00FA015A">
        <w:rPr>
          <w:rFonts w:ascii="Times New Roman" w:hAnsi="Times New Roman" w:cs="Times New Roman"/>
          <w:bCs/>
          <w:sz w:val="26"/>
          <w:szCs w:val="26"/>
        </w:rPr>
        <w:t xml:space="preserve"> 02 декабря </w:t>
      </w:r>
      <w:r w:rsidRPr="00FA015A">
        <w:rPr>
          <w:rFonts w:ascii="Times New Roman" w:hAnsi="Times New Roman" w:cs="Times New Roman"/>
          <w:bCs/>
          <w:sz w:val="26"/>
          <w:szCs w:val="26"/>
        </w:rPr>
        <w:t>2024 года   №</w:t>
      </w:r>
      <w:r w:rsidR="00BA34F0" w:rsidRPr="00FA015A">
        <w:rPr>
          <w:rFonts w:ascii="Times New Roman" w:hAnsi="Times New Roman" w:cs="Times New Roman"/>
          <w:bCs/>
          <w:sz w:val="26"/>
          <w:szCs w:val="26"/>
        </w:rPr>
        <w:t xml:space="preserve"> 554</w:t>
      </w:r>
    </w:p>
    <w:p w:rsidR="00237F87" w:rsidRPr="00FA015A" w:rsidRDefault="00237F87" w:rsidP="00FA015A">
      <w:pPr>
        <w:shd w:val="clear" w:color="auto" w:fill="FFFFFF"/>
        <w:spacing w:before="206" w:after="0" w:line="240" w:lineRule="auto"/>
        <w:ind w:left="40"/>
        <w:jc w:val="right"/>
        <w:rPr>
          <w:rFonts w:ascii="Times New Roman" w:hAnsi="Times New Roman" w:cs="Times New Roman"/>
          <w:b/>
          <w:bCs/>
          <w:sz w:val="26"/>
          <w:szCs w:val="26"/>
        </w:rPr>
      </w:pPr>
    </w:p>
    <w:p w:rsidR="00237F87" w:rsidRPr="00FA015A" w:rsidRDefault="00237F87" w:rsidP="00FA015A">
      <w:pPr>
        <w:spacing w:after="0" w:line="240" w:lineRule="auto"/>
        <w:ind w:firstLine="709"/>
        <w:jc w:val="center"/>
        <w:rPr>
          <w:rFonts w:ascii="Times New Roman" w:hAnsi="Times New Roman" w:cs="Times New Roman"/>
          <w:b/>
          <w:color w:val="000000"/>
          <w:sz w:val="26"/>
          <w:szCs w:val="26"/>
          <w:shd w:val="clear" w:color="auto" w:fill="FFFFFF"/>
        </w:rPr>
      </w:pPr>
    </w:p>
    <w:p w:rsidR="00237F87" w:rsidRPr="00FA015A" w:rsidRDefault="00237F87" w:rsidP="00FA015A">
      <w:pPr>
        <w:spacing w:after="0" w:line="240" w:lineRule="auto"/>
        <w:ind w:firstLine="709"/>
        <w:jc w:val="center"/>
        <w:rPr>
          <w:rFonts w:ascii="Times New Roman" w:hAnsi="Times New Roman" w:cs="Times New Roman"/>
          <w:b/>
          <w:color w:val="000000"/>
          <w:sz w:val="26"/>
          <w:szCs w:val="26"/>
          <w:shd w:val="clear" w:color="auto" w:fill="FFFFFF"/>
        </w:rPr>
      </w:pPr>
      <w:r w:rsidRPr="00FA015A">
        <w:rPr>
          <w:rFonts w:ascii="Times New Roman" w:hAnsi="Times New Roman" w:cs="Times New Roman"/>
          <w:b/>
          <w:color w:val="000000"/>
          <w:sz w:val="26"/>
          <w:szCs w:val="26"/>
          <w:shd w:val="clear" w:color="auto" w:fill="FFFFFF"/>
        </w:rPr>
        <w:t>Основные направления</w:t>
      </w:r>
    </w:p>
    <w:p w:rsidR="00237F87" w:rsidRPr="00FA015A" w:rsidRDefault="00237F87" w:rsidP="00FA015A">
      <w:pPr>
        <w:spacing w:after="0" w:line="240" w:lineRule="auto"/>
        <w:ind w:firstLine="709"/>
        <w:jc w:val="center"/>
        <w:rPr>
          <w:rFonts w:ascii="Times New Roman" w:hAnsi="Times New Roman" w:cs="Times New Roman"/>
          <w:b/>
          <w:color w:val="000000"/>
          <w:sz w:val="26"/>
          <w:szCs w:val="26"/>
          <w:shd w:val="clear" w:color="auto" w:fill="FFFFFF"/>
        </w:rPr>
      </w:pPr>
      <w:r w:rsidRPr="00FA015A">
        <w:rPr>
          <w:rFonts w:ascii="Times New Roman" w:hAnsi="Times New Roman" w:cs="Times New Roman"/>
          <w:b/>
          <w:color w:val="000000"/>
          <w:sz w:val="26"/>
          <w:szCs w:val="26"/>
          <w:shd w:val="clear" w:color="auto" w:fill="FFFFFF"/>
        </w:rPr>
        <w:t>долговой политики муниципального района «Чернышевский район»</w:t>
      </w:r>
    </w:p>
    <w:p w:rsidR="00237F87" w:rsidRPr="00FA015A" w:rsidRDefault="00237F87" w:rsidP="00FA015A">
      <w:pPr>
        <w:spacing w:after="0" w:line="240" w:lineRule="auto"/>
        <w:ind w:firstLine="709"/>
        <w:jc w:val="center"/>
        <w:rPr>
          <w:rFonts w:ascii="Times New Roman" w:hAnsi="Times New Roman" w:cs="Times New Roman"/>
          <w:b/>
          <w:color w:val="000000"/>
          <w:sz w:val="26"/>
          <w:szCs w:val="26"/>
          <w:shd w:val="clear" w:color="auto" w:fill="FFFFFF"/>
        </w:rPr>
      </w:pPr>
      <w:r w:rsidRPr="00FA015A">
        <w:rPr>
          <w:rFonts w:ascii="Times New Roman" w:hAnsi="Times New Roman" w:cs="Times New Roman"/>
          <w:b/>
          <w:color w:val="000000"/>
          <w:sz w:val="26"/>
          <w:szCs w:val="26"/>
          <w:shd w:val="clear" w:color="auto" w:fill="FFFFFF"/>
        </w:rPr>
        <w:t xml:space="preserve"> на 2025 год и плановый период 2026 и 2027 годов</w:t>
      </w:r>
    </w:p>
    <w:p w:rsidR="00237F87" w:rsidRPr="00FA015A" w:rsidRDefault="00237F87" w:rsidP="00FA015A">
      <w:pPr>
        <w:spacing w:after="0" w:line="240" w:lineRule="auto"/>
        <w:ind w:firstLine="709"/>
        <w:jc w:val="center"/>
        <w:rPr>
          <w:rFonts w:ascii="Times New Roman" w:hAnsi="Times New Roman" w:cs="Times New Roman"/>
          <w:b/>
          <w:color w:val="000000"/>
          <w:sz w:val="26"/>
          <w:szCs w:val="26"/>
          <w:shd w:val="clear" w:color="auto" w:fill="FFFFFF"/>
        </w:rPr>
      </w:pPr>
    </w:p>
    <w:p w:rsidR="00237F87" w:rsidRPr="00FA015A" w:rsidRDefault="00237F87" w:rsidP="00FA015A">
      <w:pPr>
        <w:shd w:val="clear" w:color="auto" w:fill="FFFFFF"/>
        <w:spacing w:after="0" w:line="240" w:lineRule="auto"/>
        <w:ind w:left="45" w:firstLine="697"/>
        <w:jc w:val="both"/>
        <w:rPr>
          <w:rFonts w:ascii="Times New Roman" w:hAnsi="Times New Roman" w:cs="Times New Roman"/>
          <w:sz w:val="26"/>
          <w:szCs w:val="26"/>
        </w:rPr>
      </w:pPr>
      <w:r w:rsidRPr="00FA015A">
        <w:rPr>
          <w:rFonts w:ascii="Times New Roman" w:hAnsi="Times New Roman" w:cs="Times New Roman"/>
          <w:sz w:val="26"/>
          <w:szCs w:val="26"/>
        </w:rPr>
        <w:t xml:space="preserve">Основные направления долговой политики муниципального района «Чернышевский район» на 2025 год и плановый период 2026 и 2027 </w:t>
      </w:r>
      <w:proofErr w:type="gramStart"/>
      <w:r w:rsidRPr="00FA015A">
        <w:rPr>
          <w:rFonts w:ascii="Times New Roman" w:hAnsi="Times New Roman" w:cs="Times New Roman"/>
          <w:sz w:val="26"/>
          <w:szCs w:val="26"/>
        </w:rPr>
        <w:t>годов  разработаны</w:t>
      </w:r>
      <w:proofErr w:type="gramEnd"/>
      <w:r w:rsidRPr="00FA015A">
        <w:rPr>
          <w:rFonts w:ascii="Times New Roman" w:hAnsi="Times New Roman" w:cs="Times New Roman"/>
          <w:sz w:val="26"/>
          <w:szCs w:val="26"/>
        </w:rPr>
        <w:t xml:space="preserve"> в целях реализации ответственной долговой политики муниципального района «Чернышевский район»  и повышения ее эффективности, ориентированы на определение приоритетов долговой политики при составлении и исполнении бюджета муниципального района «Чернышевский район» на очередной финансовый год и плановый период. </w:t>
      </w:r>
    </w:p>
    <w:p w:rsidR="00237F87" w:rsidRPr="00FA015A" w:rsidRDefault="00237F87" w:rsidP="00FA015A">
      <w:pPr>
        <w:shd w:val="clear" w:color="auto" w:fill="FFFFFF"/>
        <w:spacing w:after="0" w:line="240" w:lineRule="auto"/>
        <w:ind w:left="45" w:firstLine="697"/>
        <w:jc w:val="both"/>
        <w:rPr>
          <w:rFonts w:ascii="Times New Roman" w:hAnsi="Times New Roman" w:cs="Times New Roman"/>
          <w:sz w:val="26"/>
          <w:szCs w:val="26"/>
        </w:rPr>
      </w:pPr>
      <w:r w:rsidRPr="00FA015A">
        <w:rPr>
          <w:rFonts w:ascii="Times New Roman" w:hAnsi="Times New Roman" w:cs="Times New Roman"/>
          <w:sz w:val="26"/>
          <w:szCs w:val="26"/>
        </w:rPr>
        <w:t>При формировании долговой политики на 2025 год и плановый период 2026 и 2027 годов учтены рекомендации Министерства финансов Забайкальского края по обеспечению сбалансированности бюджетов муниципальных образований и по проведению ответственной заемной/долговой политики, а также основные направления бюджетной и налоговой политики муниципального района «Чернышевский район».</w:t>
      </w:r>
    </w:p>
    <w:p w:rsidR="00237F87" w:rsidRPr="00FA015A" w:rsidRDefault="00237F87" w:rsidP="00FA015A">
      <w:pPr>
        <w:shd w:val="clear" w:color="auto" w:fill="FFFFFF"/>
        <w:spacing w:after="0" w:line="240" w:lineRule="auto"/>
        <w:ind w:left="45" w:firstLine="697"/>
        <w:jc w:val="both"/>
        <w:rPr>
          <w:rFonts w:ascii="Times New Roman" w:hAnsi="Times New Roman" w:cs="Times New Roman"/>
          <w:sz w:val="26"/>
          <w:szCs w:val="26"/>
        </w:rPr>
      </w:pPr>
    </w:p>
    <w:p w:rsidR="00237F87" w:rsidRPr="00FA015A" w:rsidRDefault="00237F87" w:rsidP="00FA015A">
      <w:pPr>
        <w:shd w:val="clear" w:color="auto" w:fill="FFFFFF"/>
        <w:spacing w:after="0" w:line="240" w:lineRule="auto"/>
        <w:ind w:left="45" w:firstLine="697"/>
        <w:jc w:val="center"/>
        <w:rPr>
          <w:rFonts w:ascii="Times New Roman" w:hAnsi="Times New Roman" w:cs="Times New Roman"/>
          <w:b/>
          <w:bCs/>
          <w:sz w:val="26"/>
          <w:szCs w:val="26"/>
        </w:rPr>
      </w:pPr>
      <w:r w:rsidRPr="00FA015A">
        <w:rPr>
          <w:rFonts w:ascii="Times New Roman" w:hAnsi="Times New Roman" w:cs="Times New Roman"/>
          <w:b/>
          <w:bCs/>
          <w:sz w:val="26"/>
          <w:szCs w:val="26"/>
        </w:rPr>
        <w:t>Итоги реализации долговой политики муниципального района «Чернышевский район»</w:t>
      </w:r>
    </w:p>
    <w:p w:rsidR="00237F87" w:rsidRPr="00FA015A" w:rsidRDefault="00237F87" w:rsidP="00FA015A">
      <w:pPr>
        <w:shd w:val="clear" w:color="auto" w:fill="FFFFFF"/>
        <w:spacing w:after="0" w:line="240" w:lineRule="auto"/>
        <w:ind w:left="45" w:firstLine="697"/>
        <w:jc w:val="center"/>
        <w:rPr>
          <w:rFonts w:ascii="Times New Roman" w:hAnsi="Times New Roman" w:cs="Times New Roman"/>
          <w:b/>
          <w:bCs/>
          <w:sz w:val="26"/>
          <w:szCs w:val="26"/>
        </w:rPr>
      </w:pPr>
    </w:p>
    <w:p w:rsidR="00237F87" w:rsidRPr="00FA015A" w:rsidRDefault="00237F87" w:rsidP="00FA015A">
      <w:pPr>
        <w:shd w:val="clear" w:color="auto" w:fill="FFFFFF"/>
        <w:spacing w:after="0" w:line="240" w:lineRule="auto"/>
        <w:ind w:left="45" w:firstLine="697"/>
        <w:jc w:val="both"/>
        <w:rPr>
          <w:rFonts w:ascii="Times New Roman" w:hAnsi="Times New Roman" w:cs="Times New Roman"/>
          <w:bCs/>
          <w:sz w:val="26"/>
          <w:szCs w:val="26"/>
        </w:rPr>
      </w:pPr>
      <w:r w:rsidRPr="00FA015A">
        <w:rPr>
          <w:rFonts w:ascii="Times New Roman" w:hAnsi="Times New Roman" w:cs="Times New Roman"/>
          <w:bCs/>
          <w:sz w:val="26"/>
          <w:szCs w:val="26"/>
        </w:rPr>
        <w:t>В муниципальном районе «Чернышевский район» проводится взвешенная долговая политика.</w:t>
      </w:r>
    </w:p>
    <w:p w:rsidR="00237F87" w:rsidRPr="00FA015A" w:rsidRDefault="00237F87" w:rsidP="00FA015A">
      <w:pPr>
        <w:shd w:val="clear" w:color="auto" w:fill="FFFFFF"/>
        <w:spacing w:after="0" w:line="240" w:lineRule="auto"/>
        <w:ind w:left="45" w:firstLine="697"/>
        <w:jc w:val="both"/>
        <w:rPr>
          <w:rFonts w:ascii="Times New Roman" w:hAnsi="Times New Roman" w:cs="Times New Roman"/>
          <w:bCs/>
          <w:sz w:val="26"/>
          <w:szCs w:val="26"/>
        </w:rPr>
      </w:pPr>
      <w:r w:rsidRPr="00FA015A">
        <w:rPr>
          <w:rFonts w:ascii="Times New Roman" w:hAnsi="Times New Roman" w:cs="Times New Roman"/>
          <w:bCs/>
          <w:sz w:val="26"/>
          <w:szCs w:val="26"/>
        </w:rPr>
        <w:t>По итогам 2023 года объем муниципального долга района составил 28 540,5 тыс. рублей или 7,7 % от доходов бюджета района без учета безвозмездных поступлений.</w:t>
      </w:r>
    </w:p>
    <w:p w:rsidR="00237F87" w:rsidRPr="00FA015A" w:rsidRDefault="00237F87" w:rsidP="00FA015A">
      <w:pPr>
        <w:shd w:val="clear" w:color="auto" w:fill="FFFFFF"/>
        <w:spacing w:after="0" w:line="240" w:lineRule="auto"/>
        <w:ind w:left="45" w:firstLine="697"/>
        <w:jc w:val="both"/>
        <w:rPr>
          <w:rFonts w:ascii="Times New Roman" w:hAnsi="Times New Roman" w:cs="Times New Roman"/>
          <w:bCs/>
          <w:sz w:val="26"/>
          <w:szCs w:val="26"/>
        </w:rPr>
      </w:pPr>
      <w:r w:rsidRPr="00FA015A">
        <w:rPr>
          <w:rFonts w:ascii="Times New Roman" w:hAnsi="Times New Roman" w:cs="Times New Roman"/>
          <w:bCs/>
          <w:sz w:val="26"/>
          <w:szCs w:val="26"/>
        </w:rPr>
        <w:t>По состоянию на 1 января 2024 года муниципальный долг района представлен кредитами, полученными из краевого бюджета (100%).</w:t>
      </w:r>
    </w:p>
    <w:p w:rsidR="00237F87" w:rsidRPr="00FA015A" w:rsidRDefault="00237F87" w:rsidP="00FA015A">
      <w:pPr>
        <w:shd w:val="clear" w:color="auto" w:fill="FFFFFF"/>
        <w:spacing w:after="0" w:line="240" w:lineRule="auto"/>
        <w:ind w:left="45" w:firstLine="697"/>
        <w:jc w:val="both"/>
        <w:rPr>
          <w:rFonts w:ascii="Times New Roman" w:hAnsi="Times New Roman" w:cs="Times New Roman"/>
          <w:bCs/>
          <w:sz w:val="26"/>
          <w:szCs w:val="26"/>
        </w:rPr>
      </w:pPr>
      <w:r w:rsidRPr="00FA015A">
        <w:rPr>
          <w:rFonts w:ascii="Times New Roman" w:hAnsi="Times New Roman" w:cs="Times New Roman"/>
          <w:bCs/>
          <w:sz w:val="26"/>
          <w:szCs w:val="26"/>
        </w:rPr>
        <w:t>В целях снижения долговой нагрузки на бюджет района в 2024 году между Министерством финансов Забайкальского края и муниципальным районом заключено соглашение о продлении периода погашения реструктурированной задолженности по бюджетным кредитам до 2029 года. Проценты за пользование бюджетными кредитами составляют 0,1 % годовых.</w:t>
      </w:r>
    </w:p>
    <w:p w:rsidR="00237F87" w:rsidRPr="00FA015A" w:rsidRDefault="00237F87" w:rsidP="00FA015A">
      <w:pPr>
        <w:shd w:val="clear" w:color="auto" w:fill="FFFFFF"/>
        <w:spacing w:after="0" w:line="240" w:lineRule="auto"/>
        <w:ind w:left="45" w:firstLine="697"/>
        <w:jc w:val="both"/>
        <w:rPr>
          <w:rFonts w:ascii="Times New Roman" w:hAnsi="Times New Roman" w:cs="Times New Roman"/>
          <w:sz w:val="26"/>
          <w:szCs w:val="26"/>
        </w:rPr>
      </w:pPr>
      <w:r w:rsidRPr="00FA015A">
        <w:rPr>
          <w:rFonts w:ascii="Times New Roman" w:hAnsi="Times New Roman" w:cs="Times New Roman"/>
          <w:sz w:val="26"/>
          <w:szCs w:val="26"/>
        </w:rPr>
        <w:t>Расходы на обслуживание муниципального долга района в 2023 году составили 14,3 тыс. рублей.</w:t>
      </w:r>
    </w:p>
    <w:p w:rsidR="00237F87" w:rsidRPr="00FA015A" w:rsidRDefault="00237F87" w:rsidP="00FA015A">
      <w:pPr>
        <w:shd w:val="clear" w:color="auto" w:fill="FFFFFF"/>
        <w:spacing w:after="0" w:line="240" w:lineRule="auto"/>
        <w:ind w:left="45" w:firstLine="697"/>
        <w:jc w:val="both"/>
        <w:rPr>
          <w:rFonts w:ascii="Times New Roman" w:hAnsi="Times New Roman" w:cs="Times New Roman"/>
          <w:sz w:val="26"/>
          <w:szCs w:val="26"/>
        </w:rPr>
      </w:pPr>
      <w:r w:rsidRPr="00FA015A">
        <w:rPr>
          <w:rFonts w:ascii="Times New Roman" w:hAnsi="Times New Roman" w:cs="Times New Roman"/>
          <w:sz w:val="26"/>
          <w:szCs w:val="26"/>
        </w:rPr>
        <w:t xml:space="preserve">Погашение и обслуживание долговых обязательств муниципального района «Чернышевский район» осуществляется в установленный срок и в полном объеме. </w:t>
      </w:r>
    </w:p>
    <w:p w:rsidR="00237F87" w:rsidRPr="00FA015A" w:rsidRDefault="00237F87" w:rsidP="00FA015A">
      <w:pPr>
        <w:shd w:val="clear" w:color="auto" w:fill="FFFFFF"/>
        <w:spacing w:after="0" w:line="240" w:lineRule="auto"/>
        <w:ind w:left="45" w:firstLine="697"/>
        <w:jc w:val="both"/>
        <w:rPr>
          <w:rFonts w:ascii="Times New Roman" w:hAnsi="Times New Roman" w:cs="Times New Roman"/>
          <w:sz w:val="26"/>
          <w:szCs w:val="26"/>
        </w:rPr>
      </w:pPr>
      <w:r w:rsidRPr="00FA015A">
        <w:rPr>
          <w:rFonts w:ascii="Times New Roman" w:hAnsi="Times New Roman" w:cs="Times New Roman"/>
          <w:sz w:val="26"/>
          <w:szCs w:val="26"/>
        </w:rPr>
        <w:t xml:space="preserve">Объем муниципального долга муниципального района «Чернышевский район» не превышает норматива, установленного Бюджетным Кодексом Российской Федерации, а также показателей, предусмотренных условиями заключенного с Министерством финансов Забайкальского края дополнительного </w:t>
      </w:r>
      <w:r w:rsidRPr="00FA015A">
        <w:rPr>
          <w:rFonts w:ascii="Times New Roman" w:hAnsi="Times New Roman" w:cs="Times New Roman"/>
          <w:sz w:val="26"/>
          <w:szCs w:val="26"/>
        </w:rPr>
        <w:lastRenderedPageBreak/>
        <w:t>соглашения о реструктуризации задолженности по бюджетным кредитам, предоставленным бюджету района из бюджета Забайкальского края.</w:t>
      </w:r>
    </w:p>
    <w:p w:rsidR="00237F87" w:rsidRPr="00FA015A" w:rsidRDefault="00237F87" w:rsidP="00FA015A">
      <w:pPr>
        <w:shd w:val="clear" w:color="auto" w:fill="FFFFFF"/>
        <w:spacing w:after="0" w:line="240" w:lineRule="auto"/>
        <w:ind w:left="45" w:firstLine="697"/>
        <w:jc w:val="center"/>
        <w:rPr>
          <w:rFonts w:ascii="Times New Roman" w:hAnsi="Times New Roman" w:cs="Times New Roman"/>
          <w:b/>
          <w:bCs/>
          <w:sz w:val="26"/>
          <w:szCs w:val="26"/>
        </w:rPr>
      </w:pPr>
    </w:p>
    <w:p w:rsidR="00237F87" w:rsidRPr="00FA015A" w:rsidRDefault="00237F87" w:rsidP="00FA015A">
      <w:pPr>
        <w:shd w:val="clear" w:color="auto" w:fill="FFFFFF"/>
        <w:spacing w:after="0" w:line="240" w:lineRule="auto"/>
        <w:ind w:left="45" w:firstLine="697"/>
        <w:jc w:val="center"/>
        <w:rPr>
          <w:rFonts w:ascii="Times New Roman" w:hAnsi="Times New Roman" w:cs="Times New Roman"/>
          <w:b/>
          <w:bCs/>
          <w:sz w:val="26"/>
          <w:szCs w:val="26"/>
        </w:rPr>
      </w:pPr>
      <w:r w:rsidRPr="00FA015A">
        <w:rPr>
          <w:rFonts w:ascii="Times New Roman" w:hAnsi="Times New Roman" w:cs="Times New Roman"/>
          <w:b/>
          <w:bCs/>
          <w:sz w:val="26"/>
          <w:szCs w:val="26"/>
        </w:rPr>
        <w:t>Основные цели, принципы и задачи долговой политики муниципального района «Чернышевский район»</w:t>
      </w:r>
    </w:p>
    <w:p w:rsidR="00237F87" w:rsidRPr="00FA015A" w:rsidRDefault="00237F87" w:rsidP="00FA015A">
      <w:pPr>
        <w:shd w:val="clear" w:color="auto" w:fill="FFFFFF"/>
        <w:spacing w:after="0" w:line="240" w:lineRule="auto"/>
        <w:ind w:left="45" w:firstLine="697"/>
        <w:jc w:val="center"/>
        <w:rPr>
          <w:rFonts w:ascii="Times New Roman" w:hAnsi="Times New Roman" w:cs="Times New Roman"/>
          <w:b/>
          <w:bCs/>
          <w:sz w:val="26"/>
          <w:szCs w:val="26"/>
        </w:rPr>
      </w:pPr>
    </w:p>
    <w:p w:rsidR="00237F87" w:rsidRPr="00FA015A" w:rsidRDefault="00237F87" w:rsidP="00FA015A">
      <w:pPr>
        <w:shd w:val="clear" w:color="auto" w:fill="FFFFFF"/>
        <w:spacing w:after="0" w:line="240" w:lineRule="auto"/>
        <w:ind w:left="45" w:firstLine="697"/>
        <w:jc w:val="both"/>
        <w:rPr>
          <w:rFonts w:ascii="Times New Roman" w:hAnsi="Times New Roman" w:cs="Times New Roman"/>
          <w:bCs/>
          <w:sz w:val="26"/>
          <w:szCs w:val="26"/>
        </w:rPr>
      </w:pPr>
      <w:r w:rsidRPr="00FA015A">
        <w:rPr>
          <w:rFonts w:ascii="Times New Roman" w:hAnsi="Times New Roman" w:cs="Times New Roman"/>
          <w:bCs/>
          <w:sz w:val="26"/>
          <w:szCs w:val="26"/>
        </w:rPr>
        <w:t xml:space="preserve"> Долговая политика муниципального района «Чернышевский район» является производной от бюджетной и налоговой политики муниципального района «Чернышевский район», формируемой на базе прогноза социально-экономического развития муниципального района «Чернышевский район» на 2025 год и плановый период 2026 и 2027 годов.</w:t>
      </w:r>
    </w:p>
    <w:p w:rsidR="00237F87" w:rsidRPr="00FA015A" w:rsidRDefault="00237F87" w:rsidP="00FA015A">
      <w:pPr>
        <w:shd w:val="clear" w:color="auto" w:fill="FFFFFF"/>
        <w:spacing w:after="0" w:line="240" w:lineRule="auto"/>
        <w:ind w:left="45" w:firstLine="697"/>
        <w:jc w:val="both"/>
        <w:rPr>
          <w:rFonts w:ascii="Times New Roman" w:hAnsi="Times New Roman" w:cs="Times New Roman"/>
          <w:bCs/>
          <w:sz w:val="26"/>
          <w:szCs w:val="26"/>
        </w:rPr>
      </w:pPr>
      <w:r w:rsidRPr="00FA015A">
        <w:rPr>
          <w:rFonts w:ascii="Times New Roman" w:hAnsi="Times New Roman" w:cs="Times New Roman"/>
          <w:bCs/>
          <w:sz w:val="26"/>
          <w:szCs w:val="26"/>
        </w:rPr>
        <w:t xml:space="preserve">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муниципального района «Чернышевский район» на экономически безопасном уровне при соблюдении ограничений, установленных федеральным законодательством, законодательством Забайкальского края.</w:t>
      </w:r>
    </w:p>
    <w:p w:rsidR="00237F87" w:rsidRPr="00FA015A" w:rsidRDefault="00237F87" w:rsidP="00FA015A">
      <w:pPr>
        <w:shd w:val="clear" w:color="auto" w:fill="FFFFFF"/>
        <w:spacing w:after="0" w:line="240" w:lineRule="auto"/>
        <w:ind w:left="45" w:firstLine="697"/>
        <w:jc w:val="both"/>
        <w:rPr>
          <w:rFonts w:ascii="Times New Roman" w:hAnsi="Times New Roman" w:cs="Times New Roman"/>
          <w:bCs/>
          <w:sz w:val="26"/>
          <w:szCs w:val="26"/>
        </w:rPr>
      </w:pPr>
      <w:r w:rsidRPr="00FA015A">
        <w:rPr>
          <w:rFonts w:ascii="Times New Roman" w:hAnsi="Times New Roman" w:cs="Times New Roman"/>
          <w:bCs/>
          <w:sz w:val="26"/>
          <w:szCs w:val="26"/>
        </w:rPr>
        <w:t>Приоритетом долговой политики муниципального района «Чернышевский район» является обеспечение сбалансированности бюджета муниципального района «Чернышевский район». В качестве основных инструментов заимствований используются кредиты, привлекаемые из краевого бюджета.</w:t>
      </w:r>
    </w:p>
    <w:p w:rsidR="00237F87" w:rsidRPr="00FA015A" w:rsidRDefault="00237F87" w:rsidP="00FA015A">
      <w:pPr>
        <w:shd w:val="clear" w:color="auto" w:fill="FFFFFF"/>
        <w:spacing w:after="0" w:line="240" w:lineRule="auto"/>
        <w:ind w:left="45" w:firstLine="697"/>
        <w:jc w:val="both"/>
        <w:rPr>
          <w:rFonts w:ascii="Times New Roman" w:hAnsi="Times New Roman" w:cs="Times New Roman"/>
          <w:bCs/>
          <w:sz w:val="26"/>
          <w:szCs w:val="26"/>
        </w:rPr>
      </w:pPr>
      <w:r w:rsidRPr="00FA015A">
        <w:rPr>
          <w:rFonts w:ascii="Times New Roman" w:hAnsi="Times New Roman" w:cs="Times New Roman"/>
          <w:bCs/>
          <w:sz w:val="26"/>
          <w:szCs w:val="26"/>
        </w:rPr>
        <w:t xml:space="preserve">Целью долговой политики муниципального района «Чернышевский район» является повышение эффективности управления муниципальным долгом муниципального района «Чернышевский </w:t>
      </w:r>
      <w:proofErr w:type="gramStart"/>
      <w:r w:rsidRPr="00FA015A">
        <w:rPr>
          <w:rFonts w:ascii="Times New Roman" w:hAnsi="Times New Roman" w:cs="Times New Roman"/>
          <w:bCs/>
          <w:sz w:val="26"/>
          <w:szCs w:val="26"/>
        </w:rPr>
        <w:t>район»  в</w:t>
      </w:r>
      <w:proofErr w:type="gramEnd"/>
      <w:r w:rsidRPr="00FA015A">
        <w:rPr>
          <w:rFonts w:ascii="Times New Roman" w:hAnsi="Times New Roman" w:cs="Times New Roman"/>
          <w:bCs/>
          <w:sz w:val="26"/>
          <w:szCs w:val="26"/>
        </w:rPr>
        <w:t xml:space="preserve"> долгосрочной перспективе.</w:t>
      </w:r>
    </w:p>
    <w:p w:rsidR="00237F87" w:rsidRPr="00FA015A" w:rsidRDefault="00237F87" w:rsidP="00FA015A">
      <w:pPr>
        <w:shd w:val="clear" w:color="auto" w:fill="FFFFFF"/>
        <w:spacing w:after="0" w:line="240" w:lineRule="auto"/>
        <w:ind w:left="45" w:firstLine="697"/>
        <w:jc w:val="both"/>
        <w:rPr>
          <w:rFonts w:ascii="Times New Roman" w:hAnsi="Times New Roman" w:cs="Times New Roman"/>
          <w:bCs/>
          <w:sz w:val="26"/>
          <w:szCs w:val="26"/>
        </w:rPr>
      </w:pPr>
      <w:r w:rsidRPr="00FA015A">
        <w:rPr>
          <w:rFonts w:ascii="Times New Roman" w:hAnsi="Times New Roman" w:cs="Times New Roman"/>
          <w:bCs/>
          <w:sz w:val="26"/>
          <w:szCs w:val="26"/>
        </w:rPr>
        <w:t>Ключевыми задачами проведения долговой политики муниципального района «Чернышевский район» являются:</w:t>
      </w:r>
    </w:p>
    <w:p w:rsidR="00237F87" w:rsidRPr="00FA015A" w:rsidRDefault="00237F87" w:rsidP="00FA015A">
      <w:pPr>
        <w:shd w:val="clear" w:color="auto" w:fill="FFFFFF"/>
        <w:spacing w:after="0" w:line="240" w:lineRule="auto"/>
        <w:ind w:left="45" w:firstLine="697"/>
        <w:jc w:val="both"/>
        <w:rPr>
          <w:rFonts w:ascii="Times New Roman" w:hAnsi="Times New Roman" w:cs="Times New Roman"/>
          <w:bCs/>
          <w:sz w:val="26"/>
          <w:szCs w:val="26"/>
        </w:rPr>
      </w:pPr>
      <w:r w:rsidRPr="00FA015A">
        <w:rPr>
          <w:rFonts w:ascii="Times New Roman" w:hAnsi="Times New Roman" w:cs="Times New Roman"/>
          <w:bCs/>
          <w:sz w:val="26"/>
          <w:szCs w:val="26"/>
        </w:rPr>
        <w:t xml:space="preserve">- удержание объема и структуры муниципального долга муниципального района «Чернышевский район» на безопасном для финансовой системы муниципального района «Чернышевский район» уровне; </w:t>
      </w:r>
    </w:p>
    <w:p w:rsidR="00237F87" w:rsidRPr="00FA015A" w:rsidRDefault="00237F87" w:rsidP="00FA015A">
      <w:pPr>
        <w:shd w:val="clear" w:color="auto" w:fill="FFFFFF"/>
        <w:spacing w:after="0" w:line="240" w:lineRule="auto"/>
        <w:ind w:left="45" w:firstLine="697"/>
        <w:jc w:val="both"/>
        <w:rPr>
          <w:rFonts w:ascii="Times New Roman" w:hAnsi="Times New Roman" w:cs="Times New Roman"/>
          <w:bCs/>
          <w:sz w:val="26"/>
          <w:szCs w:val="26"/>
        </w:rPr>
      </w:pPr>
      <w:r w:rsidRPr="00FA015A">
        <w:rPr>
          <w:rFonts w:ascii="Times New Roman" w:hAnsi="Times New Roman" w:cs="Times New Roman"/>
          <w:bCs/>
          <w:sz w:val="26"/>
          <w:szCs w:val="26"/>
        </w:rPr>
        <w:t>- своевременное исполнение долговых обязательств при минимизации расходов на обслуживание муниципального долга муниципального района «Чернышевский район»;</w:t>
      </w:r>
    </w:p>
    <w:p w:rsidR="00237F87" w:rsidRPr="00FA015A" w:rsidRDefault="00237F87" w:rsidP="00FA015A">
      <w:pPr>
        <w:shd w:val="clear" w:color="auto" w:fill="FFFFFF"/>
        <w:spacing w:after="0" w:line="240" w:lineRule="auto"/>
        <w:ind w:left="45" w:firstLine="697"/>
        <w:jc w:val="both"/>
        <w:rPr>
          <w:rFonts w:ascii="Times New Roman" w:hAnsi="Times New Roman" w:cs="Times New Roman"/>
          <w:bCs/>
          <w:sz w:val="26"/>
          <w:szCs w:val="26"/>
        </w:rPr>
      </w:pPr>
      <w:r w:rsidRPr="00FA015A">
        <w:rPr>
          <w:rFonts w:ascii="Times New Roman" w:hAnsi="Times New Roman" w:cs="Times New Roman"/>
          <w:bCs/>
          <w:sz w:val="26"/>
          <w:szCs w:val="26"/>
        </w:rPr>
        <w:t>- обеспечение безусловного исполнения требований бюджетного законодательства к организации управления муниципальным долгом муниципального района «Чернышевский район»;</w:t>
      </w:r>
    </w:p>
    <w:p w:rsidR="00237F87" w:rsidRPr="00FA015A" w:rsidRDefault="00237F87" w:rsidP="00FA015A">
      <w:pPr>
        <w:shd w:val="clear" w:color="auto" w:fill="FFFFFF"/>
        <w:spacing w:after="0" w:line="240" w:lineRule="auto"/>
        <w:ind w:left="45" w:firstLine="697"/>
        <w:jc w:val="both"/>
        <w:rPr>
          <w:rFonts w:ascii="Times New Roman" w:hAnsi="Times New Roman" w:cs="Times New Roman"/>
          <w:bCs/>
          <w:sz w:val="26"/>
          <w:szCs w:val="26"/>
        </w:rPr>
      </w:pPr>
      <w:r w:rsidRPr="00FA015A">
        <w:rPr>
          <w:rFonts w:ascii="Times New Roman" w:hAnsi="Times New Roman" w:cs="Times New Roman"/>
          <w:bCs/>
          <w:sz w:val="26"/>
          <w:szCs w:val="26"/>
        </w:rPr>
        <w:t>- соблюдение условий реструктуризации бюджетных кредитов, предоставленных бюджету района из бюджета Забайкальского края.</w:t>
      </w:r>
    </w:p>
    <w:p w:rsidR="00237F87" w:rsidRPr="00FA015A" w:rsidRDefault="00237F87" w:rsidP="00FA015A">
      <w:pPr>
        <w:shd w:val="clear" w:color="auto" w:fill="FFFFFF"/>
        <w:spacing w:after="0" w:line="240" w:lineRule="auto"/>
        <w:ind w:left="45" w:firstLine="697"/>
        <w:jc w:val="both"/>
        <w:rPr>
          <w:rFonts w:ascii="Times New Roman" w:hAnsi="Times New Roman" w:cs="Times New Roman"/>
          <w:sz w:val="26"/>
          <w:szCs w:val="26"/>
        </w:rPr>
      </w:pPr>
    </w:p>
    <w:p w:rsidR="00237F87" w:rsidRPr="00FA015A" w:rsidRDefault="00237F87" w:rsidP="00FA015A">
      <w:pPr>
        <w:shd w:val="clear" w:color="auto" w:fill="FFFFFF"/>
        <w:spacing w:after="0" w:line="240" w:lineRule="auto"/>
        <w:ind w:left="45" w:firstLine="697"/>
        <w:jc w:val="center"/>
        <w:rPr>
          <w:rFonts w:ascii="Times New Roman" w:hAnsi="Times New Roman" w:cs="Times New Roman"/>
          <w:b/>
          <w:bCs/>
          <w:sz w:val="26"/>
          <w:szCs w:val="26"/>
        </w:rPr>
      </w:pPr>
      <w:proofErr w:type="gramStart"/>
      <w:r w:rsidRPr="00FA015A">
        <w:rPr>
          <w:rFonts w:ascii="Times New Roman" w:hAnsi="Times New Roman" w:cs="Times New Roman"/>
          <w:b/>
          <w:bCs/>
          <w:sz w:val="26"/>
          <w:szCs w:val="26"/>
        </w:rPr>
        <w:t>Инструменты  реализации</w:t>
      </w:r>
      <w:proofErr w:type="gramEnd"/>
      <w:r w:rsidRPr="00FA015A">
        <w:rPr>
          <w:rFonts w:ascii="Times New Roman" w:hAnsi="Times New Roman" w:cs="Times New Roman"/>
          <w:b/>
          <w:bCs/>
          <w:sz w:val="26"/>
          <w:szCs w:val="26"/>
        </w:rPr>
        <w:t xml:space="preserve"> долговой политики муниципального района «Чернышевский район»</w:t>
      </w:r>
    </w:p>
    <w:p w:rsidR="00237F87" w:rsidRPr="00FA015A" w:rsidRDefault="00237F87" w:rsidP="00FA015A">
      <w:pPr>
        <w:shd w:val="clear" w:color="auto" w:fill="FFFFFF"/>
        <w:spacing w:after="0" w:line="240" w:lineRule="auto"/>
        <w:ind w:left="45" w:firstLine="697"/>
        <w:jc w:val="center"/>
        <w:rPr>
          <w:rFonts w:ascii="Times New Roman" w:hAnsi="Times New Roman" w:cs="Times New Roman"/>
          <w:b/>
          <w:bCs/>
          <w:sz w:val="26"/>
          <w:szCs w:val="26"/>
        </w:rPr>
      </w:pPr>
    </w:p>
    <w:p w:rsidR="00237F87" w:rsidRPr="00FA015A" w:rsidRDefault="00237F87" w:rsidP="00FA015A">
      <w:pPr>
        <w:shd w:val="clear" w:color="auto" w:fill="FFFFFF"/>
        <w:spacing w:after="0" w:line="240" w:lineRule="auto"/>
        <w:ind w:left="43" w:firstLine="696"/>
        <w:jc w:val="both"/>
        <w:rPr>
          <w:rFonts w:ascii="Times New Roman" w:hAnsi="Times New Roman" w:cs="Times New Roman"/>
          <w:sz w:val="26"/>
          <w:szCs w:val="26"/>
        </w:rPr>
      </w:pPr>
      <w:r w:rsidRPr="00FA015A">
        <w:rPr>
          <w:rFonts w:ascii="Times New Roman" w:hAnsi="Times New Roman" w:cs="Times New Roman"/>
          <w:sz w:val="26"/>
          <w:szCs w:val="26"/>
        </w:rPr>
        <w:t>В рамках решения поставленных задач необходимо:</w:t>
      </w:r>
    </w:p>
    <w:p w:rsidR="00237F87" w:rsidRPr="00FA015A" w:rsidRDefault="00237F87" w:rsidP="00FA015A">
      <w:pPr>
        <w:shd w:val="clear" w:color="auto" w:fill="FFFFFF"/>
        <w:spacing w:after="0" w:line="240" w:lineRule="auto"/>
        <w:ind w:left="43" w:firstLine="696"/>
        <w:jc w:val="both"/>
        <w:rPr>
          <w:rFonts w:ascii="Times New Roman" w:hAnsi="Times New Roman" w:cs="Times New Roman"/>
          <w:sz w:val="26"/>
          <w:szCs w:val="26"/>
        </w:rPr>
      </w:pPr>
      <w:r w:rsidRPr="00FA015A">
        <w:rPr>
          <w:rFonts w:ascii="Times New Roman" w:hAnsi="Times New Roman" w:cs="Times New Roman"/>
          <w:sz w:val="26"/>
          <w:szCs w:val="26"/>
        </w:rPr>
        <w:t xml:space="preserve">1.Обеспечить выполнение условий, установленных заключенным </w:t>
      </w:r>
      <w:r w:rsidRPr="00FA015A">
        <w:rPr>
          <w:rFonts w:ascii="Times New Roman" w:hAnsi="Times New Roman" w:cs="Times New Roman"/>
          <w:bCs/>
          <w:sz w:val="26"/>
          <w:szCs w:val="26"/>
        </w:rPr>
        <w:t>дополнительным соглашением о реструктуризации задолженности по бюджетным кредитам</w:t>
      </w:r>
      <w:r w:rsidRPr="00FA015A">
        <w:rPr>
          <w:rFonts w:ascii="Times New Roman" w:hAnsi="Times New Roman" w:cs="Times New Roman"/>
          <w:sz w:val="26"/>
          <w:szCs w:val="26"/>
        </w:rPr>
        <w:t>, предоставленным бюджету муниципального района «Чернышевский район» из краевого бюджета в 2015-2017 годах.</w:t>
      </w:r>
    </w:p>
    <w:p w:rsidR="00237F87" w:rsidRPr="00FA015A" w:rsidRDefault="00237F87" w:rsidP="00FA015A">
      <w:pPr>
        <w:shd w:val="clear" w:color="auto" w:fill="FFFFFF"/>
        <w:spacing w:after="0" w:line="240" w:lineRule="auto"/>
        <w:ind w:left="43" w:firstLine="696"/>
        <w:jc w:val="both"/>
        <w:rPr>
          <w:rFonts w:ascii="Times New Roman" w:hAnsi="Times New Roman" w:cs="Times New Roman"/>
          <w:sz w:val="26"/>
          <w:szCs w:val="26"/>
        </w:rPr>
      </w:pPr>
      <w:r w:rsidRPr="00FA015A">
        <w:rPr>
          <w:rFonts w:ascii="Times New Roman" w:hAnsi="Times New Roman" w:cs="Times New Roman"/>
          <w:sz w:val="26"/>
          <w:szCs w:val="26"/>
        </w:rPr>
        <w:t>2.Обеспечить погашение реструктурированной задолженности по кредитам в 2021-2024 в размере 5 процентов суммы основного долга ежегодно, в 2025-2029 годах равными долями от остатка суммы основного долга.</w:t>
      </w:r>
    </w:p>
    <w:p w:rsidR="00237F87" w:rsidRPr="00FA015A" w:rsidRDefault="00237F87" w:rsidP="00FA015A">
      <w:pPr>
        <w:shd w:val="clear" w:color="auto" w:fill="FFFFFF"/>
        <w:spacing w:after="0" w:line="240" w:lineRule="auto"/>
        <w:ind w:left="43" w:firstLine="696"/>
        <w:jc w:val="both"/>
        <w:rPr>
          <w:rFonts w:ascii="Times New Roman" w:hAnsi="Times New Roman" w:cs="Times New Roman"/>
          <w:sz w:val="26"/>
          <w:szCs w:val="26"/>
        </w:rPr>
      </w:pPr>
      <w:r w:rsidRPr="00FA015A">
        <w:rPr>
          <w:rFonts w:ascii="Times New Roman" w:hAnsi="Times New Roman" w:cs="Times New Roman"/>
          <w:sz w:val="26"/>
          <w:szCs w:val="26"/>
        </w:rPr>
        <w:t xml:space="preserve">3.Обеспечить дефицит бюджета муниципального района «Чернышевский район» в 2025-2027 годах на уровне не более 5 процентов от суммы доходов </w:t>
      </w:r>
      <w:r w:rsidRPr="00FA015A">
        <w:rPr>
          <w:rFonts w:ascii="Times New Roman" w:hAnsi="Times New Roman" w:cs="Times New Roman"/>
          <w:sz w:val="26"/>
          <w:szCs w:val="26"/>
        </w:rPr>
        <w:lastRenderedPageBreak/>
        <w:t>бюджета муниципального района без учета безвозмездных поступлений за отчетный финансовый год.</w:t>
      </w:r>
    </w:p>
    <w:p w:rsidR="00237F87" w:rsidRPr="00FA015A" w:rsidRDefault="00237F87" w:rsidP="00FA015A">
      <w:pPr>
        <w:shd w:val="clear" w:color="auto" w:fill="FFFFFF"/>
        <w:spacing w:after="0" w:line="240" w:lineRule="auto"/>
        <w:ind w:left="43" w:firstLine="696"/>
        <w:jc w:val="both"/>
        <w:rPr>
          <w:rFonts w:ascii="Times New Roman" w:hAnsi="Times New Roman" w:cs="Times New Roman"/>
          <w:sz w:val="26"/>
          <w:szCs w:val="26"/>
        </w:rPr>
      </w:pPr>
      <w:r w:rsidRPr="00FA015A">
        <w:rPr>
          <w:rFonts w:ascii="Times New Roman" w:hAnsi="Times New Roman" w:cs="Times New Roman"/>
          <w:sz w:val="26"/>
          <w:szCs w:val="26"/>
        </w:rPr>
        <w:t xml:space="preserve">4.Обеспечить на 1 января очередного года долю общего объема муниципального долга муниципального района «Чернышевский район» не </w:t>
      </w:r>
      <w:proofErr w:type="gramStart"/>
      <w:r w:rsidRPr="00FA015A">
        <w:rPr>
          <w:rFonts w:ascii="Times New Roman" w:hAnsi="Times New Roman" w:cs="Times New Roman"/>
          <w:sz w:val="26"/>
          <w:szCs w:val="26"/>
        </w:rPr>
        <w:t>более  5</w:t>
      </w:r>
      <w:proofErr w:type="gramEnd"/>
      <w:r w:rsidRPr="00FA015A">
        <w:rPr>
          <w:rFonts w:ascii="Times New Roman" w:hAnsi="Times New Roman" w:cs="Times New Roman"/>
          <w:sz w:val="26"/>
          <w:szCs w:val="26"/>
        </w:rPr>
        <w:t xml:space="preserve">,0 процентов от суммы доходов бюджета муниципального района без учета безвозмездных поступлений за 2025 год; </w:t>
      </w:r>
    </w:p>
    <w:p w:rsidR="00237F87" w:rsidRPr="00FA015A" w:rsidRDefault="00237F87" w:rsidP="00FA015A">
      <w:pPr>
        <w:shd w:val="clear" w:color="auto" w:fill="FFFFFF"/>
        <w:spacing w:after="0" w:line="240" w:lineRule="auto"/>
        <w:ind w:left="43" w:firstLine="696"/>
        <w:jc w:val="both"/>
        <w:rPr>
          <w:rFonts w:ascii="Times New Roman" w:hAnsi="Times New Roman" w:cs="Times New Roman"/>
          <w:sz w:val="26"/>
          <w:szCs w:val="26"/>
        </w:rPr>
      </w:pPr>
      <w:r w:rsidRPr="00FA015A">
        <w:rPr>
          <w:rFonts w:ascii="Times New Roman" w:hAnsi="Times New Roman" w:cs="Times New Roman"/>
          <w:sz w:val="26"/>
          <w:szCs w:val="26"/>
        </w:rPr>
        <w:t>5. Обеспечить показатель объема расходов на обслуживание муниципального долга муниципального района «Чернышевский район» в 2025-2027 годах не более 5 процентов от объема расходов бюджета муниципального района «Чернышевский район», за исключением расходов, которые осуществляются за счет субвенций, предоставляемых из бюджетов бюджетной системы Российской Федерации.</w:t>
      </w:r>
    </w:p>
    <w:p w:rsidR="00237F87" w:rsidRPr="00FA015A" w:rsidRDefault="00237F87" w:rsidP="00FA015A">
      <w:pPr>
        <w:widowControl w:val="0"/>
        <w:shd w:val="clear" w:color="auto" w:fill="FFFFFF"/>
        <w:tabs>
          <w:tab w:val="left" w:pos="1018"/>
        </w:tabs>
        <w:autoSpaceDE w:val="0"/>
        <w:autoSpaceDN w:val="0"/>
        <w:adjustRightInd w:val="0"/>
        <w:spacing w:before="5" w:after="0" w:line="240" w:lineRule="auto"/>
        <w:ind w:right="24"/>
        <w:jc w:val="both"/>
        <w:rPr>
          <w:rFonts w:ascii="Times New Roman" w:hAnsi="Times New Roman" w:cs="Times New Roman"/>
          <w:sz w:val="26"/>
          <w:szCs w:val="26"/>
        </w:rPr>
      </w:pPr>
      <w:r w:rsidRPr="00FA015A">
        <w:rPr>
          <w:rFonts w:ascii="Times New Roman" w:hAnsi="Times New Roman" w:cs="Times New Roman"/>
          <w:spacing w:val="-1"/>
          <w:sz w:val="26"/>
          <w:szCs w:val="26"/>
        </w:rPr>
        <w:t xml:space="preserve">          6.В целях сокращения расходов на обслуживание </w:t>
      </w:r>
      <w:proofErr w:type="gramStart"/>
      <w:r w:rsidRPr="00FA015A">
        <w:rPr>
          <w:rFonts w:ascii="Times New Roman" w:hAnsi="Times New Roman" w:cs="Times New Roman"/>
          <w:spacing w:val="-1"/>
          <w:sz w:val="26"/>
          <w:szCs w:val="26"/>
        </w:rPr>
        <w:t>муниципального  долга</w:t>
      </w:r>
      <w:proofErr w:type="gramEnd"/>
      <w:r w:rsidRPr="00FA015A">
        <w:rPr>
          <w:rFonts w:ascii="Times New Roman" w:hAnsi="Times New Roman" w:cs="Times New Roman"/>
          <w:spacing w:val="-1"/>
          <w:sz w:val="26"/>
          <w:szCs w:val="26"/>
        </w:rPr>
        <w:t xml:space="preserve"> </w:t>
      </w:r>
      <w:r w:rsidRPr="00FA015A">
        <w:rPr>
          <w:rFonts w:ascii="Times New Roman" w:hAnsi="Times New Roman" w:cs="Times New Roman"/>
          <w:sz w:val="26"/>
          <w:szCs w:val="26"/>
        </w:rPr>
        <w:t>муниципального района «Чернышевский район» проводить работу по          оптимизации структуры муниципального  долга муниципального района «Чернышевский район».</w:t>
      </w:r>
    </w:p>
    <w:p w:rsidR="00237F87" w:rsidRPr="00FA015A" w:rsidRDefault="00237F87" w:rsidP="00FA015A">
      <w:pPr>
        <w:shd w:val="clear" w:color="auto" w:fill="FFFFFF"/>
        <w:spacing w:after="0" w:line="240" w:lineRule="auto"/>
        <w:ind w:left="43" w:firstLine="696"/>
        <w:jc w:val="both"/>
        <w:rPr>
          <w:rFonts w:ascii="Times New Roman" w:hAnsi="Times New Roman" w:cs="Times New Roman"/>
          <w:sz w:val="26"/>
          <w:szCs w:val="26"/>
        </w:rPr>
      </w:pPr>
    </w:p>
    <w:p w:rsidR="00237F87" w:rsidRPr="00FA015A" w:rsidRDefault="00237F87" w:rsidP="00FA015A">
      <w:pPr>
        <w:shd w:val="clear" w:color="auto" w:fill="FFFFFF"/>
        <w:spacing w:after="0" w:line="240" w:lineRule="auto"/>
        <w:ind w:left="43" w:firstLine="696"/>
        <w:jc w:val="center"/>
        <w:rPr>
          <w:rFonts w:ascii="Times New Roman" w:hAnsi="Times New Roman" w:cs="Times New Roman"/>
          <w:b/>
          <w:sz w:val="26"/>
          <w:szCs w:val="26"/>
        </w:rPr>
      </w:pPr>
      <w:r w:rsidRPr="00FA015A">
        <w:rPr>
          <w:rFonts w:ascii="Times New Roman" w:hAnsi="Times New Roman" w:cs="Times New Roman"/>
          <w:b/>
          <w:sz w:val="26"/>
          <w:szCs w:val="26"/>
        </w:rPr>
        <w:t>Анализ рисков для бюджета муниципального района «Чернышевский район», возникающих в процессе управления муниципальным долгом муниципального района «Чернышевский район»</w:t>
      </w:r>
    </w:p>
    <w:p w:rsidR="00237F87" w:rsidRPr="00FA015A" w:rsidRDefault="00237F87" w:rsidP="00FA015A">
      <w:pPr>
        <w:shd w:val="clear" w:color="auto" w:fill="FFFFFF"/>
        <w:spacing w:after="0" w:line="240" w:lineRule="auto"/>
        <w:ind w:left="43" w:firstLine="696"/>
        <w:jc w:val="center"/>
        <w:rPr>
          <w:rFonts w:ascii="Times New Roman" w:hAnsi="Times New Roman" w:cs="Times New Roman"/>
          <w:b/>
          <w:sz w:val="26"/>
          <w:szCs w:val="26"/>
        </w:rPr>
      </w:pPr>
    </w:p>
    <w:p w:rsidR="00237F87" w:rsidRPr="00FA015A" w:rsidRDefault="00237F87" w:rsidP="00FA015A">
      <w:pPr>
        <w:shd w:val="clear" w:color="auto" w:fill="FFFFFF"/>
        <w:spacing w:after="0" w:line="240" w:lineRule="auto"/>
        <w:ind w:left="43" w:firstLine="696"/>
        <w:jc w:val="both"/>
        <w:rPr>
          <w:rFonts w:ascii="Times New Roman" w:hAnsi="Times New Roman" w:cs="Times New Roman"/>
          <w:sz w:val="26"/>
          <w:szCs w:val="26"/>
        </w:rPr>
      </w:pPr>
      <w:r w:rsidRPr="00FA015A">
        <w:rPr>
          <w:rFonts w:ascii="Times New Roman" w:hAnsi="Times New Roman" w:cs="Times New Roman"/>
          <w:sz w:val="26"/>
          <w:szCs w:val="26"/>
        </w:rPr>
        <w:t>Основными рисками в ходе реализации долговой политики муниципального района «Чернышевский район» являются риск рефинансирования, процентный и операционный риски.</w:t>
      </w:r>
    </w:p>
    <w:p w:rsidR="00237F87" w:rsidRPr="00FA015A" w:rsidRDefault="00237F87" w:rsidP="00FA015A">
      <w:pPr>
        <w:shd w:val="clear" w:color="auto" w:fill="FFFFFF"/>
        <w:spacing w:after="0" w:line="240" w:lineRule="auto"/>
        <w:ind w:left="43" w:firstLine="696"/>
        <w:jc w:val="both"/>
        <w:rPr>
          <w:rFonts w:ascii="Times New Roman" w:hAnsi="Times New Roman" w:cs="Times New Roman"/>
          <w:sz w:val="26"/>
          <w:szCs w:val="26"/>
        </w:rPr>
      </w:pPr>
      <w:r w:rsidRPr="00FA015A">
        <w:rPr>
          <w:rFonts w:ascii="Times New Roman" w:hAnsi="Times New Roman" w:cs="Times New Roman"/>
          <w:sz w:val="26"/>
          <w:szCs w:val="26"/>
        </w:rPr>
        <w:t xml:space="preserve">Процентный риск – риск увеличения объема расходов на обслуживание муниципального долга муниципального района «Чернышевский район» вследствие изменения процентных ставок. Динамика процентных ставок непосредственно влияет на стоимость обслуживания имеющихся долговых обязательств, обслуживаемых по переменной ставке. Как следствие, краткосрочные долговые обязательства или обязательства с переменной ставкой должны рассматриваться как </w:t>
      </w:r>
      <w:bookmarkStart w:id="0" w:name="_GoBack"/>
      <w:bookmarkEnd w:id="0"/>
      <w:r w:rsidRPr="00FA015A">
        <w:rPr>
          <w:rFonts w:ascii="Times New Roman" w:hAnsi="Times New Roman" w:cs="Times New Roman"/>
          <w:sz w:val="26"/>
          <w:szCs w:val="26"/>
        </w:rPr>
        <w:t>более рискованные, чем долгосрочные обязательства с фиксированной ставкой.</w:t>
      </w:r>
    </w:p>
    <w:p w:rsidR="00237F87" w:rsidRPr="00FA015A" w:rsidRDefault="00237F87" w:rsidP="00FA015A">
      <w:pPr>
        <w:shd w:val="clear" w:color="auto" w:fill="FFFFFF"/>
        <w:spacing w:after="0" w:line="240" w:lineRule="auto"/>
        <w:ind w:left="43" w:firstLine="696"/>
        <w:jc w:val="both"/>
        <w:rPr>
          <w:rFonts w:ascii="Times New Roman" w:hAnsi="Times New Roman" w:cs="Times New Roman"/>
          <w:sz w:val="26"/>
          <w:szCs w:val="26"/>
        </w:rPr>
      </w:pPr>
      <w:r w:rsidRPr="00FA015A">
        <w:rPr>
          <w:rFonts w:ascii="Times New Roman" w:hAnsi="Times New Roman" w:cs="Times New Roman"/>
          <w:sz w:val="26"/>
          <w:szCs w:val="26"/>
        </w:rPr>
        <w:t>Операционный риск – риск возникновения потерь (убытков) и (или) дополнительных затрат в результате несоответствия законодательству установленных порядков и процедур совершения операций и других сделок или их нарушения сотрудниками, некомпетентности или ошибок персонала, несоответствия или отказа используемых учетно-расчетных, информационных и других систем.</w:t>
      </w:r>
    </w:p>
    <w:p w:rsidR="00237F87" w:rsidRPr="00FA015A" w:rsidRDefault="00237F87" w:rsidP="00FA015A">
      <w:pPr>
        <w:shd w:val="clear" w:color="auto" w:fill="FFFFFF"/>
        <w:spacing w:after="0" w:line="240" w:lineRule="auto"/>
        <w:ind w:left="43" w:firstLine="696"/>
        <w:jc w:val="both"/>
        <w:rPr>
          <w:rFonts w:ascii="Times New Roman" w:hAnsi="Times New Roman" w:cs="Times New Roman"/>
          <w:sz w:val="26"/>
          <w:szCs w:val="26"/>
        </w:rPr>
      </w:pPr>
      <w:r w:rsidRPr="00FA015A">
        <w:rPr>
          <w:rFonts w:ascii="Times New Roman" w:hAnsi="Times New Roman" w:cs="Times New Roman"/>
          <w:sz w:val="26"/>
          <w:szCs w:val="26"/>
        </w:rPr>
        <w:t>В целях минимизации данных рисков необходимо осуществлять постоянный мониторинг, оценку уровня рисков и вырабатывать меры по их снижению.</w:t>
      </w:r>
    </w:p>
    <w:p w:rsidR="00237F87" w:rsidRPr="00FA015A" w:rsidRDefault="00237F87" w:rsidP="00FA015A">
      <w:pPr>
        <w:shd w:val="clear" w:color="auto" w:fill="FFFFFF"/>
        <w:spacing w:after="0" w:line="240" w:lineRule="auto"/>
        <w:ind w:left="43" w:firstLine="696"/>
        <w:jc w:val="both"/>
        <w:rPr>
          <w:rFonts w:ascii="Times New Roman" w:hAnsi="Times New Roman" w:cs="Times New Roman"/>
          <w:sz w:val="26"/>
          <w:szCs w:val="26"/>
        </w:rPr>
      </w:pPr>
      <w:r w:rsidRPr="00FA015A">
        <w:rPr>
          <w:rFonts w:ascii="Times New Roman" w:hAnsi="Times New Roman" w:cs="Times New Roman"/>
          <w:sz w:val="26"/>
          <w:szCs w:val="26"/>
        </w:rPr>
        <w:t xml:space="preserve">Основными мерами </w:t>
      </w:r>
      <w:proofErr w:type="gramStart"/>
      <w:r w:rsidRPr="00FA015A">
        <w:rPr>
          <w:rFonts w:ascii="Times New Roman" w:hAnsi="Times New Roman" w:cs="Times New Roman"/>
          <w:sz w:val="26"/>
          <w:szCs w:val="26"/>
        </w:rPr>
        <w:t>являются  контроль</w:t>
      </w:r>
      <w:proofErr w:type="gramEnd"/>
      <w:r w:rsidRPr="00FA015A">
        <w:rPr>
          <w:rFonts w:ascii="Times New Roman" w:hAnsi="Times New Roman" w:cs="Times New Roman"/>
          <w:sz w:val="26"/>
          <w:szCs w:val="26"/>
        </w:rPr>
        <w:t xml:space="preserve"> и планирование структуры муниципального долга муниципального района «Чернышевский район» на безопасном для финансовой системы уровне, а так же обеспечение привлечения необходимых объемов заемных ресурсов при сохранении общего уровня риска долгового портфеля на уровне, признанном приемлемым для бюджета муниципального района «Чернышевский район».  </w:t>
      </w:r>
    </w:p>
    <w:p w:rsidR="00237F87" w:rsidRPr="00FA015A" w:rsidRDefault="00237F87" w:rsidP="00FA015A">
      <w:pPr>
        <w:spacing w:after="0" w:line="240" w:lineRule="auto"/>
        <w:jc w:val="center"/>
        <w:rPr>
          <w:rFonts w:ascii="Times New Roman" w:hAnsi="Times New Roman" w:cs="Times New Roman"/>
          <w:sz w:val="26"/>
          <w:szCs w:val="26"/>
        </w:rPr>
      </w:pPr>
      <w:r w:rsidRPr="00FA015A">
        <w:rPr>
          <w:rFonts w:ascii="Times New Roman" w:hAnsi="Times New Roman" w:cs="Times New Roman"/>
          <w:sz w:val="26"/>
          <w:szCs w:val="26"/>
        </w:rPr>
        <w:t>_________________</w:t>
      </w:r>
    </w:p>
    <w:p w:rsidR="006B061A" w:rsidRPr="00FA015A" w:rsidRDefault="006B061A" w:rsidP="00FA015A">
      <w:pPr>
        <w:spacing w:after="0" w:line="240" w:lineRule="auto"/>
        <w:jc w:val="both"/>
        <w:rPr>
          <w:rFonts w:ascii="Times New Roman" w:hAnsi="Times New Roman" w:cs="Times New Roman"/>
          <w:bCs/>
          <w:sz w:val="26"/>
          <w:szCs w:val="26"/>
        </w:rPr>
      </w:pPr>
    </w:p>
    <w:p w:rsidR="006B061A" w:rsidRPr="00FA015A" w:rsidRDefault="006B061A" w:rsidP="00FA015A">
      <w:pPr>
        <w:spacing w:after="0" w:line="240" w:lineRule="auto"/>
        <w:jc w:val="both"/>
        <w:rPr>
          <w:rFonts w:ascii="Times New Roman" w:hAnsi="Times New Roman" w:cs="Times New Roman"/>
          <w:bCs/>
          <w:sz w:val="26"/>
          <w:szCs w:val="26"/>
        </w:rPr>
      </w:pPr>
    </w:p>
    <w:p w:rsidR="006B061A" w:rsidRPr="00FA015A" w:rsidRDefault="006B061A" w:rsidP="00FA015A">
      <w:pPr>
        <w:spacing w:after="0" w:line="240" w:lineRule="auto"/>
        <w:jc w:val="both"/>
        <w:rPr>
          <w:rFonts w:ascii="Times New Roman" w:hAnsi="Times New Roman" w:cs="Times New Roman"/>
          <w:sz w:val="26"/>
          <w:szCs w:val="26"/>
        </w:rPr>
      </w:pPr>
    </w:p>
    <w:p w:rsidR="006B061A" w:rsidRPr="00565901" w:rsidRDefault="006B061A" w:rsidP="006F1849">
      <w:pPr>
        <w:jc w:val="center"/>
        <w:rPr>
          <w:bCs/>
          <w:sz w:val="28"/>
          <w:szCs w:val="28"/>
        </w:rPr>
      </w:pPr>
    </w:p>
    <w:sectPr w:rsidR="006B061A" w:rsidRPr="00565901" w:rsidSect="006B061A">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1B7638"/>
    <w:rsid w:val="00233879"/>
    <w:rsid w:val="00237F87"/>
    <w:rsid w:val="003412B1"/>
    <w:rsid w:val="003F4F77"/>
    <w:rsid w:val="00455FBD"/>
    <w:rsid w:val="005A5A91"/>
    <w:rsid w:val="005C4159"/>
    <w:rsid w:val="006A1838"/>
    <w:rsid w:val="006B061A"/>
    <w:rsid w:val="006F069A"/>
    <w:rsid w:val="006F1849"/>
    <w:rsid w:val="00702EA0"/>
    <w:rsid w:val="0076550D"/>
    <w:rsid w:val="00785F13"/>
    <w:rsid w:val="007D513A"/>
    <w:rsid w:val="008B057A"/>
    <w:rsid w:val="00917BD5"/>
    <w:rsid w:val="009D400D"/>
    <w:rsid w:val="00A122EB"/>
    <w:rsid w:val="00AD03B5"/>
    <w:rsid w:val="00AF5E39"/>
    <w:rsid w:val="00B05ACA"/>
    <w:rsid w:val="00B5413E"/>
    <w:rsid w:val="00BA34F0"/>
    <w:rsid w:val="00C766ED"/>
    <w:rsid w:val="00CC13CB"/>
    <w:rsid w:val="00CE5282"/>
    <w:rsid w:val="00ED5352"/>
    <w:rsid w:val="00F4616B"/>
    <w:rsid w:val="00FA0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1364</Words>
  <Characters>7780</Characters>
  <Application>Microsoft Office Word</Application>
  <DocSecurity>0</DocSecurity>
  <Lines>64</Lines>
  <Paragraphs>18</Paragraphs>
  <ScaleCrop>false</ScaleCrop>
  <Company>Grizli777</Company>
  <LinksUpToDate>false</LinksUpToDate>
  <CharactersWithSpaces>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24</cp:revision>
  <dcterms:created xsi:type="dcterms:W3CDTF">2024-01-12T02:06:00Z</dcterms:created>
  <dcterms:modified xsi:type="dcterms:W3CDTF">2024-12-02T02:33:00Z</dcterms:modified>
</cp:coreProperties>
</file>