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3C0D48" w:rsidP="006F1849">
      <w:pPr>
        <w:jc w:val="center"/>
        <w:rPr>
          <w:rFonts w:ascii="Times New Roman" w:hAnsi="Times New Roman" w:cs="Times New Roman"/>
          <w:sz w:val="28"/>
          <w:szCs w:val="28"/>
        </w:rPr>
      </w:pPr>
      <w:r>
        <w:rPr>
          <w:rFonts w:ascii="Times New Roman" w:hAnsi="Times New Roman" w:cs="Times New Roman"/>
          <w:sz w:val="28"/>
          <w:szCs w:val="28"/>
        </w:rPr>
        <w:t xml:space="preserve">23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589</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3C0D48" w:rsidRPr="003C0D48" w:rsidRDefault="003C0D48" w:rsidP="003C0D48">
      <w:pPr>
        <w:tabs>
          <w:tab w:val="left" w:pos="8235"/>
        </w:tabs>
        <w:spacing w:after="0" w:line="240" w:lineRule="auto"/>
        <w:contextualSpacing/>
        <w:jc w:val="center"/>
        <w:rPr>
          <w:rFonts w:ascii="Times New Roman" w:hAnsi="Times New Roman" w:cs="Times New Roman"/>
          <w:b/>
          <w:sz w:val="28"/>
          <w:szCs w:val="28"/>
        </w:rPr>
      </w:pPr>
      <w:r w:rsidRPr="003C0D48">
        <w:rPr>
          <w:rFonts w:ascii="Times New Roman" w:hAnsi="Times New Roman" w:cs="Times New Roman"/>
          <w:b/>
          <w:sz w:val="28"/>
          <w:szCs w:val="28"/>
        </w:rPr>
        <w:t xml:space="preserve">Об утверждении сводного </w:t>
      </w:r>
      <w:proofErr w:type="gramStart"/>
      <w:r w:rsidRPr="003C0D48">
        <w:rPr>
          <w:rFonts w:ascii="Times New Roman" w:hAnsi="Times New Roman" w:cs="Times New Roman"/>
          <w:b/>
          <w:sz w:val="28"/>
          <w:szCs w:val="28"/>
        </w:rPr>
        <w:t>доклада  о</w:t>
      </w:r>
      <w:proofErr w:type="gramEnd"/>
      <w:r w:rsidRPr="003C0D48">
        <w:rPr>
          <w:rFonts w:ascii="Times New Roman" w:hAnsi="Times New Roman" w:cs="Times New Roman"/>
          <w:b/>
          <w:sz w:val="28"/>
          <w:szCs w:val="28"/>
        </w:rPr>
        <w:t xml:space="preserve"> ходе реализации и оценке эффективности реализации муниципальных программ муниципального района «Чернышевский район» за 2023 год</w:t>
      </w:r>
    </w:p>
    <w:p w:rsidR="003C0D48" w:rsidRPr="003C0D48" w:rsidRDefault="003C0D48" w:rsidP="003C0D48">
      <w:pPr>
        <w:tabs>
          <w:tab w:val="left" w:pos="8235"/>
        </w:tabs>
        <w:spacing w:line="240" w:lineRule="auto"/>
        <w:contextualSpacing/>
        <w:jc w:val="center"/>
        <w:rPr>
          <w:rFonts w:ascii="Times New Roman" w:hAnsi="Times New Roman" w:cs="Times New Roman"/>
          <w:b/>
          <w:sz w:val="28"/>
          <w:szCs w:val="28"/>
        </w:rPr>
      </w:pPr>
    </w:p>
    <w:p w:rsidR="003C0D48" w:rsidRPr="003C0D48" w:rsidRDefault="003C0D48" w:rsidP="003C0D48">
      <w:pPr>
        <w:spacing w:after="0" w:line="240" w:lineRule="auto"/>
        <w:ind w:firstLine="709"/>
        <w:contextualSpacing/>
        <w:jc w:val="both"/>
        <w:rPr>
          <w:rFonts w:ascii="Times New Roman" w:eastAsia="BatangChe" w:hAnsi="Times New Roman" w:cs="Times New Roman"/>
          <w:b/>
          <w:bCs/>
          <w:sz w:val="28"/>
          <w:szCs w:val="28"/>
        </w:rPr>
      </w:pPr>
      <w:r w:rsidRPr="003C0D48">
        <w:rPr>
          <w:rFonts w:ascii="Times New Roman" w:hAnsi="Times New Roman" w:cs="Times New Roman"/>
          <w:sz w:val="28"/>
          <w:szCs w:val="28"/>
        </w:rPr>
        <w:t>В соответствии со статьёй 179 бюджетного кодекса Российской Федерации, статьями 15, 17 Федерального закона от 06 октября 2013 года №131-ФЗ «Об общих принципах организации местного самоуправления в Российской Федерации», пунктом 1 части 2 статьи 47 Федерального закона от 28 июня 2014 года №172-ФЗ « О стратегическом планировании в Российской Федерации», постановления  администрации муниципального района «Чернышевский район» от 10.09.2018г №454 «</w:t>
      </w:r>
      <w:r w:rsidRPr="003C0D48">
        <w:rPr>
          <w:rFonts w:ascii="Times New Roman" w:eastAsia="Times New Roman" w:hAnsi="Times New Roman" w:cs="Times New Roman"/>
          <w:bCs/>
          <w:sz w:val="28"/>
          <w:szCs w:val="28"/>
        </w:rPr>
        <w:t xml:space="preserve">О </w:t>
      </w:r>
      <w:r w:rsidRPr="003C0D48">
        <w:rPr>
          <w:rFonts w:ascii="Times New Roman" w:hAnsi="Times New Roman" w:cs="Times New Roman"/>
          <w:sz w:val="28"/>
          <w:szCs w:val="28"/>
        </w:rPr>
        <w:t xml:space="preserve">порядке разработки, реализации и оценки эффективности </w:t>
      </w:r>
      <w:r w:rsidRPr="003C0D48">
        <w:rPr>
          <w:rFonts w:ascii="Times New Roman" w:eastAsia="Times New Roman" w:hAnsi="Times New Roman" w:cs="Times New Roman"/>
          <w:bCs/>
          <w:sz w:val="28"/>
          <w:szCs w:val="28"/>
        </w:rPr>
        <w:t xml:space="preserve">муниципальных программ муниципального района «Чернышевский район», а также статьёй 25 Устава муниципального района «Чернышевский район», администрация муниципального района «Чернышевский район» </w:t>
      </w:r>
      <w:r w:rsidRPr="003C0D48">
        <w:rPr>
          <w:rFonts w:ascii="Times New Roman" w:eastAsia="BatangChe" w:hAnsi="Times New Roman" w:cs="Times New Roman"/>
          <w:b/>
          <w:bCs/>
          <w:sz w:val="28"/>
          <w:szCs w:val="28"/>
        </w:rPr>
        <w:t>постановляет:</w:t>
      </w: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r w:rsidRPr="003C0D48">
        <w:rPr>
          <w:rFonts w:ascii="Times New Roman" w:eastAsia="Times New Roman" w:hAnsi="Times New Roman" w:cs="Times New Roman"/>
          <w:sz w:val="28"/>
          <w:szCs w:val="28"/>
        </w:rPr>
        <w:t>1.Утвердить годовой доклад о ходе реализации и об оценке эффективности реализации муниципальных программ муниципального района «Чернышевский район» за 2023 год (прилагается).</w:t>
      </w: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r w:rsidRPr="003C0D48">
        <w:rPr>
          <w:rFonts w:ascii="Times New Roman" w:eastAsia="Times New Roman" w:hAnsi="Times New Roman" w:cs="Times New Roman"/>
          <w:sz w:val="28"/>
          <w:szCs w:val="28"/>
        </w:rPr>
        <w:t xml:space="preserve">2.Настоящее постановление разместить на официальном сайте </w:t>
      </w:r>
      <w:hyperlink r:id="rId5" w:history="1">
        <w:r w:rsidRPr="003C0D48">
          <w:rPr>
            <w:rFonts w:ascii="Times New Roman" w:hAnsi="Times New Roman" w:cs="Times New Roman"/>
            <w:color w:val="0000FF"/>
            <w:sz w:val="28"/>
            <w:szCs w:val="28"/>
            <w:u w:val="single"/>
          </w:rPr>
          <w:t>https://chernishev.75.ru/</w:t>
        </w:r>
      </w:hyperlink>
      <w:r w:rsidRPr="003C0D48">
        <w:rPr>
          <w:rFonts w:ascii="Times New Roman" w:eastAsia="Times New Roman" w:hAnsi="Times New Roman" w:cs="Times New Roman"/>
          <w:sz w:val="28"/>
          <w:szCs w:val="28"/>
        </w:rPr>
        <w:t xml:space="preserve"> в информационно-телекоммуникационной сети «Интернет», в разделе  «Деятельность», «Исполнение программ», а так же в газете «Наше время».</w:t>
      </w: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r w:rsidRPr="003C0D48">
        <w:rPr>
          <w:rFonts w:ascii="Times New Roman" w:eastAsia="Times New Roman" w:hAnsi="Times New Roman" w:cs="Times New Roman"/>
          <w:sz w:val="28"/>
          <w:szCs w:val="28"/>
        </w:rPr>
        <w:t>3. Настоящее постановление вступает в силу после обнародования.</w:t>
      </w: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p>
    <w:p w:rsidR="003C0D48" w:rsidRPr="003C0D48" w:rsidRDefault="003C0D48" w:rsidP="003C0D48">
      <w:pPr>
        <w:spacing w:after="0" w:line="240" w:lineRule="auto"/>
        <w:ind w:firstLine="709"/>
        <w:jc w:val="both"/>
        <w:rPr>
          <w:rFonts w:ascii="Times New Roman" w:eastAsia="Times New Roman" w:hAnsi="Times New Roman" w:cs="Times New Roman"/>
          <w:sz w:val="28"/>
          <w:szCs w:val="28"/>
        </w:rPr>
      </w:pPr>
    </w:p>
    <w:p w:rsidR="003C0D48" w:rsidRPr="003C0D48" w:rsidRDefault="003C0D48" w:rsidP="003C0D48">
      <w:pPr>
        <w:spacing w:after="0" w:line="240" w:lineRule="auto"/>
        <w:jc w:val="both"/>
        <w:rPr>
          <w:rFonts w:ascii="Times New Roman" w:eastAsia="Times New Roman" w:hAnsi="Times New Roman" w:cs="Times New Roman"/>
          <w:sz w:val="28"/>
          <w:szCs w:val="28"/>
        </w:rPr>
      </w:pPr>
      <w:r w:rsidRPr="003C0D48">
        <w:rPr>
          <w:rFonts w:ascii="Times New Roman" w:eastAsia="Times New Roman" w:hAnsi="Times New Roman" w:cs="Times New Roman"/>
          <w:sz w:val="28"/>
          <w:szCs w:val="28"/>
        </w:rPr>
        <w:t>Глава муниципального района</w:t>
      </w:r>
    </w:p>
    <w:p w:rsidR="003C0D48" w:rsidRPr="003C0D48" w:rsidRDefault="003C0D48" w:rsidP="003C0D48">
      <w:pPr>
        <w:spacing w:after="0" w:line="240" w:lineRule="auto"/>
        <w:jc w:val="both"/>
        <w:rPr>
          <w:rFonts w:ascii="Times New Roman" w:eastAsia="Times New Roman" w:hAnsi="Times New Roman" w:cs="Times New Roman"/>
          <w:sz w:val="28"/>
          <w:szCs w:val="28"/>
        </w:rPr>
      </w:pPr>
      <w:r w:rsidRPr="003C0D48">
        <w:rPr>
          <w:rFonts w:ascii="Times New Roman" w:eastAsia="Times New Roman" w:hAnsi="Times New Roman" w:cs="Times New Roman"/>
          <w:sz w:val="28"/>
          <w:szCs w:val="28"/>
        </w:rPr>
        <w:t xml:space="preserve">     «Чернышевский </w:t>
      </w:r>
      <w:proofErr w:type="gramStart"/>
      <w:r w:rsidRPr="003C0D48">
        <w:rPr>
          <w:rFonts w:ascii="Times New Roman" w:eastAsia="Times New Roman" w:hAnsi="Times New Roman" w:cs="Times New Roman"/>
          <w:sz w:val="28"/>
          <w:szCs w:val="28"/>
        </w:rPr>
        <w:t xml:space="preserve">район»   </w:t>
      </w:r>
      <w:proofErr w:type="gramEnd"/>
      <w:r w:rsidRPr="003C0D48">
        <w:rPr>
          <w:rFonts w:ascii="Times New Roman" w:eastAsia="Times New Roman" w:hAnsi="Times New Roman" w:cs="Times New Roman"/>
          <w:sz w:val="28"/>
          <w:szCs w:val="28"/>
        </w:rPr>
        <w:t xml:space="preserve">                                                        </w:t>
      </w:r>
      <w:proofErr w:type="spellStart"/>
      <w:r w:rsidRPr="003C0D48">
        <w:rPr>
          <w:rFonts w:ascii="Times New Roman" w:eastAsia="Times New Roman" w:hAnsi="Times New Roman" w:cs="Times New Roman"/>
          <w:sz w:val="28"/>
          <w:szCs w:val="28"/>
        </w:rPr>
        <w:t>А.В.Подойницын</w:t>
      </w:r>
      <w:proofErr w:type="spellEnd"/>
    </w:p>
    <w:p w:rsidR="003C0D48" w:rsidRPr="003C0D48" w:rsidRDefault="003C0D48" w:rsidP="003C0D48">
      <w:pPr>
        <w:spacing w:after="0" w:line="240" w:lineRule="auto"/>
        <w:contextualSpacing/>
        <w:jc w:val="both"/>
        <w:rPr>
          <w:rFonts w:ascii="Times New Roman" w:hAnsi="Times New Roman" w:cs="Times New Roman"/>
          <w:sz w:val="24"/>
          <w:szCs w:val="24"/>
        </w:rPr>
      </w:pPr>
    </w:p>
    <w:p w:rsidR="003C0D48" w:rsidRPr="003C0D48" w:rsidRDefault="003C0D48" w:rsidP="003C0D48">
      <w:pPr>
        <w:spacing w:after="0" w:line="240" w:lineRule="auto"/>
        <w:contextualSpacing/>
        <w:jc w:val="both"/>
        <w:rPr>
          <w:rFonts w:ascii="Times New Roman" w:hAnsi="Times New Roman" w:cs="Times New Roman"/>
          <w:sz w:val="24"/>
          <w:szCs w:val="24"/>
        </w:rPr>
      </w:pPr>
    </w:p>
    <w:p w:rsidR="003C0D48" w:rsidRPr="003C0D48" w:rsidRDefault="003C0D48" w:rsidP="003C0D48">
      <w:pPr>
        <w:spacing w:after="0" w:line="240" w:lineRule="auto"/>
        <w:contextualSpacing/>
        <w:jc w:val="both"/>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Default="003C0D48" w:rsidP="003C0D48">
      <w:pPr>
        <w:contextualSpacing/>
        <w:jc w:val="right"/>
        <w:rPr>
          <w:rFonts w:ascii="Times New Roman" w:hAnsi="Times New Roman" w:cs="Times New Roman"/>
          <w:sz w:val="24"/>
          <w:szCs w:val="24"/>
        </w:rPr>
      </w:pPr>
    </w:p>
    <w:p w:rsidR="003C0D48" w:rsidRDefault="003C0D48" w:rsidP="003C0D48">
      <w:pPr>
        <w:contextualSpacing/>
        <w:jc w:val="right"/>
        <w:rPr>
          <w:rFonts w:ascii="Times New Roman" w:hAnsi="Times New Roman" w:cs="Times New Roman"/>
          <w:sz w:val="24"/>
          <w:szCs w:val="24"/>
        </w:rPr>
      </w:pPr>
    </w:p>
    <w:p w:rsidR="003C0D48" w:rsidRPr="003C0D48" w:rsidRDefault="003C0D48" w:rsidP="003C0D48">
      <w:pPr>
        <w:contextualSpacing/>
        <w:jc w:val="right"/>
        <w:rPr>
          <w:rFonts w:ascii="Times New Roman" w:hAnsi="Times New Roman" w:cs="Times New Roman"/>
          <w:sz w:val="24"/>
          <w:szCs w:val="24"/>
        </w:rPr>
      </w:pPr>
    </w:p>
    <w:p w:rsidR="003C0D48" w:rsidRPr="003C0D48" w:rsidRDefault="003C0D48" w:rsidP="003C0D48">
      <w:pPr>
        <w:spacing w:after="0" w:line="240" w:lineRule="auto"/>
        <w:contextualSpacing/>
        <w:jc w:val="right"/>
        <w:rPr>
          <w:rFonts w:ascii="Times New Roman" w:hAnsi="Times New Roman" w:cs="Times New Roman"/>
          <w:sz w:val="24"/>
          <w:szCs w:val="24"/>
        </w:rPr>
      </w:pPr>
      <w:r w:rsidRPr="003C0D48">
        <w:rPr>
          <w:rFonts w:ascii="Times New Roman" w:hAnsi="Times New Roman" w:cs="Times New Roman"/>
          <w:sz w:val="24"/>
          <w:szCs w:val="24"/>
        </w:rPr>
        <w:lastRenderedPageBreak/>
        <w:t xml:space="preserve">Приложение </w:t>
      </w:r>
    </w:p>
    <w:p w:rsidR="003C0D48" w:rsidRPr="003C0D48" w:rsidRDefault="003C0D48" w:rsidP="003C0D48">
      <w:pPr>
        <w:spacing w:after="0" w:line="240" w:lineRule="auto"/>
        <w:contextualSpacing/>
        <w:jc w:val="right"/>
        <w:rPr>
          <w:rFonts w:ascii="Times New Roman" w:hAnsi="Times New Roman" w:cs="Times New Roman"/>
          <w:sz w:val="24"/>
          <w:szCs w:val="24"/>
        </w:rPr>
      </w:pPr>
      <w:r w:rsidRPr="003C0D48">
        <w:rPr>
          <w:rFonts w:ascii="Times New Roman" w:hAnsi="Times New Roman" w:cs="Times New Roman"/>
          <w:sz w:val="24"/>
          <w:szCs w:val="24"/>
        </w:rPr>
        <w:t>к проекту постановления</w:t>
      </w:r>
    </w:p>
    <w:p w:rsidR="003C0D48" w:rsidRPr="003C0D48" w:rsidRDefault="003C0D48" w:rsidP="003C0D48">
      <w:pPr>
        <w:spacing w:after="0" w:line="240" w:lineRule="auto"/>
        <w:contextualSpacing/>
        <w:jc w:val="right"/>
        <w:rPr>
          <w:rFonts w:ascii="Times New Roman" w:hAnsi="Times New Roman" w:cs="Times New Roman"/>
          <w:sz w:val="24"/>
          <w:szCs w:val="24"/>
        </w:rPr>
      </w:pPr>
      <w:r w:rsidRPr="003C0D48">
        <w:rPr>
          <w:rFonts w:ascii="Times New Roman" w:hAnsi="Times New Roman" w:cs="Times New Roman"/>
          <w:sz w:val="24"/>
          <w:szCs w:val="24"/>
        </w:rPr>
        <w:t xml:space="preserve">администрации МР </w:t>
      </w:r>
      <w:bookmarkStart w:id="0" w:name="_GoBack"/>
      <w:bookmarkEnd w:id="0"/>
      <w:r w:rsidRPr="003C0D48">
        <w:rPr>
          <w:rFonts w:ascii="Times New Roman" w:hAnsi="Times New Roman" w:cs="Times New Roman"/>
          <w:sz w:val="24"/>
          <w:szCs w:val="24"/>
        </w:rPr>
        <w:t>«Чернышевский район»</w:t>
      </w:r>
    </w:p>
    <w:p w:rsidR="003C0D48" w:rsidRPr="003C0D48" w:rsidRDefault="003C0D48" w:rsidP="003C0D48">
      <w:pPr>
        <w:spacing w:after="0" w:line="240" w:lineRule="auto"/>
        <w:contextualSpacing/>
        <w:jc w:val="right"/>
        <w:rPr>
          <w:rFonts w:ascii="Times New Roman" w:hAnsi="Times New Roman" w:cs="Times New Roman"/>
          <w:sz w:val="24"/>
          <w:szCs w:val="24"/>
        </w:rPr>
      </w:pPr>
      <w:r w:rsidRPr="003C0D48">
        <w:rPr>
          <w:rFonts w:ascii="Times New Roman" w:hAnsi="Times New Roman" w:cs="Times New Roman"/>
          <w:sz w:val="24"/>
          <w:szCs w:val="24"/>
        </w:rPr>
        <w:t xml:space="preserve">от </w:t>
      </w:r>
      <w:r>
        <w:rPr>
          <w:rFonts w:ascii="Times New Roman" w:hAnsi="Times New Roman" w:cs="Times New Roman"/>
          <w:sz w:val="24"/>
          <w:szCs w:val="24"/>
        </w:rPr>
        <w:t xml:space="preserve">23 декабря </w:t>
      </w:r>
      <w:r w:rsidRPr="003C0D48">
        <w:rPr>
          <w:rFonts w:ascii="Times New Roman" w:hAnsi="Times New Roman" w:cs="Times New Roman"/>
          <w:sz w:val="24"/>
          <w:szCs w:val="24"/>
        </w:rPr>
        <w:t>2024№</w:t>
      </w:r>
      <w:r>
        <w:rPr>
          <w:rFonts w:ascii="Times New Roman" w:hAnsi="Times New Roman" w:cs="Times New Roman"/>
          <w:sz w:val="24"/>
          <w:szCs w:val="24"/>
        </w:rPr>
        <w:t xml:space="preserve"> 589</w:t>
      </w:r>
    </w:p>
    <w:p w:rsidR="003C0D48" w:rsidRPr="003C0D48" w:rsidRDefault="003C0D48" w:rsidP="003C0D48">
      <w:pPr>
        <w:spacing w:after="0" w:line="240" w:lineRule="auto"/>
        <w:contextualSpacing/>
        <w:jc w:val="right"/>
        <w:rPr>
          <w:rFonts w:ascii="Times New Roman" w:hAnsi="Times New Roman" w:cs="Times New Roman"/>
          <w:sz w:val="28"/>
          <w:szCs w:val="28"/>
        </w:rPr>
      </w:pPr>
    </w:p>
    <w:p w:rsidR="003C0D48" w:rsidRPr="003C0D48" w:rsidRDefault="003C0D48" w:rsidP="003C0D48">
      <w:pPr>
        <w:spacing w:after="0" w:line="240" w:lineRule="auto"/>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Сводный годовой доклад о ходе реализации и об оценке эффективности реализации муниципальных программ МР «Чернышевский район» </w:t>
      </w:r>
    </w:p>
    <w:p w:rsidR="003C0D48" w:rsidRPr="003C0D48" w:rsidRDefault="003C0D48" w:rsidP="003C0D48">
      <w:pPr>
        <w:spacing w:after="0" w:line="240" w:lineRule="auto"/>
        <w:contextualSpacing/>
        <w:jc w:val="center"/>
        <w:rPr>
          <w:rFonts w:ascii="Times New Roman" w:hAnsi="Times New Roman" w:cs="Times New Roman"/>
          <w:b/>
          <w:sz w:val="24"/>
          <w:szCs w:val="24"/>
        </w:rPr>
      </w:pPr>
      <w:r w:rsidRPr="003C0D48">
        <w:rPr>
          <w:rFonts w:ascii="Times New Roman" w:hAnsi="Times New Roman" w:cs="Times New Roman"/>
          <w:b/>
          <w:sz w:val="24"/>
          <w:szCs w:val="24"/>
        </w:rPr>
        <w:t>за 2023 год.</w:t>
      </w:r>
    </w:p>
    <w:p w:rsidR="003C0D48" w:rsidRPr="003C0D48" w:rsidRDefault="003C0D48" w:rsidP="003C0D48">
      <w:pPr>
        <w:spacing w:after="0" w:line="240" w:lineRule="auto"/>
        <w:contextualSpacing/>
        <w:jc w:val="center"/>
        <w:rPr>
          <w:rFonts w:ascii="Times New Roman" w:hAnsi="Times New Roman" w:cs="Times New Roman"/>
          <w:b/>
          <w:sz w:val="24"/>
          <w:szCs w:val="24"/>
        </w:rPr>
      </w:pPr>
    </w:p>
    <w:p w:rsidR="003C0D48" w:rsidRPr="003C0D48" w:rsidRDefault="003C0D48" w:rsidP="003C0D48">
      <w:pPr>
        <w:spacing w:after="0" w:line="240" w:lineRule="auto"/>
        <w:contextualSpacing/>
        <w:jc w:val="center"/>
        <w:rPr>
          <w:rFonts w:ascii="Times New Roman" w:hAnsi="Times New Roman" w:cs="Times New Roman"/>
          <w:sz w:val="24"/>
          <w:szCs w:val="24"/>
        </w:rPr>
      </w:pPr>
      <w:r w:rsidRPr="003C0D48">
        <w:rPr>
          <w:rFonts w:ascii="Times New Roman" w:hAnsi="Times New Roman" w:cs="Times New Roman"/>
          <w:sz w:val="24"/>
          <w:szCs w:val="24"/>
        </w:rPr>
        <w:t>Общие сведения о муниципальных программах МР «Чернышевский район»</w:t>
      </w:r>
    </w:p>
    <w:p w:rsidR="003C0D48" w:rsidRPr="003C0D48" w:rsidRDefault="003C0D48" w:rsidP="003C0D48">
      <w:pPr>
        <w:spacing w:after="0" w:line="240" w:lineRule="auto"/>
        <w:contextualSpacing/>
        <w:jc w:val="center"/>
        <w:rPr>
          <w:rFonts w:ascii="Times New Roman" w:hAnsi="Times New Roman" w:cs="Times New Roman"/>
          <w:sz w:val="24"/>
          <w:szCs w:val="24"/>
        </w:rPr>
      </w:pP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Сводный годовой доклад о ходе реализации и об оценке эффективности муниципальных программ  МР «Чернышевский район» подготовлен в соответствии с пунктом 56 порядка разработки, реализации и оценки эффективности муниципальных программ МР «Чернышевский район», утверждённого постановлением  администрации МР «Чернышевский район»  от 10 сентября 2018 года №454, на основе сведений, представленных ответственными  за разработку и реализацию муниципальных программ (далее – ответственные исполнители) и сведений о кассовом исполнении муниципальных программ МР «Чернышевский район» за 2023 год, представленных комитетом финансов администрации МР «Чернышевский район».</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Одним из эффективно действующих инструментов программно-целевого метода являются муниципальные программы,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 обеспечить прозрачность и обоснованность процесса выбора целей, выбрать наиболее эффективные пути достижения результатов. Основные направления реализации муниципальных программ МР «Чернышевский район» в 2023 году соответствуют приоритетам социально-экономического развития МР «Чернышевский район». </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Оценка эффективности муниципальных программ МР «Чернышевский район» проведена ответственными исполнителями в соответствии с пунктом 50-51 Порядка разработки, реализации и оценки эффективности муниципальных программ МР «Чернышевский район» и представлена в составе годовых отчётов.</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Сводный годовой доклад о ходе реализации и об оценке эффективности муниципальных программ МР «Чернышевский район» за 2023 год подготовлен отделом экономики, труда и инвестиционной политики администрации МР «Чернышевский район».</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Сводный годовой доклад о ходе реализации муниципальных программ муниципального «Чернышевский район» за 2023 год.</w:t>
      </w:r>
      <w:r>
        <w:rPr>
          <w:rFonts w:ascii="Times New Roman" w:hAnsi="Times New Roman" w:cs="Times New Roman"/>
          <w:sz w:val="24"/>
          <w:szCs w:val="24"/>
        </w:rPr>
        <w:t xml:space="preserve"> </w:t>
      </w:r>
      <w:r w:rsidRPr="003C0D48">
        <w:rPr>
          <w:rFonts w:ascii="Times New Roman" w:hAnsi="Times New Roman" w:cs="Times New Roman"/>
          <w:sz w:val="24"/>
          <w:szCs w:val="24"/>
        </w:rPr>
        <w:t xml:space="preserve">включает информацию о ходе реализации и об оценке эффективности 11 муниципальных программ, включающих </w:t>
      </w:r>
      <w:proofErr w:type="gramStart"/>
      <w:r w:rsidRPr="003C0D48">
        <w:rPr>
          <w:rFonts w:ascii="Times New Roman" w:hAnsi="Times New Roman" w:cs="Times New Roman"/>
          <w:sz w:val="24"/>
          <w:szCs w:val="24"/>
        </w:rPr>
        <w:t>в  себя</w:t>
      </w:r>
      <w:proofErr w:type="gramEnd"/>
      <w:r w:rsidRPr="003C0D48">
        <w:rPr>
          <w:rFonts w:ascii="Times New Roman" w:hAnsi="Times New Roman" w:cs="Times New Roman"/>
          <w:sz w:val="24"/>
          <w:szCs w:val="24"/>
        </w:rPr>
        <w:t xml:space="preserve"> 9 муниципальных  подпрограмм МР «Чернышевский район».</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Сводный годовой доклад содержит:</w:t>
      </w:r>
    </w:p>
    <w:p w:rsidR="003C0D48" w:rsidRPr="003C0D48" w:rsidRDefault="003C0D48" w:rsidP="003C0D48">
      <w:pPr>
        <w:spacing w:after="0" w:line="240" w:lineRule="auto"/>
        <w:jc w:val="both"/>
        <w:rPr>
          <w:rFonts w:ascii="Times New Roman" w:hAnsi="Times New Roman" w:cs="Times New Roman"/>
          <w:sz w:val="24"/>
          <w:szCs w:val="24"/>
        </w:rPr>
      </w:pPr>
      <w:r w:rsidRPr="003C0D48">
        <w:rPr>
          <w:rFonts w:ascii="Times New Roman" w:hAnsi="Times New Roman" w:cs="Times New Roman"/>
          <w:sz w:val="24"/>
          <w:szCs w:val="24"/>
        </w:rPr>
        <w:t>-сведения об основных результатах реализации муниципальных программ за 2023 год;</w:t>
      </w:r>
    </w:p>
    <w:p w:rsidR="003C0D48" w:rsidRPr="003C0D48" w:rsidRDefault="003C0D48" w:rsidP="003C0D48">
      <w:pPr>
        <w:spacing w:after="0" w:line="240" w:lineRule="auto"/>
        <w:rPr>
          <w:rFonts w:ascii="Times New Roman" w:hAnsi="Times New Roman" w:cs="Times New Roman"/>
          <w:sz w:val="24"/>
          <w:szCs w:val="24"/>
        </w:rPr>
      </w:pPr>
      <w:r w:rsidRPr="003C0D48">
        <w:rPr>
          <w:rFonts w:ascii="Times New Roman" w:hAnsi="Times New Roman" w:cs="Times New Roman"/>
          <w:sz w:val="24"/>
          <w:szCs w:val="24"/>
        </w:rPr>
        <w:t>-сведения о степени соответствия установленных и достигнутых целевых показателей (индикаторов) муниципальных программ за 2023 год;</w:t>
      </w:r>
    </w:p>
    <w:p w:rsidR="003C0D48" w:rsidRPr="003C0D48" w:rsidRDefault="003C0D48" w:rsidP="003C0D48">
      <w:pPr>
        <w:spacing w:after="0" w:line="240" w:lineRule="auto"/>
        <w:rPr>
          <w:rFonts w:ascii="Times New Roman" w:hAnsi="Times New Roman" w:cs="Times New Roman"/>
          <w:sz w:val="24"/>
          <w:szCs w:val="24"/>
        </w:rPr>
      </w:pPr>
      <w:r w:rsidRPr="003C0D48">
        <w:rPr>
          <w:rFonts w:ascii="Times New Roman" w:hAnsi="Times New Roman" w:cs="Times New Roman"/>
          <w:sz w:val="24"/>
          <w:szCs w:val="24"/>
        </w:rPr>
        <w:t>-сведения о выполнении расходных обязательств муниципального района «Чернышевский район», связанных с реализацией муниципальных программ;</w:t>
      </w:r>
    </w:p>
    <w:p w:rsidR="003C0D48" w:rsidRPr="003C0D48" w:rsidRDefault="003C0D48" w:rsidP="003C0D48">
      <w:pPr>
        <w:spacing w:after="0" w:line="240" w:lineRule="auto"/>
        <w:rPr>
          <w:rFonts w:ascii="Times New Roman" w:hAnsi="Times New Roman" w:cs="Times New Roman"/>
          <w:sz w:val="24"/>
          <w:szCs w:val="24"/>
        </w:rPr>
      </w:pPr>
      <w:r w:rsidRPr="003C0D48">
        <w:rPr>
          <w:rFonts w:ascii="Times New Roman" w:hAnsi="Times New Roman" w:cs="Times New Roman"/>
          <w:sz w:val="24"/>
          <w:szCs w:val="24"/>
        </w:rPr>
        <w:t>-оценка эффективности реализации муниципальных программ МР «Чернышевский район»</w:t>
      </w:r>
    </w:p>
    <w:p w:rsidR="003C0D48" w:rsidRDefault="003C0D48" w:rsidP="003C0D48">
      <w:pPr>
        <w:spacing w:after="0" w:line="240" w:lineRule="auto"/>
        <w:rPr>
          <w:rFonts w:ascii="Times New Roman" w:hAnsi="Times New Roman" w:cs="Times New Roman"/>
          <w:sz w:val="24"/>
          <w:szCs w:val="24"/>
        </w:rPr>
      </w:pPr>
      <w:r w:rsidRPr="003C0D48">
        <w:rPr>
          <w:rFonts w:ascii="Times New Roman" w:hAnsi="Times New Roman" w:cs="Times New Roman"/>
          <w:sz w:val="24"/>
          <w:szCs w:val="24"/>
        </w:rPr>
        <w:t>-предложения по оценке деятельности ответственных исполнителей в части, касающейся реализации муниципальных программ.</w:t>
      </w:r>
    </w:p>
    <w:p w:rsidR="003C0D48" w:rsidRDefault="003C0D48" w:rsidP="003C0D48">
      <w:pPr>
        <w:spacing w:after="0" w:line="240" w:lineRule="auto"/>
        <w:rPr>
          <w:rFonts w:ascii="Times New Roman" w:hAnsi="Times New Roman" w:cs="Times New Roman"/>
          <w:sz w:val="24"/>
          <w:szCs w:val="24"/>
        </w:rPr>
      </w:pPr>
    </w:p>
    <w:p w:rsidR="003C0D48" w:rsidRDefault="003C0D48" w:rsidP="003C0D48">
      <w:pPr>
        <w:spacing w:after="0" w:line="240" w:lineRule="auto"/>
        <w:rPr>
          <w:rFonts w:ascii="Times New Roman" w:hAnsi="Times New Roman" w:cs="Times New Roman"/>
          <w:sz w:val="24"/>
          <w:szCs w:val="24"/>
        </w:rPr>
      </w:pPr>
    </w:p>
    <w:p w:rsidR="003C0D48" w:rsidRDefault="003C0D48" w:rsidP="003C0D48">
      <w:pPr>
        <w:spacing w:after="0" w:line="240" w:lineRule="auto"/>
        <w:rPr>
          <w:rFonts w:ascii="Times New Roman" w:hAnsi="Times New Roman" w:cs="Times New Roman"/>
          <w:sz w:val="24"/>
          <w:szCs w:val="24"/>
        </w:rPr>
      </w:pPr>
    </w:p>
    <w:p w:rsidR="003C0D48" w:rsidRDefault="003C0D48" w:rsidP="003C0D48">
      <w:pPr>
        <w:spacing w:after="0" w:line="240" w:lineRule="auto"/>
        <w:rPr>
          <w:rFonts w:ascii="Times New Roman" w:hAnsi="Times New Roman" w:cs="Times New Roman"/>
          <w:sz w:val="24"/>
          <w:szCs w:val="24"/>
        </w:rPr>
      </w:pPr>
    </w:p>
    <w:p w:rsidR="003C0D48" w:rsidRDefault="003C0D48" w:rsidP="003C0D48">
      <w:pPr>
        <w:spacing w:after="0" w:line="240" w:lineRule="auto"/>
        <w:rPr>
          <w:rFonts w:ascii="Times New Roman" w:hAnsi="Times New Roman" w:cs="Times New Roman"/>
          <w:sz w:val="24"/>
          <w:szCs w:val="24"/>
        </w:rPr>
      </w:pPr>
    </w:p>
    <w:p w:rsidR="003C0D48" w:rsidRPr="003C0D48" w:rsidRDefault="003C0D48" w:rsidP="003C0D48">
      <w:pPr>
        <w:spacing w:after="0" w:line="240" w:lineRule="auto"/>
        <w:rPr>
          <w:rFonts w:ascii="Times New Roman" w:hAnsi="Times New Roman" w:cs="Times New Roman"/>
          <w:sz w:val="24"/>
          <w:szCs w:val="24"/>
        </w:rPr>
      </w:pPr>
    </w:p>
    <w:p w:rsidR="003C0D48" w:rsidRPr="003C0D48" w:rsidRDefault="003C0D48" w:rsidP="003C0D48">
      <w:pPr>
        <w:shd w:val="clear" w:color="auto" w:fill="FFFFFF"/>
        <w:spacing w:after="0" w:line="240" w:lineRule="auto"/>
        <w:jc w:val="center"/>
        <w:rPr>
          <w:rFonts w:ascii="Times New Roman" w:hAnsi="Times New Roman" w:cs="Times New Roman"/>
          <w:b/>
          <w:bCs/>
          <w:sz w:val="24"/>
          <w:szCs w:val="24"/>
        </w:rPr>
      </w:pPr>
      <w:r w:rsidRPr="003C0D48">
        <w:rPr>
          <w:rFonts w:ascii="Times New Roman" w:hAnsi="Times New Roman" w:cs="Times New Roman"/>
          <w:b/>
          <w:bCs/>
          <w:sz w:val="24"/>
          <w:szCs w:val="24"/>
        </w:rPr>
        <w:lastRenderedPageBreak/>
        <w:t>1.Сведения об основных результатах реализации муниципальных программ за 2023 год.</w:t>
      </w:r>
    </w:p>
    <w:p w:rsidR="003C0D48" w:rsidRPr="003C0D48" w:rsidRDefault="003C0D48" w:rsidP="003C0D48">
      <w:pPr>
        <w:spacing w:after="0" w:line="240" w:lineRule="auto"/>
        <w:contextualSpacing/>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«Обеспечение жильём молодых семей, проживающих на территории муниципального района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 Отдел строительства,</w:t>
      </w:r>
      <w:r>
        <w:rPr>
          <w:rFonts w:ascii="Times New Roman" w:hAnsi="Times New Roman" w:cs="Times New Roman"/>
          <w:b/>
          <w:sz w:val="24"/>
          <w:szCs w:val="24"/>
        </w:rPr>
        <w:t xml:space="preserve"> </w:t>
      </w:r>
      <w:r w:rsidRPr="003C0D48">
        <w:rPr>
          <w:rFonts w:ascii="Times New Roman" w:hAnsi="Times New Roman" w:cs="Times New Roman"/>
          <w:b/>
          <w:sz w:val="24"/>
          <w:szCs w:val="24"/>
        </w:rPr>
        <w:t xml:space="preserve">архитектуры, дорожного хозяйства и </w:t>
      </w:r>
      <w:proofErr w:type="gramStart"/>
      <w:r w:rsidRPr="003C0D48">
        <w:rPr>
          <w:rFonts w:ascii="Times New Roman" w:hAnsi="Times New Roman" w:cs="Times New Roman"/>
          <w:b/>
          <w:sz w:val="24"/>
          <w:szCs w:val="24"/>
        </w:rPr>
        <w:t>транспорта  МР</w:t>
      </w:r>
      <w:proofErr w:type="gramEnd"/>
      <w:r w:rsidRPr="003C0D48">
        <w:rPr>
          <w:rFonts w:ascii="Times New Roman" w:hAnsi="Times New Roman" w:cs="Times New Roman"/>
          <w:b/>
          <w:sz w:val="24"/>
          <w:szCs w:val="24"/>
        </w:rPr>
        <w:t xml:space="preserve">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Муниципальная программа МР «Чернышевский район» «Обеспечение жильём молодых семей, проживающих на территории муниципального района «Чернышевский район» утверждена постановлением администрации МР «Чернышевский район» от 01 марта 2023 года № 83. Срок реализации муниципальной программы в соответствии с паспортом – 2023-2025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75%, достигнуты плановые показатели 1 из 2(Таблица1).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 «Обеспечение жильём молодых семей, проживающих на территории муниципального района «Чернышевский район» к потребности финансовых средств на реализацию муниципальной программы в 2023 году составило 100%.В  утверждённом бюджете МР «Чернышевский район» на 2023 год бюджетных ассигнований на реализацию мероприятий муниципальной программы «Обеспечение жильём молодых семей, проживающих на территории муниципального района «Чернышевский район»  предусмотрено544,300 тыс. руб.(Таблица2)</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«Обеспечение жильём молодых семей, проживающих на территории муниципального района «Чернышевский район» составило 0,75. Уровень эффективности  муниципальной  «Обеспечение жильём молодых семей, проживающих на территории муниципального района «Чернышевский район» -</w:t>
      </w:r>
      <w:r w:rsidRPr="003C0D48">
        <w:rPr>
          <w:rFonts w:ascii="Times New Roman" w:hAnsi="Times New Roman" w:cs="Times New Roman"/>
          <w:b/>
          <w:sz w:val="24"/>
          <w:szCs w:val="24"/>
        </w:rPr>
        <w:t>удовлетворительный</w:t>
      </w:r>
      <w:r w:rsidRPr="003C0D48">
        <w:rPr>
          <w:rFonts w:ascii="Times New Roman" w:hAnsi="Times New Roman" w:cs="Times New Roman"/>
          <w:sz w:val="24"/>
          <w:szCs w:val="24"/>
        </w:rPr>
        <w:t>(0,5-0,79) (Таблица3).</w:t>
      </w:r>
    </w:p>
    <w:p w:rsidR="003C0D48" w:rsidRPr="003C0D48" w:rsidRDefault="003C0D48" w:rsidP="003C0D48">
      <w:pPr>
        <w:spacing w:after="0" w:line="240" w:lineRule="auto"/>
        <w:ind w:firstLine="720"/>
        <w:contextualSpacing/>
        <w:jc w:val="both"/>
        <w:rPr>
          <w:rFonts w:ascii="Times New Roman" w:hAnsi="Times New Roman" w:cs="Times New Roman"/>
          <w:b/>
          <w:bCs/>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«Обеспечение жильём молодых семей, проживающих на территории муниципального района «Чернышевский район» в 2023 году,</w:t>
      </w:r>
      <w:r>
        <w:rPr>
          <w:rFonts w:ascii="Times New Roman" w:hAnsi="Times New Roman" w:cs="Times New Roman"/>
          <w:sz w:val="24"/>
          <w:szCs w:val="24"/>
        </w:rPr>
        <w:t xml:space="preserve"> </w:t>
      </w:r>
      <w:r w:rsidRPr="003C0D48">
        <w:rPr>
          <w:rFonts w:ascii="Times New Roman" w:hAnsi="Times New Roman" w:cs="Times New Roman"/>
          <w:sz w:val="24"/>
          <w:szCs w:val="24"/>
        </w:rPr>
        <w:t xml:space="preserve">является </w:t>
      </w:r>
      <w:r>
        <w:rPr>
          <w:rFonts w:ascii="Times New Roman" w:hAnsi="Times New Roman" w:cs="Times New Roman"/>
          <w:sz w:val="24"/>
          <w:szCs w:val="24"/>
        </w:rPr>
        <w:t>отклонение значения показателя</w:t>
      </w:r>
      <w:r w:rsidRPr="003C0D48">
        <w:rPr>
          <w:rFonts w:ascii="Times New Roman" w:hAnsi="Times New Roman" w:cs="Times New Roman"/>
          <w:sz w:val="24"/>
          <w:szCs w:val="24"/>
        </w:rPr>
        <w:t xml:space="preserve">, отражающего процент молодых семей, улучшивших жилищные условия, в </w:t>
      </w:r>
      <w:proofErr w:type="gramStart"/>
      <w:r w:rsidRPr="003C0D48">
        <w:rPr>
          <w:rFonts w:ascii="Times New Roman" w:hAnsi="Times New Roman" w:cs="Times New Roman"/>
          <w:sz w:val="24"/>
          <w:szCs w:val="24"/>
        </w:rPr>
        <w:t>общем  количестве</w:t>
      </w:r>
      <w:proofErr w:type="gramEnd"/>
      <w:r w:rsidRPr="003C0D48">
        <w:rPr>
          <w:rFonts w:ascii="Times New Roman" w:hAnsi="Times New Roman" w:cs="Times New Roman"/>
          <w:sz w:val="24"/>
          <w:szCs w:val="24"/>
        </w:rPr>
        <w:t xml:space="preserve"> молодых семей, нуждающихся в улучшении жи</w:t>
      </w:r>
      <w:r>
        <w:rPr>
          <w:rFonts w:ascii="Times New Roman" w:hAnsi="Times New Roman" w:cs="Times New Roman"/>
          <w:sz w:val="24"/>
          <w:szCs w:val="24"/>
        </w:rPr>
        <w:t>лищных условий. Один претендент</w:t>
      </w:r>
      <w:r w:rsidRPr="003C0D48">
        <w:rPr>
          <w:rFonts w:ascii="Times New Roman" w:hAnsi="Times New Roman" w:cs="Times New Roman"/>
          <w:sz w:val="24"/>
          <w:szCs w:val="24"/>
        </w:rPr>
        <w:t xml:space="preserve"> на улучшение жилищных условий исключен из списка, второй претендент не освоил денежные средства, предоставленные по Сертификату до указанного срока и включен</w:t>
      </w:r>
      <w:r>
        <w:rPr>
          <w:rFonts w:ascii="Times New Roman" w:hAnsi="Times New Roman" w:cs="Times New Roman"/>
          <w:sz w:val="24"/>
          <w:szCs w:val="24"/>
        </w:rPr>
        <w:t xml:space="preserve"> в список претендентов</w:t>
      </w:r>
      <w:r w:rsidRPr="003C0D48">
        <w:rPr>
          <w:rFonts w:ascii="Times New Roman" w:hAnsi="Times New Roman" w:cs="Times New Roman"/>
          <w:sz w:val="24"/>
          <w:szCs w:val="24"/>
        </w:rPr>
        <w:t xml:space="preserve"> на 2025 го</w:t>
      </w:r>
      <w:r w:rsidRPr="003C0D48">
        <w:rPr>
          <w:rFonts w:ascii="Times New Roman" w:hAnsi="Times New Roman" w:cs="Times New Roman"/>
          <w:b/>
          <w:sz w:val="24"/>
          <w:szCs w:val="24"/>
        </w:rPr>
        <w:t>д.</w:t>
      </w:r>
    </w:p>
    <w:p w:rsidR="003C0D48" w:rsidRPr="003C0D48" w:rsidRDefault="003C0D48" w:rsidP="003C0D48">
      <w:pPr>
        <w:shd w:val="clear" w:color="auto" w:fill="FFFFFF"/>
        <w:spacing w:after="0" w:line="240" w:lineRule="auto"/>
        <w:rPr>
          <w:rFonts w:ascii="Times New Roman" w:hAnsi="Times New Roman" w:cs="Times New Roman"/>
          <w:b/>
          <w:bCs/>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09"/>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09"/>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«Улучшение условий и охраны труда в муниципальном </w:t>
      </w:r>
      <w:proofErr w:type="gramStart"/>
      <w:r w:rsidRPr="003C0D48">
        <w:rPr>
          <w:rFonts w:ascii="Times New Roman" w:hAnsi="Times New Roman" w:cs="Times New Roman"/>
          <w:b/>
          <w:sz w:val="24"/>
          <w:szCs w:val="24"/>
        </w:rPr>
        <w:t>районе  «</w:t>
      </w:r>
      <w:proofErr w:type="gramEnd"/>
      <w:r w:rsidRPr="003C0D48">
        <w:rPr>
          <w:rFonts w:ascii="Times New Roman" w:hAnsi="Times New Roman" w:cs="Times New Roman"/>
          <w:b/>
          <w:sz w:val="24"/>
          <w:szCs w:val="24"/>
        </w:rPr>
        <w:t>Чернышевский район» 2021-2025 годы»</w:t>
      </w:r>
    </w:p>
    <w:p w:rsidR="003C0D48" w:rsidRPr="003C0D48" w:rsidRDefault="003C0D48" w:rsidP="003C0D48">
      <w:pPr>
        <w:spacing w:after="0" w:line="240" w:lineRule="auto"/>
        <w:ind w:firstLine="709"/>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 Отдел экономики, труда и инвестиционной политики   МР «Чернышевский район»)</w:t>
      </w:r>
    </w:p>
    <w:p w:rsidR="003C0D48" w:rsidRPr="003C0D48" w:rsidRDefault="003C0D48" w:rsidP="003C0D48">
      <w:pPr>
        <w:spacing w:after="0" w:line="240" w:lineRule="auto"/>
        <w:ind w:firstLine="709"/>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 район «Улучшение условий и охра</w:t>
      </w:r>
      <w:r>
        <w:rPr>
          <w:rFonts w:ascii="Times New Roman" w:hAnsi="Times New Roman" w:cs="Times New Roman"/>
          <w:sz w:val="24"/>
          <w:szCs w:val="24"/>
        </w:rPr>
        <w:t>ны труда в муниципальном районе</w:t>
      </w:r>
      <w:r w:rsidRPr="003C0D48">
        <w:rPr>
          <w:rFonts w:ascii="Times New Roman" w:hAnsi="Times New Roman" w:cs="Times New Roman"/>
          <w:sz w:val="24"/>
          <w:szCs w:val="24"/>
        </w:rPr>
        <w:t xml:space="preserve"> «Черны</w:t>
      </w:r>
      <w:r>
        <w:rPr>
          <w:rFonts w:ascii="Times New Roman" w:hAnsi="Times New Roman" w:cs="Times New Roman"/>
          <w:sz w:val="24"/>
          <w:szCs w:val="24"/>
        </w:rPr>
        <w:t xml:space="preserve">шевский район» 2021-2025 годы» </w:t>
      </w:r>
      <w:r w:rsidRPr="003C0D48">
        <w:rPr>
          <w:rFonts w:ascii="Times New Roman" w:hAnsi="Times New Roman" w:cs="Times New Roman"/>
          <w:sz w:val="24"/>
          <w:szCs w:val="24"/>
        </w:rPr>
        <w:t xml:space="preserve">утверждена постановлением администрации МР «Чернышевский район» от </w:t>
      </w:r>
      <w:proofErr w:type="gramStart"/>
      <w:r w:rsidRPr="003C0D48">
        <w:rPr>
          <w:rFonts w:ascii="Times New Roman" w:hAnsi="Times New Roman" w:cs="Times New Roman"/>
          <w:sz w:val="24"/>
          <w:szCs w:val="24"/>
        </w:rPr>
        <w:t>24  мая</w:t>
      </w:r>
      <w:proofErr w:type="gramEnd"/>
      <w:r w:rsidRPr="003C0D48">
        <w:rPr>
          <w:rFonts w:ascii="Times New Roman" w:hAnsi="Times New Roman" w:cs="Times New Roman"/>
          <w:sz w:val="24"/>
          <w:szCs w:val="24"/>
        </w:rPr>
        <w:t xml:space="preserve"> 2021 года № 247.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80%, достигнуты плановые показатели 0 из 3(Таблица1).</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программы «Улучшение условий и охраны труда» к потребности финансовых средств на реализацию муниципальной программы в 2023 году составило 5 </w:t>
      </w:r>
      <w:r>
        <w:rPr>
          <w:rFonts w:ascii="Times New Roman" w:hAnsi="Times New Roman" w:cs="Times New Roman"/>
          <w:sz w:val="24"/>
          <w:szCs w:val="24"/>
        </w:rPr>
        <w:t xml:space="preserve">%(Таблица2). В </w:t>
      </w:r>
      <w:r w:rsidRPr="003C0D48">
        <w:rPr>
          <w:rFonts w:ascii="Times New Roman" w:hAnsi="Times New Roman" w:cs="Times New Roman"/>
          <w:sz w:val="24"/>
          <w:szCs w:val="24"/>
        </w:rPr>
        <w:t>утверждённом бюджете МР «Чернышевский район» на 2023 год бюджетных ассигнований на реализацию мероприятий муниципальной программы «Улу</w:t>
      </w:r>
      <w:r>
        <w:rPr>
          <w:rFonts w:ascii="Times New Roman" w:hAnsi="Times New Roman" w:cs="Times New Roman"/>
          <w:sz w:val="24"/>
          <w:szCs w:val="24"/>
        </w:rPr>
        <w:t xml:space="preserve">чшение условий и охраны труда» </w:t>
      </w:r>
      <w:r w:rsidRPr="003C0D48">
        <w:rPr>
          <w:rFonts w:ascii="Times New Roman" w:hAnsi="Times New Roman" w:cs="Times New Roman"/>
          <w:sz w:val="24"/>
          <w:szCs w:val="24"/>
        </w:rPr>
        <w:t xml:space="preserve">предусмотрено 370,0 тыс. </w:t>
      </w:r>
      <w:proofErr w:type="spellStart"/>
      <w:proofErr w:type="gram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w:t>
      </w:r>
      <w:proofErr w:type="gramEnd"/>
      <w:r w:rsidRPr="003C0D48">
        <w:rPr>
          <w:rFonts w:ascii="Times New Roman" w:hAnsi="Times New Roman" w:cs="Times New Roman"/>
          <w:sz w:val="24"/>
          <w:szCs w:val="24"/>
        </w:rPr>
        <w:t xml:space="preserve"> 20,0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На выделенные средства проведён конкурс по охране труда «Лучшая организация работы по охране труда в МР «Чернышевский район» за 2023 год.</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«Улучшение условий и охраны труда» составила 0,04. Уровень </w:t>
      </w:r>
      <w:proofErr w:type="gramStart"/>
      <w:r w:rsidRPr="003C0D48">
        <w:rPr>
          <w:rFonts w:ascii="Times New Roman" w:hAnsi="Times New Roman" w:cs="Times New Roman"/>
          <w:sz w:val="24"/>
          <w:szCs w:val="24"/>
        </w:rPr>
        <w:t>эффективности  муниципальной</w:t>
      </w:r>
      <w:proofErr w:type="gramEnd"/>
      <w:r w:rsidRPr="003C0D48">
        <w:rPr>
          <w:rFonts w:ascii="Times New Roman" w:hAnsi="Times New Roman" w:cs="Times New Roman"/>
          <w:sz w:val="24"/>
          <w:szCs w:val="24"/>
        </w:rPr>
        <w:t xml:space="preserve"> подпрограммы «Улучшение условий и охраны труда» </w:t>
      </w:r>
      <w:r w:rsidRPr="003C0D48">
        <w:rPr>
          <w:rFonts w:ascii="Times New Roman" w:hAnsi="Times New Roman" w:cs="Times New Roman"/>
          <w:b/>
          <w:sz w:val="24"/>
          <w:szCs w:val="24"/>
        </w:rPr>
        <w:t>- неэффективный</w:t>
      </w:r>
      <w:r w:rsidRPr="003C0D48">
        <w:rPr>
          <w:rFonts w:ascii="Times New Roman" w:hAnsi="Times New Roman" w:cs="Times New Roman"/>
          <w:sz w:val="24"/>
          <w:szCs w:val="24"/>
        </w:rPr>
        <w:t xml:space="preserve"> (менее 0,5) (Таблица3).</w:t>
      </w:r>
    </w:p>
    <w:p w:rsidR="003C0D48" w:rsidRPr="003C0D48" w:rsidRDefault="003C0D48" w:rsidP="003C0D48">
      <w:pPr>
        <w:spacing w:after="0" w:line="240" w:lineRule="auto"/>
        <w:ind w:firstLine="709"/>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«Улучшение условий и охра</w:t>
      </w:r>
      <w:r>
        <w:rPr>
          <w:rFonts w:ascii="Times New Roman" w:hAnsi="Times New Roman" w:cs="Times New Roman"/>
          <w:sz w:val="24"/>
          <w:szCs w:val="24"/>
        </w:rPr>
        <w:t>ны труда в муниципальном районе</w:t>
      </w:r>
      <w:r w:rsidRPr="003C0D48">
        <w:rPr>
          <w:rFonts w:ascii="Times New Roman" w:hAnsi="Times New Roman" w:cs="Times New Roman"/>
          <w:sz w:val="24"/>
          <w:szCs w:val="24"/>
        </w:rPr>
        <w:t xml:space="preserve"> «Чернышевский район» 2021-2025 годы» в 2023 году является </w:t>
      </w:r>
      <w:proofErr w:type="gramStart"/>
      <w:r w:rsidRPr="003C0D48">
        <w:rPr>
          <w:rFonts w:ascii="Times New Roman" w:hAnsi="Times New Roman" w:cs="Times New Roman"/>
          <w:sz w:val="24"/>
          <w:szCs w:val="24"/>
        </w:rPr>
        <w:t>недостаточный  объём</w:t>
      </w:r>
      <w:proofErr w:type="gramEnd"/>
      <w:r w:rsidRPr="003C0D48">
        <w:rPr>
          <w:rFonts w:ascii="Times New Roman" w:hAnsi="Times New Roman" w:cs="Times New Roman"/>
          <w:sz w:val="24"/>
          <w:szCs w:val="24"/>
        </w:rPr>
        <w:t xml:space="preserve"> финансовых </w:t>
      </w:r>
      <w:proofErr w:type="spellStart"/>
      <w:r w:rsidRPr="003C0D48">
        <w:rPr>
          <w:rFonts w:ascii="Times New Roman" w:hAnsi="Times New Roman" w:cs="Times New Roman"/>
          <w:sz w:val="24"/>
          <w:szCs w:val="24"/>
        </w:rPr>
        <w:t>средств,не</w:t>
      </w:r>
      <w:proofErr w:type="spellEnd"/>
      <w:r w:rsidRPr="003C0D48">
        <w:rPr>
          <w:rFonts w:ascii="Times New Roman" w:hAnsi="Times New Roman" w:cs="Times New Roman"/>
          <w:sz w:val="24"/>
          <w:szCs w:val="24"/>
        </w:rPr>
        <w:t xml:space="preserve"> достижение цели (факт/план) целевых показателей «Количество организаций, охваченных специальной</w:t>
      </w:r>
      <w:r w:rsidRPr="003C0D48">
        <w:rPr>
          <w:rFonts w:ascii="Times New Roman" w:hAnsi="Times New Roman" w:cs="Times New Roman"/>
          <w:sz w:val="24"/>
          <w:szCs w:val="24"/>
        </w:rPr>
        <w:tab/>
        <w:t xml:space="preserve"> оценкой</w:t>
      </w:r>
      <w:r w:rsidRPr="003C0D48">
        <w:rPr>
          <w:rFonts w:ascii="Times New Roman" w:hAnsi="Times New Roman" w:cs="Times New Roman"/>
          <w:sz w:val="24"/>
          <w:szCs w:val="24"/>
        </w:rPr>
        <w:tab/>
        <w:t xml:space="preserve"> условий труда» и «Обеспечение  работников средствами индивидуальной защиты»</w:t>
      </w:r>
    </w:p>
    <w:p w:rsidR="003C0D48" w:rsidRPr="003C0D48" w:rsidRDefault="003C0D48" w:rsidP="003C0D48">
      <w:pPr>
        <w:spacing w:after="0" w:line="240" w:lineRule="auto"/>
        <w:ind w:firstLine="709"/>
        <w:contextualSpacing/>
        <w:jc w:val="center"/>
        <w:rPr>
          <w:rFonts w:ascii="Times New Roman" w:hAnsi="Times New Roman" w:cs="Times New Roman"/>
          <w:sz w:val="24"/>
          <w:szCs w:val="24"/>
        </w:rPr>
      </w:pPr>
    </w:p>
    <w:p w:rsidR="003C0D48" w:rsidRPr="003C0D48" w:rsidRDefault="003C0D48" w:rsidP="003C0D48">
      <w:pPr>
        <w:spacing w:after="0" w:line="240" w:lineRule="auto"/>
        <w:ind w:firstLine="709"/>
        <w:contextualSpacing/>
        <w:jc w:val="center"/>
        <w:rPr>
          <w:rFonts w:ascii="Times New Roman" w:hAnsi="Times New Roman" w:cs="Times New Roman"/>
          <w:sz w:val="24"/>
          <w:szCs w:val="24"/>
        </w:rPr>
      </w:pPr>
    </w:p>
    <w:p w:rsidR="003C0D48" w:rsidRPr="003C0D48" w:rsidRDefault="003C0D48" w:rsidP="003C0D48">
      <w:pPr>
        <w:spacing w:after="0" w:line="240" w:lineRule="auto"/>
        <w:ind w:firstLine="720"/>
        <w:contextualSpacing/>
        <w:rPr>
          <w:rFonts w:ascii="Times New Roman" w:hAnsi="Times New Roman" w:cs="Times New Roman"/>
          <w:bCs/>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«Развитие малого и среднего предпринимательства на территории Чернышевского </w:t>
      </w:r>
      <w:proofErr w:type="gramStart"/>
      <w:r w:rsidRPr="003C0D48">
        <w:rPr>
          <w:rFonts w:ascii="Times New Roman" w:hAnsi="Times New Roman" w:cs="Times New Roman"/>
          <w:b/>
          <w:sz w:val="24"/>
          <w:szCs w:val="24"/>
        </w:rPr>
        <w:t>района  на</w:t>
      </w:r>
      <w:proofErr w:type="gramEnd"/>
      <w:r w:rsidRPr="003C0D48">
        <w:rPr>
          <w:rFonts w:ascii="Times New Roman" w:hAnsi="Times New Roman" w:cs="Times New Roman"/>
          <w:b/>
          <w:sz w:val="24"/>
          <w:szCs w:val="24"/>
        </w:rPr>
        <w:t xml:space="preserve">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 Отдел экономики, труда и инвестиционной политики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Муниципальная программа МР «Чернышевский район «Развитие малого и среднего предпринимательства на </w:t>
      </w:r>
      <w:r>
        <w:rPr>
          <w:rFonts w:ascii="Times New Roman" w:hAnsi="Times New Roman" w:cs="Times New Roman"/>
          <w:sz w:val="24"/>
          <w:szCs w:val="24"/>
        </w:rPr>
        <w:t>территории Чернышевского района на</w:t>
      </w:r>
      <w:r w:rsidRPr="003C0D48">
        <w:rPr>
          <w:rFonts w:ascii="Times New Roman" w:hAnsi="Times New Roman" w:cs="Times New Roman"/>
          <w:sz w:val="24"/>
          <w:szCs w:val="24"/>
        </w:rPr>
        <w:t xml:space="preserve"> 2021-2025</w:t>
      </w:r>
      <w:r>
        <w:rPr>
          <w:rFonts w:ascii="Times New Roman" w:hAnsi="Times New Roman" w:cs="Times New Roman"/>
          <w:sz w:val="24"/>
          <w:szCs w:val="24"/>
        </w:rPr>
        <w:t>»</w:t>
      </w:r>
      <w:r w:rsidRPr="003C0D48">
        <w:rPr>
          <w:rFonts w:ascii="Times New Roman" w:hAnsi="Times New Roman" w:cs="Times New Roman"/>
          <w:sz w:val="24"/>
          <w:szCs w:val="24"/>
        </w:rPr>
        <w:t xml:space="preserve"> утверждена постановлением администрации МР «Ч</w:t>
      </w:r>
      <w:r w:rsidR="00C45DD5">
        <w:rPr>
          <w:rFonts w:ascii="Times New Roman" w:hAnsi="Times New Roman" w:cs="Times New Roman"/>
          <w:sz w:val="24"/>
          <w:szCs w:val="24"/>
        </w:rPr>
        <w:t>ернышевский район» от 02 ноября</w:t>
      </w:r>
      <w:r w:rsidRPr="003C0D48">
        <w:rPr>
          <w:rFonts w:ascii="Times New Roman" w:hAnsi="Times New Roman" w:cs="Times New Roman"/>
          <w:sz w:val="24"/>
          <w:szCs w:val="24"/>
        </w:rPr>
        <w:t xml:space="preserve"> 2021 года № 569.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62%, достигнуты плановые показатели 2 из 7(Таблица1).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 «Улучшение условий и охраны труда» к потребности финансовых средств на реализацию муниципальной программы в 2023 году составило 100</w:t>
      </w:r>
      <w:r>
        <w:rPr>
          <w:rFonts w:ascii="Times New Roman" w:hAnsi="Times New Roman" w:cs="Times New Roman"/>
          <w:sz w:val="24"/>
          <w:szCs w:val="24"/>
        </w:rPr>
        <w:t xml:space="preserve"> %(Таблица2). В </w:t>
      </w:r>
      <w:r w:rsidRPr="003C0D48">
        <w:rPr>
          <w:rFonts w:ascii="Times New Roman" w:hAnsi="Times New Roman" w:cs="Times New Roman"/>
          <w:sz w:val="24"/>
          <w:szCs w:val="24"/>
        </w:rPr>
        <w:t xml:space="preserve">утверждённом бюджете МР «Чернышевский район» на 2023 год бюджетных ассигнований на реализацию мероприятий муниципальной программы «Развитие малого и среднего предпринимательства на территории Чернышевского </w:t>
      </w:r>
      <w:proofErr w:type="gramStart"/>
      <w:r w:rsidRPr="003C0D48">
        <w:rPr>
          <w:rFonts w:ascii="Times New Roman" w:hAnsi="Times New Roman" w:cs="Times New Roman"/>
          <w:sz w:val="24"/>
          <w:szCs w:val="24"/>
        </w:rPr>
        <w:t>района  на</w:t>
      </w:r>
      <w:proofErr w:type="gramEnd"/>
      <w:r w:rsidRPr="003C0D48">
        <w:rPr>
          <w:rFonts w:ascii="Times New Roman" w:hAnsi="Times New Roman" w:cs="Times New Roman"/>
          <w:sz w:val="24"/>
          <w:szCs w:val="24"/>
        </w:rPr>
        <w:t xml:space="preserve">  2021-2025»   предусмотрено 20,1 тыс. руб. На выделенные средства проведен</w:t>
      </w:r>
      <w:r>
        <w:rPr>
          <w:rFonts w:ascii="Times New Roman" w:hAnsi="Times New Roman" w:cs="Times New Roman"/>
          <w:sz w:val="24"/>
          <w:szCs w:val="24"/>
        </w:rPr>
        <w:t xml:space="preserve">ы </w:t>
      </w:r>
      <w:r w:rsidRPr="003C0D48">
        <w:rPr>
          <w:rFonts w:ascii="Times New Roman" w:hAnsi="Times New Roman" w:cs="Times New Roman"/>
          <w:sz w:val="24"/>
          <w:szCs w:val="24"/>
        </w:rPr>
        <w:t>информа</w:t>
      </w:r>
      <w:r>
        <w:rPr>
          <w:rFonts w:ascii="Times New Roman" w:hAnsi="Times New Roman" w:cs="Times New Roman"/>
          <w:sz w:val="24"/>
          <w:szCs w:val="24"/>
        </w:rPr>
        <w:t>ционные семинары, круглые столы с предпринимателями</w:t>
      </w:r>
      <w:r w:rsidRPr="003C0D48">
        <w:rPr>
          <w:rFonts w:ascii="Times New Roman" w:hAnsi="Times New Roman" w:cs="Times New Roman"/>
          <w:sz w:val="24"/>
          <w:szCs w:val="24"/>
        </w:rPr>
        <w:t xml:space="preserve"> по актуальным вопросам поддержки и развития предпринимательства в 2023 году.</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«Развитие малого и среднего предпринимательства на терр</w:t>
      </w:r>
      <w:r>
        <w:rPr>
          <w:rFonts w:ascii="Times New Roman" w:hAnsi="Times New Roman" w:cs="Times New Roman"/>
          <w:sz w:val="24"/>
          <w:szCs w:val="24"/>
        </w:rPr>
        <w:t>итории Чернышевского района на</w:t>
      </w:r>
      <w:r w:rsidRPr="003C0D48">
        <w:rPr>
          <w:rFonts w:ascii="Times New Roman" w:hAnsi="Times New Roman" w:cs="Times New Roman"/>
          <w:sz w:val="24"/>
          <w:szCs w:val="24"/>
        </w:rPr>
        <w:t xml:space="preserve"> 2021-2025» составила 0,62. Уровень эффективности  муниципальной программы «Развитие малого и среднего предпринимательства на территории Чернышевского района  на  2021-2025» - </w:t>
      </w:r>
      <w:r w:rsidRPr="003C0D48">
        <w:rPr>
          <w:rFonts w:ascii="Times New Roman" w:hAnsi="Times New Roman" w:cs="Times New Roman"/>
          <w:b/>
          <w:sz w:val="24"/>
          <w:szCs w:val="24"/>
        </w:rPr>
        <w:t>удовлетворительный</w:t>
      </w:r>
      <w:r w:rsidRPr="003C0D48">
        <w:rPr>
          <w:rFonts w:ascii="Times New Roman" w:hAnsi="Times New Roman" w:cs="Times New Roman"/>
          <w:sz w:val="24"/>
          <w:szCs w:val="24"/>
        </w:rPr>
        <w:t xml:space="preserve"> (0,5-0,79)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Основным фактором, повлиявшим на ход реализации муниципальной программы «Развитие малого и среднего предпринимательства в Чернышевском районе» </w:t>
      </w:r>
      <w:proofErr w:type="gramStart"/>
      <w:r w:rsidRPr="003C0D48">
        <w:rPr>
          <w:rFonts w:ascii="Times New Roman" w:hAnsi="Times New Roman" w:cs="Times New Roman"/>
          <w:sz w:val="24"/>
          <w:szCs w:val="24"/>
        </w:rPr>
        <w:t>в</w:t>
      </w:r>
      <w:r>
        <w:rPr>
          <w:rFonts w:ascii="Times New Roman" w:hAnsi="Times New Roman" w:cs="Times New Roman"/>
          <w:sz w:val="24"/>
          <w:szCs w:val="24"/>
        </w:rPr>
        <w:t xml:space="preserve"> 2023 году</w:t>
      </w:r>
      <w:proofErr w:type="gramEnd"/>
      <w:r>
        <w:rPr>
          <w:rFonts w:ascii="Times New Roman" w:hAnsi="Times New Roman" w:cs="Times New Roman"/>
          <w:sz w:val="24"/>
          <w:szCs w:val="24"/>
        </w:rPr>
        <w:t xml:space="preserve"> является отсутствие</w:t>
      </w:r>
      <w:r w:rsidRPr="003C0D48">
        <w:rPr>
          <w:rFonts w:ascii="Times New Roman" w:hAnsi="Times New Roman" w:cs="Times New Roman"/>
          <w:sz w:val="24"/>
          <w:szCs w:val="24"/>
        </w:rPr>
        <w:t xml:space="preserve"> финансовых средств в </w:t>
      </w:r>
      <w:r>
        <w:rPr>
          <w:rFonts w:ascii="Times New Roman" w:hAnsi="Times New Roman" w:cs="Times New Roman"/>
          <w:sz w:val="24"/>
          <w:szCs w:val="24"/>
        </w:rPr>
        <w:t>бюджете МР «Чернышевский район»</w:t>
      </w:r>
      <w:r w:rsidRPr="003C0D48">
        <w:rPr>
          <w:rFonts w:ascii="Times New Roman" w:hAnsi="Times New Roman" w:cs="Times New Roman"/>
          <w:sz w:val="24"/>
          <w:szCs w:val="24"/>
        </w:rPr>
        <w:t xml:space="preserve"> на финансовую поддержку субъектов малого и среднего предпринимательства.</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b/>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contextualSpacing/>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«Профилактика терроризма и экстремизма в Чернышевском районе </w:t>
      </w:r>
      <w:proofErr w:type="gramStart"/>
      <w:r w:rsidRPr="003C0D48">
        <w:rPr>
          <w:rFonts w:ascii="Times New Roman" w:hAnsi="Times New Roman" w:cs="Times New Roman"/>
          <w:b/>
          <w:sz w:val="24"/>
          <w:szCs w:val="24"/>
        </w:rPr>
        <w:t>на  2021</w:t>
      </w:r>
      <w:proofErr w:type="gramEnd"/>
      <w:r w:rsidRPr="003C0D48">
        <w:rPr>
          <w:rFonts w:ascii="Times New Roman" w:hAnsi="Times New Roman" w:cs="Times New Roman"/>
          <w:b/>
          <w:sz w:val="24"/>
          <w:szCs w:val="24"/>
        </w:rPr>
        <w:t>-2025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—Администрация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 район «Профилактика терроризма и экстре</w:t>
      </w:r>
      <w:r>
        <w:rPr>
          <w:rFonts w:ascii="Times New Roman" w:hAnsi="Times New Roman" w:cs="Times New Roman"/>
          <w:sz w:val="24"/>
          <w:szCs w:val="24"/>
        </w:rPr>
        <w:t xml:space="preserve">мизма в Чернышевском районе на </w:t>
      </w:r>
      <w:r w:rsidRPr="003C0D48">
        <w:rPr>
          <w:rFonts w:ascii="Times New Roman" w:hAnsi="Times New Roman" w:cs="Times New Roman"/>
          <w:sz w:val="24"/>
          <w:szCs w:val="24"/>
        </w:rPr>
        <w:t xml:space="preserve">2021-2025 годы» утверждена постановлением администрации МР «Чернышевский район» от 30 </w:t>
      </w:r>
      <w:proofErr w:type="gramStart"/>
      <w:r w:rsidRPr="003C0D48">
        <w:rPr>
          <w:rFonts w:ascii="Times New Roman" w:hAnsi="Times New Roman" w:cs="Times New Roman"/>
          <w:sz w:val="24"/>
          <w:szCs w:val="24"/>
        </w:rPr>
        <w:t>июля  2021</w:t>
      </w:r>
      <w:proofErr w:type="gramEnd"/>
      <w:r w:rsidRPr="003C0D48">
        <w:rPr>
          <w:rFonts w:ascii="Times New Roman" w:hAnsi="Times New Roman" w:cs="Times New Roman"/>
          <w:sz w:val="24"/>
          <w:szCs w:val="24"/>
        </w:rPr>
        <w:t xml:space="preserve"> года № 371.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63%, достигнуты плановые показатели 3 из 6(Таблица1).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программы «Профилактика терроризма и экстремизма в Чернышевском районе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-2025 годы» к потребности финансовых средств на реализацию муниципальной программы в 2023 го</w:t>
      </w:r>
      <w:r>
        <w:rPr>
          <w:rFonts w:ascii="Times New Roman" w:hAnsi="Times New Roman" w:cs="Times New Roman"/>
          <w:sz w:val="24"/>
          <w:szCs w:val="24"/>
        </w:rPr>
        <w:t>ду составило 100 %(Таблица2).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программы «Профилактика терроризма и экстр</w:t>
      </w:r>
      <w:r>
        <w:rPr>
          <w:rFonts w:ascii="Times New Roman" w:hAnsi="Times New Roman" w:cs="Times New Roman"/>
          <w:sz w:val="24"/>
          <w:szCs w:val="24"/>
        </w:rPr>
        <w:t>емизма в Чернышевском районе на</w:t>
      </w:r>
      <w:r w:rsidRPr="003C0D48">
        <w:rPr>
          <w:rFonts w:ascii="Times New Roman" w:hAnsi="Times New Roman" w:cs="Times New Roman"/>
          <w:sz w:val="24"/>
          <w:szCs w:val="24"/>
        </w:rPr>
        <w:t xml:space="preserve"> 2021-2025 годы» предусмотрено 34,0 тыс. руб.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«Профилактика терроризма и экстр</w:t>
      </w:r>
      <w:r>
        <w:rPr>
          <w:rFonts w:ascii="Times New Roman" w:hAnsi="Times New Roman" w:cs="Times New Roman"/>
          <w:sz w:val="24"/>
          <w:szCs w:val="24"/>
        </w:rPr>
        <w:t>емизма в Чернышевском районе на</w:t>
      </w:r>
      <w:r w:rsidRPr="003C0D48">
        <w:rPr>
          <w:rFonts w:ascii="Times New Roman" w:hAnsi="Times New Roman" w:cs="Times New Roman"/>
          <w:sz w:val="24"/>
          <w:szCs w:val="24"/>
        </w:rPr>
        <w:t xml:space="preserve"> 2021-2025 годы» составила 0,63</w:t>
      </w:r>
      <w:r>
        <w:rPr>
          <w:rFonts w:ascii="Times New Roman" w:hAnsi="Times New Roman" w:cs="Times New Roman"/>
          <w:sz w:val="24"/>
          <w:szCs w:val="24"/>
        </w:rPr>
        <w:t xml:space="preserve">. Уровень эффективности </w:t>
      </w:r>
      <w:r w:rsidRPr="003C0D48">
        <w:rPr>
          <w:rFonts w:ascii="Times New Roman" w:hAnsi="Times New Roman" w:cs="Times New Roman"/>
          <w:sz w:val="24"/>
          <w:szCs w:val="24"/>
        </w:rPr>
        <w:t xml:space="preserve">муниципальной программы «Профилактика терроризма и экстремизма в Чернышевском районе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 xml:space="preserve">-2025 годы» - </w:t>
      </w:r>
      <w:r w:rsidRPr="003C0D48">
        <w:rPr>
          <w:rFonts w:ascii="Times New Roman" w:hAnsi="Times New Roman" w:cs="Times New Roman"/>
          <w:b/>
          <w:sz w:val="24"/>
          <w:szCs w:val="24"/>
        </w:rPr>
        <w:t>удовлетворительный</w:t>
      </w:r>
      <w:r w:rsidRPr="003C0D48">
        <w:rPr>
          <w:rFonts w:ascii="Times New Roman" w:hAnsi="Times New Roman" w:cs="Times New Roman"/>
          <w:sz w:val="24"/>
          <w:szCs w:val="24"/>
        </w:rPr>
        <w:t xml:space="preserve"> (0,5-0,79)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«Профилактика терроризма и экстремизма в Черныше</w:t>
      </w:r>
      <w:r>
        <w:rPr>
          <w:rFonts w:ascii="Times New Roman" w:hAnsi="Times New Roman" w:cs="Times New Roman"/>
          <w:sz w:val="24"/>
          <w:szCs w:val="24"/>
        </w:rPr>
        <w:t>вском районе на</w:t>
      </w:r>
      <w:r w:rsidRPr="003C0D48">
        <w:rPr>
          <w:rFonts w:ascii="Times New Roman" w:hAnsi="Times New Roman" w:cs="Times New Roman"/>
          <w:sz w:val="24"/>
          <w:szCs w:val="24"/>
        </w:rPr>
        <w:t xml:space="preserve"> 2021-2025 годы» </w:t>
      </w:r>
      <w:proofErr w:type="gramStart"/>
      <w:r w:rsidRPr="003C0D48">
        <w:rPr>
          <w:rFonts w:ascii="Times New Roman" w:hAnsi="Times New Roman" w:cs="Times New Roman"/>
          <w:sz w:val="24"/>
          <w:szCs w:val="24"/>
        </w:rPr>
        <w:t>является  не</w:t>
      </w:r>
      <w:proofErr w:type="gramEnd"/>
      <w:r w:rsidRPr="003C0D48">
        <w:rPr>
          <w:rFonts w:ascii="Times New Roman" w:hAnsi="Times New Roman" w:cs="Times New Roman"/>
          <w:sz w:val="24"/>
          <w:szCs w:val="24"/>
        </w:rPr>
        <w:t xml:space="preserve"> достижением  цели (факт/план) целевых  показателей «Количество проведенных  профилактических рейдов в местах скопления молодежи» и «Количество публикаций в СМИ, направленных на пропаганду ценностей добрососедства и толерантности».</w:t>
      </w: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«Развитие культуры и </w:t>
      </w:r>
      <w:proofErr w:type="gramStart"/>
      <w:r w:rsidRPr="003C0D48">
        <w:rPr>
          <w:rFonts w:ascii="Times New Roman" w:hAnsi="Times New Roman" w:cs="Times New Roman"/>
          <w:b/>
          <w:sz w:val="24"/>
          <w:szCs w:val="24"/>
        </w:rPr>
        <w:t>спорта  в</w:t>
      </w:r>
      <w:proofErr w:type="gramEnd"/>
      <w:r w:rsidRPr="003C0D48">
        <w:rPr>
          <w:rFonts w:ascii="Times New Roman" w:hAnsi="Times New Roman" w:cs="Times New Roman"/>
          <w:b/>
          <w:sz w:val="24"/>
          <w:szCs w:val="24"/>
        </w:rPr>
        <w:t xml:space="preserve"> Чернышевском районе на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—Комитет культуры и спорта администрации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Муниципальная программа МР «Чернышевский район «Развитие культуры и </w:t>
      </w:r>
      <w:proofErr w:type="gramStart"/>
      <w:r w:rsidRPr="003C0D48">
        <w:rPr>
          <w:rFonts w:ascii="Times New Roman" w:hAnsi="Times New Roman" w:cs="Times New Roman"/>
          <w:sz w:val="24"/>
          <w:szCs w:val="24"/>
        </w:rPr>
        <w:t>спорта  в</w:t>
      </w:r>
      <w:proofErr w:type="gramEnd"/>
      <w:r w:rsidRPr="003C0D48">
        <w:rPr>
          <w:rFonts w:ascii="Times New Roman" w:hAnsi="Times New Roman" w:cs="Times New Roman"/>
          <w:sz w:val="24"/>
          <w:szCs w:val="24"/>
        </w:rPr>
        <w:t xml:space="preserve"> Чернышевском районе на  2021-2025 годы»  утверждена постановлением администрации МР «Чернышевский район» от 28 января  2021 года № 23.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110%, достигнуты плановые показатели 11 из 17(Таблица1).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программы «Развитие культуры и </w:t>
      </w:r>
      <w:proofErr w:type="gramStart"/>
      <w:r w:rsidRPr="003C0D48">
        <w:rPr>
          <w:rFonts w:ascii="Times New Roman" w:hAnsi="Times New Roman" w:cs="Times New Roman"/>
          <w:sz w:val="24"/>
          <w:szCs w:val="24"/>
        </w:rPr>
        <w:t>спорта  в</w:t>
      </w:r>
      <w:proofErr w:type="gramEnd"/>
      <w:r w:rsidRPr="003C0D48">
        <w:rPr>
          <w:rFonts w:ascii="Times New Roman" w:hAnsi="Times New Roman" w:cs="Times New Roman"/>
          <w:sz w:val="24"/>
          <w:szCs w:val="24"/>
        </w:rPr>
        <w:t xml:space="preserve"> Чернышевском районе на  2021-2025 годы» к потребности финансовых средств на реализацию муниципальной программы в 2023 году составило 101,1%.Таблица2). </w:t>
      </w:r>
      <w:proofErr w:type="gramStart"/>
      <w:r w:rsidRPr="003C0D48">
        <w:rPr>
          <w:rFonts w:ascii="Times New Roman" w:hAnsi="Times New Roman" w:cs="Times New Roman"/>
          <w:sz w:val="24"/>
          <w:szCs w:val="24"/>
        </w:rPr>
        <w:t>В  утверждённом</w:t>
      </w:r>
      <w:proofErr w:type="gramEnd"/>
      <w:r w:rsidRPr="003C0D48">
        <w:rPr>
          <w:rFonts w:ascii="Times New Roman" w:hAnsi="Times New Roman" w:cs="Times New Roman"/>
          <w:sz w:val="24"/>
          <w:szCs w:val="24"/>
        </w:rPr>
        <w:t xml:space="preserve"> бюджете МР «Чернышевский район» на 2023 год бюджетных ассигнований на реализацию мероприятий муниципальной программы «Развитие культуры и спорта  в Чернышевском районе на  2021-2025 годы»   предусмотрено 3818,46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на реализацию программы из бюджета муниципального района -204,5 тыс. руб. Плановый  объем финансирования из краевого бюджета составил  2604,25тыс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из бюджета 5600,1тыс.руб.  </w:t>
      </w:r>
      <w:proofErr w:type="gramStart"/>
      <w:r w:rsidRPr="003C0D48">
        <w:rPr>
          <w:rFonts w:ascii="Times New Roman" w:hAnsi="Times New Roman" w:cs="Times New Roman"/>
          <w:sz w:val="24"/>
          <w:szCs w:val="24"/>
        </w:rPr>
        <w:t>Плановый  объем</w:t>
      </w:r>
      <w:proofErr w:type="gramEnd"/>
      <w:r w:rsidRPr="003C0D48">
        <w:rPr>
          <w:rFonts w:ascii="Times New Roman" w:hAnsi="Times New Roman" w:cs="Times New Roman"/>
          <w:sz w:val="24"/>
          <w:szCs w:val="24"/>
        </w:rPr>
        <w:t xml:space="preserve"> финансирования  муниципальная программа «Развитие культуры и спорта  в Чернышевском районе на  2021-2025 годы»   из федерального  бюджета составил  27336,92тыс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из  федерального бюджета  28289,6тыс.руб.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«Развитие культуры и </w:t>
      </w:r>
      <w:proofErr w:type="gramStart"/>
      <w:r w:rsidRPr="003C0D48">
        <w:rPr>
          <w:rFonts w:ascii="Times New Roman" w:hAnsi="Times New Roman" w:cs="Times New Roman"/>
          <w:sz w:val="24"/>
          <w:szCs w:val="24"/>
        </w:rPr>
        <w:t>спорта  в</w:t>
      </w:r>
      <w:proofErr w:type="gramEnd"/>
      <w:r w:rsidRPr="003C0D48">
        <w:rPr>
          <w:rFonts w:ascii="Times New Roman" w:hAnsi="Times New Roman" w:cs="Times New Roman"/>
          <w:sz w:val="24"/>
          <w:szCs w:val="24"/>
        </w:rPr>
        <w:t xml:space="preserve"> Чернышевском районе на  2021-2025 годы» составила 1,1. Уровень эффективности  муниципальной программы «Развитие культуры и спорта  в Чернышевском районе на  2021-2025 годы» - </w:t>
      </w:r>
      <w:r w:rsidRPr="003C0D48">
        <w:rPr>
          <w:rFonts w:ascii="Times New Roman" w:hAnsi="Times New Roman" w:cs="Times New Roman"/>
          <w:b/>
          <w:sz w:val="24"/>
          <w:szCs w:val="24"/>
        </w:rPr>
        <w:t xml:space="preserve">высокоэффективный </w:t>
      </w:r>
      <w:r w:rsidRPr="003C0D48">
        <w:rPr>
          <w:rFonts w:ascii="Times New Roman" w:hAnsi="Times New Roman" w:cs="Times New Roman"/>
          <w:sz w:val="24"/>
          <w:szCs w:val="24"/>
        </w:rPr>
        <w:t xml:space="preserve"> (более 1) (Таблица3).</w:t>
      </w:r>
    </w:p>
    <w:p w:rsid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Муниципальная программа «Развитие культуры и </w:t>
      </w:r>
      <w:proofErr w:type="gramStart"/>
      <w:r w:rsidRPr="003C0D48">
        <w:rPr>
          <w:rFonts w:ascii="Times New Roman" w:hAnsi="Times New Roman" w:cs="Times New Roman"/>
          <w:sz w:val="24"/>
          <w:szCs w:val="24"/>
        </w:rPr>
        <w:t>спорта  в</w:t>
      </w:r>
      <w:proofErr w:type="gramEnd"/>
      <w:r w:rsidRPr="003C0D48">
        <w:rPr>
          <w:rFonts w:ascii="Times New Roman" w:hAnsi="Times New Roman" w:cs="Times New Roman"/>
          <w:sz w:val="24"/>
          <w:szCs w:val="24"/>
        </w:rPr>
        <w:t xml:space="preserve"> Чернышевском районе на  2021-2025 годы» включает в себя 5 муниципальных подпрограмм:</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Default="003C0D48" w:rsidP="003C0D48">
      <w:pPr>
        <w:spacing w:after="0" w:line="240" w:lineRule="auto"/>
        <w:ind w:firstLine="720"/>
        <w:contextualSpacing/>
        <w:jc w:val="both"/>
        <w:rPr>
          <w:rFonts w:ascii="Times New Roman" w:hAnsi="Times New Roman" w:cs="Times New Roman"/>
          <w:b/>
          <w:sz w:val="24"/>
          <w:szCs w:val="24"/>
        </w:rPr>
      </w:pPr>
      <w:r w:rsidRPr="003C0D48">
        <w:rPr>
          <w:rFonts w:ascii="Times New Roman" w:hAnsi="Times New Roman" w:cs="Times New Roman"/>
          <w:b/>
          <w:sz w:val="24"/>
          <w:szCs w:val="24"/>
          <w:u w:val="single"/>
        </w:rPr>
        <w:t>1.Муниципальная подпрограмма «Сохранение и развитие библиотечных учреждений</w:t>
      </w:r>
      <w:r w:rsidRPr="003C0D48">
        <w:rPr>
          <w:rFonts w:ascii="Times New Roman" w:hAnsi="Times New Roman" w:cs="Times New Roman"/>
          <w:b/>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63%, достигнуты плановые показатели 2 из 5(Таблица1).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«Сохранение и развитие библиотечных учреждений» к потребности финансовых средств на реализацию муниципальной программы в 2023 году составило 23 %, к плановым показателям-23% (Таблица2). В утверждённом бюджете МР «Чернышевский район» на 2023 год бюджетных ассигнований на реализацию мероприятий муниципальной подпрограммы «Сохранение и р</w:t>
      </w:r>
      <w:r>
        <w:rPr>
          <w:rFonts w:ascii="Times New Roman" w:hAnsi="Times New Roman" w:cs="Times New Roman"/>
          <w:sz w:val="24"/>
          <w:szCs w:val="24"/>
        </w:rPr>
        <w:t xml:space="preserve">азвитие библиотечных учреждений» </w:t>
      </w:r>
      <w:r w:rsidRPr="003C0D48">
        <w:rPr>
          <w:rFonts w:ascii="Times New Roman" w:hAnsi="Times New Roman" w:cs="Times New Roman"/>
          <w:sz w:val="24"/>
          <w:szCs w:val="24"/>
        </w:rPr>
        <w:t xml:space="preserve">предусмотрено 497 тыс. </w:t>
      </w:r>
      <w:proofErr w:type="spellStart"/>
      <w:proofErr w:type="gram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w:t>
      </w:r>
      <w:proofErr w:type="gramEnd"/>
      <w:r w:rsidRPr="003C0D48">
        <w:rPr>
          <w:rFonts w:ascii="Times New Roman" w:hAnsi="Times New Roman" w:cs="Times New Roman"/>
          <w:sz w:val="24"/>
          <w:szCs w:val="24"/>
        </w:rPr>
        <w:t xml:space="preserve"> из бюджета 115,1 тыс. руб.</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подпрограммы «Сохранение и развитие библиотечных учреждений» составила 0,1</w:t>
      </w:r>
      <w:r>
        <w:rPr>
          <w:rFonts w:ascii="Times New Roman" w:hAnsi="Times New Roman" w:cs="Times New Roman"/>
          <w:sz w:val="24"/>
          <w:szCs w:val="24"/>
        </w:rPr>
        <w:t>. Уровень эффективности</w:t>
      </w:r>
      <w:r w:rsidRPr="003C0D48">
        <w:rPr>
          <w:rFonts w:ascii="Times New Roman" w:hAnsi="Times New Roman" w:cs="Times New Roman"/>
          <w:sz w:val="24"/>
          <w:szCs w:val="24"/>
        </w:rPr>
        <w:t xml:space="preserve"> муниципальной подпрограммы «Сохранение и развитие библиотечных учреждений», </w:t>
      </w:r>
      <w:r w:rsidRPr="003C0D48">
        <w:rPr>
          <w:rFonts w:ascii="Times New Roman" w:hAnsi="Times New Roman" w:cs="Times New Roman"/>
          <w:b/>
          <w:sz w:val="24"/>
          <w:szCs w:val="24"/>
        </w:rPr>
        <w:t xml:space="preserve">неэффективная </w:t>
      </w:r>
      <w:r w:rsidRPr="003C0D48">
        <w:rPr>
          <w:rFonts w:ascii="Times New Roman" w:hAnsi="Times New Roman" w:cs="Times New Roman"/>
          <w:sz w:val="24"/>
          <w:szCs w:val="24"/>
        </w:rPr>
        <w:t>(Таблица3).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 «Сохранение и развитие библиотечных учреждений</w:t>
      </w:r>
      <w:r>
        <w:rPr>
          <w:rFonts w:ascii="Times New Roman" w:hAnsi="Times New Roman" w:cs="Times New Roman"/>
          <w:sz w:val="24"/>
          <w:szCs w:val="24"/>
        </w:rPr>
        <w:t>»</w:t>
      </w:r>
      <w:r w:rsidRPr="003C0D48">
        <w:rPr>
          <w:rFonts w:ascii="Times New Roman" w:hAnsi="Times New Roman" w:cs="Times New Roman"/>
          <w:sz w:val="24"/>
          <w:szCs w:val="24"/>
        </w:rPr>
        <w:t xml:space="preserve"> </w:t>
      </w:r>
      <w:proofErr w:type="gramStart"/>
      <w:r w:rsidRPr="003C0D48">
        <w:rPr>
          <w:rFonts w:ascii="Times New Roman" w:hAnsi="Times New Roman" w:cs="Times New Roman"/>
          <w:sz w:val="24"/>
          <w:szCs w:val="24"/>
        </w:rPr>
        <w:t>является  не</w:t>
      </w:r>
      <w:proofErr w:type="gramEnd"/>
      <w:r w:rsidRPr="003C0D48">
        <w:rPr>
          <w:rFonts w:ascii="Times New Roman" w:hAnsi="Times New Roman" w:cs="Times New Roman"/>
          <w:sz w:val="24"/>
          <w:szCs w:val="24"/>
        </w:rPr>
        <w:t xml:space="preserve"> достижение цели  (план /факт) целевых показателей «Число книговыдач</w:t>
      </w:r>
      <w:r w:rsidRPr="003C0D48">
        <w:rPr>
          <w:rFonts w:ascii="Times New Roman" w:hAnsi="Times New Roman" w:cs="Times New Roman"/>
          <w:b/>
          <w:sz w:val="24"/>
          <w:szCs w:val="24"/>
        </w:rPr>
        <w:t xml:space="preserve"> </w:t>
      </w:r>
      <w:r w:rsidRPr="003C0D48">
        <w:rPr>
          <w:rFonts w:ascii="Times New Roman" w:hAnsi="Times New Roman" w:cs="Times New Roman"/>
          <w:sz w:val="24"/>
          <w:szCs w:val="24"/>
        </w:rPr>
        <w:t>муниципальных библиотек» и «Увеличение количества библиографических записей» (уменьшение связано с</w:t>
      </w:r>
      <w:r w:rsidRPr="003C0D48">
        <w:rPr>
          <w:rFonts w:ascii="Times New Roman" w:hAnsi="Times New Roman" w:cs="Times New Roman"/>
          <w:b/>
          <w:sz w:val="24"/>
          <w:szCs w:val="24"/>
        </w:rPr>
        <w:t xml:space="preserve"> </w:t>
      </w:r>
      <w:r w:rsidRPr="003C0D48">
        <w:rPr>
          <w:rFonts w:ascii="Times New Roman" w:hAnsi="Times New Roman" w:cs="Times New Roman"/>
          <w:sz w:val="24"/>
          <w:szCs w:val="24"/>
        </w:rPr>
        <w:t>отключением программы занесения ИРБИС из-за отсутствия финансирования из муниципального бюджета).</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u w:val="single"/>
        </w:rPr>
        <w:lastRenderedPageBreak/>
        <w:t>2.Муниципальная подпрограмма «Развитие дополнительного образования детей в сфере культуры</w:t>
      </w:r>
      <w:r w:rsidRPr="003C0D48">
        <w:rPr>
          <w:rFonts w:ascii="Times New Roman" w:hAnsi="Times New Roman" w:cs="Times New Roman"/>
          <w:b/>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75%, достигнуты плановые показатели 0 из 2(Таблица1).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подпрограммы «Развитие дополнительного образования детей в сфере культуры» отсутствует. </w:t>
      </w:r>
      <w:r>
        <w:rPr>
          <w:rFonts w:ascii="Times New Roman" w:hAnsi="Times New Roman" w:cs="Times New Roman"/>
          <w:sz w:val="24"/>
          <w:szCs w:val="24"/>
        </w:rPr>
        <w:t xml:space="preserve">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подпрограммы «Развитие дополнительного обра</w:t>
      </w:r>
      <w:r>
        <w:rPr>
          <w:rFonts w:ascii="Times New Roman" w:hAnsi="Times New Roman" w:cs="Times New Roman"/>
          <w:sz w:val="24"/>
          <w:szCs w:val="24"/>
        </w:rPr>
        <w:t>зования детей в сфере культуры»</w:t>
      </w:r>
      <w:r w:rsidRPr="003C0D48">
        <w:rPr>
          <w:rFonts w:ascii="Times New Roman" w:hAnsi="Times New Roman" w:cs="Times New Roman"/>
          <w:sz w:val="24"/>
          <w:szCs w:val="24"/>
        </w:rPr>
        <w:t xml:space="preserve"> предусмотрено 30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фактически финансирование не </w:t>
      </w:r>
      <w:proofErr w:type="gramStart"/>
      <w:r w:rsidRPr="003C0D48">
        <w:rPr>
          <w:rFonts w:ascii="Times New Roman" w:hAnsi="Times New Roman" w:cs="Times New Roman"/>
          <w:sz w:val="24"/>
          <w:szCs w:val="24"/>
        </w:rPr>
        <w:t>проводилось.(</w:t>
      </w:r>
      <w:proofErr w:type="gramEnd"/>
      <w:r w:rsidRPr="003C0D48">
        <w:rPr>
          <w:rFonts w:ascii="Times New Roman" w:hAnsi="Times New Roman" w:cs="Times New Roman"/>
          <w:sz w:val="24"/>
          <w:szCs w:val="24"/>
        </w:rPr>
        <w:t xml:space="preserve">Таблица2)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подпрограммы «Развитие дополнительного образования детей в сфере культуры» сос</w:t>
      </w:r>
      <w:r>
        <w:rPr>
          <w:rFonts w:ascii="Times New Roman" w:hAnsi="Times New Roman" w:cs="Times New Roman"/>
          <w:sz w:val="24"/>
          <w:szCs w:val="24"/>
        </w:rPr>
        <w:t>тавила 0. Уровень эффективности</w:t>
      </w:r>
      <w:r w:rsidRPr="003C0D48">
        <w:rPr>
          <w:rFonts w:ascii="Times New Roman" w:hAnsi="Times New Roman" w:cs="Times New Roman"/>
          <w:sz w:val="24"/>
          <w:szCs w:val="24"/>
        </w:rPr>
        <w:t xml:space="preserve"> муниципальной подпрограммы «Развитие дополнительного образования детей в сфере культуры», </w:t>
      </w:r>
      <w:r w:rsidRPr="003C0D48">
        <w:rPr>
          <w:rFonts w:ascii="Times New Roman" w:hAnsi="Times New Roman" w:cs="Times New Roman"/>
          <w:b/>
          <w:sz w:val="24"/>
          <w:szCs w:val="24"/>
        </w:rPr>
        <w:t>неэффективный</w:t>
      </w:r>
      <w:r>
        <w:rPr>
          <w:rFonts w:ascii="Times New Roman" w:hAnsi="Times New Roman" w:cs="Times New Roman"/>
          <w:sz w:val="24"/>
          <w:szCs w:val="24"/>
        </w:rPr>
        <w:t xml:space="preserve"> (</w:t>
      </w:r>
      <w:r w:rsidRPr="003C0D48">
        <w:rPr>
          <w:rFonts w:ascii="Times New Roman" w:hAnsi="Times New Roman" w:cs="Times New Roman"/>
          <w:sz w:val="24"/>
          <w:szCs w:val="24"/>
        </w:rPr>
        <w:t>меньше 0,5)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 «Развитие дополнительного образования детей в сфере культуры</w:t>
      </w:r>
      <w:r>
        <w:rPr>
          <w:rFonts w:ascii="Times New Roman" w:hAnsi="Times New Roman" w:cs="Times New Roman"/>
          <w:sz w:val="24"/>
          <w:szCs w:val="24"/>
        </w:rPr>
        <w:t>»</w:t>
      </w:r>
      <w:r w:rsidRPr="003C0D48">
        <w:rPr>
          <w:rFonts w:ascii="Times New Roman" w:hAnsi="Times New Roman" w:cs="Times New Roman"/>
          <w:sz w:val="24"/>
          <w:szCs w:val="24"/>
        </w:rPr>
        <w:t xml:space="preserve"> является отсутствие   финансовых средств в бюджете МР «Чернышевский район</w:t>
      </w:r>
      <w:proofErr w:type="gramStart"/>
      <w:r w:rsidRPr="003C0D48">
        <w:rPr>
          <w:rFonts w:ascii="Times New Roman" w:hAnsi="Times New Roman" w:cs="Times New Roman"/>
          <w:sz w:val="24"/>
          <w:szCs w:val="24"/>
        </w:rPr>
        <w:t>» .</w:t>
      </w:r>
      <w:proofErr w:type="gramEnd"/>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u w:val="single"/>
        </w:rPr>
      </w:pPr>
      <w:r w:rsidRPr="003C0D48">
        <w:rPr>
          <w:rFonts w:ascii="Times New Roman" w:hAnsi="Times New Roman" w:cs="Times New Roman"/>
          <w:b/>
          <w:sz w:val="24"/>
          <w:szCs w:val="24"/>
        </w:rPr>
        <w:t>3</w:t>
      </w:r>
      <w:r w:rsidRPr="003C0D48">
        <w:rPr>
          <w:rFonts w:ascii="Times New Roman" w:hAnsi="Times New Roman" w:cs="Times New Roman"/>
          <w:b/>
          <w:sz w:val="24"/>
          <w:szCs w:val="24"/>
          <w:u w:val="single"/>
        </w:rPr>
        <w:t>.Муниципальная подпрограмма «Обеспечение сохранности историко-культурного наследия, традиционной народной культуры».</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157%, достигнуты плановые показатели 4 из 4(Таблица1).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«Обеспечение сохранности историко-культурного наследия, традиционной народной культуры» к потребностям финансовых средств на реализацию муниципальной подпрограммы в 2023 году составило 463</w:t>
      </w:r>
      <w:r>
        <w:rPr>
          <w:rFonts w:ascii="Times New Roman" w:hAnsi="Times New Roman" w:cs="Times New Roman"/>
          <w:sz w:val="24"/>
          <w:szCs w:val="24"/>
        </w:rPr>
        <w:t>%, к плановым</w:t>
      </w:r>
      <w:r w:rsidRPr="003C0D48">
        <w:rPr>
          <w:rFonts w:ascii="Times New Roman" w:hAnsi="Times New Roman" w:cs="Times New Roman"/>
          <w:sz w:val="24"/>
          <w:szCs w:val="24"/>
        </w:rPr>
        <w:t xml:space="preserve"> показателям-463%</w:t>
      </w:r>
      <w:r>
        <w:rPr>
          <w:rFonts w:ascii="Times New Roman" w:hAnsi="Times New Roman" w:cs="Times New Roman"/>
          <w:sz w:val="24"/>
          <w:szCs w:val="24"/>
        </w:rPr>
        <w:t xml:space="preserve">. В </w:t>
      </w:r>
      <w:r w:rsidRPr="003C0D48">
        <w:rPr>
          <w:rFonts w:ascii="Times New Roman" w:hAnsi="Times New Roman" w:cs="Times New Roman"/>
          <w:sz w:val="24"/>
          <w:szCs w:val="24"/>
        </w:rPr>
        <w:t>утверждённом бюджете МР «Чернышевский район» на 2023 год бюджетных ассигнований на реализацию мероприятий муниципальной подпрограммы «</w:t>
      </w:r>
      <w:r w:rsidRPr="003C0D48">
        <w:rPr>
          <w:rFonts w:ascii="Times New Roman" w:hAnsi="Times New Roman" w:cs="Times New Roman"/>
          <w:sz w:val="24"/>
          <w:szCs w:val="24"/>
          <w:u w:val="single"/>
        </w:rPr>
        <w:t>О</w:t>
      </w:r>
      <w:r w:rsidRPr="003C0D48">
        <w:rPr>
          <w:rFonts w:ascii="Times New Roman" w:hAnsi="Times New Roman" w:cs="Times New Roman"/>
          <w:sz w:val="24"/>
          <w:szCs w:val="24"/>
        </w:rPr>
        <w:t xml:space="preserve">беспечение сохранности историко-культурного наследия, традиционной народной культуры»  предусмотрено 1459,41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на реализацию подпрограммы из бюджета муниципального района -89,4тыс. руб. Плановый  объем финансирования из краевого бюджета составил  416,83тыс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из б</w:t>
      </w:r>
      <w:r>
        <w:rPr>
          <w:rFonts w:ascii="Times New Roman" w:hAnsi="Times New Roman" w:cs="Times New Roman"/>
          <w:sz w:val="24"/>
          <w:szCs w:val="24"/>
        </w:rPr>
        <w:t>юджета 5600,1тыс.руб. Плановый</w:t>
      </w:r>
      <w:r w:rsidRPr="003C0D48">
        <w:rPr>
          <w:rFonts w:ascii="Times New Roman" w:hAnsi="Times New Roman" w:cs="Times New Roman"/>
          <w:sz w:val="24"/>
          <w:szCs w:val="24"/>
        </w:rPr>
        <w:t xml:space="preserve"> объем финансирования  муниципальной подпрограммы «Обеспечение сохранности историко-культурного наследия, традиционной народной культуры»   из федерального  бюджета составил  5462,75тыс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из  федерального бюджета  28289,6тыс.руб.  (Таблица2)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подпрограммы «</w:t>
      </w:r>
      <w:r w:rsidRPr="003C0D48">
        <w:rPr>
          <w:rFonts w:ascii="Times New Roman" w:hAnsi="Times New Roman" w:cs="Times New Roman"/>
          <w:sz w:val="24"/>
          <w:szCs w:val="24"/>
          <w:u w:val="single"/>
        </w:rPr>
        <w:t>О</w:t>
      </w:r>
      <w:r w:rsidRPr="003C0D48">
        <w:rPr>
          <w:rFonts w:ascii="Times New Roman" w:hAnsi="Times New Roman" w:cs="Times New Roman"/>
          <w:sz w:val="24"/>
          <w:szCs w:val="24"/>
        </w:rPr>
        <w:t>беспечение сохранности историко-культурного наследия, традиционной народной культуры» составила 7,3.</w:t>
      </w:r>
      <w:r>
        <w:rPr>
          <w:rFonts w:ascii="Times New Roman" w:hAnsi="Times New Roman" w:cs="Times New Roman"/>
          <w:sz w:val="24"/>
          <w:szCs w:val="24"/>
        </w:rPr>
        <w:t xml:space="preserve"> Уровень эффективности</w:t>
      </w:r>
      <w:r w:rsidRPr="003C0D48">
        <w:rPr>
          <w:rFonts w:ascii="Times New Roman" w:hAnsi="Times New Roman" w:cs="Times New Roman"/>
          <w:sz w:val="24"/>
          <w:szCs w:val="24"/>
        </w:rPr>
        <w:t xml:space="preserve"> муниципальной подпрограммы «</w:t>
      </w:r>
      <w:r w:rsidRPr="003C0D48">
        <w:rPr>
          <w:rFonts w:ascii="Times New Roman" w:hAnsi="Times New Roman" w:cs="Times New Roman"/>
          <w:sz w:val="24"/>
          <w:szCs w:val="24"/>
          <w:u w:val="single"/>
        </w:rPr>
        <w:t>О</w:t>
      </w:r>
      <w:r w:rsidRPr="003C0D48">
        <w:rPr>
          <w:rFonts w:ascii="Times New Roman" w:hAnsi="Times New Roman" w:cs="Times New Roman"/>
          <w:sz w:val="24"/>
          <w:szCs w:val="24"/>
        </w:rPr>
        <w:t xml:space="preserve">беспечение сохранности историко-культурного наследия, традиционной народной </w:t>
      </w:r>
      <w:proofErr w:type="gramStart"/>
      <w:r w:rsidRPr="003C0D48">
        <w:rPr>
          <w:rFonts w:ascii="Times New Roman" w:hAnsi="Times New Roman" w:cs="Times New Roman"/>
          <w:sz w:val="24"/>
          <w:szCs w:val="24"/>
        </w:rPr>
        <w:t>культуры</w:t>
      </w:r>
      <w:r w:rsidRPr="003C0D48">
        <w:rPr>
          <w:rFonts w:ascii="Times New Roman" w:hAnsi="Times New Roman" w:cs="Times New Roman"/>
          <w:b/>
          <w:sz w:val="24"/>
          <w:szCs w:val="24"/>
        </w:rPr>
        <w:t>»-</w:t>
      </w:r>
      <w:proofErr w:type="gramEnd"/>
      <w:r w:rsidRPr="003C0D48">
        <w:rPr>
          <w:rFonts w:ascii="Times New Roman" w:hAnsi="Times New Roman" w:cs="Times New Roman"/>
          <w:b/>
          <w:sz w:val="24"/>
          <w:szCs w:val="24"/>
        </w:rPr>
        <w:t>высокоэффективный</w:t>
      </w:r>
      <w:r w:rsidRPr="003C0D48">
        <w:rPr>
          <w:rFonts w:ascii="Times New Roman" w:hAnsi="Times New Roman" w:cs="Times New Roman"/>
          <w:sz w:val="24"/>
          <w:szCs w:val="24"/>
        </w:rPr>
        <w:t xml:space="preserve"> ( более 1)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 «Обеспечение сохранности историко-культурного наследия, традиционной народной культуры» является</w:t>
      </w:r>
      <w:r>
        <w:rPr>
          <w:rFonts w:ascii="Times New Roman" w:hAnsi="Times New Roman" w:cs="Times New Roman"/>
          <w:sz w:val="24"/>
          <w:szCs w:val="24"/>
        </w:rPr>
        <w:t xml:space="preserve"> значительное </w:t>
      </w:r>
      <w:r w:rsidRPr="003C0D48">
        <w:rPr>
          <w:rFonts w:ascii="Times New Roman" w:hAnsi="Times New Roman" w:cs="Times New Roman"/>
          <w:sz w:val="24"/>
          <w:szCs w:val="24"/>
        </w:rPr>
        <w:t xml:space="preserve">превышение ожидаемых </w:t>
      </w:r>
      <w:proofErr w:type="gramStart"/>
      <w:r w:rsidRPr="003C0D48">
        <w:rPr>
          <w:rFonts w:ascii="Times New Roman" w:hAnsi="Times New Roman" w:cs="Times New Roman"/>
          <w:sz w:val="24"/>
          <w:szCs w:val="24"/>
        </w:rPr>
        <w:t>значений  всех</w:t>
      </w:r>
      <w:proofErr w:type="gramEnd"/>
      <w:r w:rsidRPr="003C0D48">
        <w:rPr>
          <w:rFonts w:ascii="Times New Roman" w:hAnsi="Times New Roman" w:cs="Times New Roman"/>
          <w:sz w:val="24"/>
          <w:szCs w:val="24"/>
        </w:rPr>
        <w:t xml:space="preserve"> 4 целевых показателей  , а так же фактическое исполнение финансового обеспечение  на реализацию подпрограммы составило 463%. В рамках реализации подпрограммы «Обеспечение сохранности историко-культурного наследия, традиционной народной культуры»</w:t>
      </w:r>
      <w:r w:rsidRPr="003C0D48">
        <w:rPr>
          <w:rFonts w:ascii="Times New Roman" w:hAnsi="Times New Roman" w:cs="Times New Roman"/>
          <w:b/>
          <w:sz w:val="24"/>
          <w:szCs w:val="24"/>
        </w:rPr>
        <w:t xml:space="preserve"> </w:t>
      </w:r>
      <w:r w:rsidRPr="003C0D48">
        <w:rPr>
          <w:rFonts w:ascii="Times New Roman" w:hAnsi="Times New Roman" w:cs="Times New Roman"/>
          <w:sz w:val="24"/>
          <w:szCs w:val="24"/>
        </w:rPr>
        <w:t xml:space="preserve">проведены мероприятия (с участием </w:t>
      </w:r>
      <w:proofErr w:type="spellStart"/>
      <w:proofErr w:type="gramStart"/>
      <w:r w:rsidRPr="003C0D48">
        <w:rPr>
          <w:rFonts w:ascii="Times New Roman" w:hAnsi="Times New Roman" w:cs="Times New Roman"/>
          <w:sz w:val="24"/>
          <w:szCs w:val="24"/>
        </w:rPr>
        <w:t>софинансирования</w:t>
      </w:r>
      <w:proofErr w:type="spellEnd"/>
      <w:r w:rsidRPr="003C0D48">
        <w:rPr>
          <w:rFonts w:ascii="Times New Roman" w:hAnsi="Times New Roman" w:cs="Times New Roman"/>
          <w:sz w:val="24"/>
          <w:szCs w:val="24"/>
        </w:rPr>
        <w:t xml:space="preserve">  средств</w:t>
      </w:r>
      <w:proofErr w:type="gramEnd"/>
      <w:r w:rsidRPr="003C0D48">
        <w:rPr>
          <w:rFonts w:ascii="Times New Roman" w:hAnsi="Times New Roman" w:cs="Times New Roman"/>
          <w:sz w:val="24"/>
          <w:szCs w:val="24"/>
        </w:rPr>
        <w:t xml:space="preserve"> ФБ и РБ): произведен текущий ремонт Центра досуга с. Гаур, установка модульной конструкции Центра досуга с. </w:t>
      </w:r>
      <w:proofErr w:type="spellStart"/>
      <w:r w:rsidRPr="003C0D48">
        <w:rPr>
          <w:rFonts w:ascii="Times New Roman" w:hAnsi="Times New Roman" w:cs="Times New Roman"/>
          <w:sz w:val="24"/>
          <w:szCs w:val="24"/>
        </w:rPr>
        <w:t>Мильгидун</w:t>
      </w:r>
      <w:proofErr w:type="spellEnd"/>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b/>
          <w:sz w:val="24"/>
          <w:szCs w:val="24"/>
          <w:u w:val="single"/>
        </w:rPr>
      </w:pPr>
      <w:r w:rsidRPr="003C0D48">
        <w:rPr>
          <w:rFonts w:ascii="Times New Roman" w:hAnsi="Times New Roman" w:cs="Times New Roman"/>
          <w:b/>
          <w:sz w:val="24"/>
          <w:szCs w:val="24"/>
        </w:rPr>
        <w:lastRenderedPageBreak/>
        <w:t>4.</w:t>
      </w:r>
      <w:r w:rsidRPr="003C0D48">
        <w:rPr>
          <w:rFonts w:ascii="Times New Roman" w:hAnsi="Times New Roman" w:cs="Times New Roman"/>
          <w:b/>
          <w:sz w:val="24"/>
          <w:szCs w:val="24"/>
          <w:u w:val="single"/>
        </w:rPr>
        <w:t>Муниципальная подпрограмма «Развитие музея».</w:t>
      </w:r>
    </w:p>
    <w:p w:rsidR="003C0D48" w:rsidRPr="003C0D48" w:rsidRDefault="003C0D48" w:rsidP="003C0D48">
      <w:pPr>
        <w:spacing w:after="0" w:line="240" w:lineRule="auto"/>
        <w:ind w:firstLine="720"/>
        <w:contextualSpacing/>
        <w:jc w:val="both"/>
        <w:rPr>
          <w:rFonts w:ascii="Times New Roman" w:hAnsi="Times New Roman" w:cs="Times New Roman"/>
          <w:sz w:val="24"/>
          <w:szCs w:val="24"/>
          <w:u w:val="single"/>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180 %, достигнуты плановые показатели 2 из 2(Таблица1).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«Развитие музея» отсутствуе</w:t>
      </w:r>
      <w:r w:rsidR="0018067B">
        <w:rPr>
          <w:rFonts w:ascii="Times New Roman" w:hAnsi="Times New Roman" w:cs="Times New Roman"/>
          <w:sz w:val="24"/>
          <w:szCs w:val="24"/>
        </w:rPr>
        <w:t>т.</w:t>
      </w:r>
      <w:r w:rsidRPr="003C0D48">
        <w:rPr>
          <w:rFonts w:ascii="Times New Roman" w:hAnsi="Times New Roman" w:cs="Times New Roman"/>
          <w:sz w:val="24"/>
          <w:szCs w:val="24"/>
        </w:rPr>
        <w:t xml:space="preserve"> В утверждённом бюджете МР «Чернышевский район» на 2023 год бюджетных ассигнований на реализацию мероприятий муниципальной подпрограммы «Развитие музея» не </w:t>
      </w:r>
      <w:proofErr w:type="gramStart"/>
      <w:r w:rsidRPr="003C0D48">
        <w:rPr>
          <w:rFonts w:ascii="Times New Roman" w:hAnsi="Times New Roman" w:cs="Times New Roman"/>
          <w:sz w:val="24"/>
          <w:szCs w:val="24"/>
        </w:rPr>
        <w:t>предусмотрено .</w:t>
      </w:r>
      <w:proofErr w:type="gramEnd"/>
      <w:r w:rsidRPr="003C0D48">
        <w:rPr>
          <w:rFonts w:ascii="Times New Roman" w:hAnsi="Times New Roman" w:cs="Times New Roman"/>
          <w:sz w:val="24"/>
          <w:szCs w:val="24"/>
        </w:rPr>
        <w:t xml:space="preserve"> (Таблица2)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подпрограммы «Развитие музея» составила 0. Уровень </w:t>
      </w:r>
      <w:proofErr w:type="gramStart"/>
      <w:r w:rsidRPr="003C0D48">
        <w:rPr>
          <w:rFonts w:ascii="Times New Roman" w:hAnsi="Times New Roman" w:cs="Times New Roman"/>
          <w:sz w:val="24"/>
          <w:szCs w:val="24"/>
        </w:rPr>
        <w:t>эффективности  муниципальной</w:t>
      </w:r>
      <w:proofErr w:type="gramEnd"/>
      <w:r w:rsidRPr="003C0D48">
        <w:rPr>
          <w:rFonts w:ascii="Times New Roman" w:hAnsi="Times New Roman" w:cs="Times New Roman"/>
          <w:sz w:val="24"/>
          <w:szCs w:val="24"/>
        </w:rPr>
        <w:t xml:space="preserve"> подпрограммы «Развитие музея»-</w:t>
      </w:r>
      <w:r w:rsidRPr="003C0D48">
        <w:rPr>
          <w:rFonts w:ascii="Times New Roman" w:hAnsi="Times New Roman" w:cs="Times New Roman"/>
          <w:b/>
          <w:sz w:val="24"/>
          <w:szCs w:val="24"/>
        </w:rPr>
        <w:t>неэффективный</w:t>
      </w:r>
      <w:r w:rsidRPr="003C0D48">
        <w:rPr>
          <w:rFonts w:ascii="Times New Roman" w:hAnsi="Times New Roman" w:cs="Times New Roman"/>
          <w:sz w:val="24"/>
          <w:szCs w:val="24"/>
        </w:rPr>
        <w:t xml:space="preserve"> ( меньше 0,5)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Основным фактором, повлиявшим на ход реализации муниципальной подпрограммы «Развитие </w:t>
      </w:r>
      <w:proofErr w:type="gramStart"/>
      <w:r w:rsidRPr="003C0D48">
        <w:rPr>
          <w:rFonts w:ascii="Times New Roman" w:hAnsi="Times New Roman" w:cs="Times New Roman"/>
          <w:sz w:val="24"/>
          <w:szCs w:val="24"/>
        </w:rPr>
        <w:t>музея »</w:t>
      </w:r>
      <w:proofErr w:type="gramEnd"/>
      <w:r w:rsidRPr="003C0D48">
        <w:rPr>
          <w:rFonts w:ascii="Times New Roman" w:hAnsi="Times New Roman" w:cs="Times New Roman"/>
          <w:sz w:val="24"/>
          <w:szCs w:val="24"/>
        </w:rPr>
        <w:t xml:space="preserve">  является отсутствие   финансовых средств в бюджете МР «Чернышевский район» .</w:t>
      </w:r>
    </w:p>
    <w:p w:rsidR="003C0D48" w:rsidRPr="003C0D48" w:rsidRDefault="003C0D48" w:rsidP="003C0D48">
      <w:pPr>
        <w:spacing w:after="0" w:line="240" w:lineRule="auto"/>
        <w:ind w:firstLine="708"/>
        <w:contextualSpacing/>
        <w:jc w:val="both"/>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b/>
          <w:sz w:val="24"/>
          <w:szCs w:val="24"/>
          <w:u w:val="single"/>
        </w:rPr>
      </w:pPr>
      <w:r w:rsidRPr="003C0D48">
        <w:rPr>
          <w:rFonts w:ascii="Times New Roman" w:hAnsi="Times New Roman" w:cs="Times New Roman"/>
          <w:b/>
          <w:sz w:val="24"/>
          <w:szCs w:val="24"/>
        </w:rPr>
        <w:t>5.</w:t>
      </w:r>
      <w:r w:rsidRPr="003C0D48">
        <w:rPr>
          <w:rFonts w:ascii="Times New Roman" w:hAnsi="Times New Roman" w:cs="Times New Roman"/>
          <w:b/>
          <w:sz w:val="24"/>
          <w:szCs w:val="24"/>
          <w:u w:val="single"/>
        </w:rPr>
        <w:t>Муниц</w:t>
      </w:r>
      <w:r w:rsidR="0018067B">
        <w:rPr>
          <w:rFonts w:ascii="Times New Roman" w:hAnsi="Times New Roman" w:cs="Times New Roman"/>
          <w:b/>
          <w:sz w:val="24"/>
          <w:szCs w:val="24"/>
          <w:u w:val="single"/>
        </w:rPr>
        <w:t>ипальная подпрограмма «Развитие</w:t>
      </w:r>
      <w:r w:rsidRPr="003C0D48">
        <w:rPr>
          <w:rFonts w:ascii="Times New Roman" w:hAnsi="Times New Roman" w:cs="Times New Roman"/>
          <w:b/>
          <w:sz w:val="24"/>
          <w:szCs w:val="24"/>
          <w:u w:val="single"/>
        </w:rPr>
        <w:t xml:space="preserve"> физкультуры и спорта в Чернышевском районе».</w:t>
      </w:r>
    </w:p>
    <w:p w:rsidR="003C0D48" w:rsidRPr="003C0D48" w:rsidRDefault="003C0D48" w:rsidP="003C0D48">
      <w:pPr>
        <w:spacing w:after="0" w:line="240" w:lineRule="auto"/>
        <w:ind w:firstLine="720"/>
        <w:contextualSpacing/>
        <w:jc w:val="both"/>
        <w:rPr>
          <w:rFonts w:ascii="Times New Roman" w:hAnsi="Times New Roman" w:cs="Times New Roman"/>
          <w:sz w:val="24"/>
          <w:szCs w:val="24"/>
          <w:u w:val="single"/>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100 %, достигнуты плановые показатели 3 из 4(Таблица1).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«Развитие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физкультуры</w:t>
      </w:r>
      <w:r>
        <w:rPr>
          <w:rFonts w:ascii="Times New Roman" w:hAnsi="Times New Roman" w:cs="Times New Roman"/>
          <w:sz w:val="24"/>
          <w:szCs w:val="24"/>
        </w:rPr>
        <w:t xml:space="preserve"> и спорта в Чернышевском районе</w:t>
      </w:r>
      <w:r w:rsidRPr="003C0D48">
        <w:rPr>
          <w:rFonts w:ascii="Times New Roman" w:hAnsi="Times New Roman" w:cs="Times New Roman"/>
          <w:sz w:val="24"/>
          <w:szCs w:val="24"/>
        </w:rPr>
        <w:t>» отсутству</w:t>
      </w:r>
      <w:r>
        <w:rPr>
          <w:rFonts w:ascii="Times New Roman" w:hAnsi="Times New Roman" w:cs="Times New Roman"/>
          <w:sz w:val="24"/>
          <w:szCs w:val="24"/>
        </w:rPr>
        <w:t xml:space="preserve">ет. В </w:t>
      </w:r>
      <w:r w:rsidRPr="003C0D48">
        <w:rPr>
          <w:rFonts w:ascii="Times New Roman" w:hAnsi="Times New Roman" w:cs="Times New Roman"/>
          <w:sz w:val="24"/>
          <w:szCs w:val="24"/>
        </w:rPr>
        <w:t>утверждённом бюджете МР «Чернышевский район» на 2023 год бюджетных ассигнований на реализацию мероприятий муниципальной подпрограммы «Развитие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 xml:space="preserve">физкультуры и спорта в Чернышевском </w:t>
      </w:r>
      <w:proofErr w:type="gramStart"/>
      <w:r w:rsidRPr="003C0D48">
        <w:rPr>
          <w:rFonts w:ascii="Times New Roman" w:hAnsi="Times New Roman" w:cs="Times New Roman"/>
          <w:sz w:val="24"/>
          <w:szCs w:val="24"/>
        </w:rPr>
        <w:t>районе»  не</w:t>
      </w:r>
      <w:proofErr w:type="gramEnd"/>
      <w:r w:rsidRPr="003C0D48">
        <w:rPr>
          <w:rFonts w:ascii="Times New Roman" w:hAnsi="Times New Roman" w:cs="Times New Roman"/>
          <w:sz w:val="24"/>
          <w:szCs w:val="24"/>
        </w:rPr>
        <w:t xml:space="preserve"> предусмотрено (Таблица2)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подпрограммы «Развитие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физкультуры и спорта в Чернышевском районе» составила 0. Уровень эффективнос</w:t>
      </w:r>
      <w:r>
        <w:rPr>
          <w:rFonts w:ascii="Times New Roman" w:hAnsi="Times New Roman" w:cs="Times New Roman"/>
          <w:sz w:val="24"/>
          <w:szCs w:val="24"/>
        </w:rPr>
        <w:t>ти</w:t>
      </w:r>
      <w:r w:rsidRPr="003C0D48">
        <w:rPr>
          <w:rFonts w:ascii="Times New Roman" w:hAnsi="Times New Roman" w:cs="Times New Roman"/>
          <w:sz w:val="24"/>
          <w:szCs w:val="24"/>
        </w:rPr>
        <w:t xml:space="preserve"> муниципальной подпрограммы «Развитие физкультуры и спорта в Чернышевском районе-</w:t>
      </w:r>
      <w:r w:rsidRPr="003C0D48">
        <w:rPr>
          <w:rFonts w:ascii="Times New Roman" w:hAnsi="Times New Roman" w:cs="Times New Roman"/>
          <w:b/>
          <w:sz w:val="24"/>
          <w:szCs w:val="24"/>
        </w:rPr>
        <w:t xml:space="preserve"> неэффективный</w:t>
      </w:r>
      <w:r>
        <w:rPr>
          <w:rFonts w:ascii="Times New Roman" w:hAnsi="Times New Roman" w:cs="Times New Roman"/>
          <w:sz w:val="24"/>
          <w:szCs w:val="24"/>
        </w:rPr>
        <w:t xml:space="preserve"> (</w:t>
      </w:r>
      <w:r w:rsidRPr="003C0D48">
        <w:rPr>
          <w:rFonts w:ascii="Times New Roman" w:hAnsi="Times New Roman" w:cs="Times New Roman"/>
          <w:sz w:val="24"/>
          <w:szCs w:val="24"/>
        </w:rPr>
        <w:t>меньше 0,5)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 «Развитие физкультуры и</w:t>
      </w:r>
      <w:r>
        <w:rPr>
          <w:rFonts w:ascii="Times New Roman" w:hAnsi="Times New Roman" w:cs="Times New Roman"/>
          <w:sz w:val="24"/>
          <w:szCs w:val="24"/>
        </w:rPr>
        <w:t xml:space="preserve"> спорта в Чернышевском районе» </w:t>
      </w:r>
      <w:r w:rsidRPr="003C0D48">
        <w:rPr>
          <w:rFonts w:ascii="Times New Roman" w:hAnsi="Times New Roman" w:cs="Times New Roman"/>
          <w:sz w:val="24"/>
          <w:szCs w:val="24"/>
        </w:rPr>
        <w:t>я</w:t>
      </w:r>
      <w:r>
        <w:rPr>
          <w:rFonts w:ascii="Times New Roman" w:hAnsi="Times New Roman" w:cs="Times New Roman"/>
          <w:sz w:val="24"/>
          <w:szCs w:val="24"/>
        </w:rPr>
        <w:t xml:space="preserve">вляется отсутствие </w:t>
      </w:r>
      <w:r w:rsidRPr="003C0D48">
        <w:rPr>
          <w:rFonts w:ascii="Times New Roman" w:hAnsi="Times New Roman" w:cs="Times New Roman"/>
          <w:sz w:val="24"/>
          <w:szCs w:val="24"/>
        </w:rPr>
        <w:t xml:space="preserve">финансовых средств в </w:t>
      </w:r>
      <w:r w:rsidR="0018067B">
        <w:rPr>
          <w:rFonts w:ascii="Times New Roman" w:hAnsi="Times New Roman" w:cs="Times New Roman"/>
          <w:sz w:val="24"/>
          <w:szCs w:val="24"/>
        </w:rPr>
        <w:t>бюджете МР «Чернышевский район»</w:t>
      </w:r>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u w:val="single"/>
        </w:rPr>
      </w:pPr>
    </w:p>
    <w:p w:rsidR="003C0D48" w:rsidRPr="003C0D48" w:rsidRDefault="003C0D48" w:rsidP="003C0D48">
      <w:pPr>
        <w:spacing w:after="0" w:line="240" w:lineRule="auto"/>
        <w:ind w:firstLine="708"/>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Default="003C0D48" w:rsidP="003C0D48">
      <w:pPr>
        <w:spacing w:after="0" w:line="240" w:lineRule="auto"/>
        <w:contextualSpacing/>
        <w:jc w:val="both"/>
        <w:rPr>
          <w:rFonts w:ascii="Times New Roman" w:hAnsi="Times New Roman" w:cs="Times New Roman"/>
          <w:color w:val="FF0000"/>
          <w:sz w:val="24"/>
          <w:szCs w:val="24"/>
        </w:rPr>
      </w:pPr>
    </w:p>
    <w:p w:rsidR="0018067B" w:rsidRPr="003C0D48" w:rsidRDefault="0018067B"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color w:val="FF0000"/>
          <w:sz w:val="24"/>
          <w:szCs w:val="24"/>
        </w:rPr>
        <w:lastRenderedPageBreak/>
        <w:tab/>
      </w:r>
      <w:proofErr w:type="gramStart"/>
      <w:r w:rsidRPr="003C0D48">
        <w:rPr>
          <w:rFonts w:ascii="Times New Roman" w:hAnsi="Times New Roman" w:cs="Times New Roman"/>
          <w:b/>
          <w:sz w:val="24"/>
          <w:szCs w:val="24"/>
        </w:rPr>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t>« Управление</w:t>
      </w:r>
      <w:proofErr w:type="gramEnd"/>
      <w:r w:rsidRPr="003C0D48">
        <w:rPr>
          <w:rFonts w:ascii="Times New Roman" w:hAnsi="Times New Roman" w:cs="Times New Roman"/>
          <w:b/>
          <w:sz w:val="24"/>
          <w:szCs w:val="24"/>
        </w:rPr>
        <w:t xml:space="preserve"> земельно-имущественным  комплексом  муниципального </w:t>
      </w:r>
      <w:proofErr w:type="spellStart"/>
      <w:r w:rsidRPr="003C0D48">
        <w:rPr>
          <w:rFonts w:ascii="Times New Roman" w:hAnsi="Times New Roman" w:cs="Times New Roman"/>
          <w:b/>
          <w:sz w:val="24"/>
          <w:szCs w:val="24"/>
        </w:rPr>
        <w:t>района«Чернышевский</w:t>
      </w:r>
      <w:proofErr w:type="spellEnd"/>
      <w:r w:rsidRPr="003C0D48">
        <w:rPr>
          <w:rFonts w:ascii="Times New Roman" w:hAnsi="Times New Roman" w:cs="Times New Roman"/>
          <w:b/>
          <w:sz w:val="24"/>
          <w:szCs w:val="24"/>
        </w:rPr>
        <w:t xml:space="preserve"> район» на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 отдел имущественных и земельных отношений администрации МР «Чернышевский район»)</w:t>
      </w: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 район «Управление земельно-</w:t>
      </w:r>
      <w:proofErr w:type="gramStart"/>
      <w:r w:rsidRPr="003C0D48">
        <w:rPr>
          <w:rFonts w:ascii="Times New Roman" w:hAnsi="Times New Roman" w:cs="Times New Roman"/>
          <w:sz w:val="24"/>
          <w:szCs w:val="24"/>
        </w:rPr>
        <w:t>имущественным  комплексом</w:t>
      </w:r>
      <w:proofErr w:type="gramEnd"/>
      <w:r w:rsidRPr="003C0D48">
        <w:rPr>
          <w:rFonts w:ascii="Times New Roman" w:hAnsi="Times New Roman" w:cs="Times New Roman"/>
          <w:sz w:val="24"/>
          <w:szCs w:val="24"/>
        </w:rPr>
        <w:t xml:space="preserve">  муниципального </w:t>
      </w:r>
      <w:proofErr w:type="spellStart"/>
      <w:r w:rsidRPr="003C0D48">
        <w:rPr>
          <w:rFonts w:ascii="Times New Roman" w:hAnsi="Times New Roman" w:cs="Times New Roman"/>
          <w:sz w:val="24"/>
          <w:szCs w:val="24"/>
        </w:rPr>
        <w:t>района«Чернышевский</w:t>
      </w:r>
      <w:proofErr w:type="spellEnd"/>
      <w:r w:rsidRPr="003C0D48">
        <w:rPr>
          <w:rFonts w:ascii="Times New Roman" w:hAnsi="Times New Roman" w:cs="Times New Roman"/>
          <w:sz w:val="24"/>
          <w:szCs w:val="24"/>
        </w:rPr>
        <w:t xml:space="preserve"> район» на  2021-2025 годы  утверждена постановлением администрации МР «Чернышевский район» от 30 декабря  2021 года № 393.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161%, достигнуты плановые показатели 8 из 10(Таблица1).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 «Управление зем</w:t>
      </w:r>
      <w:r w:rsidR="00E10EF6">
        <w:rPr>
          <w:rFonts w:ascii="Times New Roman" w:hAnsi="Times New Roman" w:cs="Times New Roman"/>
          <w:sz w:val="24"/>
          <w:szCs w:val="24"/>
        </w:rPr>
        <w:t>ельно-имущественным комплексом</w:t>
      </w:r>
      <w:r w:rsidRPr="003C0D48">
        <w:rPr>
          <w:rFonts w:ascii="Times New Roman" w:hAnsi="Times New Roman" w:cs="Times New Roman"/>
          <w:sz w:val="24"/>
          <w:szCs w:val="24"/>
        </w:rPr>
        <w:t xml:space="preserve"> муниципального </w:t>
      </w:r>
      <w:proofErr w:type="spellStart"/>
      <w:proofErr w:type="gramStart"/>
      <w:r w:rsidRPr="003C0D48">
        <w:rPr>
          <w:rFonts w:ascii="Times New Roman" w:hAnsi="Times New Roman" w:cs="Times New Roman"/>
          <w:sz w:val="24"/>
          <w:szCs w:val="24"/>
        </w:rPr>
        <w:t>района«</w:t>
      </w:r>
      <w:proofErr w:type="gramEnd"/>
      <w:r w:rsidRPr="003C0D48">
        <w:rPr>
          <w:rFonts w:ascii="Times New Roman" w:hAnsi="Times New Roman" w:cs="Times New Roman"/>
          <w:sz w:val="24"/>
          <w:szCs w:val="24"/>
        </w:rPr>
        <w:t>Чернышевский</w:t>
      </w:r>
      <w:proofErr w:type="spellEnd"/>
      <w:r w:rsidRPr="003C0D48">
        <w:rPr>
          <w:rFonts w:ascii="Times New Roman" w:hAnsi="Times New Roman" w:cs="Times New Roman"/>
          <w:sz w:val="24"/>
          <w:szCs w:val="24"/>
        </w:rPr>
        <w:t xml:space="preserve"> район» на  2021-2025 годы» в 2023 году составило 48  %(Таблица2). </w:t>
      </w:r>
      <w:proofErr w:type="gramStart"/>
      <w:r w:rsidRPr="003C0D48">
        <w:rPr>
          <w:rFonts w:ascii="Times New Roman" w:hAnsi="Times New Roman" w:cs="Times New Roman"/>
          <w:sz w:val="24"/>
          <w:szCs w:val="24"/>
        </w:rPr>
        <w:t>В  утверждённом</w:t>
      </w:r>
      <w:proofErr w:type="gramEnd"/>
      <w:r w:rsidRPr="003C0D48">
        <w:rPr>
          <w:rFonts w:ascii="Times New Roman" w:hAnsi="Times New Roman" w:cs="Times New Roman"/>
          <w:sz w:val="24"/>
          <w:szCs w:val="24"/>
        </w:rPr>
        <w:t xml:space="preserve"> бюджете МР «Чернышевский район» на 2023 год бюджетных ассигнований на реализацию мероприятий муниципальной программы «Управление земельно-имущественным  комплексом  муниципального </w:t>
      </w:r>
      <w:proofErr w:type="spellStart"/>
      <w:r w:rsidRPr="003C0D48">
        <w:rPr>
          <w:rFonts w:ascii="Times New Roman" w:hAnsi="Times New Roman" w:cs="Times New Roman"/>
          <w:sz w:val="24"/>
          <w:szCs w:val="24"/>
        </w:rPr>
        <w:t>района«Чернышевский</w:t>
      </w:r>
      <w:proofErr w:type="spellEnd"/>
      <w:r w:rsidRPr="003C0D48">
        <w:rPr>
          <w:rFonts w:ascii="Times New Roman" w:hAnsi="Times New Roman" w:cs="Times New Roman"/>
          <w:sz w:val="24"/>
          <w:szCs w:val="24"/>
        </w:rPr>
        <w:t xml:space="preserve"> район» на  2021-2025 годы»   предусмотрено 744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на реализацию программы из бюджета муниципального района -359,6 тыс. руб.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«Управление земельно-имущественным  комплексом  муниципального </w:t>
      </w:r>
      <w:proofErr w:type="spellStart"/>
      <w:r w:rsidRPr="003C0D48">
        <w:rPr>
          <w:rFonts w:ascii="Times New Roman" w:hAnsi="Times New Roman" w:cs="Times New Roman"/>
          <w:sz w:val="24"/>
          <w:szCs w:val="24"/>
        </w:rPr>
        <w:t>района«Чернышевский</w:t>
      </w:r>
      <w:proofErr w:type="spellEnd"/>
      <w:r w:rsidRPr="003C0D48">
        <w:rPr>
          <w:rFonts w:ascii="Times New Roman" w:hAnsi="Times New Roman" w:cs="Times New Roman"/>
          <w:sz w:val="24"/>
          <w:szCs w:val="24"/>
        </w:rPr>
        <w:t xml:space="preserve"> район» на  2021-2025 годы» составила 0,77. Уровень эффективности муниципальной программы «Развитие малого и среднего предпринимательства на </w:t>
      </w:r>
      <w:r w:rsidR="0018067B">
        <w:rPr>
          <w:rFonts w:ascii="Times New Roman" w:hAnsi="Times New Roman" w:cs="Times New Roman"/>
          <w:sz w:val="24"/>
          <w:szCs w:val="24"/>
        </w:rPr>
        <w:t>территории Чернышевского района на</w:t>
      </w:r>
      <w:r w:rsidRPr="003C0D48">
        <w:rPr>
          <w:rFonts w:ascii="Times New Roman" w:hAnsi="Times New Roman" w:cs="Times New Roman"/>
          <w:sz w:val="24"/>
          <w:szCs w:val="24"/>
        </w:rPr>
        <w:t xml:space="preserve"> 2021-2025» - </w:t>
      </w:r>
      <w:r w:rsidRPr="003C0D48">
        <w:rPr>
          <w:rFonts w:ascii="Times New Roman" w:hAnsi="Times New Roman" w:cs="Times New Roman"/>
          <w:b/>
          <w:sz w:val="24"/>
          <w:szCs w:val="24"/>
        </w:rPr>
        <w:t xml:space="preserve">удовлетворительный </w:t>
      </w:r>
      <w:r w:rsidRPr="003C0D48">
        <w:rPr>
          <w:rFonts w:ascii="Times New Roman" w:hAnsi="Times New Roman" w:cs="Times New Roman"/>
          <w:sz w:val="24"/>
          <w:szCs w:val="24"/>
        </w:rPr>
        <w:t>(0,5-0,79)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«Упр</w:t>
      </w:r>
      <w:r w:rsidR="00E10EF6">
        <w:rPr>
          <w:rFonts w:ascii="Times New Roman" w:hAnsi="Times New Roman" w:cs="Times New Roman"/>
          <w:sz w:val="24"/>
          <w:szCs w:val="24"/>
        </w:rPr>
        <w:t>авление земельно-имущественным комплексом</w:t>
      </w:r>
      <w:r w:rsidRPr="003C0D48">
        <w:rPr>
          <w:rFonts w:ascii="Times New Roman" w:hAnsi="Times New Roman" w:cs="Times New Roman"/>
          <w:sz w:val="24"/>
          <w:szCs w:val="24"/>
        </w:rPr>
        <w:t xml:space="preserve"> муниципального района</w:t>
      </w:r>
      <w:r w:rsidR="0018067B">
        <w:rPr>
          <w:rFonts w:ascii="Times New Roman" w:hAnsi="Times New Roman" w:cs="Times New Roman"/>
          <w:sz w:val="24"/>
          <w:szCs w:val="24"/>
        </w:rPr>
        <w:t xml:space="preserve"> «Чернышевский район» на</w:t>
      </w:r>
      <w:r w:rsidRPr="003C0D48">
        <w:rPr>
          <w:rFonts w:ascii="Times New Roman" w:hAnsi="Times New Roman" w:cs="Times New Roman"/>
          <w:sz w:val="24"/>
          <w:szCs w:val="24"/>
        </w:rPr>
        <w:t xml:space="preserve"> 2021-2025 годы» в 2023 году является отсутствие   финансовых средств в бюджете МР «Чернышевский район».</w:t>
      </w: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t>« Комплексное</w:t>
      </w:r>
      <w:proofErr w:type="gramEnd"/>
      <w:r w:rsidRPr="003C0D48">
        <w:rPr>
          <w:rFonts w:ascii="Times New Roman" w:hAnsi="Times New Roman" w:cs="Times New Roman"/>
          <w:b/>
          <w:sz w:val="24"/>
          <w:szCs w:val="24"/>
        </w:rPr>
        <w:t xml:space="preserve"> развитие  сельских территорий в муниципальном  </w:t>
      </w:r>
      <w:proofErr w:type="spellStart"/>
      <w:r w:rsidRPr="003C0D48">
        <w:rPr>
          <w:rFonts w:ascii="Times New Roman" w:hAnsi="Times New Roman" w:cs="Times New Roman"/>
          <w:b/>
          <w:sz w:val="24"/>
          <w:szCs w:val="24"/>
        </w:rPr>
        <w:t>районе«Чернышевский</w:t>
      </w:r>
      <w:proofErr w:type="spellEnd"/>
      <w:r w:rsidRPr="003C0D48">
        <w:rPr>
          <w:rFonts w:ascii="Times New Roman" w:hAnsi="Times New Roman" w:cs="Times New Roman"/>
          <w:b/>
          <w:sz w:val="24"/>
          <w:szCs w:val="24"/>
        </w:rPr>
        <w:t xml:space="preserve"> район» на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 Отдел развития сельского хозяйства администрации муниципального района «Чернышевский район»)</w:t>
      </w: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18067B">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w:t>
      </w:r>
      <w:r w:rsidR="0018067B">
        <w:rPr>
          <w:rFonts w:ascii="Times New Roman" w:hAnsi="Times New Roman" w:cs="Times New Roman"/>
          <w:sz w:val="24"/>
          <w:szCs w:val="24"/>
        </w:rPr>
        <w:t>й район «</w:t>
      </w:r>
      <w:r w:rsidR="00E10EF6">
        <w:rPr>
          <w:rFonts w:ascii="Times New Roman" w:hAnsi="Times New Roman" w:cs="Times New Roman"/>
          <w:sz w:val="24"/>
          <w:szCs w:val="24"/>
        </w:rPr>
        <w:t xml:space="preserve">Комплексное развитие </w:t>
      </w:r>
      <w:r w:rsidRPr="003C0D48">
        <w:rPr>
          <w:rFonts w:ascii="Times New Roman" w:hAnsi="Times New Roman" w:cs="Times New Roman"/>
          <w:sz w:val="24"/>
          <w:szCs w:val="24"/>
        </w:rPr>
        <w:t xml:space="preserve">сельских территорий в </w:t>
      </w:r>
      <w:proofErr w:type="gramStart"/>
      <w:r w:rsidRPr="003C0D48">
        <w:rPr>
          <w:rFonts w:ascii="Times New Roman" w:hAnsi="Times New Roman" w:cs="Times New Roman"/>
          <w:sz w:val="24"/>
          <w:szCs w:val="24"/>
        </w:rPr>
        <w:t>муниципальном  районе</w:t>
      </w:r>
      <w:proofErr w:type="gramEnd"/>
      <w:r w:rsidRPr="003C0D48">
        <w:rPr>
          <w:rFonts w:ascii="Times New Roman" w:hAnsi="Times New Roman" w:cs="Times New Roman"/>
          <w:sz w:val="24"/>
          <w:szCs w:val="24"/>
        </w:rPr>
        <w:t xml:space="preserve">« Чернышевский район» на  2021-2025 годы»  утверждена постановлением администрации МР «Чернышевский район» от 30 декабря  2019 года №714. Срок реализации муниципальной программы в соответствии с паспортом - 2020-2025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33%, достигнуты плановые показатели 1 из 3(Таблица1).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программы </w:t>
      </w:r>
      <w:r w:rsidR="00E10EF6">
        <w:rPr>
          <w:rFonts w:ascii="Times New Roman" w:hAnsi="Times New Roman" w:cs="Times New Roman"/>
          <w:sz w:val="24"/>
          <w:szCs w:val="24"/>
        </w:rPr>
        <w:t>«</w:t>
      </w:r>
      <w:r w:rsidR="0018067B">
        <w:rPr>
          <w:rFonts w:ascii="Times New Roman" w:hAnsi="Times New Roman" w:cs="Times New Roman"/>
          <w:sz w:val="24"/>
          <w:szCs w:val="24"/>
        </w:rPr>
        <w:t>Комплексное развитие</w:t>
      </w:r>
      <w:r w:rsidRPr="003C0D48">
        <w:rPr>
          <w:rFonts w:ascii="Times New Roman" w:hAnsi="Times New Roman" w:cs="Times New Roman"/>
          <w:sz w:val="24"/>
          <w:szCs w:val="24"/>
        </w:rPr>
        <w:t xml:space="preserve"> сельс</w:t>
      </w:r>
      <w:r w:rsidR="0018067B">
        <w:rPr>
          <w:rFonts w:ascii="Times New Roman" w:hAnsi="Times New Roman" w:cs="Times New Roman"/>
          <w:sz w:val="24"/>
          <w:szCs w:val="24"/>
        </w:rPr>
        <w:t xml:space="preserve">ких территорий в муниципальном </w:t>
      </w:r>
      <w:r w:rsidRPr="003C0D48">
        <w:rPr>
          <w:rFonts w:ascii="Times New Roman" w:hAnsi="Times New Roman" w:cs="Times New Roman"/>
          <w:sz w:val="24"/>
          <w:szCs w:val="24"/>
        </w:rPr>
        <w:t>районе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 xml:space="preserve">«Чернышевский район»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-2025 годы» в 2023 году составило 100 %(Таблица2). В  утверждённом бюджете МР «Чернышевский район» на 2023 год бюджетных ассигнований на реализацию мероприятий муниципальной программы « Комплексное развитие  сельских территорий в муниципальном  районе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 xml:space="preserve">«Чернышевский район» на  2021-2025 годы» предусмотрено 302,23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на реализацию программы из бюджета муниципального района -302,23</w:t>
      </w:r>
      <w:r w:rsidR="00E10EF6">
        <w:rPr>
          <w:rFonts w:ascii="Times New Roman" w:hAnsi="Times New Roman" w:cs="Times New Roman"/>
          <w:sz w:val="24"/>
          <w:szCs w:val="24"/>
        </w:rPr>
        <w:t xml:space="preserve"> тыс. руб. Из</w:t>
      </w:r>
      <w:r w:rsidRPr="003C0D48">
        <w:rPr>
          <w:rFonts w:ascii="Times New Roman" w:hAnsi="Times New Roman" w:cs="Times New Roman"/>
          <w:sz w:val="24"/>
          <w:szCs w:val="24"/>
        </w:rPr>
        <w:t xml:space="preserve"> федерального бюджета на реализацию мероприятий прог</w:t>
      </w:r>
      <w:r w:rsidR="0018067B">
        <w:rPr>
          <w:rFonts w:ascii="Times New Roman" w:hAnsi="Times New Roman" w:cs="Times New Roman"/>
          <w:sz w:val="24"/>
          <w:szCs w:val="24"/>
        </w:rPr>
        <w:t xml:space="preserve">раммы направлено 1960 </w:t>
      </w:r>
      <w:proofErr w:type="spellStart"/>
      <w:r w:rsidR="0018067B">
        <w:rPr>
          <w:rFonts w:ascii="Times New Roman" w:hAnsi="Times New Roman" w:cs="Times New Roman"/>
          <w:sz w:val="24"/>
          <w:szCs w:val="24"/>
        </w:rPr>
        <w:t>тыс.руб</w:t>
      </w:r>
      <w:proofErr w:type="spellEnd"/>
      <w:r w:rsidR="0018067B">
        <w:rPr>
          <w:rFonts w:ascii="Times New Roman" w:hAnsi="Times New Roman" w:cs="Times New Roman"/>
          <w:sz w:val="24"/>
          <w:szCs w:val="24"/>
        </w:rPr>
        <w:t xml:space="preserve">, при плане 1960 </w:t>
      </w:r>
      <w:proofErr w:type="spellStart"/>
      <w:r w:rsidR="0018067B">
        <w:rPr>
          <w:rFonts w:ascii="Times New Roman" w:hAnsi="Times New Roman" w:cs="Times New Roman"/>
          <w:sz w:val="24"/>
          <w:szCs w:val="24"/>
        </w:rPr>
        <w:t>тыс.руб</w:t>
      </w:r>
      <w:proofErr w:type="spellEnd"/>
      <w:r w:rsidR="0018067B">
        <w:rPr>
          <w:rFonts w:ascii="Times New Roman" w:hAnsi="Times New Roman" w:cs="Times New Roman"/>
          <w:sz w:val="24"/>
          <w:szCs w:val="24"/>
        </w:rPr>
        <w:t xml:space="preserve">; </w:t>
      </w:r>
      <w:r w:rsidRPr="003C0D48">
        <w:rPr>
          <w:rFonts w:ascii="Times New Roman" w:hAnsi="Times New Roman" w:cs="Times New Roman"/>
          <w:sz w:val="24"/>
          <w:szCs w:val="24"/>
        </w:rPr>
        <w:t xml:space="preserve">из краевого бюджета направлено 40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при плане 40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 а также  направлены внебюджетные средства  в  сумме 2405,33 тыс. руб., при плане 2405,33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w:t>
      </w:r>
      <w:r w:rsidR="00E10EF6">
        <w:rPr>
          <w:rFonts w:ascii="Times New Roman" w:hAnsi="Times New Roman" w:cs="Times New Roman"/>
          <w:sz w:val="24"/>
          <w:szCs w:val="24"/>
        </w:rPr>
        <w:t xml:space="preserve"> </w:t>
      </w:r>
      <w:r w:rsidR="0018067B">
        <w:rPr>
          <w:rFonts w:ascii="Times New Roman" w:hAnsi="Times New Roman" w:cs="Times New Roman"/>
          <w:sz w:val="24"/>
          <w:szCs w:val="24"/>
        </w:rPr>
        <w:t>«Комплексное развитие</w:t>
      </w:r>
      <w:r w:rsidRPr="003C0D48">
        <w:rPr>
          <w:rFonts w:ascii="Times New Roman" w:hAnsi="Times New Roman" w:cs="Times New Roman"/>
          <w:sz w:val="24"/>
          <w:szCs w:val="24"/>
        </w:rPr>
        <w:t xml:space="preserve"> сельских территорий в</w:t>
      </w:r>
      <w:r w:rsidR="0018067B">
        <w:rPr>
          <w:rFonts w:ascii="Times New Roman" w:hAnsi="Times New Roman" w:cs="Times New Roman"/>
          <w:sz w:val="24"/>
          <w:szCs w:val="24"/>
        </w:rPr>
        <w:t xml:space="preserve"> муниципальном </w:t>
      </w:r>
      <w:r w:rsidRPr="003C0D48">
        <w:rPr>
          <w:rFonts w:ascii="Times New Roman" w:hAnsi="Times New Roman" w:cs="Times New Roman"/>
          <w:sz w:val="24"/>
          <w:szCs w:val="24"/>
        </w:rPr>
        <w:t>районе</w:t>
      </w:r>
      <w:r w:rsidR="00E10EF6">
        <w:rPr>
          <w:rFonts w:ascii="Times New Roman" w:hAnsi="Times New Roman" w:cs="Times New Roman"/>
          <w:sz w:val="24"/>
          <w:szCs w:val="24"/>
        </w:rPr>
        <w:t xml:space="preserve"> </w:t>
      </w:r>
      <w:r w:rsidR="0018067B">
        <w:rPr>
          <w:rFonts w:ascii="Times New Roman" w:hAnsi="Times New Roman" w:cs="Times New Roman"/>
          <w:sz w:val="24"/>
          <w:szCs w:val="24"/>
        </w:rPr>
        <w:t>«Чернышевский район» на</w:t>
      </w:r>
      <w:r w:rsidRPr="003C0D48">
        <w:rPr>
          <w:rFonts w:ascii="Times New Roman" w:hAnsi="Times New Roman" w:cs="Times New Roman"/>
          <w:sz w:val="24"/>
          <w:szCs w:val="24"/>
        </w:rPr>
        <w:t xml:space="preserve"> 2021-2025 годы» составила 0,33. Уровень </w:t>
      </w:r>
      <w:proofErr w:type="gramStart"/>
      <w:r w:rsidRPr="003C0D48">
        <w:rPr>
          <w:rFonts w:ascii="Times New Roman" w:hAnsi="Times New Roman" w:cs="Times New Roman"/>
          <w:sz w:val="24"/>
          <w:szCs w:val="24"/>
        </w:rPr>
        <w:t>эффективности  муниципальной</w:t>
      </w:r>
      <w:proofErr w:type="gramEnd"/>
      <w:r w:rsidRPr="003C0D48">
        <w:rPr>
          <w:rFonts w:ascii="Times New Roman" w:hAnsi="Times New Roman" w:cs="Times New Roman"/>
          <w:sz w:val="24"/>
          <w:szCs w:val="24"/>
        </w:rPr>
        <w:t xml:space="preserve"> программы «Комплексное развитие  сельских территорий в муниципальном  районе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 xml:space="preserve">«Чернышевский район» на  2021-2025 годы» </w:t>
      </w:r>
      <w:r w:rsidRPr="003C0D48">
        <w:rPr>
          <w:rFonts w:ascii="Times New Roman" w:hAnsi="Times New Roman" w:cs="Times New Roman"/>
          <w:b/>
          <w:sz w:val="24"/>
          <w:szCs w:val="24"/>
        </w:rPr>
        <w:t>- неэффективная</w:t>
      </w:r>
    </w:p>
    <w:p w:rsidR="003C0D48" w:rsidRPr="003C0D48" w:rsidRDefault="0018067B" w:rsidP="003C0D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3C0D48" w:rsidRPr="003C0D48">
        <w:rPr>
          <w:rFonts w:ascii="Times New Roman" w:hAnsi="Times New Roman" w:cs="Times New Roman"/>
          <w:sz w:val="24"/>
          <w:szCs w:val="24"/>
        </w:rPr>
        <w:t>менее 0,5) (Таблица3).</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r w:rsidRPr="003C0D48">
        <w:rPr>
          <w:rFonts w:ascii="Times New Roman" w:hAnsi="Times New Roman" w:cs="Times New Roman"/>
          <w:sz w:val="24"/>
          <w:szCs w:val="24"/>
        </w:rPr>
        <w:t xml:space="preserve">Основным фактором, повлиявшим на ход реализации муниципальной </w:t>
      </w:r>
      <w:r w:rsidR="0018067B">
        <w:rPr>
          <w:rFonts w:ascii="Times New Roman" w:hAnsi="Times New Roman" w:cs="Times New Roman"/>
          <w:sz w:val="24"/>
          <w:szCs w:val="24"/>
        </w:rPr>
        <w:t>программы «Комплексное развитие</w:t>
      </w:r>
      <w:r w:rsidRPr="003C0D48">
        <w:rPr>
          <w:rFonts w:ascii="Times New Roman" w:hAnsi="Times New Roman" w:cs="Times New Roman"/>
          <w:sz w:val="24"/>
          <w:szCs w:val="24"/>
        </w:rPr>
        <w:t xml:space="preserve"> сель</w:t>
      </w:r>
      <w:r w:rsidR="0018067B">
        <w:rPr>
          <w:rFonts w:ascii="Times New Roman" w:hAnsi="Times New Roman" w:cs="Times New Roman"/>
          <w:sz w:val="24"/>
          <w:szCs w:val="24"/>
        </w:rPr>
        <w:t>ских территорий в муниципальном</w:t>
      </w:r>
      <w:r w:rsidRPr="003C0D48">
        <w:rPr>
          <w:rFonts w:ascii="Times New Roman" w:hAnsi="Times New Roman" w:cs="Times New Roman"/>
          <w:sz w:val="24"/>
          <w:szCs w:val="24"/>
        </w:rPr>
        <w:t xml:space="preserve"> районе</w:t>
      </w:r>
      <w:r w:rsidR="0018067B">
        <w:rPr>
          <w:rFonts w:ascii="Times New Roman" w:hAnsi="Times New Roman" w:cs="Times New Roman"/>
          <w:sz w:val="24"/>
          <w:szCs w:val="24"/>
        </w:rPr>
        <w:t xml:space="preserve"> </w:t>
      </w:r>
      <w:r w:rsidRPr="003C0D48">
        <w:rPr>
          <w:rFonts w:ascii="Times New Roman" w:hAnsi="Times New Roman" w:cs="Times New Roman"/>
          <w:sz w:val="24"/>
          <w:szCs w:val="24"/>
        </w:rPr>
        <w:t>«</w:t>
      </w:r>
      <w:r w:rsidR="0018067B">
        <w:rPr>
          <w:rFonts w:ascii="Times New Roman" w:hAnsi="Times New Roman" w:cs="Times New Roman"/>
          <w:sz w:val="24"/>
          <w:szCs w:val="24"/>
        </w:rPr>
        <w:t>Чернышевский район» на</w:t>
      </w:r>
      <w:r w:rsidRPr="003C0D48">
        <w:rPr>
          <w:rFonts w:ascii="Times New Roman" w:hAnsi="Times New Roman" w:cs="Times New Roman"/>
          <w:sz w:val="24"/>
          <w:szCs w:val="24"/>
        </w:rPr>
        <w:t xml:space="preserve"> 2021-2</w:t>
      </w:r>
      <w:r w:rsidR="0018067B">
        <w:rPr>
          <w:rFonts w:ascii="Times New Roman" w:hAnsi="Times New Roman" w:cs="Times New Roman"/>
          <w:sz w:val="24"/>
          <w:szCs w:val="24"/>
        </w:rPr>
        <w:t xml:space="preserve">025 годы» в 2023 году является </w:t>
      </w:r>
      <w:r w:rsidRPr="003C0D48">
        <w:rPr>
          <w:rFonts w:ascii="Times New Roman" w:hAnsi="Times New Roman" w:cs="Times New Roman"/>
          <w:sz w:val="24"/>
          <w:szCs w:val="24"/>
        </w:rPr>
        <w:t>отклонение значения показателя, отра</w:t>
      </w:r>
      <w:r w:rsidR="0018067B">
        <w:rPr>
          <w:rFonts w:ascii="Times New Roman" w:hAnsi="Times New Roman" w:cs="Times New Roman"/>
          <w:sz w:val="24"/>
          <w:szCs w:val="24"/>
        </w:rPr>
        <w:t>жающего</w:t>
      </w:r>
      <w:r w:rsidRPr="003C0D48">
        <w:rPr>
          <w:rFonts w:ascii="Times New Roman" w:hAnsi="Times New Roman" w:cs="Times New Roman"/>
          <w:sz w:val="24"/>
          <w:szCs w:val="24"/>
        </w:rPr>
        <w:t xml:space="preserve"> количество семей, улучшивших жилищные условия за счет представления социальных в</w:t>
      </w:r>
      <w:r w:rsidR="0018067B">
        <w:rPr>
          <w:rFonts w:ascii="Times New Roman" w:hAnsi="Times New Roman" w:cs="Times New Roman"/>
          <w:sz w:val="24"/>
          <w:szCs w:val="24"/>
        </w:rPr>
        <w:t>ыплат и показателя, отражающего</w:t>
      </w:r>
      <w:r w:rsidRPr="003C0D48">
        <w:rPr>
          <w:rFonts w:ascii="Times New Roman" w:hAnsi="Times New Roman" w:cs="Times New Roman"/>
          <w:sz w:val="24"/>
          <w:szCs w:val="24"/>
        </w:rPr>
        <w:t xml:space="preserve"> количество реализованных проектов комплексного развития сельских территорий</w:t>
      </w:r>
      <w:r w:rsidRPr="003C0D48">
        <w:rPr>
          <w:rFonts w:ascii="Times New Roman" w:hAnsi="Times New Roman" w:cs="Times New Roman"/>
          <w:b/>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18067B" w:rsidRPr="003C0D48" w:rsidRDefault="0018067B"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E10EF6" w:rsidP="003C0D48">
      <w:pPr>
        <w:spacing w:after="0" w:line="24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3C0D48" w:rsidRPr="003C0D48">
        <w:rPr>
          <w:rFonts w:ascii="Times New Roman" w:hAnsi="Times New Roman" w:cs="Times New Roman"/>
          <w:b/>
          <w:sz w:val="24"/>
          <w:szCs w:val="24"/>
        </w:rPr>
        <w:t>Профилактика</w:t>
      </w:r>
      <w:r w:rsidR="003C0D48" w:rsidRPr="003C0D48">
        <w:rPr>
          <w:rFonts w:ascii="Times New Roman" w:eastAsia="Times New Roman" w:hAnsi="Times New Roman" w:cs="Times New Roman"/>
          <w:b/>
          <w:sz w:val="24"/>
          <w:szCs w:val="24"/>
        </w:rPr>
        <w:t>и</w:t>
      </w:r>
      <w:proofErr w:type="spellEnd"/>
      <w:r w:rsidR="003C0D48" w:rsidRPr="003C0D48">
        <w:rPr>
          <w:rFonts w:ascii="Times New Roman" w:eastAsia="Times New Roman" w:hAnsi="Times New Roman" w:cs="Times New Roman"/>
          <w:b/>
          <w:sz w:val="24"/>
          <w:szCs w:val="24"/>
        </w:rPr>
        <w:t xml:space="preserve"> предупреждение употребления наркотических средств, алкоголизма, пьянства, </w:t>
      </w:r>
      <w:proofErr w:type="spellStart"/>
      <w:r w:rsidR="003C0D48" w:rsidRPr="003C0D48">
        <w:rPr>
          <w:rFonts w:ascii="Times New Roman" w:eastAsia="Times New Roman" w:hAnsi="Times New Roman" w:cs="Times New Roman"/>
          <w:b/>
          <w:sz w:val="24"/>
          <w:szCs w:val="24"/>
        </w:rPr>
        <w:t>табакокурения</w:t>
      </w:r>
      <w:proofErr w:type="spellEnd"/>
      <w:r w:rsidR="003C0D48" w:rsidRPr="003C0D48">
        <w:rPr>
          <w:rFonts w:ascii="Times New Roman" w:eastAsia="Times New Roman" w:hAnsi="Times New Roman" w:cs="Times New Roman"/>
          <w:b/>
          <w:sz w:val="24"/>
          <w:szCs w:val="24"/>
        </w:rPr>
        <w:t xml:space="preserve"> в муниципальном районе «Чернышевский </w:t>
      </w:r>
      <w:proofErr w:type="gramStart"/>
      <w:r w:rsidR="003C0D48" w:rsidRPr="003C0D48">
        <w:rPr>
          <w:rFonts w:ascii="Times New Roman" w:eastAsia="Times New Roman" w:hAnsi="Times New Roman" w:cs="Times New Roman"/>
          <w:b/>
          <w:sz w:val="24"/>
          <w:szCs w:val="24"/>
        </w:rPr>
        <w:t>район»</w:t>
      </w:r>
      <w:r w:rsidR="003C0D48" w:rsidRPr="003C0D48">
        <w:rPr>
          <w:rFonts w:ascii="Times New Roman" w:hAnsi="Times New Roman" w:cs="Times New Roman"/>
          <w:b/>
          <w:sz w:val="24"/>
          <w:szCs w:val="24"/>
        </w:rPr>
        <w:t xml:space="preserve">  на</w:t>
      </w:r>
      <w:proofErr w:type="gramEnd"/>
      <w:r w:rsidR="003C0D48" w:rsidRPr="003C0D48">
        <w:rPr>
          <w:rFonts w:ascii="Times New Roman" w:hAnsi="Times New Roman" w:cs="Times New Roman"/>
          <w:b/>
          <w:sz w:val="24"/>
          <w:szCs w:val="24"/>
        </w:rPr>
        <w:t xml:space="preserve">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—Администрации муниципального района «Чернышевский район»</w:t>
      </w:r>
    </w:p>
    <w:p w:rsidR="003C0D48" w:rsidRPr="003C0D48" w:rsidRDefault="003C0D48" w:rsidP="003C0D48">
      <w:pPr>
        <w:spacing w:after="0" w:line="240" w:lineRule="auto"/>
        <w:contextualSpacing/>
        <w:jc w:val="both"/>
        <w:rPr>
          <w:rFonts w:ascii="Times New Roman" w:hAnsi="Times New Roman" w:cs="Times New Roman"/>
          <w:b/>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 район «Профилактика</w:t>
      </w:r>
      <w:r w:rsidR="0018067B">
        <w:rPr>
          <w:rFonts w:ascii="Times New Roman" w:hAnsi="Times New Roman" w:cs="Times New Roman"/>
          <w:sz w:val="24"/>
          <w:szCs w:val="24"/>
        </w:rPr>
        <w:t xml:space="preserve"> </w:t>
      </w:r>
      <w:r w:rsidRPr="003C0D48">
        <w:rPr>
          <w:rFonts w:ascii="Times New Roman" w:eastAsia="Times New Roman" w:hAnsi="Times New Roman" w:cs="Times New Roman"/>
        </w:rPr>
        <w:t xml:space="preserve">и предупреждение употребления наркотических средств, алкоголизма, пьянства, </w:t>
      </w:r>
      <w:proofErr w:type="spellStart"/>
      <w:r w:rsidRPr="003C0D48">
        <w:rPr>
          <w:rFonts w:ascii="Times New Roman" w:eastAsia="Times New Roman" w:hAnsi="Times New Roman" w:cs="Times New Roman"/>
        </w:rPr>
        <w:t>табакокурения</w:t>
      </w:r>
      <w:proofErr w:type="spellEnd"/>
      <w:r w:rsidRPr="003C0D48">
        <w:rPr>
          <w:rFonts w:ascii="Times New Roman" w:eastAsia="Times New Roman" w:hAnsi="Times New Roman" w:cs="Times New Roman"/>
        </w:rPr>
        <w:t xml:space="preserve"> в муниципальном районе «Чернышевский район»</w:t>
      </w:r>
      <w:r w:rsidRPr="003C0D48">
        <w:rPr>
          <w:rFonts w:ascii="Times New Roman" w:hAnsi="Times New Roman" w:cs="Times New Roman"/>
          <w:sz w:val="24"/>
          <w:szCs w:val="24"/>
        </w:rPr>
        <w:t xml:space="preserve">» утверждена постановлением администрации МР «Чернышевский район» от 29.03.2024 года №153.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163%, достигнуты плановые показатели 4 из 9(Таблица1).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w:t>
      </w:r>
      <w:r w:rsidR="0018067B">
        <w:rPr>
          <w:rFonts w:ascii="Times New Roman" w:hAnsi="Times New Roman" w:cs="Times New Roman"/>
          <w:sz w:val="24"/>
          <w:szCs w:val="24"/>
        </w:rPr>
        <w:t xml:space="preserve"> </w:t>
      </w:r>
      <w:proofErr w:type="gramStart"/>
      <w:r w:rsidRPr="003C0D48">
        <w:rPr>
          <w:rFonts w:ascii="Times New Roman" w:hAnsi="Times New Roman" w:cs="Times New Roman"/>
          <w:sz w:val="24"/>
          <w:szCs w:val="24"/>
        </w:rPr>
        <w:t xml:space="preserve">« </w:t>
      </w:r>
      <w:proofErr w:type="spellStart"/>
      <w:r w:rsidRPr="003C0D48">
        <w:rPr>
          <w:rFonts w:ascii="Times New Roman" w:hAnsi="Times New Roman" w:cs="Times New Roman"/>
          <w:sz w:val="24"/>
          <w:szCs w:val="24"/>
        </w:rPr>
        <w:t>Профилактика</w:t>
      </w:r>
      <w:r w:rsidRPr="003C0D48">
        <w:rPr>
          <w:rFonts w:ascii="Times New Roman" w:eastAsia="Times New Roman" w:hAnsi="Times New Roman" w:cs="Times New Roman"/>
        </w:rPr>
        <w:t>и</w:t>
      </w:r>
      <w:proofErr w:type="spellEnd"/>
      <w:proofErr w:type="gramEnd"/>
      <w:r w:rsidRPr="003C0D48">
        <w:rPr>
          <w:rFonts w:ascii="Times New Roman" w:eastAsia="Times New Roman" w:hAnsi="Times New Roman" w:cs="Times New Roman"/>
        </w:rPr>
        <w:t xml:space="preserve"> предупреждение употребления наркотических средств, алкоголизма, пьянства, </w:t>
      </w:r>
      <w:proofErr w:type="spellStart"/>
      <w:r w:rsidRPr="003C0D48">
        <w:rPr>
          <w:rFonts w:ascii="Times New Roman" w:eastAsia="Times New Roman" w:hAnsi="Times New Roman" w:cs="Times New Roman"/>
        </w:rPr>
        <w:t>табакокурения</w:t>
      </w:r>
      <w:proofErr w:type="spellEnd"/>
      <w:r w:rsidRPr="003C0D48">
        <w:rPr>
          <w:rFonts w:ascii="Times New Roman" w:eastAsia="Times New Roman" w:hAnsi="Times New Roman" w:cs="Times New Roman"/>
        </w:rPr>
        <w:t xml:space="preserve"> в муниципальном районе «Чернышевский район»</w:t>
      </w:r>
      <w:r w:rsidRPr="003C0D48">
        <w:rPr>
          <w:rFonts w:ascii="Times New Roman" w:hAnsi="Times New Roman" w:cs="Times New Roman"/>
          <w:sz w:val="24"/>
          <w:szCs w:val="24"/>
        </w:rPr>
        <w:t xml:space="preserve">» в 2023 </w:t>
      </w:r>
      <w:r w:rsidR="0018067B">
        <w:rPr>
          <w:rFonts w:ascii="Times New Roman" w:hAnsi="Times New Roman" w:cs="Times New Roman"/>
          <w:sz w:val="24"/>
          <w:szCs w:val="24"/>
        </w:rPr>
        <w:t>году составило 3 %(Таблица2).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w:t>
      </w:r>
      <w:r w:rsidR="0018067B">
        <w:rPr>
          <w:rFonts w:ascii="Times New Roman" w:hAnsi="Times New Roman" w:cs="Times New Roman"/>
          <w:sz w:val="24"/>
          <w:szCs w:val="24"/>
        </w:rPr>
        <w:t>иятий муниципальной программы «</w:t>
      </w:r>
      <w:r w:rsidRPr="003C0D48">
        <w:rPr>
          <w:rFonts w:ascii="Times New Roman" w:hAnsi="Times New Roman" w:cs="Times New Roman"/>
          <w:sz w:val="24"/>
          <w:szCs w:val="24"/>
        </w:rPr>
        <w:t xml:space="preserve">Профилактика </w:t>
      </w:r>
      <w:r w:rsidRPr="003C0D48">
        <w:rPr>
          <w:rFonts w:ascii="Times New Roman" w:eastAsia="Times New Roman" w:hAnsi="Times New Roman" w:cs="Times New Roman"/>
        </w:rPr>
        <w:t xml:space="preserve">и предупреждение употребления наркотических средств, алкоголизма, пьянства, </w:t>
      </w:r>
      <w:proofErr w:type="spellStart"/>
      <w:r w:rsidRPr="003C0D48">
        <w:rPr>
          <w:rFonts w:ascii="Times New Roman" w:eastAsia="Times New Roman" w:hAnsi="Times New Roman" w:cs="Times New Roman"/>
        </w:rPr>
        <w:t>табакокурения</w:t>
      </w:r>
      <w:proofErr w:type="spellEnd"/>
      <w:r w:rsidRPr="003C0D48">
        <w:rPr>
          <w:rFonts w:ascii="Times New Roman" w:eastAsia="Times New Roman" w:hAnsi="Times New Roman" w:cs="Times New Roman"/>
        </w:rPr>
        <w:t xml:space="preserve"> в муниципальном районе «Чернышевский район»</w:t>
      </w:r>
      <w:r w:rsidRPr="003C0D48">
        <w:rPr>
          <w:rFonts w:ascii="Times New Roman" w:hAnsi="Times New Roman" w:cs="Times New Roman"/>
          <w:sz w:val="24"/>
          <w:szCs w:val="24"/>
        </w:rPr>
        <w:t xml:space="preserve">» предусмотрено 282,1тыс.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на реализацию программы из бюджета муниципального района -9,8тыс. руб.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w:t>
      </w:r>
      <w:r w:rsidR="0018067B">
        <w:rPr>
          <w:rFonts w:ascii="Times New Roman" w:hAnsi="Times New Roman" w:cs="Times New Roman"/>
          <w:sz w:val="24"/>
          <w:szCs w:val="24"/>
        </w:rPr>
        <w:t>изации муниципальной программы «</w:t>
      </w:r>
      <w:r w:rsidRPr="003C0D48">
        <w:rPr>
          <w:rFonts w:ascii="Times New Roman" w:hAnsi="Times New Roman" w:cs="Times New Roman"/>
          <w:sz w:val="24"/>
          <w:szCs w:val="24"/>
        </w:rPr>
        <w:t xml:space="preserve">Профилактика </w:t>
      </w:r>
      <w:r w:rsidRPr="003C0D48">
        <w:rPr>
          <w:rFonts w:ascii="Times New Roman" w:eastAsia="Times New Roman" w:hAnsi="Times New Roman" w:cs="Times New Roman"/>
        </w:rPr>
        <w:t xml:space="preserve">и предупреждение употребления наркотических средств, алкоголизма, пьянства, </w:t>
      </w:r>
      <w:proofErr w:type="spellStart"/>
      <w:r w:rsidRPr="003C0D48">
        <w:rPr>
          <w:rFonts w:ascii="Times New Roman" w:eastAsia="Times New Roman" w:hAnsi="Times New Roman" w:cs="Times New Roman"/>
        </w:rPr>
        <w:t>табакокурения</w:t>
      </w:r>
      <w:proofErr w:type="spellEnd"/>
      <w:r w:rsidRPr="003C0D48">
        <w:rPr>
          <w:rFonts w:ascii="Times New Roman" w:eastAsia="Times New Roman" w:hAnsi="Times New Roman" w:cs="Times New Roman"/>
        </w:rPr>
        <w:t xml:space="preserve"> в муниципальном районе «Чернышевский район»</w:t>
      </w:r>
      <w:r w:rsidRPr="003C0D48">
        <w:rPr>
          <w:rFonts w:ascii="Times New Roman" w:hAnsi="Times New Roman" w:cs="Times New Roman"/>
          <w:sz w:val="24"/>
          <w:szCs w:val="24"/>
        </w:rPr>
        <w:t>» составила 0,05. Уровень эфф</w:t>
      </w:r>
      <w:r w:rsidR="0018067B">
        <w:rPr>
          <w:rFonts w:ascii="Times New Roman" w:hAnsi="Times New Roman" w:cs="Times New Roman"/>
          <w:sz w:val="24"/>
          <w:szCs w:val="24"/>
        </w:rPr>
        <w:t xml:space="preserve">ективности муниципальной программы «» на </w:t>
      </w:r>
      <w:r w:rsidRPr="003C0D48">
        <w:rPr>
          <w:rFonts w:ascii="Times New Roman" w:hAnsi="Times New Roman" w:cs="Times New Roman"/>
          <w:sz w:val="24"/>
          <w:szCs w:val="24"/>
        </w:rPr>
        <w:t>2021-2025 годы» -</w:t>
      </w:r>
      <w:r w:rsidRPr="003C0D48">
        <w:rPr>
          <w:rFonts w:ascii="Times New Roman" w:hAnsi="Times New Roman" w:cs="Times New Roman"/>
          <w:b/>
          <w:sz w:val="24"/>
          <w:szCs w:val="24"/>
        </w:rPr>
        <w:t xml:space="preserve"> неэффективная</w:t>
      </w:r>
      <w:r w:rsidR="0018067B">
        <w:rPr>
          <w:rFonts w:ascii="Times New Roman" w:hAnsi="Times New Roman" w:cs="Times New Roman"/>
          <w:b/>
          <w:sz w:val="24"/>
          <w:szCs w:val="24"/>
        </w:rPr>
        <w:t xml:space="preserve"> </w:t>
      </w:r>
      <w:proofErr w:type="gramStart"/>
      <w:r w:rsidRPr="003C0D48">
        <w:rPr>
          <w:rFonts w:ascii="Times New Roman" w:hAnsi="Times New Roman" w:cs="Times New Roman"/>
          <w:sz w:val="24"/>
          <w:szCs w:val="24"/>
        </w:rPr>
        <w:t>( менее</w:t>
      </w:r>
      <w:proofErr w:type="gramEnd"/>
      <w:r w:rsidRPr="003C0D48">
        <w:rPr>
          <w:rFonts w:ascii="Times New Roman" w:hAnsi="Times New Roman" w:cs="Times New Roman"/>
          <w:sz w:val="24"/>
          <w:szCs w:val="24"/>
        </w:rPr>
        <w:t xml:space="preserve"> 0,5)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Основным фактором, повлиявшим на ход реализации муниципальной программы «Профилактика </w:t>
      </w:r>
      <w:r w:rsidRPr="003C0D48">
        <w:rPr>
          <w:rFonts w:ascii="Times New Roman" w:eastAsia="Times New Roman" w:hAnsi="Times New Roman" w:cs="Times New Roman"/>
        </w:rPr>
        <w:t xml:space="preserve">и предупреждение употребления наркотических средств, алкоголизма, пьянства, </w:t>
      </w:r>
      <w:proofErr w:type="spellStart"/>
      <w:r w:rsidRPr="003C0D48">
        <w:rPr>
          <w:rFonts w:ascii="Times New Roman" w:eastAsia="Times New Roman" w:hAnsi="Times New Roman" w:cs="Times New Roman"/>
        </w:rPr>
        <w:t>табакокурения</w:t>
      </w:r>
      <w:proofErr w:type="spellEnd"/>
      <w:r w:rsidRPr="003C0D48">
        <w:rPr>
          <w:rFonts w:ascii="Times New Roman" w:eastAsia="Times New Roman" w:hAnsi="Times New Roman" w:cs="Times New Roman"/>
        </w:rPr>
        <w:t xml:space="preserve"> в муниципальном районе «Чернышевский район»</w:t>
      </w:r>
      <w:r w:rsidRPr="003C0D48">
        <w:rPr>
          <w:rFonts w:ascii="Times New Roman" w:hAnsi="Times New Roman" w:cs="Times New Roman"/>
          <w:sz w:val="24"/>
          <w:szCs w:val="24"/>
        </w:rPr>
        <w:t xml:space="preserve"> на 2021-2025 годы» в 2023 году является отсутствие   финансовых средств в бюджете МР «Чернышевский район».</w:t>
      </w: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«Развитие образования </w:t>
      </w:r>
      <w:proofErr w:type="gramStart"/>
      <w:r w:rsidRPr="003C0D48">
        <w:rPr>
          <w:rFonts w:ascii="Times New Roman" w:hAnsi="Times New Roman" w:cs="Times New Roman"/>
          <w:b/>
          <w:sz w:val="24"/>
          <w:szCs w:val="24"/>
        </w:rPr>
        <w:t>в  Чернышевском</w:t>
      </w:r>
      <w:proofErr w:type="gramEnd"/>
      <w:r w:rsidRPr="003C0D48">
        <w:rPr>
          <w:rFonts w:ascii="Times New Roman" w:hAnsi="Times New Roman" w:cs="Times New Roman"/>
          <w:b/>
          <w:sz w:val="24"/>
          <w:szCs w:val="24"/>
        </w:rPr>
        <w:t xml:space="preserve"> районе на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 —</w:t>
      </w:r>
      <w:r w:rsidRPr="003C0D48">
        <w:rPr>
          <w:rFonts w:ascii="Times New Roman" w:hAnsi="Times New Roman"/>
          <w:b/>
          <w:sz w:val="24"/>
          <w:szCs w:val="24"/>
        </w:rPr>
        <w:t xml:space="preserve"> МКУ «Комитет </w:t>
      </w:r>
      <w:proofErr w:type="gramStart"/>
      <w:r w:rsidRPr="003C0D48">
        <w:rPr>
          <w:rFonts w:ascii="Times New Roman" w:hAnsi="Times New Roman"/>
          <w:b/>
          <w:sz w:val="24"/>
          <w:szCs w:val="24"/>
        </w:rPr>
        <w:t>образования  и</w:t>
      </w:r>
      <w:proofErr w:type="gramEnd"/>
      <w:r w:rsidRPr="003C0D48">
        <w:rPr>
          <w:rFonts w:ascii="Times New Roman" w:hAnsi="Times New Roman"/>
          <w:b/>
          <w:sz w:val="24"/>
          <w:szCs w:val="24"/>
        </w:rPr>
        <w:t xml:space="preserve"> молодёжной политики администрации МР «Чернышевский район»</w:t>
      </w:r>
      <w:r w:rsidRPr="003C0D48">
        <w:rPr>
          <w:rFonts w:ascii="Times New Roman" w:hAnsi="Times New Roman"/>
          <w:sz w:val="24"/>
          <w:szCs w:val="24"/>
        </w:rPr>
        <w:t>)</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w:t>
      </w:r>
      <w:r w:rsidR="0018067B">
        <w:rPr>
          <w:rFonts w:ascii="Times New Roman" w:hAnsi="Times New Roman" w:cs="Times New Roman"/>
          <w:sz w:val="24"/>
          <w:szCs w:val="24"/>
        </w:rPr>
        <w:t xml:space="preserve"> район «Развитие образования в </w:t>
      </w:r>
      <w:r w:rsidRPr="003C0D48">
        <w:rPr>
          <w:rFonts w:ascii="Times New Roman" w:hAnsi="Times New Roman" w:cs="Times New Roman"/>
          <w:sz w:val="24"/>
          <w:szCs w:val="24"/>
        </w:rPr>
        <w:t xml:space="preserve">Чернышевском районе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 xml:space="preserve">-2025 годы»  утверждена постановлением администрации МР «Чернышевский район» от15 февраля  2021 года № 58.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110%, достигнуты плановые показатели 5 из 14(Таблица1).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w:t>
      </w:r>
      <w:r w:rsidR="0018067B">
        <w:rPr>
          <w:rFonts w:ascii="Times New Roman" w:hAnsi="Times New Roman" w:cs="Times New Roman"/>
          <w:sz w:val="24"/>
          <w:szCs w:val="24"/>
        </w:rPr>
        <w:t>ограммы «Развитие образования в Чернышевском районе на</w:t>
      </w:r>
      <w:r w:rsidRPr="003C0D48">
        <w:rPr>
          <w:rFonts w:ascii="Times New Roman" w:hAnsi="Times New Roman" w:cs="Times New Roman"/>
          <w:sz w:val="24"/>
          <w:szCs w:val="24"/>
        </w:rPr>
        <w:t xml:space="preserve"> 2021-2025 годы» к потребности финансовых средств на реализацию муниципальной программы в 2023 году составило 80 </w:t>
      </w:r>
      <w:proofErr w:type="gramStart"/>
      <w:r w:rsidRPr="003C0D48">
        <w:rPr>
          <w:rFonts w:ascii="Times New Roman" w:hAnsi="Times New Roman" w:cs="Times New Roman"/>
          <w:sz w:val="24"/>
          <w:szCs w:val="24"/>
        </w:rPr>
        <w:t>%.(</w:t>
      </w:r>
      <w:proofErr w:type="gramEnd"/>
      <w:r w:rsidRPr="003C0D48">
        <w:rPr>
          <w:rFonts w:ascii="Times New Roman" w:hAnsi="Times New Roman" w:cs="Times New Roman"/>
          <w:sz w:val="24"/>
          <w:szCs w:val="24"/>
        </w:rPr>
        <w:t xml:space="preserve">Таблица2). </w:t>
      </w:r>
      <w:proofErr w:type="gramStart"/>
      <w:r w:rsidRPr="003C0D48">
        <w:rPr>
          <w:rFonts w:ascii="Times New Roman" w:hAnsi="Times New Roman" w:cs="Times New Roman"/>
          <w:sz w:val="24"/>
          <w:szCs w:val="24"/>
        </w:rPr>
        <w:t>В  утверждённом</w:t>
      </w:r>
      <w:proofErr w:type="gramEnd"/>
      <w:r w:rsidRPr="003C0D48">
        <w:rPr>
          <w:rFonts w:ascii="Times New Roman" w:hAnsi="Times New Roman" w:cs="Times New Roman"/>
          <w:sz w:val="24"/>
          <w:szCs w:val="24"/>
        </w:rPr>
        <w:t xml:space="preserve"> бюджете МР «Чернышевский район» на 2023 год бюджетных ассигнований на реализацию мероприятий муниципальной программы «Развитие образования в  Чернышевском районе на  2021-2025 годы»   предусмотрено 20163,5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на реализацию программы из бюджета муниципального района -9437,4.</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w:t>
      </w:r>
      <w:r w:rsidR="0018067B">
        <w:rPr>
          <w:rFonts w:ascii="Times New Roman" w:hAnsi="Times New Roman" w:cs="Times New Roman"/>
          <w:sz w:val="24"/>
          <w:szCs w:val="24"/>
        </w:rPr>
        <w:t>ограммы «Развитие образования в</w:t>
      </w:r>
      <w:r w:rsidRPr="003C0D48">
        <w:rPr>
          <w:rFonts w:ascii="Times New Roman" w:hAnsi="Times New Roman" w:cs="Times New Roman"/>
          <w:sz w:val="24"/>
          <w:szCs w:val="24"/>
        </w:rPr>
        <w:t xml:space="preserve"> Чернышевском районе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 xml:space="preserve">-2025 годы» составила 0,9. Уровень эффективности  муниципальной программы «Развитие образования в  Чернышевском районе на  2021-2025 годы» </w:t>
      </w:r>
      <w:r w:rsidRPr="003C0D48">
        <w:rPr>
          <w:rFonts w:ascii="Times New Roman" w:hAnsi="Times New Roman" w:cs="Times New Roman"/>
          <w:b/>
          <w:sz w:val="24"/>
          <w:szCs w:val="24"/>
        </w:rPr>
        <w:t>- эффективная</w:t>
      </w:r>
      <w:r w:rsidRPr="003C0D48">
        <w:rPr>
          <w:rFonts w:ascii="Times New Roman" w:hAnsi="Times New Roman" w:cs="Times New Roman"/>
          <w:sz w:val="24"/>
          <w:szCs w:val="24"/>
        </w:rPr>
        <w:t xml:space="preserve"> (0,8-1)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w:t>
      </w:r>
      <w:r w:rsidR="0018067B">
        <w:rPr>
          <w:rFonts w:ascii="Times New Roman" w:hAnsi="Times New Roman" w:cs="Times New Roman"/>
          <w:sz w:val="24"/>
          <w:szCs w:val="24"/>
        </w:rPr>
        <w:t xml:space="preserve">грамма «Развитие образования в </w:t>
      </w:r>
      <w:r w:rsidRPr="003C0D48">
        <w:rPr>
          <w:rFonts w:ascii="Times New Roman" w:hAnsi="Times New Roman" w:cs="Times New Roman"/>
          <w:sz w:val="24"/>
          <w:szCs w:val="24"/>
        </w:rPr>
        <w:t xml:space="preserve">Чернышевском районе </w:t>
      </w:r>
      <w:proofErr w:type="gramStart"/>
      <w:r w:rsidRPr="003C0D48">
        <w:rPr>
          <w:rFonts w:ascii="Times New Roman" w:hAnsi="Times New Roman" w:cs="Times New Roman"/>
          <w:sz w:val="24"/>
          <w:szCs w:val="24"/>
        </w:rPr>
        <w:t>на  2021</w:t>
      </w:r>
      <w:proofErr w:type="gramEnd"/>
      <w:r w:rsidRPr="003C0D48">
        <w:rPr>
          <w:rFonts w:ascii="Times New Roman" w:hAnsi="Times New Roman" w:cs="Times New Roman"/>
          <w:sz w:val="24"/>
          <w:szCs w:val="24"/>
        </w:rPr>
        <w:t>-2025 годы» включает в себя 4 муниципальных подпрограмм:</w:t>
      </w:r>
    </w:p>
    <w:p w:rsidR="003C0D48" w:rsidRPr="003C0D48" w:rsidRDefault="003C0D48" w:rsidP="003C0D48">
      <w:pPr>
        <w:spacing w:after="0" w:line="240" w:lineRule="auto"/>
        <w:ind w:firstLine="720"/>
        <w:contextualSpacing/>
        <w:jc w:val="both"/>
        <w:rPr>
          <w:rFonts w:ascii="Times New Roman" w:hAnsi="Times New Roman" w:cs="Times New Roman"/>
          <w:sz w:val="24"/>
          <w:szCs w:val="24"/>
          <w:u w:val="single"/>
        </w:rPr>
      </w:pP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r w:rsidRPr="003C0D48">
        <w:rPr>
          <w:rFonts w:ascii="Times New Roman" w:hAnsi="Times New Roman" w:cs="Times New Roman"/>
          <w:b/>
          <w:sz w:val="24"/>
          <w:szCs w:val="24"/>
          <w:u w:val="single"/>
        </w:rPr>
        <w:t>1.Муниципальная подпрограмма «Повышение качества и доступности дошкольного образования»</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60%, достигнуты плановые показатели 1из 3(Таблица1).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«Повышение качества и доступности дошкольного образования» к потребности финансовых средств на реализацию муниципальной подпрограммы в 2023 го</w:t>
      </w:r>
      <w:r w:rsidR="0018067B">
        <w:rPr>
          <w:rFonts w:ascii="Times New Roman" w:hAnsi="Times New Roman" w:cs="Times New Roman"/>
          <w:sz w:val="24"/>
          <w:szCs w:val="24"/>
        </w:rPr>
        <w:t>ду составило 40 %. (Таблица2).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подпрограммы «Повышение качества и доступности дошкольного </w:t>
      </w:r>
      <w:proofErr w:type="gramStart"/>
      <w:r w:rsidRPr="003C0D48">
        <w:rPr>
          <w:rFonts w:ascii="Times New Roman" w:hAnsi="Times New Roman" w:cs="Times New Roman"/>
          <w:sz w:val="24"/>
          <w:szCs w:val="24"/>
        </w:rPr>
        <w:t xml:space="preserve">образования»   </w:t>
      </w:r>
      <w:proofErr w:type="gramEnd"/>
      <w:r w:rsidRPr="003C0D48">
        <w:rPr>
          <w:rFonts w:ascii="Times New Roman" w:hAnsi="Times New Roman" w:cs="Times New Roman"/>
          <w:sz w:val="24"/>
          <w:szCs w:val="24"/>
        </w:rPr>
        <w:t xml:space="preserve">предусмотрено 3371,4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на реализацию программы из бюджета муниципального района -463,4. Плановый  объем финансирования из краевого бюджета составил  6200 </w:t>
      </w:r>
      <w:proofErr w:type="spellStart"/>
      <w:r w:rsidRPr="003C0D48">
        <w:rPr>
          <w:rFonts w:ascii="Times New Roman" w:hAnsi="Times New Roman" w:cs="Times New Roman"/>
          <w:sz w:val="24"/>
          <w:szCs w:val="24"/>
        </w:rPr>
        <w:t>тыс</w:t>
      </w:r>
      <w:proofErr w:type="spellEnd"/>
      <w:r w:rsidRPr="003C0D48">
        <w:rPr>
          <w:rFonts w:ascii="Times New Roman" w:hAnsi="Times New Roman" w:cs="Times New Roman"/>
          <w:sz w:val="24"/>
          <w:szCs w:val="24"/>
        </w:rPr>
        <w:t xml:space="preserve">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из бюджета 3659,9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подпрограммы, представленными в составе годового отчёта за 2023 год, значение показателя эффективности реализации муниципальной подпрограммы «Повышение качества и доступности дошкольного образования» состав</w:t>
      </w:r>
      <w:r w:rsidR="0018067B">
        <w:rPr>
          <w:rFonts w:ascii="Times New Roman" w:hAnsi="Times New Roman" w:cs="Times New Roman"/>
          <w:sz w:val="24"/>
          <w:szCs w:val="24"/>
        </w:rPr>
        <w:t xml:space="preserve">ила 0,2. Уровень эффективности </w:t>
      </w:r>
      <w:r w:rsidRPr="003C0D48">
        <w:rPr>
          <w:rFonts w:ascii="Times New Roman" w:hAnsi="Times New Roman" w:cs="Times New Roman"/>
          <w:sz w:val="24"/>
          <w:szCs w:val="24"/>
        </w:rPr>
        <w:t xml:space="preserve">муниципальной подпрограммы «Повышение качества и доступности дошкольного образования» - </w:t>
      </w:r>
      <w:r w:rsidRPr="003C0D48">
        <w:rPr>
          <w:rFonts w:ascii="Times New Roman" w:hAnsi="Times New Roman" w:cs="Times New Roman"/>
          <w:b/>
          <w:sz w:val="24"/>
          <w:szCs w:val="24"/>
        </w:rPr>
        <w:t>неэффективная</w:t>
      </w:r>
      <w:r w:rsidRPr="003C0D48">
        <w:rPr>
          <w:rFonts w:ascii="Times New Roman" w:hAnsi="Times New Roman" w:cs="Times New Roman"/>
          <w:sz w:val="24"/>
          <w:szCs w:val="24"/>
        </w:rPr>
        <w:t xml:space="preserve"> (меньше 0,5)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w:t>
      </w:r>
      <w:r w:rsidRPr="003C0D48">
        <w:rPr>
          <w:rFonts w:ascii="Times New Roman" w:hAnsi="Times New Roman" w:cs="Times New Roman"/>
          <w:b/>
          <w:sz w:val="24"/>
          <w:szCs w:val="24"/>
          <w:u w:val="single"/>
        </w:rPr>
        <w:t xml:space="preserve"> </w:t>
      </w:r>
      <w:r w:rsidRPr="003C0D48">
        <w:rPr>
          <w:rFonts w:ascii="Times New Roman" w:hAnsi="Times New Roman" w:cs="Times New Roman"/>
          <w:sz w:val="24"/>
          <w:szCs w:val="24"/>
        </w:rPr>
        <w:t>«Повышение качества и доступности дошкольного образования</w:t>
      </w:r>
      <w:r w:rsidRPr="003C0D48">
        <w:rPr>
          <w:rFonts w:ascii="Times New Roman" w:hAnsi="Times New Roman" w:cs="Times New Roman"/>
          <w:b/>
          <w:sz w:val="24"/>
          <w:szCs w:val="24"/>
          <w:u w:val="single"/>
        </w:rPr>
        <w:t>»</w:t>
      </w:r>
      <w:r w:rsidR="0018067B">
        <w:rPr>
          <w:rFonts w:ascii="Times New Roman" w:hAnsi="Times New Roman" w:cs="Times New Roman"/>
          <w:sz w:val="24"/>
          <w:szCs w:val="24"/>
        </w:rPr>
        <w:t xml:space="preserve"> в 2023 году является</w:t>
      </w:r>
      <w:r w:rsidRPr="003C0D48">
        <w:rPr>
          <w:rFonts w:ascii="Times New Roman" w:hAnsi="Times New Roman" w:cs="Times New Roman"/>
          <w:sz w:val="24"/>
          <w:szCs w:val="24"/>
        </w:rPr>
        <w:t xml:space="preserve"> не достижение </w:t>
      </w:r>
      <w:proofErr w:type="gramStart"/>
      <w:r w:rsidRPr="003C0D48">
        <w:rPr>
          <w:rFonts w:ascii="Times New Roman" w:hAnsi="Times New Roman" w:cs="Times New Roman"/>
          <w:sz w:val="24"/>
          <w:szCs w:val="24"/>
        </w:rPr>
        <w:t>цели  (</w:t>
      </w:r>
      <w:proofErr w:type="gramEnd"/>
      <w:r w:rsidRPr="003C0D48">
        <w:rPr>
          <w:rFonts w:ascii="Times New Roman" w:hAnsi="Times New Roman" w:cs="Times New Roman"/>
          <w:sz w:val="24"/>
          <w:szCs w:val="24"/>
        </w:rPr>
        <w:t>план /факт) показателей  « Доля зданий ДОУ, требующих  модернизации» и «Обеспечение материально-технической базы дошкольных образовательных учреждений»., а  так же отсутствие   финансовых средств в бюджете МР «Чернышевский район» .</w:t>
      </w:r>
    </w:p>
    <w:p w:rsidR="003C0D48" w:rsidRPr="003C0D48" w:rsidRDefault="003C0D48" w:rsidP="003C0D48">
      <w:pPr>
        <w:spacing w:after="0" w:line="240" w:lineRule="auto"/>
        <w:ind w:firstLine="720"/>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r w:rsidRPr="003C0D48">
        <w:rPr>
          <w:rFonts w:ascii="Times New Roman" w:hAnsi="Times New Roman" w:cs="Times New Roman"/>
          <w:b/>
          <w:sz w:val="24"/>
          <w:szCs w:val="24"/>
          <w:u w:val="single"/>
        </w:rPr>
        <w:lastRenderedPageBreak/>
        <w:t xml:space="preserve">2. Муниципальная </w:t>
      </w:r>
      <w:proofErr w:type="gramStart"/>
      <w:r w:rsidRPr="003C0D48">
        <w:rPr>
          <w:rFonts w:ascii="Times New Roman" w:hAnsi="Times New Roman" w:cs="Times New Roman"/>
          <w:b/>
          <w:sz w:val="24"/>
          <w:szCs w:val="24"/>
          <w:u w:val="single"/>
        </w:rPr>
        <w:t>подпрограмма  «</w:t>
      </w:r>
      <w:proofErr w:type="gramEnd"/>
      <w:r w:rsidRPr="003C0D48">
        <w:rPr>
          <w:rFonts w:ascii="Times New Roman" w:hAnsi="Times New Roman" w:cs="Times New Roman"/>
          <w:b/>
          <w:sz w:val="24"/>
          <w:szCs w:val="24"/>
          <w:u w:val="single"/>
        </w:rPr>
        <w:t>Повышение качества и доступности общего  образования»</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60%, достигнуты плановые показатели 1из 5(Таблица1).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Фактическое исполнение финансового обеспечения на реализацию муниципальной подпрограммы «Повышение качества и доступности общего образования» к потребности финансовых средств на реализацию муниципальной программы в 2023 году составило 90 </w:t>
      </w:r>
      <w:proofErr w:type="gramStart"/>
      <w:r w:rsidRPr="003C0D48">
        <w:rPr>
          <w:rFonts w:ascii="Times New Roman" w:hAnsi="Times New Roman" w:cs="Times New Roman"/>
          <w:sz w:val="24"/>
          <w:szCs w:val="24"/>
        </w:rPr>
        <w:t>%.(</w:t>
      </w:r>
      <w:proofErr w:type="gramEnd"/>
      <w:r w:rsidRPr="003C0D48">
        <w:rPr>
          <w:rFonts w:ascii="Times New Roman" w:hAnsi="Times New Roman" w:cs="Times New Roman"/>
          <w:sz w:val="24"/>
          <w:szCs w:val="24"/>
        </w:rPr>
        <w:t xml:space="preserve">Таблица2). В  утверждённом бюджете МР «Чернышевский район» на 2023 год бюджетных ассигнований на реализацию мероприятий муниципальной подпрограммы «Повышение качества и доступности общего образования»   предусмотрено 12762,1тыс.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направлено  на реализацию программы из бюджета муниципального р</w:t>
      </w:r>
      <w:r w:rsidR="0018067B">
        <w:rPr>
          <w:rFonts w:ascii="Times New Roman" w:hAnsi="Times New Roman" w:cs="Times New Roman"/>
          <w:sz w:val="24"/>
          <w:szCs w:val="24"/>
        </w:rPr>
        <w:t xml:space="preserve">айона -6712,6 </w:t>
      </w:r>
      <w:proofErr w:type="spellStart"/>
      <w:r w:rsidR="0018067B">
        <w:rPr>
          <w:rFonts w:ascii="Times New Roman" w:hAnsi="Times New Roman" w:cs="Times New Roman"/>
          <w:sz w:val="24"/>
          <w:szCs w:val="24"/>
        </w:rPr>
        <w:t>тыс.руб</w:t>
      </w:r>
      <w:proofErr w:type="spellEnd"/>
      <w:r w:rsidR="0018067B">
        <w:rPr>
          <w:rFonts w:ascii="Times New Roman" w:hAnsi="Times New Roman" w:cs="Times New Roman"/>
          <w:sz w:val="24"/>
          <w:szCs w:val="24"/>
        </w:rPr>
        <w:t>. Плановый</w:t>
      </w:r>
      <w:r w:rsidRPr="003C0D48">
        <w:rPr>
          <w:rFonts w:ascii="Times New Roman" w:hAnsi="Times New Roman" w:cs="Times New Roman"/>
          <w:sz w:val="24"/>
          <w:szCs w:val="24"/>
        </w:rPr>
        <w:t xml:space="preserve"> объем финансирования из краевого бюджета состави</w:t>
      </w:r>
      <w:r w:rsidR="0018067B">
        <w:rPr>
          <w:rFonts w:ascii="Times New Roman" w:hAnsi="Times New Roman" w:cs="Times New Roman"/>
          <w:sz w:val="24"/>
          <w:szCs w:val="24"/>
        </w:rPr>
        <w:t xml:space="preserve">л 5564,9 </w:t>
      </w:r>
      <w:proofErr w:type="spellStart"/>
      <w:r w:rsidR="0018067B">
        <w:rPr>
          <w:rFonts w:ascii="Times New Roman" w:hAnsi="Times New Roman" w:cs="Times New Roman"/>
          <w:sz w:val="24"/>
          <w:szCs w:val="24"/>
        </w:rPr>
        <w:t>тыс</w:t>
      </w:r>
      <w:proofErr w:type="spellEnd"/>
      <w:r w:rsidR="0018067B">
        <w:rPr>
          <w:rFonts w:ascii="Times New Roman" w:hAnsi="Times New Roman" w:cs="Times New Roman"/>
          <w:sz w:val="24"/>
          <w:szCs w:val="24"/>
        </w:rPr>
        <w:t xml:space="preserve"> .</w:t>
      </w:r>
      <w:proofErr w:type="spellStart"/>
      <w:r w:rsidR="0018067B">
        <w:rPr>
          <w:rFonts w:ascii="Times New Roman" w:hAnsi="Times New Roman" w:cs="Times New Roman"/>
          <w:sz w:val="24"/>
          <w:szCs w:val="24"/>
        </w:rPr>
        <w:t>руб</w:t>
      </w:r>
      <w:proofErr w:type="spellEnd"/>
      <w:r w:rsidR="0018067B">
        <w:rPr>
          <w:rFonts w:ascii="Times New Roman" w:hAnsi="Times New Roman" w:cs="Times New Roman"/>
          <w:sz w:val="24"/>
          <w:szCs w:val="24"/>
        </w:rPr>
        <w:t xml:space="preserve">, направлено </w:t>
      </w:r>
      <w:r w:rsidRPr="003C0D48">
        <w:rPr>
          <w:rFonts w:ascii="Times New Roman" w:hAnsi="Times New Roman" w:cs="Times New Roman"/>
          <w:sz w:val="24"/>
          <w:szCs w:val="24"/>
        </w:rPr>
        <w:t xml:space="preserve">из бюджета 5564,9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Из федерального бюджета на реализацию мероприятий муниципальной подпрограммы «Повышение качества и доступности общего образования» направлено 29460,2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при плановом объеме финансирования29460,2 тыс. руб.</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подпрограммы, представленными в составе годового отчёта за 2023 год, значение показателя эффективности реализации муниципальной подпрограммы «Повышение качества и доступности общего образования» составило 0,5. Уровень эффективности муниципальной подпрограммы «Повышение</w:t>
      </w:r>
      <w:r w:rsidR="0018067B">
        <w:rPr>
          <w:rFonts w:ascii="Times New Roman" w:hAnsi="Times New Roman" w:cs="Times New Roman"/>
          <w:sz w:val="24"/>
          <w:szCs w:val="24"/>
        </w:rPr>
        <w:t xml:space="preserve"> качества и доступности общего</w:t>
      </w:r>
      <w:r w:rsidRPr="003C0D48">
        <w:rPr>
          <w:rFonts w:ascii="Times New Roman" w:hAnsi="Times New Roman" w:cs="Times New Roman"/>
          <w:sz w:val="24"/>
          <w:szCs w:val="24"/>
        </w:rPr>
        <w:t xml:space="preserve"> образования» - </w:t>
      </w:r>
      <w:r w:rsidRPr="003C0D48">
        <w:rPr>
          <w:rFonts w:ascii="Times New Roman" w:hAnsi="Times New Roman" w:cs="Times New Roman"/>
          <w:b/>
          <w:sz w:val="24"/>
          <w:szCs w:val="24"/>
        </w:rPr>
        <w:t xml:space="preserve">удовлетворительный </w:t>
      </w:r>
      <w:r w:rsidRPr="003C0D48">
        <w:rPr>
          <w:rFonts w:ascii="Times New Roman" w:hAnsi="Times New Roman" w:cs="Times New Roman"/>
          <w:sz w:val="24"/>
          <w:szCs w:val="24"/>
        </w:rPr>
        <w:t xml:space="preserve">(0,5-0,79) (Таблица3).    </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w:t>
      </w:r>
      <w:r w:rsidRPr="003C0D48">
        <w:rPr>
          <w:rFonts w:ascii="Times New Roman" w:hAnsi="Times New Roman" w:cs="Times New Roman"/>
          <w:b/>
          <w:sz w:val="24"/>
          <w:szCs w:val="24"/>
          <w:u w:val="single"/>
        </w:rPr>
        <w:t xml:space="preserve"> </w:t>
      </w:r>
      <w:r w:rsidRPr="003C0D48">
        <w:rPr>
          <w:rFonts w:ascii="Times New Roman" w:hAnsi="Times New Roman" w:cs="Times New Roman"/>
          <w:sz w:val="24"/>
          <w:szCs w:val="24"/>
        </w:rPr>
        <w:t>«Повышение качества и доступности  общего образования</w:t>
      </w:r>
      <w:r w:rsidRPr="003C0D48">
        <w:rPr>
          <w:rFonts w:ascii="Times New Roman" w:hAnsi="Times New Roman" w:cs="Times New Roman"/>
          <w:b/>
          <w:sz w:val="24"/>
          <w:szCs w:val="24"/>
          <w:u w:val="single"/>
        </w:rPr>
        <w:t>»</w:t>
      </w:r>
      <w:r w:rsidRPr="003C0D48">
        <w:rPr>
          <w:rFonts w:ascii="Times New Roman" w:hAnsi="Times New Roman" w:cs="Times New Roman"/>
          <w:sz w:val="24"/>
          <w:szCs w:val="24"/>
        </w:rPr>
        <w:t xml:space="preserve"> в 2023 году являет</w:t>
      </w:r>
      <w:r w:rsidR="0018067B">
        <w:rPr>
          <w:rFonts w:ascii="Times New Roman" w:hAnsi="Times New Roman" w:cs="Times New Roman"/>
          <w:sz w:val="24"/>
          <w:szCs w:val="24"/>
        </w:rPr>
        <w:t>ся</w:t>
      </w:r>
      <w:r w:rsidRPr="003C0D48">
        <w:rPr>
          <w:rFonts w:ascii="Times New Roman" w:hAnsi="Times New Roman" w:cs="Times New Roman"/>
          <w:sz w:val="24"/>
          <w:szCs w:val="24"/>
        </w:rPr>
        <w:t xml:space="preserve"> не достижение цели  (план /факт) 4 показателей из 5: «Доля зданий общеобразовательных учреждений, требующих технической модернизации»,  «Обновление материально-технической базы общеобразовательных учреждений», «Удельный вес  численности обучающихся  общеобразовательных организаций, участвующих в олимпиадах, конкурсах в общей численности обучающихся общеобразовательн</w:t>
      </w:r>
      <w:r w:rsidR="0018067B">
        <w:rPr>
          <w:rFonts w:ascii="Times New Roman" w:hAnsi="Times New Roman" w:cs="Times New Roman"/>
          <w:sz w:val="24"/>
          <w:szCs w:val="24"/>
        </w:rPr>
        <w:t xml:space="preserve">ых организаций», «Удельный вес </w:t>
      </w:r>
      <w:r w:rsidRPr="003C0D48">
        <w:rPr>
          <w:rFonts w:ascii="Times New Roman" w:hAnsi="Times New Roman" w:cs="Times New Roman"/>
          <w:sz w:val="24"/>
          <w:szCs w:val="24"/>
        </w:rPr>
        <w:t>численности обучающихся ОВЗ общеобразовательных организаций, обеспеченных сбалансированным двухразовым питанием, об общей численности обучающихся обще</w:t>
      </w:r>
      <w:r w:rsidR="0018067B">
        <w:rPr>
          <w:rFonts w:ascii="Times New Roman" w:hAnsi="Times New Roman" w:cs="Times New Roman"/>
          <w:sz w:val="24"/>
          <w:szCs w:val="24"/>
        </w:rPr>
        <w:t>образовательных организаций» а так же отсутствие</w:t>
      </w:r>
      <w:r w:rsidRPr="003C0D48">
        <w:rPr>
          <w:rFonts w:ascii="Times New Roman" w:hAnsi="Times New Roman" w:cs="Times New Roman"/>
          <w:sz w:val="24"/>
          <w:szCs w:val="24"/>
        </w:rPr>
        <w:t xml:space="preserve"> финансовых средств в бюджете МР «Чернышевский район»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 </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rPr>
      </w:pPr>
      <w:r w:rsidRPr="003C0D48">
        <w:rPr>
          <w:rFonts w:ascii="Times New Roman" w:hAnsi="Times New Roman" w:cs="Times New Roman"/>
          <w:b/>
          <w:sz w:val="24"/>
          <w:szCs w:val="24"/>
        </w:rPr>
        <w:t xml:space="preserve">3. </w:t>
      </w:r>
      <w:r w:rsidRPr="003C0D48">
        <w:rPr>
          <w:rFonts w:ascii="Times New Roman" w:hAnsi="Times New Roman" w:cs="Times New Roman"/>
          <w:b/>
          <w:sz w:val="24"/>
          <w:szCs w:val="24"/>
          <w:u w:val="single"/>
        </w:rPr>
        <w:t xml:space="preserve">Муниципальная подпрограмма «Повышение качества и доступности дополнительного </w:t>
      </w:r>
      <w:proofErr w:type="gramStart"/>
      <w:r w:rsidRPr="003C0D48">
        <w:rPr>
          <w:rFonts w:ascii="Times New Roman" w:hAnsi="Times New Roman" w:cs="Times New Roman"/>
          <w:b/>
          <w:sz w:val="24"/>
          <w:szCs w:val="24"/>
          <w:u w:val="single"/>
        </w:rPr>
        <w:t>образования »</w:t>
      </w:r>
      <w:proofErr w:type="gramEnd"/>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116%, достигнуты плановые показатели 2из 5(Таблица1).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«П</w:t>
      </w:r>
      <w:r w:rsidR="0018067B">
        <w:rPr>
          <w:rFonts w:ascii="Times New Roman" w:hAnsi="Times New Roman" w:cs="Times New Roman"/>
          <w:sz w:val="24"/>
          <w:szCs w:val="24"/>
        </w:rPr>
        <w:t>овышение качества и доступности</w:t>
      </w:r>
      <w:r w:rsidRPr="003C0D48">
        <w:rPr>
          <w:rFonts w:ascii="Times New Roman" w:hAnsi="Times New Roman" w:cs="Times New Roman"/>
          <w:sz w:val="24"/>
          <w:szCs w:val="24"/>
        </w:rPr>
        <w:t xml:space="preserve"> дополнительного образования» к потребности финансовых средств на реализацию муниципальной программы в 2023 го</w:t>
      </w:r>
      <w:r w:rsidR="0018067B">
        <w:rPr>
          <w:rFonts w:ascii="Times New Roman" w:hAnsi="Times New Roman" w:cs="Times New Roman"/>
          <w:sz w:val="24"/>
          <w:szCs w:val="24"/>
        </w:rPr>
        <w:t>ду составило 80 %. 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подпрограммы «Повышение качества и доступност</w:t>
      </w:r>
      <w:r w:rsidR="0018067B">
        <w:rPr>
          <w:rFonts w:ascii="Times New Roman" w:hAnsi="Times New Roman" w:cs="Times New Roman"/>
          <w:sz w:val="24"/>
          <w:szCs w:val="24"/>
        </w:rPr>
        <w:t>и дополнительного образования»</w:t>
      </w:r>
      <w:r w:rsidRPr="003C0D48">
        <w:rPr>
          <w:rFonts w:ascii="Times New Roman" w:hAnsi="Times New Roman" w:cs="Times New Roman"/>
          <w:sz w:val="24"/>
          <w:szCs w:val="24"/>
        </w:rPr>
        <w:t xml:space="preserve"> </w:t>
      </w:r>
      <w:proofErr w:type="gramStart"/>
      <w:r w:rsidRPr="003C0D48">
        <w:rPr>
          <w:rFonts w:ascii="Times New Roman" w:hAnsi="Times New Roman" w:cs="Times New Roman"/>
          <w:sz w:val="24"/>
          <w:szCs w:val="24"/>
        </w:rPr>
        <w:t>предусмотрено  3830</w:t>
      </w:r>
      <w:proofErr w:type="gramEnd"/>
      <w:r w:rsidRPr="003C0D48">
        <w:rPr>
          <w:rFonts w:ascii="Times New Roman" w:hAnsi="Times New Roman" w:cs="Times New Roman"/>
          <w:sz w:val="24"/>
          <w:szCs w:val="24"/>
        </w:rPr>
        <w:t xml:space="preserve">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на реализацию программы из бюджета муниципального района -2030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Плановый  объем финансирования из краевого бюджета составил  4079,4 </w:t>
      </w:r>
      <w:proofErr w:type="spellStart"/>
      <w:r w:rsidRPr="003C0D48">
        <w:rPr>
          <w:rFonts w:ascii="Times New Roman" w:hAnsi="Times New Roman" w:cs="Times New Roman"/>
          <w:sz w:val="24"/>
          <w:szCs w:val="24"/>
        </w:rPr>
        <w:t>тыс</w:t>
      </w:r>
      <w:proofErr w:type="spellEnd"/>
      <w:r w:rsidRPr="003C0D48">
        <w:rPr>
          <w:rFonts w:ascii="Times New Roman" w:hAnsi="Times New Roman" w:cs="Times New Roman"/>
          <w:sz w:val="24"/>
          <w:szCs w:val="24"/>
        </w:rPr>
        <w:t xml:space="preserve">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из бюджета 4079,4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подпрограммы, представленными в составе годового отчёта за 2023 год, значение показателя эффективности реализации муниципальной подпрограммы «Повышение качества и доступности дополнительного образования» состави</w:t>
      </w:r>
      <w:r w:rsidR="0018067B">
        <w:rPr>
          <w:rFonts w:ascii="Times New Roman" w:hAnsi="Times New Roman" w:cs="Times New Roman"/>
          <w:sz w:val="24"/>
          <w:szCs w:val="24"/>
        </w:rPr>
        <w:t xml:space="preserve">ло 0,92. Уровень эффективности </w:t>
      </w:r>
      <w:r w:rsidRPr="003C0D48">
        <w:rPr>
          <w:rFonts w:ascii="Times New Roman" w:hAnsi="Times New Roman" w:cs="Times New Roman"/>
          <w:sz w:val="24"/>
          <w:szCs w:val="24"/>
        </w:rPr>
        <w:t xml:space="preserve">муниципальной подпрограммы «Повышение качества и доступности дополнительного   образования» - </w:t>
      </w:r>
      <w:r w:rsidRPr="003C0D48">
        <w:rPr>
          <w:rFonts w:ascii="Times New Roman" w:hAnsi="Times New Roman" w:cs="Times New Roman"/>
          <w:b/>
          <w:sz w:val="24"/>
          <w:szCs w:val="24"/>
        </w:rPr>
        <w:t>эффективная</w:t>
      </w:r>
      <w:r w:rsidRPr="003C0D48">
        <w:rPr>
          <w:rFonts w:ascii="Times New Roman" w:hAnsi="Times New Roman" w:cs="Times New Roman"/>
          <w:sz w:val="24"/>
          <w:szCs w:val="24"/>
        </w:rPr>
        <w:t>(0,8-1)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w:t>
      </w:r>
      <w:r w:rsidRPr="003C0D48">
        <w:rPr>
          <w:rFonts w:ascii="Times New Roman" w:hAnsi="Times New Roman" w:cs="Times New Roman"/>
          <w:b/>
          <w:sz w:val="24"/>
          <w:szCs w:val="24"/>
          <w:u w:val="single"/>
        </w:rPr>
        <w:t xml:space="preserve"> </w:t>
      </w:r>
      <w:r w:rsidRPr="003C0D48">
        <w:rPr>
          <w:rFonts w:ascii="Times New Roman" w:hAnsi="Times New Roman" w:cs="Times New Roman"/>
          <w:sz w:val="24"/>
          <w:szCs w:val="24"/>
        </w:rPr>
        <w:t>«Повышение качества и доступности дошкольного образования</w:t>
      </w:r>
      <w:r w:rsidRPr="003C0D48">
        <w:rPr>
          <w:rFonts w:ascii="Times New Roman" w:hAnsi="Times New Roman" w:cs="Times New Roman"/>
          <w:b/>
          <w:sz w:val="24"/>
          <w:szCs w:val="24"/>
          <w:u w:val="single"/>
        </w:rPr>
        <w:t>»</w:t>
      </w:r>
      <w:r w:rsidRPr="003C0D48">
        <w:rPr>
          <w:rFonts w:ascii="Times New Roman" w:hAnsi="Times New Roman" w:cs="Times New Roman"/>
          <w:sz w:val="24"/>
          <w:szCs w:val="24"/>
        </w:rPr>
        <w:t xml:space="preserve">  в 2023 году является    не </w:t>
      </w:r>
      <w:r w:rsidRPr="003C0D48">
        <w:rPr>
          <w:rFonts w:ascii="Times New Roman" w:hAnsi="Times New Roman" w:cs="Times New Roman"/>
          <w:sz w:val="24"/>
          <w:szCs w:val="24"/>
        </w:rPr>
        <w:lastRenderedPageBreak/>
        <w:t>достижение цели  (план /факт) показателей  « «Удельный вес численности детей ,получающих услуги дополнительного образования, в общей численности детей в возрасте 5-18 лет», « Проведение образовательными учреждениями дополнительного образования детей муниципальных слетов, фестивалей, конкурсов, праздников, соревнований для обучающихся МР «Чернышевский район», «Доля школьников, охваченных программами каникулярного отдыха, в общей численности детей, обучающихся в общеобразовательных  организациях, в возрасте 7-18 лет», » а  так же отсутствие   финансовых средств в бюджете МР «Чернышевский район» .</w:t>
      </w:r>
    </w:p>
    <w:p w:rsidR="003C0D48" w:rsidRPr="003C0D48" w:rsidRDefault="003C0D48" w:rsidP="003C0D48">
      <w:pPr>
        <w:spacing w:after="0" w:line="240" w:lineRule="auto"/>
        <w:ind w:firstLine="720"/>
        <w:contextualSpacing/>
        <w:jc w:val="both"/>
        <w:rPr>
          <w:rFonts w:ascii="Times New Roman" w:hAnsi="Times New Roman" w:cs="Times New Roman"/>
          <w:b/>
          <w:sz w:val="24"/>
          <w:szCs w:val="24"/>
          <w:u w:val="single"/>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b/>
          <w:sz w:val="24"/>
          <w:szCs w:val="24"/>
          <w:u w:val="single"/>
        </w:rPr>
        <w:t xml:space="preserve">4. Муниципальная подпрограмма «Содействие занятости населения </w:t>
      </w:r>
      <w:proofErr w:type="gramStart"/>
      <w:r w:rsidRPr="003C0D48">
        <w:rPr>
          <w:rFonts w:ascii="Times New Roman" w:hAnsi="Times New Roman" w:cs="Times New Roman"/>
          <w:b/>
          <w:sz w:val="24"/>
          <w:szCs w:val="24"/>
          <w:u w:val="single"/>
        </w:rPr>
        <w:t>Чернышевского  района</w:t>
      </w:r>
      <w:proofErr w:type="gramEnd"/>
      <w:r w:rsidRPr="003C0D48">
        <w:rPr>
          <w:rFonts w:ascii="Times New Roman" w:hAnsi="Times New Roman" w:cs="Times New Roman"/>
          <w:sz w:val="24"/>
          <w:szCs w:val="24"/>
          <w:u w:val="single"/>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подпрограммы составила 210%, достигнуты плановые показатели 1из 1(Таблица1).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подпрограммы «Содействие занятости населения Чернышевского района» к потребности финансовых средств на реализацию муниципальной подпрограммы в 2023 го</w:t>
      </w:r>
      <w:r w:rsidR="0018067B">
        <w:rPr>
          <w:rFonts w:ascii="Times New Roman" w:hAnsi="Times New Roman" w:cs="Times New Roman"/>
          <w:sz w:val="24"/>
          <w:szCs w:val="24"/>
        </w:rPr>
        <w:t xml:space="preserve">ду составило 98 </w:t>
      </w:r>
      <w:proofErr w:type="gramStart"/>
      <w:r w:rsidR="0018067B">
        <w:rPr>
          <w:rFonts w:ascii="Times New Roman" w:hAnsi="Times New Roman" w:cs="Times New Roman"/>
          <w:sz w:val="24"/>
          <w:szCs w:val="24"/>
        </w:rPr>
        <w:t>%.(</w:t>
      </w:r>
      <w:proofErr w:type="gramEnd"/>
      <w:r w:rsidR="0018067B">
        <w:rPr>
          <w:rFonts w:ascii="Times New Roman" w:hAnsi="Times New Roman" w:cs="Times New Roman"/>
          <w:sz w:val="24"/>
          <w:szCs w:val="24"/>
        </w:rPr>
        <w:t>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подпрограммы «Содействие занятости н</w:t>
      </w:r>
      <w:r w:rsidR="0018067B">
        <w:rPr>
          <w:rFonts w:ascii="Times New Roman" w:hAnsi="Times New Roman" w:cs="Times New Roman"/>
          <w:sz w:val="24"/>
          <w:szCs w:val="24"/>
        </w:rPr>
        <w:t>аселения Чернышевского района»</w:t>
      </w:r>
      <w:r w:rsidRPr="003C0D48">
        <w:rPr>
          <w:rFonts w:ascii="Times New Roman" w:hAnsi="Times New Roman" w:cs="Times New Roman"/>
          <w:sz w:val="24"/>
          <w:szCs w:val="24"/>
        </w:rPr>
        <w:t xml:space="preserve"> </w:t>
      </w:r>
      <w:proofErr w:type="gramStart"/>
      <w:r w:rsidRPr="003C0D48">
        <w:rPr>
          <w:rFonts w:ascii="Times New Roman" w:hAnsi="Times New Roman" w:cs="Times New Roman"/>
          <w:sz w:val="24"/>
          <w:szCs w:val="24"/>
        </w:rPr>
        <w:t>предусмотрено  200</w:t>
      </w:r>
      <w:proofErr w:type="gramEnd"/>
      <w:r w:rsidRPr="003C0D48">
        <w:rPr>
          <w:rFonts w:ascii="Times New Roman" w:hAnsi="Times New Roman" w:cs="Times New Roman"/>
          <w:sz w:val="24"/>
          <w:szCs w:val="24"/>
        </w:rPr>
        <w:t xml:space="preserve">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на реализацию подпрограммы из бюджета муниципального района -195,4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подпрограммы, представленными в составе годового отчёта за 2023 год, значение показателя эффективности реализации муниципальной подпрограммы «Содействие занятости населения Чернышевского района» составило 2. Уровень эффективност</w:t>
      </w:r>
      <w:r w:rsidR="0018067B">
        <w:rPr>
          <w:rFonts w:ascii="Times New Roman" w:hAnsi="Times New Roman" w:cs="Times New Roman"/>
          <w:sz w:val="24"/>
          <w:szCs w:val="24"/>
        </w:rPr>
        <w:t>и</w:t>
      </w:r>
      <w:r w:rsidRPr="003C0D48">
        <w:rPr>
          <w:rFonts w:ascii="Times New Roman" w:hAnsi="Times New Roman" w:cs="Times New Roman"/>
          <w:sz w:val="24"/>
          <w:szCs w:val="24"/>
        </w:rPr>
        <w:t xml:space="preserve"> муниципальной подпрограммы «Содействие занятости населения Чернышевского района» - </w:t>
      </w:r>
      <w:proofErr w:type="gramStart"/>
      <w:r w:rsidRPr="003C0D48">
        <w:rPr>
          <w:rFonts w:ascii="Times New Roman" w:hAnsi="Times New Roman" w:cs="Times New Roman"/>
          <w:b/>
          <w:sz w:val="24"/>
          <w:szCs w:val="24"/>
        </w:rPr>
        <w:t>высокоэффективная</w:t>
      </w:r>
      <w:r w:rsidRPr="003C0D48">
        <w:rPr>
          <w:rFonts w:ascii="Times New Roman" w:hAnsi="Times New Roman" w:cs="Times New Roman"/>
          <w:sz w:val="24"/>
          <w:szCs w:val="24"/>
        </w:rPr>
        <w:t>( более</w:t>
      </w:r>
      <w:proofErr w:type="gramEnd"/>
      <w:r w:rsidRPr="003C0D48">
        <w:rPr>
          <w:rFonts w:ascii="Times New Roman" w:hAnsi="Times New Roman" w:cs="Times New Roman"/>
          <w:sz w:val="24"/>
          <w:szCs w:val="24"/>
        </w:rPr>
        <w:t xml:space="preserve"> 1) (Таблица3).</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подпрограммы «Содействие за</w:t>
      </w:r>
      <w:r w:rsidR="0018067B">
        <w:rPr>
          <w:rFonts w:ascii="Times New Roman" w:hAnsi="Times New Roman" w:cs="Times New Roman"/>
          <w:sz w:val="24"/>
          <w:szCs w:val="24"/>
        </w:rPr>
        <w:t>нятости населения Чернышевского</w:t>
      </w:r>
      <w:r w:rsidRPr="003C0D48">
        <w:rPr>
          <w:rFonts w:ascii="Times New Roman" w:hAnsi="Times New Roman" w:cs="Times New Roman"/>
          <w:sz w:val="24"/>
          <w:szCs w:val="24"/>
        </w:rPr>
        <w:t xml:space="preserve"> район» в 2023 году является недофина</w:t>
      </w:r>
      <w:r w:rsidR="0018067B">
        <w:rPr>
          <w:rFonts w:ascii="Times New Roman" w:hAnsi="Times New Roman" w:cs="Times New Roman"/>
          <w:sz w:val="24"/>
          <w:szCs w:val="24"/>
        </w:rPr>
        <w:t>нсирование   финансовых средств</w:t>
      </w:r>
      <w:r w:rsidRPr="003C0D48">
        <w:rPr>
          <w:rFonts w:ascii="Times New Roman" w:hAnsi="Times New Roman" w:cs="Times New Roman"/>
          <w:sz w:val="24"/>
          <w:szCs w:val="24"/>
        </w:rPr>
        <w:t xml:space="preserve"> в размере 4,6 тыс. </w:t>
      </w:r>
      <w:proofErr w:type="spellStart"/>
      <w:proofErr w:type="gram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из</w:t>
      </w:r>
      <w:proofErr w:type="gramEnd"/>
      <w:r w:rsidRPr="003C0D48">
        <w:rPr>
          <w:rFonts w:ascii="Times New Roman" w:hAnsi="Times New Roman" w:cs="Times New Roman"/>
          <w:sz w:val="24"/>
          <w:szCs w:val="24"/>
        </w:rPr>
        <w:t xml:space="preserve"> бюджета  МР «Чернышевский район».</w:t>
      </w:r>
    </w:p>
    <w:p w:rsidR="003C0D48" w:rsidRPr="003C0D48" w:rsidRDefault="003C0D48" w:rsidP="003C0D48">
      <w:pPr>
        <w:spacing w:after="0" w:line="240" w:lineRule="auto"/>
        <w:contextualSpacing/>
        <w:jc w:val="both"/>
        <w:rPr>
          <w:rFonts w:ascii="Times New Roman" w:hAnsi="Times New Roman" w:cs="Times New Roman"/>
          <w:color w:val="FF0000"/>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Default="003C0D48" w:rsidP="003C0D48">
      <w:pPr>
        <w:spacing w:after="0" w:line="240" w:lineRule="auto"/>
        <w:ind w:firstLine="720"/>
        <w:contextualSpacing/>
        <w:jc w:val="center"/>
        <w:rPr>
          <w:rFonts w:ascii="Times New Roman" w:hAnsi="Times New Roman" w:cs="Times New Roman"/>
          <w:b/>
          <w:sz w:val="24"/>
          <w:szCs w:val="24"/>
        </w:rPr>
      </w:pPr>
    </w:p>
    <w:p w:rsidR="0018067B" w:rsidRDefault="0018067B" w:rsidP="003C0D48">
      <w:pPr>
        <w:spacing w:after="0" w:line="240" w:lineRule="auto"/>
        <w:ind w:firstLine="720"/>
        <w:contextualSpacing/>
        <w:jc w:val="center"/>
        <w:rPr>
          <w:rFonts w:ascii="Times New Roman" w:hAnsi="Times New Roman" w:cs="Times New Roman"/>
          <w:b/>
          <w:sz w:val="24"/>
          <w:szCs w:val="24"/>
        </w:rPr>
      </w:pPr>
    </w:p>
    <w:p w:rsidR="0018067B" w:rsidRDefault="0018067B" w:rsidP="003C0D48">
      <w:pPr>
        <w:spacing w:after="0" w:line="240" w:lineRule="auto"/>
        <w:ind w:firstLine="720"/>
        <w:contextualSpacing/>
        <w:jc w:val="center"/>
        <w:rPr>
          <w:rFonts w:ascii="Times New Roman" w:hAnsi="Times New Roman" w:cs="Times New Roman"/>
          <w:b/>
          <w:sz w:val="24"/>
          <w:szCs w:val="24"/>
        </w:rPr>
      </w:pPr>
    </w:p>
    <w:p w:rsidR="0018067B" w:rsidRPr="003C0D48" w:rsidRDefault="0018067B"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 xml:space="preserve">«Гармонизация межнациональных и межконфессиональных отношений на </w:t>
      </w:r>
      <w:proofErr w:type="gramStart"/>
      <w:r w:rsidRPr="003C0D48">
        <w:rPr>
          <w:rFonts w:ascii="Times New Roman" w:hAnsi="Times New Roman" w:cs="Times New Roman"/>
          <w:b/>
          <w:sz w:val="24"/>
          <w:szCs w:val="24"/>
        </w:rPr>
        <w:t>территории  муниципального</w:t>
      </w:r>
      <w:proofErr w:type="gramEnd"/>
      <w:r w:rsidRPr="003C0D48">
        <w:rPr>
          <w:rFonts w:ascii="Times New Roman" w:hAnsi="Times New Roman" w:cs="Times New Roman"/>
          <w:b/>
          <w:sz w:val="24"/>
          <w:szCs w:val="24"/>
        </w:rPr>
        <w:t xml:space="preserve"> района Чернышевский район» на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w:t>
      </w:r>
      <w:r w:rsidRPr="003C0D48">
        <w:t xml:space="preserve"> </w:t>
      </w:r>
      <w:r w:rsidRPr="003C0D48">
        <w:rPr>
          <w:rFonts w:ascii="Times New Roman" w:hAnsi="Times New Roman" w:cs="Times New Roman"/>
          <w:b/>
          <w:sz w:val="24"/>
          <w:szCs w:val="24"/>
        </w:rPr>
        <w:t>Администрация    МР «Чернышевский район», соисполнители-</w:t>
      </w:r>
      <w:r w:rsidRPr="003C0D48">
        <w:rPr>
          <w:sz w:val="24"/>
          <w:szCs w:val="24"/>
        </w:rPr>
        <w:t xml:space="preserve"> </w:t>
      </w:r>
      <w:r w:rsidRPr="003C0D48">
        <w:rPr>
          <w:rFonts w:ascii="Times New Roman" w:hAnsi="Times New Roman" w:cs="Times New Roman"/>
          <w:b/>
          <w:sz w:val="24"/>
          <w:szCs w:val="24"/>
        </w:rPr>
        <w:t>Комитет культуры, спорта администрации МР «Чернышевский район», Комитет образования и молодёжной политики администрации МР «Чернышевский район</w:t>
      </w:r>
      <w:r w:rsidRPr="003C0D48">
        <w:rPr>
          <w:sz w:val="24"/>
          <w:szCs w:val="24"/>
        </w:rPr>
        <w:t>»</w:t>
      </w:r>
      <w:r w:rsidRPr="003C0D48">
        <w:rPr>
          <w:rFonts w:ascii="Times New Roman" w:hAnsi="Times New Roman" w:cs="Times New Roman"/>
          <w:b/>
          <w:sz w:val="24"/>
          <w:szCs w:val="24"/>
        </w:rPr>
        <w:t>)</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Муниципальная программа МР «Чернышевский район «Гармонизация межнациональных и межконфессиональных отношений на территории муниципального района Черныше</w:t>
      </w:r>
      <w:r w:rsidR="0018067B">
        <w:rPr>
          <w:rFonts w:ascii="Times New Roman" w:hAnsi="Times New Roman" w:cs="Times New Roman"/>
          <w:sz w:val="24"/>
          <w:szCs w:val="24"/>
        </w:rPr>
        <w:t>вский район» на 2021-2025 годы»</w:t>
      </w:r>
      <w:r w:rsidRPr="003C0D48">
        <w:rPr>
          <w:rFonts w:ascii="Times New Roman" w:hAnsi="Times New Roman" w:cs="Times New Roman"/>
          <w:sz w:val="24"/>
          <w:szCs w:val="24"/>
        </w:rPr>
        <w:t xml:space="preserve"> утверждена постановлением администрации МР «Чернышевский район» от 25.12.2019 года № 700.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180%, достигнуты плановые показатели 3 из 3(Таблица1).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 «Гармонизация межнациональных и межконфессио</w:t>
      </w:r>
      <w:r w:rsidR="0018067B">
        <w:rPr>
          <w:rFonts w:ascii="Times New Roman" w:hAnsi="Times New Roman" w:cs="Times New Roman"/>
          <w:sz w:val="24"/>
          <w:szCs w:val="24"/>
        </w:rPr>
        <w:t>нальных отношений на территории</w:t>
      </w:r>
      <w:r w:rsidRPr="003C0D48">
        <w:rPr>
          <w:rFonts w:ascii="Times New Roman" w:hAnsi="Times New Roman" w:cs="Times New Roman"/>
          <w:sz w:val="24"/>
          <w:szCs w:val="24"/>
        </w:rPr>
        <w:t xml:space="preserve"> муниципального района Чернышевский район» на 2021-2025 годы» к потребности финансовых средств на реализацию муниципальной программы в 2023 году составило 0 %(Таблица2). </w:t>
      </w:r>
      <w:proofErr w:type="gramStart"/>
      <w:r w:rsidRPr="003C0D48">
        <w:rPr>
          <w:rFonts w:ascii="Times New Roman" w:hAnsi="Times New Roman" w:cs="Times New Roman"/>
          <w:sz w:val="24"/>
          <w:szCs w:val="24"/>
        </w:rPr>
        <w:t>В  утверждённом</w:t>
      </w:r>
      <w:proofErr w:type="gramEnd"/>
      <w:r w:rsidRPr="003C0D48">
        <w:rPr>
          <w:rFonts w:ascii="Times New Roman" w:hAnsi="Times New Roman" w:cs="Times New Roman"/>
          <w:sz w:val="24"/>
          <w:szCs w:val="24"/>
        </w:rPr>
        <w:t xml:space="preserve"> бюджете МР «Чернышевский район» на 2023 год бюджетных ассигнований на реализацию мероприятий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  предусмотрено 38,0 тыс. </w:t>
      </w:r>
      <w:proofErr w:type="spellStart"/>
      <w:r w:rsidRPr="003C0D48">
        <w:rPr>
          <w:rFonts w:ascii="Times New Roman" w:hAnsi="Times New Roman" w:cs="Times New Roman"/>
          <w:sz w:val="24"/>
          <w:szCs w:val="24"/>
        </w:rPr>
        <w:t>руб</w:t>
      </w:r>
      <w:proofErr w:type="spellEnd"/>
      <w:r w:rsidRPr="003C0D48">
        <w:rPr>
          <w:rFonts w:ascii="Times New Roman" w:hAnsi="Times New Roman" w:cs="Times New Roman"/>
          <w:sz w:val="24"/>
          <w:szCs w:val="24"/>
        </w:rPr>
        <w:t xml:space="preserve">,  направлено 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 составила 0. Уровень эффективности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 </w:t>
      </w:r>
      <w:r w:rsidRPr="003C0D48">
        <w:rPr>
          <w:rFonts w:ascii="Times New Roman" w:hAnsi="Times New Roman" w:cs="Times New Roman"/>
          <w:b/>
          <w:sz w:val="24"/>
          <w:szCs w:val="24"/>
        </w:rPr>
        <w:t>-неэффективный</w:t>
      </w:r>
      <w:r w:rsidRPr="003C0D48">
        <w:rPr>
          <w:rFonts w:ascii="Times New Roman" w:hAnsi="Times New Roman" w:cs="Times New Roman"/>
          <w:sz w:val="24"/>
          <w:szCs w:val="24"/>
        </w:rPr>
        <w:t xml:space="preserve"> (менее 0,5)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«Гармонизация межнациональных и межконфессион</w:t>
      </w:r>
      <w:r w:rsidR="0018067B">
        <w:rPr>
          <w:rFonts w:ascii="Times New Roman" w:hAnsi="Times New Roman" w:cs="Times New Roman"/>
          <w:sz w:val="24"/>
          <w:szCs w:val="24"/>
        </w:rPr>
        <w:t xml:space="preserve">альных отношений на территории </w:t>
      </w:r>
      <w:r w:rsidRPr="003C0D48">
        <w:rPr>
          <w:rFonts w:ascii="Times New Roman" w:hAnsi="Times New Roman" w:cs="Times New Roman"/>
          <w:sz w:val="24"/>
          <w:szCs w:val="24"/>
        </w:rPr>
        <w:t>муниципального района Чернышевский р</w:t>
      </w:r>
      <w:r w:rsidR="0018067B">
        <w:rPr>
          <w:rFonts w:ascii="Times New Roman" w:hAnsi="Times New Roman" w:cs="Times New Roman"/>
          <w:sz w:val="24"/>
          <w:szCs w:val="24"/>
        </w:rPr>
        <w:t>айон» на 2021-2025 годы» в 2023</w:t>
      </w:r>
      <w:r w:rsidRPr="003C0D48">
        <w:rPr>
          <w:rFonts w:ascii="Times New Roman" w:hAnsi="Times New Roman" w:cs="Times New Roman"/>
          <w:sz w:val="24"/>
          <w:szCs w:val="24"/>
        </w:rPr>
        <w:t xml:space="preserve"> году является отсутствие   финансовых средств в бюдж</w:t>
      </w:r>
      <w:r w:rsidR="0018067B">
        <w:rPr>
          <w:rFonts w:ascii="Times New Roman" w:hAnsi="Times New Roman" w:cs="Times New Roman"/>
          <w:sz w:val="24"/>
          <w:szCs w:val="24"/>
        </w:rPr>
        <w:t>ете МР «Чернышевский район»</w:t>
      </w:r>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roofErr w:type="gramStart"/>
      <w:r w:rsidRPr="003C0D48">
        <w:rPr>
          <w:rFonts w:ascii="Times New Roman" w:hAnsi="Times New Roman" w:cs="Times New Roman"/>
          <w:b/>
          <w:sz w:val="24"/>
          <w:szCs w:val="24"/>
        </w:rPr>
        <w:lastRenderedPageBreak/>
        <w:t>Муниципальная  программа</w:t>
      </w:r>
      <w:proofErr w:type="gramEnd"/>
      <w:r w:rsidRPr="003C0D48">
        <w:rPr>
          <w:rFonts w:ascii="Times New Roman" w:hAnsi="Times New Roman" w:cs="Times New Roman"/>
          <w:b/>
          <w:sz w:val="24"/>
          <w:szCs w:val="24"/>
        </w:rPr>
        <w:t xml:space="preserve"> МР «Чернышевский район»</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eastAsia="Times New Roman" w:hAnsi="Times New Roman" w:cs="Times New Roman"/>
          <w:b/>
          <w:sz w:val="24"/>
          <w:szCs w:val="24"/>
        </w:rPr>
        <w:t>«Укрепление общественного здоровья в МР «Чернышевский район» в 2021-2025 годы»</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r w:rsidRPr="003C0D48">
        <w:rPr>
          <w:rFonts w:ascii="Times New Roman" w:hAnsi="Times New Roman" w:cs="Times New Roman"/>
          <w:b/>
          <w:sz w:val="24"/>
          <w:szCs w:val="24"/>
        </w:rPr>
        <w:t>(ответственный исполнитель--</w:t>
      </w:r>
      <w:r w:rsidRPr="003C0D48">
        <w:t xml:space="preserve"> </w:t>
      </w:r>
      <w:r w:rsidRPr="003C0D48">
        <w:rPr>
          <w:rFonts w:ascii="Times New Roman" w:hAnsi="Times New Roman" w:cs="Times New Roman"/>
          <w:b/>
          <w:sz w:val="24"/>
          <w:szCs w:val="24"/>
        </w:rPr>
        <w:t>Администрация    МР «Чернышевский район», соисполнители- ГУЗ «Чернышевская ЦРБ</w:t>
      </w:r>
      <w:proofErr w:type="gramStart"/>
      <w:r w:rsidRPr="003C0D48">
        <w:rPr>
          <w:rFonts w:ascii="Times New Roman" w:hAnsi="Times New Roman" w:cs="Times New Roman"/>
          <w:b/>
          <w:sz w:val="24"/>
          <w:szCs w:val="24"/>
        </w:rPr>
        <w:t xml:space="preserve">», </w:t>
      </w:r>
      <w:r w:rsidRPr="003C0D48">
        <w:rPr>
          <w:sz w:val="24"/>
          <w:szCs w:val="24"/>
        </w:rPr>
        <w:t xml:space="preserve"> </w:t>
      </w:r>
      <w:r w:rsidRPr="003C0D48">
        <w:rPr>
          <w:rFonts w:ascii="Times New Roman" w:hAnsi="Times New Roman" w:cs="Times New Roman"/>
          <w:b/>
          <w:sz w:val="24"/>
          <w:szCs w:val="24"/>
        </w:rPr>
        <w:t>Комитет</w:t>
      </w:r>
      <w:proofErr w:type="gramEnd"/>
      <w:r w:rsidRPr="003C0D48">
        <w:rPr>
          <w:rFonts w:ascii="Times New Roman" w:hAnsi="Times New Roman" w:cs="Times New Roman"/>
          <w:b/>
          <w:sz w:val="24"/>
          <w:szCs w:val="24"/>
        </w:rPr>
        <w:t xml:space="preserve"> культуры, спорта администрации МР «Чернышевский район», Комитет образования и молодёжной политики администрации МР «Чернышевский район</w:t>
      </w:r>
      <w:r w:rsidRPr="003C0D48">
        <w:rPr>
          <w:sz w:val="24"/>
          <w:szCs w:val="24"/>
        </w:rPr>
        <w:t>»</w:t>
      </w:r>
      <w:r w:rsidRPr="003C0D48">
        <w:rPr>
          <w:rFonts w:ascii="Times New Roman" w:hAnsi="Times New Roman" w:cs="Times New Roman"/>
          <w:b/>
          <w:sz w:val="24"/>
          <w:szCs w:val="24"/>
        </w:rPr>
        <w:t>)</w:t>
      </w:r>
    </w:p>
    <w:p w:rsidR="003C0D48" w:rsidRPr="003C0D48" w:rsidRDefault="003C0D48" w:rsidP="003C0D48">
      <w:pPr>
        <w:spacing w:after="0" w:line="240" w:lineRule="auto"/>
        <w:ind w:firstLine="720"/>
        <w:contextualSpacing/>
        <w:jc w:val="center"/>
        <w:rPr>
          <w:rFonts w:ascii="Times New Roman" w:hAnsi="Times New Roman" w:cs="Times New Roman"/>
          <w:b/>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 xml:space="preserve">Муниципальная программа МР «Чернышевский район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Pr="003C0D48">
        <w:rPr>
          <w:rFonts w:ascii="Times New Roman" w:hAnsi="Times New Roman" w:cs="Times New Roman"/>
          <w:sz w:val="24"/>
          <w:szCs w:val="24"/>
        </w:rPr>
        <w:t xml:space="preserve"> утверждена постановлением администрации МР «Чернышевский район» от 07.06.2021 года № 292. Срок реализации муниципальной программы в соответствии с паспортом - 2021-2025 годы.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Степень достижения показателей муниципальной программы составила 157 %, достигнуты плановые показатели 21 из 28(Таблица1).</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Фактическое исполнение финансового обеспечения на реализацию муниципальной программы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Pr="003C0D48">
        <w:rPr>
          <w:rFonts w:ascii="Times New Roman" w:hAnsi="Times New Roman" w:cs="Times New Roman"/>
          <w:sz w:val="24"/>
          <w:szCs w:val="24"/>
        </w:rPr>
        <w:t xml:space="preserve"> к потребности финансовых средств на реализацию муниципальной программы в 2023 </w:t>
      </w:r>
      <w:r w:rsidR="0018067B">
        <w:rPr>
          <w:rFonts w:ascii="Times New Roman" w:hAnsi="Times New Roman" w:cs="Times New Roman"/>
          <w:sz w:val="24"/>
          <w:szCs w:val="24"/>
        </w:rPr>
        <w:t>году составило 0 %(Таблица2). В</w:t>
      </w:r>
      <w:r w:rsidRPr="003C0D48">
        <w:rPr>
          <w:rFonts w:ascii="Times New Roman" w:hAnsi="Times New Roman" w:cs="Times New Roman"/>
          <w:sz w:val="24"/>
          <w:szCs w:val="24"/>
        </w:rPr>
        <w:t xml:space="preserve"> утверждённом бюджете МР «Чернышевский район» на 2023 год бюджетных ассигнований на реализацию мероприятий муниципальной программы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0018067B">
        <w:rPr>
          <w:rFonts w:ascii="Times New Roman" w:hAnsi="Times New Roman" w:cs="Times New Roman"/>
          <w:sz w:val="24"/>
          <w:szCs w:val="24"/>
        </w:rPr>
        <w:t xml:space="preserve">» предусмотрено 40,0 тыс. </w:t>
      </w:r>
      <w:proofErr w:type="spellStart"/>
      <w:r w:rsidR="0018067B">
        <w:rPr>
          <w:rFonts w:ascii="Times New Roman" w:hAnsi="Times New Roman" w:cs="Times New Roman"/>
          <w:sz w:val="24"/>
          <w:szCs w:val="24"/>
        </w:rPr>
        <w:t>руб</w:t>
      </w:r>
      <w:proofErr w:type="spellEnd"/>
      <w:r w:rsidR="0018067B">
        <w:rPr>
          <w:rFonts w:ascii="Times New Roman" w:hAnsi="Times New Roman" w:cs="Times New Roman"/>
          <w:sz w:val="24"/>
          <w:szCs w:val="24"/>
        </w:rPr>
        <w:t>,</w:t>
      </w:r>
      <w:r w:rsidRPr="003C0D48">
        <w:rPr>
          <w:rFonts w:ascii="Times New Roman" w:hAnsi="Times New Roman" w:cs="Times New Roman"/>
          <w:sz w:val="24"/>
          <w:szCs w:val="24"/>
        </w:rPr>
        <w:t xml:space="preserve"> направлено 0 </w:t>
      </w:r>
      <w:proofErr w:type="spellStart"/>
      <w:r w:rsidRPr="003C0D48">
        <w:rPr>
          <w:rFonts w:ascii="Times New Roman" w:hAnsi="Times New Roman" w:cs="Times New Roman"/>
          <w:sz w:val="24"/>
          <w:szCs w:val="24"/>
        </w:rPr>
        <w:t>тыс.руб</w:t>
      </w:r>
      <w:proofErr w:type="spellEnd"/>
      <w:r w:rsidRPr="003C0D48">
        <w:rPr>
          <w:rFonts w:ascii="Times New Roman" w:hAnsi="Times New Roman" w:cs="Times New Roman"/>
          <w:sz w:val="24"/>
          <w:szCs w:val="24"/>
        </w:rPr>
        <w:t xml:space="preserve">. </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r w:rsidRPr="003C0D48">
        <w:rPr>
          <w:rFonts w:ascii="Times New Roman" w:hAnsi="Times New Roman" w:cs="Times New Roman"/>
          <w:sz w:val="24"/>
          <w:szCs w:val="24"/>
        </w:rPr>
        <w:t>В соответствии с результатами оценки эффективности муниципальной программы, представленными в составе годового отчёта за 2023 год, значение показателя эффективности реализации муниципальной программы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Pr="003C0D48">
        <w:rPr>
          <w:rFonts w:ascii="Times New Roman" w:hAnsi="Times New Roman" w:cs="Times New Roman"/>
          <w:sz w:val="24"/>
          <w:szCs w:val="24"/>
        </w:rPr>
        <w:t>» сост</w:t>
      </w:r>
      <w:r w:rsidR="0018067B">
        <w:rPr>
          <w:rFonts w:ascii="Times New Roman" w:hAnsi="Times New Roman" w:cs="Times New Roman"/>
          <w:sz w:val="24"/>
          <w:szCs w:val="24"/>
        </w:rPr>
        <w:t xml:space="preserve">авила 0. Уровень эффективности </w:t>
      </w:r>
      <w:r w:rsidRPr="003C0D48">
        <w:rPr>
          <w:rFonts w:ascii="Times New Roman" w:hAnsi="Times New Roman" w:cs="Times New Roman"/>
          <w:sz w:val="24"/>
          <w:szCs w:val="24"/>
        </w:rPr>
        <w:t>муниципальной программы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Pr="003C0D48">
        <w:rPr>
          <w:rFonts w:ascii="Times New Roman" w:hAnsi="Times New Roman" w:cs="Times New Roman"/>
          <w:sz w:val="24"/>
          <w:szCs w:val="24"/>
        </w:rPr>
        <w:t xml:space="preserve">» </w:t>
      </w:r>
      <w:r w:rsidRPr="003C0D48">
        <w:rPr>
          <w:rFonts w:ascii="Times New Roman" w:hAnsi="Times New Roman" w:cs="Times New Roman"/>
          <w:b/>
          <w:sz w:val="24"/>
          <w:szCs w:val="24"/>
        </w:rPr>
        <w:t>- неэффективный</w:t>
      </w:r>
      <w:r w:rsidRPr="003C0D48">
        <w:rPr>
          <w:rFonts w:ascii="Times New Roman" w:hAnsi="Times New Roman" w:cs="Times New Roman"/>
          <w:sz w:val="24"/>
          <w:szCs w:val="24"/>
        </w:rPr>
        <w:t xml:space="preserve"> (менее 0,5) (Таблица3).</w:t>
      </w:r>
    </w:p>
    <w:p w:rsidR="003C0D48" w:rsidRPr="003C0D48" w:rsidRDefault="003C0D48" w:rsidP="003C0D48">
      <w:pPr>
        <w:spacing w:after="0" w:line="240" w:lineRule="auto"/>
        <w:ind w:firstLine="708"/>
        <w:contextualSpacing/>
        <w:jc w:val="both"/>
        <w:rPr>
          <w:rFonts w:ascii="Times New Roman" w:hAnsi="Times New Roman" w:cs="Times New Roman"/>
          <w:sz w:val="24"/>
          <w:szCs w:val="24"/>
        </w:rPr>
      </w:pPr>
      <w:r w:rsidRPr="003C0D48">
        <w:rPr>
          <w:rFonts w:ascii="Times New Roman" w:hAnsi="Times New Roman" w:cs="Times New Roman"/>
          <w:sz w:val="24"/>
          <w:szCs w:val="24"/>
        </w:rPr>
        <w:t>Основным фактором, повлиявшим на ход реализации муниципальной программы «</w:t>
      </w:r>
      <w:r w:rsidRPr="003C0D48">
        <w:rPr>
          <w:rFonts w:ascii="Times New Roman" w:eastAsia="Times New Roman" w:hAnsi="Times New Roman" w:cs="Times New Roman"/>
          <w:sz w:val="24"/>
          <w:szCs w:val="24"/>
        </w:rPr>
        <w:t>Укрепление общественного здоровья в МР «Чернышевский район» в 2021-2025 годы</w:t>
      </w:r>
      <w:r w:rsidR="0018067B">
        <w:rPr>
          <w:rFonts w:ascii="Times New Roman" w:hAnsi="Times New Roman" w:cs="Times New Roman"/>
          <w:sz w:val="24"/>
          <w:szCs w:val="24"/>
        </w:rPr>
        <w:t>» в 2023</w:t>
      </w:r>
      <w:r w:rsidRPr="003C0D48">
        <w:rPr>
          <w:rFonts w:ascii="Times New Roman" w:hAnsi="Times New Roman" w:cs="Times New Roman"/>
          <w:sz w:val="24"/>
          <w:szCs w:val="24"/>
        </w:rPr>
        <w:t xml:space="preserve"> году является отсутствие   финансовых средств в </w:t>
      </w:r>
      <w:r w:rsidR="0018067B">
        <w:rPr>
          <w:rFonts w:ascii="Times New Roman" w:hAnsi="Times New Roman" w:cs="Times New Roman"/>
          <w:sz w:val="24"/>
          <w:szCs w:val="24"/>
        </w:rPr>
        <w:t>бюджете МР «Чернышевский район»</w:t>
      </w:r>
      <w:r w:rsidRPr="003C0D48">
        <w:rPr>
          <w:rFonts w:ascii="Times New Roman" w:hAnsi="Times New Roman" w:cs="Times New Roman"/>
          <w:sz w:val="24"/>
          <w:szCs w:val="24"/>
        </w:rPr>
        <w:t>.</w:t>
      </w:r>
    </w:p>
    <w:p w:rsidR="003C0D48" w:rsidRPr="003C0D48" w:rsidRDefault="003C0D48" w:rsidP="003C0D48">
      <w:pPr>
        <w:spacing w:after="0" w:line="240" w:lineRule="auto"/>
        <w:ind w:firstLine="720"/>
        <w:contextualSpacing/>
        <w:jc w:val="both"/>
        <w:rPr>
          <w:rFonts w:ascii="Times New Roman" w:hAnsi="Times New Roman" w:cs="Times New Roman"/>
          <w:sz w:val="24"/>
          <w:szCs w:val="24"/>
        </w:rPr>
      </w:pPr>
    </w:p>
    <w:p w:rsidR="003C0D48" w:rsidRPr="003C0D48" w:rsidRDefault="003C0D48" w:rsidP="003C0D48">
      <w:pPr>
        <w:spacing w:after="0" w:line="240" w:lineRule="auto"/>
        <w:ind w:firstLine="720"/>
        <w:contextualSpacing/>
        <w:jc w:val="center"/>
        <w:rPr>
          <w:rFonts w:ascii="Times New Roman" w:hAnsi="Times New Roman" w:cs="Times New Roman"/>
          <w:sz w:val="24"/>
          <w:szCs w:val="24"/>
        </w:rPr>
      </w:pPr>
    </w:p>
    <w:p w:rsidR="003C0D48" w:rsidRPr="003C0D48" w:rsidRDefault="003C0D48" w:rsidP="003C0D48">
      <w:pPr>
        <w:spacing w:after="0" w:line="240" w:lineRule="auto"/>
        <w:ind w:firstLine="720"/>
        <w:contextualSpacing/>
        <w:jc w:val="both"/>
        <w:rPr>
          <w:rFonts w:ascii="Times New Roman" w:hAnsi="Times New Roman" w:cs="Times New Roman"/>
          <w:sz w:val="24"/>
          <w:szCs w:val="24"/>
        </w:rPr>
        <w:sectPr w:rsidR="003C0D48" w:rsidRPr="003C0D48" w:rsidSect="00E10EF6">
          <w:footerReference w:type="default" r:id="rId6"/>
          <w:pgSz w:w="11909" w:h="16834"/>
          <w:pgMar w:top="866" w:right="704" w:bottom="360" w:left="1560" w:header="720" w:footer="720" w:gutter="0"/>
          <w:cols w:space="60"/>
          <w:noEndnote/>
          <w:titlePg/>
          <w:docGrid w:linePitch="299"/>
        </w:sectPr>
      </w:pPr>
    </w:p>
    <w:p w:rsidR="003C0D48" w:rsidRPr="0018067B" w:rsidRDefault="003C0D48" w:rsidP="0018067B">
      <w:pPr>
        <w:numPr>
          <w:ilvl w:val="0"/>
          <w:numId w:val="3"/>
        </w:num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lastRenderedPageBreak/>
        <w:t xml:space="preserve">Сведения о степени </w:t>
      </w:r>
      <w:r w:rsidRPr="0018067B">
        <w:rPr>
          <w:rFonts w:ascii="Times New Roman" w:hAnsi="Times New Roman" w:cs="Times New Roman"/>
          <w:b/>
          <w:sz w:val="24"/>
          <w:szCs w:val="24"/>
        </w:rPr>
        <w:t>соответствия установленных и достигнутых целевых показателей (индикаторов)</w:t>
      </w:r>
    </w:p>
    <w:p w:rsidR="003C0D48" w:rsidRPr="0018067B" w:rsidRDefault="003C0D48" w:rsidP="0018067B">
      <w:pPr>
        <w:shd w:val="clear" w:color="auto" w:fill="FFFFFF"/>
        <w:spacing w:after="0" w:line="240" w:lineRule="auto"/>
        <w:ind w:left="1080"/>
        <w:contextualSpacing/>
        <w:jc w:val="center"/>
        <w:rPr>
          <w:rFonts w:ascii="Times New Roman" w:hAnsi="Times New Roman" w:cs="Times New Roman"/>
          <w:b/>
          <w:sz w:val="24"/>
          <w:szCs w:val="24"/>
        </w:rPr>
      </w:pPr>
      <w:r w:rsidRPr="0018067B">
        <w:rPr>
          <w:rFonts w:ascii="Times New Roman" w:hAnsi="Times New Roman" w:cs="Times New Roman"/>
          <w:b/>
          <w:sz w:val="24"/>
          <w:szCs w:val="24"/>
        </w:rPr>
        <w:t>муниципальных программ за 2023 год</w:t>
      </w:r>
    </w:p>
    <w:p w:rsidR="003C0D48" w:rsidRPr="0018067B" w:rsidRDefault="003C0D48" w:rsidP="0018067B">
      <w:pPr>
        <w:shd w:val="clear" w:color="auto" w:fill="FFFFFF"/>
        <w:spacing w:after="0" w:line="240" w:lineRule="auto"/>
        <w:ind w:left="1080"/>
        <w:contextualSpacing/>
        <w:jc w:val="right"/>
        <w:rPr>
          <w:rFonts w:ascii="Times New Roman" w:hAnsi="Times New Roman" w:cs="Times New Roman"/>
          <w:b/>
          <w:sz w:val="24"/>
          <w:szCs w:val="24"/>
        </w:rPr>
      </w:pPr>
      <w:r w:rsidRPr="0018067B">
        <w:rPr>
          <w:rFonts w:ascii="Times New Roman" w:hAnsi="Times New Roman" w:cs="Times New Roman"/>
          <w:b/>
          <w:sz w:val="24"/>
          <w:szCs w:val="24"/>
        </w:rPr>
        <w:t>Таблица 1</w:t>
      </w:r>
    </w:p>
    <w:p w:rsidR="003C0D48" w:rsidRPr="0018067B" w:rsidRDefault="003C0D48" w:rsidP="0018067B">
      <w:pPr>
        <w:spacing w:after="0" w:line="240" w:lineRule="auto"/>
        <w:contextualSpacing/>
        <w:rPr>
          <w:rFonts w:ascii="Times New Roman" w:hAnsi="Times New Roman" w:cs="Times New Roman"/>
          <w:sz w:val="24"/>
          <w:szCs w:val="24"/>
        </w:rPr>
      </w:pPr>
    </w:p>
    <w:tbl>
      <w:tblPr>
        <w:tblW w:w="15735" w:type="dxa"/>
        <w:tblInd w:w="40" w:type="dxa"/>
        <w:tblLayout w:type="fixed"/>
        <w:tblCellMar>
          <w:left w:w="40" w:type="dxa"/>
          <w:right w:w="40" w:type="dxa"/>
        </w:tblCellMar>
        <w:tblLook w:val="0000" w:firstRow="0" w:lastRow="0" w:firstColumn="0" w:lastColumn="0" w:noHBand="0" w:noVBand="0"/>
      </w:tblPr>
      <w:tblGrid>
        <w:gridCol w:w="658"/>
        <w:gridCol w:w="6572"/>
        <w:gridCol w:w="1418"/>
        <w:gridCol w:w="1047"/>
        <w:gridCol w:w="1169"/>
        <w:gridCol w:w="1134"/>
        <w:gridCol w:w="1301"/>
        <w:gridCol w:w="2436"/>
      </w:tblGrid>
      <w:tr w:rsidR="003C0D48" w:rsidRPr="0018067B" w:rsidTr="00E10EF6">
        <w:trPr>
          <w:trHeight w:hRule="exact" w:val="1216"/>
        </w:trPr>
        <w:tc>
          <w:tcPr>
            <w:tcW w:w="658" w:type="dxa"/>
            <w:tcBorders>
              <w:top w:val="single" w:sz="6" w:space="0" w:color="auto"/>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ind w:left="110" w:firstLine="10"/>
              <w:rPr>
                <w:rFonts w:ascii="Times New Roman" w:hAnsi="Times New Roman" w:cs="Times New Roman"/>
                <w:b/>
                <w:sz w:val="24"/>
                <w:szCs w:val="24"/>
              </w:rPr>
            </w:pPr>
            <w:r w:rsidRPr="0018067B">
              <w:rPr>
                <w:rFonts w:ascii="Times New Roman" w:hAnsi="Times New Roman" w:cs="Times New Roman"/>
                <w:b/>
                <w:bCs/>
                <w:sz w:val="24"/>
                <w:szCs w:val="24"/>
              </w:rPr>
              <w:t xml:space="preserve">№ </w:t>
            </w:r>
            <w:r w:rsidRPr="0018067B">
              <w:rPr>
                <w:rFonts w:ascii="Times New Roman" w:hAnsi="Times New Roman" w:cs="Times New Roman"/>
                <w:b/>
                <w:bCs/>
                <w:spacing w:val="-8"/>
                <w:sz w:val="24"/>
                <w:szCs w:val="24"/>
              </w:rPr>
              <w:t>п/п</w:t>
            </w:r>
          </w:p>
        </w:tc>
        <w:tc>
          <w:tcPr>
            <w:tcW w:w="6572" w:type="dxa"/>
            <w:tcBorders>
              <w:top w:val="single" w:sz="6" w:space="0" w:color="auto"/>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ind w:left="240"/>
              <w:rPr>
                <w:rFonts w:ascii="Times New Roman" w:hAnsi="Times New Roman" w:cs="Times New Roman"/>
                <w:b/>
                <w:sz w:val="24"/>
                <w:szCs w:val="24"/>
              </w:rPr>
            </w:pPr>
            <w:r w:rsidRPr="0018067B">
              <w:rPr>
                <w:rFonts w:ascii="Times New Roman" w:hAnsi="Times New Roman" w:cs="Times New Roman"/>
                <w:b/>
                <w:bCs/>
                <w:sz w:val="24"/>
                <w:szCs w:val="24"/>
              </w:rPr>
              <w:t>Наименование показателя</w:t>
            </w:r>
          </w:p>
          <w:p w:rsidR="003C0D48" w:rsidRPr="0018067B" w:rsidRDefault="003C0D48" w:rsidP="0018067B">
            <w:pPr>
              <w:shd w:val="clear" w:color="auto" w:fill="FFFFFF"/>
              <w:spacing w:after="0" w:line="240" w:lineRule="auto"/>
              <w:ind w:left="240"/>
              <w:rPr>
                <w:rFonts w:ascii="Times New Roman" w:hAnsi="Times New Roman" w:cs="Times New Roman"/>
                <w:b/>
                <w:sz w:val="24"/>
                <w:szCs w:val="24"/>
              </w:rPr>
            </w:pPr>
            <w:r w:rsidRPr="0018067B">
              <w:rPr>
                <w:rFonts w:ascii="Times New Roman" w:hAnsi="Times New Roman" w:cs="Times New Roman"/>
                <w:b/>
                <w:bCs/>
                <w:sz w:val="24"/>
                <w:szCs w:val="24"/>
              </w:rPr>
              <w:t xml:space="preserve">(индикатора) </w:t>
            </w:r>
            <w:proofErr w:type="gramStart"/>
            <w:r w:rsidRPr="0018067B">
              <w:rPr>
                <w:rFonts w:ascii="Times New Roman" w:hAnsi="Times New Roman" w:cs="Times New Roman"/>
                <w:b/>
                <w:bCs/>
                <w:spacing w:val="-1"/>
                <w:sz w:val="24"/>
                <w:szCs w:val="24"/>
              </w:rPr>
              <w:t xml:space="preserve">муниципальной  </w:t>
            </w:r>
            <w:r w:rsidRPr="0018067B">
              <w:rPr>
                <w:rFonts w:ascii="Times New Roman" w:hAnsi="Times New Roman" w:cs="Times New Roman"/>
                <w:b/>
                <w:bCs/>
                <w:sz w:val="24"/>
                <w:szCs w:val="24"/>
              </w:rPr>
              <w:t>программы</w:t>
            </w:r>
            <w:proofErr w:type="gramEnd"/>
            <w:r w:rsidRPr="0018067B">
              <w:rPr>
                <w:rFonts w:ascii="Times New Roman" w:hAnsi="Times New Roman" w:cs="Times New Roman"/>
                <w:b/>
                <w:bCs/>
                <w:sz w:val="24"/>
                <w:szCs w:val="24"/>
              </w:rPr>
              <w:t xml:space="preserve"> МР «Чернышевский район»</w:t>
            </w:r>
          </w:p>
        </w:tc>
        <w:tc>
          <w:tcPr>
            <w:tcW w:w="1418" w:type="dxa"/>
            <w:tcBorders>
              <w:top w:val="single" w:sz="6" w:space="0" w:color="auto"/>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ind w:left="43" w:right="19" w:firstLine="96"/>
              <w:rPr>
                <w:rFonts w:ascii="Times New Roman" w:hAnsi="Times New Roman" w:cs="Times New Roman"/>
                <w:b/>
                <w:sz w:val="24"/>
                <w:szCs w:val="24"/>
              </w:rPr>
            </w:pPr>
            <w:r w:rsidRPr="0018067B">
              <w:rPr>
                <w:rFonts w:ascii="Times New Roman" w:hAnsi="Times New Roman" w:cs="Times New Roman"/>
                <w:b/>
                <w:bCs/>
                <w:spacing w:val="-1"/>
                <w:sz w:val="24"/>
                <w:szCs w:val="24"/>
              </w:rPr>
              <w:t xml:space="preserve">Единица </w:t>
            </w:r>
            <w:r w:rsidRPr="0018067B">
              <w:rPr>
                <w:rFonts w:ascii="Times New Roman" w:hAnsi="Times New Roman" w:cs="Times New Roman"/>
                <w:b/>
                <w:bCs/>
                <w:spacing w:val="-2"/>
                <w:sz w:val="24"/>
                <w:szCs w:val="24"/>
              </w:rPr>
              <w:t>измерения</w:t>
            </w:r>
          </w:p>
        </w:tc>
        <w:tc>
          <w:tcPr>
            <w:tcW w:w="3350"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86" w:right="326"/>
              <w:rPr>
                <w:rFonts w:ascii="Times New Roman" w:hAnsi="Times New Roman" w:cs="Times New Roman"/>
                <w:b/>
                <w:sz w:val="24"/>
                <w:szCs w:val="24"/>
              </w:rPr>
            </w:pPr>
            <w:r w:rsidRPr="0018067B">
              <w:rPr>
                <w:rFonts w:ascii="Times New Roman" w:hAnsi="Times New Roman" w:cs="Times New Roman"/>
                <w:b/>
                <w:bCs/>
                <w:spacing w:val="-1"/>
                <w:sz w:val="24"/>
                <w:szCs w:val="24"/>
              </w:rPr>
              <w:t xml:space="preserve">Значение показателя </w:t>
            </w:r>
            <w:proofErr w:type="gramStart"/>
            <w:r w:rsidRPr="0018067B">
              <w:rPr>
                <w:rFonts w:ascii="Times New Roman" w:hAnsi="Times New Roman" w:cs="Times New Roman"/>
                <w:b/>
                <w:bCs/>
                <w:spacing w:val="-1"/>
                <w:sz w:val="24"/>
                <w:szCs w:val="24"/>
              </w:rPr>
              <w:t xml:space="preserve">муниципальной  </w:t>
            </w:r>
            <w:r w:rsidRPr="0018067B">
              <w:rPr>
                <w:rFonts w:ascii="Times New Roman" w:hAnsi="Times New Roman" w:cs="Times New Roman"/>
                <w:b/>
                <w:bCs/>
                <w:sz w:val="24"/>
                <w:szCs w:val="24"/>
              </w:rPr>
              <w:t>программы</w:t>
            </w:r>
            <w:proofErr w:type="gramEnd"/>
            <w:r w:rsidRPr="0018067B">
              <w:rPr>
                <w:rFonts w:ascii="Times New Roman" w:hAnsi="Times New Roman" w:cs="Times New Roman"/>
                <w:b/>
                <w:bCs/>
                <w:sz w:val="24"/>
                <w:szCs w:val="24"/>
              </w:rPr>
              <w:t xml:space="preserve"> МР «Чернышевский район»</w:t>
            </w:r>
          </w:p>
        </w:tc>
        <w:tc>
          <w:tcPr>
            <w:tcW w:w="1301" w:type="dxa"/>
            <w:vMerge w:val="restart"/>
            <w:tcBorders>
              <w:top w:val="single" w:sz="6" w:space="0" w:color="auto"/>
              <w:left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Степень достижения установленного значения показателя, %</w:t>
            </w:r>
          </w:p>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p>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p>
        </w:tc>
        <w:tc>
          <w:tcPr>
            <w:tcW w:w="2436" w:type="dxa"/>
            <w:tcBorders>
              <w:top w:val="single" w:sz="6" w:space="0" w:color="auto"/>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Обоснование отклонения значения показателя на конец отчётного года</w:t>
            </w:r>
          </w:p>
        </w:tc>
      </w:tr>
      <w:tr w:rsidR="003C0D48" w:rsidRPr="0018067B" w:rsidTr="00E10EF6">
        <w:trPr>
          <w:trHeight w:hRule="exact" w:val="434"/>
        </w:trPr>
        <w:tc>
          <w:tcPr>
            <w:tcW w:w="658" w:type="dxa"/>
            <w:tcBorders>
              <w:top w:val="nil"/>
              <w:left w:val="single" w:sz="6" w:space="0" w:color="auto"/>
              <w:bottom w:val="nil"/>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6572" w:type="dxa"/>
            <w:tcBorders>
              <w:top w:val="nil"/>
              <w:left w:val="single" w:sz="6" w:space="0" w:color="auto"/>
              <w:bottom w:val="nil"/>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1418" w:type="dxa"/>
            <w:tcBorders>
              <w:top w:val="nil"/>
              <w:left w:val="single" w:sz="6" w:space="0" w:color="auto"/>
              <w:bottom w:val="nil"/>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1047" w:type="dxa"/>
            <w:vMerge w:val="restart"/>
            <w:tcBorders>
              <w:top w:val="single" w:sz="6" w:space="0" w:color="auto"/>
              <w:left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right="288"/>
              <w:rPr>
                <w:rFonts w:ascii="Times New Roman" w:hAnsi="Times New Roman" w:cs="Times New Roman"/>
                <w:b/>
                <w:sz w:val="24"/>
                <w:szCs w:val="24"/>
              </w:rPr>
            </w:pPr>
            <w:r w:rsidRPr="0018067B">
              <w:rPr>
                <w:rFonts w:ascii="Times New Roman" w:hAnsi="Times New Roman" w:cs="Times New Roman"/>
                <w:b/>
                <w:bCs/>
                <w:sz w:val="24"/>
                <w:szCs w:val="24"/>
              </w:rPr>
              <w:t>2022г</w:t>
            </w:r>
          </w:p>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230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r w:rsidRPr="0018067B">
              <w:rPr>
                <w:rFonts w:ascii="Times New Roman" w:hAnsi="Times New Roman" w:cs="Times New Roman"/>
                <w:b/>
                <w:bCs/>
                <w:sz w:val="24"/>
                <w:szCs w:val="24"/>
              </w:rPr>
              <w:t>2023 год</w:t>
            </w:r>
          </w:p>
        </w:tc>
        <w:tc>
          <w:tcPr>
            <w:tcW w:w="1301" w:type="dxa"/>
            <w:vMerge/>
            <w:tcBorders>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p>
        </w:tc>
        <w:tc>
          <w:tcPr>
            <w:tcW w:w="2436" w:type="dxa"/>
            <w:tcBorders>
              <w:top w:val="nil"/>
              <w:left w:val="single" w:sz="6" w:space="0" w:color="auto"/>
              <w:bottom w:val="nil"/>
              <w:right w:val="single" w:sz="6" w:space="0" w:color="auto"/>
            </w:tcBorders>
            <w:shd w:val="clear" w:color="auto" w:fill="FFFFFF"/>
          </w:tcPr>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p>
          <w:p w:rsidR="003C0D48" w:rsidRPr="0018067B" w:rsidRDefault="003C0D48" w:rsidP="0018067B">
            <w:pPr>
              <w:shd w:val="clear" w:color="auto" w:fill="FFFFFF"/>
              <w:spacing w:after="0" w:line="240" w:lineRule="auto"/>
              <w:ind w:left="1080"/>
              <w:rPr>
                <w:rFonts w:ascii="Times New Roman" w:hAnsi="Times New Roman" w:cs="Times New Roman"/>
                <w:b/>
                <w:sz w:val="24"/>
                <w:szCs w:val="24"/>
              </w:rPr>
            </w:pPr>
          </w:p>
        </w:tc>
      </w:tr>
      <w:tr w:rsidR="003C0D48" w:rsidRPr="0018067B" w:rsidTr="00E10EF6">
        <w:trPr>
          <w:trHeight w:hRule="exact" w:val="275"/>
        </w:trPr>
        <w:tc>
          <w:tcPr>
            <w:tcW w:w="658" w:type="dxa"/>
            <w:tcBorders>
              <w:top w:val="nil"/>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6572" w:type="dxa"/>
            <w:tcBorders>
              <w:top w:val="nil"/>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1418" w:type="dxa"/>
            <w:tcBorders>
              <w:top w:val="nil"/>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p w:rsidR="003C0D48" w:rsidRPr="0018067B" w:rsidRDefault="003C0D48" w:rsidP="0018067B">
            <w:pPr>
              <w:spacing w:after="0" w:line="240" w:lineRule="auto"/>
              <w:rPr>
                <w:rFonts w:ascii="Times New Roman" w:hAnsi="Times New Roman" w:cs="Times New Roman"/>
                <w:b/>
                <w:sz w:val="24"/>
                <w:szCs w:val="24"/>
              </w:rPr>
            </w:pPr>
          </w:p>
        </w:tc>
        <w:tc>
          <w:tcPr>
            <w:tcW w:w="1047" w:type="dxa"/>
            <w:vMerge/>
            <w:tcBorders>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bCs/>
                <w:sz w:val="24"/>
                <w:szCs w:val="24"/>
              </w:rPr>
              <w:t>план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bCs/>
                <w:sz w:val="24"/>
                <w:szCs w:val="24"/>
              </w:rPr>
              <w:t>факт</w:t>
            </w:r>
          </w:p>
        </w:tc>
        <w:tc>
          <w:tcPr>
            <w:tcW w:w="1301" w:type="dxa"/>
            <w:tcBorders>
              <w:top w:val="nil"/>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p>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p>
        </w:tc>
        <w:tc>
          <w:tcPr>
            <w:tcW w:w="2436" w:type="dxa"/>
            <w:tcBorders>
              <w:top w:val="nil"/>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p>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p>
        </w:tc>
      </w:tr>
      <w:tr w:rsidR="003C0D48" w:rsidRPr="0018067B" w:rsidTr="00E10EF6">
        <w:trPr>
          <w:trHeight w:hRule="exact" w:val="293"/>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7"/>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040"/>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57"/>
              <w:rPr>
                <w:rFonts w:ascii="Times New Roman" w:hAnsi="Times New Roman" w:cs="Times New Roman"/>
                <w:b/>
                <w:sz w:val="24"/>
                <w:szCs w:val="24"/>
              </w:rPr>
            </w:pPr>
            <w:r w:rsidRPr="0018067B">
              <w:rPr>
                <w:rFonts w:ascii="Times New Roman" w:hAnsi="Times New Roman" w:cs="Times New Roman"/>
                <w:b/>
                <w:bCs/>
                <w:sz w:val="24"/>
                <w:szCs w:val="24"/>
              </w:rPr>
              <w:t>3</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rPr>
                <w:rFonts w:ascii="Times New Roman" w:hAnsi="Times New Roman" w:cs="Times New Roman"/>
                <w:b/>
                <w:sz w:val="24"/>
                <w:szCs w:val="24"/>
              </w:rPr>
            </w:pPr>
            <w:r w:rsidRPr="0018067B">
              <w:rPr>
                <w:rFonts w:ascii="Times New Roman" w:hAnsi="Times New Roman" w:cs="Times New Roman"/>
                <w:b/>
                <w:bCs/>
                <w:sz w:val="24"/>
                <w:szCs w:val="24"/>
              </w:rPr>
              <w:t>4</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bCs/>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bCs/>
                <w:sz w:val="24"/>
                <w:szCs w:val="24"/>
              </w:rPr>
              <w:t>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7</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8</w:t>
            </w:r>
          </w:p>
        </w:tc>
      </w:tr>
      <w:tr w:rsidR="003C0D48" w:rsidRPr="0018067B" w:rsidTr="00E10EF6">
        <w:trPr>
          <w:trHeight w:hRule="exact" w:val="614"/>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numPr>
                <w:ilvl w:val="0"/>
                <w:numId w:val="10"/>
              </w:num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 xml:space="preserve">Муниципальная </w:t>
            </w:r>
            <w:proofErr w:type="spellStart"/>
            <w:proofErr w:type="gramStart"/>
            <w:r w:rsidRPr="0018067B">
              <w:rPr>
                <w:rFonts w:ascii="Times New Roman" w:hAnsi="Times New Roman" w:cs="Times New Roman"/>
                <w:b/>
                <w:bCs/>
                <w:sz w:val="24"/>
                <w:szCs w:val="24"/>
              </w:rPr>
              <w:t>программа«</w:t>
            </w:r>
            <w:proofErr w:type="gramEnd"/>
            <w:r w:rsidRPr="0018067B">
              <w:rPr>
                <w:rFonts w:ascii="Times New Roman" w:hAnsi="Times New Roman" w:cs="Times New Roman"/>
                <w:b/>
                <w:sz w:val="24"/>
                <w:szCs w:val="24"/>
              </w:rPr>
              <w:t>Обеспечение</w:t>
            </w:r>
            <w:proofErr w:type="spellEnd"/>
            <w:r w:rsidRPr="0018067B">
              <w:rPr>
                <w:rFonts w:ascii="Times New Roman" w:hAnsi="Times New Roman" w:cs="Times New Roman"/>
                <w:b/>
                <w:sz w:val="24"/>
                <w:szCs w:val="24"/>
              </w:rPr>
              <w:t xml:space="preserve"> жильём молодых семей, проживающих на территории  «Чернышевский район» на 2023-2025годы</w:t>
            </w:r>
          </w:p>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w:t>
            </w:r>
          </w:p>
          <w:p w:rsidR="003C0D48" w:rsidRPr="0018067B" w:rsidRDefault="003C0D48" w:rsidP="0018067B">
            <w:pPr>
              <w:shd w:val="clear" w:color="auto" w:fill="FFFFFF"/>
              <w:spacing w:after="0" w:line="240" w:lineRule="auto"/>
              <w:ind w:left="1899"/>
              <w:contextualSpacing/>
              <w:jc w:val="center"/>
              <w:rPr>
                <w:rFonts w:ascii="Times New Roman" w:hAnsi="Times New Roman" w:cs="Times New Roman"/>
                <w:b/>
                <w:bCs/>
                <w:sz w:val="24"/>
                <w:szCs w:val="24"/>
              </w:rPr>
            </w:pPr>
            <w:r w:rsidRPr="0018067B">
              <w:rPr>
                <w:rFonts w:ascii="Times New Roman" w:hAnsi="Times New Roman" w:cs="Times New Roman"/>
                <w:b/>
                <w:bCs/>
                <w:sz w:val="24"/>
                <w:szCs w:val="24"/>
              </w:rPr>
              <w:t>» (2018-2020гг)</w:t>
            </w:r>
          </w:p>
          <w:p w:rsidR="003C0D48" w:rsidRPr="0018067B" w:rsidRDefault="003C0D48" w:rsidP="0018067B">
            <w:pPr>
              <w:shd w:val="clear" w:color="auto" w:fill="FFFFFF"/>
              <w:spacing w:after="0" w:line="240" w:lineRule="auto"/>
              <w:ind w:left="1899"/>
              <w:contextualSpacing/>
              <w:jc w:val="center"/>
              <w:rPr>
                <w:rFonts w:ascii="Times New Roman" w:hAnsi="Times New Roman" w:cs="Times New Roman"/>
                <w:b/>
                <w:bCs/>
                <w:sz w:val="24"/>
                <w:szCs w:val="24"/>
              </w:rPr>
            </w:pPr>
            <w:r w:rsidRPr="0018067B">
              <w:rPr>
                <w:rFonts w:ascii="Times New Roman" w:hAnsi="Times New Roman" w:cs="Times New Roman"/>
                <w:b/>
                <w:bCs/>
                <w:sz w:val="24"/>
                <w:szCs w:val="24"/>
              </w:rPr>
              <w:t>1.1.Муниципальная подпрограмма «Сохранение и развитие библиотечных учреждений»2018-2020 г</w:t>
            </w:r>
          </w:p>
          <w:p w:rsidR="003C0D48" w:rsidRPr="0018067B" w:rsidRDefault="003C0D48" w:rsidP="0018067B">
            <w:pPr>
              <w:shd w:val="clear" w:color="auto" w:fill="FFFFFF"/>
              <w:spacing w:after="0" w:line="240" w:lineRule="auto"/>
              <w:ind w:left="1901"/>
              <w:rPr>
                <w:rFonts w:ascii="Times New Roman" w:hAnsi="Times New Roman" w:cs="Times New Roman"/>
                <w:sz w:val="24"/>
                <w:szCs w:val="24"/>
              </w:rPr>
            </w:pPr>
          </w:p>
        </w:tc>
      </w:tr>
      <w:tr w:rsidR="003C0D48" w:rsidRPr="0018067B" w:rsidTr="00E10EF6">
        <w:trPr>
          <w:trHeight w:hRule="exact" w:val="51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sz w:val="24"/>
                <w:szCs w:val="24"/>
              </w:rPr>
            </w:pPr>
            <w:r w:rsidRPr="0018067B">
              <w:rPr>
                <w:rFonts w:ascii="Times New Roman" w:hAnsi="Times New Roman" w:cs="Times New Roman"/>
                <w:sz w:val="24"/>
                <w:szCs w:val="24"/>
              </w:rPr>
              <w:t>Количество молодых семей, состоящих в очереди на улучшение жилищных условий</w:t>
            </w: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p w:rsidR="003C0D48" w:rsidRPr="0018067B" w:rsidRDefault="003C0D48" w:rsidP="0018067B">
            <w:pPr>
              <w:shd w:val="clear" w:color="auto" w:fill="FFFFFF"/>
              <w:spacing w:after="0" w:line="240" w:lineRule="auto"/>
              <w:ind w:firstLine="5"/>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14"/>
              <w:rPr>
                <w:rFonts w:ascii="Times New Roman" w:hAnsi="Times New Roman" w:cs="Times New Roman"/>
                <w:sz w:val="24"/>
                <w:szCs w:val="24"/>
              </w:rPr>
            </w:pPr>
            <w:r w:rsidRPr="0018067B">
              <w:rPr>
                <w:rFonts w:ascii="Times New Roman" w:hAnsi="Times New Roman" w:cs="Times New Roman"/>
                <w:sz w:val="24"/>
                <w:szCs w:val="24"/>
              </w:rPr>
              <w:t>%</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 w:firstLine="142"/>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991"/>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25"/>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firstLine="5"/>
              <w:jc w:val="both"/>
              <w:rPr>
                <w:rFonts w:ascii="Times New Roman" w:hAnsi="Times New Roman" w:cs="Times New Roman"/>
                <w:sz w:val="24"/>
                <w:szCs w:val="24"/>
              </w:rPr>
            </w:pPr>
            <w:r w:rsidRPr="0018067B">
              <w:rPr>
                <w:rFonts w:ascii="Times New Roman" w:hAnsi="Times New Roman" w:cs="Times New Roman"/>
                <w:sz w:val="24"/>
                <w:szCs w:val="24"/>
              </w:rPr>
              <w:t>Процент молодых семей, улучшивших жилищные условия, в общем количестве молодых семей, нуждающихся в улучшении условий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3" w:right="163" w:firstLine="38"/>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 w:firstLine="142"/>
              <w:jc w:val="center"/>
              <w:rPr>
                <w:rFonts w:ascii="Times New Roman" w:hAnsi="Times New Roman" w:cs="Times New Roman"/>
                <w:sz w:val="24"/>
                <w:szCs w:val="24"/>
              </w:rPr>
            </w:pPr>
            <w:r w:rsidRPr="0018067B">
              <w:rPr>
                <w:rFonts w:ascii="Times New Roman" w:hAnsi="Times New Roman" w:cs="Times New Roman"/>
                <w:sz w:val="24"/>
                <w:szCs w:val="24"/>
              </w:rPr>
              <w:t>100</w:t>
            </w: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2(50%)</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0,5</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Один из претендентов исключен из списка, второй не освоил денежные средства </w:t>
            </w:r>
          </w:p>
        </w:tc>
      </w:tr>
      <w:tr w:rsidR="003C0D48" w:rsidRPr="0018067B" w:rsidTr="00E10EF6">
        <w:trPr>
          <w:trHeight w:hRule="exact" w:val="436"/>
        </w:trPr>
        <w:tc>
          <w:tcPr>
            <w:tcW w:w="65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c>
          <w:tcPr>
            <w:tcW w:w="657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firstLine="5"/>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09"/>
              <w:rPr>
                <w:rFonts w:ascii="Times New Roman" w:hAnsi="Times New Roman" w:cs="Times New Roman"/>
                <w:sz w:val="24"/>
                <w:szCs w:val="24"/>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88"/>
              <w:rPr>
                <w:rFonts w:ascii="Times New Roman" w:hAnsi="Times New Roman" w:cs="Times New Roman"/>
                <w:sz w:val="24"/>
                <w:szCs w:val="24"/>
              </w:rPr>
            </w:pPr>
          </w:p>
        </w:tc>
        <w:tc>
          <w:tcPr>
            <w:tcW w:w="1169"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0.75</w:t>
            </w:r>
          </w:p>
        </w:tc>
        <w:tc>
          <w:tcPr>
            <w:tcW w:w="243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sz w:val="24"/>
                <w:szCs w:val="24"/>
              </w:rPr>
            </w:pPr>
          </w:p>
        </w:tc>
      </w:tr>
    </w:tbl>
    <w:p w:rsidR="003C0D48" w:rsidRPr="0018067B" w:rsidRDefault="003C0D48" w:rsidP="0018067B">
      <w:pPr>
        <w:spacing w:after="0" w:line="240" w:lineRule="auto"/>
        <w:rPr>
          <w:rFonts w:ascii="Times New Roman" w:hAnsi="Times New Roman" w:cs="Times New Roman"/>
          <w:sz w:val="24"/>
          <w:szCs w:val="24"/>
        </w:rPr>
      </w:pPr>
    </w:p>
    <w:tbl>
      <w:tblPr>
        <w:tblW w:w="15735" w:type="dxa"/>
        <w:tblInd w:w="40" w:type="dxa"/>
        <w:tblLayout w:type="fixed"/>
        <w:tblCellMar>
          <w:left w:w="40" w:type="dxa"/>
          <w:right w:w="40" w:type="dxa"/>
        </w:tblCellMar>
        <w:tblLook w:val="0000" w:firstRow="0" w:lastRow="0" w:firstColumn="0" w:lastColumn="0" w:noHBand="0" w:noVBand="0"/>
      </w:tblPr>
      <w:tblGrid>
        <w:gridCol w:w="667"/>
        <w:gridCol w:w="6563"/>
        <w:gridCol w:w="1445"/>
        <w:gridCol w:w="1106"/>
        <w:gridCol w:w="1134"/>
        <w:gridCol w:w="1134"/>
        <w:gridCol w:w="1276"/>
        <w:gridCol w:w="2410"/>
      </w:tblGrid>
      <w:tr w:rsidR="003C0D48" w:rsidRPr="0018067B" w:rsidTr="00E10EF6">
        <w:trPr>
          <w:trHeight w:hRule="exact" w:val="29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06"/>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97"/>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jc w:val="center"/>
              <w:rPr>
                <w:rFonts w:ascii="Times New Roman" w:hAnsi="Times New Roman" w:cs="Times New Roman"/>
                <w:b/>
                <w:sz w:val="24"/>
                <w:szCs w:val="24"/>
              </w:rPr>
            </w:pPr>
            <w:r w:rsidRPr="0018067B">
              <w:rPr>
                <w:rFonts w:ascii="Times New Roman" w:hAnsi="Times New Roman" w:cs="Times New Roman"/>
                <w:b/>
                <w:sz w:val="24"/>
                <w:szCs w:val="24"/>
              </w:rPr>
              <w:t>3</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0"/>
              <w:contextualSpacing/>
              <w:jc w:val="center"/>
              <w:rPr>
                <w:rFonts w:ascii="Times New Roman" w:hAnsi="Times New Roman" w:cs="Times New Roman"/>
                <w:b/>
                <w:sz w:val="24"/>
                <w:szCs w:val="24"/>
              </w:rPr>
            </w:pPr>
            <w:r w:rsidRPr="0018067B">
              <w:rPr>
                <w:rFonts w:ascii="Times New Roman" w:hAnsi="Times New Roman" w:cs="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29"/>
              <w:contextualSpacing/>
              <w:jc w:val="center"/>
              <w:rPr>
                <w:rFonts w:ascii="Times New Roman" w:hAnsi="Times New Roman" w:cs="Times New Roman"/>
                <w:b/>
                <w:sz w:val="24"/>
                <w:szCs w:val="24"/>
              </w:rPr>
            </w:pPr>
            <w:r w:rsidRPr="0018067B">
              <w:rPr>
                <w:rFonts w:ascii="Times New Roman" w:hAnsi="Times New Roman" w:cs="Times New Roman"/>
                <w:b/>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8</w:t>
            </w:r>
          </w:p>
        </w:tc>
      </w:tr>
      <w:tr w:rsidR="003C0D48" w:rsidRPr="0018067B" w:rsidTr="00E10EF6">
        <w:trPr>
          <w:trHeight w:val="445"/>
        </w:trPr>
        <w:tc>
          <w:tcPr>
            <w:tcW w:w="15735" w:type="dxa"/>
            <w:gridSpan w:val="8"/>
            <w:tcBorders>
              <w:top w:val="single" w:sz="6" w:space="0" w:color="auto"/>
              <w:left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sz w:val="24"/>
                <w:szCs w:val="24"/>
              </w:rPr>
            </w:pPr>
            <w:r w:rsidRPr="0018067B">
              <w:rPr>
                <w:rFonts w:ascii="Times New Roman" w:hAnsi="Times New Roman" w:cs="Times New Roman"/>
                <w:b/>
                <w:sz w:val="24"/>
                <w:szCs w:val="24"/>
              </w:rPr>
              <w:t xml:space="preserve">2.Муниципальная программа «Улучшение условий и охраны труда в муниципальном </w:t>
            </w:r>
            <w:proofErr w:type="gramStart"/>
            <w:r w:rsidRPr="0018067B">
              <w:rPr>
                <w:rFonts w:ascii="Times New Roman" w:hAnsi="Times New Roman" w:cs="Times New Roman"/>
                <w:b/>
                <w:sz w:val="24"/>
                <w:szCs w:val="24"/>
              </w:rPr>
              <w:t>районе  «</w:t>
            </w:r>
            <w:proofErr w:type="gramEnd"/>
            <w:r w:rsidRPr="0018067B">
              <w:rPr>
                <w:rFonts w:ascii="Times New Roman" w:hAnsi="Times New Roman" w:cs="Times New Roman"/>
                <w:b/>
                <w:sz w:val="24"/>
                <w:szCs w:val="24"/>
              </w:rPr>
              <w:t>Чернышевский район» 2021-2025 годы»</w:t>
            </w:r>
          </w:p>
        </w:tc>
      </w:tr>
      <w:tr w:rsidR="003C0D48" w:rsidRPr="0018067B" w:rsidTr="00E10EF6">
        <w:trPr>
          <w:trHeight w:hRule="exact" w:val="1048"/>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 w:right="5"/>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Количество рабочих </w:t>
            </w:r>
            <w:proofErr w:type="gramStart"/>
            <w:r w:rsidRPr="0018067B">
              <w:rPr>
                <w:rFonts w:ascii="Times New Roman" w:hAnsi="Times New Roman" w:cs="Times New Roman"/>
                <w:sz w:val="24"/>
                <w:szCs w:val="24"/>
              </w:rPr>
              <w:t>мест ,соответствующих</w:t>
            </w:r>
            <w:proofErr w:type="gramEnd"/>
            <w:r w:rsidRPr="0018067B">
              <w:rPr>
                <w:rFonts w:ascii="Times New Roman" w:hAnsi="Times New Roman" w:cs="Times New Roman"/>
                <w:sz w:val="24"/>
                <w:szCs w:val="24"/>
              </w:rPr>
              <w:t xml:space="preserve"> санитарно-гигиеническим  нормам  и требованиям</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14"/>
              <w:contextualSpacing/>
              <w:rPr>
                <w:rFonts w:ascii="Times New Roman" w:hAnsi="Times New Roman" w:cs="Times New Roman"/>
                <w:sz w:val="24"/>
                <w:szCs w:val="24"/>
              </w:rPr>
            </w:pPr>
            <w:r w:rsidRPr="0018067B">
              <w:rPr>
                <w:rFonts w:ascii="Times New Roman" w:hAnsi="Times New Roman" w:cs="Times New Roman"/>
                <w:sz w:val="24"/>
                <w:szCs w:val="24"/>
              </w:rPr>
              <w:t>%</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50"/>
              <w:contextualSpacing/>
              <w:rPr>
                <w:rFonts w:ascii="Times New Roman" w:hAnsi="Times New Roman" w:cs="Times New Roman"/>
                <w:sz w:val="24"/>
                <w:szCs w:val="24"/>
              </w:rPr>
            </w:pPr>
            <w:r w:rsidRPr="0018067B">
              <w:rPr>
                <w:rFonts w:ascii="Times New Roman" w:hAnsi="Times New Roman" w:cs="Times New Roman"/>
                <w:sz w:val="24"/>
                <w:szCs w:val="24"/>
              </w:rPr>
              <w:t xml:space="preserve">Показатель не </w:t>
            </w:r>
            <w:proofErr w:type="spellStart"/>
            <w:r w:rsidRPr="0018067B">
              <w:rPr>
                <w:rFonts w:ascii="Times New Roman" w:hAnsi="Times New Roman" w:cs="Times New Roman"/>
                <w:sz w:val="24"/>
                <w:szCs w:val="24"/>
              </w:rPr>
              <w:t>мониторился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roofErr w:type="spellStart"/>
            <w:r w:rsidRPr="0018067B">
              <w:rPr>
                <w:rFonts w:ascii="Times New Roman" w:hAnsi="Times New Roman" w:cs="Times New Roman"/>
                <w:sz w:val="24"/>
                <w:szCs w:val="24"/>
              </w:rPr>
              <w:t>Прказатель</w:t>
            </w:r>
            <w:proofErr w:type="spellEnd"/>
            <w:r w:rsidRPr="0018067B">
              <w:rPr>
                <w:rFonts w:ascii="Times New Roman" w:hAnsi="Times New Roman" w:cs="Times New Roman"/>
                <w:sz w:val="24"/>
                <w:szCs w:val="24"/>
              </w:rPr>
              <w:t xml:space="preserve"> не </w:t>
            </w:r>
            <w:proofErr w:type="spellStart"/>
            <w:r w:rsidRPr="0018067B">
              <w:rPr>
                <w:rFonts w:ascii="Times New Roman" w:hAnsi="Times New Roman" w:cs="Times New Roman"/>
                <w:sz w:val="24"/>
                <w:szCs w:val="24"/>
              </w:rPr>
              <w:t>мониторился</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Показатель не </w:t>
            </w:r>
            <w:proofErr w:type="spellStart"/>
            <w:r w:rsidRPr="0018067B">
              <w:rPr>
                <w:rFonts w:ascii="Times New Roman" w:hAnsi="Times New Roman" w:cs="Times New Roman"/>
                <w:sz w:val="24"/>
                <w:szCs w:val="24"/>
              </w:rPr>
              <w:t>мониторился</w:t>
            </w:r>
            <w:proofErr w:type="spellEnd"/>
          </w:p>
        </w:tc>
      </w:tr>
      <w:tr w:rsidR="003C0D48" w:rsidRPr="0018067B" w:rsidTr="00E10EF6">
        <w:trPr>
          <w:trHeight w:hRule="exact" w:val="978"/>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4"/>
              <w:contextualSpacing/>
              <w:jc w:val="both"/>
              <w:rPr>
                <w:rFonts w:ascii="Times New Roman" w:hAnsi="Times New Roman" w:cs="Times New Roman"/>
                <w:sz w:val="24"/>
                <w:szCs w:val="24"/>
              </w:rPr>
            </w:pPr>
            <w:r w:rsidRPr="0018067B">
              <w:rPr>
                <w:rFonts w:ascii="Times New Roman" w:hAnsi="Times New Roman" w:cs="Times New Roman"/>
                <w:sz w:val="24"/>
                <w:szCs w:val="24"/>
              </w:rPr>
              <w:t>Количество организаций</w:t>
            </w:r>
            <w:proofErr w:type="gramStart"/>
            <w:r w:rsidRPr="0018067B">
              <w:rPr>
                <w:rFonts w:ascii="Times New Roman" w:hAnsi="Times New Roman" w:cs="Times New Roman"/>
                <w:sz w:val="24"/>
                <w:szCs w:val="24"/>
              </w:rPr>
              <w:t>, ,охваченных</w:t>
            </w:r>
            <w:proofErr w:type="gramEnd"/>
            <w:r w:rsidRPr="0018067B">
              <w:rPr>
                <w:rFonts w:ascii="Times New Roman" w:hAnsi="Times New Roman" w:cs="Times New Roman"/>
                <w:sz w:val="24"/>
                <w:szCs w:val="24"/>
              </w:rPr>
              <w:t xml:space="preserve">  специальной оценкой условий труда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14"/>
              <w:contextualSpacing/>
              <w:rPr>
                <w:rFonts w:ascii="Times New Roman" w:hAnsi="Times New Roman" w:cs="Times New Roman"/>
                <w:sz w:val="24"/>
                <w:szCs w:val="24"/>
              </w:rPr>
            </w:pPr>
            <w:r w:rsidRPr="0018067B">
              <w:rPr>
                <w:rFonts w:ascii="Times New Roman" w:hAnsi="Times New Roman" w:cs="Times New Roman"/>
                <w:sz w:val="24"/>
                <w:szCs w:val="24"/>
              </w:rPr>
              <w:t>организаций</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26"/>
              <w:contextualSpacing/>
              <w:rPr>
                <w:rFonts w:ascii="Times New Roman" w:hAnsi="Times New Roman" w:cs="Times New Roman"/>
                <w:sz w:val="24"/>
                <w:szCs w:val="24"/>
              </w:rPr>
            </w:pPr>
            <w:r w:rsidRPr="0018067B">
              <w:rPr>
                <w:rFonts w:ascii="Times New Roman" w:hAnsi="Times New Roman" w:cs="Times New Roman"/>
                <w:sz w:val="24"/>
                <w:szCs w:val="24"/>
              </w:rPr>
              <w:t xml:space="preserve">Показатель не </w:t>
            </w:r>
            <w:proofErr w:type="spellStart"/>
            <w:r w:rsidRPr="0018067B">
              <w:rPr>
                <w:rFonts w:ascii="Times New Roman" w:hAnsi="Times New Roman" w:cs="Times New Roman"/>
                <w:sz w:val="24"/>
                <w:szCs w:val="24"/>
              </w:rPr>
              <w:t>мониторилсямониторился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80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114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4"/>
              <w:contextualSpacing/>
              <w:rPr>
                <w:rFonts w:ascii="Times New Roman" w:hAnsi="Times New Roman" w:cs="Times New Roman"/>
                <w:b/>
                <w:sz w:val="24"/>
                <w:szCs w:val="24"/>
              </w:rPr>
            </w:pPr>
            <w:r w:rsidRPr="0018067B">
              <w:rPr>
                <w:rFonts w:ascii="Times New Roman" w:hAnsi="Times New Roman" w:cs="Times New Roman"/>
                <w:b/>
                <w:sz w:val="24"/>
                <w:szCs w:val="24"/>
              </w:rPr>
              <w:t>Обеспечение работников средствами индивидуальной защиты</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09"/>
              <w:contextualSpacing/>
              <w:rPr>
                <w:rFonts w:ascii="Times New Roman" w:hAnsi="Times New Roman" w:cs="Times New Roman"/>
                <w:b/>
                <w:sz w:val="24"/>
                <w:szCs w:val="24"/>
              </w:rPr>
            </w:pPr>
            <w:r w:rsidRPr="0018067B">
              <w:rPr>
                <w:rFonts w:ascii="Times New Roman" w:hAnsi="Times New Roman" w:cs="Times New Roman"/>
                <w:b/>
                <w:sz w:val="24"/>
                <w:szCs w:val="24"/>
              </w:rPr>
              <w:t>человек</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50"/>
              <w:contextualSpacing/>
              <w:rPr>
                <w:rFonts w:ascii="Times New Roman" w:hAnsi="Times New Roman" w:cs="Times New Roman"/>
                <w:b/>
                <w:sz w:val="24"/>
                <w:szCs w:val="24"/>
              </w:rPr>
            </w:pPr>
            <w:r w:rsidRPr="0018067B">
              <w:rPr>
                <w:rFonts w:ascii="Times New Roman" w:hAnsi="Times New Roman" w:cs="Times New Roman"/>
                <w:b/>
                <w:sz w:val="24"/>
                <w:szCs w:val="24"/>
              </w:rPr>
              <w:t xml:space="preserve">Показатель не </w:t>
            </w:r>
            <w:proofErr w:type="spellStart"/>
            <w:r w:rsidRPr="0018067B">
              <w:rPr>
                <w:rFonts w:ascii="Times New Roman" w:hAnsi="Times New Roman" w:cs="Times New Roman"/>
                <w:b/>
                <w:sz w:val="24"/>
                <w:szCs w:val="24"/>
              </w:rPr>
              <w:t>мониторился</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90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26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jc w:val="center"/>
              <w:rPr>
                <w:rFonts w:ascii="Times New Roman" w:hAnsi="Times New Roman" w:cs="Times New Roman"/>
                <w:sz w:val="24"/>
                <w:szCs w:val="24"/>
                <w:lang w:val="en-US"/>
              </w:rPr>
            </w:pPr>
          </w:p>
        </w:tc>
        <w:tc>
          <w:tcPr>
            <w:tcW w:w="656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4"/>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09"/>
              <w:contextualSpacing/>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50"/>
              <w:contextualSpacing/>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0,8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388"/>
        </w:trPr>
        <w:tc>
          <w:tcPr>
            <w:tcW w:w="15735" w:type="dxa"/>
            <w:gridSpan w:val="8"/>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3. Муниципальная программа «Развитие малого и среднего предпринимательства на территории Чернышевского </w:t>
            </w:r>
            <w:proofErr w:type="gramStart"/>
            <w:r w:rsidRPr="0018067B">
              <w:rPr>
                <w:rFonts w:ascii="Times New Roman" w:hAnsi="Times New Roman" w:cs="Times New Roman"/>
                <w:b/>
                <w:sz w:val="24"/>
                <w:szCs w:val="24"/>
              </w:rPr>
              <w:t>района  на</w:t>
            </w:r>
            <w:proofErr w:type="gramEnd"/>
            <w:r w:rsidRPr="0018067B">
              <w:rPr>
                <w:rFonts w:ascii="Times New Roman" w:hAnsi="Times New Roman" w:cs="Times New Roman"/>
                <w:b/>
                <w:sz w:val="24"/>
                <w:szCs w:val="24"/>
              </w:rPr>
              <w:t xml:space="preserve">  2021-2025 г»</w:t>
            </w:r>
          </w:p>
        </w:tc>
      </w:tr>
      <w:tr w:rsidR="003C0D48" w:rsidRPr="0018067B" w:rsidTr="00E10EF6">
        <w:trPr>
          <w:trHeight w:hRule="exact" w:val="872"/>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Количество субъектов малого и среднего предпринимательства</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392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401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397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0,99</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МРОТ, введение онлайн-касс, введение маркировки товаров</w:t>
            </w:r>
          </w:p>
        </w:tc>
      </w:tr>
      <w:tr w:rsidR="003C0D48" w:rsidRPr="0018067B" w:rsidTr="00E10EF6">
        <w:trPr>
          <w:trHeight w:hRule="exact" w:val="423"/>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Количество рабочих мест</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2352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2377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2382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1,06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578"/>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Число СМСП, получивших финансовую поддержку за счет средств бюджета от общего количества СМПС</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700"/>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Количество проведенных информационных семинаров</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 Круглых столов с предпринимателями по актуальным вопросам поддержки и развития предпринимательства</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0,75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455"/>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5</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Количество организованных и проведенных конкурсов</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1227"/>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Количество оказанной </w:t>
            </w:r>
            <w:proofErr w:type="gramStart"/>
            <w:r w:rsidRPr="0018067B">
              <w:rPr>
                <w:rFonts w:ascii="Times New Roman" w:hAnsi="Times New Roman" w:cs="Times New Roman"/>
                <w:sz w:val="24"/>
                <w:szCs w:val="24"/>
              </w:rPr>
              <w:t>субъектам  МСП</w:t>
            </w:r>
            <w:proofErr w:type="gramEnd"/>
            <w:r w:rsidRPr="0018067B">
              <w:rPr>
                <w:rFonts w:ascii="Times New Roman" w:hAnsi="Times New Roman" w:cs="Times New Roman"/>
                <w:sz w:val="24"/>
                <w:szCs w:val="24"/>
              </w:rPr>
              <w:t>, физическим лицам, не являющимся ИП и применяющим специальный налоговый режим «Налог  на профессиональный доход» имущественной поддержки в виде передаче во владение и пользование муниципального имущества, свободного от права третьих лиц</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706"/>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7</w:t>
            </w: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Количество оказанной информационно-консультационной поддержки субъектам малого и среднего предпринимательства</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43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1,56</w:t>
            </w:r>
          </w:p>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274"/>
        </w:trPr>
        <w:tc>
          <w:tcPr>
            <w:tcW w:w="6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656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4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0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0,62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bl>
    <w:p w:rsidR="003C0D48" w:rsidRPr="0018067B" w:rsidRDefault="003C0D48" w:rsidP="0018067B">
      <w:pPr>
        <w:spacing w:after="0" w:line="240" w:lineRule="auto"/>
        <w:contextualSpacing/>
        <w:rPr>
          <w:rFonts w:ascii="Times New Roman" w:hAnsi="Times New Roman" w:cs="Times New Roman"/>
          <w:sz w:val="24"/>
          <w:szCs w:val="24"/>
        </w:rPr>
        <w:sectPr w:rsidR="003C0D48" w:rsidRPr="0018067B" w:rsidSect="0018067B">
          <w:pgSz w:w="16834" w:h="11909" w:orient="landscape"/>
          <w:pgMar w:top="567" w:right="743" w:bottom="357" w:left="737" w:header="720" w:footer="720" w:gutter="0"/>
          <w:cols w:space="60"/>
          <w:noEndnote/>
        </w:sectPr>
      </w:pPr>
    </w:p>
    <w:p w:rsidR="003C0D48" w:rsidRPr="0018067B" w:rsidRDefault="003C0D48" w:rsidP="0018067B">
      <w:pPr>
        <w:spacing w:after="0" w:line="240" w:lineRule="auto"/>
        <w:contextualSpacing/>
        <w:rPr>
          <w:rFonts w:ascii="Times New Roman" w:hAnsi="Times New Roman" w:cs="Times New Roman"/>
          <w:sz w:val="24"/>
          <w:szCs w:val="24"/>
        </w:rPr>
      </w:pPr>
    </w:p>
    <w:tbl>
      <w:tblPr>
        <w:tblW w:w="15492" w:type="dxa"/>
        <w:tblInd w:w="40" w:type="dxa"/>
        <w:tblLayout w:type="fixed"/>
        <w:tblCellMar>
          <w:left w:w="40" w:type="dxa"/>
          <w:right w:w="40" w:type="dxa"/>
        </w:tblCellMar>
        <w:tblLook w:val="0000" w:firstRow="0" w:lastRow="0" w:firstColumn="0" w:lastColumn="0" w:noHBand="0" w:noVBand="0"/>
      </w:tblPr>
      <w:tblGrid>
        <w:gridCol w:w="696"/>
        <w:gridCol w:w="6534"/>
        <w:gridCol w:w="1417"/>
        <w:gridCol w:w="1134"/>
        <w:gridCol w:w="1134"/>
        <w:gridCol w:w="1134"/>
        <w:gridCol w:w="1276"/>
        <w:gridCol w:w="2126"/>
        <w:gridCol w:w="41"/>
      </w:tblGrid>
      <w:tr w:rsidR="003C0D48" w:rsidRPr="0018067B" w:rsidTr="00E10EF6">
        <w:trPr>
          <w:trHeight w:hRule="exact" w:val="29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06"/>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65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97"/>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jc w:val="center"/>
              <w:rPr>
                <w:rFonts w:ascii="Times New Roman" w:hAnsi="Times New Roman" w:cs="Times New Roman"/>
                <w:b/>
                <w:sz w:val="24"/>
                <w:szCs w:val="24"/>
              </w:rPr>
            </w:pPr>
            <w:r w:rsidRPr="0018067B">
              <w:rPr>
                <w:rFonts w:ascii="Times New Roman" w:hAnsi="Times New Roman" w:cs="Times New Roman"/>
                <w:b/>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0"/>
              <w:contextualSpacing/>
              <w:jc w:val="center"/>
              <w:rPr>
                <w:rFonts w:ascii="Times New Roman" w:hAnsi="Times New Roman" w:cs="Times New Roman"/>
                <w:b/>
                <w:sz w:val="24"/>
                <w:szCs w:val="24"/>
              </w:rPr>
            </w:pPr>
            <w:r w:rsidRPr="0018067B">
              <w:rPr>
                <w:rFonts w:ascii="Times New Roman" w:hAnsi="Times New Roman" w:cs="Times New Roman"/>
                <w:b/>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29"/>
              <w:contextualSpacing/>
              <w:jc w:val="center"/>
              <w:rPr>
                <w:rFonts w:ascii="Times New Roman" w:hAnsi="Times New Roman" w:cs="Times New Roman"/>
                <w:b/>
                <w:sz w:val="24"/>
                <w:szCs w:val="24"/>
              </w:rPr>
            </w:pPr>
            <w:r w:rsidRPr="0018067B">
              <w:rPr>
                <w:rFonts w:ascii="Times New Roman" w:hAnsi="Times New Roman" w:cs="Times New Roman"/>
                <w:b/>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7</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8</w:t>
            </w:r>
          </w:p>
        </w:tc>
      </w:tr>
      <w:tr w:rsidR="003C0D48" w:rsidRPr="0018067B" w:rsidTr="00E10EF6">
        <w:trPr>
          <w:trHeight w:hRule="exact" w:val="418"/>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ind w:firstLine="720"/>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4.  Муниципальная </w:t>
            </w:r>
            <w:proofErr w:type="gramStart"/>
            <w:r w:rsidRPr="0018067B">
              <w:rPr>
                <w:rFonts w:ascii="Times New Roman" w:hAnsi="Times New Roman" w:cs="Times New Roman"/>
                <w:b/>
                <w:sz w:val="24"/>
                <w:szCs w:val="24"/>
              </w:rPr>
              <w:t>программа  «</w:t>
            </w:r>
            <w:proofErr w:type="gramEnd"/>
            <w:r w:rsidRPr="0018067B">
              <w:rPr>
                <w:rFonts w:ascii="Times New Roman" w:hAnsi="Times New Roman" w:cs="Times New Roman"/>
                <w:b/>
                <w:sz w:val="24"/>
                <w:szCs w:val="24"/>
              </w:rPr>
              <w:t>«Профилактика терроризма и экстремизма в Чернышевском районе на  2021-2025 годы»</w:t>
            </w:r>
          </w:p>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trHeight w:hRule="exact" w:val="46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проведенных заседаний антитеррористических комиссий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заседаний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1,25</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126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проведенных профилактических рейдов в местах скопления молодежи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рейд</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576"/>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3</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правонарушений экстремистской и террористической направленности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55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Увеличение учащихся, вовлеченных в мероприятия по профилактике терроризма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1,16</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100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jc w:val="both"/>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jc w:val="both"/>
              <w:rPr>
                <w:rFonts w:ascii="Times New Roman" w:hAnsi="Times New Roman" w:cs="Times New Roman"/>
                <w:sz w:val="24"/>
                <w:szCs w:val="24"/>
              </w:rPr>
            </w:pPr>
            <w:r w:rsidRPr="0018067B">
              <w:rPr>
                <w:rFonts w:ascii="Times New Roman" w:hAnsi="Times New Roman" w:cs="Times New Roman"/>
                <w:sz w:val="24"/>
                <w:szCs w:val="24"/>
              </w:rPr>
              <w:t>5</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115"/>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проведенных мероприятий по профилактике терроризма и экстремизма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мероприятий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99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6</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115"/>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публикаций в СМИ, направленных на пропаганду ценностей добрососедства и толерантности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0,4</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70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115"/>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0,63</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719"/>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           5. Муниципальная программа «Развитие культуры и спорта в Чернышевском районе» на 2021-2025 годы</w:t>
            </w:r>
          </w:p>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5.1.Муниципальная подпрограмма «Сохранение и развитие библиотечных учреждений»</w:t>
            </w:r>
          </w:p>
        </w:tc>
      </w:tr>
      <w:tr w:rsidR="003C0D48" w:rsidRPr="0018067B" w:rsidTr="00E10EF6">
        <w:trPr>
          <w:trHeight w:hRule="exact" w:val="56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lang w:val="en-US"/>
              </w:rPr>
              <w:t>1</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Книговыдача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экземпляров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271545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283914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270974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0,9</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lang w:val="en-US"/>
              </w:rPr>
              <w:t>2</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Посещаемость библиотек</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152475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147876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157944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Увеличение количества массовых мероприятий и </w:t>
            </w:r>
            <w:proofErr w:type="spellStart"/>
            <w:r w:rsidRPr="0018067B">
              <w:rPr>
                <w:rFonts w:ascii="Times New Roman" w:hAnsi="Times New Roman" w:cs="Times New Roman"/>
                <w:sz w:val="24"/>
                <w:szCs w:val="24"/>
              </w:rPr>
              <w:t>кличества</w:t>
            </w:r>
            <w:proofErr w:type="spellEnd"/>
            <w:r w:rsidRPr="0018067B">
              <w:rPr>
                <w:rFonts w:ascii="Times New Roman" w:hAnsi="Times New Roman" w:cs="Times New Roman"/>
                <w:sz w:val="24"/>
                <w:szCs w:val="24"/>
              </w:rPr>
              <w:t xml:space="preserve"> посетителей в них</w:t>
            </w:r>
          </w:p>
        </w:tc>
      </w:tr>
      <w:tr w:rsidR="003C0D48" w:rsidRPr="0018067B" w:rsidTr="00E10EF6">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3</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Количество капитально отремонтированных объектов</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114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библиографических записей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Записи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1378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11288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547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0,05</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vanish/>
                <w:sz w:val="24"/>
                <w:szCs w:val="24"/>
              </w:rPr>
            </w:pPr>
            <w:r w:rsidRPr="0018067B">
              <w:rPr>
                <w:rFonts w:ascii="Times New Roman" w:hAnsi="Times New Roman" w:cs="Times New Roman"/>
                <w:sz w:val="24"/>
                <w:szCs w:val="24"/>
              </w:rPr>
              <w:t xml:space="preserve">Отключение программ </w:t>
            </w:r>
            <w:proofErr w:type="gramStart"/>
            <w:r w:rsidRPr="0018067B">
              <w:rPr>
                <w:rFonts w:ascii="Times New Roman" w:hAnsi="Times New Roman" w:cs="Times New Roman"/>
                <w:sz w:val="24"/>
                <w:szCs w:val="24"/>
              </w:rPr>
              <w:t>занесения  ИРБИС</w:t>
            </w:r>
            <w:proofErr w:type="gramEnd"/>
            <w:r w:rsidRPr="0018067B">
              <w:rPr>
                <w:rFonts w:ascii="Times New Roman" w:hAnsi="Times New Roman" w:cs="Times New Roman"/>
                <w:sz w:val="24"/>
                <w:szCs w:val="24"/>
              </w:rPr>
              <w:t xml:space="preserve"> из-за отсутствия финансирования</w:t>
            </w:r>
          </w:p>
        </w:tc>
      </w:tr>
      <w:tr w:rsidR="003C0D48" w:rsidRPr="0018067B" w:rsidTr="00E10EF6">
        <w:trPr>
          <w:trHeight w:hRule="exact" w:val="710"/>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5</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Доля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414"/>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contextualSpacing/>
              <w:rPr>
                <w:rFonts w:ascii="Times New Roman" w:hAnsi="Times New Roman" w:cs="Times New Roman"/>
                <w:sz w:val="24"/>
                <w:szCs w:val="24"/>
              </w:rPr>
            </w:pP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sz w:val="24"/>
                <w:szCs w:val="24"/>
              </w:rPr>
              <w:t>0,63</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336"/>
        </w:trPr>
        <w:tc>
          <w:tcPr>
            <w:tcW w:w="15492" w:type="dxa"/>
            <w:gridSpan w:val="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bCs/>
                <w:sz w:val="24"/>
                <w:szCs w:val="24"/>
              </w:rPr>
              <w:t>5.2. Муниципальная подпрограмма «</w:t>
            </w:r>
            <w:proofErr w:type="gramStart"/>
            <w:r w:rsidRPr="0018067B">
              <w:rPr>
                <w:rFonts w:ascii="Times New Roman" w:hAnsi="Times New Roman" w:cs="Times New Roman"/>
                <w:b/>
                <w:bCs/>
                <w:sz w:val="24"/>
                <w:szCs w:val="24"/>
              </w:rPr>
              <w:t>Развитие  дополнительного</w:t>
            </w:r>
            <w:proofErr w:type="gramEnd"/>
            <w:r w:rsidRPr="0018067B">
              <w:rPr>
                <w:rFonts w:ascii="Times New Roman" w:hAnsi="Times New Roman" w:cs="Times New Roman"/>
                <w:b/>
                <w:bCs/>
                <w:sz w:val="24"/>
                <w:szCs w:val="24"/>
              </w:rPr>
              <w:t xml:space="preserve"> образования детей  в сфере культуры» </w:t>
            </w:r>
          </w:p>
        </w:tc>
      </w:tr>
      <w:tr w:rsidR="003C0D48" w:rsidRPr="0018067B" w:rsidTr="00E10EF6">
        <w:trPr>
          <w:trHeight w:hRule="exact" w:val="71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r w:rsidRPr="0018067B">
              <w:rPr>
                <w:rFonts w:ascii="Times New Roman" w:hAnsi="Times New Roman" w:cs="Times New Roman"/>
                <w:sz w:val="24"/>
                <w:szCs w:val="24"/>
              </w:rPr>
              <w:t>6</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 Увеличение количества учащихся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237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275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241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0,9</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p>
        </w:tc>
      </w:tr>
      <w:tr w:rsidR="003C0D48" w:rsidRPr="0018067B" w:rsidTr="00E10EF6">
        <w:trPr>
          <w:trHeight w:hRule="exact" w:val="1484"/>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r w:rsidRPr="0018067B">
              <w:rPr>
                <w:rFonts w:ascii="Times New Roman" w:hAnsi="Times New Roman" w:cs="Times New Roman"/>
                <w:sz w:val="24"/>
                <w:szCs w:val="24"/>
              </w:rPr>
              <w:t>7</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количества обучающихся в муниципальном учреждении дополнительного образования детская школа искусств, участвующих в муниципальных,0 региональных, всероссийских и международных конкурсах, фестивалях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57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0,6</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p>
        </w:tc>
      </w:tr>
      <w:tr w:rsidR="003C0D48" w:rsidRPr="0018067B" w:rsidTr="00E10EF6">
        <w:trPr>
          <w:trHeight w:hRule="exact" w:val="58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0,75</w:t>
            </w:r>
          </w:p>
        </w:tc>
        <w:tc>
          <w:tcPr>
            <w:tcW w:w="2167"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78"/>
              <w:contextualSpacing/>
              <w:rPr>
                <w:rFonts w:ascii="Times New Roman" w:hAnsi="Times New Roman" w:cs="Times New Roman"/>
                <w:sz w:val="24"/>
                <w:szCs w:val="24"/>
              </w:rPr>
            </w:pPr>
          </w:p>
        </w:tc>
      </w:tr>
      <w:tr w:rsidR="003C0D48" w:rsidRPr="0018067B" w:rsidTr="00E10EF6">
        <w:trPr>
          <w:gridAfter w:val="1"/>
          <w:wAfter w:w="41" w:type="dxa"/>
          <w:trHeight w:hRule="exact" w:val="276"/>
        </w:trPr>
        <w:tc>
          <w:tcPr>
            <w:tcW w:w="15451" w:type="dxa"/>
            <w:gridSpan w:val="8"/>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sz w:val="24"/>
                <w:szCs w:val="24"/>
              </w:rPr>
              <w:t xml:space="preserve">                     5.3. Муниципальная подпрограмма «Обеспечение сохранности историко-культурного наследия, традиционной народной культуры»</w:t>
            </w:r>
          </w:p>
        </w:tc>
      </w:tr>
      <w:tr w:rsidR="003C0D48" w:rsidRPr="0018067B" w:rsidTr="00E10EF6">
        <w:trPr>
          <w:gridAfter w:val="1"/>
          <w:wAfter w:w="41" w:type="dxa"/>
          <w:trHeight w:hRule="exact" w:val="992"/>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8</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proofErr w:type="gramStart"/>
            <w:r w:rsidRPr="0018067B">
              <w:rPr>
                <w:rFonts w:ascii="Times New Roman" w:hAnsi="Times New Roman" w:cs="Times New Roman"/>
                <w:sz w:val="24"/>
                <w:szCs w:val="24"/>
              </w:rPr>
              <w:t>Увеличение  количества</w:t>
            </w:r>
            <w:proofErr w:type="gramEnd"/>
            <w:r w:rsidRPr="0018067B">
              <w:rPr>
                <w:rFonts w:ascii="Times New Roman" w:hAnsi="Times New Roman" w:cs="Times New Roman"/>
                <w:sz w:val="24"/>
                <w:szCs w:val="24"/>
              </w:rPr>
              <w:t xml:space="preserve"> проводимых мероприятий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3091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3130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3347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r>
      <w:tr w:rsidR="003C0D48" w:rsidRPr="0018067B" w:rsidTr="00E10EF6">
        <w:trPr>
          <w:gridAfter w:val="1"/>
          <w:wAfter w:w="41" w:type="dxa"/>
          <w:trHeight w:hRule="exact" w:val="993"/>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9</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числа обращений к цифровым ресурсам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28231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13208</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41236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Увеличение количества онлайн-мероприятий</w:t>
            </w:r>
          </w:p>
        </w:tc>
      </w:tr>
      <w:tr w:rsidR="003C0D48" w:rsidRPr="0018067B" w:rsidTr="00E10EF6">
        <w:trPr>
          <w:gridAfter w:val="1"/>
          <w:wAfter w:w="41" w:type="dxa"/>
          <w:trHeight w:hRule="exact" w:val="70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10</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количества участников творческих коллективов (клубных формирований)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1506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1456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1459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r>
      <w:tr w:rsidR="003C0D48" w:rsidRPr="0018067B" w:rsidTr="00E10EF6">
        <w:trPr>
          <w:gridAfter w:val="1"/>
          <w:wAfter w:w="41" w:type="dxa"/>
          <w:trHeight w:hRule="exact" w:val="113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Увеличение количества </w:t>
            </w:r>
            <w:proofErr w:type="gramStart"/>
            <w:r w:rsidRPr="0018067B">
              <w:rPr>
                <w:rFonts w:ascii="Times New Roman" w:hAnsi="Times New Roman" w:cs="Times New Roman"/>
                <w:sz w:val="24"/>
                <w:szCs w:val="24"/>
              </w:rPr>
              <w:t>отремонтированных  зданий</w:t>
            </w:r>
            <w:proofErr w:type="gramEnd"/>
            <w:r w:rsidRPr="0018067B">
              <w:rPr>
                <w:rFonts w:ascii="Times New Roman" w:hAnsi="Times New Roman" w:cs="Times New Roman"/>
                <w:sz w:val="24"/>
                <w:szCs w:val="24"/>
              </w:rPr>
              <w:t xml:space="preserve"> и улучшение МТБ учреждений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r>
      <w:tr w:rsidR="003C0D48" w:rsidRPr="0018067B" w:rsidTr="00E10EF6">
        <w:trPr>
          <w:gridAfter w:val="1"/>
          <w:wAfter w:w="41" w:type="dxa"/>
          <w:trHeight w:hRule="exact" w:val="427"/>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c>
          <w:tcPr>
            <w:tcW w:w="65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1,57</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p>
        </w:tc>
      </w:tr>
    </w:tbl>
    <w:p w:rsidR="003C0D48" w:rsidRPr="0018067B" w:rsidRDefault="003C0D48" w:rsidP="0018067B">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18"/>
        <w:gridCol w:w="4307"/>
        <w:gridCol w:w="1450"/>
        <w:gridCol w:w="1291"/>
        <w:gridCol w:w="1733"/>
        <w:gridCol w:w="1570"/>
        <w:gridCol w:w="1714"/>
        <w:gridCol w:w="2602"/>
      </w:tblGrid>
      <w:tr w:rsidR="003C0D48" w:rsidRPr="0018067B" w:rsidTr="00E10EF6">
        <w:trPr>
          <w:trHeight w:hRule="exact" w:val="29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7"/>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4325"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92"/>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jc w:val="center"/>
              <w:rPr>
                <w:rFonts w:ascii="Times New Roman" w:hAnsi="Times New Roman" w:cs="Times New Roman"/>
                <w:b/>
                <w:sz w:val="24"/>
                <w:szCs w:val="24"/>
              </w:rPr>
            </w:pPr>
            <w:r w:rsidRPr="0018067B">
              <w:rPr>
                <w:rFonts w:ascii="Times New Roman" w:hAnsi="Times New Roman" w:cs="Times New Roman"/>
                <w:b/>
                <w:sz w:val="24"/>
                <w:szCs w:val="24"/>
              </w:rPr>
              <w:t>3</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85"/>
              <w:contextualSpacing/>
              <w:jc w:val="center"/>
              <w:rPr>
                <w:rFonts w:ascii="Times New Roman" w:hAnsi="Times New Roman" w:cs="Times New Roman"/>
                <w:b/>
                <w:sz w:val="24"/>
                <w:szCs w:val="24"/>
              </w:rPr>
            </w:pPr>
            <w:r w:rsidRPr="0018067B">
              <w:rPr>
                <w:rFonts w:ascii="Times New Roman" w:hAnsi="Times New Roman" w:cs="Times New Roman"/>
                <w:b/>
                <w:sz w:val="24"/>
                <w:szCs w:val="24"/>
              </w:rPr>
              <w:t>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7</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8</w:t>
            </w:r>
          </w:p>
        </w:tc>
      </w:tr>
      <w:tr w:rsidR="003C0D48" w:rsidRPr="0018067B" w:rsidTr="00E10EF6">
        <w:trPr>
          <w:trHeight w:hRule="exact" w:val="557"/>
        </w:trPr>
        <w:tc>
          <w:tcPr>
            <w:tcW w:w="15376" w:type="dxa"/>
            <w:gridSpan w:val="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5.4.Муниципальная подпрограмма «Развитие музея»</w:t>
            </w:r>
          </w:p>
        </w:tc>
      </w:tr>
      <w:tr w:rsidR="003C0D48" w:rsidRPr="0018067B" w:rsidTr="00E10EF6">
        <w:trPr>
          <w:trHeight w:hRule="exact" w:val="777"/>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430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количества выставочных проектов</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17</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1,8</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Увеличение за счет пожеланий групповых заявок</w:t>
            </w:r>
          </w:p>
        </w:tc>
      </w:tr>
      <w:tr w:rsidR="003C0D48" w:rsidRPr="0018067B" w:rsidTr="00E10EF6">
        <w:trPr>
          <w:trHeight w:hRule="exact" w:val="1128"/>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68"/>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68"/>
              <w:contextualSpacing/>
              <w:jc w:val="center"/>
              <w:rPr>
                <w:rFonts w:ascii="Times New Roman" w:hAnsi="Times New Roman" w:cs="Times New Roman"/>
                <w:sz w:val="24"/>
                <w:szCs w:val="24"/>
              </w:rPr>
            </w:pPr>
            <w:r w:rsidRPr="0018067B">
              <w:rPr>
                <w:rFonts w:ascii="Times New Roman" w:hAnsi="Times New Roman" w:cs="Times New Roman"/>
                <w:sz w:val="24"/>
                <w:szCs w:val="24"/>
              </w:rPr>
              <w:t>13</w:t>
            </w:r>
          </w:p>
        </w:tc>
        <w:tc>
          <w:tcPr>
            <w:tcW w:w="430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Увеличение доли </w:t>
            </w:r>
            <w:proofErr w:type="gramStart"/>
            <w:r w:rsidRPr="0018067B">
              <w:rPr>
                <w:rFonts w:ascii="Times New Roman" w:hAnsi="Times New Roman" w:cs="Times New Roman"/>
                <w:sz w:val="24"/>
                <w:szCs w:val="24"/>
              </w:rPr>
              <w:t>представленных  (</w:t>
            </w:r>
            <w:proofErr w:type="gramEnd"/>
            <w:r w:rsidRPr="0018067B">
              <w:rPr>
                <w:rFonts w:ascii="Times New Roman" w:hAnsi="Times New Roman" w:cs="Times New Roman"/>
                <w:sz w:val="24"/>
                <w:szCs w:val="24"/>
              </w:rPr>
              <w:t>во всех формах) зрителю музейных предметов в общем количестве музейных предметов основного фонда</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0,17</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0,12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0,21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1,8</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68"/>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Увеличение количества </w:t>
            </w:r>
            <w:proofErr w:type="gramStart"/>
            <w:r w:rsidRPr="0018067B">
              <w:rPr>
                <w:rFonts w:ascii="Times New Roman" w:hAnsi="Times New Roman" w:cs="Times New Roman"/>
                <w:sz w:val="24"/>
                <w:szCs w:val="24"/>
              </w:rPr>
              <w:t>экспозиций  и</w:t>
            </w:r>
            <w:proofErr w:type="gramEnd"/>
            <w:r w:rsidRPr="0018067B">
              <w:rPr>
                <w:rFonts w:ascii="Times New Roman" w:hAnsi="Times New Roman" w:cs="Times New Roman"/>
                <w:sz w:val="24"/>
                <w:szCs w:val="24"/>
              </w:rPr>
              <w:t xml:space="preserve"> предметов в них</w:t>
            </w:r>
          </w:p>
        </w:tc>
      </w:tr>
      <w:tr w:rsidR="003C0D48" w:rsidRPr="0018067B" w:rsidTr="00E10EF6">
        <w:trPr>
          <w:trHeight w:hRule="exact" w:val="625"/>
        </w:trPr>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jc w:val="center"/>
              <w:rPr>
                <w:rFonts w:ascii="Times New Roman" w:hAnsi="Times New Roman" w:cs="Times New Roman"/>
                <w:sz w:val="24"/>
                <w:szCs w:val="24"/>
              </w:rPr>
            </w:pPr>
          </w:p>
        </w:tc>
        <w:tc>
          <w:tcPr>
            <w:tcW w:w="430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p>
        </w:tc>
        <w:tc>
          <w:tcPr>
            <w:tcW w:w="1291"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1,8</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jc w:val="center"/>
              <w:rPr>
                <w:rFonts w:ascii="Times New Roman" w:hAnsi="Times New Roman" w:cs="Times New Roman"/>
                <w:sz w:val="24"/>
                <w:szCs w:val="24"/>
              </w:rPr>
            </w:pPr>
          </w:p>
        </w:tc>
      </w:tr>
    </w:tbl>
    <w:p w:rsidR="003C0D48" w:rsidRPr="0018067B" w:rsidRDefault="003C0D48" w:rsidP="0018067B">
      <w:pPr>
        <w:tabs>
          <w:tab w:val="left" w:pos="1410"/>
        </w:tabs>
        <w:spacing w:after="0" w:line="240" w:lineRule="auto"/>
        <w:contextualSpacing/>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96"/>
        <w:gridCol w:w="4325"/>
        <w:gridCol w:w="1440"/>
        <w:gridCol w:w="1296"/>
        <w:gridCol w:w="1728"/>
        <w:gridCol w:w="1574"/>
        <w:gridCol w:w="1714"/>
        <w:gridCol w:w="2597"/>
      </w:tblGrid>
      <w:tr w:rsidR="003C0D48" w:rsidRPr="0018067B" w:rsidTr="00E10EF6">
        <w:trPr>
          <w:trHeight w:hRule="exact" w:val="298"/>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06"/>
              <w:contextualSpacing/>
              <w:jc w:val="center"/>
              <w:rPr>
                <w:rFonts w:ascii="Times New Roman" w:hAnsi="Times New Roman" w:cs="Times New Roman"/>
                <w:sz w:val="24"/>
                <w:szCs w:val="24"/>
              </w:rPr>
            </w:pPr>
            <w:r w:rsidRPr="0018067B">
              <w:rPr>
                <w:rFonts w:ascii="Times New Roman" w:hAnsi="Times New Roman" w:cs="Times New Roman"/>
                <w:bCs/>
                <w:sz w:val="24"/>
                <w:szCs w:val="24"/>
              </w:rPr>
              <w:t>1</w:t>
            </w:r>
          </w:p>
        </w:tc>
        <w:tc>
          <w:tcPr>
            <w:tcW w:w="432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97"/>
              <w:contextualSpacing/>
              <w:jc w:val="center"/>
              <w:rPr>
                <w:rFonts w:ascii="Times New Roman" w:hAnsi="Times New Roman" w:cs="Times New Roman"/>
                <w:sz w:val="24"/>
                <w:szCs w:val="24"/>
              </w:rPr>
            </w:pPr>
            <w:r w:rsidRPr="0018067B">
              <w:rPr>
                <w:rFonts w:ascii="Times New Roman" w:hAnsi="Times New Roman" w:cs="Times New Roman"/>
                <w:bCs/>
                <w:sz w:val="24"/>
                <w:szCs w:val="24"/>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0"/>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29"/>
              <w:contextualSpacing/>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lang w:val="en-US"/>
              </w:rPr>
            </w:pPr>
            <w:r w:rsidRPr="0018067B">
              <w:rPr>
                <w:rFonts w:ascii="Times New Roman" w:hAnsi="Times New Roman" w:cs="Times New Roman"/>
                <w:sz w:val="24"/>
                <w:szCs w:val="24"/>
                <w:lang w:val="en-US"/>
              </w:rPr>
              <w:t>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lang w:val="en-US"/>
              </w:rPr>
            </w:pPr>
            <w:r w:rsidRPr="0018067B">
              <w:rPr>
                <w:rFonts w:ascii="Times New Roman" w:hAnsi="Times New Roman" w:cs="Times New Roman"/>
                <w:sz w:val="24"/>
                <w:szCs w:val="24"/>
                <w:lang w:val="en-US"/>
              </w:rPr>
              <w:t>8</w:t>
            </w:r>
          </w:p>
        </w:tc>
      </w:tr>
      <w:tr w:rsidR="003C0D48" w:rsidRPr="0018067B" w:rsidTr="00E10EF6">
        <w:trPr>
          <w:trHeight w:hRule="exact" w:val="246"/>
        </w:trPr>
        <w:tc>
          <w:tcPr>
            <w:tcW w:w="15370" w:type="dxa"/>
            <w:gridSpan w:val="8"/>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17"/>
              <w:contextualSpacing/>
              <w:rPr>
                <w:rFonts w:ascii="Times New Roman" w:hAnsi="Times New Roman" w:cs="Times New Roman"/>
                <w:b/>
                <w:sz w:val="24"/>
                <w:szCs w:val="24"/>
              </w:rPr>
            </w:pPr>
            <w:r w:rsidRPr="0018067B">
              <w:rPr>
                <w:rFonts w:ascii="Times New Roman" w:hAnsi="Times New Roman" w:cs="Times New Roman"/>
                <w:b/>
                <w:bCs/>
                <w:sz w:val="24"/>
                <w:szCs w:val="24"/>
              </w:rPr>
              <w:t>5.5. Муниципальная подпрограмма «Развитие физкультуры и спорта в Чернышевском районе»</w:t>
            </w:r>
          </w:p>
        </w:tc>
      </w:tr>
      <w:tr w:rsidR="003C0D48" w:rsidRPr="0018067B" w:rsidTr="00E10EF6">
        <w:trPr>
          <w:trHeight w:hRule="exact" w:val="749"/>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82"/>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82"/>
              <w:contextualSpacing/>
              <w:rPr>
                <w:rFonts w:ascii="Times New Roman" w:hAnsi="Times New Roman" w:cs="Times New Roman"/>
                <w:sz w:val="24"/>
                <w:szCs w:val="24"/>
              </w:rPr>
            </w:pPr>
            <w:r w:rsidRPr="0018067B">
              <w:rPr>
                <w:rFonts w:ascii="Times New Roman" w:hAnsi="Times New Roman" w:cs="Times New Roman"/>
                <w:sz w:val="24"/>
                <w:szCs w:val="24"/>
              </w:rPr>
              <w:t>14</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Доля населения, систематически </w:t>
            </w:r>
            <w:proofErr w:type="gramStart"/>
            <w:r w:rsidRPr="0018067B">
              <w:rPr>
                <w:rFonts w:ascii="Times New Roman" w:hAnsi="Times New Roman" w:cs="Times New Roman"/>
                <w:sz w:val="24"/>
                <w:szCs w:val="24"/>
              </w:rPr>
              <w:t>занимающихся  физической</w:t>
            </w:r>
            <w:proofErr w:type="gramEnd"/>
            <w:r w:rsidRPr="0018067B">
              <w:rPr>
                <w:rFonts w:ascii="Times New Roman" w:hAnsi="Times New Roman" w:cs="Times New Roman"/>
                <w:sz w:val="24"/>
                <w:szCs w:val="24"/>
              </w:rPr>
              <w:t xml:space="preserve"> культурой и спортом (от общего количества населения)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40,8</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48</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42,5</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0,9</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71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15</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Количество проведенных физкультурных и спортивных мероприятий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мероприятий</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66</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50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63</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1,3</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717"/>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16</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Количество участников физкультурных и спортивных мероприятий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3267</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3500</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3927</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60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17</w:t>
            </w: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Увеличение спортивных сооружений на территории Чернышевского района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391"/>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71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1,0</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bl>
    <w:p w:rsidR="003C0D48" w:rsidRPr="0018067B" w:rsidRDefault="003C0D48" w:rsidP="0018067B">
      <w:pPr>
        <w:spacing w:after="0" w:line="240" w:lineRule="auto"/>
        <w:rPr>
          <w:rFonts w:ascii="Times New Roman" w:hAnsi="Times New Roman" w:cs="Times New Roman"/>
          <w:sz w:val="24"/>
          <w:szCs w:val="24"/>
        </w:rPr>
        <w:sectPr w:rsidR="003C0D48" w:rsidRPr="0018067B">
          <w:pgSz w:w="16834" w:h="11909" w:orient="landscape"/>
          <w:pgMar w:top="1207" w:right="728" w:bottom="360" w:left="72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86"/>
        <w:gridCol w:w="4320"/>
        <w:gridCol w:w="1440"/>
        <w:gridCol w:w="1296"/>
        <w:gridCol w:w="1733"/>
        <w:gridCol w:w="1570"/>
        <w:gridCol w:w="1718"/>
        <w:gridCol w:w="2597"/>
      </w:tblGrid>
      <w:tr w:rsidR="003C0D48" w:rsidRPr="0018067B" w:rsidTr="00E10EF6">
        <w:trPr>
          <w:trHeight w:hRule="exact" w:val="422"/>
        </w:trPr>
        <w:tc>
          <w:tcPr>
            <w:tcW w:w="15360" w:type="dxa"/>
            <w:gridSpan w:val="8"/>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lastRenderedPageBreak/>
              <w:t>6.     Муниципальная программа «Управление земельно-имущественным комплексом МР «Чернышевский район»2021-2025гг</w:t>
            </w:r>
          </w:p>
        </w:tc>
      </w:tr>
      <w:tr w:rsidR="003C0D48" w:rsidRPr="0018067B" w:rsidTr="00E10EF6">
        <w:trPr>
          <w:trHeight w:hRule="exact" w:val="113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1</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Осуществление государственной регистрации права </w:t>
            </w:r>
            <w:r w:rsidRPr="0018067B">
              <w:rPr>
                <w:rFonts w:ascii="Times New Roman" w:eastAsia="Times New Roman" w:hAnsi="Times New Roman" w:cs="Times New Roman"/>
                <w:sz w:val="24"/>
                <w:szCs w:val="24"/>
              </w:rPr>
              <w:t>собственности</w:t>
            </w:r>
            <w:r w:rsidRPr="0018067B">
              <w:rPr>
                <w:rFonts w:ascii="Times New Roman" w:hAnsi="Times New Roman" w:cs="Times New Roman"/>
                <w:sz w:val="24"/>
                <w:szCs w:val="24"/>
              </w:rPr>
              <w:t xml:space="preserve">   муниципального образования на объекты недвижимости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объекты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trHeight w:hRule="exact" w:val="56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Поставлены на кадастровый учет объекты недвижимости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объекты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trHeight w:hRule="exact" w:val="556"/>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3</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Сформированы и поставлены на кадастровый учет земельные участки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участки</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trHeight w:hRule="exact" w:val="55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Сформированы земельные участки для индивидуального жилищного строительства многодетным граждан</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trHeight w:hRule="exact" w:val="55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5</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Увеличение поступлений арендной платы за пользование муниципальным имуществом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тысяч рублей</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573,4</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671,0</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821,7</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trHeight w:hRule="exact" w:val="58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6</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Увеличение доходов от реализации земельных участков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тысяч рублей</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1800,3</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1392,0</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2379,3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1,7</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31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7</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электронных цифровых подписей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1,5</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68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8</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Количество </w:t>
            </w:r>
            <w:proofErr w:type="gramStart"/>
            <w:r w:rsidRPr="0018067B">
              <w:rPr>
                <w:rFonts w:ascii="Times New Roman" w:eastAsia="Times New Roman" w:hAnsi="Times New Roman" w:cs="Times New Roman"/>
                <w:sz w:val="24"/>
                <w:szCs w:val="24"/>
              </w:rPr>
              <w:t>приобретенных  жилых</w:t>
            </w:r>
            <w:proofErr w:type="gramEnd"/>
            <w:r w:rsidRPr="0018067B">
              <w:rPr>
                <w:rFonts w:ascii="Times New Roman" w:eastAsia="Times New Roman" w:hAnsi="Times New Roman" w:cs="Times New Roman"/>
                <w:sz w:val="24"/>
                <w:szCs w:val="24"/>
              </w:rPr>
              <w:t xml:space="preserve"> </w:t>
            </w:r>
            <w:proofErr w:type="spellStart"/>
            <w:r w:rsidRPr="0018067B">
              <w:rPr>
                <w:rFonts w:ascii="Times New Roman" w:eastAsia="Times New Roman" w:hAnsi="Times New Roman" w:cs="Times New Roman"/>
                <w:sz w:val="24"/>
                <w:szCs w:val="24"/>
              </w:rPr>
              <w:t>помещенийдля</w:t>
            </w:r>
            <w:proofErr w:type="spellEnd"/>
            <w:r w:rsidRPr="0018067B">
              <w:rPr>
                <w:rFonts w:ascii="Times New Roman" w:eastAsia="Times New Roman" w:hAnsi="Times New Roman" w:cs="Times New Roman"/>
                <w:sz w:val="24"/>
                <w:szCs w:val="24"/>
              </w:rPr>
              <w:t xml:space="preserve"> специалистов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56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9</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субсидирований найма за оплату жилых помещений для специалистов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584"/>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r w:rsidRPr="0018067B">
              <w:rPr>
                <w:rFonts w:ascii="Times New Roman" w:hAnsi="Times New Roman" w:cs="Times New Roman"/>
                <w:sz w:val="24"/>
                <w:szCs w:val="24"/>
              </w:rPr>
              <w:t>10</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зданий, в которых произведен капитальный ремонт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trHeight w:hRule="exact" w:val="310"/>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49"/>
              <w:contextualSpacing/>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733"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1,61</w:t>
            </w:r>
          </w:p>
        </w:tc>
        <w:tc>
          <w:tcPr>
            <w:tcW w:w="259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bl>
    <w:p w:rsidR="003C0D48" w:rsidRPr="0018067B" w:rsidRDefault="003C0D48" w:rsidP="0018067B">
      <w:pPr>
        <w:spacing w:after="0" w:line="240" w:lineRule="auto"/>
        <w:rPr>
          <w:rFonts w:ascii="Times New Roman" w:hAnsi="Times New Roman" w:cs="Times New Roman"/>
          <w:sz w:val="24"/>
          <w:szCs w:val="24"/>
        </w:rPr>
      </w:pPr>
    </w:p>
    <w:p w:rsidR="003C0D48" w:rsidRPr="0018067B" w:rsidRDefault="003C0D48" w:rsidP="0018067B">
      <w:pPr>
        <w:spacing w:after="0" w:line="240" w:lineRule="auto"/>
        <w:rPr>
          <w:rFonts w:ascii="Times New Roman" w:hAnsi="Times New Roman" w:cs="Times New Roman"/>
          <w:sz w:val="24"/>
          <w:szCs w:val="24"/>
        </w:rPr>
        <w:sectPr w:rsidR="003C0D48" w:rsidRPr="0018067B">
          <w:pgSz w:w="16834" w:h="11909" w:orient="landscape"/>
          <w:pgMar w:top="1003" w:right="721" w:bottom="360" w:left="720" w:header="720" w:footer="720" w:gutter="0"/>
          <w:cols w:space="60"/>
          <w:noEndnote/>
        </w:sectPr>
      </w:pPr>
    </w:p>
    <w:p w:rsidR="003C0D48" w:rsidRPr="0018067B" w:rsidRDefault="003C0D48" w:rsidP="0018067B">
      <w:pPr>
        <w:spacing w:after="0" w:line="240" w:lineRule="auto"/>
        <w:contextualSpacing/>
        <w:rPr>
          <w:rFonts w:ascii="Times New Roman" w:hAnsi="Times New Roman" w:cs="Times New Roman"/>
          <w:sz w:val="24"/>
          <w:szCs w:val="24"/>
        </w:rPr>
      </w:pPr>
    </w:p>
    <w:tbl>
      <w:tblPr>
        <w:tblW w:w="30902" w:type="dxa"/>
        <w:tblInd w:w="40" w:type="dxa"/>
        <w:tblLayout w:type="fixed"/>
        <w:tblCellMar>
          <w:left w:w="40" w:type="dxa"/>
          <w:right w:w="40" w:type="dxa"/>
        </w:tblCellMar>
        <w:tblLook w:val="0000" w:firstRow="0" w:lastRow="0" w:firstColumn="0" w:lastColumn="0" w:noHBand="0" w:noVBand="0"/>
      </w:tblPr>
      <w:tblGrid>
        <w:gridCol w:w="683"/>
        <w:gridCol w:w="10"/>
        <w:gridCol w:w="4268"/>
        <w:gridCol w:w="53"/>
        <w:gridCol w:w="6"/>
        <w:gridCol w:w="1434"/>
        <w:gridCol w:w="16"/>
        <w:gridCol w:w="50"/>
        <w:gridCol w:w="1230"/>
        <w:gridCol w:w="16"/>
        <w:gridCol w:w="29"/>
        <w:gridCol w:w="1685"/>
        <w:gridCol w:w="8"/>
        <w:gridCol w:w="8"/>
        <w:gridCol w:w="1553"/>
        <w:gridCol w:w="9"/>
        <w:gridCol w:w="1704"/>
        <w:gridCol w:w="13"/>
        <w:gridCol w:w="2819"/>
        <w:gridCol w:w="15154"/>
        <w:gridCol w:w="154"/>
      </w:tblGrid>
      <w:tr w:rsidR="003C0D48" w:rsidRPr="0018067B" w:rsidTr="00E10EF6">
        <w:trPr>
          <w:gridAfter w:val="2"/>
          <w:wAfter w:w="15309" w:type="dxa"/>
          <w:trHeight w:hRule="exact" w:val="55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eastAsia="Times New Roman" w:hAnsi="Times New Roman" w:cs="Times New Roman"/>
                <w:b/>
                <w:sz w:val="24"/>
                <w:szCs w:val="24"/>
              </w:rPr>
            </w:pPr>
            <w:r w:rsidRPr="0018067B">
              <w:rPr>
                <w:rFonts w:ascii="Times New Roman" w:hAnsi="Times New Roman" w:cs="Times New Roman"/>
                <w:b/>
                <w:sz w:val="24"/>
                <w:szCs w:val="24"/>
              </w:rPr>
              <w:t xml:space="preserve">7. </w:t>
            </w:r>
            <w:r w:rsidRPr="0018067B">
              <w:rPr>
                <w:rFonts w:ascii="Times New Roman" w:eastAsia="Times New Roman" w:hAnsi="Times New Roman" w:cs="Times New Roman"/>
                <w:b/>
                <w:sz w:val="24"/>
                <w:szCs w:val="24"/>
              </w:rPr>
              <w:t>Муниципальная программа «</w:t>
            </w:r>
            <w:proofErr w:type="gramStart"/>
            <w:r w:rsidRPr="0018067B">
              <w:rPr>
                <w:rFonts w:ascii="Times New Roman" w:eastAsia="Times New Roman" w:hAnsi="Times New Roman" w:cs="Times New Roman"/>
                <w:b/>
                <w:sz w:val="24"/>
                <w:szCs w:val="24"/>
              </w:rPr>
              <w:t>Комплексное  развитие</w:t>
            </w:r>
            <w:proofErr w:type="gramEnd"/>
            <w:r w:rsidRPr="0018067B">
              <w:rPr>
                <w:rFonts w:ascii="Times New Roman" w:eastAsia="Times New Roman" w:hAnsi="Times New Roman" w:cs="Times New Roman"/>
                <w:b/>
                <w:sz w:val="24"/>
                <w:szCs w:val="24"/>
              </w:rPr>
              <w:t xml:space="preserve"> сельских территорий  в  муниципальном районе «Чернышевский район» на 2021-2025 годы</w:t>
            </w:r>
          </w:p>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768"/>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1</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Количество семей, улучшивших </w:t>
            </w:r>
            <w:proofErr w:type="gramStart"/>
            <w:r w:rsidRPr="0018067B">
              <w:rPr>
                <w:rFonts w:ascii="Times New Roman" w:eastAsia="Times New Roman" w:hAnsi="Times New Roman" w:cs="Times New Roman"/>
                <w:sz w:val="24"/>
                <w:szCs w:val="24"/>
              </w:rPr>
              <w:t>жилищные  условия</w:t>
            </w:r>
            <w:proofErr w:type="gramEnd"/>
            <w:r w:rsidRPr="0018067B">
              <w:rPr>
                <w:rFonts w:ascii="Times New Roman" w:eastAsia="Times New Roman" w:hAnsi="Times New Roman" w:cs="Times New Roman"/>
                <w:sz w:val="24"/>
                <w:szCs w:val="24"/>
              </w:rPr>
              <w:t xml:space="preserve"> за счет предоставления социальных выплат</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семья</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552"/>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2</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реализованных проектов по благоустройству</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566"/>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3</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Количество реализованных </w:t>
            </w:r>
            <w:proofErr w:type="spellStart"/>
            <w:r w:rsidRPr="0018067B">
              <w:rPr>
                <w:rFonts w:ascii="Times New Roman" w:eastAsia="Times New Roman" w:hAnsi="Times New Roman" w:cs="Times New Roman"/>
                <w:sz w:val="24"/>
                <w:szCs w:val="24"/>
              </w:rPr>
              <w:t>проектовкомплексного</w:t>
            </w:r>
            <w:proofErr w:type="spellEnd"/>
            <w:r w:rsidRPr="0018067B">
              <w:rPr>
                <w:rFonts w:ascii="Times New Roman" w:eastAsia="Times New Roman" w:hAnsi="Times New Roman" w:cs="Times New Roman"/>
                <w:sz w:val="24"/>
                <w:szCs w:val="24"/>
              </w:rPr>
              <w:t xml:space="preserve"> развития сельских территорий</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271"/>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b/>
                <w:sz w:val="24"/>
                <w:szCs w:val="24"/>
              </w:rPr>
            </w:pP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b/>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b/>
                <w:sz w:val="24"/>
                <w:szCs w:val="24"/>
              </w:rPr>
            </w:pP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b/>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b/>
                <w:sz w:val="24"/>
                <w:szCs w:val="24"/>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0,33</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55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sz w:val="24"/>
                <w:szCs w:val="24"/>
              </w:rPr>
              <w:t>8</w:t>
            </w:r>
            <w:r w:rsidRPr="0018067B">
              <w:rPr>
                <w:rFonts w:ascii="Times New Roman" w:hAnsi="Times New Roman" w:cs="Times New Roman"/>
                <w:sz w:val="24"/>
                <w:szCs w:val="24"/>
              </w:rPr>
              <w:t xml:space="preserve">. </w:t>
            </w:r>
            <w:r w:rsidRPr="0018067B">
              <w:rPr>
                <w:rFonts w:ascii="Times New Roman" w:eastAsia="Times New Roman" w:hAnsi="Times New Roman" w:cs="Times New Roman"/>
                <w:b/>
                <w:sz w:val="24"/>
                <w:szCs w:val="24"/>
              </w:rPr>
              <w:t>Муниципальная программа «</w:t>
            </w:r>
            <w:proofErr w:type="gramStart"/>
            <w:r w:rsidRPr="0018067B">
              <w:rPr>
                <w:rFonts w:ascii="Times New Roman" w:hAnsi="Times New Roman" w:cs="Times New Roman"/>
                <w:b/>
                <w:sz w:val="24"/>
                <w:szCs w:val="24"/>
              </w:rPr>
              <w:t>Профилактика  и</w:t>
            </w:r>
            <w:proofErr w:type="gramEnd"/>
            <w:r w:rsidRPr="0018067B">
              <w:rPr>
                <w:rFonts w:ascii="Times New Roman" w:hAnsi="Times New Roman" w:cs="Times New Roman"/>
                <w:b/>
                <w:sz w:val="24"/>
                <w:szCs w:val="24"/>
              </w:rPr>
              <w:t xml:space="preserve"> предупреждение  употребления наркотических средств алкоголизма, пьянства,          </w:t>
            </w:r>
            <w:proofErr w:type="spellStart"/>
            <w:r w:rsidRPr="0018067B">
              <w:rPr>
                <w:rFonts w:ascii="Times New Roman" w:hAnsi="Times New Roman" w:cs="Times New Roman"/>
                <w:b/>
                <w:sz w:val="24"/>
                <w:szCs w:val="24"/>
              </w:rPr>
              <w:t>табакокурения</w:t>
            </w:r>
            <w:proofErr w:type="spellEnd"/>
            <w:r w:rsidRPr="0018067B">
              <w:rPr>
                <w:rFonts w:ascii="Times New Roman" w:hAnsi="Times New Roman" w:cs="Times New Roman"/>
                <w:b/>
                <w:sz w:val="24"/>
                <w:szCs w:val="24"/>
              </w:rPr>
              <w:t xml:space="preserve"> в муниципальном районе в Чернышевском районе «Чернышевский район» на 2021-2025 годы»</w:t>
            </w:r>
          </w:p>
        </w:tc>
      </w:tr>
      <w:tr w:rsidR="003C0D48" w:rsidRPr="0018067B" w:rsidTr="00E10EF6">
        <w:trPr>
          <w:gridAfter w:val="2"/>
          <w:wAfter w:w="15309" w:type="dxa"/>
          <w:trHeight w:hRule="exact" w:val="768"/>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случаев первичной заболеваемости употребления наркотических веществ с вредными последствиями</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случаев</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40</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34</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0,97</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552"/>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Доля больных </w:t>
            </w:r>
            <w:proofErr w:type="gramStart"/>
            <w:r w:rsidRPr="0018067B">
              <w:rPr>
                <w:rFonts w:ascii="Times New Roman" w:eastAsia="Times New Roman" w:hAnsi="Times New Roman" w:cs="Times New Roman"/>
                <w:sz w:val="24"/>
                <w:szCs w:val="24"/>
              </w:rPr>
              <w:t>наркоманией ,находящихся</w:t>
            </w:r>
            <w:proofErr w:type="gramEnd"/>
            <w:r w:rsidRPr="0018067B">
              <w:rPr>
                <w:rFonts w:ascii="Times New Roman" w:eastAsia="Times New Roman" w:hAnsi="Times New Roman" w:cs="Times New Roman"/>
                <w:sz w:val="24"/>
                <w:szCs w:val="24"/>
              </w:rPr>
              <w:t xml:space="preserve">  в ремиссии от 1 года до 2-х лет30</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30</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32</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0,91</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697"/>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3</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Количество распространенных памяток и листовок антинаркотической, антиалкогольной направленности</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500</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500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3572</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7,14</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1430"/>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Увеличение охвата учащихся </w:t>
            </w:r>
            <w:proofErr w:type="gramStart"/>
            <w:r w:rsidRPr="0018067B">
              <w:rPr>
                <w:rFonts w:ascii="Times New Roman" w:hAnsi="Times New Roman" w:cs="Times New Roman"/>
                <w:sz w:val="24"/>
                <w:szCs w:val="24"/>
              </w:rPr>
              <w:t>образовательных  учреждений</w:t>
            </w:r>
            <w:proofErr w:type="gramEnd"/>
            <w:r w:rsidRPr="0018067B">
              <w:rPr>
                <w:rFonts w:ascii="Times New Roman" w:hAnsi="Times New Roman" w:cs="Times New Roman"/>
                <w:sz w:val="24"/>
                <w:szCs w:val="24"/>
              </w:rPr>
              <w:t xml:space="preserve"> мероприятиями направленными на профилактику </w:t>
            </w:r>
            <w:proofErr w:type="spellStart"/>
            <w:r w:rsidRPr="0018067B">
              <w:rPr>
                <w:rFonts w:ascii="Times New Roman" w:hAnsi="Times New Roman" w:cs="Times New Roman"/>
                <w:sz w:val="24"/>
                <w:szCs w:val="24"/>
              </w:rPr>
              <w:t>профилактику</w:t>
            </w:r>
            <w:proofErr w:type="spellEnd"/>
            <w:r w:rsidRPr="0018067B">
              <w:rPr>
                <w:rFonts w:ascii="Times New Roman" w:hAnsi="Times New Roman" w:cs="Times New Roman"/>
                <w:sz w:val="24"/>
                <w:szCs w:val="24"/>
              </w:rPr>
              <w:t xml:space="preserve"> злоупотребления </w:t>
            </w:r>
            <w:proofErr w:type="spellStart"/>
            <w:r w:rsidRPr="0018067B">
              <w:rPr>
                <w:rFonts w:ascii="Times New Roman" w:hAnsi="Times New Roman" w:cs="Times New Roman"/>
                <w:sz w:val="24"/>
                <w:szCs w:val="24"/>
              </w:rPr>
              <w:t>психоактивными</w:t>
            </w:r>
            <w:proofErr w:type="spellEnd"/>
            <w:r w:rsidRPr="0018067B">
              <w:rPr>
                <w:rFonts w:ascii="Times New Roman" w:hAnsi="Times New Roman" w:cs="Times New Roman"/>
                <w:sz w:val="24"/>
                <w:szCs w:val="24"/>
              </w:rPr>
              <w:t xml:space="preserve"> веществами ,алкоголизмом и </w:t>
            </w:r>
            <w:proofErr w:type="spellStart"/>
            <w:r w:rsidRPr="0018067B">
              <w:rPr>
                <w:rFonts w:ascii="Times New Roman" w:hAnsi="Times New Roman" w:cs="Times New Roman"/>
                <w:sz w:val="24"/>
                <w:szCs w:val="24"/>
              </w:rPr>
              <w:t>табакокурением</w:t>
            </w:r>
            <w:proofErr w:type="spellEnd"/>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60</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80</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1,14</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557"/>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5</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Доля населения, систематически занимающаяся   физической культурой и спортом</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46</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48</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44</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0,92</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565"/>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6</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Число преступлений в </w:t>
            </w:r>
            <w:proofErr w:type="gramStart"/>
            <w:r w:rsidRPr="0018067B">
              <w:rPr>
                <w:rFonts w:ascii="Times New Roman" w:hAnsi="Times New Roman" w:cs="Times New Roman"/>
                <w:sz w:val="24"/>
                <w:szCs w:val="24"/>
              </w:rPr>
              <w:t>сфере  незаконного</w:t>
            </w:r>
            <w:proofErr w:type="gramEnd"/>
            <w:r w:rsidRPr="0018067B">
              <w:rPr>
                <w:rFonts w:ascii="Times New Roman" w:hAnsi="Times New Roman" w:cs="Times New Roman"/>
                <w:sz w:val="24"/>
                <w:szCs w:val="24"/>
              </w:rPr>
              <w:t xml:space="preserve"> оборота наркотиков</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31</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15</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0,75</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1126"/>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7</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 xml:space="preserve">Доля раскрытых преступлений, связанных с незаконным производством, сбытом наркотических </w:t>
            </w:r>
            <w:proofErr w:type="gramStart"/>
            <w:r w:rsidRPr="0018067B">
              <w:rPr>
                <w:rFonts w:ascii="Times New Roman" w:hAnsi="Times New Roman" w:cs="Times New Roman"/>
                <w:sz w:val="24"/>
                <w:szCs w:val="24"/>
              </w:rPr>
              <w:t>средств,%</w:t>
            </w:r>
            <w:proofErr w:type="gramEnd"/>
            <w:r w:rsidRPr="0018067B">
              <w:rPr>
                <w:rFonts w:ascii="Times New Roman" w:hAnsi="Times New Roman" w:cs="Times New Roman"/>
                <w:sz w:val="24"/>
                <w:szCs w:val="24"/>
              </w:rPr>
              <w:t xml:space="preserve"> от числа раскрытых преступлений, связанных с незаконным оборотом наркотиков</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88,9</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92,3</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0,92</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870"/>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8</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Проведено мероприятий по пресечению незаконной продажи населению этилового спирта</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мероприятий</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12</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981"/>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9</w:t>
            </w: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Обеспечение полного уничтожения очагов произрастания дикорастущей конопли от общей площади выявленных очагов произрастания дикорастущей конопли</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r w:rsidRPr="0018067B">
              <w:rPr>
                <w:rFonts w:ascii="Times New Roman" w:hAnsi="Times New Roman" w:cs="Times New Roman"/>
                <w:sz w:val="24"/>
                <w:szCs w:val="24"/>
              </w:rPr>
              <w:t>100</w:t>
            </w: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100</w:t>
            </w: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271"/>
        </w:trPr>
        <w:tc>
          <w:tcPr>
            <w:tcW w:w="69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27"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45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rPr>
                <w:rFonts w:ascii="Times New Roman" w:hAnsi="Times New Roman" w:cs="Times New Roman"/>
                <w:sz w:val="24"/>
                <w:szCs w:val="24"/>
              </w:rPr>
            </w:pPr>
          </w:p>
        </w:tc>
        <w:tc>
          <w:tcPr>
            <w:tcW w:w="1722"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p>
        </w:tc>
        <w:tc>
          <w:tcPr>
            <w:tcW w:w="171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1,63</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298"/>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06"/>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97"/>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jc w:val="center"/>
              <w:rPr>
                <w:rFonts w:ascii="Times New Roman" w:hAnsi="Times New Roman" w:cs="Times New Roman"/>
                <w:b/>
                <w:sz w:val="24"/>
                <w:szCs w:val="24"/>
              </w:rPr>
            </w:pPr>
            <w:r w:rsidRPr="0018067B">
              <w:rPr>
                <w:rFonts w:ascii="Times New Roman" w:hAnsi="Times New Roman" w:cs="Times New Roman"/>
                <w:b/>
                <w:sz w:val="24"/>
                <w:szCs w:val="24"/>
              </w:rPr>
              <w:t>3</w:t>
            </w:r>
          </w:p>
        </w:tc>
        <w:tc>
          <w:tcPr>
            <w:tcW w:w="1340" w:type="dxa"/>
            <w:gridSpan w:val="5"/>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0"/>
              <w:contextualSpacing/>
              <w:jc w:val="center"/>
              <w:rPr>
                <w:rFonts w:ascii="Times New Roman" w:hAnsi="Times New Roman" w:cs="Times New Roman"/>
                <w:b/>
                <w:sz w:val="24"/>
                <w:szCs w:val="24"/>
              </w:rPr>
            </w:pPr>
            <w:r w:rsidRPr="0018067B">
              <w:rPr>
                <w:rFonts w:ascii="Times New Roman" w:hAnsi="Times New Roman" w:cs="Times New Roman"/>
                <w:b/>
                <w:sz w:val="24"/>
                <w:szCs w:val="24"/>
              </w:rPr>
              <w:t>4</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29"/>
              <w:contextualSpacing/>
              <w:jc w:val="center"/>
              <w:rPr>
                <w:rFonts w:ascii="Times New Roman" w:hAnsi="Times New Roman" w:cs="Times New Roman"/>
                <w:b/>
                <w:sz w:val="24"/>
                <w:szCs w:val="24"/>
              </w:rPr>
            </w:pPr>
            <w:r w:rsidRPr="0018067B">
              <w:rPr>
                <w:rFonts w:ascii="Times New Roman" w:hAnsi="Times New Roman" w:cs="Times New Roman"/>
                <w:b/>
                <w:sz w:val="24"/>
                <w:szCs w:val="24"/>
              </w:rPr>
              <w:t>6</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7</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lang w:val="en-US"/>
              </w:rPr>
            </w:pPr>
            <w:r w:rsidRPr="0018067B">
              <w:rPr>
                <w:rFonts w:ascii="Times New Roman" w:hAnsi="Times New Roman" w:cs="Times New Roman"/>
                <w:b/>
                <w:sz w:val="24"/>
                <w:szCs w:val="24"/>
                <w:lang w:val="en-US"/>
              </w:rPr>
              <w:t>8</w:t>
            </w:r>
          </w:p>
        </w:tc>
      </w:tr>
      <w:tr w:rsidR="003C0D48" w:rsidRPr="0018067B" w:rsidTr="00E10EF6">
        <w:trPr>
          <w:gridAfter w:val="2"/>
          <w:wAfter w:w="15309" w:type="dxa"/>
          <w:trHeight w:hRule="exact" w:val="29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9.Муниципальная программа </w:t>
            </w:r>
            <w:proofErr w:type="gramStart"/>
            <w:r w:rsidRPr="0018067B">
              <w:rPr>
                <w:rFonts w:ascii="Times New Roman" w:eastAsia="Times New Roman" w:hAnsi="Times New Roman" w:cs="Times New Roman"/>
                <w:b/>
                <w:sz w:val="24"/>
                <w:szCs w:val="24"/>
              </w:rPr>
              <w:t>« Развитие</w:t>
            </w:r>
            <w:proofErr w:type="gramEnd"/>
            <w:r w:rsidRPr="0018067B">
              <w:rPr>
                <w:rFonts w:ascii="Times New Roman" w:eastAsia="Times New Roman" w:hAnsi="Times New Roman" w:cs="Times New Roman"/>
                <w:b/>
                <w:sz w:val="24"/>
                <w:szCs w:val="24"/>
              </w:rPr>
              <w:t xml:space="preserve"> образования в Чернышевском районе « на 2021-2025 годы</w:t>
            </w:r>
          </w:p>
        </w:tc>
      </w:tr>
      <w:tr w:rsidR="003C0D48" w:rsidRPr="0018067B" w:rsidTr="00E10EF6">
        <w:trPr>
          <w:gridAfter w:val="2"/>
          <w:wAfter w:w="15309" w:type="dxa"/>
          <w:trHeight w:hRule="exact" w:val="29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Муниципальная подпрограмма «Повышен</w:t>
            </w:r>
            <w:r w:rsidRPr="0018067B">
              <w:rPr>
                <w:rFonts w:ascii="Times New Roman" w:hAnsi="Times New Roman" w:cs="Times New Roman"/>
                <w:sz w:val="24"/>
                <w:szCs w:val="24"/>
              </w:rPr>
              <w:t>и</w:t>
            </w:r>
            <w:r w:rsidRPr="0018067B">
              <w:rPr>
                <w:rFonts w:ascii="Times New Roman" w:hAnsi="Times New Roman" w:cs="Times New Roman"/>
                <w:b/>
                <w:sz w:val="24"/>
                <w:szCs w:val="24"/>
              </w:rPr>
              <w:t>е качества и доступности дошкольного образования»</w:t>
            </w:r>
          </w:p>
        </w:tc>
      </w:tr>
      <w:tr w:rsidR="003C0D48" w:rsidRPr="0018067B" w:rsidTr="00E10EF6">
        <w:trPr>
          <w:gridAfter w:val="2"/>
          <w:wAfter w:w="15309" w:type="dxa"/>
          <w:trHeight w:hRule="exact" w:val="959"/>
        </w:trPr>
        <w:tc>
          <w:tcPr>
            <w:tcW w:w="683" w:type="dxa"/>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1</w:t>
            </w:r>
          </w:p>
        </w:tc>
        <w:tc>
          <w:tcPr>
            <w:tcW w:w="4331"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 Охват детей в возрасте от 1,5тдо 7 лет дошкольным образованием</w:t>
            </w:r>
          </w:p>
        </w:tc>
        <w:tc>
          <w:tcPr>
            <w:tcW w:w="1440" w:type="dxa"/>
            <w:gridSpan w:val="2"/>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4" w:space="0" w:color="auto"/>
              <w:left w:val="single" w:sz="4" w:space="0" w:color="auto"/>
              <w:bottom w:val="single" w:sz="4"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46</w:t>
            </w:r>
          </w:p>
        </w:tc>
        <w:tc>
          <w:tcPr>
            <w:tcW w:w="1729" w:type="dxa"/>
            <w:gridSpan w:val="3"/>
            <w:tcBorders>
              <w:top w:val="single" w:sz="4" w:space="0" w:color="auto"/>
              <w:left w:val="single" w:sz="6" w:space="0" w:color="auto"/>
              <w:bottom w:val="single" w:sz="4"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47</w:t>
            </w:r>
          </w:p>
        </w:tc>
        <w:tc>
          <w:tcPr>
            <w:tcW w:w="1569"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48</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План- от стоящих в </w:t>
            </w:r>
            <w:proofErr w:type="spellStart"/>
            <w:proofErr w:type="gramStart"/>
            <w:r w:rsidRPr="0018067B">
              <w:rPr>
                <w:rFonts w:ascii="Times New Roman" w:hAnsi="Times New Roman" w:cs="Times New Roman"/>
                <w:sz w:val="24"/>
                <w:szCs w:val="24"/>
              </w:rPr>
              <w:t>очереди,факт</w:t>
            </w:r>
            <w:proofErr w:type="spellEnd"/>
            <w:proofErr w:type="gramEnd"/>
            <w:r w:rsidRPr="0018067B">
              <w:rPr>
                <w:rFonts w:ascii="Times New Roman" w:hAnsi="Times New Roman" w:cs="Times New Roman"/>
                <w:sz w:val="24"/>
                <w:szCs w:val="24"/>
              </w:rPr>
              <w:t xml:space="preserve"> –от общего количества  детей данного возраста в районе</w:t>
            </w:r>
          </w:p>
        </w:tc>
      </w:tr>
      <w:tr w:rsidR="003C0D48" w:rsidRPr="0018067B" w:rsidTr="00E10EF6">
        <w:trPr>
          <w:gridAfter w:val="2"/>
          <w:wAfter w:w="15309" w:type="dxa"/>
          <w:trHeight w:hRule="exact" w:val="434"/>
        </w:trPr>
        <w:tc>
          <w:tcPr>
            <w:tcW w:w="683" w:type="dxa"/>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contextualSpacing/>
              <w:rPr>
                <w:rFonts w:ascii="Times New Roman" w:hAnsi="Times New Roman" w:cs="Times New Roman"/>
                <w:sz w:val="24"/>
                <w:szCs w:val="24"/>
              </w:rPr>
            </w:pPr>
            <w:r w:rsidRPr="0018067B">
              <w:rPr>
                <w:rFonts w:ascii="Times New Roman" w:hAnsi="Times New Roman" w:cs="Times New Roman"/>
                <w:sz w:val="24"/>
                <w:szCs w:val="24"/>
              </w:rPr>
              <w:t>2</w:t>
            </w:r>
          </w:p>
        </w:tc>
        <w:tc>
          <w:tcPr>
            <w:tcW w:w="4331"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Доля зданий ДОУ, требующих технической модернизации (</w:t>
            </w:r>
            <w:proofErr w:type="spellStart"/>
            <w:proofErr w:type="gramStart"/>
            <w:r w:rsidRPr="0018067B">
              <w:rPr>
                <w:rFonts w:ascii="Times New Roman" w:eastAsia="Times New Roman" w:hAnsi="Times New Roman" w:cs="Times New Roman"/>
                <w:sz w:val="24"/>
                <w:szCs w:val="24"/>
              </w:rPr>
              <w:t>реконструкции,ремонта</w:t>
            </w:r>
            <w:proofErr w:type="spellEnd"/>
            <w:proofErr w:type="gramEnd"/>
            <w:r w:rsidRPr="0018067B">
              <w:rPr>
                <w:rFonts w:ascii="Times New Roman" w:eastAsia="Times New Roman" w:hAnsi="Times New Roman" w:cs="Times New Roman"/>
                <w:sz w:val="24"/>
                <w:szCs w:val="24"/>
              </w:rPr>
              <w:t>)</w:t>
            </w:r>
          </w:p>
        </w:tc>
        <w:tc>
          <w:tcPr>
            <w:tcW w:w="1440" w:type="dxa"/>
            <w:gridSpan w:val="2"/>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78,9</w:t>
            </w:r>
          </w:p>
        </w:tc>
        <w:tc>
          <w:tcPr>
            <w:tcW w:w="1729"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78,9</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56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lang w:val="en-US"/>
              </w:rPr>
            </w:pPr>
            <w:r w:rsidRPr="0018067B">
              <w:rPr>
                <w:rFonts w:ascii="Times New Roman" w:hAnsi="Times New Roman" w:cs="Times New Roman"/>
                <w:sz w:val="24"/>
                <w:szCs w:val="24"/>
                <w:lang w:val="en-US"/>
              </w:rPr>
              <w:t>3</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Обеспечение материально-технической базы дошкольных образовательных учреждений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54</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0,22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1"/>
          <w:wAfter w:w="154" w:type="dxa"/>
          <w:trHeight w:hRule="exact" w:val="27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итого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rPr>
                <w:rFonts w:ascii="Times New Roman" w:hAnsi="Times New Roman" w:cs="Times New Roman"/>
                <w:bCs/>
                <w:sz w:val="24"/>
                <w:szCs w:val="24"/>
              </w:rPr>
            </w:pP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0,6</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c>
          <w:tcPr>
            <w:tcW w:w="15155" w:type="dxa"/>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9.1Муниципальная </w:t>
            </w:r>
            <w:proofErr w:type="spellStart"/>
            <w:proofErr w:type="gramStart"/>
            <w:r w:rsidRPr="0018067B">
              <w:rPr>
                <w:rFonts w:ascii="Times New Roman" w:hAnsi="Times New Roman" w:cs="Times New Roman"/>
                <w:b/>
                <w:sz w:val="24"/>
                <w:szCs w:val="24"/>
              </w:rPr>
              <w:t>подпрограмма»Повышение</w:t>
            </w:r>
            <w:proofErr w:type="spellEnd"/>
            <w:proofErr w:type="gramEnd"/>
            <w:r w:rsidRPr="0018067B">
              <w:rPr>
                <w:rFonts w:ascii="Times New Roman" w:hAnsi="Times New Roman" w:cs="Times New Roman"/>
                <w:b/>
                <w:sz w:val="24"/>
                <w:szCs w:val="24"/>
              </w:rPr>
              <w:t xml:space="preserve"> качества и доступности дошкольного образования»</w:t>
            </w:r>
          </w:p>
        </w:tc>
      </w:tr>
      <w:tr w:rsidR="003C0D48" w:rsidRPr="0018067B" w:rsidTr="00E10EF6">
        <w:trPr>
          <w:gridAfter w:val="2"/>
          <w:wAfter w:w="15309" w:type="dxa"/>
          <w:trHeight w:hRule="exact" w:val="29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Муниципальная подпрограмма «Повышение качества и доступности общего образования»</w:t>
            </w:r>
          </w:p>
        </w:tc>
      </w:tr>
      <w:tr w:rsidR="003C0D48" w:rsidRPr="0018067B" w:rsidTr="00E10EF6">
        <w:trPr>
          <w:gridAfter w:val="2"/>
          <w:wAfter w:w="15309" w:type="dxa"/>
          <w:trHeight w:hRule="exact" w:val="959"/>
        </w:trPr>
        <w:tc>
          <w:tcPr>
            <w:tcW w:w="683" w:type="dxa"/>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4331"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Доля образовательных организаций общего образования, реализующих федеральные проекты в рамках национального проекта «Образование»</w:t>
            </w:r>
          </w:p>
        </w:tc>
        <w:tc>
          <w:tcPr>
            <w:tcW w:w="1440" w:type="dxa"/>
            <w:gridSpan w:val="2"/>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4" w:space="0" w:color="auto"/>
              <w:left w:val="single" w:sz="4" w:space="0" w:color="auto"/>
              <w:bottom w:val="single" w:sz="4"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90</w:t>
            </w:r>
          </w:p>
        </w:tc>
        <w:tc>
          <w:tcPr>
            <w:tcW w:w="1729" w:type="dxa"/>
            <w:gridSpan w:val="3"/>
            <w:tcBorders>
              <w:top w:val="single" w:sz="4" w:space="0" w:color="auto"/>
              <w:left w:val="single" w:sz="6" w:space="0" w:color="auto"/>
              <w:bottom w:val="single" w:sz="4"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90</w:t>
            </w:r>
          </w:p>
        </w:tc>
        <w:tc>
          <w:tcPr>
            <w:tcW w:w="1569"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90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gridAfter w:val="2"/>
          <w:wAfter w:w="15309" w:type="dxa"/>
          <w:trHeight w:hRule="exact" w:val="881"/>
        </w:trPr>
        <w:tc>
          <w:tcPr>
            <w:tcW w:w="683" w:type="dxa"/>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contextualSpacing/>
              <w:rPr>
                <w:rFonts w:ascii="Times New Roman" w:hAnsi="Times New Roman" w:cs="Times New Roman"/>
                <w:sz w:val="24"/>
                <w:szCs w:val="24"/>
              </w:rPr>
            </w:pPr>
            <w:r w:rsidRPr="0018067B">
              <w:rPr>
                <w:rFonts w:ascii="Times New Roman" w:hAnsi="Times New Roman" w:cs="Times New Roman"/>
                <w:sz w:val="24"/>
                <w:szCs w:val="24"/>
              </w:rPr>
              <w:t>5</w:t>
            </w:r>
          </w:p>
        </w:tc>
        <w:tc>
          <w:tcPr>
            <w:tcW w:w="4331"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Доля зданий общеобразовательных учреждений, </w:t>
            </w:r>
            <w:proofErr w:type="gramStart"/>
            <w:r w:rsidRPr="0018067B">
              <w:rPr>
                <w:rFonts w:ascii="Times New Roman" w:eastAsia="Times New Roman" w:hAnsi="Times New Roman" w:cs="Times New Roman"/>
                <w:sz w:val="24"/>
                <w:szCs w:val="24"/>
              </w:rPr>
              <w:t>требующих  технической</w:t>
            </w:r>
            <w:proofErr w:type="gramEnd"/>
            <w:r w:rsidRPr="0018067B">
              <w:rPr>
                <w:rFonts w:ascii="Times New Roman" w:eastAsia="Times New Roman" w:hAnsi="Times New Roman" w:cs="Times New Roman"/>
                <w:sz w:val="24"/>
                <w:szCs w:val="24"/>
              </w:rPr>
              <w:t xml:space="preserve"> модернизации (реконструкции ,ремонта)</w:t>
            </w:r>
          </w:p>
        </w:tc>
        <w:tc>
          <w:tcPr>
            <w:tcW w:w="1440" w:type="dxa"/>
            <w:gridSpan w:val="2"/>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92</w:t>
            </w:r>
          </w:p>
        </w:tc>
        <w:tc>
          <w:tcPr>
            <w:tcW w:w="1729"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23,8</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88</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56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6</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Обновление материально-технической базы общеобразовательных учреждений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18067B">
        <w:trPr>
          <w:gridAfter w:val="2"/>
          <w:wAfter w:w="15309" w:type="dxa"/>
          <w:trHeight w:hRule="exact" w:val="167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7</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Удельный вес численности обучающихся общеобразовательных организаций, участвующих в </w:t>
            </w:r>
            <w:proofErr w:type="gramStart"/>
            <w:r w:rsidRPr="0018067B">
              <w:rPr>
                <w:rFonts w:ascii="Times New Roman" w:eastAsia="Times New Roman" w:hAnsi="Times New Roman" w:cs="Times New Roman"/>
                <w:sz w:val="24"/>
                <w:szCs w:val="24"/>
              </w:rPr>
              <w:t>олимпиадах  и</w:t>
            </w:r>
            <w:proofErr w:type="gramEnd"/>
            <w:r w:rsidRPr="0018067B">
              <w:rPr>
                <w:rFonts w:ascii="Times New Roman" w:eastAsia="Times New Roman" w:hAnsi="Times New Roman" w:cs="Times New Roman"/>
                <w:sz w:val="24"/>
                <w:szCs w:val="24"/>
              </w:rPr>
              <w:t xml:space="preserve"> конкурсах различного уровня, в общей численности обучающихся общеобразовательных организаций составит не менее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37</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0,88</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295"/>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8</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Удельный вес численности обучающихся с ОВЗ общеобразовательных </w:t>
            </w:r>
            <w:proofErr w:type="gramStart"/>
            <w:r w:rsidRPr="0018067B">
              <w:rPr>
                <w:rFonts w:ascii="Times New Roman" w:eastAsia="Times New Roman" w:hAnsi="Times New Roman" w:cs="Times New Roman"/>
                <w:sz w:val="24"/>
                <w:szCs w:val="24"/>
              </w:rPr>
              <w:t>организаций,,</w:t>
            </w:r>
            <w:proofErr w:type="gramEnd"/>
            <w:r w:rsidRPr="0018067B">
              <w:rPr>
                <w:rFonts w:ascii="Times New Roman" w:eastAsia="Times New Roman" w:hAnsi="Times New Roman" w:cs="Times New Roman"/>
                <w:sz w:val="24"/>
                <w:szCs w:val="24"/>
              </w:rPr>
              <w:t xml:space="preserve"> обеспеченных сбалансированным двухразовым питанием, от общей численности обучающихся общеобразовательных организаций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0,88</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56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итого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0,6</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29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93 Муниципальная подпрограмма «Повышение качества и доступности дополнительного образования»</w:t>
            </w:r>
          </w:p>
        </w:tc>
      </w:tr>
      <w:tr w:rsidR="003C0D48" w:rsidRPr="0018067B" w:rsidTr="00E10EF6">
        <w:trPr>
          <w:gridAfter w:val="2"/>
          <w:wAfter w:w="15309" w:type="dxa"/>
          <w:trHeight w:hRule="exact" w:val="701"/>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9</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 Удельный вес численности детей, получающих услуги </w:t>
            </w:r>
            <w:proofErr w:type="gramStart"/>
            <w:r w:rsidRPr="0018067B">
              <w:rPr>
                <w:rFonts w:ascii="Times New Roman" w:eastAsia="Times New Roman" w:hAnsi="Times New Roman" w:cs="Times New Roman"/>
                <w:sz w:val="24"/>
                <w:szCs w:val="24"/>
              </w:rPr>
              <w:t>дополнительного  образования</w:t>
            </w:r>
            <w:proofErr w:type="gramEnd"/>
            <w:r w:rsidRPr="0018067B">
              <w:rPr>
                <w:rFonts w:ascii="Times New Roman" w:eastAsia="Times New Roman" w:hAnsi="Times New Roman" w:cs="Times New Roman"/>
                <w:sz w:val="24"/>
                <w:szCs w:val="24"/>
              </w:rPr>
              <w:t xml:space="preserve"> в общей численности детей в возрасте 5-18 лет</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51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78,5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56</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0,71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264"/>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10</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Доля детей в возрасте от 5 до 8 лет, охваченных дополнительными   общеразвивающими </w:t>
            </w:r>
            <w:proofErr w:type="gramStart"/>
            <w:r w:rsidRPr="0018067B">
              <w:rPr>
                <w:rFonts w:ascii="Times New Roman" w:eastAsia="Times New Roman" w:hAnsi="Times New Roman" w:cs="Times New Roman"/>
                <w:sz w:val="24"/>
                <w:szCs w:val="24"/>
              </w:rPr>
              <w:t>программами  технической</w:t>
            </w:r>
            <w:proofErr w:type="gramEnd"/>
            <w:r w:rsidRPr="0018067B">
              <w:rPr>
                <w:rFonts w:ascii="Times New Roman" w:eastAsia="Times New Roman" w:hAnsi="Times New Roman" w:cs="Times New Roman"/>
                <w:sz w:val="24"/>
                <w:szCs w:val="24"/>
              </w:rPr>
              <w:t xml:space="preserve">  и естественно-научной направленности, от общего количества  детей от 5 до 18 лет</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18</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552"/>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11</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Проведение муниципальными образовательными учреждениями дополнительного образования детей муниципального района «Чернышевский район» муниципальных слетов, фестивалей, </w:t>
            </w:r>
            <w:proofErr w:type="gramStart"/>
            <w:r w:rsidRPr="0018067B">
              <w:rPr>
                <w:rFonts w:ascii="Times New Roman" w:eastAsia="Times New Roman" w:hAnsi="Times New Roman" w:cs="Times New Roman"/>
                <w:sz w:val="24"/>
                <w:szCs w:val="24"/>
              </w:rPr>
              <w:t>конкурсов ,праздников</w:t>
            </w:r>
            <w:proofErr w:type="gramEnd"/>
            <w:r w:rsidRPr="0018067B">
              <w:rPr>
                <w:rFonts w:ascii="Times New Roman" w:eastAsia="Times New Roman" w:hAnsi="Times New Roman" w:cs="Times New Roman"/>
                <w:sz w:val="24"/>
                <w:szCs w:val="24"/>
              </w:rPr>
              <w:t>, соревнований для обучающихся МР «Чернышевский район»</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31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39</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99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12</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Доля школьников, охваченных программами каникулярного отдыха, в общей численности детей, обучающихся в общеобразовательных организациях, в возрасте 7-18 лет</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24</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33</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0,97</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97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13</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Доля детей в возрасте от5 до 18 лет, имеющих право на получение дополнительного образования в рамках системы персонифицированного финансирования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51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56</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701"/>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sz w:val="24"/>
                <w:szCs w:val="24"/>
              </w:rPr>
              <w:t xml:space="preserve"> </w:t>
            </w:r>
            <w:r w:rsidRPr="0018067B">
              <w:rPr>
                <w:rFonts w:ascii="Times New Roman" w:eastAsia="Times New Roman" w:hAnsi="Times New Roman" w:cs="Times New Roman"/>
                <w:b/>
                <w:sz w:val="24"/>
                <w:szCs w:val="24"/>
              </w:rPr>
              <w:t>итого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1,16</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trHeight w:hRule="exact" w:val="298"/>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9.1Муниципальная подпрограмма «Содействие занятости населения Чернышевского района»</w:t>
            </w:r>
          </w:p>
        </w:tc>
        <w:tc>
          <w:tcPr>
            <w:tcW w:w="15309" w:type="dxa"/>
            <w:gridSpan w:val="2"/>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9.1Муниципальная подпрограмма «Повышение качества и доступности дополнительного образования»</w:t>
            </w:r>
          </w:p>
        </w:tc>
      </w:tr>
      <w:tr w:rsidR="003C0D48" w:rsidRPr="0018067B" w:rsidTr="0018067B">
        <w:trPr>
          <w:gridAfter w:val="2"/>
          <w:wAfter w:w="15309" w:type="dxa"/>
          <w:trHeight w:hRule="exact" w:val="1418"/>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Обеспечение временной занятостью несовершеннолетних граждан в возрасте от 14 до 18 лет в свободное от учебы время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человек</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121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78</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168</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701"/>
        </w:trPr>
        <w:tc>
          <w:tcPr>
            <w:tcW w:w="683" w:type="dxa"/>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итого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b/>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b/>
                <w:sz w:val="24"/>
                <w:szCs w:val="24"/>
              </w:rPr>
            </w:pP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2,1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733"/>
        </w:trPr>
        <w:tc>
          <w:tcPr>
            <w:tcW w:w="692" w:type="dxa"/>
            <w:gridSpan w:val="2"/>
            <w:tcBorders>
              <w:top w:val="single" w:sz="6" w:space="0" w:color="auto"/>
              <w:left w:val="single" w:sz="4"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b/>
                <w:sz w:val="24"/>
                <w:szCs w:val="24"/>
              </w:rPr>
            </w:pPr>
          </w:p>
        </w:tc>
        <w:tc>
          <w:tcPr>
            <w:tcW w:w="14901" w:type="dxa"/>
            <w:gridSpan w:val="17"/>
            <w:tcBorders>
              <w:top w:val="single" w:sz="6" w:space="0" w:color="auto"/>
              <w:left w:val="single" w:sz="4"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10. Муниципальная программа </w:t>
            </w:r>
            <w:proofErr w:type="gramStart"/>
            <w:r w:rsidRPr="0018067B">
              <w:rPr>
                <w:rFonts w:ascii="Times New Roman" w:hAnsi="Times New Roman" w:cs="Times New Roman"/>
                <w:b/>
                <w:sz w:val="24"/>
                <w:szCs w:val="24"/>
              </w:rPr>
              <w:t>« Гармонизация</w:t>
            </w:r>
            <w:proofErr w:type="gramEnd"/>
            <w:r w:rsidRPr="0018067B">
              <w:rPr>
                <w:rFonts w:ascii="Times New Roman" w:hAnsi="Times New Roman" w:cs="Times New Roman"/>
                <w:b/>
                <w:sz w:val="24"/>
                <w:szCs w:val="24"/>
              </w:rPr>
              <w:t xml:space="preserve"> межнациональных и межконфессиональных  отношений на территории муниципального района «Чернышевский район»</w:t>
            </w:r>
          </w:p>
        </w:tc>
      </w:tr>
      <w:tr w:rsidR="003C0D48" w:rsidRPr="0018067B" w:rsidTr="00E10EF6">
        <w:trPr>
          <w:gridAfter w:val="2"/>
          <w:wAfter w:w="15309" w:type="dxa"/>
          <w:trHeight w:hRule="exact" w:val="999"/>
        </w:trPr>
        <w:tc>
          <w:tcPr>
            <w:tcW w:w="692"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3C0D48" w:rsidRPr="0018067B" w:rsidRDefault="003C0D48" w:rsidP="0018067B">
            <w:pPr>
              <w:shd w:val="clear" w:color="auto" w:fill="FFFFFF"/>
              <w:spacing w:after="0" w:line="240" w:lineRule="auto"/>
              <w:ind w:left="154"/>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4268" w:type="dxa"/>
            <w:tcBorders>
              <w:top w:val="single" w:sz="6" w:space="0" w:color="auto"/>
              <w:left w:val="single" w:sz="4" w:space="0" w:color="auto"/>
              <w:bottom w:val="single" w:sz="6" w:space="0" w:color="auto"/>
              <w:right w:val="single" w:sz="6" w:space="0" w:color="auto"/>
            </w:tcBorders>
            <w:shd w:val="clear" w:color="auto" w:fill="FFFFFF"/>
            <w:vAlign w:val="center"/>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 xml:space="preserve">Количество участников в праздничных мероприятиях, выставках, посвященных общегосударственным и национальным праздничным датам не менее </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1700</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1800</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6954</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3,9</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b/>
                <w:sz w:val="24"/>
                <w:szCs w:val="24"/>
              </w:rPr>
            </w:pPr>
          </w:p>
        </w:tc>
      </w:tr>
      <w:tr w:rsidR="003C0D48" w:rsidRPr="0018067B" w:rsidTr="00E10EF6">
        <w:trPr>
          <w:gridAfter w:val="2"/>
          <w:wAfter w:w="15309" w:type="dxa"/>
          <w:trHeight w:hRule="exact" w:val="1282"/>
        </w:trPr>
        <w:tc>
          <w:tcPr>
            <w:tcW w:w="692"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4268" w:type="dxa"/>
            <w:tcBorders>
              <w:top w:val="single" w:sz="6" w:space="0" w:color="auto"/>
              <w:left w:val="single" w:sz="4"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b/>
                <w:sz w:val="24"/>
                <w:szCs w:val="24"/>
              </w:rPr>
            </w:pPr>
            <w:r w:rsidRPr="0018067B">
              <w:rPr>
                <w:rFonts w:ascii="Times New Roman" w:hAnsi="Times New Roman" w:cs="Times New Roman"/>
                <w:sz w:val="24"/>
                <w:szCs w:val="24"/>
              </w:rPr>
              <w:t xml:space="preserve">Количество конференций, круглых столов, семинаров, методических совещаний по вопросам гармонизации </w:t>
            </w:r>
            <w:proofErr w:type="gramStart"/>
            <w:r w:rsidRPr="0018067B">
              <w:rPr>
                <w:rFonts w:ascii="Times New Roman" w:hAnsi="Times New Roman" w:cs="Times New Roman"/>
                <w:sz w:val="24"/>
                <w:szCs w:val="24"/>
              </w:rPr>
              <w:t>межнациональных ,межконфессиональных</w:t>
            </w:r>
            <w:proofErr w:type="gramEnd"/>
            <w:r w:rsidRPr="0018067B">
              <w:rPr>
                <w:rFonts w:ascii="Times New Roman" w:hAnsi="Times New Roman" w:cs="Times New Roman"/>
                <w:sz w:val="24"/>
                <w:szCs w:val="24"/>
              </w:rPr>
              <w:t xml:space="preserve"> и межкультурных отношений в Чернышевском районе</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единицы</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contextualSpacing/>
              <w:jc w:val="center"/>
              <w:rPr>
                <w:rFonts w:ascii="Times New Roman" w:hAnsi="Times New Roman" w:cs="Times New Roman"/>
                <w:sz w:val="24"/>
                <w:szCs w:val="24"/>
              </w:rPr>
            </w:pPr>
          </w:p>
          <w:p w:rsidR="003C0D48" w:rsidRPr="0018067B" w:rsidRDefault="003C0D48" w:rsidP="0018067B">
            <w:pPr>
              <w:spacing w:after="0" w:line="240" w:lineRule="auto"/>
              <w:contextualSpacing/>
              <w:jc w:val="center"/>
              <w:rPr>
                <w:rFonts w:ascii="Times New Roman" w:hAnsi="Times New Roman" w:cs="Times New Roman"/>
                <w:sz w:val="24"/>
                <w:szCs w:val="24"/>
              </w:rPr>
            </w:pPr>
          </w:p>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5</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1414"/>
        </w:trPr>
        <w:tc>
          <w:tcPr>
            <w:tcW w:w="692"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4268" w:type="dxa"/>
            <w:tcBorders>
              <w:top w:val="single" w:sz="6" w:space="0" w:color="auto"/>
              <w:left w:val="single" w:sz="4"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b/>
                <w:sz w:val="24"/>
                <w:szCs w:val="24"/>
              </w:rPr>
            </w:pPr>
            <w:r w:rsidRPr="0018067B">
              <w:rPr>
                <w:rFonts w:ascii="Times New Roman" w:hAnsi="Times New Roman" w:cs="Times New Roman"/>
                <w:sz w:val="24"/>
                <w:szCs w:val="24"/>
              </w:rPr>
              <w:t>Количество несовершеннолетних и молодежи, принявших участие в молодежных фестивалях, творческих вечерах национальных культур и иных социально-культурных мероприятиях, направленных на сохранение национальных традиций и религиозных обычаев</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человек</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pacing w:after="0" w:line="240" w:lineRule="auto"/>
              <w:rPr>
                <w:rFonts w:ascii="Times New Roman" w:hAnsi="Times New Roman" w:cs="Times New Roman"/>
                <w:sz w:val="24"/>
                <w:szCs w:val="24"/>
              </w:rPr>
            </w:pPr>
          </w:p>
          <w:p w:rsidR="003C0D48" w:rsidRPr="0018067B" w:rsidRDefault="003C0D48" w:rsidP="0018067B">
            <w:pPr>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200</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300</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726</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2,4</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700"/>
        </w:trPr>
        <w:tc>
          <w:tcPr>
            <w:tcW w:w="692"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4268" w:type="dxa"/>
            <w:tcBorders>
              <w:top w:val="single" w:sz="6" w:space="0" w:color="auto"/>
              <w:left w:val="single" w:sz="4"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both"/>
              <w:rPr>
                <w:rFonts w:ascii="Times New Roman" w:hAnsi="Times New Roman" w:cs="Times New Roman"/>
                <w:b/>
                <w:sz w:val="24"/>
                <w:szCs w:val="24"/>
              </w:rPr>
            </w:pPr>
            <w:r w:rsidRPr="0018067B">
              <w:rPr>
                <w:rFonts w:ascii="Times New Roman" w:hAnsi="Times New Roman" w:cs="Times New Roman"/>
                <w:sz w:val="24"/>
                <w:szCs w:val="24"/>
              </w:rPr>
              <w:t>Количество учебно-методических и информационных материалов</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единицы</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r w:rsidRPr="0018067B">
              <w:rPr>
                <w:rFonts w:ascii="Times New Roman" w:hAnsi="Times New Roman" w:cs="Times New Roman"/>
                <w:sz w:val="24"/>
                <w:szCs w:val="24"/>
              </w:rPr>
              <w:t>20</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25</w:t>
            </w:r>
          </w:p>
        </w:tc>
        <w:tc>
          <w:tcPr>
            <w:tcW w:w="1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541"/>
        </w:trPr>
        <w:tc>
          <w:tcPr>
            <w:tcW w:w="496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rPr>
                <w:rFonts w:ascii="Times New Roman" w:hAnsi="Times New Roman" w:cs="Times New Roman"/>
                <w:b/>
                <w:sz w:val="24"/>
                <w:szCs w:val="24"/>
              </w:rPr>
            </w:pPr>
            <w:r w:rsidRPr="0018067B">
              <w:rPr>
                <w:rFonts w:ascii="Times New Roman" w:hAnsi="Times New Roman" w:cs="Times New Roman"/>
                <w:b/>
                <w:sz w:val="24"/>
                <w:szCs w:val="24"/>
              </w:rPr>
              <w:t>итого</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275"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41"/>
              <w:contextualSpacing/>
              <w:rPr>
                <w:rFonts w:ascii="Times New Roman" w:hAnsi="Times New Roman" w:cs="Times New Roman"/>
                <w:sz w:val="24"/>
                <w:szCs w:val="24"/>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sz w:val="24"/>
                <w:szCs w:val="24"/>
              </w:rPr>
            </w:pPr>
          </w:p>
        </w:tc>
        <w:tc>
          <w:tcPr>
            <w:tcW w:w="1704"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1,8</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rPr>
                <w:rFonts w:ascii="Times New Roman" w:hAnsi="Times New Roman" w:cs="Times New Roman"/>
                <w:sz w:val="24"/>
                <w:szCs w:val="24"/>
              </w:rPr>
            </w:pPr>
          </w:p>
        </w:tc>
      </w:tr>
      <w:tr w:rsidR="003C0D48" w:rsidRPr="0018067B" w:rsidTr="00E10EF6">
        <w:trPr>
          <w:gridAfter w:val="2"/>
          <w:wAfter w:w="15309" w:type="dxa"/>
          <w:trHeight w:hRule="exact" w:val="733"/>
        </w:trPr>
        <w:tc>
          <w:tcPr>
            <w:tcW w:w="15593" w:type="dxa"/>
            <w:gridSpan w:val="19"/>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11. Муниципальная программа «Укрепление общественного здоровья в МР «Чернышевский район» в 2021-2025 годах»</w:t>
            </w:r>
          </w:p>
        </w:tc>
      </w:tr>
      <w:tr w:rsidR="003C0D48" w:rsidRPr="0018067B" w:rsidTr="0018067B">
        <w:trPr>
          <w:gridAfter w:val="2"/>
          <w:wAfter w:w="15309" w:type="dxa"/>
          <w:trHeight w:hRule="exact" w:val="1132"/>
        </w:trPr>
        <w:tc>
          <w:tcPr>
            <w:tcW w:w="683" w:type="dxa"/>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w:t>
            </w:r>
          </w:p>
        </w:tc>
        <w:tc>
          <w:tcPr>
            <w:tcW w:w="4331"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Разработка и внедрение корпоративных программ по укреплению здоровья на рабочем месте в муниципальных учреждениях</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tc>
        <w:tc>
          <w:tcPr>
            <w:tcW w:w="1440" w:type="dxa"/>
            <w:gridSpan w:val="2"/>
            <w:tcBorders>
              <w:top w:val="single" w:sz="6" w:space="0" w:color="auto"/>
              <w:left w:val="single" w:sz="6" w:space="0" w:color="auto"/>
              <w:bottom w:val="single" w:sz="6"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4" w:space="0" w:color="auto"/>
              <w:left w:val="single" w:sz="4" w:space="0" w:color="auto"/>
              <w:bottom w:val="single" w:sz="4"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729" w:type="dxa"/>
            <w:gridSpan w:val="3"/>
            <w:tcBorders>
              <w:top w:val="single" w:sz="4" w:space="0" w:color="auto"/>
              <w:left w:val="single" w:sz="6" w:space="0" w:color="auto"/>
              <w:bottom w:val="single" w:sz="4" w:space="0" w:color="auto"/>
              <w:right w:val="single" w:sz="4"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569" w:type="dxa"/>
            <w:gridSpan w:val="3"/>
            <w:tcBorders>
              <w:top w:val="single" w:sz="6" w:space="0" w:color="auto"/>
              <w:left w:val="single" w:sz="4"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13</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gridAfter w:val="2"/>
          <w:wAfter w:w="15309" w:type="dxa"/>
          <w:trHeight w:hRule="exact" w:val="2004"/>
        </w:trPr>
        <w:tc>
          <w:tcPr>
            <w:tcW w:w="683" w:type="dxa"/>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8"/>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2</w:t>
            </w:r>
          </w:p>
        </w:tc>
        <w:tc>
          <w:tcPr>
            <w:tcW w:w="4331"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Проведение встреч с населением (консультаций) по вопросам пропаганды здорового образа жизни населения, сохранения и укрепления здоровья детей и подростков, изменения отношения к своему здоровью и к вредным привычкам, профилактике неинфекционных заболеваний (</w:t>
            </w:r>
            <w:proofErr w:type="gramStart"/>
            <w:r w:rsidRPr="0018067B">
              <w:rPr>
                <w:rFonts w:ascii="Times New Roman" w:eastAsia="Times New Roman" w:hAnsi="Times New Roman" w:cs="Times New Roman"/>
                <w:sz w:val="24"/>
                <w:szCs w:val="24"/>
              </w:rPr>
              <w:t>лекции ,круглые</w:t>
            </w:r>
            <w:proofErr w:type="gramEnd"/>
            <w:r w:rsidRPr="0018067B">
              <w:rPr>
                <w:rFonts w:ascii="Times New Roman" w:eastAsia="Times New Roman" w:hAnsi="Times New Roman" w:cs="Times New Roman"/>
                <w:sz w:val="24"/>
                <w:szCs w:val="24"/>
              </w:rPr>
              <w:t xml:space="preserve"> столы, конференции, мастер-классы ,дни здоровья)</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440" w:type="dxa"/>
            <w:gridSpan w:val="2"/>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11</w:t>
            </w:r>
          </w:p>
        </w:tc>
        <w:tc>
          <w:tcPr>
            <w:tcW w:w="1729" w:type="dxa"/>
            <w:gridSpan w:val="3"/>
            <w:tcBorders>
              <w:top w:val="single" w:sz="4"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64</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5,8</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40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3</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Проведение мероприятий «Всемирный день сердца», «Международный день отказа от курения», «Всероссийский день трезвости», направленных на профилактику сердечно-сосудистых заболеваний и органов дыхания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34</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8,5</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00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4</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8067B">
              <w:rPr>
                <w:rFonts w:ascii="Times New Roman" w:eastAsia="Times New Roman" w:hAnsi="Times New Roman" w:cs="Times New Roman"/>
                <w:sz w:val="24"/>
                <w:szCs w:val="24"/>
              </w:rPr>
              <w:t>Формирование  культуры</w:t>
            </w:r>
            <w:proofErr w:type="gramEnd"/>
            <w:r w:rsidRPr="0018067B">
              <w:rPr>
                <w:rFonts w:ascii="Times New Roman" w:eastAsia="Times New Roman" w:hAnsi="Times New Roman" w:cs="Times New Roman"/>
                <w:sz w:val="24"/>
                <w:szCs w:val="24"/>
              </w:rPr>
              <w:t xml:space="preserve"> здорового образа жизни  обучающихся через урочную и внеурочную деятельность</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90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3682"/>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5</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Проведение конкурсов, фестивалей, спортивных мероприятий, направленных на формирование у детей и подростков позитивного отношения к здоровому образу жизни:</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-районный конкурс «</w:t>
            </w:r>
            <w:proofErr w:type="spellStart"/>
            <w:r w:rsidRPr="0018067B">
              <w:rPr>
                <w:rFonts w:ascii="Times New Roman" w:hAnsi="Times New Roman" w:cs="Times New Roman"/>
                <w:sz w:val="24"/>
                <w:szCs w:val="24"/>
              </w:rPr>
              <w:t>Здоровячок</w:t>
            </w:r>
            <w:proofErr w:type="spellEnd"/>
            <w:r w:rsidRPr="0018067B">
              <w:rPr>
                <w:rFonts w:ascii="Times New Roman" w:hAnsi="Times New Roman" w:cs="Times New Roman"/>
                <w:sz w:val="24"/>
                <w:szCs w:val="24"/>
              </w:rPr>
              <w:t>» Европейская неделя иммунизации;</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-конкурс «Мы выбираем здоровье»;</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 xml:space="preserve">-открытый фестиваль спортивных танцев с элементами </w:t>
            </w:r>
            <w:proofErr w:type="spellStart"/>
            <w:r w:rsidRPr="0018067B">
              <w:rPr>
                <w:rFonts w:ascii="Times New Roman" w:hAnsi="Times New Roman" w:cs="Times New Roman"/>
                <w:sz w:val="24"/>
                <w:szCs w:val="24"/>
              </w:rPr>
              <w:t>черлидинга</w:t>
            </w:r>
            <w:proofErr w:type="spellEnd"/>
            <w:r w:rsidRPr="0018067B">
              <w:rPr>
                <w:rFonts w:ascii="Times New Roman" w:hAnsi="Times New Roman" w:cs="Times New Roman"/>
                <w:sz w:val="24"/>
                <w:szCs w:val="24"/>
              </w:rPr>
              <w:t xml:space="preserve"> «Танцевальный салют»;</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-соревнования по мини-футболу среди общеобразовательных учреждений;</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-спортивные соревнования «Семейная спартакиада» среди муниципальных образовательных учреждений;</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-чемпионат Школьной баскетбольной лиги «КЭС-БАСКЕТ»</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7</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3138"/>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6</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Реализация мероприятий, направленных на пропаганду здорового питания среди детей и подростков:</w:t>
            </w:r>
          </w:p>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-интегрированные уроки, внеклассные мероприятия и классные часы по пропаганде и обучению основам здорового питания;</w:t>
            </w:r>
          </w:p>
          <w:p w:rsidR="003C0D48" w:rsidRPr="0018067B" w:rsidRDefault="003C0D48" w:rsidP="0018067B">
            <w:pPr>
              <w:spacing w:after="0" w:line="240" w:lineRule="auto"/>
              <w:jc w:val="both"/>
              <w:rPr>
                <w:rFonts w:ascii="Times New Roman" w:hAnsi="Times New Roman" w:cs="Times New Roman"/>
                <w:bCs/>
                <w:sz w:val="24"/>
                <w:szCs w:val="24"/>
              </w:rPr>
            </w:pPr>
            <w:r w:rsidRPr="0018067B">
              <w:rPr>
                <w:rFonts w:ascii="Times New Roman" w:hAnsi="Times New Roman" w:cs="Times New Roman"/>
                <w:sz w:val="24"/>
                <w:szCs w:val="24"/>
              </w:rPr>
              <w:t>-ш</w:t>
            </w:r>
            <w:r w:rsidRPr="0018067B">
              <w:rPr>
                <w:rFonts w:ascii="Times New Roman" w:hAnsi="Times New Roman" w:cs="Times New Roman"/>
                <w:bCs/>
                <w:sz w:val="24"/>
                <w:szCs w:val="24"/>
              </w:rPr>
              <w:t>кольный конкурс стенгазет, плакатов, рисунков «Как правильно питаться»;</w:t>
            </w:r>
          </w:p>
          <w:p w:rsidR="003C0D48" w:rsidRPr="0018067B" w:rsidRDefault="003C0D48" w:rsidP="0018067B">
            <w:pPr>
              <w:spacing w:after="0" w:line="240" w:lineRule="auto"/>
              <w:jc w:val="both"/>
              <w:rPr>
                <w:rFonts w:ascii="Times New Roman" w:hAnsi="Times New Roman" w:cs="Times New Roman"/>
                <w:bCs/>
                <w:sz w:val="24"/>
                <w:szCs w:val="24"/>
              </w:rPr>
            </w:pPr>
            <w:r w:rsidRPr="0018067B">
              <w:rPr>
                <w:rFonts w:ascii="Times New Roman" w:hAnsi="Times New Roman" w:cs="Times New Roman"/>
                <w:bCs/>
                <w:sz w:val="24"/>
                <w:szCs w:val="24"/>
              </w:rPr>
              <w:t>-классные родительские собрания по пропаганде здорового питания;</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bCs/>
                <w:sz w:val="24"/>
                <w:szCs w:val="24"/>
              </w:rPr>
              <w:t>-ш</w:t>
            </w:r>
            <w:r w:rsidRPr="0018067B">
              <w:rPr>
                <w:rFonts w:ascii="Times New Roman" w:eastAsia="Times New Roman" w:hAnsi="Times New Roman" w:cs="Times New Roman"/>
                <w:sz w:val="24"/>
                <w:szCs w:val="24"/>
              </w:rPr>
              <w:t>кольная конференция «О вкусной и здоровой пище», «Здоровое питание в семье и в школе»</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85</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40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7</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Организация продажи здорового питания, формирование отдельных прилавков с эко-продуктами путем информирования через районные средства массовой информации и официальный сайт администрации МР «Чернышевский район»</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84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8</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Проведение культурно-просветительских мероприятий, пропагандирующих здоровый образ жизни, интерактивных занятий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2,9</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gridAfter w:val="2"/>
          <w:wAfter w:w="15309" w:type="dxa"/>
          <w:trHeight w:hRule="exact" w:val="1144"/>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9</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Организация и проведение физкультурно-спортивных </w:t>
            </w:r>
            <w:proofErr w:type="gramStart"/>
            <w:r w:rsidRPr="0018067B">
              <w:rPr>
                <w:rFonts w:ascii="Times New Roman" w:eastAsia="Times New Roman" w:hAnsi="Times New Roman" w:cs="Times New Roman"/>
                <w:sz w:val="24"/>
                <w:szCs w:val="24"/>
              </w:rPr>
              <w:t>мероприятий  на</w:t>
            </w:r>
            <w:proofErr w:type="gramEnd"/>
            <w:r w:rsidRPr="0018067B">
              <w:rPr>
                <w:rFonts w:ascii="Times New Roman" w:eastAsia="Times New Roman" w:hAnsi="Times New Roman" w:cs="Times New Roman"/>
                <w:sz w:val="24"/>
                <w:szCs w:val="24"/>
              </w:rPr>
              <w:t xml:space="preserve"> территории МР «Чернышевский район» для всех возрастных категорий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человек</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3200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3500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5080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1,5</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118"/>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10</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Организация и проведение физкультурно-спортивных </w:t>
            </w:r>
            <w:proofErr w:type="gramStart"/>
            <w:r w:rsidRPr="0018067B">
              <w:rPr>
                <w:rFonts w:ascii="Times New Roman" w:eastAsia="Times New Roman" w:hAnsi="Times New Roman" w:cs="Times New Roman"/>
                <w:sz w:val="24"/>
                <w:szCs w:val="24"/>
              </w:rPr>
              <w:t>мероприятий  на</w:t>
            </w:r>
            <w:proofErr w:type="gramEnd"/>
            <w:r w:rsidRPr="0018067B">
              <w:rPr>
                <w:rFonts w:ascii="Times New Roman" w:eastAsia="Times New Roman" w:hAnsi="Times New Roman" w:cs="Times New Roman"/>
                <w:sz w:val="24"/>
                <w:szCs w:val="24"/>
              </w:rPr>
              <w:t xml:space="preserve"> внутридомовых спортивных площадках</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15</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850"/>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11</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Организация физкультурно-спортивной работы по месту жительства</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человек</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300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350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2004"/>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12</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bCs/>
                <w:sz w:val="24"/>
                <w:szCs w:val="24"/>
              </w:rPr>
              <w:t xml:space="preserve">Информирование населения по вопросам профилактики и раннего выявления болезней системы кровообращения (ежемесячные публикации на сайте </w:t>
            </w:r>
            <w:proofErr w:type="gramStart"/>
            <w:r w:rsidRPr="0018067B">
              <w:rPr>
                <w:rFonts w:ascii="Times New Roman" w:eastAsia="Times New Roman" w:hAnsi="Times New Roman" w:cs="Times New Roman"/>
                <w:bCs/>
                <w:sz w:val="24"/>
                <w:szCs w:val="24"/>
              </w:rPr>
              <w:t>администрации ,</w:t>
            </w:r>
            <w:proofErr w:type="gramEnd"/>
            <w:r w:rsidRPr="0018067B">
              <w:rPr>
                <w:rFonts w:ascii="Times New Roman" w:eastAsia="Times New Roman" w:hAnsi="Times New Roman" w:cs="Times New Roman"/>
                <w:bCs/>
                <w:sz w:val="24"/>
                <w:szCs w:val="24"/>
              </w:rPr>
              <w:t xml:space="preserve"> подготовка, издание и распространение среди населения </w:t>
            </w:r>
            <w:proofErr w:type="spellStart"/>
            <w:r w:rsidRPr="0018067B">
              <w:rPr>
                <w:rFonts w:ascii="Times New Roman" w:eastAsia="Times New Roman" w:hAnsi="Times New Roman" w:cs="Times New Roman"/>
                <w:bCs/>
                <w:sz w:val="24"/>
                <w:szCs w:val="24"/>
              </w:rPr>
              <w:t>санитарно</w:t>
            </w:r>
            <w:proofErr w:type="spellEnd"/>
            <w:r w:rsidRPr="0018067B">
              <w:rPr>
                <w:rFonts w:ascii="Times New Roman" w:eastAsia="Times New Roman" w:hAnsi="Times New Roman" w:cs="Times New Roman"/>
                <w:bCs/>
                <w:sz w:val="24"/>
                <w:szCs w:val="24"/>
              </w:rPr>
              <w:t xml:space="preserve"> – просветительных материалов в виде листовок, информационных бюллетеней).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человек/%</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135/794</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132/7811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140/6700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1,1/0,9</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69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13</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Проведение диспансеризации взрослого населения, профилактических осмотров</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43,5</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0,5</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00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14</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sz w:val="24"/>
                <w:szCs w:val="24"/>
              </w:rPr>
            </w:pPr>
            <w:r w:rsidRPr="0018067B">
              <w:rPr>
                <w:rFonts w:ascii="Times New Roman" w:hAnsi="Times New Roman" w:cs="Times New Roman"/>
                <w:sz w:val="24"/>
                <w:szCs w:val="24"/>
              </w:rPr>
              <w:t xml:space="preserve">Повышение </w:t>
            </w:r>
            <w:proofErr w:type="spellStart"/>
            <w:proofErr w:type="gramStart"/>
            <w:r w:rsidRPr="0018067B">
              <w:rPr>
                <w:rFonts w:ascii="Times New Roman" w:hAnsi="Times New Roman" w:cs="Times New Roman"/>
                <w:sz w:val="24"/>
                <w:szCs w:val="24"/>
              </w:rPr>
              <w:t>выявляемости</w:t>
            </w:r>
            <w:proofErr w:type="spellEnd"/>
            <w:r w:rsidRPr="0018067B">
              <w:rPr>
                <w:rFonts w:ascii="Times New Roman" w:hAnsi="Times New Roman" w:cs="Times New Roman"/>
                <w:sz w:val="24"/>
                <w:szCs w:val="24"/>
              </w:rPr>
              <w:t xml:space="preserve">  хронических</w:t>
            </w:r>
            <w:proofErr w:type="gramEnd"/>
            <w:r w:rsidRPr="0018067B">
              <w:rPr>
                <w:rFonts w:ascii="Times New Roman" w:hAnsi="Times New Roman" w:cs="Times New Roman"/>
                <w:sz w:val="24"/>
                <w:szCs w:val="24"/>
              </w:rPr>
              <w:t xml:space="preserve"> неинфекционных заболеваний и факторов риска их развития в ходе диспансеризации взрослого населения (в мероприятии указано)</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p>
        </w:tc>
      </w:tr>
      <w:tr w:rsidR="003C0D48" w:rsidRPr="0018067B" w:rsidTr="00E10EF6">
        <w:trPr>
          <w:gridAfter w:val="2"/>
          <w:wAfter w:w="15309" w:type="dxa"/>
          <w:trHeight w:hRule="exact" w:val="992"/>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15</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 xml:space="preserve">Обеспечение контроля за </w:t>
            </w:r>
            <w:proofErr w:type="gramStart"/>
            <w:r w:rsidRPr="0018067B">
              <w:rPr>
                <w:rFonts w:ascii="Times New Roman" w:hAnsi="Times New Roman" w:cs="Times New Roman"/>
                <w:sz w:val="24"/>
                <w:szCs w:val="24"/>
              </w:rPr>
              <w:t>проведением  периодических</w:t>
            </w:r>
            <w:proofErr w:type="gramEnd"/>
            <w:r w:rsidRPr="0018067B">
              <w:rPr>
                <w:rFonts w:ascii="Times New Roman" w:hAnsi="Times New Roman" w:cs="Times New Roman"/>
                <w:sz w:val="24"/>
                <w:szCs w:val="24"/>
              </w:rPr>
              <w:t>, профилактических медицинских осмотров  взрослого населения</w:t>
            </w:r>
          </w:p>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85</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72,6</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p>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0,9</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55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16</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Размещение информационных материалов о проведении физкультурно-спортивных мероприятий для всех возрастных категорий </w:t>
            </w:r>
            <w:proofErr w:type="gramStart"/>
            <w:r w:rsidRPr="0018067B">
              <w:rPr>
                <w:rFonts w:ascii="Times New Roman" w:eastAsia="Times New Roman" w:hAnsi="Times New Roman" w:cs="Times New Roman"/>
                <w:sz w:val="24"/>
                <w:szCs w:val="24"/>
              </w:rPr>
              <w:t>граждан  на</w:t>
            </w:r>
            <w:proofErr w:type="gramEnd"/>
            <w:r w:rsidRPr="0018067B">
              <w:rPr>
                <w:rFonts w:ascii="Times New Roman" w:eastAsia="Times New Roman" w:hAnsi="Times New Roman" w:cs="Times New Roman"/>
                <w:sz w:val="24"/>
                <w:szCs w:val="24"/>
              </w:rPr>
              <w:t xml:space="preserve"> информационных ресурсах: сайтах, в социальных сетях (</w:t>
            </w:r>
            <w:proofErr w:type="spellStart"/>
            <w:r w:rsidRPr="0018067B">
              <w:rPr>
                <w:rFonts w:ascii="Times New Roman" w:eastAsia="Times New Roman" w:hAnsi="Times New Roman" w:cs="Times New Roman"/>
                <w:sz w:val="24"/>
                <w:szCs w:val="24"/>
              </w:rPr>
              <w:t>Вконтакте</w:t>
            </w:r>
            <w:proofErr w:type="spellEnd"/>
            <w:r w:rsidRPr="0018067B">
              <w:rPr>
                <w:rFonts w:ascii="Times New Roman" w:eastAsia="Times New Roman" w:hAnsi="Times New Roman" w:cs="Times New Roman"/>
                <w:sz w:val="24"/>
                <w:szCs w:val="24"/>
              </w:rPr>
              <w:t xml:space="preserve">, </w:t>
            </w:r>
            <w:proofErr w:type="spellStart"/>
            <w:r w:rsidRPr="0018067B">
              <w:rPr>
                <w:rFonts w:ascii="Times New Roman" w:eastAsia="Times New Roman" w:hAnsi="Times New Roman" w:cs="Times New Roman"/>
                <w:sz w:val="24"/>
                <w:szCs w:val="24"/>
              </w:rPr>
              <w:t>Фейсбуке</w:t>
            </w:r>
            <w:proofErr w:type="spellEnd"/>
            <w:r w:rsidRPr="0018067B">
              <w:rPr>
                <w:rFonts w:ascii="Times New Roman" w:eastAsia="Times New Roman" w:hAnsi="Times New Roman" w:cs="Times New Roman"/>
                <w:sz w:val="24"/>
                <w:szCs w:val="24"/>
              </w:rPr>
              <w:t xml:space="preserve"> и </w:t>
            </w:r>
            <w:proofErr w:type="spellStart"/>
            <w:r w:rsidRPr="0018067B">
              <w:rPr>
                <w:rFonts w:ascii="Times New Roman" w:eastAsia="Times New Roman" w:hAnsi="Times New Roman" w:cs="Times New Roman"/>
                <w:sz w:val="24"/>
                <w:szCs w:val="24"/>
              </w:rPr>
              <w:t>Инстаграм</w:t>
            </w:r>
            <w:proofErr w:type="spellEnd"/>
            <w:r w:rsidRPr="0018067B">
              <w:rPr>
                <w:rFonts w:ascii="Times New Roman" w:eastAsia="Times New Roman" w:hAnsi="Times New Roman" w:cs="Times New Roman"/>
                <w:sz w:val="24"/>
                <w:szCs w:val="24"/>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100</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100</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100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85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17</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Размещение баннеров, посвященных профилактике заболеваний, прохождению профилактических медицинских осмотров</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штук</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55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18</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Размещение на официальном </w:t>
            </w:r>
            <w:proofErr w:type="gramStart"/>
            <w:r w:rsidRPr="0018067B">
              <w:rPr>
                <w:rFonts w:ascii="Times New Roman" w:eastAsia="Times New Roman" w:hAnsi="Times New Roman" w:cs="Times New Roman"/>
                <w:sz w:val="24"/>
                <w:szCs w:val="24"/>
              </w:rPr>
              <w:t>сайте  администрации</w:t>
            </w:r>
            <w:proofErr w:type="gramEnd"/>
            <w:r w:rsidRPr="0018067B">
              <w:rPr>
                <w:rFonts w:ascii="Times New Roman" w:eastAsia="Times New Roman" w:hAnsi="Times New Roman" w:cs="Times New Roman"/>
                <w:sz w:val="24"/>
                <w:szCs w:val="24"/>
              </w:rPr>
              <w:t xml:space="preserve"> МР «Чернышевский район» информации, направленной на  необходимость ведения населением здорового образа жизни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437"/>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19</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18067B">
              <w:rPr>
                <w:rFonts w:ascii="Times New Roman" w:eastAsia="Times New Roman" w:hAnsi="Times New Roman" w:cs="Times New Roman"/>
                <w:sz w:val="24"/>
                <w:szCs w:val="24"/>
              </w:rPr>
              <w:t>Направление  и</w:t>
            </w:r>
            <w:proofErr w:type="gramEnd"/>
            <w:r w:rsidRPr="0018067B">
              <w:rPr>
                <w:rFonts w:ascii="Times New Roman" w:eastAsia="Times New Roman" w:hAnsi="Times New Roman" w:cs="Times New Roman"/>
                <w:sz w:val="24"/>
                <w:szCs w:val="24"/>
              </w:rPr>
              <w:t xml:space="preserve"> размещение информационных материалов (пресс-релизы, буклеты, листовки) о прохождении диспансеризации, профилактике заболеваний на информационных ресурсах организаций МР «Чернышевский район»</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8</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0,5</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3540"/>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20</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Повышение информированности населения о поведенческих</w:t>
            </w:r>
            <w:r w:rsidRPr="0018067B">
              <w:rPr>
                <w:rFonts w:ascii="Times New Roman" w:eastAsia="Times New Roman" w:hAnsi="Times New Roman" w:cs="Times New Roman"/>
                <w:sz w:val="24"/>
                <w:szCs w:val="24"/>
              </w:rPr>
              <w:br/>
              <w:t xml:space="preserve">и </w:t>
            </w:r>
            <w:proofErr w:type="spellStart"/>
            <w:r w:rsidRPr="0018067B">
              <w:rPr>
                <w:rFonts w:ascii="Times New Roman" w:eastAsia="Times New Roman" w:hAnsi="Times New Roman" w:cs="Times New Roman"/>
                <w:sz w:val="24"/>
                <w:szCs w:val="24"/>
              </w:rPr>
              <w:t>алиментарно</w:t>
            </w:r>
            <w:proofErr w:type="spellEnd"/>
            <w:r w:rsidRPr="0018067B">
              <w:rPr>
                <w:rFonts w:ascii="Times New Roman" w:eastAsia="Times New Roman" w:hAnsi="Times New Roman" w:cs="Times New Roman"/>
                <w:sz w:val="24"/>
                <w:szCs w:val="24"/>
              </w:rPr>
              <w:t xml:space="preserve"> зависимых факторах риска  и доступности продуктов здорового и диетического питания путем разработки и тиражирования печатных материалов</w:t>
            </w:r>
            <w:r w:rsidRPr="0018067B">
              <w:rPr>
                <w:rFonts w:ascii="Times New Roman" w:eastAsia="Times New Roman" w:hAnsi="Times New Roman" w:cs="Times New Roman"/>
                <w:sz w:val="24"/>
                <w:szCs w:val="24"/>
              </w:rPr>
              <w:br/>
              <w:t>для населения (буклеты, брошюры, памятки)</w:t>
            </w:r>
            <w:r w:rsidRPr="0018067B">
              <w:rPr>
                <w:rFonts w:ascii="Times New Roman" w:eastAsia="Times New Roman" w:hAnsi="Times New Roman" w:cs="Times New Roman"/>
                <w:sz w:val="24"/>
                <w:szCs w:val="24"/>
              </w:rPr>
              <w:br/>
              <w:t>по различным аспектам здорового питания; организация трансляции видеороликов</w:t>
            </w:r>
            <w:r w:rsidRPr="0018067B">
              <w:rPr>
                <w:rFonts w:ascii="Times New Roman" w:eastAsia="Times New Roman" w:hAnsi="Times New Roman" w:cs="Times New Roman"/>
                <w:sz w:val="24"/>
                <w:szCs w:val="24"/>
              </w:rPr>
              <w:br/>
              <w:t>по здоровому питанию</w:t>
            </w:r>
            <w:r w:rsidRPr="0018067B">
              <w:rPr>
                <w:rFonts w:ascii="Times New Roman" w:eastAsia="Times New Roman" w:hAnsi="Times New Roman" w:cs="Times New Roman"/>
                <w:sz w:val="24"/>
                <w:szCs w:val="24"/>
              </w:rPr>
              <w:br/>
              <w:t>на информационных панелях промышленных предприятий различной формы собственности</w:t>
            </w:r>
            <w:r w:rsidRPr="0018067B">
              <w:rPr>
                <w:rFonts w:ascii="Times New Roman" w:eastAsia="Times New Roman" w:hAnsi="Times New Roman" w:cs="Times New Roman"/>
                <w:sz w:val="24"/>
                <w:szCs w:val="24"/>
              </w:rPr>
              <w:br/>
              <w:t>и в подведомственных учреждениях органов местного самоуправления; ежемесячные публикации</w:t>
            </w:r>
            <w:r w:rsidRPr="0018067B">
              <w:rPr>
                <w:rFonts w:ascii="Times New Roman" w:eastAsia="Times New Roman" w:hAnsi="Times New Roman" w:cs="Times New Roman"/>
                <w:sz w:val="24"/>
                <w:szCs w:val="24"/>
              </w:rPr>
              <w:br/>
              <w:t>в газетах, информация</w:t>
            </w:r>
            <w:r w:rsidRPr="0018067B">
              <w:rPr>
                <w:rFonts w:ascii="Times New Roman" w:eastAsia="Times New Roman" w:hAnsi="Times New Roman" w:cs="Times New Roman"/>
                <w:sz w:val="24"/>
                <w:szCs w:val="24"/>
              </w:rPr>
              <w:br/>
              <w:t>на сайтах учреждений здравоохранения, направленные на  формирование культуры здорового питания,  снижение доли лиц, имеющих повышенный индекс массы тела.</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6</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855"/>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21</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Организация межведомственного Совета по общественному здоровью в МР «Чернышевский район»</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55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22</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Организация работы по информированию общественных, некоммерческих организаций, органов местного самоуправления МР «Чернышевский район» по вопросам профилактики заболеваний и пропаганду здорового образа жизни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2406"/>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23</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bCs/>
                <w:color w:val="000000"/>
                <w:sz w:val="24"/>
                <w:szCs w:val="24"/>
              </w:rPr>
              <w:t xml:space="preserve">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программ повышения уровня знаний </w:t>
            </w:r>
            <w:proofErr w:type="gramStart"/>
            <w:r w:rsidRPr="0018067B">
              <w:rPr>
                <w:rFonts w:ascii="Times New Roman" w:eastAsia="Times New Roman" w:hAnsi="Times New Roman" w:cs="Times New Roman"/>
                <w:bCs/>
                <w:color w:val="000000"/>
                <w:sz w:val="24"/>
                <w:szCs w:val="24"/>
              </w:rPr>
              <w:t>сотрудников  организаций</w:t>
            </w:r>
            <w:proofErr w:type="gramEnd"/>
            <w:r w:rsidRPr="0018067B">
              <w:rPr>
                <w:rFonts w:ascii="Times New Roman" w:eastAsia="Times New Roman" w:hAnsi="Times New Roman" w:cs="Times New Roman"/>
                <w:bCs/>
                <w:color w:val="000000"/>
                <w:sz w:val="24"/>
                <w:szCs w:val="24"/>
              </w:rPr>
              <w:t xml:space="preserve"> по вопросам профилактики неинфекционных заболеваний и формирования здорового образа жизни населения</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12</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2429"/>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lastRenderedPageBreak/>
              <w:t>24</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bCs/>
                <w:color w:val="000000"/>
                <w:sz w:val="24"/>
                <w:szCs w:val="24"/>
              </w:rPr>
              <w:t xml:space="preserve">Мероприятия в рамках межведомственного взаимодействия учреждений социальной сферы, образования, культуры, здравоохранения, представителей бизнеса, руководителей сельхозпредприятий, общественных и социально ориентированных некоммерческих организаций, религиозных конфессий по вопросам снижения злоупотребления </w:t>
            </w:r>
            <w:proofErr w:type="gramStart"/>
            <w:r w:rsidRPr="0018067B">
              <w:rPr>
                <w:rFonts w:ascii="Times New Roman" w:eastAsia="Times New Roman" w:hAnsi="Times New Roman" w:cs="Times New Roman"/>
                <w:bCs/>
                <w:color w:val="000000"/>
                <w:sz w:val="24"/>
                <w:szCs w:val="24"/>
              </w:rPr>
              <w:t>алкогольной  продукцией</w:t>
            </w:r>
            <w:proofErr w:type="gramEnd"/>
            <w:r w:rsidRPr="0018067B">
              <w:rPr>
                <w:rFonts w:ascii="Times New Roman" w:eastAsia="Times New Roman" w:hAnsi="Times New Roman" w:cs="Times New Roman"/>
                <w:bCs/>
                <w:color w:val="000000"/>
                <w:sz w:val="24"/>
                <w:szCs w:val="24"/>
              </w:rPr>
              <w:t xml:space="preserve"> и </w:t>
            </w:r>
            <w:proofErr w:type="spellStart"/>
            <w:r w:rsidRPr="0018067B">
              <w:rPr>
                <w:rFonts w:ascii="Times New Roman" w:eastAsia="Times New Roman" w:hAnsi="Times New Roman" w:cs="Times New Roman"/>
                <w:bCs/>
                <w:color w:val="000000"/>
                <w:sz w:val="24"/>
                <w:szCs w:val="24"/>
              </w:rPr>
              <w:t>табакокурения</w:t>
            </w:r>
            <w:proofErr w:type="spellEnd"/>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6</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8</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705"/>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b/>
                <w:sz w:val="24"/>
                <w:szCs w:val="24"/>
              </w:rPr>
            </w:pPr>
            <w:r w:rsidRPr="0018067B">
              <w:rPr>
                <w:rFonts w:ascii="Times New Roman" w:hAnsi="Times New Roman" w:cs="Times New Roman"/>
                <w:b/>
                <w:sz w:val="24"/>
                <w:szCs w:val="24"/>
              </w:rPr>
              <w:t>25</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Поддержка проектов, идей и программ в том числе молодежных, ориентированных на формирование здорового образа жизни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2</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984"/>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26</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Организация и проведение смотров-конкурсов среди образовательных организаций, иных организаций и предприятий на лучшие практики</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1</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0</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1126"/>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b/>
                <w:sz w:val="24"/>
                <w:szCs w:val="24"/>
              </w:rPr>
            </w:pPr>
            <w:r w:rsidRPr="0018067B">
              <w:rPr>
                <w:rFonts w:ascii="Times New Roman" w:hAnsi="Times New Roman" w:cs="Times New Roman"/>
                <w:b/>
                <w:sz w:val="24"/>
                <w:szCs w:val="24"/>
              </w:rPr>
              <w:t>27</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Развитие форм семейного отдыха и семейного досуга, формирование нравственно-эстетических ценностей семьи, культурных традиций</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4</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3</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12</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4</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973"/>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r w:rsidRPr="0018067B">
              <w:rPr>
                <w:rFonts w:ascii="Times New Roman" w:hAnsi="Times New Roman" w:cs="Times New Roman"/>
                <w:sz w:val="24"/>
                <w:szCs w:val="24"/>
              </w:rPr>
              <w:t>28</w:t>
            </w: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 xml:space="preserve">Развитие </w:t>
            </w:r>
            <w:proofErr w:type="spellStart"/>
            <w:r w:rsidRPr="0018067B">
              <w:rPr>
                <w:rFonts w:ascii="Times New Roman" w:eastAsia="Times New Roman" w:hAnsi="Times New Roman" w:cs="Times New Roman"/>
                <w:sz w:val="24"/>
                <w:szCs w:val="24"/>
              </w:rPr>
              <w:t>волонтёрства</w:t>
            </w:r>
            <w:proofErr w:type="spellEnd"/>
            <w:r w:rsidRPr="0018067B">
              <w:rPr>
                <w:rFonts w:ascii="Times New Roman" w:eastAsia="Times New Roman" w:hAnsi="Times New Roman" w:cs="Times New Roman"/>
                <w:sz w:val="24"/>
                <w:szCs w:val="24"/>
              </w:rPr>
              <w:t xml:space="preserve"> (добровольчества) по формированию здорового образа жизни среди школьников, лиц старше трудоспособного возраста</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единицы</w:t>
            </w: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r w:rsidRPr="0018067B">
              <w:rPr>
                <w:rFonts w:ascii="Times New Roman" w:hAnsi="Times New Roman" w:cs="Times New Roman"/>
                <w:sz w:val="24"/>
                <w:szCs w:val="24"/>
              </w:rPr>
              <w:t>7</w:t>
            </w: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7</w:t>
            </w: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sz w:val="24"/>
                <w:szCs w:val="24"/>
              </w:rPr>
            </w:pPr>
            <w:r w:rsidRPr="0018067B">
              <w:rPr>
                <w:rFonts w:ascii="Times New Roman" w:eastAsia="Times New Roman" w:hAnsi="Times New Roman" w:cs="Times New Roman"/>
                <w:sz w:val="24"/>
                <w:szCs w:val="24"/>
              </w:rPr>
              <w:t>1</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r w:rsidR="003C0D48" w:rsidRPr="0018067B" w:rsidTr="00E10EF6">
        <w:trPr>
          <w:gridAfter w:val="2"/>
          <w:wAfter w:w="15309" w:type="dxa"/>
          <w:trHeight w:hRule="exact" w:val="590"/>
        </w:trPr>
        <w:tc>
          <w:tcPr>
            <w:tcW w:w="68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54"/>
              <w:contextualSpacing/>
              <w:rPr>
                <w:rFonts w:ascii="Times New Roman" w:hAnsi="Times New Roman" w:cs="Times New Roman"/>
                <w:sz w:val="24"/>
                <w:szCs w:val="24"/>
              </w:rPr>
            </w:pPr>
          </w:p>
        </w:tc>
        <w:tc>
          <w:tcPr>
            <w:tcW w:w="4331"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 xml:space="preserve"> Итого:</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296"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94"/>
              <w:contextualSpacing/>
              <w:jc w:val="center"/>
              <w:rPr>
                <w:rFonts w:ascii="Times New Roman" w:hAnsi="Times New Roman" w:cs="Times New Roman"/>
                <w:sz w:val="24"/>
                <w:szCs w:val="24"/>
              </w:rPr>
            </w:pPr>
          </w:p>
        </w:tc>
        <w:tc>
          <w:tcPr>
            <w:tcW w:w="172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569" w:type="dxa"/>
            <w:gridSpan w:val="3"/>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eastAsia="Times New Roman" w:hAnsi="Times New Roman" w:cs="Times New Roman"/>
                <w:b/>
                <w:sz w:val="24"/>
                <w:szCs w:val="24"/>
              </w:rPr>
              <w:t>1,57</w:t>
            </w:r>
          </w:p>
        </w:tc>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tc>
      </w:tr>
    </w:tbl>
    <w:p w:rsidR="003C0D48" w:rsidRPr="0018067B" w:rsidRDefault="003C0D48" w:rsidP="0018067B">
      <w:pPr>
        <w:shd w:val="clear" w:color="auto" w:fill="FFFFFF"/>
        <w:spacing w:before="235" w:after="0" w:line="240" w:lineRule="auto"/>
        <w:ind w:left="720" w:right="34"/>
        <w:rPr>
          <w:rFonts w:ascii="Times New Roman" w:hAnsi="Times New Roman" w:cs="Times New Roman"/>
          <w:b/>
          <w:sz w:val="24"/>
          <w:szCs w:val="24"/>
        </w:rPr>
      </w:pPr>
    </w:p>
    <w:p w:rsidR="003C0D48" w:rsidRPr="0018067B" w:rsidRDefault="003C0D48" w:rsidP="0018067B">
      <w:pPr>
        <w:shd w:val="clear" w:color="auto" w:fill="FFFFFF"/>
        <w:spacing w:before="235" w:after="0" w:line="240" w:lineRule="auto"/>
        <w:ind w:left="720" w:right="34"/>
        <w:jc w:val="center"/>
        <w:rPr>
          <w:rFonts w:ascii="Times New Roman" w:hAnsi="Times New Roman" w:cs="Times New Roman"/>
          <w:b/>
          <w:sz w:val="24"/>
          <w:szCs w:val="24"/>
        </w:rPr>
      </w:pPr>
    </w:p>
    <w:p w:rsidR="003C0D48" w:rsidRPr="0018067B" w:rsidRDefault="003C0D48" w:rsidP="0018067B">
      <w:pPr>
        <w:shd w:val="clear" w:color="auto" w:fill="FFFFFF"/>
        <w:spacing w:before="235" w:after="0" w:line="240" w:lineRule="auto"/>
        <w:ind w:left="720" w:right="34"/>
        <w:jc w:val="center"/>
        <w:rPr>
          <w:rFonts w:ascii="Times New Roman" w:hAnsi="Times New Roman" w:cs="Times New Roman"/>
          <w:b/>
          <w:sz w:val="24"/>
          <w:szCs w:val="24"/>
        </w:rPr>
      </w:pPr>
    </w:p>
    <w:p w:rsidR="003C0D48" w:rsidRPr="0018067B" w:rsidRDefault="003C0D48" w:rsidP="0018067B">
      <w:pPr>
        <w:shd w:val="clear" w:color="auto" w:fill="FFFFFF"/>
        <w:spacing w:before="235" w:after="0" w:line="240" w:lineRule="auto"/>
        <w:ind w:left="720" w:right="34"/>
        <w:jc w:val="center"/>
        <w:rPr>
          <w:rFonts w:ascii="Times New Roman" w:hAnsi="Times New Roman" w:cs="Times New Roman"/>
          <w:b/>
          <w:sz w:val="24"/>
          <w:szCs w:val="24"/>
        </w:rPr>
      </w:pPr>
    </w:p>
    <w:p w:rsidR="003C0D48" w:rsidRPr="0018067B" w:rsidRDefault="003C0D48" w:rsidP="0018067B">
      <w:pPr>
        <w:shd w:val="clear" w:color="auto" w:fill="FFFFFF"/>
        <w:spacing w:before="235" w:after="0" w:line="240" w:lineRule="auto"/>
        <w:ind w:left="720" w:right="34"/>
        <w:jc w:val="center"/>
        <w:rPr>
          <w:rFonts w:ascii="Times New Roman" w:hAnsi="Times New Roman" w:cs="Times New Roman"/>
          <w:b/>
          <w:sz w:val="24"/>
          <w:szCs w:val="24"/>
        </w:rPr>
      </w:pPr>
    </w:p>
    <w:p w:rsidR="003C0D48" w:rsidRPr="0018067B" w:rsidRDefault="003C0D48" w:rsidP="0018067B">
      <w:pPr>
        <w:shd w:val="clear" w:color="auto" w:fill="FFFFFF"/>
        <w:spacing w:before="235" w:after="0" w:line="240" w:lineRule="auto"/>
        <w:ind w:left="720" w:right="34"/>
        <w:jc w:val="center"/>
        <w:rPr>
          <w:rFonts w:ascii="Times New Roman" w:hAnsi="Times New Roman" w:cs="Times New Roman"/>
          <w:b/>
          <w:sz w:val="24"/>
          <w:szCs w:val="24"/>
        </w:rPr>
      </w:pPr>
      <w:r w:rsidRPr="0018067B">
        <w:rPr>
          <w:rFonts w:ascii="Times New Roman" w:hAnsi="Times New Roman" w:cs="Times New Roman"/>
          <w:b/>
          <w:sz w:val="24"/>
          <w:szCs w:val="24"/>
        </w:rPr>
        <w:lastRenderedPageBreak/>
        <w:t xml:space="preserve">Сведения о выполнении расходных </w:t>
      </w:r>
      <w:proofErr w:type="gramStart"/>
      <w:r w:rsidRPr="0018067B">
        <w:rPr>
          <w:rFonts w:ascii="Times New Roman" w:hAnsi="Times New Roman" w:cs="Times New Roman"/>
          <w:b/>
          <w:sz w:val="24"/>
          <w:szCs w:val="24"/>
        </w:rPr>
        <w:t>обязательств  МР</w:t>
      </w:r>
      <w:proofErr w:type="gramEnd"/>
      <w:r w:rsidRPr="0018067B">
        <w:rPr>
          <w:rFonts w:ascii="Times New Roman" w:hAnsi="Times New Roman" w:cs="Times New Roman"/>
          <w:b/>
          <w:sz w:val="24"/>
          <w:szCs w:val="24"/>
        </w:rPr>
        <w:t xml:space="preserve"> «Чернышевский район», связанных с реализацией        муниципальных программ в 2023 году                                                                                  Таблица2</w:t>
      </w:r>
    </w:p>
    <w:tbl>
      <w:tblPr>
        <w:tblW w:w="15378" w:type="dxa"/>
        <w:tblInd w:w="93" w:type="dxa"/>
        <w:tblLayout w:type="fixed"/>
        <w:tblLook w:val="04A0" w:firstRow="1" w:lastRow="0" w:firstColumn="1" w:lastColumn="0" w:noHBand="0" w:noVBand="1"/>
      </w:tblPr>
      <w:tblGrid>
        <w:gridCol w:w="680"/>
        <w:gridCol w:w="4297"/>
        <w:gridCol w:w="2735"/>
        <w:gridCol w:w="1517"/>
        <w:gridCol w:w="1418"/>
        <w:gridCol w:w="1662"/>
        <w:gridCol w:w="1718"/>
        <w:gridCol w:w="1351"/>
      </w:tblGrid>
      <w:tr w:rsidR="003C0D48" w:rsidRPr="0018067B" w:rsidTr="00E10EF6">
        <w:trPr>
          <w:trHeight w:val="191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w:t>
            </w:r>
          </w:p>
        </w:tc>
        <w:tc>
          <w:tcPr>
            <w:tcW w:w="4297"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Наименование муниципальной программы</w:t>
            </w: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Источники ресурсного обеспечения</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roofErr w:type="gramStart"/>
            <w:r w:rsidRPr="0018067B">
              <w:rPr>
                <w:rFonts w:ascii="Times New Roman" w:eastAsia="Times New Roman" w:hAnsi="Times New Roman" w:cs="Times New Roman"/>
                <w:b/>
                <w:bCs/>
                <w:color w:val="000000"/>
                <w:sz w:val="24"/>
                <w:szCs w:val="24"/>
              </w:rPr>
              <w:t>Потребность  финансовых</w:t>
            </w:r>
            <w:proofErr w:type="gramEnd"/>
            <w:r w:rsidRPr="0018067B">
              <w:rPr>
                <w:rFonts w:ascii="Times New Roman" w:eastAsia="Times New Roman" w:hAnsi="Times New Roman" w:cs="Times New Roman"/>
                <w:b/>
                <w:bCs/>
                <w:color w:val="000000"/>
                <w:sz w:val="24"/>
                <w:szCs w:val="24"/>
              </w:rPr>
              <w:t xml:space="preserve"> средств для реализации муниципальных программ на 2023 год, тыс. руб.</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Плановое значение, </w:t>
            </w:r>
            <w:proofErr w:type="gramStart"/>
            <w:r w:rsidRPr="0018067B">
              <w:rPr>
                <w:rFonts w:ascii="Times New Roman" w:eastAsia="Times New Roman" w:hAnsi="Times New Roman" w:cs="Times New Roman"/>
                <w:b/>
                <w:bCs/>
                <w:color w:val="000000"/>
                <w:sz w:val="24"/>
                <w:szCs w:val="24"/>
              </w:rPr>
              <w:t>тыс.(</w:t>
            </w:r>
            <w:proofErr w:type="gramEnd"/>
            <w:r w:rsidRPr="0018067B">
              <w:rPr>
                <w:rFonts w:ascii="Times New Roman" w:eastAsia="Times New Roman" w:hAnsi="Times New Roman" w:cs="Times New Roman"/>
                <w:b/>
                <w:bCs/>
                <w:color w:val="000000"/>
                <w:sz w:val="24"/>
                <w:szCs w:val="24"/>
              </w:rPr>
              <w:t>утверждено в бюджете на 31.12.23г) руб.</w:t>
            </w:r>
          </w:p>
        </w:tc>
        <w:tc>
          <w:tcPr>
            <w:tcW w:w="1662"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Фактическое значение, тыс. (исполнено)руб.</w:t>
            </w:r>
          </w:p>
        </w:tc>
        <w:tc>
          <w:tcPr>
            <w:tcW w:w="1718"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 выполнения от потребности финансовых средств для </w:t>
            </w:r>
            <w:proofErr w:type="gramStart"/>
            <w:r w:rsidRPr="0018067B">
              <w:rPr>
                <w:rFonts w:ascii="Times New Roman" w:eastAsia="Times New Roman" w:hAnsi="Times New Roman" w:cs="Times New Roman"/>
                <w:b/>
                <w:bCs/>
                <w:color w:val="000000"/>
                <w:sz w:val="24"/>
                <w:szCs w:val="24"/>
              </w:rPr>
              <w:t>реализации  муниципальных</w:t>
            </w:r>
            <w:proofErr w:type="gramEnd"/>
            <w:r w:rsidRPr="0018067B">
              <w:rPr>
                <w:rFonts w:ascii="Times New Roman" w:eastAsia="Times New Roman" w:hAnsi="Times New Roman" w:cs="Times New Roman"/>
                <w:b/>
                <w:bCs/>
                <w:color w:val="000000"/>
                <w:sz w:val="24"/>
                <w:szCs w:val="24"/>
              </w:rPr>
              <w:t xml:space="preserve"> программ, %</w:t>
            </w:r>
          </w:p>
        </w:tc>
        <w:tc>
          <w:tcPr>
            <w:tcW w:w="1351"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выполнения от планового значения, %</w:t>
            </w:r>
          </w:p>
        </w:tc>
      </w:tr>
      <w:tr w:rsidR="003C0D48" w:rsidRPr="0018067B" w:rsidTr="00E10EF6">
        <w:trPr>
          <w:trHeight w:val="375"/>
        </w:trPr>
        <w:tc>
          <w:tcPr>
            <w:tcW w:w="680" w:type="dxa"/>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w:t>
            </w:r>
          </w:p>
        </w:tc>
        <w:tc>
          <w:tcPr>
            <w:tcW w:w="4297"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w:t>
            </w:r>
          </w:p>
        </w:tc>
        <w:tc>
          <w:tcPr>
            <w:tcW w:w="2735"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w:t>
            </w:r>
          </w:p>
        </w:tc>
        <w:tc>
          <w:tcPr>
            <w:tcW w:w="1517"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w:t>
            </w:r>
          </w:p>
        </w:tc>
        <w:tc>
          <w:tcPr>
            <w:tcW w:w="1662"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6</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w:t>
            </w:r>
          </w:p>
        </w:tc>
      </w:tr>
      <w:tr w:rsidR="003C0D48" w:rsidRPr="0018067B" w:rsidTr="00E10EF6">
        <w:trPr>
          <w:trHeight w:val="330"/>
        </w:trPr>
        <w:tc>
          <w:tcPr>
            <w:tcW w:w="680"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ВСЕГО по </w:t>
            </w:r>
            <w:proofErr w:type="gramStart"/>
            <w:r w:rsidRPr="0018067B">
              <w:rPr>
                <w:rFonts w:ascii="Times New Roman" w:eastAsia="Times New Roman" w:hAnsi="Times New Roman" w:cs="Times New Roman"/>
                <w:b/>
                <w:bCs/>
                <w:color w:val="000000"/>
                <w:sz w:val="24"/>
                <w:szCs w:val="24"/>
              </w:rPr>
              <w:t>программам:</w:t>
            </w:r>
            <w:r w:rsidRPr="0018067B">
              <w:rPr>
                <w:rFonts w:ascii="Times New Roman" w:eastAsia="Times New Roman" w:hAnsi="Times New Roman" w:cs="Times New Roman"/>
                <w:b/>
                <w:bCs/>
                <w:color w:val="000000"/>
                <w:sz w:val="24"/>
                <w:szCs w:val="24"/>
              </w:rPr>
              <w:br/>
            </w:r>
            <w:r w:rsidRPr="0018067B">
              <w:rPr>
                <w:rFonts w:ascii="Times New Roman" w:eastAsia="Times New Roman" w:hAnsi="Times New Roman" w:cs="Times New Roman"/>
                <w:b/>
                <w:bCs/>
                <w:color w:val="000000"/>
                <w:sz w:val="24"/>
                <w:szCs w:val="24"/>
              </w:rPr>
              <w:br/>
              <w:t>в</w:t>
            </w:r>
            <w:proofErr w:type="gramEnd"/>
            <w:r w:rsidRPr="0018067B">
              <w:rPr>
                <w:rFonts w:ascii="Times New Roman" w:eastAsia="Times New Roman" w:hAnsi="Times New Roman" w:cs="Times New Roman"/>
                <w:b/>
                <w:bCs/>
                <w:color w:val="000000"/>
                <w:sz w:val="24"/>
                <w:szCs w:val="24"/>
              </w:rPr>
              <w:t xml:space="preserve"> том числе:</w:t>
            </w:r>
          </w:p>
        </w:tc>
        <w:tc>
          <w:tcPr>
            <w:tcW w:w="2735" w:type="dxa"/>
            <w:tcBorders>
              <w:top w:val="nil"/>
              <w:left w:val="nil"/>
              <w:bottom w:val="nil"/>
              <w:right w:val="nil"/>
            </w:tcBorders>
            <w:shd w:val="clear" w:color="auto" w:fill="FFFFFF"/>
            <w:noWrap/>
            <w:vAlign w:val="center"/>
            <w:hideMark/>
          </w:tcPr>
          <w:p w:rsidR="003C0D48" w:rsidRPr="0018067B" w:rsidRDefault="003C0D48" w:rsidP="0018067B">
            <w:pPr>
              <w:spacing w:after="0" w:line="240" w:lineRule="auto"/>
              <w:contextualSpacing/>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159208,653</w:t>
            </w:r>
          </w:p>
        </w:tc>
        <w:tc>
          <w:tcPr>
            <w:tcW w:w="1418"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108487,213</w:t>
            </w:r>
          </w:p>
        </w:tc>
        <w:tc>
          <w:tcPr>
            <w:tcW w:w="1662"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94470,883</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60,1</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87,1</w:t>
            </w:r>
          </w:p>
        </w:tc>
      </w:tr>
      <w:tr w:rsidR="003C0D48" w:rsidRPr="0018067B" w:rsidTr="00E10EF6">
        <w:trPr>
          <w:trHeight w:val="420"/>
        </w:trPr>
        <w:tc>
          <w:tcPr>
            <w:tcW w:w="680"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87370,687</w:t>
            </w:r>
          </w:p>
        </w:tc>
        <w:tc>
          <w:tcPr>
            <w:tcW w:w="1418"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61013,487</w:t>
            </w:r>
          </w:p>
        </w:tc>
        <w:tc>
          <w:tcPr>
            <w:tcW w:w="1662"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61966,167</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70,9</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101,56</w:t>
            </w:r>
          </w:p>
        </w:tc>
      </w:tr>
      <w:tr w:rsidR="003C0D48" w:rsidRPr="0018067B" w:rsidTr="00E10EF6">
        <w:trPr>
          <w:trHeight w:val="360"/>
        </w:trPr>
        <w:tc>
          <w:tcPr>
            <w:tcW w:w="680"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13777,306</w:t>
            </w:r>
          </w:p>
        </w:tc>
        <w:tc>
          <w:tcPr>
            <w:tcW w:w="1418"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sz w:val="24"/>
                <w:szCs w:val="24"/>
              </w:rPr>
            </w:pPr>
            <w:r w:rsidRPr="0018067B">
              <w:rPr>
                <w:rFonts w:ascii="Times New Roman" w:eastAsia="Times New Roman" w:hAnsi="Times New Roman" w:cs="Times New Roman"/>
                <w:b/>
                <w:bCs/>
                <w:sz w:val="24"/>
                <w:szCs w:val="24"/>
              </w:rPr>
              <w:t>18711,706</w:t>
            </w:r>
          </w:p>
        </w:tc>
        <w:tc>
          <w:tcPr>
            <w:tcW w:w="1662"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19167,456</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139,1</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102,4</w:t>
            </w:r>
          </w:p>
        </w:tc>
      </w:tr>
      <w:tr w:rsidR="003C0D48" w:rsidRPr="0018067B" w:rsidTr="00E10EF6">
        <w:trPr>
          <w:trHeight w:val="360"/>
        </w:trPr>
        <w:tc>
          <w:tcPr>
            <w:tcW w:w="680"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55720,26</w:t>
            </w:r>
          </w:p>
        </w:tc>
        <w:tc>
          <w:tcPr>
            <w:tcW w:w="1418"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26356,69  </w:t>
            </w:r>
          </w:p>
        </w:tc>
        <w:tc>
          <w:tcPr>
            <w:tcW w:w="1662"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10931,93</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19,6</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41,5</w:t>
            </w:r>
          </w:p>
        </w:tc>
      </w:tr>
      <w:tr w:rsidR="003C0D48" w:rsidRPr="0018067B" w:rsidTr="00E10EF6">
        <w:trPr>
          <w:trHeight w:val="209"/>
        </w:trPr>
        <w:tc>
          <w:tcPr>
            <w:tcW w:w="680"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single" w:sz="4" w:space="0" w:color="auto"/>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2190,4 </w:t>
            </w:r>
          </w:p>
        </w:tc>
        <w:tc>
          <w:tcPr>
            <w:tcW w:w="1418"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2405,33</w:t>
            </w:r>
          </w:p>
        </w:tc>
        <w:tc>
          <w:tcPr>
            <w:tcW w:w="1662"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2405,33</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109,0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100</w:t>
            </w:r>
          </w:p>
        </w:tc>
      </w:tr>
      <w:tr w:rsidR="003C0D48" w:rsidRPr="0018067B" w:rsidTr="00E10EF6">
        <w:trPr>
          <w:trHeight w:val="209"/>
        </w:trPr>
        <w:tc>
          <w:tcPr>
            <w:tcW w:w="680" w:type="dxa"/>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tcBorders>
              <w:top w:val="single" w:sz="4" w:space="0" w:color="auto"/>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бюджет поселений</w:t>
            </w:r>
          </w:p>
        </w:tc>
        <w:tc>
          <w:tcPr>
            <w:tcW w:w="1517"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150,0</w:t>
            </w:r>
          </w:p>
        </w:tc>
        <w:tc>
          <w:tcPr>
            <w:tcW w:w="1418"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0,00</w:t>
            </w:r>
          </w:p>
        </w:tc>
        <w:tc>
          <w:tcPr>
            <w:tcW w:w="1662"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0,00       </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 Муниципальная программа «Обеспечение жильем молодых </w:t>
            </w:r>
            <w:proofErr w:type="gramStart"/>
            <w:r w:rsidRPr="0018067B">
              <w:rPr>
                <w:rFonts w:ascii="Times New Roman" w:eastAsia="Times New Roman" w:hAnsi="Times New Roman" w:cs="Times New Roman"/>
                <w:b/>
                <w:bCs/>
                <w:color w:val="000000"/>
                <w:sz w:val="24"/>
                <w:szCs w:val="24"/>
              </w:rPr>
              <w:t>семей ,</w:t>
            </w:r>
            <w:proofErr w:type="gramEnd"/>
            <w:r w:rsidRPr="0018067B">
              <w:rPr>
                <w:rFonts w:ascii="Times New Roman" w:eastAsia="Times New Roman" w:hAnsi="Times New Roman" w:cs="Times New Roman"/>
                <w:b/>
                <w:bCs/>
                <w:color w:val="000000"/>
                <w:sz w:val="24"/>
                <w:szCs w:val="24"/>
              </w:rPr>
              <w:t xml:space="preserve"> проживающих на территории муниципального района «Чернышевский район» на 2023-2025 годы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3023,823</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3023,823</w:t>
            </w:r>
          </w:p>
        </w:tc>
        <w:tc>
          <w:tcPr>
            <w:tcW w:w="1662"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3023,823</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100</w:t>
            </w:r>
          </w:p>
        </w:tc>
      </w:tr>
      <w:tr w:rsidR="003C0D48" w:rsidRPr="0018067B" w:rsidTr="00E10EF6">
        <w:trPr>
          <w:trHeight w:val="31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2256,367</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2256,367</w:t>
            </w:r>
          </w:p>
        </w:tc>
        <w:tc>
          <w:tcPr>
            <w:tcW w:w="1662"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2256,367</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r>
      <w:tr w:rsidR="003C0D48" w:rsidRPr="0018067B" w:rsidTr="00E10EF6">
        <w:trPr>
          <w:trHeight w:val="31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223,156</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223,156</w:t>
            </w:r>
          </w:p>
        </w:tc>
        <w:tc>
          <w:tcPr>
            <w:tcW w:w="1662"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223,156</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r>
      <w:tr w:rsidR="003C0D48" w:rsidRPr="0018067B" w:rsidTr="00E10EF6">
        <w:trPr>
          <w:trHeight w:val="31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contextualSpacing/>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544,300</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544,300</w:t>
            </w:r>
          </w:p>
        </w:tc>
        <w:tc>
          <w:tcPr>
            <w:tcW w:w="1662"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544,300</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
                <w:bCs/>
                <w:color w:val="000000"/>
                <w:sz w:val="24"/>
                <w:szCs w:val="24"/>
              </w:rPr>
              <w:t xml:space="preserve">Муниципальная программа «Улучшение условий и охраны труда в муниципальном районе «Чернышевский район» </w:t>
            </w:r>
            <w:proofErr w:type="gramStart"/>
            <w:r w:rsidRPr="0018067B">
              <w:rPr>
                <w:rFonts w:ascii="Times New Roman" w:eastAsia="Times New Roman" w:hAnsi="Times New Roman" w:cs="Times New Roman"/>
                <w:b/>
                <w:bCs/>
                <w:color w:val="000000"/>
                <w:sz w:val="24"/>
                <w:szCs w:val="24"/>
              </w:rPr>
              <w:t>на  2021</w:t>
            </w:r>
            <w:proofErr w:type="gramEnd"/>
            <w:r w:rsidRPr="0018067B">
              <w:rPr>
                <w:rFonts w:ascii="Times New Roman" w:eastAsia="Times New Roman" w:hAnsi="Times New Roman" w:cs="Times New Roman"/>
                <w:b/>
                <w:bCs/>
                <w:color w:val="000000"/>
                <w:sz w:val="24"/>
                <w:szCs w:val="24"/>
              </w:rPr>
              <w:t>-2025 годы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370,0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370,0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5,4</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5,4</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370,0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370,0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hideMark/>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lastRenderedPageBreak/>
              <w:t>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Муниципальная программа «</w:t>
            </w:r>
            <w:r w:rsidRPr="0018067B">
              <w:rPr>
                <w:rFonts w:ascii="Times New Roman" w:hAnsi="Times New Roman" w:cs="Times New Roman"/>
                <w:b/>
                <w:sz w:val="24"/>
                <w:szCs w:val="24"/>
              </w:rPr>
              <w:t xml:space="preserve">Развитие малого и среднего предпринимательства на территории Чернышевского </w:t>
            </w:r>
            <w:proofErr w:type="gramStart"/>
            <w:r w:rsidRPr="0018067B">
              <w:rPr>
                <w:rFonts w:ascii="Times New Roman" w:hAnsi="Times New Roman" w:cs="Times New Roman"/>
                <w:b/>
                <w:sz w:val="24"/>
                <w:szCs w:val="24"/>
              </w:rPr>
              <w:t>район»  на</w:t>
            </w:r>
            <w:proofErr w:type="gramEnd"/>
            <w:r w:rsidRPr="0018067B">
              <w:rPr>
                <w:rFonts w:ascii="Times New Roman" w:hAnsi="Times New Roman" w:cs="Times New Roman"/>
                <w:b/>
                <w:sz w:val="24"/>
                <w:szCs w:val="24"/>
              </w:rPr>
              <w:t xml:space="preserve">  2021-2025</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600,0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20,1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20,1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3</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100</w:t>
            </w:r>
          </w:p>
        </w:tc>
      </w:tr>
      <w:tr w:rsidR="003C0D48" w:rsidRPr="0018067B" w:rsidTr="00E10EF6">
        <w:trPr>
          <w:trHeight w:val="28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28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28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20,1</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20,1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20,1</w:t>
            </w:r>
          </w:p>
        </w:tc>
        <w:tc>
          <w:tcPr>
            <w:tcW w:w="17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3</w:t>
            </w:r>
          </w:p>
        </w:tc>
        <w:tc>
          <w:tcPr>
            <w:tcW w:w="1351"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100</w:t>
            </w:r>
          </w:p>
        </w:tc>
      </w:tr>
      <w:tr w:rsidR="003C0D48" w:rsidRPr="0018067B" w:rsidTr="00E10EF6">
        <w:trPr>
          <w:trHeight w:val="215"/>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Муниципальная программа «Профилактика терроризма и экстремизма в Чернышевском районе «</w:t>
            </w:r>
            <w:proofErr w:type="gramStart"/>
            <w:r w:rsidRPr="0018067B">
              <w:rPr>
                <w:rFonts w:ascii="Times New Roman" w:eastAsia="Times New Roman" w:hAnsi="Times New Roman" w:cs="Times New Roman"/>
                <w:b/>
                <w:bCs/>
                <w:color w:val="000000"/>
                <w:sz w:val="24"/>
                <w:szCs w:val="24"/>
              </w:rPr>
              <w:t>на  2021</w:t>
            </w:r>
            <w:proofErr w:type="gramEnd"/>
            <w:r w:rsidRPr="0018067B">
              <w:rPr>
                <w:rFonts w:ascii="Times New Roman" w:eastAsia="Times New Roman" w:hAnsi="Times New Roman" w:cs="Times New Roman"/>
                <w:b/>
                <w:bCs/>
                <w:color w:val="000000"/>
                <w:sz w:val="24"/>
                <w:szCs w:val="24"/>
              </w:rPr>
              <w:t>-2025 годы</w:t>
            </w:r>
          </w:p>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34,0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34,0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34,0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100</w:t>
            </w:r>
          </w:p>
        </w:tc>
      </w:tr>
      <w:tr w:rsidR="003C0D48" w:rsidRPr="0018067B" w:rsidTr="00E10EF6">
        <w:trPr>
          <w:trHeight w:val="347"/>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w:t>
            </w:r>
          </w:p>
        </w:tc>
      </w:tr>
      <w:tr w:rsidR="003C0D48" w:rsidRPr="0018067B" w:rsidTr="00E10EF6">
        <w:trPr>
          <w:trHeight w:val="311"/>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tcPr>
          <w:p w:rsidR="003C0D48" w:rsidRPr="0018067B" w:rsidRDefault="003C0D48" w:rsidP="0018067B">
            <w:pPr>
              <w:spacing w:after="0" w:line="240" w:lineRule="auto"/>
              <w:jc w:val="center"/>
              <w:rPr>
                <w:rFonts w:ascii="Times New Roman" w:hAnsi="Times New Roman" w:cs="Times New Roman"/>
                <w:b/>
                <w:sz w:val="24"/>
                <w:szCs w:val="24"/>
              </w:rPr>
            </w:pPr>
            <w:r w:rsidRPr="0018067B">
              <w:rPr>
                <w:rFonts w:ascii="Times New Roman" w:eastAsia="Times New Roman" w:hAnsi="Times New Roman" w:cs="Times New Roman"/>
                <w:b/>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bCs/>
                <w:color w:val="000000"/>
                <w:sz w:val="24"/>
                <w:szCs w:val="24"/>
              </w:rPr>
              <w:t>34,</w:t>
            </w:r>
            <w:r w:rsidRPr="0018067B">
              <w:rPr>
                <w:rFonts w:ascii="Times New Roman" w:eastAsia="Times New Roman" w:hAnsi="Times New Roman" w:cs="Times New Roman"/>
                <w:b/>
                <w:color w:val="000000"/>
                <w:sz w:val="24"/>
                <w:szCs w:val="24"/>
              </w:rPr>
              <w:t>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bCs/>
                <w:color w:val="000000"/>
                <w:sz w:val="24"/>
                <w:szCs w:val="24"/>
              </w:rPr>
              <w:t>34</w:t>
            </w:r>
            <w:r w:rsidRPr="0018067B">
              <w:rPr>
                <w:rFonts w:ascii="Times New Roman" w:eastAsia="Times New Roman" w:hAnsi="Times New Roman" w:cs="Times New Roman"/>
                <w:b/>
                <w:color w:val="000000"/>
                <w:sz w:val="24"/>
                <w:szCs w:val="24"/>
              </w:rPr>
              <w:t>,0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bCs/>
                <w:color w:val="000000"/>
                <w:sz w:val="24"/>
                <w:szCs w:val="24"/>
              </w:rPr>
              <w:t>34</w:t>
            </w:r>
            <w:r w:rsidRPr="0018067B">
              <w:rPr>
                <w:rFonts w:ascii="Times New Roman" w:eastAsia="Times New Roman" w:hAnsi="Times New Roman" w:cs="Times New Roman"/>
                <w:b/>
                <w:color w:val="000000"/>
                <w:sz w:val="24"/>
                <w:szCs w:val="24"/>
              </w:rPr>
              <w:t>,0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bCs/>
                <w:color w:val="000000"/>
                <w:sz w:val="24"/>
                <w:szCs w:val="24"/>
              </w:rPr>
              <w:t>100</w:t>
            </w:r>
          </w:p>
        </w:tc>
      </w:tr>
      <w:tr w:rsidR="003C0D48" w:rsidRPr="0018067B" w:rsidTr="00E10EF6">
        <w:trPr>
          <w:trHeight w:val="151"/>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Муниципальная программа «Развитие культуры и спорта в Чернышевском районе» на   2021-2025 годы</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33759,63</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33759,63</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34094,2</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101,1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101,1</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27336,92</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27336,92</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28289,6</w:t>
            </w:r>
          </w:p>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103,4</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103 ,4</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2604,25</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2604,25</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5600,1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215,0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215,0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3818,46</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3818,46</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204,5</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5,3</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5,3</w:t>
            </w:r>
          </w:p>
        </w:tc>
      </w:tr>
      <w:tr w:rsidR="003C0D48" w:rsidRPr="0018067B" w:rsidTr="00E10EF6">
        <w:trPr>
          <w:trHeight w:val="572"/>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подпрограмма «Сохранение и развитие библиотечных учреждений»</w:t>
            </w:r>
          </w:p>
        </w:tc>
        <w:tc>
          <w:tcPr>
            <w:tcW w:w="2735" w:type="dxa"/>
            <w:tcBorders>
              <w:top w:val="nil"/>
              <w:left w:val="nil"/>
              <w:bottom w:val="nil"/>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497,0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115,1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115,1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23,2</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23,2</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497,0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115,1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115,1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23,2</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23,2</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подпрограмма «</w:t>
            </w:r>
            <w:proofErr w:type="gramStart"/>
            <w:r w:rsidRPr="0018067B">
              <w:rPr>
                <w:rFonts w:ascii="Times New Roman" w:eastAsia="Times New Roman" w:hAnsi="Times New Roman" w:cs="Times New Roman"/>
                <w:b/>
                <w:color w:val="000000"/>
                <w:sz w:val="24"/>
                <w:szCs w:val="24"/>
              </w:rPr>
              <w:t>Развитие  дополнительного</w:t>
            </w:r>
            <w:proofErr w:type="gramEnd"/>
            <w:r w:rsidRPr="0018067B">
              <w:rPr>
                <w:rFonts w:ascii="Times New Roman" w:eastAsia="Times New Roman" w:hAnsi="Times New Roman" w:cs="Times New Roman"/>
                <w:b/>
                <w:color w:val="000000"/>
                <w:sz w:val="24"/>
                <w:szCs w:val="24"/>
              </w:rPr>
              <w:t xml:space="preserve"> образования детей в сфере культуры»</w:t>
            </w:r>
          </w:p>
          <w:p w:rsidR="003C0D48" w:rsidRPr="0018067B" w:rsidRDefault="003C0D48" w:rsidP="0018067B">
            <w:pPr>
              <w:spacing w:after="0" w:line="240" w:lineRule="auto"/>
              <w:rPr>
                <w:rFonts w:ascii="Times New Roman" w:eastAsia="Times New Roman" w:hAnsi="Times New Roman" w:cs="Times New Roman"/>
                <w:b/>
                <w:color w:val="000000"/>
                <w:sz w:val="24"/>
                <w:szCs w:val="24"/>
              </w:rPr>
            </w:pPr>
          </w:p>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49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lastRenderedPageBreak/>
              <w:t>5.3</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подпрограмма «</w:t>
            </w:r>
            <w:proofErr w:type="gramStart"/>
            <w:r w:rsidRPr="0018067B">
              <w:rPr>
                <w:rFonts w:ascii="Times New Roman" w:eastAsia="Times New Roman" w:hAnsi="Times New Roman" w:cs="Times New Roman"/>
                <w:b/>
                <w:color w:val="000000"/>
                <w:sz w:val="24"/>
                <w:szCs w:val="24"/>
              </w:rPr>
              <w:t>Развитие  музея</w:t>
            </w:r>
            <w:proofErr w:type="gramEnd"/>
            <w:r w:rsidRPr="0018067B">
              <w:rPr>
                <w:rFonts w:ascii="Times New Roman" w:eastAsia="Times New Roman" w:hAnsi="Times New Roman" w:cs="Times New Roman"/>
                <w:b/>
                <w:color w:val="000000"/>
                <w:sz w:val="24"/>
                <w:szCs w:val="24"/>
              </w:rPr>
              <w:t>»</w:t>
            </w:r>
          </w:p>
          <w:p w:rsidR="003C0D48" w:rsidRPr="0018067B" w:rsidRDefault="003C0D48" w:rsidP="0018067B">
            <w:pPr>
              <w:spacing w:after="0" w:line="240" w:lineRule="auto"/>
              <w:rPr>
                <w:rFonts w:ascii="Times New Roman" w:eastAsia="Times New Roman" w:hAnsi="Times New Roman" w:cs="Times New Roman"/>
                <w:b/>
                <w:color w:val="000000"/>
                <w:sz w:val="24"/>
                <w:szCs w:val="24"/>
              </w:rPr>
            </w:pPr>
          </w:p>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24543,64</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21874,17</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2187,42</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482,05</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184"/>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5.4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подпрограмма «Обеспечение сохранности историко-культурного наследия, традиционной народной культуры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7338,99</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7338,99</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33979,1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463</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463</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5462,75</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5462,75</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28289,6</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517,8</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517,8</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416,83</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416,83</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5600,1</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1343,0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1343,0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1459,41</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1459,41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89,4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6,1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6,1</w:t>
            </w:r>
          </w:p>
        </w:tc>
      </w:tr>
      <w:tr w:rsidR="003C0D48" w:rsidRPr="0018067B" w:rsidTr="00E10EF6">
        <w:trPr>
          <w:trHeight w:val="263"/>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5.5</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подпрограмма «</w:t>
            </w:r>
            <w:proofErr w:type="gramStart"/>
            <w:r w:rsidRPr="0018067B">
              <w:rPr>
                <w:rFonts w:ascii="Times New Roman" w:eastAsia="Times New Roman" w:hAnsi="Times New Roman" w:cs="Times New Roman"/>
                <w:b/>
                <w:color w:val="000000"/>
                <w:sz w:val="24"/>
                <w:szCs w:val="24"/>
              </w:rPr>
              <w:t>Развитие  физкультуры</w:t>
            </w:r>
            <w:proofErr w:type="gramEnd"/>
            <w:r w:rsidRPr="0018067B">
              <w:rPr>
                <w:rFonts w:ascii="Times New Roman" w:eastAsia="Times New Roman" w:hAnsi="Times New Roman" w:cs="Times New Roman"/>
                <w:b/>
                <w:color w:val="000000"/>
                <w:sz w:val="24"/>
                <w:szCs w:val="24"/>
              </w:rPr>
              <w:t xml:space="preserve">  и спорта в Чернышевском районе</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1350,0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1350,0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171"/>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6</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Муниципальная программа </w:t>
            </w:r>
            <w:proofErr w:type="gramStart"/>
            <w:r w:rsidRPr="0018067B">
              <w:rPr>
                <w:rFonts w:ascii="Times New Roman" w:eastAsia="Times New Roman" w:hAnsi="Times New Roman" w:cs="Times New Roman"/>
                <w:b/>
                <w:bCs/>
                <w:color w:val="000000"/>
                <w:sz w:val="24"/>
                <w:szCs w:val="24"/>
              </w:rPr>
              <w:t>« Управление</w:t>
            </w:r>
            <w:proofErr w:type="gramEnd"/>
            <w:r w:rsidRPr="0018067B">
              <w:rPr>
                <w:rFonts w:ascii="Times New Roman" w:eastAsia="Times New Roman" w:hAnsi="Times New Roman" w:cs="Times New Roman"/>
                <w:b/>
                <w:bCs/>
                <w:color w:val="000000"/>
                <w:sz w:val="24"/>
                <w:szCs w:val="24"/>
              </w:rPr>
              <w:t xml:space="preserve"> земельно-имущественным комплексом  муниципального района  «Чернышевский район» на   2021-2025 годы»</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9002,0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744,0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359,6</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3,9</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48,3</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9002,0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744,0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359,6</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3,9</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48,3</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val="restart"/>
            <w:tcBorders>
              <w:top w:val="single" w:sz="4" w:space="0" w:color="auto"/>
              <w:left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7</w:t>
            </w:r>
          </w:p>
        </w:tc>
        <w:tc>
          <w:tcPr>
            <w:tcW w:w="4297" w:type="dxa"/>
            <w:vMerge w:val="restart"/>
            <w:tcBorders>
              <w:top w:val="single" w:sz="4" w:space="0" w:color="000000"/>
              <w:left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b/>
                <w:bCs/>
                <w:color w:val="000000"/>
                <w:sz w:val="24"/>
                <w:szCs w:val="24"/>
              </w:rPr>
              <w:t xml:space="preserve">Муниципальная </w:t>
            </w:r>
            <w:proofErr w:type="gramStart"/>
            <w:r w:rsidRPr="0018067B">
              <w:rPr>
                <w:rFonts w:ascii="Times New Roman" w:eastAsia="Times New Roman" w:hAnsi="Times New Roman" w:cs="Times New Roman"/>
                <w:b/>
                <w:bCs/>
                <w:color w:val="000000"/>
                <w:sz w:val="24"/>
                <w:szCs w:val="24"/>
              </w:rPr>
              <w:t>программа  «</w:t>
            </w:r>
            <w:proofErr w:type="gramEnd"/>
            <w:r w:rsidRPr="0018067B">
              <w:rPr>
                <w:rFonts w:ascii="Times New Roman" w:eastAsia="Times New Roman" w:hAnsi="Times New Roman" w:cs="Times New Roman"/>
                <w:b/>
                <w:bCs/>
                <w:color w:val="000000"/>
                <w:sz w:val="24"/>
                <w:szCs w:val="24"/>
              </w:rPr>
              <w:t>Комплексное развитие сельских территорий в муниципальном районе «Чернышевский район» на 2021-2025 годы»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48098,6</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4707,56</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4707,56</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9,7</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100</w:t>
            </w:r>
          </w:p>
        </w:tc>
      </w:tr>
      <w:tr w:rsidR="003C0D48" w:rsidRPr="0018067B" w:rsidTr="00E10EF6">
        <w:trPr>
          <w:trHeight w:val="300"/>
        </w:trPr>
        <w:tc>
          <w:tcPr>
            <w:tcW w:w="680" w:type="dxa"/>
            <w:vMerge/>
            <w:tcBorders>
              <w:top w:val="single" w:sz="4" w:space="0" w:color="auto"/>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37977,4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1960,0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1960,0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5,2</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single" w:sz="4" w:space="0" w:color="auto"/>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5354,4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single" w:sz="4" w:space="0" w:color="auto"/>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2426,4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302,23</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302,23</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12,5</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tcBorders>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tcBorders>
              <w:left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бюджет поселений</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150,0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w:t>
            </w:r>
          </w:p>
        </w:tc>
      </w:tr>
      <w:tr w:rsidR="003C0D48" w:rsidRPr="0018067B" w:rsidTr="00E10EF6">
        <w:trPr>
          <w:trHeight w:val="300"/>
        </w:trPr>
        <w:tc>
          <w:tcPr>
            <w:tcW w:w="680" w:type="dxa"/>
            <w:tcBorders>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tcBorders>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средства</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2190,4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2405,33</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2405,33</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109,8</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8</w:t>
            </w:r>
          </w:p>
        </w:tc>
        <w:tc>
          <w:tcPr>
            <w:tcW w:w="4297" w:type="dxa"/>
            <w:vMerge w:val="restart"/>
            <w:tcBorders>
              <w:top w:val="single" w:sz="4" w:space="0" w:color="000000"/>
              <w:left w:val="single" w:sz="4" w:space="0" w:color="auto"/>
              <w:bottom w:val="single" w:sz="4" w:space="0" w:color="auto"/>
              <w:right w:val="single" w:sz="4" w:space="0" w:color="auto"/>
            </w:tcBorders>
            <w:shd w:val="clear" w:color="auto" w:fill="FFFFFF"/>
            <w:vAlign w:val="center"/>
          </w:tcPr>
          <w:p w:rsidR="003C0D48" w:rsidRPr="0018067B" w:rsidRDefault="003C0D48" w:rsidP="0018067B">
            <w:pPr>
              <w:spacing w:after="0" w:line="240" w:lineRule="auto"/>
              <w:jc w:val="both"/>
              <w:rPr>
                <w:rFonts w:ascii="Times New Roman" w:eastAsia="Times New Roman" w:hAnsi="Times New Roman" w:cs="Times New Roman"/>
                <w:color w:val="000000"/>
                <w:sz w:val="24"/>
                <w:szCs w:val="24"/>
              </w:rPr>
            </w:pPr>
            <w:r w:rsidRPr="0018067B">
              <w:rPr>
                <w:rFonts w:ascii="Times New Roman" w:eastAsia="Times New Roman" w:hAnsi="Times New Roman" w:cs="Times New Roman"/>
                <w:b/>
                <w:sz w:val="24"/>
                <w:szCs w:val="24"/>
              </w:rPr>
              <w:t xml:space="preserve">Муниципальная программа </w:t>
            </w:r>
            <w:r w:rsidRPr="0018067B">
              <w:rPr>
                <w:rFonts w:ascii="Times New Roman" w:eastAsia="Times New Roman" w:hAnsi="Times New Roman" w:cs="Times New Roman"/>
                <w:b/>
                <w:sz w:val="24"/>
                <w:szCs w:val="24"/>
              </w:rPr>
              <w:lastRenderedPageBreak/>
              <w:t>«</w:t>
            </w:r>
            <w:r w:rsidRPr="0018067B">
              <w:rPr>
                <w:rFonts w:ascii="Times New Roman" w:hAnsi="Times New Roman" w:cs="Times New Roman"/>
                <w:b/>
                <w:sz w:val="24"/>
                <w:szCs w:val="24"/>
              </w:rPr>
              <w:t xml:space="preserve">Профилактика и </w:t>
            </w:r>
            <w:proofErr w:type="gramStart"/>
            <w:r w:rsidRPr="0018067B">
              <w:rPr>
                <w:rFonts w:ascii="Times New Roman" w:hAnsi="Times New Roman" w:cs="Times New Roman"/>
                <w:b/>
                <w:sz w:val="24"/>
                <w:szCs w:val="24"/>
              </w:rPr>
              <w:t>предупреждение  употребления</w:t>
            </w:r>
            <w:proofErr w:type="gramEnd"/>
            <w:r w:rsidRPr="0018067B">
              <w:rPr>
                <w:rFonts w:ascii="Times New Roman" w:hAnsi="Times New Roman" w:cs="Times New Roman"/>
                <w:b/>
                <w:sz w:val="24"/>
                <w:szCs w:val="24"/>
              </w:rPr>
              <w:t xml:space="preserve"> наркотических средств алкоголизма, пьянства,          </w:t>
            </w:r>
            <w:proofErr w:type="spellStart"/>
            <w:r w:rsidRPr="0018067B">
              <w:rPr>
                <w:rFonts w:ascii="Times New Roman" w:hAnsi="Times New Roman" w:cs="Times New Roman"/>
                <w:b/>
                <w:sz w:val="24"/>
                <w:szCs w:val="24"/>
              </w:rPr>
              <w:t>табакокурения</w:t>
            </w:r>
            <w:proofErr w:type="spellEnd"/>
            <w:r w:rsidRPr="0018067B">
              <w:rPr>
                <w:rFonts w:ascii="Times New Roman" w:hAnsi="Times New Roman" w:cs="Times New Roman"/>
                <w:b/>
                <w:sz w:val="24"/>
                <w:szCs w:val="24"/>
              </w:rPr>
              <w:t xml:space="preserve"> в муниципальном районе в Чернышевском районе «Чернышевский район» на 2021-2025 годы»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lastRenderedPageBreak/>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282,1</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282,1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9,8</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3,1</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282,1</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282,1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9,8</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3,1</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single" w:sz="4" w:space="0" w:color="000000"/>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241"/>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hAnsi="Times New Roman" w:cs="Times New Roman"/>
                <w:b/>
                <w:sz w:val="24"/>
                <w:szCs w:val="24"/>
              </w:rPr>
              <w:t xml:space="preserve">Муниципальная программа </w:t>
            </w:r>
            <w:proofErr w:type="gramStart"/>
            <w:r w:rsidRPr="0018067B">
              <w:rPr>
                <w:rFonts w:ascii="Times New Roman" w:eastAsia="Times New Roman" w:hAnsi="Times New Roman" w:cs="Times New Roman"/>
                <w:b/>
                <w:sz w:val="24"/>
                <w:szCs w:val="24"/>
              </w:rPr>
              <w:t>« Развитие</w:t>
            </w:r>
            <w:proofErr w:type="gramEnd"/>
            <w:r w:rsidRPr="0018067B">
              <w:rPr>
                <w:rFonts w:ascii="Times New Roman" w:eastAsia="Times New Roman" w:hAnsi="Times New Roman" w:cs="Times New Roman"/>
                <w:b/>
                <w:sz w:val="24"/>
                <w:szCs w:val="24"/>
              </w:rPr>
              <w:t xml:space="preserve"> образования в Чернышевском районе « на 2021-2025 годы</w:t>
            </w: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63960,5</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65468,0</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52201,8</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82</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80,0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19800,0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29460,2</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29460,2</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xml:space="preserve">148    </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5595,5</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15844,3</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13304,2</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237</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80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38565</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20163,5</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9437,4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24</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50</w:t>
            </w:r>
          </w:p>
        </w:tc>
      </w:tr>
      <w:tr w:rsidR="003C0D48" w:rsidRPr="0018067B" w:rsidTr="00E10EF6">
        <w:trPr>
          <w:trHeight w:val="272"/>
        </w:trPr>
        <w:tc>
          <w:tcPr>
            <w:tcW w:w="680"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9.1</w:t>
            </w:r>
          </w:p>
        </w:tc>
        <w:tc>
          <w:tcPr>
            <w:tcW w:w="429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дошкольного образования»</w:t>
            </w:r>
          </w:p>
        </w:tc>
        <w:tc>
          <w:tcPr>
            <w:tcW w:w="2735" w:type="dxa"/>
            <w:tcBorders>
              <w:top w:val="single" w:sz="4" w:space="0" w:color="auto"/>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1818,0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9571,4</w:t>
            </w:r>
          </w:p>
        </w:tc>
        <w:tc>
          <w:tcPr>
            <w:tcW w:w="1662" w:type="dxa"/>
            <w:tcBorders>
              <w:top w:val="single" w:sz="4" w:space="0" w:color="auto"/>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4159,3</w:t>
            </w:r>
          </w:p>
        </w:tc>
        <w:tc>
          <w:tcPr>
            <w:tcW w:w="1718"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228</w:t>
            </w:r>
          </w:p>
        </w:tc>
        <w:tc>
          <w:tcPr>
            <w:tcW w:w="1351" w:type="dxa"/>
            <w:tcBorders>
              <w:top w:val="single" w:sz="4" w:space="0" w:color="auto"/>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40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1400,0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6200,0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3695,9</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264</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60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418,0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3371,4</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463,4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110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14</w:t>
            </w:r>
          </w:p>
        </w:tc>
      </w:tr>
      <w:tr w:rsidR="003C0D48" w:rsidRPr="0018067B" w:rsidTr="00E10EF6">
        <w:trPr>
          <w:trHeight w:val="326"/>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9.2.</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общего образования»</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33170,4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47787,2</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41737,7</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125</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87</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19800,0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29460,2</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29460,2</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148</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5564,9</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5564,9</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13370,4</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12762,1</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6712,6</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53</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9.3.</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дополнительного образования»</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28221,1</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7907,4</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6109,4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21</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77</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4195,5</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4079,4</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4079,4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97</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24025,6</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3830,0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2030,0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8</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53</w:t>
            </w:r>
          </w:p>
        </w:tc>
      </w:tr>
      <w:tr w:rsidR="003C0D48" w:rsidRPr="0018067B" w:rsidTr="00E10EF6">
        <w:trPr>
          <w:trHeight w:val="54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 xml:space="preserve">внебюджетные </w:t>
            </w:r>
            <w:proofErr w:type="gramStart"/>
            <w:r w:rsidRPr="0018067B">
              <w:rPr>
                <w:rFonts w:ascii="Times New Roman" w:eastAsia="Times New Roman" w:hAnsi="Times New Roman" w:cs="Times New Roman"/>
                <w:color w:val="000000"/>
                <w:sz w:val="24"/>
                <w:szCs w:val="24"/>
              </w:rPr>
              <w:t>источники(</w:t>
            </w:r>
            <w:proofErr w:type="gramEnd"/>
            <w:r w:rsidRPr="0018067B">
              <w:rPr>
                <w:rFonts w:ascii="Times New Roman" w:eastAsia="Times New Roman" w:hAnsi="Times New Roman" w:cs="Times New Roman"/>
                <w:color w:val="000000"/>
                <w:sz w:val="24"/>
                <w:szCs w:val="24"/>
              </w:rPr>
              <w:t xml:space="preserve">средства дорожного фонда </w:t>
            </w:r>
            <w:proofErr w:type="spellStart"/>
            <w:r w:rsidRPr="0018067B">
              <w:rPr>
                <w:rFonts w:ascii="Times New Roman" w:eastAsia="Times New Roman" w:hAnsi="Times New Roman" w:cs="Times New Roman"/>
                <w:color w:val="000000"/>
                <w:sz w:val="24"/>
                <w:szCs w:val="24"/>
              </w:rPr>
              <w:t>Заб</w:t>
            </w:r>
            <w:proofErr w:type="spellEnd"/>
            <w:r w:rsidRPr="0018067B">
              <w:rPr>
                <w:rFonts w:ascii="Times New Roman" w:eastAsia="Times New Roman" w:hAnsi="Times New Roman" w:cs="Times New Roman"/>
                <w:color w:val="000000"/>
                <w:sz w:val="24"/>
                <w:szCs w:val="24"/>
              </w:rPr>
              <w:t>. края)</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lastRenderedPageBreak/>
              <w:t>9.4</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sz w:val="24"/>
                <w:szCs w:val="24"/>
              </w:rPr>
              <w:t>«Содействие занятости населения Чернышевского района»</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751,0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195,4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26</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98</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751,0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195,4</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26</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98</w:t>
            </w:r>
          </w:p>
        </w:tc>
      </w:tr>
      <w:tr w:rsidR="003C0D48" w:rsidRPr="0018067B" w:rsidTr="00E10EF6">
        <w:trPr>
          <w:trHeight w:val="37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Cs/>
                <w:color w:val="000000"/>
                <w:sz w:val="24"/>
                <w:szCs w:val="24"/>
              </w:rPr>
            </w:pPr>
            <w:r w:rsidRPr="0018067B">
              <w:rPr>
                <w:rFonts w:ascii="Times New Roman" w:eastAsia="Times New Roman" w:hAnsi="Times New Roman" w:cs="Times New Roman"/>
                <w:bCs/>
                <w:color w:val="000000"/>
                <w:sz w:val="24"/>
                <w:szCs w:val="24"/>
              </w:rPr>
              <w:t>0,00</w:t>
            </w: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10</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hAnsi="Times New Roman" w:cs="Times New Roman"/>
                <w:b/>
                <w:sz w:val="24"/>
                <w:szCs w:val="24"/>
              </w:rPr>
              <w:t xml:space="preserve"> </w:t>
            </w:r>
            <w:proofErr w:type="gramStart"/>
            <w:r w:rsidRPr="0018067B">
              <w:rPr>
                <w:rFonts w:ascii="Times New Roman" w:hAnsi="Times New Roman" w:cs="Times New Roman"/>
                <w:b/>
                <w:sz w:val="24"/>
                <w:szCs w:val="24"/>
              </w:rPr>
              <w:t>Муниципальная  программа</w:t>
            </w:r>
            <w:proofErr w:type="gramEnd"/>
            <w:r w:rsidRPr="0018067B">
              <w:rPr>
                <w:rFonts w:ascii="Times New Roman" w:hAnsi="Times New Roman" w:cs="Times New Roman"/>
                <w:b/>
                <w:sz w:val="24"/>
                <w:szCs w:val="24"/>
              </w:rPr>
              <w:t xml:space="preserve"> «Гармонизация межнациональных и межконфессиональных отношений на территории  муниципального района Чернышевский район» на 2021-2025 годы</w:t>
            </w:r>
          </w:p>
          <w:p w:rsidR="003C0D48" w:rsidRPr="0018067B" w:rsidRDefault="003C0D48" w:rsidP="0018067B">
            <w:pPr>
              <w:autoSpaceDE w:val="0"/>
              <w:autoSpaceDN w:val="0"/>
              <w:adjustRightInd w:val="0"/>
              <w:spacing w:after="0" w:line="240" w:lineRule="auto"/>
              <w:rPr>
                <w:rFonts w:ascii="Times New Roman" w:eastAsia="Times New Roman" w:hAnsi="Times New Roman" w:cs="Times New Roman"/>
                <w:sz w:val="24"/>
                <w:szCs w:val="24"/>
              </w:rPr>
            </w:pPr>
          </w:p>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38,0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38,0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38,0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8"/>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p>
        </w:tc>
      </w:tr>
      <w:tr w:rsidR="003C0D48" w:rsidRPr="0018067B" w:rsidTr="00E10EF6">
        <w:trPr>
          <w:trHeight w:val="300"/>
        </w:trPr>
        <w:tc>
          <w:tcPr>
            <w:tcW w:w="680" w:type="dxa"/>
            <w:vMerge w:val="restart"/>
            <w:tcBorders>
              <w:top w:val="nil"/>
              <w:left w:val="single" w:sz="4" w:space="0" w:color="auto"/>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11</w:t>
            </w:r>
          </w:p>
        </w:tc>
        <w:tc>
          <w:tcPr>
            <w:tcW w:w="4297" w:type="dxa"/>
            <w:vMerge w:val="restart"/>
            <w:tcBorders>
              <w:top w:val="nil"/>
              <w:left w:val="single" w:sz="4" w:space="0" w:color="auto"/>
              <w:bottom w:val="single" w:sz="4" w:space="0" w:color="000000"/>
              <w:right w:val="single" w:sz="4"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Муниципальная программа «</w:t>
            </w:r>
            <w:r w:rsidRPr="0018067B">
              <w:rPr>
                <w:rFonts w:ascii="Times New Roman" w:hAnsi="Times New Roman" w:cs="Times New Roman"/>
                <w:b/>
                <w:sz w:val="24"/>
                <w:szCs w:val="24"/>
              </w:rPr>
              <w:t>Укрепление общественного здоровья в МР «Чернышевский район» в 2021-2025 годы</w:t>
            </w:r>
          </w:p>
        </w:tc>
        <w:tc>
          <w:tcPr>
            <w:tcW w:w="2735" w:type="dxa"/>
            <w:tcBorders>
              <w:top w:val="nil"/>
              <w:left w:val="nil"/>
              <w:bottom w:val="nil"/>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всего</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40,0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b/>
                <w:color w:val="000000"/>
                <w:sz w:val="24"/>
                <w:szCs w:val="24"/>
              </w:rPr>
            </w:pPr>
            <w:r w:rsidRPr="0018067B">
              <w:rPr>
                <w:rFonts w:ascii="Times New Roman" w:eastAsia="Times New Roman" w:hAnsi="Times New Roman" w:cs="Times New Roman"/>
                <w:b/>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single" w:sz="4" w:space="0" w:color="auto"/>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федеральный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краевой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300"/>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000000"/>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местный бюджет</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40,0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r w:rsidR="003C0D48" w:rsidRPr="0018067B" w:rsidTr="00E10EF6">
        <w:trPr>
          <w:trHeight w:val="782"/>
        </w:trPr>
        <w:tc>
          <w:tcPr>
            <w:tcW w:w="680" w:type="dxa"/>
            <w:vMerge/>
            <w:tcBorders>
              <w:top w:val="nil"/>
              <w:left w:val="single" w:sz="4" w:space="0" w:color="auto"/>
              <w:bottom w:val="single" w:sz="4" w:space="0" w:color="auto"/>
              <w:right w:val="single" w:sz="4" w:space="0" w:color="auto"/>
            </w:tcBorders>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297" w:type="dxa"/>
            <w:vMerge/>
            <w:tcBorders>
              <w:top w:val="nil"/>
              <w:left w:val="single" w:sz="4" w:space="0" w:color="auto"/>
              <w:bottom w:val="single" w:sz="4" w:space="0" w:color="auto"/>
              <w:right w:val="single" w:sz="4" w:space="0" w:color="auto"/>
            </w:tcBorders>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2735" w:type="dxa"/>
            <w:tcBorders>
              <w:top w:val="nil"/>
              <w:left w:val="nil"/>
              <w:bottom w:val="single" w:sz="4" w:space="0" w:color="auto"/>
              <w:right w:val="single" w:sz="4" w:space="0" w:color="auto"/>
            </w:tcBorders>
            <w:shd w:val="clear" w:color="auto" w:fill="FFFFFF"/>
            <w:vAlign w:val="center"/>
            <w:hideMark/>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внебюджетные источники</w:t>
            </w:r>
          </w:p>
        </w:tc>
        <w:tc>
          <w:tcPr>
            <w:tcW w:w="1517"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418"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662" w:type="dxa"/>
            <w:tcBorders>
              <w:top w:val="nil"/>
              <w:left w:val="nil"/>
              <w:bottom w:val="single" w:sz="4" w:space="0" w:color="auto"/>
              <w:right w:val="single" w:sz="4" w:space="0" w:color="auto"/>
            </w:tcBorders>
            <w:shd w:val="clear" w:color="auto" w:fill="FFFFFF"/>
            <w:noWrap/>
            <w:vAlign w:val="center"/>
          </w:tcPr>
          <w:p w:rsidR="003C0D48" w:rsidRPr="0018067B" w:rsidRDefault="003C0D48" w:rsidP="0018067B">
            <w:pPr>
              <w:spacing w:after="0" w:line="240" w:lineRule="auto"/>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718"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c>
          <w:tcPr>
            <w:tcW w:w="1351" w:type="dxa"/>
            <w:tcBorders>
              <w:top w:val="nil"/>
              <w:left w:val="nil"/>
              <w:bottom w:val="single" w:sz="4" w:space="0" w:color="auto"/>
              <w:right w:val="single" w:sz="4" w:space="0" w:color="auto"/>
            </w:tcBorders>
            <w:shd w:val="clear" w:color="auto" w:fill="FFFFFF"/>
            <w:noWrap/>
            <w:vAlign w:val="bottom"/>
          </w:tcPr>
          <w:p w:rsidR="003C0D48" w:rsidRPr="0018067B" w:rsidRDefault="003C0D48" w:rsidP="0018067B">
            <w:pPr>
              <w:spacing w:after="0" w:line="240" w:lineRule="auto"/>
              <w:jc w:val="center"/>
              <w:rPr>
                <w:rFonts w:ascii="Times New Roman" w:eastAsia="Times New Roman" w:hAnsi="Times New Roman" w:cs="Times New Roman"/>
                <w:color w:val="000000"/>
                <w:sz w:val="24"/>
                <w:szCs w:val="24"/>
              </w:rPr>
            </w:pPr>
            <w:r w:rsidRPr="0018067B">
              <w:rPr>
                <w:rFonts w:ascii="Times New Roman" w:eastAsia="Times New Roman" w:hAnsi="Times New Roman" w:cs="Times New Roman"/>
                <w:color w:val="000000"/>
                <w:sz w:val="24"/>
                <w:szCs w:val="24"/>
              </w:rPr>
              <w:t>0,00</w:t>
            </w:r>
          </w:p>
        </w:tc>
      </w:tr>
    </w:tbl>
    <w:p w:rsidR="003C0D48" w:rsidRPr="0018067B" w:rsidRDefault="003C0D48" w:rsidP="0018067B">
      <w:pPr>
        <w:spacing w:after="0" w:line="240" w:lineRule="auto"/>
        <w:rPr>
          <w:rFonts w:ascii="Times New Roman" w:hAnsi="Times New Roman" w:cs="Times New Roman"/>
          <w:sz w:val="24"/>
          <w:szCs w:val="24"/>
        </w:rPr>
      </w:pPr>
    </w:p>
    <w:p w:rsidR="003C0D48" w:rsidRPr="0018067B" w:rsidRDefault="003C0D48" w:rsidP="0018067B">
      <w:pPr>
        <w:spacing w:after="0" w:line="240" w:lineRule="auto"/>
        <w:rPr>
          <w:rFonts w:ascii="Times New Roman" w:hAnsi="Times New Roman" w:cs="Times New Roman"/>
          <w:sz w:val="24"/>
          <w:szCs w:val="24"/>
        </w:rPr>
        <w:sectPr w:rsidR="003C0D48" w:rsidRPr="0018067B" w:rsidSect="00E10EF6">
          <w:pgSz w:w="16834" w:h="11909" w:orient="landscape"/>
          <w:pgMar w:top="989" w:right="816" w:bottom="360" w:left="816" w:header="720" w:footer="720" w:gutter="0"/>
          <w:cols w:space="60"/>
          <w:noEndnote/>
          <w:docGrid w:linePitch="299"/>
        </w:sectPr>
      </w:pPr>
    </w:p>
    <w:p w:rsidR="003C0D48" w:rsidRPr="0018067B" w:rsidRDefault="003C0D48" w:rsidP="0018067B">
      <w:pPr>
        <w:shd w:val="clear" w:color="auto" w:fill="FFFFFF"/>
        <w:spacing w:before="240"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lastRenderedPageBreak/>
        <w:t>4. Оценка деятельности ответственных исполнителей</w:t>
      </w:r>
    </w:p>
    <w:p w:rsidR="003C0D48" w:rsidRPr="0018067B" w:rsidRDefault="003C0D48" w:rsidP="0018067B">
      <w:pPr>
        <w:shd w:val="clear" w:color="auto" w:fill="FFFFFF"/>
        <w:spacing w:before="240"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 xml:space="preserve">в части, касающейся реализации муниципальных программ МР «Чернышевский </w:t>
      </w:r>
      <w:proofErr w:type="gramStart"/>
      <w:r w:rsidRPr="0018067B">
        <w:rPr>
          <w:rFonts w:ascii="Times New Roman" w:hAnsi="Times New Roman" w:cs="Times New Roman"/>
          <w:b/>
          <w:sz w:val="24"/>
          <w:szCs w:val="24"/>
        </w:rPr>
        <w:t>район»  за</w:t>
      </w:r>
      <w:proofErr w:type="gramEnd"/>
      <w:r w:rsidRPr="0018067B">
        <w:rPr>
          <w:rFonts w:ascii="Times New Roman" w:hAnsi="Times New Roman" w:cs="Times New Roman"/>
          <w:b/>
          <w:sz w:val="24"/>
          <w:szCs w:val="24"/>
        </w:rPr>
        <w:t xml:space="preserve"> 2023 год</w:t>
      </w:r>
    </w:p>
    <w:p w:rsidR="003C0D48" w:rsidRPr="0018067B" w:rsidRDefault="003C0D48" w:rsidP="0018067B">
      <w:pPr>
        <w:shd w:val="clear" w:color="auto" w:fill="FFFFFF"/>
        <w:spacing w:before="240" w:after="0" w:line="240" w:lineRule="auto"/>
        <w:contextualSpacing/>
        <w:jc w:val="center"/>
        <w:rPr>
          <w:rFonts w:ascii="Times New Roman" w:hAnsi="Times New Roman" w:cs="Times New Roman"/>
          <w:b/>
          <w:sz w:val="24"/>
          <w:szCs w:val="24"/>
        </w:rPr>
      </w:pPr>
    </w:p>
    <w:p w:rsidR="003C0D48" w:rsidRPr="0018067B" w:rsidRDefault="003C0D48" w:rsidP="0018067B">
      <w:pPr>
        <w:shd w:val="clear" w:color="auto" w:fill="FFFFFF"/>
        <w:spacing w:before="240"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 </w:t>
      </w:r>
    </w:p>
    <w:p w:rsidR="003C0D48" w:rsidRPr="0018067B" w:rsidRDefault="003C0D48" w:rsidP="0018067B">
      <w:pPr>
        <w:shd w:val="clear" w:color="auto" w:fill="FFFFFF"/>
        <w:spacing w:before="240" w:after="0" w:line="240" w:lineRule="auto"/>
        <w:contextualSpacing/>
        <w:jc w:val="right"/>
        <w:rPr>
          <w:rFonts w:ascii="Times New Roman" w:hAnsi="Times New Roman" w:cs="Times New Roman"/>
          <w:sz w:val="24"/>
          <w:szCs w:val="24"/>
        </w:rPr>
      </w:pPr>
      <w:r w:rsidRPr="0018067B">
        <w:rPr>
          <w:rFonts w:ascii="Times New Roman" w:hAnsi="Times New Roman" w:cs="Times New Roman"/>
          <w:sz w:val="24"/>
          <w:szCs w:val="24"/>
        </w:rPr>
        <w:t>Таблица 3</w:t>
      </w:r>
    </w:p>
    <w:p w:rsidR="003C0D48" w:rsidRPr="0018067B" w:rsidRDefault="003C0D48" w:rsidP="0018067B">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11"/>
        <w:gridCol w:w="5467"/>
        <w:gridCol w:w="4462"/>
        <w:gridCol w:w="4003"/>
      </w:tblGrid>
      <w:tr w:rsidR="003C0D48" w:rsidRPr="0018067B" w:rsidTr="00E10EF6">
        <w:trPr>
          <w:trHeight w:hRule="exact" w:val="85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51" w:right="408" w:firstLine="34"/>
              <w:contextualSpacing/>
              <w:rPr>
                <w:rFonts w:ascii="Times New Roman" w:hAnsi="Times New Roman" w:cs="Times New Roman"/>
                <w:sz w:val="24"/>
                <w:szCs w:val="24"/>
              </w:rPr>
            </w:pPr>
            <w:r w:rsidRPr="0018067B">
              <w:rPr>
                <w:rFonts w:ascii="Times New Roman" w:hAnsi="Times New Roman" w:cs="Times New Roman"/>
                <w:b/>
                <w:bCs/>
                <w:sz w:val="24"/>
                <w:szCs w:val="24"/>
              </w:rPr>
              <w:t>№ п/п</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197" w:right="173"/>
              <w:contextualSpacing/>
              <w:rPr>
                <w:rFonts w:ascii="Times New Roman" w:hAnsi="Times New Roman" w:cs="Times New Roman"/>
                <w:sz w:val="24"/>
                <w:szCs w:val="24"/>
              </w:rPr>
            </w:pPr>
            <w:r w:rsidRPr="0018067B">
              <w:rPr>
                <w:rFonts w:ascii="Times New Roman" w:hAnsi="Times New Roman" w:cs="Times New Roman"/>
                <w:b/>
                <w:bCs/>
                <w:spacing w:val="-1"/>
                <w:sz w:val="24"/>
                <w:szCs w:val="24"/>
              </w:rPr>
              <w:t xml:space="preserve">Наименование государственной программы </w:t>
            </w:r>
            <w:r w:rsidRPr="0018067B">
              <w:rPr>
                <w:rFonts w:ascii="Times New Roman" w:hAnsi="Times New Roman" w:cs="Times New Roman"/>
                <w:b/>
                <w:bCs/>
                <w:sz w:val="24"/>
                <w:szCs w:val="24"/>
              </w:rPr>
              <w:t>Забайкальского края</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bCs/>
                <w:spacing w:val="-2"/>
                <w:sz w:val="24"/>
                <w:szCs w:val="24"/>
              </w:rPr>
              <w:t>Ответственный исполнитель</w:t>
            </w: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bCs/>
                <w:spacing w:val="-2"/>
                <w:sz w:val="24"/>
                <w:szCs w:val="24"/>
              </w:rPr>
              <w:t>муниципальной программы</w:t>
            </w: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bCs/>
                <w:sz w:val="24"/>
                <w:szCs w:val="24"/>
              </w:rPr>
              <w:t>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Уровень эффективности реализации муниципальных программ МР «Чернышевский район»</w:t>
            </w:r>
          </w:p>
        </w:tc>
      </w:tr>
      <w:tr w:rsidR="003C0D48" w:rsidRPr="0018067B" w:rsidTr="00E10EF6">
        <w:trPr>
          <w:trHeight w:hRule="exact" w:val="29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contextualSpacing/>
              <w:rPr>
                <w:rFonts w:ascii="Times New Roman" w:hAnsi="Times New Roman" w:cs="Times New Roman"/>
                <w:sz w:val="24"/>
                <w:szCs w:val="24"/>
              </w:rPr>
            </w:pPr>
            <w:r w:rsidRPr="0018067B">
              <w:rPr>
                <w:rFonts w:ascii="Times New Roman" w:hAnsi="Times New Roman" w:cs="Times New Roman"/>
                <w:b/>
                <w:bCs/>
                <w:sz w:val="24"/>
                <w:szCs w:val="24"/>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568"/>
              <w:contextualSpacing/>
              <w:rPr>
                <w:rFonts w:ascii="Times New Roman" w:hAnsi="Times New Roman" w:cs="Times New Roman"/>
                <w:sz w:val="24"/>
                <w:szCs w:val="24"/>
              </w:rPr>
            </w:pPr>
            <w:r w:rsidRPr="0018067B">
              <w:rPr>
                <w:rFonts w:ascii="Times New Roman" w:hAnsi="Times New Roman" w:cs="Times New Roman"/>
                <w:b/>
                <w:bCs/>
                <w:sz w:val="24"/>
                <w:szCs w:val="24"/>
              </w:rPr>
              <w:t>2</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b/>
                <w:bCs/>
                <w:sz w:val="24"/>
                <w:szCs w:val="24"/>
              </w:rPr>
              <w:t>3</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b/>
                <w:sz w:val="24"/>
                <w:szCs w:val="24"/>
              </w:rPr>
            </w:pPr>
            <w:r w:rsidRPr="0018067B">
              <w:rPr>
                <w:rFonts w:ascii="Times New Roman" w:hAnsi="Times New Roman" w:cs="Times New Roman"/>
                <w:b/>
                <w:sz w:val="24"/>
                <w:szCs w:val="24"/>
              </w:rPr>
              <w:t>4</w:t>
            </w:r>
          </w:p>
        </w:tc>
      </w:tr>
      <w:tr w:rsidR="003C0D48" w:rsidRPr="0018067B" w:rsidTr="00E10EF6">
        <w:trPr>
          <w:trHeight w:hRule="exact" w:val="470"/>
        </w:trPr>
        <w:tc>
          <w:tcPr>
            <w:tcW w:w="15343" w:type="dxa"/>
            <w:gridSpan w:val="4"/>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189"/>
              <w:contextualSpacing/>
              <w:rPr>
                <w:rFonts w:ascii="Times New Roman" w:hAnsi="Times New Roman" w:cs="Times New Roman"/>
                <w:sz w:val="24"/>
                <w:szCs w:val="24"/>
              </w:rPr>
            </w:pPr>
            <w:r w:rsidRPr="0018067B">
              <w:rPr>
                <w:rFonts w:ascii="Times New Roman" w:hAnsi="Times New Roman" w:cs="Times New Roman"/>
                <w:b/>
                <w:bCs/>
                <w:sz w:val="24"/>
                <w:szCs w:val="24"/>
              </w:rPr>
              <w:t>Уровень эффективности реализации муниципальной программы МР «Чернышевский район»</w:t>
            </w:r>
          </w:p>
        </w:tc>
      </w:tr>
      <w:tr w:rsidR="003C0D48" w:rsidRPr="0018067B" w:rsidTr="00E10EF6">
        <w:trPr>
          <w:trHeight w:hRule="exact" w:val="1007"/>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38"/>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1.</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jc w:val="center"/>
              <w:rPr>
                <w:rFonts w:ascii="Times New Roman" w:eastAsia="Times New Roman" w:hAnsi="Times New Roman" w:cs="Times New Roman"/>
                <w:b/>
                <w:sz w:val="24"/>
                <w:szCs w:val="24"/>
              </w:rPr>
            </w:pPr>
            <w:r w:rsidRPr="0018067B">
              <w:rPr>
                <w:rFonts w:ascii="Times New Roman" w:hAnsi="Times New Roman" w:cs="Times New Roman"/>
                <w:b/>
                <w:sz w:val="24"/>
                <w:szCs w:val="24"/>
              </w:rPr>
              <w:t xml:space="preserve">Муниципальная программа </w:t>
            </w:r>
            <w:proofErr w:type="gramStart"/>
            <w:r w:rsidRPr="0018067B">
              <w:rPr>
                <w:rFonts w:ascii="Times New Roman" w:hAnsi="Times New Roman" w:cs="Times New Roman"/>
                <w:b/>
                <w:sz w:val="24"/>
                <w:szCs w:val="24"/>
              </w:rPr>
              <w:t>«</w:t>
            </w:r>
            <w:r w:rsidRPr="0018067B">
              <w:rPr>
                <w:rFonts w:ascii="Times New Roman" w:eastAsia="Times New Roman" w:hAnsi="Times New Roman" w:cs="Times New Roman"/>
                <w:b/>
                <w:sz w:val="24"/>
                <w:szCs w:val="24"/>
              </w:rPr>
              <w:t xml:space="preserve"> Обеспечение</w:t>
            </w:r>
            <w:proofErr w:type="gramEnd"/>
            <w:r w:rsidRPr="0018067B">
              <w:rPr>
                <w:rFonts w:ascii="Times New Roman" w:eastAsia="Times New Roman" w:hAnsi="Times New Roman" w:cs="Times New Roman"/>
                <w:b/>
                <w:sz w:val="24"/>
                <w:szCs w:val="24"/>
              </w:rPr>
              <w:t xml:space="preserve"> жильём  молодых семей ,проживающих на территории муниципального района  «Чернышевский район» на 2023-2025 годы»</w:t>
            </w:r>
          </w:p>
          <w:p w:rsidR="003C0D48" w:rsidRPr="0018067B" w:rsidRDefault="003C0D48" w:rsidP="0018067B">
            <w:pPr>
              <w:shd w:val="clear" w:color="auto" w:fill="FFFFFF"/>
              <w:spacing w:after="0" w:line="240" w:lineRule="auto"/>
              <w:ind w:left="10" w:firstLine="5"/>
              <w:contextualSpacing/>
              <w:rPr>
                <w:rFonts w:ascii="Times New Roman" w:hAnsi="Times New Roman" w:cs="Times New Roman"/>
                <w:b/>
                <w:sz w:val="24"/>
                <w:szCs w:val="24"/>
              </w:rPr>
            </w:pP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432" w:right="403"/>
              <w:contextualSpacing/>
              <w:jc w:val="center"/>
              <w:rPr>
                <w:rFonts w:ascii="Times New Roman" w:hAnsi="Times New Roman" w:cs="Times New Roman"/>
                <w:sz w:val="24"/>
                <w:szCs w:val="24"/>
              </w:rPr>
            </w:pPr>
            <w:r w:rsidRPr="0018067B">
              <w:rPr>
                <w:rFonts w:ascii="Times New Roman" w:hAnsi="Times New Roman" w:cs="Times New Roman"/>
                <w:sz w:val="24"/>
                <w:szCs w:val="24"/>
              </w:rPr>
              <w:t xml:space="preserve">Отдел строительства, архитектуры, дорожного хозяйства и </w:t>
            </w:r>
            <w:proofErr w:type="gramStart"/>
            <w:r w:rsidRPr="0018067B">
              <w:rPr>
                <w:rFonts w:ascii="Times New Roman" w:hAnsi="Times New Roman" w:cs="Times New Roman"/>
                <w:sz w:val="24"/>
                <w:szCs w:val="24"/>
              </w:rPr>
              <w:t>транспорта  МР</w:t>
            </w:r>
            <w:proofErr w:type="gramEnd"/>
            <w:r w:rsidRPr="0018067B">
              <w:rPr>
                <w:rFonts w:ascii="Times New Roman" w:hAnsi="Times New Roman" w:cs="Times New Roman"/>
                <w:sz w:val="24"/>
                <w:szCs w:val="24"/>
              </w:rPr>
              <w:t xml:space="preserve">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0,75 (</w:t>
            </w:r>
            <w:proofErr w:type="gramStart"/>
            <w:r w:rsidRPr="0018067B">
              <w:rPr>
                <w:rFonts w:ascii="Times New Roman" w:hAnsi="Times New Roman" w:cs="Times New Roman"/>
                <w:b/>
                <w:sz w:val="24"/>
                <w:szCs w:val="24"/>
              </w:rPr>
              <w:t>удовлетворительный  уровень</w:t>
            </w:r>
            <w:proofErr w:type="gramEnd"/>
            <w:r w:rsidRPr="0018067B">
              <w:rPr>
                <w:rFonts w:ascii="Times New Roman" w:hAnsi="Times New Roman" w:cs="Times New Roman"/>
                <w:sz w:val="24"/>
                <w:szCs w:val="24"/>
              </w:rPr>
              <w:t>-05-079)</w:t>
            </w:r>
          </w:p>
        </w:tc>
      </w:tr>
      <w:tr w:rsidR="003C0D48" w:rsidRPr="0018067B" w:rsidTr="00E10EF6">
        <w:trPr>
          <w:trHeight w:hRule="exact" w:val="11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10"/>
              <w:contextualSpacing/>
              <w:jc w:val="center"/>
              <w:rPr>
                <w:rFonts w:ascii="Times New Roman" w:hAnsi="Times New Roman" w:cs="Times New Roman"/>
                <w:b/>
                <w:sz w:val="24"/>
                <w:szCs w:val="24"/>
              </w:rPr>
            </w:pPr>
            <w:r w:rsidRPr="0018067B">
              <w:rPr>
                <w:rFonts w:ascii="Times New Roman" w:hAnsi="Times New Roman" w:cs="Times New Roman"/>
                <w:b/>
                <w:bCs/>
                <w:sz w:val="24"/>
                <w:szCs w:val="24"/>
              </w:rPr>
              <w:t>2.</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right="10" w:firstLine="5"/>
              <w:contextualSpacing/>
              <w:rPr>
                <w:rFonts w:ascii="Times New Roman" w:hAnsi="Times New Roman" w:cs="Times New Roman"/>
                <w:sz w:val="24"/>
                <w:szCs w:val="24"/>
              </w:rPr>
            </w:pPr>
            <w:r w:rsidRPr="0018067B">
              <w:rPr>
                <w:rFonts w:ascii="Times New Roman" w:eastAsia="Times New Roman" w:hAnsi="Times New Roman" w:cs="Times New Roman"/>
                <w:b/>
                <w:bCs/>
                <w:color w:val="000000"/>
                <w:sz w:val="24"/>
                <w:szCs w:val="24"/>
              </w:rPr>
              <w:t xml:space="preserve">Муниципальная программа «Улучшение условий и охраны труда в муниципальном районе «Чернышевский район» </w:t>
            </w:r>
            <w:proofErr w:type="gramStart"/>
            <w:r w:rsidRPr="0018067B">
              <w:rPr>
                <w:rFonts w:ascii="Times New Roman" w:eastAsia="Times New Roman" w:hAnsi="Times New Roman" w:cs="Times New Roman"/>
                <w:b/>
                <w:bCs/>
                <w:color w:val="000000"/>
                <w:sz w:val="24"/>
                <w:szCs w:val="24"/>
              </w:rPr>
              <w:t>на  2021</w:t>
            </w:r>
            <w:proofErr w:type="gramEnd"/>
            <w:r w:rsidRPr="0018067B">
              <w:rPr>
                <w:rFonts w:ascii="Times New Roman" w:eastAsia="Times New Roman" w:hAnsi="Times New Roman" w:cs="Times New Roman"/>
                <w:b/>
                <w:bCs/>
                <w:color w:val="000000"/>
                <w:sz w:val="24"/>
                <w:szCs w:val="24"/>
              </w:rPr>
              <w:t>-2025 годы»</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Отдел экономики, труда и инвестиционной политики</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0,04(</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w:t>
            </w:r>
            <w:r w:rsidRPr="0018067B">
              <w:rPr>
                <w:rFonts w:ascii="Times New Roman" w:hAnsi="Times New Roman" w:cs="Times New Roman"/>
                <w:sz w:val="24"/>
                <w:szCs w:val="24"/>
                <w:lang w:val="en-US"/>
              </w:rPr>
              <w:t>&lt;0.5)</w:t>
            </w:r>
          </w:p>
        </w:tc>
      </w:tr>
      <w:tr w:rsidR="003C0D48" w:rsidRPr="0018067B" w:rsidTr="00E10EF6">
        <w:trPr>
          <w:trHeight w:hRule="exact" w:val="11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10"/>
              <w:contextualSpacing/>
              <w:rPr>
                <w:rFonts w:ascii="Times New Roman" w:hAnsi="Times New Roman" w:cs="Times New Roman"/>
                <w:b/>
                <w:bCs/>
                <w:sz w:val="24"/>
                <w:szCs w:val="24"/>
              </w:rPr>
            </w:pPr>
            <w:r w:rsidRPr="0018067B">
              <w:rPr>
                <w:rFonts w:ascii="Times New Roman" w:hAnsi="Times New Roman" w:cs="Times New Roman"/>
                <w:b/>
                <w:bCs/>
                <w:sz w:val="24"/>
                <w:szCs w:val="24"/>
              </w:rPr>
              <w:t>3.</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right="10" w:firstLine="5"/>
              <w:contextualSpacing/>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w:t>
            </w:r>
            <w:proofErr w:type="gramStart"/>
            <w:r w:rsidRPr="0018067B">
              <w:rPr>
                <w:rFonts w:ascii="Times New Roman" w:hAnsi="Times New Roman" w:cs="Times New Roman"/>
                <w:b/>
                <w:sz w:val="24"/>
                <w:szCs w:val="24"/>
              </w:rPr>
              <w:t>программа  «</w:t>
            </w:r>
            <w:proofErr w:type="gramEnd"/>
            <w:r w:rsidRPr="0018067B">
              <w:rPr>
                <w:rFonts w:ascii="Times New Roman" w:hAnsi="Times New Roman" w:cs="Times New Roman"/>
                <w:b/>
                <w:sz w:val="24"/>
                <w:szCs w:val="24"/>
              </w:rPr>
              <w:t>Развитие малого и среднего  предпринимательства на территории Чернышевского района на 2021-2023 годы»</w:t>
            </w: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Отдел экономики, труда и инвестиционной политики</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0,62 (</w:t>
            </w:r>
            <w:r w:rsidRPr="0018067B">
              <w:rPr>
                <w:rFonts w:ascii="Times New Roman" w:hAnsi="Times New Roman" w:cs="Times New Roman"/>
                <w:b/>
                <w:sz w:val="24"/>
                <w:szCs w:val="24"/>
              </w:rPr>
              <w:t>удовлетворительный уровень</w:t>
            </w:r>
            <w:r w:rsidRPr="0018067B">
              <w:rPr>
                <w:rFonts w:ascii="Times New Roman" w:hAnsi="Times New Roman" w:cs="Times New Roman"/>
                <w:sz w:val="24"/>
                <w:szCs w:val="24"/>
              </w:rPr>
              <w:t xml:space="preserve"> - 05-0,79)</w:t>
            </w:r>
          </w:p>
        </w:tc>
      </w:tr>
      <w:tr w:rsidR="003C0D48" w:rsidRPr="0018067B" w:rsidTr="00E10EF6">
        <w:trPr>
          <w:trHeight w:hRule="exact" w:val="11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10"/>
              <w:contextualSpacing/>
              <w:rPr>
                <w:rFonts w:ascii="Times New Roman" w:hAnsi="Times New Roman" w:cs="Times New Roman"/>
                <w:b/>
                <w:bCs/>
                <w:sz w:val="24"/>
                <w:szCs w:val="24"/>
              </w:rPr>
            </w:pPr>
            <w:r w:rsidRPr="0018067B">
              <w:rPr>
                <w:rFonts w:ascii="Times New Roman" w:hAnsi="Times New Roman" w:cs="Times New Roman"/>
                <w:b/>
                <w:bCs/>
                <w:sz w:val="24"/>
                <w:szCs w:val="24"/>
              </w:rPr>
              <w:t>4.</w:t>
            </w:r>
          </w:p>
        </w:tc>
        <w:tc>
          <w:tcPr>
            <w:tcW w:w="5467"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 xml:space="preserve">Муниципальная программа «Профилактика терроризма и экстремизма в Чернышевском районе </w:t>
            </w:r>
            <w:proofErr w:type="gramStart"/>
            <w:r w:rsidRPr="0018067B">
              <w:rPr>
                <w:rFonts w:ascii="Times New Roman" w:eastAsia="Times New Roman" w:hAnsi="Times New Roman" w:cs="Times New Roman"/>
                <w:b/>
                <w:bCs/>
                <w:color w:val="000000"/>
                <w:sz w:val="24"/>
                <w:szCs w:val="24"/>
              </w:rPr>
              <w:t>на  2021</w:t>
            </w:r>
            <w:proofErr w:type="gramEnd"/>
            <w:r w:rsidRPr="0018067B">
              <w:rPr>
                <w:rFonts w:ascii="Times New Roman" w:eastAsia="Times New Roman" w:hAnsi="Times New Roman" w:cs="Times New Roman"/>
                <w:b/>
                <w:bCs/>
                <w:color w:val="000000"/>
                <w:sz w:val="24"/>
                <w:szCs w:val="24"/>
              </w:rPr>
              <w:t>-2025 годы»</w:t>
            </w:r>
          </w:p>
          <w:p w:rsidR="003C0D48" w:rsidRPr="0018067B" w:rsidRDefault="003C0D48" w:rsidP="0018067B">
            <w:pPr>
              <w:shd w:val="clear" w:color="auto" w:fill="FFFFFF"/>
              <w:spacing w:after="0" w:line="240" w:lineRule="auto"/>
              <w:ind w:right="10"/>
              <w:contextualSpacing/>
              <w:rPr>
                <w:rFonts w:ascii="Times New Roman" w:hAnsi="Times New Roman" w:cs="Times New Roman"/>
                <w:b/>
                <w:sz w:val="24"/>
                <w:szCs w:val="24"/>
              </w:rPr>
            </w:pP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Администрация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0,63(</w:t>
            </w:r>
            <w:proofErr w:type="gramStart"/>
            <w:r w:rsidRPr="0018067B">
              <w:rPr>
                <w:rFonts w:ascii="Times New Roman" w:hAnsi="Times New Roman" w:cs="Times New Roman"/>
                <w:b/>
                <w:sz w:val="24"/>
                <w:szCs w:val="24"/>
              </w:rPr>
              <w:t>удовлетворительный  уровень</w:t>
            </w:r>
            <w:proofErr w:type="gramEnd"/>
            <w:r w:rsidRPr="0018067B">
              <w:rPr>
                <w:rFonts w:ascii="Times New Roman" w:hAnsi="Times New Roman" w:cs="Times New Roman"/>
                <w:sz w:val="24"/>
                <w:szCs w:val="24"/>
              </w:rPr>
              <w:t>-0,5-0,79)</w:t>
            </w:r>
          </w:p>
        </w:tc>
      </w:tr>
      <w:tr w:rsidR="003C0D48" w:rsidRPr="0018067B" w:rsidTr="00E10EF6">
        <w:trPr>
          <w:trHeight w:hRule="exact" w:val="116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610"/>
              <w:contextualSpacing/>
              <w:rPr>
                <w:rFonts w:ascii="Times New Roman" w:hAnsi="Times New Roman" w:cs="Times New Roman"/>
                <w:b/>
                <w:bCs/>
                <w:sz w:val="24"/>
                <w:szCs w:val="24"/>
              </w:rPr>
            </w:pPr>
            <w:r w:rsidRPr="0018067B">
              <w:rPr>
                <w:rFonts w:ascii="Times New Roman" w:hAnsi="Times New Roman" w:cs="Times New Roman"/>
                <w:b/>
                <w:bCs/>
                <w:sz w:val="24"/>
                <w:szCs w:val="24"/>
              </w:rPr>
              <w:t>5.</w:t>
            </w:r>
          </w:p>
        </w:tc>
        <w:tc>
          <w:tcPr>
            <w:tcW w:w="5467" w:type="dxa"/>
            <w:tcBorders>
              <w:top w:val="single" w:sz="6" w:space="0" w:color="auto"/>
              <w:left w:val="single" w:sz="6" w:space="0" w:color="auto"/>
              <w:bottom w:val="single" w:sz="6" w:space="0" w:color="auto"/>
              <w:right w:val="single" w:sz="6" w:space="0" w:color="auto"/>
            </w:tcBorders>
            <w:shd w:val="clear" w:color="auto" w:fill="FFFFFF"/>
            <w:vAlign w:val="center"/>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eastAsia="Times New Roman" w:hAnsi="Times New Roman" w:cs="Times New Roman"/>
                <w:b/>
                <w:bCs/>
                <w:color w:val="000000"/>
                <w:sz w:val="24"/>
                <w:szCs w:val="24"/>
              </w:rPr>
              <w:t>Муниципальная программа «Развитие культуры и спорта в Чернышевском районе» на   2021-2025 годы</w:t>
            </w:r>
          </w:p>
          <w:p w:rsidR="003C0D48" w:rsidRPr="0018067B" w:rsidRDefault="003C0D48" w:rsidP="0018067B">
            <w:pPr>
              <w:spacing w:after="0" w:line="240" w:lineRule="auto"/>
              <w:rPr>
                <w:rFonts w:ascii="Times New Roman" w:eastAsia="Times New Roman" w:hAnsi="Times New Roman" w:cs="Times New Roman"/>
                <w:color w:val="000000"/>
                <w:sz w:val="24"/>
                <w:szCs w:val="24"/>
              </w:rPr>
            </w:pPr>
          </w:p>
        </w:tc>
        <w:tc>
          <w:tcPr>
            <w:tcW w:w="4462"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Комитет культуры и спорта администрации МР «Чернышевский район»</w:t>
            </w:r>
          </w:p>
        </w:tc>
        <w:tc>
          <w:tcPr>
            <w:tcW w:w="400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contextualSpacing/>
              <w:jc w:val="center"/>
              <w:rPr>
                <w:rFonts w:ascii="Times New Roman" w:hAnsi="Times New Roman" w:cs="Times New Roman"/>
                <w:sz w:val="24"/>
                <w:szCs w:val="24"/>
              </w:rPr>
            </w:pPr>
            <w:r w:rsidRPr="0018067B">
              <w:rPr>
                <w:rFonts w:ascii="Times New Roman" w:hAnsi="Times New Roman" w:cs="Times New Roman"/>
                <w:sz w:val="24"/>
                <w:szCs w:val="24"/>
              </w:rPr>
              <w:t>1,1(</w:t>
            </w:r>
            <w:r w:rsidRPr="0018067B">
              <w:rPr>
                <w:rFonts w:ascii="Times New Roman" w:hAnsi="Times New Roman" w:cs="Times New Roman"/>
                <w:b/>
                <w:sz w:val="24"/>
                <w:szCs w:val="24"/>
              </w:rPr>
              <w:t>высокоэффективная</w:t>
            </w:r>
            <w:r w:rsidRPr="0018067B">
              <w:rPr>
                <w:rFonts w:ascii="Times New Roman" w:hAnsi="Times New Roman" w:cs="Times New Roman"/>
                <w:sz w:val="24"/>
                <w:szCs w:val="24"/>
              </w:rPr>
              <w:t>- более 1)</w:t>
            </w:r>
          </w:p>
        </w:tc>
      </w:tr>
    </w:tbl>
    <w:p w:rsidR="003C0D48" w:rsidRPr="0018067B" w:rsidRDefault="003C0D48" w:rsidP="0018067B">
      <w:pPr>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11"/>
        <w:gridCol w:w="5453"/>
        <w:gridCol w:w="4421"/>
        <w:gridCol w:w="4046"/>
      </w:tblGrid>
      <w:tr w:rsidR="003C0D48" w:rsidRPr="0018067B" w:rsidTr="00E10EF6">
        <w:trPr>
          <w:trHeight w:hRule="exact" w:val="29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sz w:val="24"/>
                <w:szCs w:val="24"/>
              </w:rPr>
            </w:pPr>
            <w:r w:rsidRPr="0018067B">
              <w:rPr>
                <w:rFonts w:ascii="Times New Roman" w:hAnsi="Times New Roman" w:cs="Times New Roman"/>
                <w:sz w:val="24"/>
                <w:szCs w:val="24"/>
              </w:rPr>
              <w:t>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573"/>
              <w:rPr>
                <w:rFonts w:ascii="Times New Roman" w:hAnsi="Times New Roman" w:cs="Times New Roman"/>
                <w:sz w:val="24"/>
                <w:szCs w:val="24"/>
              </w:rPr>
            </w:pPr>
            <w:r w:rsidRPr="0018067B">
              <w:rPr>
                <w:rFonts w:ascii="Times New Roman" w:hAnsi="Times New Roman" w:cs="Times New Roman"/>
                <w:sz w:val="24"/>
                <w:szCs w:val="24"/>
              </w:rPr>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sz w:val="24"/>
                <w:szCs w:val="24"/>
              </w:rPr>
            </w:pPr>
          </w:p>
        </w:tc>
      </w:tr>
      <w:tr w:rsidR="003C0D48" w:rsidRPr="0018067B" w:rsidTr="00E10EF6">
        <w:trPr>
          <w:trHeight w:hRule="exact" w:val="872"/>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lastRenderedPageBreak/>
              <w:t>5.1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rPr>
                <w:rFonts w:ascii="Times New Roman" w:hAnsi="Times New Roman" w:cs="Times New Roman"/>
                <w:b/>
                <w:sz w:val="24"/>
                <w:szCs w:val="24"/>
              </w:rPr>
            </w:pPr>
            <w:r w:rsidRPr="0018067B">
              <w:rPr>
                <w:rFonts w:ascii="Times New Roman" w:hAnsi="Times New Roman" w:cs="Times New Roman"/>
                <w:b/>
                <w:sz w:val="24"/>
                <w:szCs w:val="24"/>
              </w:rPr>
              <w:t>Муниципальная подпрограмма " Сохранение и развитие библиотечных учреждений»"</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Комитет культуры и спорта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0,1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lang w:val="en-US"/>
              </w:rPr>
              <w:t>&lt;0.5)</w:t>
            </w:r>
            <w:r w:rsidRPr="0018067B">
              <w:rPr>
                <w:rFonts w:ascii="Times New Roman" w:hAnsi="Times New Roman" w:cs="Times New Roman"/>
                <w:sz w:val="24"/>
                <w:szCs w:val="24"/>
              </w:rPr>
              <w:t>)</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97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5.2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"Развитие дополнительного образования </w:t>
            </w:r>
            <w:proofErr w:type="gramStart"/>
            <w:r w:rsidRPr="0018067B">
              <w:rPr>
                <w:rFonts w:ascii="Times New Roman" w:hAnsi="Times New Roman" w:cs="Times New Roman"/>
                <w:b/>
                <w:sz w:val="24"/>
                <w:szCs w:val="24"/>
              </w:rPr>
              <w:t>детей  в</w:t>
            </w:r>
            <w:proofErr w:type="gramEnd"/>
            <w:r w:rsidRPr="0018067B">
              <w:rPr>
                <w:rFonts w:ascii="Times New Roman" w:hAnsi="Times New Roman" w:cs="Times New Roman"/>
                <w:b/>
                <w:sz w:val="24"/>
                <w:szCs w:val="24"/>
              </w:rPr>
              <w:t xml:space="preserve"> сфере культуры»</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w:t>
            </w:r>
            <w:r w:rsidRPr="0018067B">
              <w:rPr>
                <w:rFonts w:ascii="Times New Roman" w:hAnsi="Times New Roman" w:cs="Times New Roman"/>
                <w:b/>
                <w:sz w:val="24"/>
                <w:szCs w:val="24"/>
              </w:rPr>
              <w:t xml:space="preserve">неэффективная </w:t>
            </w:r>
            <w:r w:rsidRPr="0018067B">
              <w:rPr>
                <w:rFonts w:ascii="Times New Roman" w:hAnsi="Times New Roman" w:cs="Times New Roman"/>
                <w:b/>
                <w:sz w:val="24"/>
                <w:szCs w:val="24"/>
                <w:lang w:val="en-US"/>
              </w:rPr>
              <w:t>&lt;</w:t>
            </w:r>
            <w:r w:rsidRPr="0018067B">
              <w:rPr>
                <w:rFonts w:ascii="Times New Roman" w:hAnsi="Times New Roman" w:cs="Times New Roman"/>
                <w:sz w:val="24"/>
                <w:szCs w:val="24"/>
                <w:lang w:val="en-US"/>
              </w:rPr>
              <w:t>0.5)</w:t>
            </w:r>
            <w:r w:rsidRPr="0018067B">
              <w:rPr>
                <w:rFonts w:ascii="Times New Roman" w:hAnsi="Times New Roman" w:cs="Times New Roman"/>
                <w:sz w:val="24"/>
                <w:szCs w:val="24"/>
              </w:rPr>
              <w:t>.</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102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5.3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"Обеспечение сохранности историко-культурного наследия, традиционной </w:t>
            </w:r>
            <w:proofErr w:type="gramStart"/>
            <w:r w:rsidRPr="0018067B">
              <w:rPr>
                <w:rFonts w:ascii="Times New Roman" w:hAnsi="Times New Roman" w:cs="Times New Roman"/>
                <w:b/>
                <w:sz w:val="24"/>
                <w:szCs w:val="24"/>
              </w:rPr>
              <w:t>народной  культуры</w:t>
            </w:r>
            <w:proofErr w:type="gramEnd"/>
            <w:r w:rsidRPr="0018067B">
              <w:rPr>
                <w:rFonts w:ascii="Times New Roman" w:hAnsi="Times New Roman" w:cs="Times New Roman"/>
                <w:b/>
                <w:sz w:val="24"/>
                <w:szCs w:val="24"/>
              </w:rPr>
              <w:t>"</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 xml:space="preserve">7,3 </w:t>
            </w:r>
            <w:r w:rsidRPr="0018067B">
              <w:rPr>
                <w:rFonts w:ascii="Times New Roman" w:hAnsi="Times New Roman" w:cs="Times New Roman"/>
                <w:b/>
                <w:sz w:val="24"/>
                <w:szCs w:val="24"/>
              </w:rPr>
              <w:t>(высокоэффективная</w:t>
            </w:r>
            <w:r w:rsidRPr="0018067B">
              <w:rPr>
                <w:rFonts w:ascii="Times New Roman" w:hAnsi="Times New Roman" w:cs="Times New Roman"/>
                <w:sz w:val="24"/>
                <w:szCs w:val="24"/>
              </w:rPr>
              <w:t xml:space="preserve"> более 1</w:t>
            </w:r>
            <w:proofErr w:type="gramStart"/>
            <w:r w:rsidRPr="0018067B">
              <w:rPr>
                <w:rFonts w:ascii="Times New Roman" w:hAnsi="Times New Roman" w:cs="Times New Roman"/>
                <w:sz w:val="24"/>
                <w:szCs w:val="24"/>
                <w:lang w:val="en-US"/>
              </w:rPr>
              <w:t>)</w:t>
            </w:r>
            <w:r w:rsidRPr="0018067B">
              <w:rPr>
                <w:rFonts w:ascii="Times New Roman" w:hAnsi="Times New Roman" w:cs="Times New Roman"/>
                <w:sz w:val="24"/>
                <w:szCs w:val="24"/>
              </w:rPr>
              <w:t xml:space="preserve"> )</w:t>
            </w:r>
            <w:proofErr w:type="gramEnd"/>
            <w:r w:rsidRPr="0018067B">
              <w:rPr>
                <w:rFonts w:ascii="Times New Roman" w:hAnsi="Times New Roman" w:cs="Times New Roman"/>
                <w:sz w:val="24"/>
                <w:szCs w:val="24"/>
              </w:rPr>
              <w:t xml:space="preserve">. </w:t>
            </w:r>
          </w:p>
        </w:tc>
      </w:tr>
      <w:tr w:rsidR="003C0D48" w:rsidRPr="0018067B" w:rsidTr="00E10EF6">
        <w:trPr>
          <w:trHeight w:hRule="exact" w:val="99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5.4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Муниципальная подпрограмма "</w:t>
            </w:r>
            <w:proofErr w:type="gramStart"/>
            <w:r w:rsidRPr="0018067B">
              <w:rPr>
                <w:rFonts w:ascii="Times New Roman" w:hAnsi="Times New Roman" w:cs="Times New Roman"/>
                <w:b/>
                <w:sz w:val="24"/>
                <w:szCs w:val="24"/>
              </w:rPr>
              <w:t>Развитие  музея</w:t>
            </w:r>
            <w:proofErr w:type="gramEnd"/>
            <w:r w:rsidRPr="0018067B">
              <w:rPr>
                <w:rFonts w:ascii="Times New Roman" w:hAnsi="Times New Roman" w:cs="Times New Roman"/>
                <w:b/>
                <w:sz w:val="24"/>
                <w:szCs w:val="24"/>
              </w:rPr>
              <w:t>"</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w:t>
            </w:r>
            <w:r w:rsidRPr="0018067B">
              <w:rPr>
                <w:rFonts w:ascii="Times New Roman" w:hAnsi="Times New Roman" w:cs="Times New Roman"/>
                <w:sz w:val="24"/>
                <w:szCs w:val="24"/>
                <w:lang w:val="en-US"/>
              </w:rPr>
              <w:t>&lt;0.5)</w:t>
            </w:r>
            <w:r w:rsidRPr="0018067B">
              <w:rPr>
                <w:rFonts w:ascii="Times New Roman" w:hAnsi="Times New Roman" w:cs="Times New Roman"/>
                <w:sz w:val="24"/>
                <w:szCs w:val="24"/>
              </w:rPr>
              <w:t>.</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100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5.5</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Муниципальная подпрограмма "Развитие физкультуры и спорта в Чернышевском районе"</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Комитет образования и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w:t>
            </w:r>
            <w:r w:rsidRPr="0018067B">
              <w:rPr>
                <w:rFonts w:ascii="Times New Roman" w:hAnsi="Times New Roman" w:cs="Times New Roman"/>
                <w:sz w:val="24"/>
                <w:szCs w:val="24"/>
                <w:lang w:val="en-US"/>
              </w:rPr>
              <w:t>&lt;0.5)</w:t>
            </w:r>
            <w:r w:rsidRPr="0018067B">
              <w:rPr>
                <w:rFonts w:ascii="Times New Roman" w:hAnsi="Times New Roman" w:cs="Times New Roman"/>
                <w:sz w:val="24"/>
                <w:szCs w:val="24"/>
              </w:rPr>
              <w:t>.</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99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6.</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eastAsia="Times New Roman" w:hAnsi="Times New Roman" w:cs="Times New Roman"/>
                <w:b/>
                <w:bCs/>
                <w:color w:val="000000"/>
                <w:sz w:val="24"/>
                <w:szCs w:val="24"/>
              </w:rPr>
            </w:pPr>
            <w:r w:rsidRPr="0018067B">
              <w:rPr>
                <w:rFonts w:ascii="Times New Roman" w:hAnsi="Times New Roman" w:cs="Times New Roman"/>
                <w:b/>
                <w:sz w:val="24"/>
                <w:szCs w:val="24"/>
              </w:rPr>
              <w:t>Муниципальная программа «</w:t>
            </w:r>
            <w:r w:rsidRPr="0018067B">
              <w:rPr>
                <w:rFonts w:ascii="Times New Roman" w:eastAsia="Times New Roman" w:hAnsi="Times New Roman" w:cs="Times New Roman"/>
                <w:b/>
                <w:bCs/>
                <w:color w:val="000000"/>
                <w:sz w:val="24"/>
                <w:szCs w:val="24"/>
              </w:rPr>
              <w:t xml:space="preserve">Управление земельно-имущественным </w:t>
            </w:r>
            <w:proofErr w:type="gramStart"/>
            <w:r w:rsidRPr="0018067B">
              <w:rPr>
                <w:rFonts w:ascii="Times New Roman" w:eastAsia="Times New Roman" w:hAnsi="Times New Roman" w:cs="Times New Roman"/>
                <w:b/>
                <w:bCs/>
                <w:color w:val="000000"/>
                <w:sz w:val="24"/>
                <w:szCs w:val="24"/>
              </w:rPr>
              <w:t>комплексом  муниципального</w:t>
            </w:r>
            <w:proofErr w:type="gramEnd"/>
            <w:r w:rsidRPr="0018067B">
              <w:rPr>
                <w:rFonts w:ascii="Times New Roman" w:eastAsia="Times New Roman" w:hAnsi="Times New Roman" w:cs="Times New Roman"/>
                <w:b/>
                <w:bCs/>
                <w:color w:val="000000"/>
                <w:sz w:val="24"/>
                <w:szCs w:val="24"/>
              </w:rPr>
              <w:t xml:space="preserve"> района  «Чернышевский район» на   2021-2025 годы»</w:t>
            </w:r>
          </w:p>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Отдел имущественных и земельных отношений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0,77 (</w:t>
            </w:r>
            <w:r w:rsidRPr="0018067B">
              <w:rPr>
                <w:rFonts w:ascii="Times New Roman" w:hAnsi="Times New Roman" w:cs="Times New Roman"/>
                <w:b/>
                <w:sz w:val="24"/>
                <w:szCs w:val="24"/>
              </w:rPr>
              <w:t>удовлетворительный уровень</w:t>
            </w:r>
            <w:r w:rsidRPr="0018067B">
              <w:rPr>
                <w:rFonts w:ascii="Times New Roman" w:hAnsi="Times New Roman" w:cs="Times New Roman"/>
                <w:sz w:val="24"/>
                <w:szCs w:val="24"/>
              </w:rPr>
              <w:t xml:space="preserve"> - 0,5-0,79</w:t>
            </w:r>
            <w:r w:rsidRPr="0018067B">
              <w:rPr>
                <w:rFonts w:ascii="Times New Roman" w:hAnsi="Times New Roman" w:cs="Times New Roman"/>
                <w:sz w:val="24"/>
                <w:szCs w:val="24"/>
                <w:lang w:val="en-US"/>
              </w:rPr>
              <w:t>)</w:t>
            </w:r>
          </w:p>
        </w:tc>
      </w:tr>
      <w:tr w:rsidR="003C0D48" w:rsidRPr="0018067B" w:rsidTr="00E10EF6">
        <w:trPr>
          <w:trHeight w:hRule="exact" w:val="98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sz w:val="24"/>
                <w:szCs w:val="24"/>
              </w:rPr>
            </w:pPr>
            <w:r w:rsidRPr="0018067B">
              <w:rPr>
                <w:rFonts w:ascii="Times New Roman" w:hAnsi="Times New Roman" w:cs="Times New Roman"/>
                <w:sz w:val="24"/>
                <w:szCs w:val="24"/>
              </w:rPr>
              <w:t>7.</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r w:rsidRPr="0018067B">
              <w:rPr>
                <w:rFonts w:ascii="Times New Roman" w:eastAsia="Times New Roman" w:hAnsi="Times New Roman" w:cs="Times New Roman"/>
                <w:b/>
                <w:bCs/>
                <w:color w:val="000000"/>
                <w:sz w:val="24"/>
                <w:szCs w:val="24"/>
              </w:rPr>
              <w:t xml:space="preserve">Муниципальная </w:t>
            </w:r>
            <w:proofErr w:type="gramStart"/>
            <w:r w:rsidRPr="0018067B">
              <w:rPr>
                <w:rFonts w:ascii="Times New Roman" w:eastAsia="Times New Roman" w:hAnsi="Times New Roman" w:cs="Times New Roman"/>
                <w:b/>
                <w:bCs/>
                <w:color w:val="000000"/>
                <w:sz w:val="24"/>
                <w:szCs w:val="24"/>
              </w:rPr>
              <w:t>программа  «</w:t>
            </w:r>
            <w:proofErr w:type="gramEnd"/>
            <w:r w:rsidRPr="0018067B">
              <w:rPr>
                <w:rFonts w:ascii="Times New Roman" w:eastAsia="Times New Roman" w:hAnsi="Times New Roman" w:cs="Times New Roman"/>
                <w:b/>
                <w:bCs/>
                <w:color w:val="000000"/>
                <w:sz w:val="24"/>
                <w:szCs w:val="24"/>
              </w:rPr>
              <w:t>Комплексное развитие сельских территорий в муниципальном районе «Чернышевский район» на 2021-2025 годы»</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sz w:val="24"/>
                <w:szCs w:val="24"/>
              </w:rPr>
            </w:pPr>
            <w:r w:rsidRPr="0018067B">
              <w:rPr>
                <w:rFonts w:ascii="Times New Roman" w:hAnsi="Times New Roman" w:cs="Times New Roman"/>
                <w:sz w:val="24"/>
                <w:szCs w:val="24"/>
              </w:rPr>
              <w:t>Отдел развития сельского хозяйства администрации муниципального района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lang w:val="en-US"/>
              </w:rPr>
            </w:pPr>
            <w:r w:rsidRPr="0018067B">
              <w:rPr>
                <w:rFonts w:ascii="Times New Roman" w:hAnsi="Times New Roman" w:cs="Times New Roman"/>
                <w:sz w:val="24"/>
                <w:szCs w:val="24"/>
              </w:rPr>
              <w:t>0,33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w:t>
            </w:r>
            <w:r w:rsidRPr="0018067B">
              <w:rPr>
                <w:rFonts w:ascii="Times New Roman" w:hAnsi="Times New Roman" w:cs="Times New Roman"/>
                <w:sz w:val="24"/>
                <w:szCs w:val="24"/>
                <w:lang w:val="en-US"/>
              </w:rPr>
              <w:t>&lt;0</w:t>
            </w:r>
            <w:r w:rsidRPr="0018067B">
              <w:rPr>
                <w:rFonts w:ascii="Times New Roman" w:hAnsi="Times New Roman" w:cs="Times New Roman"/>
                <w:sz w:val="24"/>
                <w:szCs w:val="24"/>
              </w:rPr>
              <w:t>,</w:t>
            </w:r>
            <w:r w:rsidRPr="0018067B">
              <w:rPr>
                <w:rFonts w:ascii="Times New Roman" w:hAnsi="Times New Roman" w:cs="Times New Roman"/>
                <w:sz w:val="24"/>
                <w:szCs w:val="24"/>
                <w:lang w:val="en-US"/>
              </w:rPr>
              <w:t>5</w:t>
            </w:r>
            <w:r w:rsidRPr="0018067B">
              <w:rPr>
                <w:rFonts w:ascii="Times New Roman" w:hAnsi="Times New Roman" w:cs="Times New Roman"/>
                <w:sz w:val="24"/>
                <w:szCs w:val="24"/>
              </w:rPr>
              <w:t>)</w:t>
            </w:r>
          </w:p>
        </w:tc>
      </w:tr>
      <w:tr w:rsidR="003C0D48" w:rsidRPr="0018067B" w:rsidTr="00E10EF6">
        <w:trPr>
          <w:trHeight w:hRule="exact" w:val="143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sz w:val="24"/>
                <w:szCs w:val="24"/>
              </w:rPr>
            </w:pPr>
            <w:r w:rsidRPr="0018067B">
              <w:rPr>
                <w:rFonts w:ascii="Times New Roman" w:hAnsi="Times New Roman" w:cs="Times New Roman"/>
                <w:sz w:val="24"/>
                <w:szCs w:val="24"/>
              </w:rPr>
              <w:t>8.</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r w:rsidRPr="0018067B">
              <w:rPr>
                <w:rFonts w:ascii="Times New Roman" w:hAnsi="Times New Roman" w:cs="Times New Roman"/>
                <w:b/>
                <w:sz w:val="24"/>
                <w:szCs w:val="24"/>
              </w:rPr>
              <w:t xml:space="preserve"> Муниципальная программа «Профилактика и </w:t>
            </w:r>
            <w:proofErr w:type="gramStart"/>
            <w:r w:rsidRPr="0018067B">
              <w:rPr>
                <w:rFonts w:ascii="Times New Roman" w:hAnsi="Times New Roman" w:cs="Times New Roman"/>
                <w:b/>
                <w:sz w:val="24"/>
                <w:szCs w:val="24"/>
              </w:rPr>
              <w:t>предупреждение  употребления</w:t>
            </w:r>
            <w:proofErr w:type="gramEnd"/>
            <w:r w:rsidRPr="0018067B">
              <w:rPr>
                <w:rFonts w:ascii="Times New Roman" w:hAnsi="Times New Roman" w:cs="Times New Roman"/>
                <w:b/>
                <w:sz w:val="24"/>
                <w:szCs w:val="24"/>
              </w:rPr>
              <w:t xml:space="preserve"> наркотических средств алкоголизма, пьянства,          </w:t>
            </w:r>
            <w:proofErr w:type="spellStart"/>
            <w:r w:rsidRPr="0018067B">
              <w:rPr>
                <w:rFonts w:ascii="Times New Roman" w:hAnsi="Times New Roman" w:cs="Times New Roman"/>
                <w:b/>
                <w:sz w:val="24"/>
                <w:szCs w:val="24"/>
              </w:rPr>
              <w:t>табакокурения</w:t>
            </w:r>
            <w:proofErr w:type="spellEnd"/>
            <w:r w:rsidRPr="0018067B">
              <w:rPr>
                <w:rFonts w:ascii="Times New Roman" w:hAnsi="Times New Roman" w:cs="Times New Roman"/>
                <w:b/>
                <w:sz w:val="24"/>
                <w:szCs w:val="24"/>
              </w:rPr>
              <w:t xml:space="preserve"> в муниципальном районе в Чернышевском районе «Чернышевский район» на 2021-2025 годы»</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Администрация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0,48(</w:t>
            </w:r>
            <w:r w:rsidRPr="0018067B">
              <w:rPr>
                <w:rFonts w:ascii="Times New Roman" w:hAnsi="Times New Roman" w:cs="Times New Roman"/>
                <w:b/>
                <w:sz w:val="24"/>
                <w:szCs w:val="24"/>
              </w:rPr>
              <w:t xml:space="preserve">неэффективная </w:t>
            </w:r>
            <w:r w:rsidRPr="0018067B">
              <w:rPr>
                <w:rFonts w:ascii="Times New Roman" w:hAnsi="Times New Roman" w:cs="Times New Roman"/>
                <w:sz w:val="24"/>
                <w:szCs w:val="24"/>
              </w:rPr>
              <w:t>&lt;0,5)</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r>
      <w:tr w:rsidR="003C0D48" w:rsidRPr="0018067B" w:rsidTr="00E10EF6">
        <w:trPr>
          <w:trHeight w:hRule="exact" w:val="128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9</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программа </w:t>
            </w:r>
            <w:proofErr w:type="gramStart"/>
            <w:r w:rsidRPr="0018067B">
              <w:rPr>
                <w:rFonts w:ascii="Times New Roman" w:eastAsia="Times New Roman" w:hAnsi="Times New Roman" w:cs="Times New Roman"/>
                <w:b/>
                <w:sz w:val="24"/>
                <w:szCs w:val="24"/>
              </w:rPr>
              <w:t>« Развитие</w:t>
            </w:r>
            <w:proofErr w:type="gramEnd"/>
            <w:r w:rsidRPr="0018067B">
              <w:rPr>
                <w:rFonts w:ascii="Times New Roman" w:eastAsia="Times New Roman" w:hAnsi="Times New Roman" w:cs="Times New Roman"/>
                <w:b/>
                <w:sz w:val="24"/>
                <w:szCs w:val="24"/>
              </w:rPr>
              <w:t xml:space="preserve"> образования в Чернышевском районе « на 2021-2025 годы</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 xml:space="preserve">МКУ «Комитет </w:t>
            </w:r>
            <w:proofErr w:type="gramStart"/>
            <w:r w:rsidRPr="0018067B">
              <w:rPr>
                <w:rFonts w:ascii="Times New Roman" w:hAnsi="Times New Roman" w:cs="Times New Roman"/>
                <w:sz w:val="24"/>
                <w:szCs w:val="24"/>
              </w:rPr>
              <w:t>образования  и</w:t>
            </w:r>
            <w:proofErr w:type="gramEnd"/>
            <w:r w:rsidRPr="0018067B">
              <w:rPr>
                <w:rFonts w:ascii="Times New Roman" w:hAnsi="Times New Roman" w:cs="Times New Roman"/>
                <w:sz w:val="24"/>
                <w:szCs w:val="24"/>
              </w:rPr>
              <w:t xml:space="preserve"> молодёжной политики администрации МР «Чернышевский район»</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0,9</w:t>
            </w:r>
            <w:r w:rsidRPr="0018067B">
              <w:rPr>
                <w:rFonts w:ascii="Times New Roman" w:hAnsi="Times New Roman" w:cs="Times New Roman"/>
                <w:sz w:val="24"/>
                <w:szCs w:val="24"/>
                <w:lang w:val="en-US"/>
              </w:rPr>
              <w:t xml:space="preserve"> (</w:t>
            </w:r>
            <w:proofErr w:type="spellStart"/>
            <w:r w:rsidRPr="0018067B">
              <w:rPr>
                <w:rFonts w:ascii="Times New Roman" w:hAnsi="Times New Roman" w:cs="Times New Roman"/>
                <w:b/>
                <w:sz w:val="24"/>
                <w:szCs w:val="24"/>
                <w:lang w:val="en-US"/>
              </w:rPr>
              <w:t>эффективная</w:t>
            </w:r>
            <w:proofErr w:type="spellEnd"/>
            <w:r w:rsidRPr="0018067B">
              <w:rPr>
                <w:rFonts w:ascii="Times New Roman" w:hAnsi="Times New Roman" w:cs="Times New Roman"/>
                <w:b/>
                <w:sz w:val="24"/>
                <w:szCs w:val="24"/>
              </w:rPr>
              <w:t xml:space="preserve"> </w:t>
            </w:r>
            <w:r w:rsidRPr="0018067B">
              <w:rPr>
                <w:rFonts w:ascii="Times New Roman" w:hAnsi="Times New Roman" w:cs="Times New Roman"/>
                <w:sz w:val="24"/>
                <w:szCs w:val="24"/>
              </w:rPr>
              <w:t>0,8-1)</w:t>
            </w:r>
          </w:p>
        </w:tc>
      </w:tr>
      <w:tr w:rsidR="003C0D48" w:rsidRPr="0018067B" w:rsidTr="00E10EF6">
        <w:trPr>
          <w:trHeight w:hRule="exact" w:val="29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sz w:val="24"/>
                <w:szCs w:val="24"/>
              </w:rPr>
            </w:pPr>
            <w:r w:rsidRPr="0018067B">
              <w:rPr>
                <w:rFonts w:ascii="Times New Roman" w:hAnsi="Times New Roman" w:cs="Times New Roman"/>
                <w:sz w:val="24"/>
                <w:szCs w:val="24"/>
              </w:rPr>
              <w:t>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2573"/>
              <w:rPr>
                <w:rFonts w:ascii="Times New Roman" w:hAnsi="Times New Roman" w:cs="Times New Roman"/>
                <w:sz w:val="24"/>
                <w:szCs w:val="24"/>
              </w:rPr>
            </w:pPr>
            <w:r w:rsidRPr="0018067B">
              <w:rPr>
                <w:rFonts w:ascii="Times New Roman" w:hAnsi="Times New Roman" w:cs="Times New Roman"/>
                <w:sz w:val="24"/>
                <w:szCs w:val="24"/>
              </w:rPr>
              <w:t>2</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3</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rPr>
                <w:rFonts w:ascii="Times New Roman" w:hAnsi="Times New Roman" w:cs="Times New Roman"/>
                <w:sz w:val="24"/>
                <w:szCs w:val="24"/>
              </w:rPr>
            </w:pPr>
          </w:p>
        </w:tc>
      </w:tr>
      <w:tr w:rsidR="003C0D48" w:rsidRPr="0018067B" w:rsidTr="0018067B">
        <w:trPr>
          <w:trHeight w:hRule="exact" w:val="1008"/>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lastRenderedPageBreak/>
              <w:t>9.1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hd w:val="clear" w:color="auto" w:fill="FFFFFF"/>
              <w:spacing w:after="0" w:line="240" w:lineRule="auto"/>
              <w:ind w:left="-33"/>
              <w:rPr>
                <w:rFonts w:ascii="Times New Roman" w:hAnsi="Times New Roman" w:cs="Times New Roman"/>
                <w:b/>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дошкольного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 xml:space="preserve">МКУ «Комитет </w:t>
            </w:r>
            <w:proofErr w:type="gramStart"/>
            <w:r w:rsidRPr="0018067B">
              <w:rPr>
                <w:rFonts w:ascii="Times New Roman" w:hAnsi="Times New Roman" w:cs="Times New Roman"/>
                <w:b/>
                <w:sz w:val="24"/>
                <w:szCs w:val="24"/>
              </w:rPr>
              <w:t>образования  и</w:t>
            </w:r>
            <w:proofErr w:type="gramEnd"/>
            <w:r w:rsidRPr="0018067B">
              <w:rPr>
                <w:rFonts w:ascii="Times New Roman" w:hAnsi="Times New Roman" w:cs="Times New Roman"/>
                <w:b/>
                <w:sz w:val="24"/>
                <w:szCs w:val="24"/>
              </w:rPr>
              <w:t xml:space="preserve"> молодёжной политики администрации МР «Чернышевский район»</w:t>
            </w:r>
          </w:p>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lang w:val="en-US"/>
              </w:rPr>
            </w:pPr>
            <w:r w:rsidRPr="0018067B">
              <w:rPr>
                <w:rFonts w:ascii="Times New Roman" w:hAnsi="Times New Roman" w:cs="Times New Roman"/>
                <w:sz w:val="24"/>
                <w:szCs w:val="24"/>
              </w:rPr>
              <w:t>0,2(</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&lt;</w:t>
            </w:r>
            <w:r w:rsidRPr="0018067B">
              <w:rPr>
                <w:rFonts w:ascii="Times New Roman" w:hAnsi="Times New Roman" w:cs="Times New Roman"/>
                <w:sz w:val="24"/>
                <w:szCs w:val="24"/>
                <w:lang w:val="en-US"/>
              </w:rPr>
              <w:t>0.5)</w:t>
            </w:r>
          </w:p>
        </w:tc>
      </w:tr>
      <w:tr w:rsidR="003C0D48" w:rsidRPr="0018067B" w:rsidTr="00E10EF6">
        <w:trPr>
          <w:trHeight w:hRule="exact" w:val="871"/>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9.2</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общего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 xml:space="preserve">МКУ «Комитет </w:t>
            </w:r>
            <w:proofErr w:type="gramStart"/>
            <w:r w:rsidRPr="0018067B">
              <w:rPr>
                <w:rFonts w:ascii="Times New Roman" w:hAnsi="Times New Roman" w:cs="Times New Roman"/>
                <w:b/>
                <w:sz w:val="24"/>
                <w:szCs w:val="24"/>
              </w:rPr>
              <w:t>образования  и</w:t>
            </w:r>
            <w:proofErr w:type="gramEnd"/>
            <w:r w:rsidRPr="0018067B">
              <w:rPr>
                <w:rFonts w:ascii="Times New Roman" w:hAnsi="Times New Roman" w:cs="Times New Roman"/>
                <w:b/>
                <w:sz w:val="24"/>
                <w:szCs w:val="24"/>
              </w:rPr>
              <w:t xml:space="preserve"> молодёжной политики администрации МР «Чернышевский район»</w:t>
            </w:r>
          </w:p>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0,5 (</w:t>
            </w:r>
            <w:r w:rsidRPr="0018067B">
              <w:rPr>
                <w:rFonts w:ascii="Times New Roman" w:hAnsi="Times New Roman" w:cs="Times New Roman"/>
                <w:b/>
                <w:sz w:val="24"/>
                <w:szCs w:val="24"/>
              </w:rPr>
              <w:t>удовлетворительный уровень</w:t>
            </w:r>
            <w:r w:rsidRPr="0018067B">
              <w:rPr>
                <w:rFonts w:ascii="Times New Roman" w:hAnsi="Times New Roman" w:cs="Times New Roman"/>
                <w:sz w:val="24"/>
                <w:szCs w:val="24"/>
              </w:rPr>
              <w:t xml:space="preserve"> 0,5-0,79)</w:t>
            </w:r>
          </w:p>
        </w:tc>
      </w:tr>
      <w:tr w:rsidR="003C0D48" w:rsidRPr="0018067B" w:rsidTr="00E10EF6">
        <w:trPr>
          <w:trHeight w:hRule="exact" w:val="705"/>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9.3</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proofErr w:type="gramStart"/>
            <w:r w:rsidRPr="0018067B">
              <w:rPr>
                <w:rFonts w:ascii="Times New Roman" w:eastAsia="Times New Roman" w:hAnsi="Times New Roman" w:cs="Times New Roman"/>
                <w:b/>
                <w:sz w:val="24"/>
                <w:szCs w:val="24"/>
              </w:rPr>
              <w:t>« Повышение</w:t>
            </w:r>
            <w:proofErr w:type="gramEnd"/>
            <w:r w:rsidRPr="0018067B">
              <w:rPr>
                <w:rFonts w:ascii="Times New Roman" w:eastAsia="Times New Roman" w:hAnsi="Times New Roman" w:cs="Times New Roman"/>
                <w:b/>
                <w:sz w:val="24"/>
                <w:szCs w:val="24"/>
              </w:rPr>
              <w:t xml:space="preserve">  качества и доступности  дополнительного образования»</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 xml:space="preserve">МКУ «Комитет </w:t>
            </w:r>
            <w:proofErr w:type="gramStart"/>
            <w:r w:rsidRPr="0018067B">
              <w:rPr>
                <w:rFonts w:ascii="Times New Roman" w:hAnsi="Times New Roman" w:cs="Times New Roman"/>
                <w:b/>
                <w:sz w:val="24"/>
                <w:szCs w:val="24"/>
              </w:rPr>
              <w:t>образования  и</w:t>
            </w:r>
            <w:proofErr w:type="gramEnd"/>
            <w:r w:rsidRPr="0018067B">
              <w:rPr>
                <w:rFonts w:ascii="Times New Roman" w:hAnsi="Times New Roman" w:cs="Times New Roman"/>
                <w:b/>
                <w:sz w:val="24"/>
                <w:szCs w:val="24"/>
              </w:rPr>
              <w:t xml:space="preserve"> молодёжной политики администрации МР «Чернышевский район»</w:t>
            </w:r>
          </w:p>
          <w:p w:rsidR="003C0D48" w:rsidRPr="0018067B" w:rsidRDefault="003C0D48" w:rsidP="0018067B">
            <w:pPr>
              <w:shd w:val="clear" w:color="auto" w:fill="FFFFFF"/>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ab/>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0,92(</w:t>
            </w:r>
            <w:r w:rsidRPr="0018067B">
              <w:rPr>
                <w:rFonts w:ascii="Times New Roman" w:hAnsi="Times New Roman" w:cs="Times New Roman"/>
                <w:b/>
                <w:sz w:val="24"/>
                <w:szCs w:val="24"/>
              </w:rPr>
              <w:t xml:space="preserve">эффективная </w:t>
            </w:r>
            <w:r w:rsidRPr="0018067B">
              <w:rPr>
                <w:rFonts w:ascii="Times New Roman" w:hAnsi="Times New Roman" w:cs="Times New Roman"/>
                <w:sz w:val="24"/>
                <w:szCs w:val="24"/>
              </w:rPr>
              <w:t>0,8-1)</w:t>
            </w:r>
          </w:p>
        </w:tc>
      </w:tr>
      <w:tr w:rsidR="003C0D48" w:rsidRPr="0018067B" w:rsidTr="00E10EF6">
        <w:trPr>
          <w:trHeight w:hRule="exact" w:val="72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9.4</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подпрограмма </w:t>
            </w:r>
          </w:p>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r w:rsidRPr="0018067B">
              <w:rPr>
                <w:rFonts w:ascii="Times New Roman" w:eastAsia="Times New Roman" w:hAnsi="Times New Roman" w:cs="Times New Roman"/>
                <w:b/>
                <w:sz w:val="24"/>
                <w:szCs w:val="24"/>
              </w:rPr>
              <w:t>«Содействие занятости населения Чернышевского района»</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 xml:space="preserve">МКУ «Комитет </w:t>
            </w:r>
            <w:proofErr w:type="gramStart"/>
            <w:r w:rsidRPr="0018067B">
              <w:rPr>
                <w:rFonts w:ascii="Times New Roman" w:hAnsi="Times New Roman" w:cs="Times New Roman"/>
                <w:b/>
                <w:sz w:val="24"/>
                <w:szCs w:val="24"/>
              </w:rPr>
              <w:t>образования  и</w:t>
            </w:r>
            <w:proofErr w:type="gramEnd"/>
            <w:r w:rsidRPr="0018067B">
              <w:rPr>
                <w:rFonts w:ascii="Times New Roman" w:hAnsi="Times New Roman" w:cs="Times New Roman"/>
                <w:b/>
                <w:sz w:val="24"/>
                <w:szCs w:val="24"/>
              </w:rPr>
              <w:t xml:space="preserve"> молодёжной политики администрации МР «Чернышевский район»</w:t>
            </w:r>
          </w:p>
          <w:p w:rsidR="003C0D48" w:rsidRPr="0018067B" w:rsidRDefault="003C0D48" w:rsidP="0018067B">
            <w:pPr>
              <w:shd w:val="clear" w:color="auto" w:fill="FFFFFF"/>
              <w:spacing w:after="0" w:line="240" w:lineRule="auto"/>
              <w:jc w:val="both"/>
              <w:rPr>
                <w:rFonts w:ascii="Times New Roman" w:hAnsi="Times New Roman" w:cs="Times New Roman"/>
                <w:sz w:val="24"/>
                <w:szCs w:val="24"/>
              </w:rPr>
            </w:pPr>
            <w:r w:rsidRPr="0018067B">
              <w:rPr>
                <w:rFonts w:ascii="Times New Roman" w:hAnsi="Times New Roman" w:cs="Times New Roman"/>
                <w:sz w:val="24"/>
                <w:szCs w:val="24"/>
              </w:rPr>
              <w:tab/>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2(</w:t>
            </w:r>
            <w:r w:rsidRPr="0018067B">
              <w:rPr>
                <w:rFonts w:ascii="Times New Roman" w:hAnsi="Times New Roman" w:cs="Times New Roman"/>
                <w:b/>
                <w:sz w:val="24"/>
                <w:szCs w:val="24"/>
              </w:rPr>
              <w:t>высокоэффективная</w:t>
            </w:r>
            <w:r w:rsidRPr="0018067B">
              <w:rPr>
                <w:rFonts w:ascii="Times New Roman" w:hAnsi="Times New Roman" w:cs="Times New Roman"/>
                <w:sz w:val="24"/>
                <w:szCs w:val="24"/>
              </w:rPr>
              <w:t xml:space="preserve"> более 1)</w:t>
            </w:r>
          </w:p>
        </w:tc>
      </w:tr>
      <w:tr w:rsidR="003C0D48" w:rsidRPr="0018067B" w:rsidTr="00E10EF6">
        <w:trPr>
          <w:trHeight w:hRule="exact" w:val="138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sz w:val="24"/>
                <w:szCs w:val="24"/>
              </w:rPr>
            </w:pPr>
            <w:r w:rsidRPr="0018067B">
              <w:rPr>
                <w:rFonts w:ascii="Times New Roman" w:hAnsi="Times New Roman" w:cs="Times New Roman"/>
                <w:sz w:val="24"/>
                <w:szCs w:val="24"/>
              </w:rPr>
              <w:t>10.</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pacing w:after="0" w:line="240" w:lineRule="auto"/>
              <w:rPr>
                <w:rFonts w:ascii="Times New Roman" w:eastAsia="Times New Roman" w:hAnsi="Times New Roman" w:cs="Times New Roman"/>
                <w:color w:val="000000"/>
                <w:sz w:val="24"/>
                <w:szCs w:val="24"/>
              </w:rPr>
            </w:pPr>
            <w:proofErr w:type="gramStart"/>
            <w:r w:rsidRPr="0018067B">
              <w:rPr>
                <w:rFonts w:ascii="Times New Roman" w:hAnsi="Times New Roman" w:cs="Times New Roman"/>
                <w:b/>
                <w:sz w:val="24"/>
                <w:szCs w:val="24"/>
              </w:rPr>
              <w:t>Муниципальная  программа</w:t>
            </w:r>
            <w:proofErr w:type="gramEnd"/>
            <w:r w:rsidRPr="0018067B">
              <w:rPr>
                <w:rFonts w:ascii="Times New Roman" w:hAnsi="Times New Roman" w:cs="Times New Roman"/>
                <w:b/>
                <w:sz w:val="24"/>
                <w:szCs w:val="24"/>
              </w:rPr>
              <w:t xml:space="preserve"> «Гармонизация межнациональных и межконфессиональных отношений на территории  муниципального района Чернышевский район» на 2021-2025 годы»</w:t>
            </w:r>
          </w:p>
          <w:p w:rsidR="003C0D48" w:rsidRPr="0018067B" w:rsidRDefault="003C0D48" w:rsidP="0018067B">
            <w:pPr>
              <w:shd w:val="clear" w:color="auto" w:fill="FFFFFF"/>
              <w:spacing w:after="0" w:line="240" w:lineRule="auto"/>
              <w:ind w:left="-33" w:firstLine="33"/>
              <w:rPr>
                <w:rFonts w:ascii="Times New Roman" w:hAnsi="Times New Roman" w:cs="Times New Roman"/>
                <w:sz w:val="24"/>
                <w:szCs w:val="24"/>
              </w:rPr>
            </w:pP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b/>
                <w:sz w:val="24"/>
                <w:szCs w:val="24"/>
              </w:rPr>
              <w:t>Администрация    МР «Чернышевский район», соисполнители-</w:t>
            </w:r>
            <w:r w:rsidRPr="0018067B">
              <w:rPr>
                <w:rFonts w:ascii="Times New Roman" w:hAnsi="Times New Roman" w:cs="Times New Roman"/>
                <w:sz w:val="24"/>
                <w:szCs w:val="24"/>
              </w:rPr>
              <w:t xml:space="preserve"> </w:t>
            </w:r>
            <w:r w:rsidRPr="0018067B">
              <w:rPr>
                <w:rFonts w:ascii="Times New Roman" w:hAnsi="Times New Roman" w:cs="Times New Roman"/>
                <w:b/>
                <w:sz w:val="24"/>
                <w:szCs w:val="24"/>
              </w:rPr>
              <w:t>Комитет культуры, спорта администрации МР «Чернышевский район», Комитет образования и молодёжной политики администрации МР «Чернышевский район</w:t>
            </w:r>
            <w:r w:rsidRPr="0018067B">
              <w:rPr>
                <w:rFonts w:ascii="Times New Roman" w:hAnsi="Times New Roman" w:cs="Times New Roman"/>
                <w:sz w:val="24"/>
                <w:szCs w:val="24"/>
              </w:rPr>
              <w:t>»</w:t>
            </w:r>
            <w:r w:rsidRPr="0018067B">
              <w:rPr>
                <w:rFonts w:ascii="Times New Roman" w:hAnsi="Times New Roman" w:cs="Times New Roman"/>
                <w:b/>
                <w:sz w:val="24"/>
                <w:szCs w:val="24"/>
              </w:rPr>
              <w:t>)</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менее 0,5)</w:t>
            </w:r>
          </w:p>
        </w:tc>
      </w:tr>
      <w:tr w:rsidR="003C0D48" w:rsidRPr="0018067B" w:rsidTr="00E10EF6">
        <w:trPr>
          <w:trHeight w:hRule="exact" w:val="1704"/>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562"/>
              <w:rPr>
                <w:rFonts w:ascii="Times New Roman" w:hAnsi="Times New Roman" w:cs="Times New Roman"/>
                <w:b/>
                <w:sz w:val="24"/>
                <w:szCs w:val="24"/>
              </w:rPr>
            </w:pPr>
            <w:r w:rsidRPr="0018067B">
              <w:rPr>
                <w:rFonts w:ascii="Times New Roman" w:hAnsi="Times New Roman" w:cs="Times New Roman"/>
                <w:b/>
                <w:sz w:val="24"/>
                <w:szCs w:val="24"/>
              </w:rPr>
              <w:t>11.</w:t>
            </w:r>
          </w:p>
        </w:tc>
        <w:tc>
          <w:tcPr>
            <w:tcW w:w="5453"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ind w:left="-33" w:firstLine="33"/>
              <w:rPr>
                <w:rFonts w:ascii="Times New Roman" w:hAnsi="Times New Roman" w:cs="Times New Roman"/>
                <w:b/>
                <w:sz w:val="24"/>
                <w:szCs w:val="24"/>
              </w:rPr>
            </w:pPr>
            <w:r w:rsidRPr="0018067B">
              <w:rPr>
                <w:rFonts w:ascii="Times New Roman" w:hAnsi="Times New Roman" w:cs="Times New Roman"/>
                <w:b/>
                <w:sz w:val="24"/>
                <w:szCs w:val="24"/>
              </w:rPr>
              <w:t xml:space="preserve">Муниципальная программа </w:t>
            </w:r>
            <w:proofErr w:type="gramStart"/>
            <w:r w:rsidRPr="0018067B">
              <w:rPr>
                <w:rFonts w:ascii="Times New Roman" w:hAnsi="Times New Roman" w:cs="Times New Roman"/>
                <w:b/>
                <w:sz w:val="24"/>
                <w:szCs w:val="24"/>
              </w:rPr>
              <w:t>« Укрепление</w:t>
            </w:r>
            <w:proofErr w:type="gramEnd"/>
            <w:r w:rsidRPr="0018067B">
              <w:rPr>
                <w:rFonts w:ascii="Times New Roman" w:hAnsi="Times New Roman" w:cs="Times New Roman"/>
                <w:b/>
                <w:sz w:val="24"/>
                <w:szCs w:val="24"/>
              </w:rPr>
              <w:t xml:space="preserve"> общественного здоровья в МР «Чернышевский район» в 2021-2025 годы</w:t>
            </w:r>
          </w:p>
        </w:tc>
        <w:tc>
          <w:tcPr>
            <w:tcW w:w="4421"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b/>
                <w:sz w:val="24"/>
                <w:szCs w:val="24"/>
              </w:rPr>
            </w:pPr>
            <w:r w:rsidRPr="0018067B">
              <w:rPr>
                <w:rFonts w:ascii="Times New Roman" w:hAnsi="Times New Roman" w:cs="Times New Roman"/>
                <w:b/>
                <w:sz w:val="24"/>
                <w:szCs w:val="24"/>
              </w:rPr>
              <w:t xml:space="preserve">Администрация    МР «Чернышевский район», соисполнители- ГУЗ «Чернышевская </w:t>
            </w:r>
            <w:proofErr w:type="gramStart"/>
            <w:r w:rsidRPr="0018067B">
              <w:rPr>
                <w:rFonts w:ascii="Times New Roman" w:hAnsi="Times New Roman" w:cs="Times New Roman"/>
                <w:b/>
                <w:sz w:val="24"/>
                <w:szCs w:val="24"/>
              </w:rPr>
              <w:t xml:space="preserve">ЦРБ» </w:t>
            </w:r>
            <w:r w:rsidRPr="0018067B">
              <w:rPr>
                <w:rFonts w:ascii="Times New Roman" w:hAnsi="Times New Roman" w:cs="Times New Roman"/>
                <w:sz w:val="24"/>
                <w:szCs w:val="24"/>
              </w:rPr>
              <w:t xml:space="preserve"> </w:t>
            </w:r>
            <w:r w:rsidRPr="0018067B">
              <w:rPr>
                <w:rFonts w:ascii="Times New Roman" w:hAnsi="Times New Roman" w:cs="Times New Roman"/>
                <w:b/>
                <w:sz w:val="24"/>
                <w:szCs w:val="24"/>
              </w:rPr>
              <w:t>Комитет</w:t>
            </w:r>
            <w:proofErr w:type="gramEnd"/>
            <w:r w:rsidRPr="0018067B">
              <w:rPr>
                <w:rFonts w:ascii="Times New Roman" w:hAnsi="Times New Roman" w:cs="Times New Roman"/>
                <w:b/>
                <w:sz w:val="24"/>
                <w:szCs w:val="24"/>
              </w:rPr>
              <w:t xml:space="preserve"> культуры, спорта администрации МР «Чернышевский район», Комитет образования и молодёжной политики администрации МР «Чернышевский район</w:t>
            </w:r>
            <w:r w:rsidRPr="0018067B">
              <w:rPr>
                <w:rFonts w:ascii="Times New Roman" w:hAnsi="Times New Roman" w:cs="Times New Roman"/>
                <w:sz w:val="24"/>
                <w:szCs w:val="24"/>
              </w:rPr>
              <w:t>»</w:t>
            </w:r>
            <w:r w:rsidRPr="0018067B">
              <w:rPr>
                <w:rFonts w:ascii="Times New Roman" w:hAnsi="Times New Roman" w:cs="Times New Roman"/>
                <w:b/>
                <w:sz w:val="24"/>
                <w:szCs w:val="24"/>
              </w:rPr>
              <w:t>)</w:t>
            </w:r>
          </w:p>
        </w:tc>
        <w:tc>
          <w:tcPr>
            <w:tcW w:w="4046" w:type="dxa"/>
            <w:tcBorders>
              <w:top w:val="single" w:sz="6" w:space="0" w:color="auto"/>
              <w:left w:val="single" w:sz="6" w:space="0" w:color="auto"/>
              <w:bottom w:val="single" w:sz="6" w:space="0" w:color="auto"/>
              <w:right w:val="single" w:sz="6" w:space="0" w:color="auto"/>
            </w:tcBorders>
            <w:shd w:val="clear" w:color="auto" w:fill="FFFFFF"/>
          </w:tcPr>
          <w:p w:rsidR="003C0D48" w:rsidRPr="0018067B" w:rsidRDefault="003C0D48" w:rsidP="0018067B">
            <w:pPr>
              <w:shd w:val="clear" w:color="auto" w:fill="FFFFFF"/>
              <w:spacing w:after="0" w:line="240" w:lineRule="auto"/>
              <w:jc w:val="center"/>
              <w:rPr>
                <w:rFonts w:ascii="Times New Roman" w:hAnsi="Times New Roman" w:cs="Times New Roman"/>
                <w:sz w:val="24"/>
                <w:szCs w:val="24"/>
              </w:rPr>
            </w:pPr>
            <w:r w:rsidRPr="0018067B">
              <w:rPr>
                <w:rFonts w:ascii="Times New Roman" w:hAnsi="Times New Roman" w:cs="Times New Roman"/>
                <w:sz w:val="24"/>
                <w:szCs w:val="24"/>
              </w:rPr>
              <w:t>0 (</w:t>
            </w:r>
            <w:r w:rsidRPr="0018067B">
              <w:rPr>
                <w:rFonts w:ascii="Times New Roman" w:hAnsi="Times New Roman" w:cs="Times New Roman"/>
                <w:b/>
                <w:sz w:val="24"/>
                <w:szCs w:val="24"/>
              </w:rPr>
              <w:t>неэффективная,</w:t>
            </w:r>
            <w:r w:rsidRPr="0018067B">
              <w:rPr>
                <w:rFonts w:ascii="Times New Roman" w:hAnsi="Times New Roman" w:cs="Times New Roman"/>
                <w:sz w:val="24"/>
                <w:szCs w:val="24"/>
              </w:rPr>
              <w:t xml:space="preserve"> менее 0,5)</w:t>
            </w:r>
          </w:p>
        </w:tc>
      </w:tr>
    </w:tbl>
    <w:p w:rsidR="003C0D48" w:rsidRPr="0018067B" w:rsidRDefault="003C0D48" w:rsidP="0018067B">
      <w:pPr>
        <w:shd w:val="clear" w:color="auto" w:fill="FFFFFF"/>
        <w:spacing w:after="0" w:line="240" w:lineRule="auto"/>
        <w:ind w:left="7622"/>
        <w:rPr>
          <w:rFonts w:ascii="Times New Roman" w:hAnsi="Times New Roman" w:cs="Times New Roman"/>
          <w:b/>
          <w:sz w:val="24"/>
          <w:szCs w:val="24"/>
        </w:rPr>
      </w:pPr>
    </w:p>
    <w:p w:rsidR="003C0D48" w:rsidRPr="0018067B" w:rsidRDefault="003C0D48" w:rsidP="0018067B">
      <w:pPr>
        <w:shd w:val="clear" w:color="auto" w:fill="FFFFFF"/>
        <w:spacing w:after="0" w:line="240" w:lineRule="auto"/>
        <w:ind w:left="7622"/>
        <w:rPr>
          <w:rFonts w:ascii="Times New Roman" w:hAnsi="Times New Roman" w:cs="Times New Roman"/>
          <w:b/>
          <w:sz w:val="24"/>
          <w:szCs w:val="24"/>
        </w:rPr>
      </w:pPr>
    </w:p>
    <w:p w:rsidR="003C0D48" w:rsidRPr="0018067B" w:rsidRDefault="003C0D48" w:rsidP="0018067B">
      <w:pPr>
        <w:shd w:val="clear" w:color="auto" w:fill="FFFFFF"/>
        <w:spacing w:after="0" w:line="240" w:lineRule="auto"/>
        <w:ind w:left="7622"/>
        <w:rPr>
          <w:rFonts w:ascii="Times New Roman" w:hAnsi="Times New Roman" w:cs="Times New Roman"/>
          <w:b/>
          <w:sz w:val="24"/>
          <w:szCs w:val="24"/>
        </w:rPr>
        <w:sectPr w:rsidR="003C0D48" w:rsidRPr="0018067B" w:rsidSect="00E10EF6">
          <w:pgSz w:w="16834" w:h="11909" w:orient="landscape"/>
          <w:pgMar w:top="879" w:right="764" w:bottom="360" w:left="763" w:header="720" w:footer="720" w:gutter="0"/>
          <w:cols w:space="60"/>
          <w:noEndnote/>
        </w:sectPr>
      </w:pPr>
    </w:p>
    <w:p w:rsidR="003C0D48" w:rsidRPr="0018067B" w:rsidRDefault="003C0D48" w:rsidP="0018067B">
      <w:pPr>
        <w:spacing w:after="0" w:line="240" w:lineRule="auto"/>
        <w:ind w:firstLine="708"/>
        <w:contextualSpacing/>
        <w:jc w:val="both"/>
        <w:rPr>
          <w:rFonts w:ascii="Times New Roman" w:hAnsi="Times New Roman" w:cs="Times New Roman"/>
          <w:b/>
          <w:sz w:val="24"/>
          <w:szCs w:val="24"/>
        </w:rPr>
      </w:pPr>
      <w:r w:rsidRPr="0018067B">
        <w:rPr>
          <w:rFonts w:ascii="Times New Roman" w:hAnsi="Times New Roman" w:cs="Times New Roman"/>
          <w:b/>
          <w:sz w:val="24"/>
          <w:szCs w:val="24"/>
        </w:rPr>
        <w:lastRenderedPageBreak/>
        <w:t>5. Предложения по оценке деятельности ответственных исполнителей в части, касающейся реализации муниципальных программ МР «Чернышевский район».</w:t>
      </w:r>
    </w:p>
    <w:p w:rsidR="003C0D48" w:rsidRPr="0018067B" w:rsidRDefault="003C0D48" w:rsidP="0018067B">
      <w:pPr>
        <w:spacing w:after="0" w:line="240" w:lineRule="auto"/>
        <w:ind w:firstLine="708"/>
        <w:contextualSpacing/>
        <w:jc w:val="both"/>
        <w:rPr>
          <w:rFonts w:ascii="Times New Roman" w:hAnsi="Times New Roman" w:cs="Times New Roman"/>
          <w:sz w:val="24"/>
          <w:szCs w:val="24"/>
        </w:rPr>
      </w:pPr>
      <w:r w:rsidRPr="0018067B">
        <w:rPr>
          <w:rFonts w:ascii="Times New Roman" w:hAnsi="Times New Roman" w:cs="Times New Roman"/>
          <w:sz w:val="24"/>
          <w:szCs w:val="24"/>
        </w:rPr>
        <w:t>В ходе анализа и оценки эффективности реализации муниципальных программ МР «Чернышевский район» за 2023 год были выявлено, что из 11 муниципальных программ:</w:t>
      </w:r>
    </w:p>
    <w:p w:rsidR="003C0D48" w:rsidRPr="0018067B" w:rsidRDefault="003C0D48" w:rsidP="0018067B">
      <w:pPr>
        <w:spacing w:after="0" w:line="240" w:lineRule="auto"/>
        <w:ind w:firstLine="708"/>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 высокоэффективной признана 1 </w:t>
      </w:r>
      <w:r w:rsidR="0018067B">
        <w:rPr>
          <w:rFonts w:ascii="Times New Roman" w:hAnsi="Times New Roman" w:cs="Times New Roman"/>
          <w:sz w:val="24"/>
          <w:szCs w:val="24"/>
        </w:rPr>
        <w:t>муниципальная программа</w:t>
      </w:r>
      <w:r w:rsidRPr="0018067B">
        <w:rPr>
          <w:rFonts w:ascii="Times New Roman" w:hAnsi="Times New Roman" w:cs="Times New Roman"/>
          <w:sz w:val="24"/>
          <w:szCs w:val="24"/>
        </w:rPr>
        <w:t xml:space="preserve"> -</w:t>
      </w:r>
      <w:r w:rsidR="0018067B">
        <w:rPr>
          <w:rFonts w:ascii="Times New Roman" w:hAnsi="Times New Roman" w:cs="Times New Roman"/>
          <w:sz w:val="24"/>
          <w:szCs w:val="24"/>
        </w:rPr>
        <w:t xml:space="preserve"> </w:t>
      </w:r>
      <w:r w:rsidRPr="0018067B">
        <w:rPr>
          <w:rFonts w:ascii="Times New Roman" w:hAnsi="Times New Roman" w:cs="Times New Roman"/>
          <w:sz w:val="24"/>
          <w:szCs w:val="24"/>
        </w:rPr>
        <w:t>«Развитие культуры и спорта в Чернышевском районе на 2021-2025 годы;</w:t>
      </w:r>
    </w:p>
    <w:p w:rsidR="003C0D48" w:rsidRPr="0018067B" w:rsidRDefault="003C0D48" w:rsidP="0018067B">
      <w:pPr>
        <w:spacing w:after="0" w:line="240" w:lineRule="auto"/>
        <w:ind w:firstLine="708"/>
        <w:contextualSpacing/>
        <w:jc w:val="both"/>
        <w:rPr>
          <w:rFonts w:ascii="Times New Roman" w:hAnsi="Times New Roman" w:cs="Times New Roman"/>
          <w:sz w:val="24"/>
          <w:szCs w:val="24"/>
        </w:rPr>
      </w:pPr>
      <w:r w:rsidRPr="0018067B">
        <w:rPr>
          <w:rFonts w:ascii="Times New Roman" w:hAnsi="Times New Roman" w:cs="Times New Roman"/>
          <w:sz w:val="24"/>
          <w:szCs w:val="24"/>
        </w:rPr>
        <w:t>-эффектив</w:t>
      </w:r>
      <w:r w:rsidR="0018067B">
        <w:rPr>
          <w:rFonts w:ascii="Times New Roman" w:hAnsi="Times New Roman" w:cs="Times New Roman"/>
          <w:sz w:val="24"/>
          <w:szCs w:val="24"/>
        </w:rPr>
        <w:t xml:space="preserve">ной признана 1 муниципальная </w:t>
      </w:r>
      <w:r w:rsidRPr="0018067B">
        <w:rPr>
          <w:rFonts w:ascii="Times New Roman" w:hAnsi="Times New Roman" w:cs="Times New Roman"/>
          <w:sz w:val="24"/>
          <w:szCs w:val="24"/>
        </w:rPr>
        <w:t>программа</w:t>
      </w:r>
      <w:r w:rsidR="0018067B">
        <w:rPr>
          <w:rFonts w:ascii="Times New Roman" w:hAnsi="Times New Roman" w:cs="Times New Roman"/>
          <w:sz w:val="24"/>
          <w:szCs w:val="24"/>
        </w:rPr>
        <w:t xml:space="preserve"> </w:t>
      </w:r>
      <w:r w:rsidRPr="0018067B">
        <w:rPr>
          <w:rFonts w:ascii="Times New Roman" w:hAnsi="Times New Roman" w:cs="Times New Roman"/>
          <w:sz w:val="24"/>
          <w:szCs w:val="24"/>
        </w:rPr>
        <w:t>- «Развитие образования в Чернышевском районе на 2021-2025 годы»;</w:t>
      </w:r>
    </w:p>
    <w:p w:rsidR="003C0D48" w:rsidRPr="0018067B" w:rsidRDefault="003C0D48" w:rsidP="0018067B">
      <w:pPr>
        <w:spacing w:after="0" w:line="240" w:lineRule="auto"/>
        <w:ind w:firstLine="708"/>
        <w:contextualSpacing/>
        <w:jc w:val="both"/>
        <w:rPr>
          <w:rFonts w:ascii="Times New Roman" w:eastAsia="Times New Roman" w:hAnsi="Times New Roman" w:cs="Times New Roman"/>
          <w:bCs/>
          <w:color w:val="000000"/>
          <w:sz w:val="24"/>
          <w:szCs w:val="24"/>
        </w:rPr>
      </w:pPr>
      <w:r w:rsidRPr="0018067B">
        <w:rPr>
          <w:rFonts w:ascii="Times New Roman" w:hAnsi="Times New Roman" w:cs="Times New Roman"/>
          <w:sz w:val="24"/>
          <w:szCs w:val="24"/>
        </w:rPr>
        <w:t xml:space="preserve"> - имеющие удовлетворительны</w:t>
      </w:r>
      <w:r w:rsidR="0018067B">
        <w:rPr>
          <w:rFonts w:ascii="Times New Roman" w:hAnsi="Times New Roman" w:cs="Times New Roman"/>
          <w:sz w:val="24"/>
          <w:szCs w:val="24"/>
        </w:rPr>
        <w:t>й уровень развития признаны 4 муниципальных программы-«Обеспечение жильём</w:t>
      </w:r>
      <w:r w:rsidRPr="0018067B">
        <w:rPr>
          <w:rFonts w:ascii="Times New Roman" w:hAnsi="Times New Roman" w:cs="Times New Roman"/>
          <w:sz w:val="24"/>
          <w:szCs w:val="24"/>
        </w:rPr>
        <w:t xml:space="preserve"> молодых семей ,проживающих на территории муниципального района  «Чернышевский район» на 2023-2025 годы», «Развитие малого и среднего  предпринимательства на территории Чернышевского района на 2021-2023 годы»,</w:t>
      </w:r>
      <w:r w:rsidRPr="0018067B">
        <w:rPr>
          <w:rFonts w:ascii="Times New Roman" w:eastAsia="Times New Roman" w:hAnsi="Times New Roman" w:cs="Times New Roman"/>
          <w:b/>
          <w:bCs/>
          <w:color w:val="000000"/>
          <w:sz w:val="24"/>
          <w:szCs w:val="24"/>
        </w:rPr>
        <w:t xml:space="preserve"> «</w:t>
      </w:r>
      <w:r w:rsidRPr="0018067B">
        <w:rPr>
          <w:rFonts w:ascii="Times New Roman" w:eastAsia="Times New Roman" w:hAnsi="Times New Roman" w:cs="Times New Roman"/>
          <w:bCs/>
          <w:color w:val="000000"/>
          <w:sz w:val="24"/>
          <w:szCs w:val="24"/>
        </w:rPr>
        <w:t>Профилактика терроризма и экстремизма в Чернышевском районе на  2021-2025 годы», «Управление земельно-имущественным комплексом  муниципального района  «Чернышевский район» на   2021-2025 годы»;</w:t>
      </w:r>
    </w:p>
    <w:p w:rsidR="003C0D48" w:rsidRPr="0018067B" w:rsidRDefault="003C0D48" w:rsidP="0018067B">
      <w:pPr>
        <w:spacing w:after="0" w:line="240" w:lineRule="auto"/>
        <w:jc w:val="both"/>
        <w:rPr>
          <w:rFonts w:ascii="Times New Roman" w:eastAsia="Times New Roman" w:hAnsi="Times New Roman" w:cs="Times New Roman"/>
          <w:color w:val="000000"/>
          <w:sz w:val="24"/>
          <w:szCs w:val="24"/>
        </w:rPr>
      </w:pPr>
      <w:r w:rsidRPr="0018067B">
        <w:rPr>
          <w:rFonts w:ascii="Times New Roman" w:eastAsia="Times New Roman" w:hAnsi="Times New Roman" w:cs="Times New Roman"/>
          <w:bCs/>
          <w:color w:val="000000"/>
          <w:sz w:val="24"/>
          <w:szCs w:val="24"/>
        </w:rPr>
        <w:t xml:space="preserve"> </w:t>
      </w:r>
      <w:r w:rsidRPr="0018067B">
        <w:rPr>
          <w:rFonts w:ascii="Times New Roman" w:eastAsia="Times New Roman" w:hAnsi="Times New Roman" w:cs="Times New Roman"/>
          <w:bCs/>
          <w:color w:val="000000"/>
          <w:sz w:val="24"/>
          <w:szCs w:val="24"/>
        </w:rPr>
        <w:tab/>
        <w:t xml:space="preserve"> -</w:t>
      </w:r>
      <w:r w:rsidRPr="0018067B">
        <w:rPr>
          <w:rFonts w:ascii="Times New Roman" w:hAnsi="Times New Roman" w:cs="Times New Roman"/>
          <w:sz w:val="24"/>
          <w:szCs w:val="24"/>
        </w:rPr>
        <w:t xml:space="preserve">неэффективными признаны </w:t>
      </w:r>
      <w:r w:rsidRPr="0018067B">
        <w:rPr>
          <w:rFonts w:ascii="Times New Roman" w:eastAsia="Times New Roman" w:hAnsi="Times New Roman" w:cs="Times New Roman"/>
          <w:bCs/>
          <w:color w:val="000000"/>
          <w:sz w:val="24"/>
          <w:szCs w:val="24"/>
        </w:rPr>
        <w:t>5</w:t>
      </w:r>
      <w:r w:rsidRPr="0018067B">
        <w:rPr>
          <w:rFonts w:ascii="Times New Roman" w:hAnsi="Times New Roman" w:cs="Times New Roman"/>
          <w:sz w:val="24"/>
          <w:szCs w:val="24"/>
        </w:rPr>
        <w:t xml:space="preserve"> муниципальных программ  </w:t>
      </w:r>
      <w:r w:rsidRPr="0018067B">
        <w:rPr>
          <w:rFonts w:ascii="Times New Roman" w:eastAsia="Times New Roman" w:hAnsi="Times New Roman" w:cs="Times New Roman"/>
          <w:bCs/>
          <w:color w:val="000000"/>
          <w:sz w:val="24"/>
          <w:szCs w:val="24"/>
        </w:rPr>
        <w:t>«Улучшение условий и охраны труда в муниципальном районе «Чернышевский район» на  2021-2025 годы»,</w:t>
      </w:r>
      <w:r w:rsidRPr="0018067B">
        <w:rPr>
          <w:rFonts w:ascii="Times New Roman" w:eastAsia="Times New Roman" w:hAnsi="Times New Roman" w:cs="Times New Roman"/>
          <w:b/>
          <w:bCs/>
          <w:color w:val="000000"/>
          <w:sz w:val="24"/>
          <w:szCs w:val="24"/>
        </w:rPr>
        <w:t xml:space="preserve"> «</w:t>
      </w:r>
      <w:r w:rsidRPr="0018067B">
        <w:rPr>
          <w:rFonts w:ascii="Times New Roman" w:eastAsia="Times New Roman" w:hAnsi="Times New Roman" w:cs="Times New Roman"/>
          <w:bCs/>
          <w:color w:val="000000"/>
          <w:sz w:val="24"/>
          <w:szCs w:val="24"/>
        </w:rPr>
        <w:t>Комплексное развитие сельских территорий в муниципальном районе «Чернышевский район» на 2021-2025 годы»,</w:t>
      </w:r>
      <w:r w:rsidRPr="0018067B">
        <w:rPr>
          <w:rFonts w:ascii="Times New Roman" w:hAnsi="Times New Roman" w:cs="Times New Roman"/>
          <w:b/>
          <w:sz w:val="24"/>
          <w:szCs w:val="24"/>
        </w:rPr>
        <w:t xml:space="preserve"> </w:t>
      </w:r>
      <w:r w:rsidRPr="0018067B">
        <w:rPr>
          <w:rFonts w:ascii="Times New Roman" w:hAnsi="Times New Roman" w:cs="Times New Roman"/>
          <w:sz w:val="24"/>
          <w:szCs w:val="24"/>
        </w:rPr>
        <w:t>«Профилактика и предупреждение  употребления наркотических средств</w:t>
      </w:r>
      <w:r w:rsidR="0018067B">
        <w:rPr>
          <w:rFonts w:ascii="Times New Roman" w:hAnsi="Times New Roman" w:cs="Times New Roman"/>
          <w:sz w:val="24"/>
          <w:szCs w:val="24"/>
        </w:rPr>
        <w:t xml:space="preserve"> алкоголизма, пьянства,</w:t>
      </w:r>
      <w:r w:rsidRPr="0018067B">
        <w:rPr>
          <w:rFonts w:ascii="Times New Roman" w:hAnsi="Times New Roman" w:cs="Times New Roman"/>
          <w:sz w:val="24"/>
          <w:szCs w:val="24"/>
        </w:rPr>
        <w:t xml:space="preserve"> </w:t>
      </w:r>
      <w:proofErr w:type="spellStart"/>
      <w:r w:rsidRPr="0018067B">
        <w:rPr>
          <w:rFonts w:ascii="Times New Roman" w:hAnsi="Times New Roman" w:cs="Times New Roman"/>
          <w:sz w:val="24"/>
          <w:szCs w:val="24"/>
        </w:rPr>
        <w:t>табакокурения</w:t>
      </w:r>
      <w:proofErr w:type="spellEnd"/>
      <w:r w:rsidRPr="0018067B">
        <w:rPr>
          <w:rFonts w:ascii="Times New Roman" w:hAnsi="Times New Roman" w:cs="Times New Roman"/>
          <w:sz w:val="24"/>
          <w:szCs w:val="24"/>
        </w:rPr>
        <w:t xml:space="preserve"> в муниципальном районе  «Чернышевский район» на 2021-2025 годы»,</w:t>
      </w:r>
      <w:r w:rsidRPr="0018067B">
        <w:rPr>
          <w:rFonts w:ascii="Times New Roman" w:hAnsi="Times New Roman" w:cs="Times New Roman"/>
          <w:b/>
          <w:sz w:val="24"/>
          <w:szCs w:val="24"/>
        </w:rPr>
        <w:t xml:space="preserve"> </w:t>
      </w:r>
      <w:r w:rsidRPr="0018067B">
        <w:rPr>
          <w:rFonts w:ascii="Times New Roman" w:hAnsi="Times New Roman" w:cs="Times New Roman"/>
          <w:sz w:val="24"/>
          <w:szCs w:val="24"/>
        </w:rPr>
        <w:t>Гармонизация межнациональных и межконфессиональных отношений на территории  муниципального района Чернышевский район» на 2021-2025 годы» и  «Укрепление общественного здоровья в МР «Чернышевский район» в 2021-2025 годы»,</w:t>
      </w:r>
    </w:p>
    <w:p w:rsidR="003C0D48" w:rsidRPr="0018067B" w:rsidRDefault="003C0D48" w:rsidP="0018067B">
      <w:pPr>
        <w:spacing w:after="0" w:line="240" w:lineRule="auto"/>
        <w:ind w:firstLine="708"/>
        <w:contextualSpacing/>
        <w:jc w:val="both"/>
        <w:rPr>
          <w:rFonts w:ascii="Times New Roman" w:hAnsi="Times New Roman" w:cs="Times New Roman"/>
          <w:sz w:val="24"/>
          <w:szCs w:val="24"/>
        </w:rPr>
      </w:pPr>
      <w:r w:rsidRPr="0018067B">
        <w:rPr>
          <w:rFonts w:ascii="Times New Roman" w:hAnsi="Times New Roman" w:cs="Times New Roman"/>
          <w:sz w:val="24"/>
          <w:szCs w:val="24"/>
        </w:rPr>
        <w:t xml:space="preserve"> Причинами неэффективности муниципальных программ послужило:</w:t>
      </w:r>
    </w:p>
    <w:p w:rsidR="003C0D48" w:rsidRPr="0018067B" w:rsidRDefault="003C0D48" w:rsidP="0018067B">
      <w:pPr>
        <w:spacing w:after="0" w:line="240" w:lineRule="auto"/>
        <w:ind w:firstLine="708"/>
        <w:contextualSpacing/>
        <w:jc w:val="both"/>
        <w:rPr>
          <w:rFonts w:ascii="Times New Roman" w:hAnsi="Times New Roman" w:cs="Times New Roman"/>
          <w:sz w:val="24"/>
          <w:szCs w:val="24"/>
        </w:rPr>
      </w:pPr>
      <w:r w:rsidRPr="0018067B">
        <w:rPr>
          <w:rFonts w:ascii="Times New Roman" w:hAnsi="Times New Roman" w:cs="Times New Roman"/>
          <w:sz w:val="24"/>
          <w:szCs w:val="24"/>
        </w:rPr>
        <w:t>-невысокое качество планирования значений целевых индикаторов и показателей муниципальных программ и подпрограмм муниципальных программ;</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-неполнота информации, необходимой для формирования итогового отчёта об оценке эффективности реализации муниципальных программ;</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-низкий уровень зависимости достижения значений целевых показателей от предусмотренных использованных объёмов финансирования;</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-отсутствие должного контроля за выполнением целевых индикаторов и пока</w:t>
      </w:r>
      <w:r w:rsidR="0018067B">
        <w:rPr>
          <w:rFonts w:ascii="Times New Roman" w:hAnsi="Times New Roman" w:cs="Times New Roman"/>
          <w:sz w:val="24"/>
          <w:szCs w:val="24"/>
        </w:rPr>
        <w:t>зателей муниципальных программ;</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-низкий уровень програ</w:t>
      </w:r>
      <w:r w:rsidR="0018067B">
        <w:rPr>
          <w:rFonts w:ascii="Times New Roman" w:hAnsi="Times New Roman" w:cs="Times New Roman"/>
          <w:sz w:val="24"/>
          <w:szCs w:val="24"/>
        </w:rPr>
        <w:t xml:space="preserve">ммно-целевого </w:t>
      </w:r>
      <w:proofErr w:type="gramStart"/>
      <w:r w:rsidR="0018067B">
        <w:rPr>
          <w:rFonts w:ascii="Times New Roman" w:hAnsi="Times New Roman" w:cs="Times New Roman"/>
          <w:sz w:val="24"/>
          <w:szCs w:val="24"/>
        </w:rPr>
        <w:t>управления,.</w:t>
      </w:r>
      <w:proofErr w:type="gramEnd"/>
      <w:r w:rsidR="0018067B">
        <w:rPr>
          <w:rFonts w:ascii="Times New Roman" w:hAnsi="Times New Roman" w:cs="Times New Roman"/>
          <w:sz w:val="24"/>
          <w:szCs w:val="24"/>
        </w:rPr>
        <w:t xml:space="preserve"> 45 %</w:t>
      </w:r>
      <w:r w:rsidRPr="0018067B">
        <w:rPr>
          <w:rFonts w:ascii="Times New Roman" w:hAnsi="Times New Roman" w:cs="Times New Roman"/>
          <w:sz w:val="24"/>
          <w:szCs w:val="24"/>
        </w:rPr>
        <w:t xml:space="preserve"> муниципальных программ </w:t>
      </w:r>
      <w:proofErr w:type="gramStart"/>
      <w:r w:rsidRPr="0018067B">
        <w:rPr>
          <w:rFonts w:ascii="Times New Roman" w:hAnsi="Times New Roman" w:cs="Times New Roman"/>
          <w:sz w:val="24"/>
          <w:szCs w:val="24"/>
        </w:rPr>
        <w:t>признаны  неэффективными</w:t>
      </w:r>
      <w:proofErr w:type="gramEnd"/>
      <w:r w:rsidRPr="0018067B">
        <w:rPr>
          <w:rFonts w:ascii="Times New Roman" w:hAnsi="Times New Roman" w:cs="Times New Roman"/>
          <w:sz w:val="24"/>
          <w:szCs w:val="24"/>
        </w:rPr>
        <w:t>.</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-недостаточное финансирование из бюджета МР «Чернышевский район»</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Проведённый анализ представленных годовых отчётов о ходе реализации и об оценке эффективности муниципальных программ МР «Чернышевский район» за 2023 год показал, что ответственным исполнителям в рамках повышения качества работы с муниципальными программами необходимо:</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-продолжить совершенствование системы показат</w:t>
      </w:r>
      <w:r w:rsidR="0018067B">
        <w:rPr>
          <w:rFonts w:ascii="Times New Roman" w:hAnsi="Times New Roman" w:cs="Times New Roman"/>
          <w:sz w:val="24"/>
          <w:szCs w:val="24"/>
        </w:rPr>
        <w:t>елей муниципальных программ для</w:t>
      </w:r>
      <w:r w:rsidRPr="0018067B">
        <w:rPr>
          <w:rFonts w:ascii="Times New Roman" w:hAnsi="Times New Roman" w:cs="Times New Roman"/>
          <w:sz w:val="24"/>
          <w:szCs w:val="24"/>
        </w:rPr>
        <w:t xml:space="preserve"> установления</w:t>
      </w:r>
      <w:r w:rsidR="0018067B">
        <w:rPr>
          <w:rFonts w:ascii="Times New Roman" w:hAnsi="Times New Roman" w:cs="Times New Roman"/>
          <w:sz w:val="24"/>
          <w:szCs w:val="24"/>
        </w:rPr>
        <w:t xml:space="preserve"> показателей, максимально полно</w:t>
      </w:r>
      <w:r w:rsidRPr="0018067B">
        <w:rPr>
          <w:rFonts w:ascii="Times New Roman" w:hAnsi="Times New Roman" w:cs="Times New Roman"/>
          <w:sz w:val="24"/>
          <w:szCs w:val="24"/>
        </w:rPr>
        <w:t xml:space="preserve"> характеризующи</w:t>
      </w:r>
      <w:r w:rsidR="00C45DD5">
        <w:rPr>
          <w:rFonts w:ascii="Times New Roman" w:hAnsi="Times New Roman" w:cs="Times New Roman"/>
          <w:sz w:val="24"/>
          <w:szCs w:val="24"/>
        </w:rPr>
        <w:t xml:space="preserve">х достижение целей и решение </w:t>
      </w:r>
      <w:r w:rsidRPr="0018067B">
        <w:rPr>
          <w:rFonts w:ascii="Times New Roman" w:hAnsi="Times New Roman" w:cs="Times New Roman"/>
          <w:sz w:val="24"/>
          <w:szCs w:val="24"/>
        </w:rPr>
        <w:t>задач программ;</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-пересмотреть перечень мероприятий муниципальных программ на актуальность и степень эффективности реализации мероприятий;</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 усилить контроль за ходом реализации муниципальных программ, в том числе за своеврем</w:t>
      </w:r>
      <w:r w:rsidR="0018067B">
        <w:rPr>
          <w:rFonts w:ascii="Times New Roman" w:hAnsi="Times New Roman" w:cs="Times New Roman"/>
          <w:sz w:val="24"/>
          <w:szCs w:val="24"/>
        </w:rPr>
        <w:t>енным внесением</w:t>
      </w:r>
      <w:r w:rsidRPr="0018067B">
        <w:rPr>
          <w:rFonts w:ascii="Times New Roman" w:hAnsi="Times New Roman" w:cs="Times New Roman"/>
          <w:sz w:val="24"/>
          <w:szCs w:val="24"/>
        </w:rPr>
        <w:t xml:space="preserve"> изменений в программы, особенно по объемам финансирования, утверждением планов реализации программ в установленные сроки, их корректировкой и размещением на официальном сайте;</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 xml:space="preserve">-проанализировать причины, повлиявшие на результат оценки эффективности реализации муниципальных программ и принять соответствующие меры; </w:t>
      </w:r>
    </w:p>
    <w:p w:rsidR="003C0D48" w:rsidRPr="0018067B" w:rsidRDefault="003C0D48" w:rsidP="0018067B">
      <w:pPr>
        <w:spacing w:after="0" w:line="240" w:lineRule="auto"/>
        <w:contextualSpacing/>
        <w:jc w:val="both"/>
        <w:rPr>
          <w:rFonts w:ascii="Times New Roman" w:hAnsi="Times New Roman" w:cs="Times New Roman"/>
          <w:sz w:val="24"/>
          <w:szCs w:val="24"/>
        </w:rPr>
      </w:pPr>
      <w:r w:rsidRPr="0018067B">
        <w:rPr>
          <w:rFonts w:ascii="Times New Roman" w:hAnsi="Times New Roman" w:cs="Times New Roman"/>
          <w:sz w:val="24"/>
          <w:szCs w:val="24"/>
        </w:rPr>
        <w:tab/>
        <w:t xml:space="preserve">- повысить ответственность исполнителей (соисполнителей) программ, в том числе обеспечить качественное и своевременное предоставление отчетных данных, а так же сведений о </w:t>
      </w:r>
      <w:proofErr w:type="gramStart"/>
      <w:r w:rsidRPr="0018067B">
        <w:rPr>
          <w:rFonts w:ascii="Times New Roman" w:hAnsi="Times New Roman" w:cs="Times New Roman"/>
          <w:sz w:val="24"/>
          <w:szCs w:val="24"/>
        </w:rPr>
        <w:t>внесении  изменений</w:t>
      </w:r>
      <w:proofErr w:type="gramEnd"/>
      <w:r w:rsidRPr="0018067B">
        <w:rPr>
          <w:rFonts w:ascii="Times New Roman" w:hAnsi="Times New Roman" w:cs="Times New Roman"/>
          <w:sz w:val="24"/>
          <w:szCs w:val="24"/>
        </w:rPr>
        <w:t xml:space="preserve"> в муниципальные программы;</w:t>
      </w:r>
    </w:p>
    <w:p w:rsidR="006B061A" w:rsidRPr="00961A4D" w:rsidRDefault="003C0D48" w:rsidP="00961A4D">
      <w:pPr>
        <w:spacing w:after="0" w:line="240" w:lineRule="auto"/>
        <w:ind w:hanging="709"/>
        <w:contextualSpacing/>
        <w:jc w:val="both"/>
        <w:rPr>
          <w:rFonts w:ascii="Times New Roman" w:hAnsi="Times New Roman" w:cs="Times New Roman"/>
          <w:sz w:val="24"/>
          <w:szCs w:val="24"/>
        </w:rPr>
      </w:pPr>
      <w:r w:rsidRPr="0018067B">
        <w:rPr>
          <w:rFonts w:ascii="Times New Roman" w:hAnsi="Times New Roman" w:cs="Times New Roman"/>
          <w:sz w:val="24"/>
          <w:szCs w:val="24"/>
        </w:rPr>
        <w:tab/>
        <w:t>- принять рекомендации   и испол</w:t>
      </w:r>
      <w:r w:rsidR="00961A4D">
        <w:rPr>
          <w:rFonts w:ascii="Times New Roman" w:hAnsi="Times New Roman" w:cs="Times New Roman"/>
          <w:sz w:val="24"/>
          <w:szCs w:val="24"/>
        </w:rPr>
        <w:t xml:space="preserve">ьзовать результаты мониторинга </w:t>
      </w:r>
      <w:r w:rsidRPr="0018067B">
        <w:rPr>
          <w:rFonts w:ascii="Times New Roman" w:hAnsi="Times New Roman" w:cs="Times New Roman"/>
          <w:sz w:val="24"/>
          <w:szCs w:val="24"/>
        </w:rPr>
        <w:t xml:space="preserve">муниципальных программ при </w:t>
      </w:r>
      <w:proofErr w:type="gramStart"/>
      <w:r w:rsidRPr="0018067B">
        <w:rPr>
          <w:rFonts w:ascii="Times New Roman" w:hAnsi="Times New Roman" w:cs="Times New Roman"/>
          <w:sz w:val="24"/>
          <w:szCs w:val="24"/>
        </w:rPr>
        <w:t>принятии  решений</w:t>
      </w:r>
      <w:proofErr w:type="gramEnd"/>
      <w:r w:rsidRPr="0018067B">
        <w:rPr>
          <w:rFonts w:ascii="Times New Roman" w:hAnsi="Times New Roman" w:cs="Times New Roman"/>
          <w:sz w:val="24"/>
          <w:szCs w:val="24"/>
        </w:rPr>
        <w:t xml:space="preserve"> в</w:t>
      </w:r>
      <w:r w:rsidR="00961A4D">
        <w:rPr>
          <w:rFonts w:ascii="Times New Roman" w:hAnsi="Times New Roman" w:cs="Times New Roman"/>
          <w:sz w:val="24"/>
          <w:szCs w:val="24"/>
        </w:rPr>
        <w:t xml:space="preserve"> части дальнейшей их реализации.</w:t>
      </w:r>
    </w:p>
    <w:sectPr w:rsidR="006B061A" w:rsidRPr="00961A4D" w:rsidSect="00961A4D">
      <w:pgSz w:w="11906" w:h="16838"/>
      <w:pgMar w:top="709" w:right="42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F6" w:rsidRDefault="00E10EF6">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9F4"/>
    <w:multiLevelType w:val="hybridMultilevel"/>
    <w:tmpl w:val="0F14C9A8"/>
    <w:lvl w:ilvl="0" w:tplc="0CB00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DC1464"/>
    <w:multiLevelType w:val="hybridMultilevel"/>
    <w:tmpl w:val="3542A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5347D"/>
    <w:multiLevelType w:val="hybridMultilevel"/>
    <w:tmpl w:val="F7EA9902"/>
    <w:lvl w:ilvl="0" w:tplc="DB0E3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B36B0D"/>
    <w:multiLevelType w:val="hybridMultilevel"/>
    <w:tmpl w:val="F85EF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A40DC"/>
    <w:multiLevelType w:val="hybridMultilevel"/>
    <w:tmpl w:val="0568AD28"/>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 w15:restartNumberingAfterBreak="0">
    <w:nsid w:val="50080B5A"/>
    <w:multiLevelType w:val="hybridMultilevel"/>
    <w:tmpl w:val="7CAAF1C8"/>
    <w:lvl w:ilvl="0" w:tplc="78C0DB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46412C"/>
    <w:multiLevelType w:val="hybridMultilevel"/>
    <w:tmpl w:val="0150B7F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708D0F39"/>
    <w:multiLevelType w:val="hybridMultilevel"/>
    <w:tmpl w:val="86B2DAE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7E26504A"/>
    <w:multiLevelType w:val="hybridMultilevel"/>
    <w:tmpl w:val="D8245F0C"/>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9"/>
  </w:num>
  <w:num w:numId="6">
    <w:abstractNumId w:val="7"/>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8067B"/>
    <w:rsid w:val="001B7638"/>
    <w:rsid w:val="00233879"/>
    <w:rsid w:val="003412B1"/>
    <w:rsid w:val="003C0D48"/>
    <w:rsid w:val="003F4F77"/>
    <w:rsid w:val="00455FBD"/>
    <w:rsid w:val="005A5A91"/>
    <w:rsid w:val="005C4159"/>
    <w:rsid w:val="006A1838"/>
    <w:rsid w:val="006B061A"/>
    <w:rsid w:val="006F069A"/>
    <w:rsid w:val="006F1849"/>
    <w:rsid w:val="00702EA0"/>
    <w:rsid w:val="0076550D"/>
    <w:rsid w:val="00785F13"/>
    <w:rsid w:val="007D513A"/>
    <w:rsid w:val="008B057A"/>
    <w:rsid w:val="00917BD5"/>
    <w:rsid w:val="00961A4D"/>
    <w:rsid w:val="009D400D"/>
    <w:rsid w:val="00A122EB"/>
    <w:rsid w:val="00AD03B5"/>
    <w:rsid w:val="00AF5E39"/>
    <w:rsid w:val="00B05ACA"/>
    <w:rsid w:val="00B5413E"/>
    <w:rsid w:val="00C45DD5"/>
    <w:rsid w:val="00C766ED"/>
    <w:rsid w:val="00CC13CB"/>
    <w:rsid w:val="00CE5282"/>
    <w:rsid w:val="00E10EF6"/>
    <w:rsid w:val="00EC67A4"/>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C0D48"/>
    <w:pPr>
      <w:ind w:left="720"/>
      <w:contextualSpacing/>
    </w:pPr>
  </w:style>
  <w:style w:type="paragraph" w:styleId="a5">
    <w:name w:val="No Spacing"/>
    <w:uiPriority w:val="1"/>
    <w:qFormat/>
    <w:rsid w:val="003C0D48"/>
    <w:pPr>
      <w:spacing w:after="0" w:line="240" w:lineRule="auto"/>
    </w:pPr>
  </w:style>
  <w:style w:type="paragraph" w:styleId="a6">
    <w:name w:val="Normal (Web)"/>
    <w:basedOn w:val="a"/>
    <w:link w:val="a7"/>
    <w:uiPriority w:val="99"/>
    <w:rsid w:val="003C0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uiPriority w:val="99"/>
    <w:rsid w:val="003C0D48"/>
    <w:rPr>
      <w:rFonts w:ascii="Times New Roman" w:eastAsia="Times New Roman" w:hAnsi="Times New Roman" w:cs="Times New Roman"/>
      <w:sz w:val="24"/>
      <w:szCs w:val="24"/>
    </w:rPr>
  </w:style>
  <w:style w:type="character" w:styleId="a8">
    <w:name w:val="Strong"/>
    <w:basedOn w:val="a0"/>
    <w:qFormat/>
    <w:rsid w:val="003C0D48"/>
    <w:rPr>
      <w:b/>
      <w:bCs/>
    </w:rPr>
  </w:style>
  <w:style w:type="paragraph" w:customStyle="1" w:styleId="a9">
    <w:name w:val="мой стиль"/>
    <w:basedOn w:val="a"/>
    <w:rsid w:val="003C0D48"/>
    <w:pPr>
      <w:autoSpaceDE w:val="0"/>
      <w:autoSpaceDN w:val="0"/>
      <w:adjustRightInd w:val="0"/>
      <w:spacing w:after="0" w:line="360" w:lineRule="auto"/>
      <w:ind w:left="113" w:right="57" w:firstLine="720"/>
      <w:jc w:val="both"/>
    </w:pPr>
    <w:rPr>
      <w:rFonts w:ascii="Times New Roman" w:eastAsia="Times New Roman" w:hAnsi="Times New Roman" w:cs="Times New Roman"/>
      <w:color w:val="000000"/>
      <w:sz w:val="28"/>
      <w:szCs w:val="28"/>
    </w:rPr>
  </w:style>
  <w:style w:type="paragraph" w:customStyle="1" w:styleId="ConsPlusNormal">
    <w:name w:val="ConsPlusNormal"/>
    <w:rsid w:val="003C0D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uiPriority w:val="99"/>
    <w:unhideWhenUsed/>
    <w:rsid w:val="003C0D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0D48"/>
  </w:style>
  <w:style w:type="paragraph" w:styleId="ac">
    <w:name w:val="footer"/>
    <w:basedOn w:val="a"/>
    <w:link w:val="ad"/>
    <w:uiPriority w:val="99"/>
    <w:unhideWhenUsed/>
    <w:rsid w:val="003C0D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0D48"/>
  </w:style>
  <w:style w:type="paragraph" w:styleId="ae">
    <w:name w:val="Balloon Text"/>
    <w:basedOn w:val="a"/>
    <w:link w:val="af"/>
    <w:uiPriority w:val="99"/>
    <w:semiHidden/>
    <w:unhideWhenUsed/>
    <w:rsid w:val="003C0D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0D48"/>
    <w:rPr>
      <w:rFonts w:ascii="Tahoma" w:hAnsi="Tahoma" w:cs="Tahoma"/>
      <w:sz w:val="16"/>
      <w:szCs w:val="16"/>
    </w:rPr>
  </w:style>
  <w:style w:type="character" w:customStyle="1" w:styleId="NoSpacingChar">
    <w:name w:val="No Spacing Char"/>
    <w:basedOn w:val="a0"/>
    <w:link w:val="11"/>
    <w:locked/>
    <w:rsid w:val="003C0D48"/>
    <w:rPr>
      <w:rFonts w:ascii="Calibri" w:hAnsi="Calibri" w:cs="Calibri"/>
    </w:rPr>
  </w:style>
  <w:style w:type="paragraph" w:customStyle="1" w:styleId="11">
    <w:name w:val="Без интервала1"/>
    <w:link w:val="NoSpacingChar"/>
    <w:qFormat/>
    <w:rsid w:val="003C0D4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checklink.mail.ru/proxy?es=mC%2Bq3NxLbpy4BTE3q%2FIsVKN1PkwSA13OeKECIndcgvI%3D&amp;egid=%2FZmDWjdxPwbYzEl%2FQlhPALFG21V94rRFMA5MwD9jsKY%3D&amp;url=https%3A%2F%2Fclick.mail.ru%2Fredir%3Fu%3Dhttps%253A%252F%252Fchernishev.75.ru%252F%26c%3Dswm%26r%3Dhttp%26o%3Dmail%26v%3D3%26s%3Da330e057fb5db064&amp;uidl=17326715271124966574&amp;from=orlovaia.adm%40mail.ru&amp;to=larchenkogalina%40mail.ru&amp;email=larchenkogalina%4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41</Pages>
  <Words>12037</Words>
  <Characters>68613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30</cp:revision>
  <dcterms:created xsi:type="dcterms:W3CDTF">2024-01-12T02:06:00Z</dcterms:created>
  <dcterms:modified xsi:type="dcterms:W3CDTF">2024-12-23T02:17:00Z</dcterms:modified>
</cp:coreProperties>
</file>