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4426B6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ED5352">
        <w:rPr>
          <w:rFonts w:ascii="Times New Roman" w:hAnsi="Times New Roman" w:cs="Times New Roman"/>
          <w:sz w:val="28"/>
          <w:szCs w:val="28"/>
        </w:rPr>
        <w:t>декабря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591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внесение изменений в </w:t>
      </w:r>
      <w:proofErr w:type="gramStart"/>
      <w:r w:rsidRPr="004426B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 предоставления</w:t>
      </w:r>
      <w:proofErr w:type="gramEnd"/>
      <w:r w:rsidRPr="004426B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мер социальной поддержки граждан, жилые помещения которых утрачены и  (или)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 на территории муниципального района «Чернышевский район», утвержденных постановлением администрации муниципального района «Чернышевский район» от 10 апреля 2024 года № 129</w:t>
      </w:r>
    </w:p>
    <w:p w:rsidR="004426B6" w:rsidRPr="004426B6" w:rsidRDefault="004426B6" w:rsidP="004426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дминистрация муниципального</w:t>
      </w:r>
      <w:r w:rsidRPr="004426B6">
        <w:rPr>
          <w:rFonts w:ascii="Times New Roman" w:eastAsia="Times New Roman" w:hAnsi="Times New Roman" w:cs="Times New Roman"/>
          <w:sz w:val="28"/>
          <w:szCs w:val="28"/>
        </w:rPr>
        <w:t xml:space="preserve"> района «Чернышевский район» руководствуясь ст.25 Устава муниципального района «Чернышевский район» </w:t>
      </w:r>
      <w:r w:rsidRPr="004426B6">
        <w:rPr>
          <w:rFonts w:ascii="Times New Roman" w:eastAsia="Times New Roman" w:hAnsi="Times New Roman" w:cs="Times New Roman"/>
          <w:b/>
          <w:bCs/>
          <w:spacing w:val="18"/>
          <w:sz w:val="28"/>
          <w:szCs w:val="28"/>
        </w:rPr>
        <w:t>постановляет</w:t>
      </w:r>
      <w:r w:rsidRPr="004426B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bCs/>
          <w:sz w:val="28"/>
          <w:szCs w:val="28"/>
        </w:rPr>
        <w:t>Внести в Правила предоставления мер социальной поддержки граждан, жилые помещения которых утрачены и (или) повреждены в результате чрезвычайных ситуаций природного и техногенного характера, а также в результате террористических актов и (или) при пересечении террористических актов «Чернышевский район», утвержденные постановлением администрации муниципального района «Чернышевский район» от 10 апреля 2024 года № 129 (с изменениями, внесенными постановлением администрации муниципального района «Чернышевский район»  от 18 апреля 2024 года № 144), следующие изменения: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bCs/>
          <w:sz w:val="28"/>
          <w:szCs w:val="28"/>
        </w:rPr>
        <w:t>1. пункт 26 изложить в новой редакции: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b/>
          <w:sz w:val="28"/>
          <w:szCs w:val="28"/>
        </w:rPr>
        <w:t>«26.</w:t>
      </w:r>
      <w:r w:rsidRPr="004426B6">
        <w:rPr>
          <w:rFonts w:ascii="Times New Roman" w:eastAsia="Times New Roman" w:hAnsi="Times New Roman" w:cs="Times New Roman"/>
          <w:sz w:val="28"/>
          <w:szCs w:val="28"/>
        </w:rPr>
        <w:t xml:space="preserve"> Размер выплаты на приобретение или строительство жилых помещений, а также размер выплаты на приобретение или строительство жилых помещений, подлежащих предоставлению гражданам и членам их семей, включенных в соответствующий Список (далее - размер выплаты) определяется по результатам оценки рыночной стоимости таких жилых помещений в порядке, установленном федеральным законодательством, независимым оценщиком, действующим в соответствии с Федеральным законом от 29.07.1998 № 135-ФЗ «Об оценочной деятельности в Российской Федерации», на дату возникновения права получения такой выплаты.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sz w:val="28"/>
          <w:szCs w:val="28"/>
        </w:rPr>
        <w:t>2. пункт 27 исключить;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bCs/>
          <w:sz w:val="28"/>
          <w:szCs w:val="28"/>
        </w:rPr>
        <w:t>3. пункт 32 изложить в новой редакции:</w:t>
      </w:r>
    </w:p>
    <w:p w:rsidR="004426B6" w:rsidRPr="004426B6" w:rsidRDefault="004426B6" w:rsidP="00442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426B6">
        <w:rPr>
          <w:rFonts w:ascii="Times New Roman" w:eastAsia="Times New Roman" w:hAnsi="Times New Roman" w:cs="Times New Roman"/>
          <w:b/>
          <w:sz w:val="28"/>
          <w:szCs w:val="28"/>
        </w:rPr>
        <w:t>32.</w:t>
      </w:r>
      <w:r w:rsidRPr="004426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 течение 10 рабочих дней после принятия решения о включении гражданина в соответствующий Список направляет в Министерство утвержденный Список по муниципальному образованию».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 Настоящее постановление опубликовать в газете «Наше время» и разместить на официальном сайте </w:t>
      </w:r>
      <w:hyperlink r:id="rId5" w:tgtFrame="_blank" w:history="1">
        <w:r w:rsidRPr="004426B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https://chernishev.75.ru/</w:t>
        </w:r>
      </w:hyperlink>
      <w:r w:rsidRPr="004426B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разделе «Документы, правовые акты администрации».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26B6">
        <w:rPr>
          <w:rFonts w:ascii="Times New Roman" w:eastAsia="Times New Roman" w:hAnsi="Times New Roman" w:cs="Times New Roman"/>
          <w:bCs/>
          <w:sz w:val="28"/>
          <w:szCs w:val="28"/>
        </w:rPr>
        <w:t>3.Настоящее постановление вступает в силу после его официального обнародования.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426B6">
        <w:rPr>
          <w:rFonts w:ascii="Times New Roman" w:eastAsia="Times New Roman" w:hAnsi="Times New Roman" w:cs="Times New Roman"/>
          <w:bCs/>
          <w:sz w:val="28"/>
          <w:szCs w:val="28"/>
        </w:rPr>
        <w:t>4.Контроль за исполнением настоящего постановления возложить на заместителя главы муниципального района «Чернышевский район».</w:t>
      </w:r>
    </w:p>
    <w:p w:rsidR="004426B6" w:rsidRPr="004426B6" w:rsidRDefault="004426B6" w:rsidP="00442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61A" w:rsidRDefault="006B061A" w:rsidP="004426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район»                                                            А.В. Подойницын</w:t>
      </w: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061A" w:rsidRPr="00565901" w:rsidRDefault="006B061A" w:rsidP="006F1849">
      <w:pPr>
        <w:jc w:val="center"/>
        <w:rPr>
          <w:bCs/>
          <w:sz w:val="28"/>
          <w:szCs w:val="28"/>
        </w:rPr>
      </w:pPr>
    </w:p>
    <w:sectPr w:rsidR="006B061A" w:rsidRPr="00565901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F4F77"/>
    <w:rsid w:val="004426B6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2403</Characters>
  <Application>Microsoft Office Word</Application>
  <DocSecurity>0</DocSecurity>
  <Lines>20</Lines>
  <Paragraphs>5</Paragraphs>
  <ScaleCrop>false</ScaleCrop>
  <Company>Grizli777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18</cp:revision>
  <dcterms:created xsi:type="dcterms:W3CDTF">2024-01-12T02:06:00Z</dcterms:created>
  <dcterms:modified xsi:type="dcterms:W3CDTF">2024-12-24T06:00:00Z</dcterms:modified>
</cp:coreProperties>
</file>