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292" w:rsidRDefault="00F55292" w:rsidP="00F552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SimSun" w:hAnsi="Times New Roman"/>
          <w:sz w:val="28"/>
          <w:szCs w:val="28"/>
        </w:rPr>
      </w:pPr>
      <w:bookmarkStart w:id="0" w:name="Par1"/>
      <w:bookmarkEnd w:id="0"/>
      <w:r>
        <w:rPr>
          <w:rFonts w:ascii="Times New Roman" w:eastAsia="SimSun" w:hAnsi="Times New Roman"/>
          <w:sz w:val="28"/>
          <w:szCs w:val="28"/>
        </w:rPr>
        <w:t xml:space="preserve">                                                                 </w:t>
      </w:r>
      <w:r w:rsidR="001C6451">
        <w:rPr>
          <w:rFonts w:ascii="Times New Roman" w:eastAsia="SimSun" w:hAnsi="Times New Roman"/>
          <w:sz w:val="28"/>
          <w:szCs w:val="28"/>
        </w:rPr>
        <w:t xml:space="preserve">                              </w:t>
      </w:r>
    </w:p>
    <w:p w:rsidR="00F55292" w:rsidRPr="001C6451" w:rsidRDefault="00F55292" w:rsidP="00F55292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sz w:val="32"/>
          <w:szCs w:val="32"/>
        </w:rPr>
      </w:pPr>
      <w:r w:rsidRPr="001C6451">
        <w:rPr>
          <w:rFonts w:ascii="Times New Roman" w:eastAsia="SimSun" w:hAnsi="Times New Roman"/>
          <w:b/>
          <w:bCs/>
          <w:sz w:val="32"/>
          <w:szCs w:val="32"/>
        </w:rPr>
        <w:t>СОВЕТ МУНИЦИПАЛЬНОГО РАЙОНА</w:t>
      </w:r>
    </w:p>
    <w:p w:rsidR="00F55292" w:rsidRPr="001C6451" w:rsidRDefault="00F55292" w:rsidP="00F55292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sz w:val="32"/>
          <w:szCs w:val="32"/>
        </w:rPr>
      </w:pPr>
      <w:r w:rsidRPr="001C6451">
        <w:rPr>
          <w:rFonts w:ascii="Times New Roman" w:eastAsia="SimSun" w:hAnsi="Times New Roman"/>
          <w:b/>
          <w:bCs/>
          <w:sz w:val="32"/>
          <w:szCs w:val="32"/>
        </w:rPr>
        <w:t>«ЧЕРНЫШЕВСКИЙ РАЙОН»</w:t>
      </w:r>
    </w:p>
    <w:p w:rsidR="00F55292" w:rsidRDefault="00F55292" w:rsidP="00F55292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F55292" w:rsidRPr="001C6451" w:rsidRDefault="00F55292" w:rsidP="00F55292">
      <w:pPr>
        <w:widowControl w:val="0"/>
        <w:spacing w:before="120" w:after="0" w:line="240" w:lineRule="auto"/>
        <w:jc w:val="center"/>
        <w:rPr>
          <w:rFonts w:ascii="Times New Roman" w:eastAsia="SimSun" w:hAnsi="Times New Roman"/>
          <w:b/>
          <w:bCs/>
          <w:sz w:val="32"/>
          <w:szCs w:val="32"/>
        </w:rPr>
      </w:pPr>
      <w:r w:rsidRPr="001C6451">
        <w:rPr>
          <w:rFonts w:ascii="Times New Roman" w:eastAsia="SimSun" w:hAnsi="Times New Roman"/>
          <w:b/>
          <w:bCs/>
          <w:sz w:val="32"/>
          <w:szCs w:val="32"/>
        </w:rPr>
        <w:t>РЕШЕНИЕ</w:t>
      </w:r>
    </w:p>
    <w:p w:rsidR="00F55292" w:rsidRDefault="00F55292" w:rsidP="00F55292">
      <w:pPr>
        <w:widowControl w:val="0"/>
        <w:spacing w:before="120" w:after="0" w:line="240" w:lineRule="auto"/>
        <w:jc w:val="center"/>
        <w:rPr>
          <w:rFonts w:ascii="Times New Roman" w:eastAsia="SimSun" w:hAnsi="Times New Roman"/>
          <w:b/>
          <w:bCs/>
          <w:sz w:val="36"/>
          <w:szCs w:val="36"/>
        </w:rPr>
      </w:pPr>
    </w:p>
    <w:p w:rsidR="00F55292" w:rsidRDefault="001C6451" w:rsidP="00F55292">
      <w:pPr>
        <w:widowControl w:val="0"/>
        <w:spacing w:before="120" w:after="0" w:line="240" w:lineRule="auto"/>
        <w:ind w:firstLineChars="250" w:firstLine="70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29 </w:t>
      </w:r>
      <w:r w:rsidR="00F55292">
        <w:rPr>
          <w:rFonts w:ascii="Times New Roman" w:eastAsia="SimSun" w:hAnsi="Times New Roman"/>
          <w:sz w:val="28"/>
          <w:szCs w:val="28"/>
        </w:rPr>
        <w:t>января  202</w:t>
      </w:r>
      <w:r w:rsidR="00F55292" w:rsidRPr="00F55292">
        <w:rPr>
          <w:rFonts w:ascii="Times New Roman" w:eastAsia="SimSun" w:hAnsi="Times New Roman"/>
          <w:sz w:val="28"/>
          <w:szCs w:val="28"/>
        </w:rPr>
        <w:t>5</w:t>
      </w:r>
      <w:r w:rsidR="00F55292">
        <w:rPr>
          <w:rFonts w:ascii="Times New Roman" w:eastAsia="SimSun" w:hAnsi="Times New Roman"/>
          <w:sz w:val="28"/>
          <w:szCs w:val="28"/>
        </w:rPr>
        <w:t xml:space="preserve"> года                                                                           №</w:t>
      </w:r>
      <w:r>
        <w:rPr>
          <w:rFonts w:ascii="Times New Roman" w:eastAsia="SimSun" w:hAnsi="Times New Roman"/>
          <w:sz w:val="28"/>
          <w:szCs w:val="28"/>
        </w:rPr>
        <w:t xml:space="preserve"> 192</w:t>
      </w:r>
    </w:p>
    <w:p w:rsidR="00F55292" w:rsidRDefault="00F55292" w:rsidP="00F55292">
      <w:pPr>
        <w:widowControl w:val="0"/>
        <w:spacing w:before="120" w:after="0" w:line="240" w:lineRule="auto"/>
        <w:jc w:val="center"/>
        <w:rPr>
          <w:rFonts w:ascii="Times New Roman" w:eastAsia="SimSun" w:hAnsi="Times New Roman"/>
          <w:sz w:val="36"/>
          <w:szCs w:val="36"/>
        </w:rPr>
      </w:pPr>
    </w:p>
    <w:p w:rsidR="00F55292" w:rsidRDefault="00F55292" w:rsidP="00F5529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Женского совета  муниципального района «Чернышевский район» и утверждении Положения о Женском совете муниципального района «Чернышевский район»</w:t>
      </w:r>
    </w:p>
    <w:p w:rsidR="00F55292" w:rsidRDefault="00F55292" w:rsidP="00F5529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55292" w:rsidRDefault="00F55292" w:rsidP="00F552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5292" w:rsidRDefault="00F55292" w:rsidP="00F5529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в целях повышения роли женщин в общественно-политической, экономической, социальной и культурной жизни муниципального района «Чернышевский район», привлечения женщин к активному участию в решении проблем защиты семьи, материнства, детства и других вопросов социальной сферы на территории муниципального района «Чернышевский район», руководствуясь</w:t>
      </w:r>
      <w:proofErr w:type="gramEnd"/>
      <w:r>
        <w:rPr>
          <w:rFonts w:ascii="Times New Roman" w:hAnsi="Times New Roman"/>
          <w:sz w:val="28"/>
          <w:szCs w:val="28"/>
        </w:rPr>
        <w:t xml:space="preserve"> ст.23 Устава муниципального района «Чернышевский район» </w:t>
      </w: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F55292" w:rsidRDefault="00F55292" w:rsidP="00F5529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55292" w:rsidRDefault="00F55292" w:rsidP="00F552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Женский совет муниципального района «Чернышевский район». </w:t>
      </w:r>
    </w:p>
    <w:p w:rsidR="00F55292" w:rsidRDefault="00F55292" w:rsidP="00F552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Женском совете муниципального района «Чернышевский район» (Приложение №</w:t>
      </w:r>
      <w:r w:rsidRPr="00F5529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).</w:t>
      </w:r>
    </w:p>
    <w:p w:rsidR="00F55292" w:rsidRDefault="00F55292" w:rsidP="00F552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члены Женского совета участвуют в его работе на общественных началах.</w:t>
      </w:r>
    </w:p>
    <w:p w:rsidR="00F55292" w:rsidRDefault="00F55292" w:rsidP="00F552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Настоящее решение опубликовать в газете «Наше время» и разместить на официальном сайте </w:t>
      </w:r>
      <w:hyperlink r:id="rId5" w:history="1">
        <w:r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</w:t>
        </w:r>
        <w:proofErr w:type="spellStart"/>
        <w:r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chernyshev</w:t>
        </w:r>
        <w:proofErr w:type="spellEnd"/>
        <w:r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.75.</w:t>
        </w:r>
        <w:proofErr w:type="spellStart"/>
        <w:r>
          <w:rPr>
            <w:rFonts w:ascii="Times New Roman" w:hAnsi="Times New Roman"/>
            <w:bCs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, в разделе Документы.</w:t>
      </w:r>
    </w:p>
    <w:p w:rsidR="00F55292" w:rsidRDefault="00F55292" w:rsidP="00F552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района «Чернышевский район» Вологдину Л.И. </w:t>
      </w:r>
    </w:p>
    <w:p w:rsidR="00F55292" w:rsidRDefault="00F55292" w:rsidP="00F552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55292" w:rsidRDefault="00F55292" w:rsidP="00F5529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6451" w:rsidRDefault="001C6451" w:rsidP="00F5529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1C6451" w:rsidRDefault="001C6451" w:rsidP="00F5529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8"/>
          <w:szCs w:val="28"/>
        </w:rPr>
      </w:pPr>
    </w:p>
    <w:p w:rsidR="00F55292" w:rsidRDefault="00F55292" w:rsidP="00F55292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муниципального района </w:t>
      </w:r>
    </w:p>
    <w:p w:rsidR="00F55292" w:rsidRDefault="00F55292" w:rsidP="00F55292">
      <w:pPr>
        <w:shd w:val="clear" w:color="auto" w:fill="FFFFFF"/>
        <w:wordWrap w:val="0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«Чернышевский район»                                                        Подойницын А.В.</w:t>
      </w:r>
    </w:p>
    <w:p w:rsidR="00F55292" w:rsidRDefault="00F55292" w:rsidP="00F55292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F55292" w:rsidRDefault="00F55292" w:rsidP="00F552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  <w:sectPr w:rsidR="00F55292">
          <w:pgSz w:w="11906" w:h="16838"/>
          <w:pgMar w:top="1134" w:right="850" w:bottom="1134" w:left="1701" w:header="708" w:footer="709" w:gutter="0"/>
          <w:cols w:space="720"/>
          <w:docGrid w:linePitch="360"/>
        </w:sectPr>
      </w:pPr>
    </w:p>
    <w:p w:rsidR="00F55292" w:rsidRPr="00F55292" w:rsidRDefault="00F55292" w:rsidP="00F55292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>Приложение №</w:t>
      </w:r>
      <w:r w:rsidRPr="00F55292">
        <w:rPr>
          <w:rFonts w:ascii="Times New Roman" w:hAnsi="Times New Roman"/>
          <w:color w:val="000000"/>
          <w:sz w:val="26"/>
          <w:szCs w:val="26"/>
        </w:rPr>
        <w:t>1</w:t>
      </w:r>
    </w:p>
    <w:p w:rsidR="00F55292" w:rsidRDefault="00F55292" w:rsidP="00F552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к решению Совета муниципального района </w:t>
      </w:r>
    </w:p>
    <w:p w:rsidR="00F55292" w:rsidRDefault="00F55292" w:rsidP="00F552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«Чернышевский район»</w:t>
      </w:r>
    </w:p>
    <w:p w:rsidR="00F55292" w:rsidRDefault="00F55292" w:rsidP="00F552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от  </w:t>
      </w:r>
      <w:r w:rsidR="001531AD">
        <w:rPr>
          <w:rFonts w:ascii="Times New Roman" w:hAnsi="Times New Roman"/>
          <w:color w:val="000000"/>
          <w:sz w:val="26"/>
          <w:szCs w:val="26"/>
        </w:rPr>
        <w:t>29</w:t>
      </w:r>
      <w:r>
        <w:rPr>
          <w:rFonts w:ascii="Times New Roman" w:hAnsi="Times New Roman"/>
          <w:color w:val="000000"/>
          <w:sz w:val="26"/>
          <w:szCs w:val="26"/>
        </w:rPr>
        <w:t xml:space="preserve"> января 202</w:t>
      </w:r>
      <w:r w:rsidRPr="00F55292">
        <w:rPr>
          <w:rFonts w:ascii="Times New Roman" w:hAnsi="Times New Roman"/>
          <w:color w:val="000000"/>
          <w:sz w:val="26"/>
          <w:szCs w:val="26"/>
        </w:rPr>
        <w:t>5</w:t>
      </w:r>
      <w:r>
        <w:rPr>
          <w:rFonts w:ascii="Times New Roman" w:hAnsi="Times New Roman"/>
          <w:color w:val="000000"/>
          <w:sz w:val="26"/>
          <w:szCs w:val="26"/>
        </w:rPr>
        <w:t xml:space="preserve"> г. № </w:t>
      </w:r>
      <w:r w:rsidR="001531AD">
        <w:rPr>
          <w:rFonts w:ascii="Times New Roman" w:hAnsi="Times New Roman"/>
          <w:color w:val="000000"/>
          <w:sz w:val="26"/>
          <w:szCs w:val="26"/>
        </w:rPr>
        <w:t>192</w:t>
      </w:r>
    </w:p>
    <w:p w:rsidR="00F55292" w:rsidRDefault="00F55292" w:rsidP="00F5529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/>
          <w:color w:val="000000"/>
          <w:sz w:val="26"/>
          <w:szCs w:val="26"/>
        </w:rPr>
      </w:pPr>
    </w:p>
    <w:p w:rsidR="00F55292" w:rsidRDefault="00F55292" w:rsidP="00F55292">
      <w:pPr>
        <w:ind w:left="720"/>
        <w:contextualSpacing/>
        <w:jc w:val="both"/>
        <w:rPr>
          <w:rFonts w:ascii="Times New Roman" w:eastAsia="SimSun" w:hAnsi="Times New Roman"/>
          <w:sz w:val="28"/>
          <w:szCs w:val="28"/>
        </w:rPr>
      </w:pPr>
    </w:p>
    <w:p w:rsidR="00F55292" w:rsidRDefault="00F55292" w:rsidP="00F552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:rsidR="00F55292" w:rsidRDefault="00F55292" w:rsidP="00F5529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Женском совете  муниципального района «Чернышевский район»</w:t>
      </w:r>
    </w:p>
    <w:p w:rsidR="00F55292" w:rsidRDefault="00F55292" w:rsidP="00F552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5292" w:rsidRDefault="004938FC" w:rsidP="00F5529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 w:rsidR="00F55292">
        <w:rPr>
          <w:rFonts w:ascii="Times New Roman" w:hAnsi="Times New Roman"/>
          <w:b/>
          <w:sz w:val="28"/>
          <w:szCs w:val="28"/>
          <w:lang w:val="en-US"/>
        </w:rPr>
        <w:t>I</w:t>
      </w:r>
      <w:r w:rsidR="00F55292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Женский совет (далее – Женсовет) - добровольная, самоуправляемая, некоммерческая, независимая общественная организация, созданная по инициативе женщин для защиты интересов и достойного положения женщин в обществе, повышения их роли в общественно-политической, экономической, культурной жизни.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Женсовет выступает за социальную справедливость, осуществляет взаимодействие с общественными организациями, проводит встречи с руководителями организаций и предприятий, расположенных на территории сельского поселения и района, оказывает помощь семьям, решает проблемы женщин, поднимает деловые и общественно-полезные вопросы.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 xml:space="preserve"> Женсовет в своей деятельности руководствуется Конституцией Российской Федерации, Федеральными законами, иными правовыми актами.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Основывает свою деятельность на принципах добровольности, равноправия, самоуправления, гласности и законности. </w:t>
      </w:r>
      <w:proofErr w:type="gramStart"/>
      <w:r>
        <w:rPr>
          <w:rFonts w:ascii="Times New Roman" w:hAnsi="Times New Roman"/>
          <w:sz w:val="28"/>
          <w:szCs w:val="28"/>
        </w:rPr>
        <w:t>Свободен</w:t>
      </w:r>
      <w:proofErr w:type="gramEnd"/>
      <w:r>
        <w:rPr>
          <w:rFonts w:ascii="Times New Roman" w:hAnsi="Times New Roman"/>
          <w:sz w:val="28"/>
          <w:szCs w:val="28"/>
        </w:rPr>
        <w:t xml:space="preserve"> в определении своей внутренней структуры, целей, форм и методов работы.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1.4.</w:t>
      </w:r>
      <w:r>
        <w:rPr>
          <w:rFonts w:ascii="Times New Roman" w:hAnsi="Times New Roman"/>
          <w:sz w:val="28"/>
          <w:szCs w:val="28"/>
        </w:rPr>
        <w:t xml:space="preserve">  Женсовет взаимодействует в своей работе с органами местного самоуправления, с общественными объединениями, благотворительными фондами и другими общественными движениями, осуществляющими свою </w:t>
      </w:r>
      <w:proofErr w:type="gramStart"/>
      <w:r>
        <w:rPr>
          <w:rFonts w:ascii="Times New Roman" w:hAnsi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/>
          <w:sz w:val="28"/>
          <w:szCs w:val="28"/>
        </w:rPr>
        <w:t xml:space="preserve"> как на территории сельского поселения, так и на территории Чесменского муниципального района и других субъектах РФ.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>. Женсовет содействует: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 вовлечению женщин в общественную деятельность;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  защите прав и интересов женщин, материнства и детства в единстве с правами и основными свободами человека, на основании требований федеральных, краевых и муниципальных нормативных правовых актов, регламентирующих вышеуказанную сферу деятельности, в соответствии с полномочиями, возложенными на членов женсовета настоящим документом с целью выработки эффективных механизмов социальной защиты и помощи семье, материнству и детству;</w:t>
      </w:r>
      <w:proofErr w:type="gramEnd"/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обеспечению женщинам равных возможностей участия во всех сферах жизни сельского поселения;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повышению роли женщин в общественно – политической, социальной и культурной жизни сельского поселения;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 обеспечению охраны здоровья женщин и их детей;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 успешному выполнению женщинами материнских и семейных обязанностей;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обеспечению поддержки семьям, помощи детям, инвалидам, пенсионерам.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1.6</w:t>
      </w:r>
      <w:r>
        <w:rPr>
          <w:rFonts w:ascii="Times New Roman" w:hAnsi="Times New Roman"/>
          <w:sz w:val="28"/>
          <w:szCs w:val="28"/>
        </w:rPr>
        <w:t>.  Основной формой работы общественной организации является заседание.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1.7</w:t>
      </w:r>
      <w:r>
        <w:rPr>
          <w:rFonts w:ascii="Times New Roman" w:hAnsi="Times New Roman"/>
          <w:sz w:val="28"/>
          <w:szCs w:val="28"/>
        </w:rPr>
        <w:t>.  Решения Женсовета носят рекомендательный характер.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1.8</w:t>
      </w:r>
      <w:r>
        <w:rPr>
          <w:rFonts w:ascii="Times New Roman" w:hAnsi="Times New Roman"/>
          <w:sz w:val="28"/>
          <w:szCs w:val="28"/>
        </w:rPr>
        <w:t>. Членами женсовета могут быть активные представители жителей муниципального района «Чернышевский район», независимо от возраста, образования, социального положения.</w:t>
      </w:r>
    </w:p>
    <w:p w:rsidR="00F55292" w:rsidRDefault="00F55292" w:rsidP="00F552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5292" w:rsidRDefault="004938FC" w:rsidP="00F5529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F55292">
        <w:rPr>
          <w:rFonts w:ascii="Times New Roman" w:hAnsi="Times New Roman"/>
          <w:b/>
          <w:sz w:val="28"/>
          <w:szCs w:val="28"/>
          <w:lang w:val="en-US"/>
        </w:rPr>
        <w:t>II</w:t>
      </w:r>
      <w:r w:rsidR="00F5529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55292">
        <w:rPr>
          <w:rFonts w:ascii="Times New Roman" w:hAnsi="Times New Roman"/>
          <w:b/>
          <w:sz w:val="28"/>
          <w:szCs w:val="28"/>
        </w:rPr>
        <w:t>Цели  и</w:t>
      </w:r>
      <w:proofErr w:type="gramEnd"/>
      <w:r w:rsidR="00F55292">
        <w:rPr>
          <w:rFonts w:ascii="Times New Roman" w:hAnsi="Times New Roman"/>
          <w:b/>
          <w:sz w:val="28"/>
          <w:szCs w:val="28"/>
        </w:rPr>
        <w:t xml:space="preserve"> задачи Женсовета</w:t>
      </w:r>
    </w:p>
    <w:p w:rsidR="00F55292" w:rsidRDefault="00F55292" w:rsidP="00F55292">
      <w:pPr>
        <w:pStyle w:val="a4"/>
        <w:ind w:firstLineChars="150" w:firstLine="4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2.1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Целями Женсовета 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отстаивание интересов женщин, сохранение семьи, защита детей, в силу разных причин, обречённых на сиротство, обделённых родительской заботой, душевной теплотой;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иной деятельности в соответствии с задачами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 наиболее благоприятных условий для активного участия женщин в общественных делах;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гармонизация развития личности и семейных отношений;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статуса семьи;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возрождение национального и духовного самосознания;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развитие творческих способностей, создание условий для умственного и физического совершенствования жителей муниципального района.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5292" w:rsidRDefault="00F55292" w:rsidP="00F55292">
      <w:pPr>
        <w:pStyle w:val="a4"/>
        <w:ind w:firstLineChars="100" w:firstLine="28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2.2. Задачи Женсовета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активное вовлечение женщин в управление делами общества;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материальная и моральная помощь многодетным семьям, одиноким матерям, молодым семьям, семьям, попавшим в трудную жизненную ситуацию;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семьи, материнства, защита прав ребёнка;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 национальных традиций населения, проживающего на территории муниципального образования;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пропаганда семейных ценностей, здорового образа жизни, духовно-нравственного и патриотического воспитания молодежи;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помощи людям старшего возраста, организация их досуга;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обсуждении проектов муниципальных нормативных правовых актов муниципального района и иных актов, касающихся вопросов материнства и детства, подготовка соответствующих предложений главе муниципального района.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5292" w:rsidRDefault="004938FC" w:rsidP="00F5529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  <w:r w:rsidR="00F55292">
        <w:rPr>
          <w:rFonts w:ascii="Times New Roman" w:hAnsi="Times New Roman"/>
          <w:b/>
          <w:sz w:val="28"/>
          <w:szCs w:val="28"/>
        </w:rPr>
        <w:t>111. Права  и обязанности Женсовета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3.1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соответствии с задачами и функциями своей деятельности Женсовет имеет право: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осуществлять общественный контроль;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решать вопросы приема членов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определять направление и методы работы с учетом местных условий, национальных обычаев, традиций, специфики женского движения в муниципальном районе;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привлекать специалистов для разрешения жалоб и заявлений, касающихся семей, женщин;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внимательно рассматривать предложения  по вопросам улучшения положения женщин, семьи, ребенка, внесение нормативных правовых актов в порядке законодательной инициативы от имени Женсовета муниципального района в рамках действующего законодательства;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решать вопросы проведения собраний, конференций, определяет направления и методы работы с учетом местных условий, специфики женского движения в муниципальном районе;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работать по осуществлению целей и задач, способствовать повышению авторитета женщин в обществе, расширять его влияния среди женской общественности в муниципальном образовании, участвовать в общественной жизни муниципального района.</w:t>
      </w:r>
    </w:p>
    <w:p w:rsidR="00F55292" w:rsidRDefault="00F55292" w:rsidP="00F552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3.2.</w:t>
      </w:r>
      <w:r>
        <w:rPr>
          <w:rFonts w:ascii="Times New Roman" w:hAnsi="Times New Roman"/>
          <w:sz w:val="28"/>
          <w:szCs w:val="28"/>
        </w:rPr>
        <w:t xml:space="preserve"> Женсовет имеет право: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внимательное рассмотрение его предложений по вопросам улучшения положения женщины, семьи, ребенка, внесение их в порядке законодательной инициативы от имени Женсовета муниципального района;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самостоятельно решать вопросы проведения собраний, конференций, определяет направления и методы работы с учетом местных условий;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активную работу по осуществлению целей и задач, способствующих повышению авторитета женсовета в обществе, расширению его влияния среди женской общественности муниципального райо</w:t>
      </w:r>
      <w:r w:rsidR="004938FC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а.</w:t>
      </w:r>
    </w:p>
    <w:p w:rsidR="00F55292" w:rsidRDefault="00F55292" w:rsidP="00F552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5292" w:rsidRDefault="004938FC" w:rsidP="00F5529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F55292">
        <w:rPr>
          <w:rFonts w:ascii="Times New Roman" w:hAnsi="Times New Roman"/>
          <w:b/>
          <w:sz w:val="28"/>
          <w:szCs w:val="28"/>
          <w:lang w:val="en-US"/>
        </w:rPr>
        <w:t>IV</w:t>
      </w:r>
      <w:r w:rsidR="00F55292">
        <w:rPr>
          <w:rFonts w:ascii="Times New Roman" w:hAnsi="Times New Roman"/>
          <w:b/>
          <w:sz w:val="28"/>
          <w:szCs w:val="28"/>
        </w:rPr>
        <w:t>. Организационное строение с правом совещательного голоса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4.1</w:t>
      </w:r>
      <w:r>
        <w:rPr>
          <w:rFonts w:ascii="Times New Roman" w:hAnsi="Times New Roman"/>
          <w:sz w:val="28"/>
          <w:szCs w:val="28"/>
        </w:rPr>
        <w:t>Женсовет строится на основе свободного объединения женщин  муниципального района «Чернышевский район».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.Исполнительным органом Женсовета является Президиум Женсовета (</w:t>
      </w:r>
      <w:proofErr w:type="spellStart"/>
      <w:r>
        <w:rPr>
          <w:rFonts w:ascii="Times New Roman" w:hAnsi="Times New Roman"/>
          <w:sz w:val="28"/>
          <w:szCs w:val="28"/>
        </w:rPr>
        <w:t>далее-Президиум</w:t>
      </w:r>
      <w:proofErr w:type="spellEnd"/>
      <w:r>
        <w:rPr>
          <w:rFonts w:ascii="Times New Roman" w:hAnsi="Times New Roman"/>
          <w:sz w:val="28"/>
          <w:szCs w:val="28"/>
        </w:rPr>
        <w:t>), который подотчетен в своей деятельности Общему собранию Женсовета и избирается из числа членов Женсовета в количестве не менее 10 человек избираемых из числа состава Женсовета.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В компетенцию Президиума Женсовета</w:t>
      </w:r>
      <w:r>
        <w:rPr>
          <w:rFonts w:ascii="Times New Roman" w:hAnsi="Times New Roman"/>
          <w:sz w:val="28"/>
          <w:szCs w:val="28"/>
        </w:rPr>
        <w:t xml:space="preserve"> входит: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Женсовета по направлениям деятельности, определенным Президиумом;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созыва внеочередного Общее собрание Женсовета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подготовки и предварительного рассмотрения вопросов, вынесенных на заседание Женсовета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Заседание Президиума собирается не реже 2 раз в год или  по мере необходимости.</w:t>
      </w:r>
    </w:p>
    <w:p w:rsidR="00F55292" w:rsidRDefault="00F55292" w:rsidP="00F552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4.4</w:t>
      </w:r>
      <w:r>
        <w:rPr>
          <w:rFonts w:ascii="Times New Roman" w:hAnsi="Times New Roman"/>
          <w:sz w:val="28"/>
          <w:szCs w:val="28"/>
        </w:rPr>
        <w:t>.Высшим органом Женсовета является общее собрание всех его членов. Общее собрание созывается по мере необходимости, но не менее 1 раза в год.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4.5</w:t>
      </w:r>
      <w:r>
        <w:rPr>
          <w:rFonts w:ascii="Times New Roman" w:hAnsi="Times New Roman"/>
          <w:sz w:val="28"/>
          <w:szCs w:val="28"/>
        </w:rPr>
        <w:t>.В компетенцию общего собрания входит: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внесение изменений и дополнений в положение о Женсовете;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избрание председателя Женсовета, заместителя председателя, а так же отчет о работе председателя и его заместителя;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осуществление любой деятельности и решение всех вопросов в рамках действующего законодательства, для осуществления и решения которых создан Женсовет;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Количественный состав Женского совета не ограничен.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4.6</w:t>
      </w:r>
      <w:r>
        <w:rPr>
          <w:rFonts w:ascii="Times New Roman" w:hAnsi="Times New Roman"/>
          <w:sz w:val="28"/>
          <w:szCs w:val="28"/>
        </w:rPr>
        <w:t>.В компетенцию Женсовета входит: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работы Женсовета по направлениям деятельности, определенным советом;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созывает внеочередное общее собрание Женсовета.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Заседание Женсовета собирается по мере необходимости, </w:t>
      </w:r>
      <w:proofErr w:type="gramStart"/>
      <w:r>
        <w:rPr>
          <w:rFonts w:ascii="Times New Roman" w:hAnsi="Times New Roman"/>
          <w:sz w:val="28"/>
          <w:szCs w:val="28"/>
        </w:rPr>
        <w:t>согласно плана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работы, но не менее 1 раза в год. Из состава общим собранием Женсовета избирается председатель,  заместитель и секретарь.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4.7</w:t>
      </w:r>
      <w:r>
        <w:rPr>
          <w:rFonts w:ascii="Times New Roman" w:hAnsi="Times New Roman"/>
          <w:b/>
          <w:i/>
          <w:sz w:val="28"/>
          <w:szCs w:val="28"/>
        </w:rPr>
        <w:t>.Председатель и заместитель председателя Женсовета: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-осуществляет общее руководство деятельностью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и утверждает основные направления деятельности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определяет место и время проведения заседаний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председательствует на заседаниях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представляет интересы Женсовета в государственных органах исполнительной власти, в органах местного самоуправления поселения, в других общественных организациях.</w:t>
      </w:r>
    </w:p>
    <w:p w:rsidR="00F55292" w:rsidRDefault="00F55292" w:rsidP="00F552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   </w:t>
      </w:r>
      <w:r>
        <w:rPr>
          <w:rFonts w:ascii="Times New Roman" w:hAnsi="Times New Roman"/>
          <w:sz w:val="28"/>
          <w:szCs w:val="28"/>
        </w:rPr>
        <w:tab/>
        <w:t> Заместитель председателя Женсовета ведёт заседание Женсовета в отсутствие председателя.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4.8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>Секретарь Женсовета: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информирует членов Женсовета о месте, времени проведения и повестке заседаний Женсовета, осуществляет рассылку (преимущественно в электронном виде) информаций, необходимых для обсуждения на заседаниях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организационную подготовку материалов заседаний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обеспечивает ведение протокола;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исполняет поручения председателя Женсовета.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4.9</w:t>
      </w:r>
      <w:r>
        <w:rPr>
          <w:rFonts w:ascii="Times New Roman" w:hAnsi="Times New Roman"/>
          <w:b/>
          <w:sz w:val="28"/>
          <w:szCs w:val="28"/>
        </w:rPr>
        <w:t>.Члены Женсовета: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вносят предложения по плану работы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участвуют в заседании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рассматривают  вопросы, вынесенные на заседание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4.10</w:t>
      </w:r>
      <w:r>
        <w:rPr>
          <w:rFonts w:ascii="Times New Roman" w:hAnsi="Times New Roman"/>
          <w:sz w:val="28"/>
          <w:szCs w:val="28"/>
        </w:rPr>
        <w:t>. Женсовет осуществляет свою деятельность в соответствии с задачами, изложенными в разделе 2 настоящего Положения и ежегодным планом.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4.11</w:t>
      </w:r>
      <w:r>
        <w:rPr>
          <w:rFonts w:ascii="Times New Roman" w:hAnsi="Times New Roman"/>
          <w:sz w:val="28"/>
          <w:szCs w:val="28"/>
        </w:rPr>
        <w:t>. Заседания Женсовета проходят не реже 1 раза в год, на них могут быть приглашены представители органов государственной власти, органов самоуправления, иных организаций.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Заседание Женсовета считается правомочным, если на нем присутствует более половины членов Женсовета.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4.12</w:t>
      </w:r>
      <w:r>
        <w:rPr>
          <w:rFonts w:ascii="Times New Roman" w:hAnsi="Times New Roman"/>
          <w:sz w:val="28"/>
          <w:szCs w:val="28"/>
        </w:rPr>
        <w:t>. Решения Женсовета принимаются большинством голосов присутствующих членов Женсовета и оформляются в протоколе заседания. Решения Женсовета носят рекомендательный характер.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4.13</w:t>
      </w:r>
      <w:r>
        <w:rPr>
          <w:rFonts w:ascii="Times New Roman" w:hAnsi="Times New Roman"/>
          <w:sz w:val="28"/>
          <w:szCs w:val="28"/>
        </w:rPr>
        <w:t xml:space="preserve">. Женсовет обсуждает положение женщин в муниципальной </w:t>
      </w:r>
      <w:proofErr w:type="gramStart"/>
      <w:r>
        <w:rPr>
          <w:rFonts w:ascii="Times New Roman" w:hAnsi="Times New Roman"/>
          <w:sz w:val="28"/>
          <w:szCs w:val="28"/>
        </w:rPr>
        <w:t>районе</w:t>
      </w:r>
      <w:proofErr w:type="gramEnd"/>
      <w:r>
        <w:rPr>
          <w:rFonts w:ascii="Times New Roman" w:hAnsi="Times New Roman"/>
          <w:sz w:val="28"/>
          <w:szCs w:val="28"/>
        </w:rPr>
        <w:t xml:space="preserve"> «Чернышевский район», принимает, изменяет и дополняет положение о женсовете, заслушивает отчеты о проделанной работе, организует работу по выполнению решений, оказывает методическую, консультативную помощь, проводит культурно-массовые мероприятия в муниципальном образовании и т.д.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Деятельность Женсовета прекращается по решению общего собрания.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5292" w:rsidRDefault="004938FC" w:rsidP="00F5529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F55292">
        <w:rPr>
          <w:rFonts w:ascii="Times New Roman" w:hAnsi="Times New Roman"/>
          <w:b/>
          <w:sz w:val="28"/>
          <w:szCs w:val="28"/>
          <w:lang w:val="en-US"/>
        </w:rPr>
        <w:t>V</w:t>
      </w:r>
      <w:r w:rsidR="00F55292">
        <w:rPr>
          <w:rFonts w:ascii="Times New Roman" w:hAnsi="Times New Roman"/>
          <w:b/>
          <w:sz w:val="28"/>
          <w:szCs w:val="28"/>
        </w:rPr>
        <w:t>. Учет работы Женсовета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 xml:space="preserve"> Учёт работы Женсовета осуществляется его председателем. 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>. К учетным документам относятся: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планы работы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протоколы заседаний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список членов Женсовета;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отчеты о проделанной работе.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55292" w:rsidRDefault="004938FC" w:rsidP="00F55292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="00F55292">
        <w:rPr>
          <w:rFonts w:ascii="Times New Roman" w:hAnsi="Times New Roman"/>
          <w:b/>
          <w:bCs/>
          <w:sz w:val="28"/>
          <w:szCs w:val="28"/>
        </w:rPr>
        <w:t>VI. ИТОГОВЫЕ ПОЛОЖЕНИЯ</w:t>
      </w:r>
      <w:r w:rsidR="00F55292">
        <w:rPr>
          <w:rFonts w:ascii="Times New Roman" w:hAnsi="Times New Roman"/>
          <w:sz w:val="28"/>
          <w:szCs w:val="28"/>
        </w:rPr>
        <w:t xml:space="preserve">  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>. Женсовет муниципального района работает в соответствии с планами, которые утверждаются и корректируются на заседаниях Женсовета.</w:t>
      </w:r>
    </w:p>
    <w:p w:rsidR="00F55292" w:rsidRDefault="00F55292" w:rsidP="00F5529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. Женсовет муниципального района «Чернышевский район» осуществляет информирование населения о своей деятельности путем размещения информации на официальном сайте администрации муниципального района «Чернышевский район» </w:t>
      </w:r>
      <w:hyperlink r:id="rId6" w:history="1"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bCs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chernyshev</w:t>
        </w:r>
        <w:proofErr w:type="spellEnd"/>
        <w:r>
          <w:rPr>
            <w:rStyle w:val="a3"/>
            <w:rFonts w:ascii="Times New Roman" w:hAnsi="Times New Roman"/>
            <w:bCs/>
            <w:sz w:val="28"/>
            <w:szCs w:val="28"/>
          </w:rPr>
          <w:t>.75.</w:t>
        </w:r>
        <w:proofErr w:type="spellStart"/>
        <w:r>
          <w:rPr>
            <w:rStyle w:val="a3"/>
            <w:rFonts w:ascii="Times New Roman" w:hAnsi="Times New Roman"/>
            <w:bCs/>
            <w:sz w:val="28"/>
            <w:szCs w:val="28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/>
          <w:bCs/>
          <w:sz w:val="28"/>
          <w:szCs w:val="28"/>
        </w:rPr>
        <w:t xml:space="preserve"> в разделе Документы</w:t>
      </w:r>
      <w:r>
        <w:rPr>
          <w:rFonts w:ascii="Times New Roman" w:hAnsi="Times New Roman"/>
          <w:sz w:val="28"/>
          <w:szCs w:val="28"/>
        </w:rPr>
        <w:t xml:space="preserve"> и  опубликования в  общественно-политической газете Чернышевского района Забайкальского края «Наше время».</w:t>
      </w:r>
    </w:p>
    <w:p w:rsidR="00F55292" w:rsidRDefault="00F55292" w:rsidP="00F5529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5292" w:rsidRDefault="00F55292" w:rsidP="00F55292"/>
    <w:p w:rsidR="005B34F8" w:rsidRDefault="00645371" w:rsidP="00F55292">
      <w:pPr>
        <w:widowControl w:val="0"/>
        <w:spacing w:after="0" w:line="240" w:lineRule="auto"/>
        <w:jc w:val="center"/>
      </w:pPr>
      <w:r>
        <w:t xml:space="preserve">   </w:t>
      </w:r>
    </w:p>
    <w:sectPr w:rsidR="005B34F8" w:rsidSect="00F55292">
      <w:pgSz w:w="11906" w:h="16838"/>
      <w:pgMar w:top="1134" w:right="850" w:bottom="1134" w:left="1701" w:header="708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69EC"/>
    <w:multiLevelType w:val="multilevel"/>
    <w:tmpl w:val="1C2269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2600"/>
    <w:rsid w:val="001531AD"/>
    <w:rsid w:val="001C6451"/>
    <w:rsid w:val="003A1AD5"/>
    <w:rsid w:val="004938FC"/>
    <w:rsid w:val="005B34F8"/>
    <w:rsid w:val="00645371"/>
    <w:rsid w:val="00722600"/>
    <w:rsid w:val="008650EB"/>
    <w:rsid w:val="008B60E0"/>
    <w:rsid w:val="009117C6"/>
    <w:rsid w:val="00BB54E2"/>
    <w:rsid w:val="00BF5FFE"/>
    <w:rsid w:val="00D76365"/>
    <w:rsid w:val="00DF1A90"/>
    <w:rsid w:val="00F5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722600"/>
    <w:rPr>
      <w:color w:val="0000FF"/>
      <w:u w:val="single"/>
    </w:rPr>
  </w:style>
  <w:style w:type="paragraph" w:styleId="a4">
    <w:name w:val="No Spacing"/>
    <w:uiPriority w:val="1"/>
    <w:qFormat/>
    <w:rsid w:val="0072260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ernyshev.75.ru" TargetMode="External"/><Relationship Id="rId5" Type="http://schemas.openxmlformats.org/officeDocument/2006/relationships/hyperlink" Target="http://www.chernyshev.75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1865</Words>
  <Characters>10633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10</cp:revision>
  <cp:lastPrinted>2025-01-28T01:14:00Z</cp:lastPrinted>
  <dcterms:created xsi:type="dcterms:W3CDTF">2025-01-20T23:54:00Z</dcterms:created>
  <dcterms:modified xsi:type="dcterms:W3CDTF">2025-01-29T23:39:00Z</dcterms:modified>
</cp:coreProperties>
</file>