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6F1849" w:rsidRDefault="00986160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160">
        <w:rPr>
          <w:rFonts w:ascii="Times New Roman" w:hAnsi="Times New Roman" w:cs="Times New Roman"/>
          <w:sz w:val="28"/>
          <w:szCs w:val="28"/>
        </w:rPr>
        <w:t>10 февраля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86160" w:rsidRDefault="00986160" w:rsidP="00986160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Правил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160" w:rsidRDefault="00986160" w:rsidP="00986160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160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 33 Градостроительного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Решением Совета муниципального района «Чернышевский район» от 29.06.2018 г № 127 «Об утверждении Порядка организации и проведения публичных слушаний в администрации муниципального района «Чернышевский район», руководствуясь статьёй 25 Устава муниципального района «Чернышевский район», администрация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86160" w:rsidRPr="00D8751C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внесения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утвержденные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от  23.06.2014 года № 11 </w:t>
      </w:r>
      <w:r w:rsidRPr="00D8751C">
        <w:rPr>
          <w:rFonts w:ascii="Times New Roman" w:hAnsi="Times New Roman" w:cs="Times New Roman"/>
          <w:sz w:val="28"/>
          <w:szCs w:val="28"/>
        </w:rPr>
        <w:t>.</w:t>
      </w:r>
    </w:p>
    <w:p w:rsidR="00986160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Комиссии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срок </w:t>
      </w:r>
      <w:r w:rsidRPr="00D875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17 февраля 2025</w:t>
      </w:r>
      <w:r w:rsidRPr="00D8751C">
        <w:rPr>
          <w:rFonts w:ascii="Times New Roman" w:hAnsi="Times New Roman" w:cs="Times New Roman"/>
          <w:sz w:val="28"/>
          <w:szCs w:val="28"/>
        </w:rPr>
        <w:t xml:space="preserve"> года  по</w:t>
      </w:r>
      <w:r>
        <w:rPr>
          <w:rFonts w:ascii="Times New Roman" w:hAnsi="Times New Roman" w:cs="Times New Roman"/>
          <w:sz w:val="28"/>
          <w:szCs w:val="28"/>
        </w:rPr>
        <w:t xml:space="preserve"> 17 марта 2024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обеспечить ознакомление заинтересованных юридических и физических лиц с содержанием проекта внесения изменений в Правил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для  сбора предложений и замечаний, касающихся проекта внесения изменений в 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включения их в протокол публичных слушаний.</w:t>
      </w:r>
    </w:p>
    <w:p w:rsidR="00986160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Осуществить проведение публичных слушаний путем размещения экспозиционных материалов, организации выступлений представителей разработчиков внесения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сбора предложений и замечаний, касающихся проекта внесения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включения их в протокол публичных слушаний.</w:t>
      </w:r>
    </w:p>
    <w:p w:rsidR="00986160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по проекту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17 марта 2025</w:t>
      </w:r>
      <w:r w:rsidRPr="00E032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13:00 местного времени по адресу: Забайкальский край, Чернышевский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Молодежная, д. 8, пом. 2,</w:t>
      </w:r>
      <w:r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Pr="00D84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160" w:rsidRPr="006765E4" w:rsidRDefault="00986160" w:rsidP="00986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6765E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hyperlink r:id="rId5" w:history="1">
        <w:proofErr w:type="gram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65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6765E4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65E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765E4">
        <w:rPr>
          <w:rFonts w:ascii="Times New Roman" w:hAnsi="Times New Roman" w:cs="Times New Roman"/>
          <w:sz w:val="28"/>
          <w:szCs w:val="28"/>
        </w:rPr>
        <w:t xml:space="preserve"> разделе Документы.</w:t>
      </w:r>
    </w:p>
    <w:p w:rsidR="00986160" w:rsidRPr="002128C2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Постановление вступает в силу со дня его официального обнародования (опубликования).  </w:t>
      </w:r>
    </w:p>
    <w:p w:rsidR="006B061A" w:rsidRPr="00986160" w:rsidRDefault="00986160" w:rsidP="00986160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061A" w:rsidRDefault="006B061A" w:rsidP="009861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86160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16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2025-02-10T02:36:00Z</dcterms:modified>
</cp:coreProperties>
</file>