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«ЧЕРНЫШЕВСКИЙ РАЙОН»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63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727" w:rsidRPr="0003163D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727" w:rsidRPr="0003163D" w:rsidRDefault="00912BFB" w:rsidP="006B1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96018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A0A71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B1727" w:rsidRPr="000316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</w:r>
      <w:r w:rsidR="006B1727" w:rsidRPr="000316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157">
        <w:rPr>
          <w:rFonts w:ascii="Times New Roman" w:hAnsi="Times New Roman" w:cs="Times New Roman"/>
          <w:sz w:val="28"/>
          <w:szCs w:val="28"/>
        </w:rPr>
        <w:t xml:space="preserve">  </w:t>
      </w:r>
      <w:r w:rsidR="006B1727">
        <w:rPr>
          <w:rFonts w:ascii="Times New Roman" w:hAnsi="Times New Roman" w:cs="Times New Roman"/>
          <w:sz w:val="28"/>
          <w:szCs w:val="28"/>
        </w:rPr>
        <w:t xml:space="preserve">   </w:t>
      </w:r>
      <w:r w:rsidR="00DB6F4F"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727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6B1727" w:rsidRPr="0003163D">
        <w:rPr>
          <w:rFonts w:ascii="Times New Roman" w:hAnsi="Times New Roman" w:cs="Times New Roman"/>
          <w:sz w:val="28"/>
          <w:szCs w:val="28"/>
        </w:rPr>
        <w:t>-р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16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3163D">
        <w:rPr>
          <w:rFonts w:ascii="Times New Roman" w:hAnsi="Times New Roman" w:cs="Times New Roman"/>
          <w:sz w:val="28"/>
          <w:szCs w:val="28"/>
        </w:rPr>
        <w:t>. Чернышевск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BFB" w:rsidRPr="00912BFB" w:rsidRDefault="00912BFB" w:rsidP="0091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тарифов на тепловую энергию (мощность), поставляемую ООО «СПК </w:t>
      </w:r>
      <w:proofErr w:type="spellStart"/>
      <w:r w:rsidRPr="00912BFB">
        <w:rPr>
          <w:rFonts w:ascii="Times New Roman" w:eastAsia="Times New Roman" w:hAnsi="Times New Roman" w:cs="Times New Roman"/>
          <w:b/>
          <w:sz w:val="28"/>
          <w:szCs w:val="28"/>
        </w:rPr>
        <w:t>Жирекенское</w:t>
      </w:r>
      <w:proofErr w:type="spellEnd"/>
      <w:r w:rsidRPr="00912BFB">
        <w:rPr>
          <w:rFonts w:ascii="Times New Roman" w:eastAsia="Times New Roman" w:hAnsi="Times New Roman" w:cs="Times New Roman"/>
          <w:b/>
          <w:sz w:val="28"/>
          <w:szCs w:val="28"/>
        </w:rPr>
        <w:t>» по котельным муниципального района «Чернышевский район»</w:t>
      </w:r>
    </w:p>
    <w:p w:rsidR="00912BFB" w:rsidRPr="00912BFB" w:rsidRDefault="00912BFB" w:rsidP="0091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теплоснабжения», на основании соглашения сторон теплоснабжения и письма региональной службы по тарифам и ценообразованию Забайкальского края № </w:t>
      </w:r>
      <w:r w:rsidR="00BB1428">
        <w:rPr>
          <w:rFonts w:ascii="Times New Roman" w:eastAsia="Times New Roman" w:hAnsi="Times New Roman" w:cs="Times New Roman"/>
          <w:sz w:val="28"/>
          <w:szCs w:val="28"/>
        </w:rPr>
        <w:t>РСТ-03/700</w:t>
      </w:r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B1428">
        <w:rPr>
          <w:rFonts w:ascii="Times New Roman" w:eastAsia="Times New Roman" w:hAnsi="Times New Roman" w:cs="Times New Roman"/>
          <w:sz w:val="28"/>
          <w:szCs w:val="28"/>
        </w:rPr>
        <w:t xml:space="preserve">12.02.2025 </w:t>
      </w:r>
      <w:bookmarkStart w:id="0" w:name="_GoBack"/>
      <w:bookmarkEnd w:id="0"/>
      <w:r w:rsidRPr="00912BFB">
        <w:rPr>
          <w:rFonts w:ascii="Times New Roman" w:eastAsia="Times New Roman" w:hAnsi="Times New Roman" w:cs="Times New Roman"/>
          <w:sz w:val="28"/>
          <w:szCs w:val="28"/>
        </w:rPr>
        <w:t>г.:</w:t>
      </w:r>
    </w:p>
    <w:p w:rsidR="00912BFB" w:rsidRPr="00912BFB" w:rsidRDefault="00912BFB" w:rsidP="00912B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Установить тариф на тепловую энергию (мощность), поставляемую ООО «СПК </w:t>
      </w:r>
      <w:proofErr w:type="spellStart"/>
      <w:r w:rsidRPr="00912BFB">
        <w:rPr>
          <w:rFonts w:ascii="Times New Roman" w:eastAsia="Times New Roman" w:hAnsi="Times New Roman" w:cs="Times New Roman"/>
          <w:sz w:val="28"/>
          <w:szCs w:val="28"/>
        </w:rPr>
        <w:t>Жирекенское</w:t>
      </w:r>
      <w:proofErr w:type="spellEnd"/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» по котельным МР «Чернышевский район» в </w:t>
      </w:r>
      <w:proofErr w:type="gramStart"/>
      <w:r w:rsidRPr="00912BFB">
        <w:rPr>
          <w:rFonts w:ascii="Times New Roman" w:eastAsia="Times New Roman" w:hAnsi="Times New Roman" w:cs="Times New Roman"/>
          <w:sz w:val="28"/>
          <w:szCs w:val="28"/>
        </w:rPr>
        <w:t>размере  49</w:t>
      </w:r>
      <w:proofErr w:type="gramEnd"/>
      <w:r w:rsidRPr="00912BFB">
        <w:rPr>
          <w:rFonts w:ascii="Times New Roman" w:eastAsia="Times New Roman" w:hAnsi="Times New Roman" w:cs="Times New Roman"/>
          <w:sz w:val="28"/>
          <w:szCs w:val="28"/>
        </w:rPr>
        <w:t> 484,26 рублей (без НДС) за 1 Гкал.:</w:t>
      </w: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>- котельная МДОУ д/с «Медвежонок» п. Аксеново-Зиловское</w:t>
      </w: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>- котельная МОУ ООШ с. Бушулей</w:t>
      </w: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2BFB" w:rsidRPr="00912BFB" w:rsidRDefault="00912BFB" w:rsidP="00912B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>Тариф, установленный в п. 1 настоящего распоряжения, действует с 01 января 2025 г. по 15 мая 2025 г.</w:t>
      </w:r>
    </w:p>
    <w:p w:rsidR="00912BFB" w:rsidRPr="00912BFB" w:rsidRDefault="00912BFB" w:rsidP="00912B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12BFB" w:rsidRPr="00912BFB" w:rsidRDefault="00912BFB" w:rsidP="00912B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опубликовать на официальном сайте </w:t>
      </w:r>
      <w:hyperlink r:id="rId5" w:history="1">
        <w:r w:rsidRPr="00912BF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912BF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912BF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chernishev</w:t>
        </w:r>
        <w:proofErr w:type="spellEnd"/>
        <w:r w:rsidRPr="00912BF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.75.</w:t>
        </w:r>
        <w:proofErr w:type="spellStart"/>
        <w:r w:rsidRPr="00912BFB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2BFB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 </w:t>
      </w:r>
    </w:p>
    <w:p w:rsidR="006B1727" w:rsidRDefault="006B1727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863" w:rsidRDefault="00F21863" w:rsidP="006B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512" w:rsidRPr="001C44EC" w:rsidRDefault="00ED0512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0512" w:rsidRPr="001C44EC" w:rsidRDefault="00ED0512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EC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44EC">
        <w:rPr>
          <w:rFonts w:ascii="Times New Roman" w:hAnsi="Times New Roman" w:cs="Times New Roman"/>
          <w:sz w:val="28"/>
          <w:szCs w:val="28"/>
        </w:rPr>
        <w:t xml:space="preserve">      А.В.Подойницын</w:t>
      </w:r>
    </w:p>
    <w:p w:rsidR="00ED0512" w:rsidRPr="001C44EC" w:rsidRDefault="00ED0512" w:rsidP="00ED0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512" w:rsidRDefault="00ED0512" w:rsidP="00ED0512"/>
    <w:p w:rsidR="00955BDA" w:rsidRDefault="00955BDA"/>
    <w:sectPr w:rsidR="00955BDA" w:rsidSect="003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24F97"/>
    <w:multiLevelType w:val="hybridMultilevel"/>
    <w:tmpl w:val="BF4EAD40"/>
    <w:lvl w:ilvl="0" w:tplc="5824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727"/>
    <w:rsid w:val="00076157"/>
    <w:rsid w:val="000D4E7C"/>
    <w:rsid w:val="00147BE6"/>
    <w:rsid w:val="00222C26"/>
    <w:rsid w:val="00237357"/>
    <w:rsid w:val="00261437"/>
    <w:rsid w:val="00287BBC"/>
    <w:rsid w:val="002E076D"/>
    <w:rsid w:val="004A3317"/>
    <w:rsid w:val="005523BE"/>
    <w:rsid w:val="005B08D2"/>
    <w:rsid w:val="005B1EA7"/>
    <w:rsid w:val="00610D2D"/>
    <w:rsid w:val="006245F4"/>
    <w:rsid w:val="006B1727"/>
    <w:rsid w:val="008136E0"/>
    <w:rsid w:val="00854366"/>
    <w:rsid w:val="008E6D27"/>
    <w:rsid w:val="00912BFB"/>
    <w:rsid w:val="00955BDA"/>
    <w:rsid w:val="00960186"/>
    <w:rsid w:val="009A0A71"/>
    <w:rsid w:val="00BB1428"/>
    <w:rsid w:val="00DB6F4F"/>
    <w:rsid w:val="00ED0512"/>
    <w:rsid w:val="00F21863"/>
    <w:rsid w:val="00FE1872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F692-B4A5-4A10-8182-6FCFF48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2024-01-12T02:15:00Z</dcterms:created>
  <dcterms:modified xsi:type="dcterms:W3CDTF">2025-02-18T23:23:00Z</dcterms:modified>
</cp:coreProperties>
</file>