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E9" w:rsidRDefault="00E336E9" w:rsidP="00E3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Общероссийской  молодежной общественной организацией  «Российский союз сельской молодежи» в  рамках  программы подготовки  команд молодых специалистов для реализации  социальных проектов  «Кадры для села» реализует проект «Молодые предприниматели села»</w:t>
      </w:r>
    </w:p>
    <w:p w:rsidR="00E336E9" w:rsidRDefault="00E336E9" w:rsidP="00E3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проекта - стимулирование  участия молодежи в развитии предпринимательства на  сельских территориях.</w:t>
      </w:r>
    </w:p>
    <w:p w:rsidR="00E336E9" w:rsidRDefault="00E336E9" w:rsidP="00E3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предусматривает реализацию обучающего  онлайн </w:t>
      </w:r>
      <w:proofErr w:type="gramStart"/>
      <w:r>
        <w:rPr>
          <w:sz w:val="28"/>
          <w:szCs w:val="28"/>
        </w:rPr>
        <w:t>-к</w:t>
      </w:r>
      <w:proofErr w:type="gramEnd"/>
      <w:r>
        <w:rPr>
          <w:sz w:val="28"/>
          <w:szCs w:val="28"/>
        </w:rPr>
        <w:t>урса для начинающих предпринимателей, проведение конкурса  среди молодежных команд по бизнес-планированию, поддержку бизнес-инициатив  молодежи на сельских территориях.</w:t>
      </w:r>
    </w:p>
    <w:p w:rsidR="00E336E9" w:rsidRDefault="00E336E9" w:rsidP="00E3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Категории участнико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это студенты профессиональных  образовательных  организаций и образовательных организаций высшего образования , а так же молодые специалисты и предприниматели на сельских территориях.</w:t>
      </w:r>
    </w:p>
    <w:p w:rsidR="00E336E9" w:rsidRDefault="00E336E9" w:rsidP="00E3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реализуется в 3 этапа: 1 этап (до 30.03.2025 г</w:t>
      </w:r>
      <w:proofErr w:type="gramStart"/>
      <w:r>
        <w:rPr>
          <w:sz w:val="28"/>
          <w:szCs w:val="28"/>
        </w:rPr>
        <w:t>)-</w:t>
      </w:r>
      <w:proofErr w:type="gramEnd"/>
      <w:r>
        <w:rPr>
          <w:sz w:val="28"/>
          <w:szCs w:val="28"/>
        </w:rPr>
        <w:t>региональный; 2 этап (до  14.04.2025 г)- заочный отбор участников финала; 3 этап (апрель-май 2025 г) –финал.</w:t>
      </w:r>
    </w:p>
    <w:p w:rsidR="00E336E9" w:rsidRPr="00287700" w:rsidRDefault="00E336E9" w:rsidP="00E336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лицо:  </w:t>
      </w:r>
      <w:proofErr w:type="spellStart"/>
      <w:r>
        <w:rPr>
          <w:sz w:val="28"/>
          <w:szCs w:val="28"/>
        </w:rPr>
        <w:t>Е.Кадыков</w:t>
      </w:r>
      <w:proofErr w:type="spellEnd"/>
      <w:r>
        <w:rPr>
          <w:sz w:val="28"/>
          <w:szCs w:val="28"/>
        </w:rPr>
        <w:t>, тел.8-499-605-86-50 (доб.4518),</w:t>
      </w:r>
      <w:r w:rsidRPr="005869A4">
        <w:rPr>
          <w:sz w:val="28"/>
          <w:szCs w:val="28"/>
        </w:rPr>
        <w:t xml:space="preserve"> </w:t>
      </w:r>
    </w:p>
    <w:p w:rsidR="00E336E9" w:rsidRPr="0020534A" w:rsidRDefault="00E336E9" w:rsidP="00E336E9">
      <w:pPr>
        <w:contextualSpacing/>
        <w:rPr>
          <w:sz w:val="20"/>
          <w:szCs w:val="20"/>
        </w:rPr>
      </w:pPr>
    </w:p>
    <w:p w:rsidR="00E336E9" w:rsidRPr="0020534A" w:rsidRDefault="00E336E9" w:rsidP="00E336E9">
      <w:pPr>
        <w:contextualSpacing/>
        <w:rPr>
          <w:sz w:val="20"/>
          <w:szCs w:val="20"/>
        </w:rPr>
      </w:pPr>
    </w:p>
    <w:p w:rsidR="003E3C51" w:rsidRDefault="003E3C51">
      <w:bookmarkStart w:id="0" w:name="_GoBack"/>
      <w:bookmarkEnd w:id="0"/>
    </w:p>
    <w:sectPr w:rsidR="003E3C51" w:rsidSect="00B25793">
      <w:pgSz w:w="11909" w:h="16834" w:code="9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7D"/>
    <w:rsid w:val="00262275"/>
    <w:rsid w:val="0037637D"/>
    <w:rsid w:val="003E3C51"/>
    <w:rsid w:val="004019FA"/>
    <w:rsid w:val="00B25793"/>
    <w:rsid w:val="00E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2025-03-17T05:20:00Z</dcterms:created>
  <dcterms:modified xsi:type="dcterms:W3CDTF">2025-03-17T05:21:00Z</dcterms:modified>
</cp:coreProperties>
</file>