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A5721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138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A57212" w:rsidRPr="00A57212" w:rsidRDefault="00A57212" w:rsidP="00A57212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/>
          <w:bCs/>
          <w:sz w:val="28"/>
          <w:szCs w:val="28"/>
        </w:rPr>
        <w:t>О введении режима функционирования «Чрезвычайная ситуация в лесах» на территории муниципального района «Чернышевский район»</w:t>
      </w:r>
    </w:p>
    <w:p w:rsidR="00A57212" w:rsidRPr="00A57212" w:rsidRDefault="00A57212" w:rsidP="00A5721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21.12.1994 г. № 69 «О пожарной безопасности, постановления Правительства РФ от 16.09.2020 г. № 1479 «Об утверждении правил противопожарного режима в РФ, ст. 8 Закона Забайкальского края от 03.06.2009 г. № 190-ЗЗК «О пожарной безопасности в Забайкальском крае», в соответствии с Федеральным законом от 06.10.2003 г.  № 131-ФЗ «Об общих принципах организации местного самоуправления в Российской Федерации», учитывая решение комиссии по чрезвычайным ситуациям и пожарной безопасности муниципального района «Чернышевский район» (протокол КЧС № 15 от 04.04.2025 г.), в соответствии с подпунктом 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«а» пункта 2 </w:t>
      </w: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РФ от 17.05.2011 г. № 376 «О чрезвычайных ситуациях в лесах, возникших вследствие лесных пожаров», в связи с ветреной погодой, а также с действующими лесными пожарами на территории </w:t>
      </w: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«Чернышевский район»</w:t>
      </w: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МР «Чернышевский район» </w:t>
      </w:r>
      <w:r w:rsidRPr="00A57212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>постановляет</w:t>
      </w:r>
      <w:r w:rsidRPr="00A5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57212" w:rsidRPr="00A57212" w:rsidRDefault="00A57212" w:rsidP="00A5721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Ввести с 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«04» апреля 2025 года в границах </w:t>
      </w: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«Чернышевский район» 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>режим «Чрезвычайная ситуация в лесах».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>2. Создать межведомственный оперативный штаб по ликвидации чрезвычайной ситуации в лесах в составе: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6129"/>
      </w:tblGrid>
      <w:tr w:rsidR="00A57212" w:rsidRPr="00A57212" w:rsidTr="00E832E1">
        <w:tc>
          <w:tcPr>
            <w:tcW w:w="3441" w:type="dxa"/>
            <w:hideMark/>
          </w:tcPr>
          <w:p w:rsidR="00A57212" w:rsidRPr="00A57212" w:rsidRDefault="00A57212" w:rsidP="00A572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Подойницын Александр Васильевич</w:t>
            </w:r>
          </w:p>
        </w:tc>
        <w:tc>
          <w:tcPr>
            <w:tcW w:w="6129" w:type="dxa"/>
            <w:hideMark/>
          </w:tcPr>
          <w:p w:rsidR="00A57212" w:rsidRPr="00A57212" w:rsidRDefault="00A57212" w:rsidP="00A572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МР «Чернышевский район», руководитель оперативного штаба;</w:t>
            </w:r>
          </w:p>
        </w:tc>
      </w:tr>
      <w:tr w:rsidR="00A57212" w:rsidRPr="00A57212" w:rsidTr="00E832E1">
        <w:tc>
          <w:tcPr>
            <w:tcW w:w="3441" w:type="dxa"/>
          </w:tcPr>
          <w:p w:rsidR="00A57212" w:rsidRPr="00A57212" w:rsidRDefault="00A57212" w:rsidP="00A572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Терещенков</w:t>
            </w:r>
            <w:proofErr w:type="spellEnd"/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Тимофей Борисович</w:t>
            </w:r>
          </w:p>
        </w:tc>
        <w:tc>
          <w:tcPr>
            <w:tcW w:w="6129" w:type="dxa"/>
          </w:tcPr>
          <w:p w:rsidR="00A57212" w:rsidRPr="00A57212" w:rsidRDefault="00A57212" w:rsidP="00A572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ОНД по Чернышевскому, Сретенскому районам и г. Сретенск;</w:t>
            </w:r>
          </w:p>
        </w:tc>
      </w:tr>
      <w:tr w:rsidR="00A57212" w:rsidRPr="00A57212" w:rsidTr="00E832E1">
        <w:trPr>
          <w:trHeight w:val="709"/>
        </w:trPr>
        <w:tc>
          <w:tcPr>
            <w:tcW w:w="3441" w:type="dxa"/>
            <w:hideMark/>
          </w:tcPr>
          <w:p w:rsidR="00A57212" w:rsidRPr="00A57212" w:rsidRDefault="00A57212" w:rsidP="00A572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Ульхов</w:t>
            </w:r>
            <w:proofErr w:type="spellEnd"/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6129" w:type="dxa"/>
            <w:hideMark/>
          </w:tcPr>
          <w:p w:rsidR="00A57212" w:rsidRPr="00A57212" w:rsidRDefault="00A57212" w:rsidP="00A572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-  начальника отдела ГО и ЧС администрации МР «Чернышевский район»;</w:t>
            </w:r>
          </w:p>
        </w:tc>
      </w:tr>
      <w:tr w:rsidR="00A57212" w:rsidRPr="00A57212" w:rsidTr="00E832E1">
        <w:tc>
          <w:tcPr>
            <w:tcW w:w="3441" w:type="dxa"/>
            <w:hideMark/>
          </w:tcPr>
          <w:p w:rsidR="00A57212" w:rsidRPr="00A57212" w:rsidRDefault="00A57212" w:rsidP="00A57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 Сергей Николаевич</w:t>
            </w:r>
          </w:p>
        </w:tc>
        <w:tc>
          <w:tcPr>
            <w:tcW w:w="6129" w:type="dxa"/>
            <w:hideMark/>
          </w:tcPr>
          <w:p w:rsidR="00A57212" w:rsidRPr="00A57212" w:rsidRDefault="00A57212" w:rsidP="00A572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-начальник Чернышевского лесничества ГКУ «Управление лесничествами Забайкальского края»;</w:t>
            </w:r>
          </w:p>
          <w:p w:rsidR="00A57212" w:rsidRPr="00A57212" w:rsidRDefault="00A57212" w:rsidP="00A572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212" w:rsidRPr="00A57212" w:rsidTr="00E832E1">
        <w:tc>
          <w:tcPr>
            <w:tcW w:w="3441" w:type="dxa"/>
          </w:tcPr>
          <w:p w:rsidR="00A57212" w:rsidRPr="00A57212" w:rsidRDefault="00A57212" w:rsidP="00A57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7212" w:rsidRPr="00A57212" w:rsidRDefault="00A57212" w:rsidP="00A57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Вологдина Светлана </w:t>
            </w: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6129" w:type="dxa"/>
          </w:tcPr>
          <w:p w:rsidR="00A57212" w:rsidRPr="00A57212" w:rsidRDefault="00A57212" w:rsidP="00A572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7212" w:rsidRPr="00A57212" w:rsidRDefault="00A57212" w:rsidP="00A572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начальник Чернышевского участка КГСАУ «</w:t>
            </w:r>
            <w:proofErr w:type="spellStart"/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Забайкаллесхоз</w:t>
            </w:r>
            <w:proofErr w:type="spellEnd"/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57212" w:rsidRPr="00A57212" w:rsidRDefault="00A57212" w:rsidP="00A572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212" w:rsidRPr="00A57212" w:rsidTr="00E832E1">
        <w:tc>
          <w:tcPr>
            <w:tcW w:w="3441" w:type="dxa"/>
          </w:tcPr>
          <w:p w:rsidR="00A57212" w:rsidRPr="00A57212" w:rsidRDefault="00A57212" w:rsidP="00A57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Гантимуров</w:t>
            </w:r>
            <w:proofErr w:type="spellEnd"/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 Сергеевич</w:t>
            </w:r>
          </w:p>
        </w:tc>
        <w:tc>
          <w:tcPr>
            <w:tcW w:w="6129" w:type="dxa"/>
          </w:tcPr>
          <w:p w:rsidR="00A57212" w:rsidRPr="00A57212" w:rsidRDefault="00A57212" w:rsidP="00A572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ОМВД России по Чернышевскому району.</w:t>
            </w:r>
          </w:p>
        </w:tc>
      </w:tr>
    </w:tbl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3. Межведомственному о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>перативному штабу по ликвидации чрезвычайной ситуации в лесах: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>ежедневно осуществлять координацию работ по ликвидации чрезвычайной ситуации с учетом складывающейся обстановки;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>задействовать силы и средства территориальной подсистемы единой государственной системы предупреждения и ликвидации чрезвычайных ситуаций Чернышевского района в соответствии с Сводным планом тушения лесных пожаров на территории Чернышевского района на 2024 год.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3.1. Принять меры по недопущению проведения сельскохозяйственных палов и обеспечить ликвидацию возникающих возгораний;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3.2. Ограничить въезд в леса транспортных средств, пребывание в лесах граждан, индивидуальных предпринимателей, юридических лиц и их представителей, не имеющих разрешительных документов, за исключением: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лиц, участвующих в работе межведомственных оперативных и мобильных групп;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сотрудников полиции, задействованных в проведении мероприятий по профилактике лесных пожаров или входящих в состав следственно-оперативной группы, в выявлении и пресечении преступлений, административных правонарушений;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юридических лиц и индивидуальных предпринимателей, осуществляющих мероприятия по охране, защите и воспроизводству лесов на основании государственного задания, договоров (государственных контрактов), заключенных в соответствии со статьей 19 Лесного кодекса Российской Федерации;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совместно с органами внутренних дел принять меры по обеспечению действия данного ограничения.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>3.3.Создать оперативные штабы по ликвидации чрезвычайной ситуации и разработать планы мероприятий по ликвидации чрезвычайной ситуации;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>3.4. Ввести запрет на нахождение в лесу и обеспечить его неукоснительное соблюдение;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3.5. Организовать работу </w:t>
      </w: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наблюдательных постов по каждому населенному пункту;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>3.6.О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>рганизовать патрулирование дорог, прилегающих к лесным массивам;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3.7.Организовать круглосуточное дежурство ответственных за отслеживание </w:t>
      </w:r>
      <w:proofErr w:type="spellStart"/>
      <w:r w:rsidRPr="00A57212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 обстановки и своевременным представлением информации заинтересованным органам; 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lastRenderedPageBreak/>
        <w:t>3.8. Задействовать все силы и средства в соответствии с оперативными планами тушения лесных пожаров с учетом обеспечения ликвидации пожаров в первые сутки после обнаружения;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>3.9.Привлечь тяжелую технику на тушение лесных пожаров;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>3.10.Перекрыть несанкционированные съезды в лес (шлагбаумы, отсыпка, блоки и т.д.);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3.11.Организовать информирование населения о складывающейся </w:t>
      </w:r>
      <w:proofErr w:type="spellStart"/>
      <w:r w:rsidRPr="00A57212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 обстановке и действующих запретах;</w:t>
      </w:r>
    </w:p>
    <w:p w:rsidR="00A57212" w:rsidRPr="00A57212" w:rsidRDefault="00A57212" w:rsidP="00A572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3.12.Ежедневно в срок до 21:00 (местного времени) представлять </w:t>
      </w: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информацию о проделанной работе в ЕДДС Чернышевского района;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4. Рекомендовать УМВД России по Чернышевскому району: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действие ограничительных мероприятий;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Чернышевскому участку КГСАУ «</w:t>
      </w:r>
      <w:proofErr w:type="spellStart"/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Забайкаллесхоз</w:t>
      </w:r>
      <w:proofErr w:type="spellEnd"/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>1) подготовить расчет сил и средств, необходимых для задействования на тушение лесных пожаров.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Контроль за исполнением настоящего оставляю за собой.</w:t>
      </w:r>
    </w:p>
    <w:p w:rsidR="00A57212" w:rsidRPr="00A57212" w:rsidRDefault="00A57212" w:rsidP="00A5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12">
        <w:rPr>
          <w:rFonts w:ascii="Times New Roman" w:hAnsi="Times New Roman" w:cs="Times New Roman"/>
          <w:color w:val="000000"/>
          <w:sz w:val="28"/>
          <w:szCs w:val="28"/>
        </w:rPr>
        <w:t xml:space="preserve">          7. Настоящее постановление вступает в силу после </w:t>
      </w:r>
      <w:r w:rsidRPr="00A5721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A57212" w:rsidRPr="00A57212" w:rsidRDefault="00A57212" w:rsidP="00A57212">
      <w:pPr>
        <w:widowControl w:val="0"/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8. Настоящее постановление опубликовать в газете «Наше время» и разместить на официальном сайте </w:t>
      </w:r>
      <w:r w:rsidRPr="00A57212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57212">
        <w:rPr>
          <w:rFonts w:ascii="Times New Roman" w:eastAsia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A57212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Pr="00A5721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 в разделе Документы. 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57212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808</Words>
  <Characters>4612</Characters>
  <Application>Microsoft Office Word</Application>
  <DocSecurity>0</DocSecurity>
  <Lines>38</Lines>
  <Paragraphs>10</Paragraphs>
  <ScaleCrop>false</ScaleCrop>
  <Company>Grizli777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2025-04-04T02:11:00Z</dcterms:modified>
</cp:coreProperties>
</file>