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0546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139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F05462" w:rsidRDefault="00F05462" w:rsidP="00F0546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6C">
        <w:rPr>
          <w:rFonts w:ascii="Times New Roman" w:hAnsi="Times New Roman" w:cs="Times New Roman"/>
          <w:b/>
          <w:sz w:val="28"/>
          <w:szCs w:val="28"/>
        </w:rPr>
        <w:t xml:space="preserve">Об ограничении пребывания граждан в лесах и въезда в них транспортных средств, проведения в лесах определенных видов работ </w:t>
      </w:r>
      <w:r w:rsidRPr="000C1C6C">
        <w:rPr>
          <w:rFonts w:ascii="Times New Roman" w:hAnsi="Times New Roman" w:cs="Times New Roman"/>
          <w:b/>
          <w:sz w:val="28"/>
          <w:szCs w:val="28"/>
        </w:rPr>
        <w:br/>
        <w:t>в целях обеспечения пожарной безопасности</w:t>
      </w:r>
    </w:p>
    <w:p w:rsidR="00F05462" w:rsidRPr="000C1C6C" w:rsidRDefault="00F05462" w:rsidP="00F0546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462" w:rsidRPr="0010297A" w:rsidRDefault="00F05462" w:rsidP="00F054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236">
        <w:rPr>
          <w:rFonts w:ascii="Times New Roman" w:hAnsi="Times New Roman" w:cs="Times New Roman"/>
          <w:sz w:val="28"/>
          <w:szCs w:val="28"/>
        </w:rPr>
        <w:t>В соответствии со статьей 53</w:t>
      </w:r>
      <w:r w:rsidRPr="001F723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F7236">
        <w:rPr>
          <w:rFonts w:ascii="Times New Roman" w:hAnsi="Times New Roman" w:cs="Times New Roman"/>
          <w:sz w:val="28"/>
          <w:szCs w:val="28"/>
        </w:rPr>
        <w:t> 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</w:t>
      </w:r>
      <w:r>
        <w:rPr>
          <w:rFonts w:ascii="Times New Roman" w:hAnsi="Times New Roman" w:cs="Times New Roman"/>
          <w:sz w:val="28"/>
          <w:szCs w:val="28"/>
        </w:rPr>
        <w:t xml:space="preserve">нтября 2016 года № 457, постановлением администрации муниципального района «Чернышевский район» от 4 апреля 2025 года № 137 </w:t>
      </w:r>
      <w:r w:rsidRPr="001029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установлении на территории муниципального района «Чернышевский район» особого противопожарного режима</w:t>
      </w:r>
      <w:r w:rsidRPr="001029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</w:t>
      </w:r>
      <w:r w:rsidRPr="000C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25 Устава муниципального района «Чернышевский район», </w:t>
      </w:r>
      <w:r w:rsidRPr="000C1C6C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EA">
        <w:rPr>
          <w:rFonts w:ascii="Times New Roman" w:hAnsi="Times New Roman" w:cs="Times New Roman"/>
          <w:sz w:val="28"/>
          <w:szCs w:val="28"/>
        </w:rPr>
        <w:t>со сложившейся пожароопасной обстановкой</w:t>
      </w:r>
      <w:r w:rsidRPr="000C1C6C">
        <w:rPr>
          <w:rFonts w:ascii="Times New Roman" w:hAnsi="Times New Roman" w:cs="Times New Roman"/>
          <w:sz w:val="28"/>
          <w:szCs w:val="28"/>
        </w:rPr>
        <w:t>, в целях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лесах, </w:t>
      </w:r>
      <w:r w:rsidRPr="000C1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муниципального района «Чернышевский район» </w:t>
      </w:r>
      <w:r w:rsidRPr="000C1C6C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F05462" w:rsidRPr="000C1C6C" w:rsidRDefault="00F05462" w:rsidP="00F054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pacing w:val="20"/>
          <w:sz w:val="28"/>
          <w:szCs w:val="28"/>
        </w:rPr>
        <w:t>1.С</w:t>
      </w:r>
      <w:r>
        <w:rPr>
          <w:rFonts w:ascii="Times New Roman" w:hAnsi="Times New Roman" w:cs="Times New Roman"/>
          <w:sz w:val="28"/>
          <w:szCs w:val="28"/>
        </w:rPr>
        <w:t xml:space="preserve"> 4 апреля</w:t>
      </w:r>
      <w:r w:rsidRPr="000C1C6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4 мая 2025</w:t>
      </w:r>
      <w:r w:rsidRPr="000C1C6C">
        <w:rPr>
          <w:rFonts w:ascii="Times New Roman" w:hAnsi="Times New Roman" w:cs="Times New Roman"/>
          <w:sz w:val="28"/>
          <w:szCs w:val="28"/>
        </w:rPr>
        <w:t xml:space="preserve"> года ограничить пребывание граждан </w:t>
      </w:r>
      <w:r w:rsidRPr="000C1C6C">
        <w:rPr>
          <w:rFonts w:ascii="Times New Roman" w:hAnsi="Times New Roman" w:cs="Times New Roman"/>
          <w:sz w:val="28"/>
          <w:szCs w:val="28"/>
          <w:shd w:val="clear" w:color="auto" w:fill="FFFFFF"/>
        </w:rPr>
        <w:t>в лесах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1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Чернышевского района</w:t>
      </w:r>
      <w:r w:rsidRPr="000C1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C1C6C">
        <w:rPr>
          <w:rFonts w:ascii="Times New Roman" w:hAnsi="Times New Roman" w:cs="Times New Roman"/>
          <w:sz w:val="28"/>
          <w:szCs w:val="28"/>
        </w:rPr>
        <w:t>проведение в них определенных видов работ</w:t>
      </w:r>
      <w:r w:rsidRPr="000C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C6C">
        <w:rPr>
          <w:rFonts w:ascii="Times New Roman" w:hAnsi="Times New Roman" w:cs="Times New Roman"/>
          <w:sz w:val="28"/>
          <w:szCs w:val="28"/>
        </w:rPr>
        <w:t>и запретить въезд в них транспортных средств</w:t>
      </w:r>
      <w:r w:rsidRPr="000C1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05462" w:rsidRPr="00085DA8" w:rsidRDefault="00F05462" w:rsidP="00F054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Pr="00085DA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пункта 1 настоящего постановления не распространяются на: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t xml:space="preserve">лиц, участвующих в работе межведомственных оперативных и мобильных групп; 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t>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t>сотрудников полиции, задействованных в проведении мероприятий по профилактике лесных пожаров или входящих в состав следственно-оперативных групп, в выявлении и пресечении преступлений и административных правонарушений;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t>лиц,</w:t>
      </w:r>
      <w:r w:rsidRPr="000C1C6C">
        <w:rPr>
          <w:rFonts w:ascii="Times New Roman" w:hAnsi="Times New Roman" w:cs="Times New Roman"/>
        </w:rPr>
        <w:t xml:space="preserve"> </w:t>
      </w:r>
      <w:r w:rsidRPr="000C1C6C">
        <w:rPr>
          <w:rFonts w:ascii="Times New Roman" w:hAnsi="Times New Roman" w:cs="Times New Roman"/>
          <w:color w:val="000000"/>
          <w:lang w:bidi="ru-RU"/>
        </w:rPr>
        <w:t>осуществляющих мероприятия по охране, защите, воспроизводству лесов на основании государственного задания, договоров, заключенных соответствии со статьей 19 Лесного кодекса Российской Федерации;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t>лиц,</w:t>
      </w:r>
      <w:r w:rsidRPr="000C1C6C">
        <w:rPr>
          <w:rFonts w:ascii="Times New Roman" w:hAnsi="Times New Roman" w:cs="Times New Roman"/>
        </w:rPr>
        <w:t xml:space="preserve"> </w:t>
      </w:r>
      <w:r w:rsidRPr="000C1C6C">
        <w:rPr>
          <w:rFonts w:ascii="Times New Roman" w:hAnsi="Times New Roman" w:cs="Times New Roman"/>
          <w:color w:val="000000"/>
          <w:lang w:bidi="ru-RU"/>
        </w:rPr>
        <w:t>осуществляющих оказание услуг на выполнение работ по участию в тушении лесных пожаров</w:t>
      </w:r>
      <w:r w:rsidRPr="000C1C6C">
        <w:rPr>
          <w:rFonts w:ascii="Times New Roman" w:hAnsi="Times New Roman" w:cs="Times New Roman"/>
        </w:rPr>
        <w:t>.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lastRenderedPageBreak/>
        <w:t>специализированных лесохозяйственных организаций, выполняющих работы по отводу и таксации лесосек, лесоустроительные (землеустроительные) работы, работы по государственной инвентаризации лесов, работы по мониторингу санитарного состояния лесов, лесопатологическую таксацию и учет вредителей леса, работы по селекционному семеноводству;</w:t>
      </w:r>
    </w:p>
    <w:p w:rsidR="00F05462" w:rsidRPr="000C1C6C" w:rsidRDefault="00F05462" w:rsidP="00F0546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1C6C">
        <w:rPr>
          <w:rFonts w:ascii="Times New Roman" w:hAnsi="Times New Roman" w:cs="Times New Roman"/>
          <w:color w:val="000000"/>
          <w:lang w:bidi="ru-RU"/>
        </w:rPr>
        <w:t>должностных лиц организаций и учреждений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</w:t>
      </w:r>
      <w:r>
        <w:rPr>
          <w:rFonts w:ascii="Times New Roman" w:hAnsi="Times New Roman" w:cs="Times New Roman"/>
          <w:color w:val="000000"/>
          <w:lang w:bidi="ru-RU"/>
        </w:rPr>
        <w:t>.</w:t>
      </w:r>
    </w:p>
    <w:p w:rsidR="00F05462" w:rsidRPr="00085DA8" w:rsidRDefault="00F05462" w:rsidP="00F0546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Чернышевскому лесничеству ГКУ «Управления лесничествами </w:t>
      </w:r>
    </w:p>
    <w:p w:rsidR="00F05462" w:rsidRPr="00085DA8" w:rsidRDefault="00F05462" w:rsidP="00F054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DA8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Забайкальского края»:</w:t>
      </w:r>
    </w:p>
    <w:p w:rsidR="00F05462" w:rsidRPr="00085DA8" w:rsidRDefault="00F05462" w:rsidP="00F054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организовать информирование населения через </w:t>
      </w:r>
      <w:r w:rsidRPr="00085DA8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ограничениях, связанных с обострением пожарной обстановки в лесах, и необходимостью соблюдения правил пожарной безопасности в лесах; </w:t>
      </w:r>
    </w:p>
    <w:p w:rsidR="00F05462" w:rsidRPr="00085DA8" w:rsidRDefault="00F05462" w:rsidP="00F054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организовать установку по границам территории </w:t>
      </w:r>
      <w:proofErr w:type="gramStart"/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лесничеств,  предупредительные</w:t>
      </w:r>
      <w:proofErr w:type="gramEnd"/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аншлаги размером не менее чем </w:t>
      </w:r>
      <w:r w:rsidRPr="00085DA8">
        <w:rPr>
          <w:rFonts w:ascii="Times New Roman" w:hAnsi="Times New Roman" w:cs="Times New Roman"/>
          <w:color w:val="000000"/>
          <w:sz w:val="28"/>
          <w:szCs w:val="28"/>
          <w:lang w:bidi="en-US"/>
        </w:rPr>
        <w:t>1</w:t>
      </w:r>
      <w:r w:rsidRPr="00085DA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</w:t>
      </w:r>
      <w:r w:rsidRPr="00085DA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1,5 </w:t>
      </w:r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метра с указанием информации о введении соответствующего ограничения и периоде его действия;</w:t>
      </w:r>
      <w:r w:rsidRPr="0008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62" w:rsidRPr="00085DA8" w:rsidRDefault="00F05462" w:rsidP="00F054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DA8">
        <w:rPr>
          <w:rFonts w:ascii="Times New Roman" w:hAnsi="Times New Roman" w:cs="Times New Roman"/>
          <w:sz w:val="28"/>
          <w:szCs w:val="28"/>
        </w:rPr>
        <w:t xml:space="preserve">осуществить перекрытие шлагбаумами лесных дорог; </w:t>
      </w:r>
    </w:p>
    <w:p w:rsidR="00F05462" w:rsidRPr="00085DA8" w:rsidRDefault="00F05462" w:rsidP="00F0546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85DA8">
        <w:rPr>
          <w:rFonts w:ascii="Times New Roman" w:hAnsi="Times New Roman" w:cs="Times New Roman"/>
          <w:sz w:val="28"/>
          <w:szCs w:val="28"/>
        </w:rPr>
        <w:t>создать при необходимости систему контрольно-пропускных пунктов, при этом разместить информацию о контактных телефонах пунктов диспетчерского управления в лесничествах.</w:t>
      </w:r>
      <w:r w:rsidRPr="0008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F05462" w:rsidRPr="00391317" w:rsidRDefault="00F05462" w:rsidP="00F054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A8">
        <w:rPr>
          <w:rFonts w:ascii="Times New Roman" w:hAnsi="Times New Roman" w:cs="Times New Roman"/>
          <w:bCs/>
          <w:sz w:val="28"/>
          <w:szCs w:val="28"/>
        </w:rPr>
        <w:t>4.</w:t>
      </w:r>
      <w:r w:rsidRPr="00085DA8">
        <w:rPr>
          <w:rFonts w:ascii="Times New Roman" w:hAnsi="Times New Roman" w:cs="Times New Roman"/>
          <w:bCs/>
          <w:sz w:val="28"/>
          <w:szCs w:val="28"/>
        </w:rPr>
        <w:tab/>
        <w:t xml:space="preserve">Рекомендовать </w:t>
      </w:r>
      <w:r>
        <w:rPr>
          <w:rFonts w:ascii="Times New Roman" w:hAnsi="Times New Roman" w:cs="Times New Roman"/>
          <w:bCs/>
          <w:sz w:val="28"/>
          <w:szCs w:val="28"/>
        </w:rPr>
        <w:t>главам, руководителям администраций городских и сельских поселений Чернышевского района</w:t>
      </w:r>
      <w:r w:rsidRPr="000C1C6C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462" w:rsidRPr="000C1C6C" w:rsidRDefault="00F05462" w:rsidP="00F054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1C6C">
        <w:rPr>
          <w:rFonts w:ascii="Times New Roman" w:hAnsi="Times New Roman" w:cs="Times New Roman"/>
          <w:sz w:val="28"/>
          <w:szCs w:val="28"/>
        </w:rPr>
        <w:t>)</w:t>
      </w:r>
      <w:r w:rsidRPr="000C1C6C">
        <w:rPr>
          <w:rFonts w:ascii="Times New Roman" w:hAnsi="Times New Roman" w:cs="Times New Roman"/>
          <w:sz w:val="28"/>
          <w:szCs w:val="28"/>
        </w:rPr>
        <w:tab/>
        <w:t xml:space="preserve">принять меры по обеспечению ограничения пребывания граждан и автотранспортных средств в лесных массивах на территории муниципальных образований; </w:t>
      </w:r>
    </w:p>
    <w:p w:rsidR="00F05462" w:rsidRPr="000C1C6C" w:rsidRDefault="00F05462" w:rsidP="00F0546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C1C6C">
        <w:rPr>
          <w:rFonts w:ascii="Times New Roman" w:hAnsi="Times New Roman" w:cs="Times New Roman"/>
        </w:rPr>
        <w:t>)</w:t>
      </w:r>
      <w:r w:rsidRPr="000C1C6C">
        <w:rPr>
          <w:rFonts w:ascii="Times New Roman" w:hAnsi="Times New Roman" w:cs="Times New Roman"/>
        </w:rPr>
        <w:tab/>
        <w:t xml:space="preserve">организовать проведение разъяснительной работы с населением по соблюдению мер ограничения пребывания граждан в лесах, </w:t>
      </w:r>
      <w:r>
        <w:rPr>
          <w:rFonts w:ascii="Times New Roman" w:hAnsi="Times New Roman" w:cs="Times New Roman"/>
        </w:rPr>
        <w:t xml:space="preserve">доведением </w:t>
      </w:r>
      <w:r w:rsidRPr="000C1C6C">
        <w:rPr>
          <w:rFonts w:ascii="Times New Roman" w:hAnsi="Times New Roman" w:cs="Times New Roman"/>
        </w:rPr>
        <w:t xml:space="preserve">решений по обеспечению пожарной безопасности в лесах. </w:t>
      </w:r>
    </w:p>
    <w:p w:rsidR="00F05462" w:rsidRPr="00391317" w:rsidRDefault="00F05462" w:rsidP="00F05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постановления оставляю за собой</w:t>
      </w:r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462" w:rsidRPr="00391317" w:rsidRDefault="00F05462" w:rsidP="00F05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05462" w:rsidRPr="00391317" w:rsidRDefault="00F05462" w:rsidP="00F05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r w:rsidRPr="003913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913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chernishev</w:t>
      </w:r>
      <w:proofErr w:type="spellEnd"/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Pr="003913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9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Документы. </w:t>
      </w:r>
    </w:p>
    <w:p w:rsidR="00F05462" w:rsidRPr="00391317" w:rsidRDefault="00F05462" w:rsidP="00F05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462" w:rsidRPr="00391317" w:rsidRDefault="00F05462" w:rsidP="00F05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D3B38"/>
    <w:multiLevelType w:val="hybridMultilevel"/>
    <w:tmpl w:val="D0143C74"/>
    <w:lvl w:ilvl="0" w:tplc="0A4A1C1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DC61B83"/>
    <w:multiLevelType w:val="hybridMultilevel"/>
    <w:tmpl w:val="4C42030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52C97"/>
    <w:multiLevelType w:val="hybridMultilevel"/>
    <w:tmpl w:val="AB5E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0546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locked/>
    <w:rsid w:val="00F0546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5462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0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3740</Characters>
  <Application>Microsoft Office Word</Application>
  <DocSecurity>0</DocSecurity>
  <Lines>31</Lines>
  <Paragraphs>8</Paragraphs>
  <ScaleCrop>false</ScaleCrop>
  <Company>Grizli777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2025-04-04T02:16:00Z</dcterms:modified>
</cp:coreProperties>
</file>