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D380D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C343D0">
        <w:rPr>
          <w:rFonts w:ascii="Times New Roman" w:hAnsi="Times New Roman" w:cs="Times New Roman"/>
          <w:sz w:val="28"/>
          <w:szCs w:val="28"/>
        </w:rPr>
        <w:t xml:space="preserve">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343D0">
        <w:rPr>
          <w:rFonts w:ascii="Times New Roman" w:hAnsi="Times New Roman" w:cs="Times New Roman"/>
          <w:sz w:val="28"/>
          <w:szCs w:val="28"/>
        </w:rPr>
        <w:t>130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343D0" w:rsidRPr="00C343D0" w:rsidRDefault="00C343D0" w:rsidP="00C34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применения, обязательных требований, устанавливаемых нормативными правовыми </w:t>
      </w:r>
      <w:proofErr w:type="gramStart"/>
      <w:r w:rsidRPr="00C343D0">
        <w:rPr>
          <w:rFonts w:ascii="Times New Roman" w:hAnsi="Times New Roman" w:cs="Times New Roman"/>
          <w:b/>
          <w:sz w:val="28"/>
          <w:szCs w:val="28"/>
        </w:rPr>
        <w:t>актами  муниципального</w:t>
      </w:r>
      <w:proofErr w:type="gramEnd"/>
      <w:r w:rsidRPr="00C343D0">
        <w:rPr>
          <w:rFonts w:ascii="Times New Roman" w:hAnsi="Times New Roman" w:cs="Times New Roman"/>
          <w:b/>
          <w:sz w:val="28"/>
          <w:szCs w:val="28"/>
        </w:rPr>
        <w:t xml:space="preserve"> района «Чернышевский район»</w:t>
      </w:r>
    </w:p>
    <w:p w:rsidR="00C343D0" w:rsidRPr="00C343D0" w:rsidRDefault="00C343D0" w:rsidP="00C3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 </w:t>
      </w:r>
    </w:p>
    <w:p w:rsidR="00C343D0" w:rsidRPr="00C343D0" w:rsidRDefault="00C343D0" w:rsidP="00C3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В соответствии с частью 5 статьи 2 Федерального закона от 31 июля 2020 года № 247-ФЗ "Об обязательных требованиях в Российской Федерации", частью 6.1 статьи 7 Федерального закона от 6 октября 2003 года № 131-ФЗ "Об общих принципах организации местного самоуправления в Российской Федерации", во исполнение Постановления Правительства Забайкальского края от 03.09.2021 г. № 340 «Об утверждении Порядка установления и оценки применения обязательных требований, установленных нормативными правовыми актами Забайкальского края», руководствуясь </w:t>
      </w:r>
      <w:hyperlink r:id="rId5" w:history="1">
        <w:r w:rsidRPr="00C343D0">
          <w:rPr>
            <w:rFonts w:ascii="Times New Roman" w:hAnsi="Times New Roman" w:cs="Times New Roman"/>
            <w:sz w:val="28"/>
            <w:szCs w:val="28"/>
          </w:rPr>
          <w:t>Уставом  муниципального района</w:t>
        </w:r>
      </w:hyperlink>
      <w:r w:rsidRPr="00C343D0">
        <w:rPr>
          <w:rFonts w:ascii="Times New Roman" w:hAnsi="Times New Roman" w:cs="Times New Roman"/>
          <w:sz w:val="28"/>
          <w:szCs w:val="28"/>
        </w:rPr>
        <w:t xml:space="preserve"> «Чернышевский район»,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 муниципального района </w:t>
      </w:r>
      <w:r w:rsidRPr="00C343D0">
        <w:rPr>
          <w:rFonts w:ascii="Times New Roman" w:hAnsi="Times New Roman" w:cs="Times New Roman"/>
          <w:sz w:val="28"/>
          <w:szCs w:val="28"/>
        </w:rPr>
        <w:t>«Чернышевс</w:t>
      </w:r>
      <w:r>
        <w:rPr>
          <w:rFonts w:ascii="Times New Roman" w:hAnsi="Times New Roman" w:cs="Times New Roman"/>
          <w:sz w:val="28"/>
          <w:szCs w:val="28"/>
        </w:rPr>
        <w:t>кий </w:t>
      </w:r>
      <w:r w:rsidRPr="00C343D0">
        <w:rPr>
          <w:rFonts w:ascii="Times New Roman" w:hAnsi="Times New Roman" w:cs="Times New Roman"/>
          <w:sz w:val="28"/>
          <w:szCs w:val="28"/>
        </w:rPr>
        <w:t>район» 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постановляет</w:t>
      </w:r>
      <w:r w:rsidRPr="00C343D0">
        <w:rPr>
          <w:rFonts w:ascii="Times New Roman" w:hAnsi="Times New Roman" w:cs="Times New Roman"/>
          <w:sz w:val="28"/>
          <w:szCs w:val="28"/>
        </w:rPr>
        <w:t>:</w:t>
      </w:r>
    </w:p>
    <w:p w:rsidR="00C343D0" w:rsidRPr="00C343D0" w:rsidRDefault="00C343D0" w:rsidP="00C3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применения, обязательных требований, устанавливаемых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C343D0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 (прилагается).</w:t>
      </w:r>
    </w:p>
    <w:p w:rsidR="00C343D0" w:rsidRPr="00C343D0" w:rsidRDefault="00C343D0" w:rsidP="00C3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343D0" w:rsidRPr="00C343D0" w:rsidRDefault="00C343D0" w:rsidP="00C3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D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«Чернышевский район».</w:t>
      </w:r>
    </w:p>
    <w:p w:rsidR="00C343D0" w:rsidRPr="00C343D0" w:rsidRDefault="00C343D0" w:rsidP="00C3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D0">
        <w:rPr>
          <w:rFonts w:ascii="Times New Roman" w:hAnsi="Times New Roman" w:cs="Times New Roman"/>
          <w:sz w:val="28"/>
          <w:szCs w:val="28"/>
        </w:rPr>
        <w:t> </w:t>
      </w:r>
    </w:p>
    <w:p w:rsidR="00C343D0" w:rsidRPr="00C343D0" w:rsidRDefault="00C343D0" w:rsidP="00C3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D0" w:rsidRPr="00C343D0" w:rsidRDefault="00C343D0" w:rsidP="00C3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3F" w:rsidRDefault="00D15D3F" w:rsidP="00D15D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15D3F" w:rsidRPr="00355662" w:rsidRDefault="00D15D3F" w:rsidP="00D15D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D15D3F" w:rsidRPr="00355662" w:rsidRDefault="00D15D3F" w:rsidP="00D15D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3D0" w:rsidRPr="00C343D0" w:rsidRDefault="00C343D0" w:rsidP="00C3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D0" w:rsidRPr="00C343D0" w:rsidRDefault="00C343D0" w:rsidP="00C3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D0" w:rsidRPr="00C343D0" w:rsidRDefault="00C343D0" w:rsidP="00C343D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3D0" w:rsidRPr="00C343D0" w:rsidRDefault="00C343D0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43D0" w:rsidRPr="00C343D0" w:rsidRDefault="00C343D0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43D0" w:rsidRDefault="00C343D0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D3F" w:rsidRDefault="00D15D3F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D3F" w:rsidRDefault="00D15D3F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D3F" w:rsidRDefault="00D15D3F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D3F" w:rsidRDefault="00D15D3F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D3F" w:rsidRPr="00C343D0" w:rsidRDefault="00D15D3F" w:rsidP="00C343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43D0" w:rsidRPr="00C343D0" w:rsidRDefault="00C343D0" w:rsidP="00C343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43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left="2835" w:firstLine="567"/>
        <w:jc w:val="right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к постановлению администрации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left="2835" w:firstLine="567"/>
        <w:jc w:val="right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  муниципального района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left="2835" w:firstLine="567"/>
        <w:jc w:val="right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«Чернышевский район» 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left="2835" w:firstLine="567"/>
        <w:jc w:val="right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«</w:t>
      </w:r>
      <w:proofErr w:type="gramStart"/>
      <w:r w:rsidR="0050475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01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</w:t>
      </w:r>
      <w:r w:rsidR="00504753">
        <w:rPr>
          <w:rFonts w:ascii="Times New Roman" w:eastAsia="Calibri" w:hAnsi="Times New Roman" w:cs="Times New Roman"/>
          <w:color w:val="000000"/>
          <w:sz w:val="24"/>
          <w:szCs w:val="24"/>
        </w:rPr>
        <w:t>апреля</w:t>
      </w:r>
      <w:proofErr w:type="gramEnd"/>
      <w:r w:rsidR="005047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  № </w:t>
      </w:r>
      <w:r w:rsidR="0050475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130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Default="00C343D0" w:rsidP="0050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D0">
        <w:rPr>
          <w:rFonts w:ascii="Times New Roman" w:hAnsi="Times New Roman" w:cs="Times New Roman"/>
          <w:b/>
          <w:sz w:val="24"/>
          <w:szCs w:val="24"/>
        </w:rPr>
        <w:t xml:space="preserve">Порядок установления и оценки применения, обязательных требований, устанавливаемых нормативными правовыми </w:t>
      </w:r>
      <w:proofErr w:type="gramStart"/>
      <w:r w:rsidRPr="00C343D0">
        <w:rPr>
          <w:rFonts w:ascii="Times New Roman" w:hAnsi="Times New Roman" w:cs="Times New Roman"/>
          <w:b/>
          <w:sz w:val="24"/>
          <w:szCs w:val="24"/>
        </w:rPr>
        <w:t>актами  муниципального</w:t>
      </w:r>
      <w:proofErr w:type="gramEnd"/>
      <w:r w:rsidRPr="00C343D0">
        <w:rPr>
          <w:rFonts w:ascii="Times New Roman" w:hAnsi="Times New Roman" w:cs="Times New Roman"/>
          <w:b/>
          <w:sz w:val="24"/>
          <w:szCs w:val="24"/>
        </w:rPr>
        <w:t xml:space="preserve"> района «Чернышевский район»</w:t>
      </w:r>
    </w:p>
    <w:p w:rsidR="00504753" w:rsidRPr="00C343D0" w:rsidRDefault="00504753" w:rsidP="0050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3D0" w:rsidRPr="00C343D0" w:rsidRDefault="00C343D0" w:rsidP="00C343D0">
      <w:pPr>
        <w:keepNext/>
        <w:keepLines/>
        <w:shd w:val="clear" w:color="auto" w:fill="FFFFFF"/>
        <w:spacing w:after="0"/>
        <w:jc w:val="center"/>
        <w:textAlignment w:val="top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343D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Раздел 1. Общие положения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1. Настоящий Порядок установления и оценки применения обязательных требований,</w:t>
      </w:r>
      <w:r w:rsidR="008246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устанавливаемых нормативными правовыми актами муниципального района «Чернышевский район» (далее - Порядок) определяет механизм установления и оценки применения в нормативных правовых актах муниципального района «Чернышевский район» обязательных требований,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и иных форм оценки и экспертизы (далее - обязательные требования), с учетом принципов установления и оценки применения обязательных требований, определенных Федеральным законом от </w:t>
      </w:r>
      <w:hyperlink r:id="rId6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 247-ФЗ</w:t>
        </w:r>
      </w:hyperlink>
      <w:r w:rsidRPr="00C343D0">
        <w:rPr>
          <w:rFonts w:ascii="Times New Roman" w:eastAsia="Calibri" w:hAnsi="Times New Roman" w:cs="Times New Roman"/>
          <w:sz w:val="24"/>
          <w:szCs w:val="24"/>
        </w:rPr>
        <w:t> 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"Об обязательных требованиях в Российской Федерации".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2. Настоящий Порядок не распространяется на отношения, связанные с установлением и оценкой применения обязательных требований: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 на территории муниципального района «Чернышевский район»;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района «Чернышевский район» либо на ее части;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4) в сфере действия муниципальных нормативных правовых актов муниципального района «Чернышевский район», затрагивающих бюджетные и налоговые правоотношения.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Pr="00C343D0" w:rsidRDefault="00C343D0" w:rsidP="00504753">
      <w:pPr>
        <w:keepNext/>
        <w:keepLines/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343D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Раздел 2. Порядок установления обязательных требований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3. При установлении обязательных требований соблюдаются принципы, установленные Федеральным законом от </w:t>
      </w:r>
      <w:hyperlink r:id="rId7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 247-ФЗ</w:t>
        </w:r>
      </w:hyperlink>
      <w:r w:rsidRPr="00C343D0">
        <w:rPr>
          <w:rFonts w:ascii="Times New Roman" w:eastAsia="Calibri" w:hAnsi="Times New Roman" w:cs="Times New Roman"/>
          <w:sz w:val="24"/>
          <w:szCs w:val="24"/>
        </w:rPr>
        <w:t> 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"Об обязательных требованиях в Российской Федерации", и определяются: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содержание обязательных требований (условия, ограничения, запреты, обязанности);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лица, обязанные соблюдать обязательные требования;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в зависимости от объекта установления обязательных требований: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4) формы оценки соблюдения обязательных требований;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структурные подразделения администрации муниципального района «Чернышевский район», осуществляющие оценку соблюдения обязательных требований.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Муниципальные нормативные правовые акты муниципального района «Чернышевский район», устанавливающие обязательные требования (далее - нормативные правовые акты), вступают в силу с учетом требований, предусмотренных статьей 3 Федерального закона </w:t>
      </w:r>
      <w:r w:rsidRPr="00C343D0">
        <w:rPr>
          <w:rFonts w:ascii="Times New Roman" w:eastAsia="Calibri" w:hAnsi="Times New Roman" w:cs="Times New Roman"/>
          <w:sz w:val="24"/>
          <w:szCs w:val="24"/>
        </w:rPr>
        <w:t>от </w:t>
      </w:r>
      <w:hyperlink r:id="rId8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 247-ФЗ</w:t>
        </w:r>
      </w:hyperlink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"Об обязательных требованиях в Российской Федерации".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5. Проекты нормативных правовых актов подлежат публичному обсуждению в соответствии с Порядком проведения оценки регулирующего воздействия проектов муниципальных нормативных правовых актов муниципального района «Чернышевский район»,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района «Чернышевский район».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6. Срок действия нормативных правовых актов не превышает шесть лет со дня вступления в силу, за исключением случаев, установленных Федеральным законом № 247-ФЗ или принятым в соответствии с ним нормативным правовым актом Правительства Российской Федерации.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7. По результатам оценки применения обязательных требований в порядке, определяемом настоящим разделом, может быть принято решение о продлении установленных нормативными правовыми актами сроков их действия не более чем на шесть лет.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8. Оценка проектов нормативных правовых актов на соответствие законодательству Российской Федерации, Забайкальского края проводится в рамках правовой и антикоррупционной экспертизы проектов нормативных правовых актов.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9. Перечень нормативных правовых актов муниципального района «Чернышевский район» (их отдельных положений), содержащих обязательные требования (далее - Перечень), размещается на официальном сайте администрации муниципального района «Чернышевский район» в информационно-телекоммуникационной сети "Интернет" (далее - официальный сайт) с возможностью его скачивания для неограниченного круга лиц в формате XLSX и (или) DOCX.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10. Перечень подлежит размещению на официальном сайте в течение 10 рабочих дней со дня его утверждения или актуализации.</w:t>
      </w:r>
    </w:p>
    <w:p w:rsidR="00C343D0" w:rsidRPr="00C343D0" w:rsidRDefault="00C343D0" w:rsidP="0050475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11.Перечень формируется по каждому виду муниципального контроля отдельно структурными подразделениями администрации муниципального района «Чернышевский район», осуществляющими муниципальный контроль:</w:t>
      </w:r>
    </w:p>
    <w:p w:rsidR="00C343D0" w:rsidRPr="00C343D0" w:rsidRDefault="00C343D0" w:rsidP="00504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а) отдел муниципального имущества и земельных отношений</w:t>
      </w:r>
      <w:r w:rsidR="0082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«Чернышевский район»;</w:t>
      </w:r>
    </w:p>
    <w:p w:rsidR="00C343D0" w:rsidRPr="00C343D0" w:rsidRDefault="00C343D0" w:rsidP="005047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б) отдел строительства,</w:t>
      </w:r>
      <w:r w:rsidR="0082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sz w:val="24"/>
          <w:szCs w:val="24"/>
        </w:rPr>
        <w:t>архитектуры,</w:t>
      </w:r>
      <w:r w:rsidR="0082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sz w:val="24"/>
          <w:szCs w:val="24"/>
        </w:rPr>
        <w:t>дорожного хозяйства и транспорта</w:t>
      </w:r>
      <w:r w:rsidR="0082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3D0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«Чернышевский район»;</w:t>
      </w:r>
    </w:p>
    <w:p w:rsidR="00C343D0" w:rsidRPr="00C343D0" w:rsidRDefault="00C343D0" w:rsidP="00C34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 xml:space="preserve">в) отдел жилищно-коммунального хозяйства, энергетики, </w:t>
      </w:r>
      <w:proofErr w:type="spellStart"/>
      <w:r w:rsidRPr="00C343D0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Pr="00C343D0">
        <w:rPr>
          <w:rFonts w:ascii="Times New Roman" w:eastAsia="Calibri" w:hAnsi="Times New Roman" w:cs="Times New Roman"/>
          <w:sz w:val="24"/>
          <w:szCs w:val="24"/>
        </w:rPr>
        <w:t xml:space="preserve"> и связи администрации муниципального района «Чернышевский район» (</w:t>
      </w:r>
      <w:r w:rsidRPr="00C343D0">
        <w:rPr>
          <w:rFonts w:ascii="Times New Roman" w:hAnsi="Times New Roman" w:cs="Times New Roman"/>
          <w:sz w:val="24"/>
          <w:szCs w:val="24"/>
        </w:rPr>
        <w:t>далее - структурное подразделение).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12.Перечень формируется в отношении всех нормативных правовых актов (их отдельных положений), оценка соблюдения которых осуществляется в рамках муниципального контроля.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13. В Перечень включаются следующие сведения в отношении каждого из нормативных правовых актов: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1) наименование и реквизиты нормативного правового акта;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343D0">
        <w:rPr>
          <w:rFonts w:ascii="Times New Roman" w:eastAsia="Calibri" w:hAnsi="Times New Roman" w:cs="Times New Roman"/>
          <w:sz w:val="24"/>
          <w:szCs w:val="24"/>
        </w:rPr>
        <w:t>2) текст нормативного правового акта (указывается гиперссылка для скачивания в формате XLSX и (или) DOCX);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ссылки на структурные единицы нормативного правового акта, содержащие обязательные требования;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4) к</w:t>
      </w:r>
      <w:r w:rsidRPr="00C343D0">
        <w:rPr>
          <w:rFonts w:ascii="Times New Roman" w:eastAsia="Times New Roman" w:hAnsi="Times New Roman" w:cs="Times New Roman"/>
          <w:sz w:val="24"/>
          <w:szCs w:val="24"/>
        </w:rPr>
        <w:t>раткое описание круга лиц и (или) перечня объектов, в отношении которых устанавливаются обязательные требования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муниципального района «Чернышевский район»;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6) наименование структурного подразделения, являющегося разработчиком нормативного правового акта;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7) ссылки на положения нормативных правовых актов, предусматривающие установление административной ответственности за несоблюдение обязательного требования.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14. Актуализация Перечня проводится структурным подразделением не позднее даты вступления в силу нормативных правовых актов, и (или) в соответствии с которыми вносятся изменения в действующие нормативные правовые акты, либо признается утратившим силу нормативные правовые акты, изменения иных сведений, подлежащих размещению в соответствии с пунктом 13 настоящего раздела.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Pr="00C343D0" w:rsidRDefault="00C343D0" w:rsidP="00C343D0">
      <w:pPr>
        <w:keepNext/>
        <w:keepLines/>
        <w:shd w:val="clear" w:color="auto" w:fill="FFFFFF"/>
        <w:spacing w:after="0"/>
        <w:jc w:val="center"/>
        <w:textAlignment w:val="top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343D0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Раздел 3. Порядок оценки применения обязательных требований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15. Целью оценки применения обязательных требований является 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16. Нормативные правовые акты включаются структурным подразделением в проект Перечня нормативн</w:t>
      </w:r>
      <w:r w:rsidR="00504753">
        <w:rPr>
          <w:rFonts w:ascii="Times New Roman" w:eastAsia="Calibri" w:hAnsi="Times New Roman" w:cs="Times New Roman"/>
          <w:color w:val="000000"/>
          <w:sz w:val="24"/>
          <w:szCs w:val="24"/>
        </w:rPr>
        <w:t>ых правовых актов администрации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«Чернышевский район», содержащих обязательные требования, применение которых подлежит оценке (далее - Перечень), для проведения оценки применения обязательных требований на очередной год, предшествующий году подготовки проекта доклада, но не ранее чем за 1 год до окончания срока их действия.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17. В целях публичного обсуждения проекта Перечня  структурное подразделение не позднее 1 сентября года, предшествующего году подготовки доклада, размещает на интернет-портале для публичного обсуждения проектов и действующих нормативных правовых актов администрации муниципального района «Чернышевский район» в информационно-телекоммуникационной сети "Интернет" (https://chernishev.75.ru) (далее - Интернет-портал) проект Перечня с одновременным извещением субъектов предпринимательской и иной экономической деятельности, к которым применяются обязательные требования, содержащиеся в нормативных правовых актах (далее - субъекты регулирования),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18. Срок публичного обсуждения проекта Перечня не может составлять менее 20 рабочих дней со дня его размещения структурным подразделением на Интернет-портале.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19. Структурное подразделение в течение 10 рабочих дней со дня окончания публичного обсуждения проекта Перечня, рассматривает предложения, поступившие через Интернет-портал в установленный пунктом 18 настоящего раздела срок в связи с проведением публичного обсуждения проекта Перечня, составляет сводку предложений с указанием сведений об их учете и(или) о причинах отклонения, дорабатывает (при необходимости) проект Перечня  с учетом поступивших предложений и размещает сводку предложений на Интернет-портале.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20. Доработанный проект Перечня, подписанный руководителем структурного подразделения, подлежит опубликованию структурным подразделением на Интернет-портале не позднее 1 декабря года, предшествующего году подготовки доклада.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Структурное подразделение проводит оценку достижения целей введения обязательных требований, содержащихся в нормативных правовых актах, представленных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утвержденном Перечне, а также целей, указанных в пункте 15 настоящего раздела, и готовит проект доклада, включающий комплексную оценку системы обязательных требований, содержащихся в нормативных правовых актах, представленных в утвержденном Перечне, в соответствующей сфере общественных отношений.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22. Проект доклада готовится по каждой сфере общественных отношений, соответствующей утвержденному Перечню, в которой структурным подразделением реализуются его полномочия.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23. Источниками информации для подготовки проекта доклада являются: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результаты мониторинга в установленной сфере деятельности;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результаты анализа осуществления контрольной деятельности;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результаты анализа судебной практики по вопросам применения обязательных требований;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4) обращения, предложения и замечания субъектов регулирования, поступившие, в том числе, в рамках публичного обсуждения Перечня;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позиции заинтересованных структурных подразделений администрации муниципального района, в том числе, полученные при разработке проектов нормативных правовых актов, на этапе правовой экспертизы, антикоррупционной экспертизы, оценки регулирующего воздействия;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6) иные сведения, которые по мнению структурного подразделения позволяют оценить результаты применения обязательных требований.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24. В проект доклада включается следующая информация: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результаты оценки достижения целей введения обязательных требований для каждого из содержащихся в проекте докладе нормативных правовых актов;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выводы и предложения по итогам оценки достижения целей введения обязательных требований применительно к каждому из рассматриваемых в рамках проекта доклада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25. Общая характеристика системы оцениваемых обязательных требований в соответствующей сфере регулирования включает следующие сведения: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период действия нормативных правовых актов и их отдельных положений (при наличии);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цели введения обязательных требований (группы обязательных требований) для каждого из содержащихся в проекте доклада нормативных правовых актов (снижение (устранение) рисков причинения вреда охраняемым законом ценностям с указанием конкретных рисков).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26. Результаты оценки достижения целей введения обязательных требований включают следующую информацию о системе обязательных требований в соответствующей сфере общественных отношений, в том числе для каждого содержащегося в проекте докладе нормативного правового акта: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соблюдение принципов установления и оценки применения обязательных требований, установленных Федеральным законом </w:t>
      </w:r>
      <w:r w:rsidRPr="00C343D0">
        <w:rPr>
          <w:rFonts w:ascii="Times New Roman" w:eastAsia="Calibri" w:hAnsi="Times New Roman" w:cs="Times New Roman"/>
          <w:sz w:val="24"/>
          <w:szCs w:val="24"/>
        </w:rPr>
        <w:t>от </w:t>
      </w:r>
      <w:hyperlink r:id="rId9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 247-ФЗ</w:t>
        </w:r>
      </w:hyperlink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 "Об обязательных требованиях в Российской Федерации";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4) количество и анализ содержания обращений субъектов регулирования в структурное подразделение, связанных с применением обязательных требований;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27. Выводы и предложения по итогам оценки достижения целей введения обязательных требований содержат применительно к нормативным правовым актам один из следующих выводов: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о целесообразности дальнейшего применения обязательного требования (группы обязательных требований) без внесения изменений в нормативный правовой акт;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о нецелесообразности дальнейшего применения обязательного требования (группы обязательных требований) и отмене (признании утратившим силу) нормативного правового акта, его отдельных положений.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28.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следующих случаев: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несоответствие системы обязательных требований или отдельных обязательных требований принципам Федерального закона от </w:t>
      </w:r>
      <w:hyperlink r:id="rId10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 247-ФЗ</w:t>
        </w:r>
      </w:hyperlink>
      <w:r w:rsidRPr="00C343D0">
        <w:rPr>
          <w:rFonts w:ascii="Times New Roman" w:eastAsia="Calibri" w:hAnsi="Times New Roman" w:cs="Times New Roman"/>
          <w:sz w:val="24"/>
          <w:szCs w:val="24"/>
        </w:rPr>
        <w:t> "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Об обязательных требованиях в Российской Федерации", вышестоящим нормативным правовым актам и (или) целям и положениям национальных проектов Российской Федерации, муниципальных программ;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обязательными требованиями целей их введения;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5) наличие в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7) наличие устойчивых противоречий в практике применения обязательных требований.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29.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28 настоящего раздела, а также при выявлении хотя бы одного из следующих случаев: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1) 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отсутствие у органов местного самоуправления муниципального района «Чернышевский район»,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30. В целях публичного обсуждения проекта доклада структурное подразделение не позднее 1 марта года, следующего за годом подготовки Перечня, размещает проект доклада на Интернет-портале с одновременным извещением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31. Срок публичного обсуждения проекта доклада составляет не менее 20 рабочих дней со дня его размещения структурным подразделением на Интернет-портале.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32. Структурное подразделение рассматривает предложения (в том числе относящиеся к представленным в проекте доклада нормативным правовым актам), поступившие через Интернет-портал в установленный пунктом 31 настоящего раздела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Интернет-портале. Сводка предложений подписывается руководителем структурного подразделения и приобщается к проекту доклада.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33. Структурное подразделение дорабатывает проект доклада по предложениям, поступившим в ходе публичного обсуждения (при наличии), и направляет доработанный проект доклада, подписанный руководителем структурного подразделения, для его рассмотрения в структурное подразделение администрации муниципального района «Чернышевский район», осуществляющее функции обеспечения координации по вопросам оценки применения обязательных требований (далее - уполномоченное подразделение).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34. Уполномоченным подразделением, осуществляющим функции обеспечения координации по вопросам оценки применения обязательных требований, является Отдел экономики, труда и инвестиц</w:t>
      </w:r>
      <w:r w:rsidR="008246C7">
        <w:rPr>
          <w:rFonts w:ascii="Times New Roman" w:eastAsia="Calibri" w:hAnsi="Times New Roman" w:cs="Times New Roman"/>
          <w:color w:val="000000"/>
          <w:sz w:val="24"/>
          <w:szCs w:val="24"/>
        </w:rPr>
        <w:t>ионной политики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муниципального района «Чернышевский район».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35. Уполномоченное подразделение оценивает проект доклада на предмет соблюдения требований к содержанию доклада,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требований, и принимает следующее решение: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в случае соблюдения структурным подразделением требований к содержанию проекта доклада уполномоченное подразделение в срок, не превышающий 15 рабочих дней со дня поступления проекта доклада, подготавливает заключение о результатах рассмотрения проекта доклада о достижении целей введения обязательных требований (далее - заключение) и направляет в адрес структурного подразделения, а также обеспечивает размещение на Интернет-портале;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в случае несоблюдения структурным подразделением требований к содержанию проекта доклада уполномоченное подразделение в срок, не превышающий 5 рабочих дней со дня поступления проекта доклада, возвращает его на доработку с письменным уведомлением о несоблюдении требований настоящего Порядка с указанием нарушенных требований. Структурное подразделение проводит процедуры, предусмотренные пунктами 21 - 33 настоящего раздела (начиная с невыполненной процедуры), дорабатывает проект доклада по их результатам, после чего направляет его в уполномоченное подразделение для повторного рассмотрения в соответствии с требованиями настоящего Порядка.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36. В заключении содержится позиция уполномоченного подразделения о достижении или </w:t>
      </w:r>
      <w:proofErr w:type="spellStart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заявленных целей введения обязательных требований, о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полноте осуществленного структурным подразделением анализа системы обязательных требований, содержащихся в нормативных правовых актах, в соответствующей сфере регулирования общественных отношений, о согласии либо несогласии с выводами и предложениями структурного подразделения по итогам оценки достижения целей введения обязательных требований, в том числе с выводами о </w:t>
      </w:r>
      <w:proofErr w:type="spellStart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нецелесообразностидальнейшего</w:t>
      </w:r>
      <w:proofErr w:type="spellEnd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применения обязательных требований (группы обязательных требований), о соответствии обязательных требований принципам, установленным Федеральным законом от </w:t>
      </w:r>
      <w:hyperlink r:id="rId11" w:history="1">
        <w:r w:rsidRPr="00C343D0">
          <w:rPr>
            <w:rFonts w:ascii="Times New Roman" w:eastAsia="Calibri" w:hAnsi="Times New Roman" w:cs="Times New Roman"/>
            <w:sz w:val="24"/>
            <w:szCs w:val="24"/>
          </w:rPr>
          <w:t>31.07.2020 № 247-ФЗ</w:t>
        </w:r>
      </w:hyperlink>
      <w:r w:rsidRPr="00C343D0">
        <w:rPr>
          <w:rFonts w:ascii="Times New Roman" w:eastAsia="Calibri" w:hAnsi="Times New Roman" w:cs="Times New Roman"/>
          <w:sz w:val="24"/>
          <w:szCs w:val="24"/>
        </w:rPr>
        <w:t> 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"Об обязательных требованиях в Российской Федерации", а также о необходимости или отсутствии необходимости проведения оценки фактического воздействия нормативных правовых актов муниципального района «Чернышевский район» в порядке, утвержденном постановлением администрации муниципального района «Чернышевский район» (далее - оценка фактического воздействия нормативных правовых актов).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37. При отсутствии разногласий по результатам рассмотрения проекта доклада в соответствии с пунктами 35 - 36 настоящего раздела структурным подразделением на основании содержащихся в проекте доклада выводов и предложений по итогам оценки достижения целей введения обязательных требований, заключения уполномоченного подразделения в отношении каждого их представленных в проекте доклада нормативных правовых актов в течение 15 рабочих дней со дня поступления заключения принимается одно из следующих решений, подлежащее включению в проект доклада: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о возможности продления срока действия нормативного правового акта,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о необходимости проведения на основании представленной в заключении позиции уполномоченного подразделения оценки фактического воздействия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38. В случае принятия структурным подразделением в соответствии с подпунктом 1 пункта 37 настоящего раздела решения о возможности продления срока действия нормативного правового акта, его отдельных положений продление срока действия нормативного правового акта, его отдельных положений осуществляется в течение 3 месяцев со дня принятия такого решения путем внесения в установленном порядке изменений в нормативный правовой акт, его отдельные положения в части срока его (их) действия.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39. В случае принятия структурным подразделением в соответствии с подпунктом 1 пункта 37 настоящего раздела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в течение 3 месяцев со дня принятия такого решения структурное подразделение обеспечивает разработку соответствующего проекта нормативного правового акта.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40. В случае принятия структурным подразделением в соответствии с подпунктом 2 пункта 37 настоящего раздела решения о необходимости проведения оценки фактического воздействия нормативных правовых актов, содержащихся в проекте доклада, уполномоченное подразделение совместно со структурным подразделением в течение 20 рабочих со дня принятия такого решения инициирует проведение процедуры оценки фактического воздействия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Структурным подразделением в течение 3 месяцев со дня получения заключения уполномоченного подразделения об оценке фактического воздействия нормативных правовых актов обеспечивается разработка соответствующих проектов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41. По результатам реализации принятых структурным подразделением в соответствии с подпунктом 1 пункта 37 настоящего раздела решений структурное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подразделение размещает доработанный и подписанный руководителем структурного подразделения доклад на Интернет-портале в срок не позднее 5 рабочих дней со дня подписания доклада.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42. В случае принятия структурным подразделением решения в соответствии с подпунктом 2 пункта 37 настоящего раздела структурное подразделение размещает на Интернет-портале подписанный руководителем структурного подразделения доклад, в том числе содержащий сведения об исполнении решения, в течение 5 рабочих дней со дня реализации итоговых решений, принимаемых по результатам оценки фактического воздействия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43. При наличии неурегулированных разногласий по результатам рассмотрения проекта доклада в соответствии с пунктами 35 - 36 настоящего раздела структурное подразделение в течение 3 рабочих дней, следующих за днем получения заключения, размещает на Интернет-портале перечень разногласий по форме согласно </w:t>
      </w:r>
      <w:proofErr w:type="gramStart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приложению</w:t>
      </w:r>
      <w:proofErr w:type="gramEnd"/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Порядку (далее - перечень разногласий).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44. Разрешение разногласий осуществляется путем проведения уполномоченным подразделением совместно со структурным подразделением совещания в срок не позднее 10 рабочих дней, следующих за днем размещения перечня разногласий на Интернет-портале.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Совещание проводится под председательством заместителя главы муниципального района «Чернышевский район», координирующего и контролирующего деятельность уполномоченного подразделения (далее - заместитель главы района).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45. В ходе рассмотрения доклада оцениваются заключение и иные позиции по результатам рассмотрения доклада в отношении каждого из рассмотренных в докладе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46. По итогам совещания принимается одно из следующих решений: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1) о возможности продления срока действия нормативного правового актов,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положений;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2) о необходимости проведения в отношении нормативного правового акта оценки фактического воздействия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47. В случае принятия по итогам совещания решения, предусмотренного подпунктом 1 пункта 46 настоящего раздела, его исполнение осуществляется структурным подразделением в порядке, установленном пунктами 38, 39, 41 настоящего раздела.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48. В случае принятия по итогам совещания решения, предусмотренного подпунктом 2 пункта 46 настоящего раздела, его исполнение осуществляется в порядке, установленном пунктами 40, 42 настоящего раздела.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49. Решение, принятое по результатам совещания, оформляется протоколом.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совещания подписывается в срок не позднее 5 рабочих дней заместителем главы района и руководителями уполномоченного подразделения, структурного подразделения.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50. Если по результатам совещания стороны не урегулировали разногласия, то по решению главы района доклад и заключение уполномоченного подразделения рассматриваются на заседании координационного Совета по развитию малого и среднего предпринимательства в Чернышевском муниципальном районе (далее - Совет) в сроки, установленные для проведения очередного заседания Совета.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проведенного заседания Совета структурное подразделение в течение 5 рабочих дней, следующих за днем его проведения, принимает окончательное решение: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нормативные правовые акты или об </w:t>
      </w: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отсутствии необходимости внесения изменений в нормативные правовые акты (в отношении нормативных правовых актов, срок действия которых не установлен), либо о необходимости отмены (признания утратившим силу) нормативных правовых актов, их отдельных положений, либо о необходимости проведения оценки фактического воздействия нормативных правовых актов.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принятого Советом решения структурное подразделение осуществляет его исполнение в порядке, определенном пунктами 38 - 42 настоящего раздела.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51. При подготовке проектов нормативных правовых актов, указанных в пунктах 38 - 40 настоящего раздела, учитываются замечания, содержащиеся в отчете об оценке фактического воздействия и заключении об оценке фактического воздействия нормативных правовых актов, а также в протоколе совещания, заседания Совета (при наличии).</w:t>
      </w:r>
    </w:p>
    <w:p w:rsidR="00C343D0" w:rsidRPr="00C343D0" w:rsidRDefault="00C343D0" w:rsidP="00C343D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Структурное подразделение в течение 3 рабочих дней после официального опубликования нормативных правовых актов, указанных в абзаце первом настоящего пункта, размещает на Интернет-портале копию таких нормативных правовых актов.</w:t>
      </w:r>
    </w:p>
    <w:p w:rsidR="00C343D0" w:rsidRPr="00C343D0" w:rsidRDefault="00C343D0" w:rsidP="005047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5662" w:rsidRPr="00504753" w:rsidRDefault="00C343D0" w:rsidP="0050475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3D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</w:p>
    <w:sectPr w:rsidR="00355662" w:rsidRPr="00504753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806E7"/>
    <w:rsid w:val="004C50B4"/>
    <w:rsid w:val="00504753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246C7"/>
    <w:rsid w:val="008B057A"/>
    <w:rsid w:val="00917BD5"/>
    <w:rsid w:val="009D380D"/>
    <w:rsid w:val="009D400D"/>
    <w:rsid w:val="00A01F9C"/>
    <w:rsid w:val="00A122EB"/>
    <w:rsid w:val="00AD03B5"/>
    <w:rsid w:val="00AF5E39"/>
    <w:rsid w:val="00B05ACA"/>
    <w:rsid w:val="00B5413E"/>
    <w:rsid w:val="00C343D0"/>
    <w:rsid w:val="00C766ED"/>
    <w:rsid w:val="00CC13CB"/>
    <w:rsid w:val="00CE5282"/>
    <w:rsid w:val="00D15D3F"/>
    <w:rsid w:val="00D30C1F"/>
    <w:rsid w:val="00D453F0"/>
    <w:rsid w:val="00D52D19"/>
    <w:rsid w:val="00DE33A8"/>
    <w:rsid w:val="00ED5352"/>
    <w:rsid w:val="00F7083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43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4744</Words>
  <Characters>27046</Characters>
  <Application>Microsoft Office Word</Application>
  <DocSecurity>0</DocSecurity>
  <Lines>225</Lines>
  <Paragraphs>63</Paragraphs>
  <ScaleCrop>false</ScaleCrop>
  <Company>Grizli777</Company>
  <LinksUpToDate>false</LinksUpToDate>
  <CharactersWithSpaces>31727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dcterms:created xsi:type="dcterms:W3CDTF">2024-01-12T02:06:00Z</dcterms:created>
  <dcterms:modified xsi:type="dcterms:W3CDTF">2025-04-02T23:00:00Z</dcterms:modified>
</cp:coreProperties>
</file>