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766821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312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общеобразовательного учреждения </w:t>
      </w:r>
      <w:r w:rsidRPr="00633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общеобразовательная школа № 66 с Бушулей в форме присоединения его к муниципальному общеобразовательному учреждению средней общеобразовательной школе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Жирекен</w:t>
      </w:r>
      <w:proofErr w:type="spellEnd"/>
    </w:p>
    <w:p w:rsidR="006B061A" w:rsidRDefault="006B061A" w:rsidP="007668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7668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 соответствии с </w:t>
      </w:r>
      <w:hyperlink r:id="rId5" w:history="1">
        <w:r w:rsidRPr="00766821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7668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766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постановляет:</w:t>
      </w: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1. Реорганизовать Муниципальное общеобразовательное учреждение основная общеобразовательная школа № 66 с. Бушулей (далее по тексту МОУ ООШ № 66 с. Бушулей) в форме присоединения его к муниципальному общеобразовательному учреждению средней общеобразовательной школе п. </w:t>
      </w:r>
      <w:proofErr w:type="spell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Жирекен</w:t>
      </w:r>
      <w:proofErr w:type="spellEnd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(далее по тексту – МОУ СОШ п. </w:t>
      </w:r>
      <w:proofErr w:type="spell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Жирекен</w:t>
      </w:r>
      <w:proofErr w:type="spellEnd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 Установить, что МОУ СОШ п. </w:t>
      </w:r>
      <w:proofErr w:type="spell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Жирекен</w:t>
      </w:r>
      <w:proofErr w:type="spellEnd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является правопреемником по правам и обязанностям присоединяемого к нему МОУ ООШ № 66 с. Бушулей. 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5. Имущество, закрепленное за МОУ ООШ № 66 с. Бушулей, в полном объеме закрепляется за МОУ </w:t>
      </w:r>
      <w:proofErr w:type="gram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СОШ  </w:t>
      </w:r>
      <w:proofErr w:type="spell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Жирекен</w:t>
      </w:r>
      <w:proofErr w:type="spellEnd"/>
      <w:proofErr w:type="gramEnd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6. Установить, что общий срок проведения реорганизационных мероприятий МОУ ООШ № 66 с. Бушулей рекомендуется провести в срок до 01.09.2025 года. 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7. Комитету образования и молодежной политики администрации муниципального района «Чернышевский район» уведомить директора МОУ ООШ № 66 с. Бушулей в установленном трудовым законодательстве порядке о расторжении трудового договора.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 Директору    МОУ ООШ № 66 с. Бушулей обеспечить: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8.1. В порядке и сроки, установленные трудовым законодательством Российской Федерации, предупредить работников МОУ ООШ № 66 с. Бушулей о предстоящей реорганизации и обеспечить проведение комплекса организационных мероприятий, связанных с реорганизацией МОУ ООШ № 66 с. Бушулей, в отношении работников МОУ ООШ № 66 с. Бушулей с соблюдением трудовых и социальных гарантий.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8.3. Дважды, с периодичностью один раз в месяц, опубликовать в журнале «Вестник» государственной регистрации» МОУ ООШ № 66 с. Бушулей сообщение о реорганизации МОУ ООШ № 66 с. Бушулей в форме присоединения.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8.4. В течение пяти рабочих дней с даты направления уведомления в налоговый орган о начале процедуры реорганизации МОУ ООШ № 66 с. Бушулей уведомить кредиторов о начале реорганизации.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8.5. В установленном законом порядке подготовить и передать по передаточному акту имущество, права и обязанности МОУ ООШ № 66 с. Бушулей.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МОУ ООШ № 66 с. Бушулей 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9. Директору МОУ СОШ п. </w:t>
      </w:r>
      <w:proofErr w:type="spell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Жирекен</w:t>
      </w:r>
      <w:proofErr w:type="spellEnd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9.1. В установленном законом порядке принять по передаточному акту имущество, права и обязанности присоединяемого МОУ ООШ № 66 с. Бушулей.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9.2. Внести изменения в штатное расписание МОУ СОШ п. </w:t>
      </w:r>
      <w:proofErr w:type="spell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Жирекен</w:t>
      </w:r>
      <w:proofErr w:type="spellEnd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9.3. Оформить трудовые отношения с работниками присоединяемого МОУ ООШ № 66 с. Бушулей в соответствии с трудовым законодательством.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9.4. Обеспечить государственную регистрацию изменений в учредительные документы МОУ СОШ п. </w:t>
      </w:r>
      <w:proofErr w:type="spell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Жирекен</w:t>
      </w:r>
      <w:proofErr w:type="spellEnd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Едином государственном реестре юридических лиц.  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9.5. Предоставить в </w:t>
      </w:r>
      <w:r w:rsidRPr="00766821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МОУ ООШ № 66 с. Бушулей из Единого государственного реестра юридических лиц.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Отделу</w:t>
      </w:r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Епифанцева</w:t>
      </w:r>
      <w:proofErr w:type="spellEnd"/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):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МОУ ООШ № 66 с. Бушулей в форме присоединения к МОУ СОШ п. </w:t>
      </w:r>
      <w:proofErr w:type="spellStart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Жирекен</w:t>
      </w:r>
      <w:proofErr w:type="spellEnd"/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766821" w:rsidRPr="00766821" w:rsidRDefault="00766821" w:rsidP="007668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766821">
        <w:rPr>
          <w:rFonts w:ascii="Times New Roman" w:hAnsi="Times New Roman" w:cs="Times New Roman"/>
          <w:color w:val="000000" w:themeColor="text1"/>
          <w:sz w:val="28"/>
          <w:szCs w:val="28"/>
        </w:rPr>
        <w:t>Бериева</w:t>
      </w:r>
      <w:proofErr w:type="spellEnd"/>
      <w:r w:rsidRPr="00766821">
        <w:rPr>
          <w:rFonts w:ascii="Times New Roman" w:hAnsi="Times New Roman" w:cs="Times New Roman"/>
          <w:color w:val="000000" w:themeColor="text1"/>
          <w:sz w:val="28"/>
          <w:szCs w:val="28"/>
        </w:rPr>
        <w:t>) в установленном порядке:</w:t>
      </w:r>
    </w:p>
    <w:p w:rsidR="00766821" w:rsidRPr="00766821" w:rsidRDefault="00766821" w:rsidP="007668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финансирование расходов, связанных с реорганизацией </w:t>
      </w: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МОУ ООШ № 66 с. Бушулей</w:t>
      </w:r>
      <w:r w:rsidRPr="00766821">
        <w:rPr>
          <w:rFonts w:ascii="Times New Roman" w:hAnsi="Times New Roman" w:cs="Times New Roman"/>
          <w:color w:val="000000" w:themeColor="text1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DE1AF3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12. </w:t>
      </w:r>
      <w:r w:rsidR="00DE1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муниципального района «Чернышевский район».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7668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668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668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chernishev</w:t>
        </w:r>
        <w:proofErr w:type="spellEnd"/>
        <w:r w:rsidRPr="007668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.75.</w:t>
        </w:r>
        <w:proofErr w:type="spellStart"/>
        <w:r w:rsidRPr="007668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66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6821" w:rsidRPr="00766821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668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14. Настоящее постановление вступает в силу с момента его официального обнародования</w:t>
      </w:r>
      <w:r w:rsidRPr="00766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21" w:rsidRPr="00761DFB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6821" w:rsidRPr="00761DFB" w:rsidRDefault="00766821" w:rsidP="00766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66821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1AF3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915</Words>
  <Characters>5221</Characters>
  <Application>Microsoft Office Word</Application>
  <DocSecurity>0</DocSecurity>
  <Lines>43</Lines>
  <Paragraphs>12</Paragraphs>
  <ScaleCrop>false</ScaleCrop>
  <Company>Grizli777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2025-07-16T06:34:00Z</dcterms:modified>
</cp:coreProperties>
</file>