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5C" w:rsidRPr="003C3B2A" w:rsidRDefault="00213E5C" w:rsidP="00812869">
      <w:pPr>
        <w:rPr>
          <w:lang w:val="en-US"/>
        </w:rPr>
      </w:pPr>
    </w:p>
    <w:p w:rsidR="00C72B91" w:rsidRPr="00F557C3" w:rsidRDefault="00C72B91" w:rsidP="00A553B2">
      <w:pPr>
        <w:shd w:val="clear" w:color="auto" w:fill="FFFFFF" w:themeFill="background1"/>
        <w:spacing w:after="0"/>
        <w:jc w:val="center"/>
        <w:rPr>
          <w:rFonts w:ascii="Times New Roman" w:hAnsi="Times New Roman" w:cs="Times New Roman"/>
          <w:b/>
          <w:color w:val="000000" w:themeColor="text1"/>
          <w:sz w:val="20"/>
          <w:szCs w:val="20"/>
        </w:rPr>
      </w:pPr>
      <w:r w:rsidRPr="00F557C3">
        <w:rPr>
          <w:rFonts w:ascii="Times New Roman" w:hAnsi="Times New Roman" w:cs="Times New Roman"/>
          <w:b/>
          <w:color w:val="000000" w:themeColor="text1"/>
          <w:sz w:val="20"/>
          <w:szCs w:val="20"/>
        </w:rPr>
        <w:t xml:space="preserve">Перечень основных показателей социально-экономического развития муниципального района «Чернышевский район» за </w:t>
      </w:r>
      <w:r w:rsidR="00D47F54" w:rsidRPr="00F557C3">
        <w:rPr>
          <w:rFonts w:ascii="Times New Roman" w:hAnsi="Times New Roman" w:cs="Times New Roman"/>
          <w:b/>
          <w:color w:val="000000" w:themeColor="text1"/>
          <w:sz w:val="20"/>
          <w:szCs w:val="20"/>
        </w:rPr>
        <w:t>1 квартал</w:t>
      </w:r>
      <w:r w:rsidRPr="00F557C3">
        <w:rPr>
          <w:rFonts w:ascii="Times New Roman" w:hAnsi="Times New Roman" w:cs="Times New Roman"/>
          <w:b/>
          <w:color w:val="000000" w:themeColor="text1"/>
          <w:sz w:val="20"/>
          <w:szCs w:val="20"/>
        </w:rPr>
        <w:t xml:space="preserve"> 20</w:t>
      </w:r>
      <w:r w:rsidR="00E422EB" w:rsidRPr="00F557C3">
        <w:rPr>
          <w:rFonts w:ascii="Times New Roman" w:hAnsi="Times New Roman" w:cs="Times New Roman"/>
          <w:b/>
          <w:color w:val="000000" w:themeColor="text1"/>
          <w:sz w:val="20"/>
          <w:szCs w:val="20"/>
        </w:rPr>
        <w:t>2</w:t>
      </w:r>
      <w:r w:rsidR="001D0E76">
        <w:rPr>
          <w:rFonts w:ascii="Times New Roman" w:hAnsi="Times New Roman" w:cs="Times New Roman"/>
          <w:b/>
          <w:color w:val="000000" w:themeColor="text1"/>
          <w:sz w:val="20"/>
          <w:szCs w:val="20"/>
        </w:rPr>
        <w:t>5</w:t>
      </w:r>
      <w:r w:rsidRPr="00F557C3">
        <w:rPr>
          <w:rFonts w:ascii="Times New Roman" w:hAnsi="Times New Roman" w:cs="Times New Roman"/>
          <w:b/>
          <w:color w:val="000000" w:themeColor="text1"/>
          <w:sz w:val="20"/>
          <w:szCs w:val="20"/>
        </w:rPr>
        <w:t xml:space="preserve"> г.</w:t>
      </w:r>
    </w:p>
    <w:p w:rsidR="001F0AB2" w:rsidRPr="00F557C3" w:rsidRDefault="001F0AB2" w:rsidP="00A553B2">
      <w:pPr>
        <w:shd w:val="clear" w:color="auto" w:fill="FFFFFF" w:themeFill="background1"/>
        <w:spacing w:after="0"/>
        <w:jc w:val="right"/>
        <w:rPr>
          <w:rFonts w:ascii="Times New Roman" w:hAnsi="Times New Roman" w:cs="Times New Roman"/>
          <w:b/>
          <w:color w:val="000000" w:themeColor="text1"/>
          <w:sz w:val="20"/>
          <w:szCs w:val="20"/>
        </w:rPr>
      </w:pPr>
      <w:r w:rsidRPr="00F557C3">
        <w:rPr>
          <w:rFonts w:ascii="Times New Roman" w:hAnsi="Times New Roman" w:cs="Times New Roman"/>
          <w:b/>
          <w:color w:val="000000" w:themeColor="text1"/>
          <w:sz w:val="20"/>
          <w:szCs w:val="20"/>
        </w:rPr>
        <w:t>Таблица 1</w:t>
      </w:r>
    </w:p>
    <w:tbl>
      <w:tblPr>
        <w:tblW w:w="11213" w:type="dxa"/>
        <w:tblInd w:w="93" w:type="dxa"/>
        <w:shd w:val="clear" w:color="auto" w:fill="FFFFFF" w:themeFill="background1"/>
        <w:tblLayout w:type="fixed"/>
        <w:tblLook w:val="04A0" w:firstRow="1" w:lastRow="0" w:firstColumn="1" w:lastColumn="0" w:noHBand="0" w:noVBand="1"/>
      </w:tblPr>
      <w:tblGrid>
        <w:gridCol w:w="582"/>
        <w:gridCol w:w="2300"/>
        <w:gridCol w:w="1272"/>
        <w:gridCol w:w="1036"/>
        <w:gridCol w:w="850"/>
        <w:gridCol w:w="71"/>
        <w:gridCol w:w="141"/>
        <w:gridCol w:w="849"/>
        <w:gridCol w:w="1486"/>
        <w:gridCol w:w="1776"/>
        <w:gridCol w:w="850"/>
      </w:tblGrid>
      <w:tr w:rsidR="00CF79D7" w:rsidRPr="00F557C3" w:rsidTr="002705A1">
        <w:trPr>
          <w:gridAfter w:val="1"/>
          <w:wAfter w:w="850" w:type="dxa"/>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xml:space="preserve">№ </w:t>
            </w:r>
            <w:proofErr w:type="gramStart"/>
            <w:r w:rsidRPr="00F557C3">
              <w:rPr>
                <w:rFonts w:ascii="Times New Roman" w:eastAsia="Times New Roman" w:hAnsi="Times New Roman" w:cs="Times New Roman"/>
                <w:b/>
                <w:bCs/>
                <w:color w:val="000000" w:themeColor="text1"/>
                <w:sz w:val="20"/>
                <w:szCs w:val="20"/>
              </w:rPr>
              <w:t>п</w:t>
            </w:r>
            <w:proofErr w:type="gramEnd"/>
            <w:r w:rsidRPr="00F557C3">
              <w:rPr>
                <w:rFonts w:ascii="Times New Roman" w:eastAsia="Times New Roman" w:hAnsi="Times New Roman" w:cs="Times New Roman"/>
                <w:b/>
                <w:bCs/>
                <w:color w:val="000000" w:themeColor="text1"/>
                <w:sz w:val="20"/>
                <w:szCs w:val="20"/>
              </w:rPr>
              <w:t>/п</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Основные показатели социально-экономического развития</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Единица измерения</w:t>
            </w:r>
          </w:p>
        </w:tc>
        <w:tc>
          <w:tcPr>
            <w:tcW w:w="2947"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Отчетный период</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Темп роста к прогнозным показателям % (прогноз)</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Темп роста к соответствующему периоду прошлого года, % (факт)</w:t>
            </w:r>
          </w:p>
        </w:tc>
      </w:tr>
      <w:tr w:rsidR="00CF79D7" w:rsidRPr="00F557C3" w:rsidTr="00CE33AF">
        <w:trPr>
          <w:gridAfter w:val="1"/>
          <w:wAfter w:w="850" w:type="dxa"/>
          <w:trHeight w:val="1565"/>
        </w:trPr>
        <w:tc>
          <w:tcPr>
            <w:tcW w:w="5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23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2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1 квартал  20</w:t>
            </w:r>
            <w:r w:rsidR="00D96A64" w:rsidRPr="00F557C3">
              <w:rPr>
                <w:rFonts w:ascii="Times New Roman" w:eastAsia="Times New Roman" w:hAnsi="Times New Roman" w:cs="Times New Roman"/>
                <w:b/>
                <w:bCs/>
                <w:color w:val="000000" w:themeColor="text1"/>
                <w:sz w:val="20"/>
                <w:szCs w:val="20"/>
              </w:rPr>
              <w:t>2</w:t>
            </w:r>
            <w:r w:rsidR="001D0E76">
              <w:rPr>
                <w:rFonts w:ascii="Times New Roman" w:eastAsia="Times New Roman" w:hAnsi="Times New Roman" w:cs="Times New Roman"/>
                <w:b/>
                <w:bCs/>
                <w:color w:val="000000" w:themeColor="text1"/>
                <w:sz w:val="20"/>
                <w:szCs w:val="20"/>
              </w:rPr>
              <w:t>4</w:t>
            </w:r>
            <w:r w:rsidRPr="00F557C3">
              <w:rPr>
                <w:rFonts w:ascii="Times New Roman" w:eastAsia="Times New Roman" w:hAnsi="Times New Roman" w:cs="Times New Roman"/>
                <w:b/>
                <w:bCs/>
                <w:color w:val="000000" w:themeColor="text1"/>
                <w:sz w:val="20"/>
                <w:szCs w:val="20"/>
              </w:rPr>
              <w:t xml:space="preserve"> года (факт)</w:t>
            </w:r>
          </w:p>
        </w:tc>
        <w:tc>
          <w:tcPr>
            <w:tcW w:w="1062" w:type="dxa"/>
            <w:gridSpan w:val="3"/>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202</w:t>
            </w:r>
            <w:r w:rsidR="001D0E76">
              <w:rPr>
                <w:rFonts w:ascii="Times New Roman" w:eastAsia="Times New Roman" w:hAnsi="Times New Roman" w:cs="Times New Roman"/>
                <w:b/>
                <w:bCs/>
                <w:color w:val="000000" w:themeColor="text1"/>
                <w:sz w:val="20"/>
                <w:szCs w:val="20"/>
              </w:rPr>
              <w:t>5</w:t>
            </w:r>
            <w:r w:rsidRPr="00F557C3">
              <w:rPr>
                <w:rFonts w:ascii="Times New Roman" w:eastAsia="Times New Roman" w:hAnsi="Times New Roman" w:cs="Times New Roman"/>
                <w:b/>
                <w:bCs/>
                <w:color w:val="000000" w:themeColor="text1"/>
                <w:sz w:val="20"/>
                <w:szCs w:val="20"/>
              </w:rPr>
              <w:t xml:space="preserve"> год (план)</w:t>
            </w:r>
          </w:p>
        </w:tc>
        <w:tc>
          <w:tcPr>
            <w:tcW w:w="849"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1 квартал  202</w:t>
            </w:r>
            <w:r w:rsidR="001D0E76">
              <w:rPr>
                <w:rFonts w:ascii="Times New Roman" w:eastAsia="Times New Roman" w:hAnsi="Times New Roman" w:cs="Times New Roman"/>
                <w:b/>
                <w:bCs/>
                <w:color w:val="000000" w:themeColor="text1"/>
                <w:sz w:val="20"/>
                <w:szCs w:val="20"/>
              </w:rPr>
              <w:t>5</w:t>
            </w:r>
            <w:r w:rsidRPr="00F557C3">
              <w:rPr>
                <w:rFonts w:ascii="Times New Roman" w:eastAsia="Times New Roman" w:hAnsi="Times New Roman" w:cs="Times New Roman"/>
                <w:b/>
                <w:bCs/>
                <w:color w:val="000000" w:themeColor="text1"/>
                <w:sz w:val="20"/>
                <w:szCs w:val="20"/>
              </w:rPr>
              <w:t>года (оценка)</w:t>
            </w:r>
          </w:p>
        </w:tc>
        <w:tc>
          <w:tcPr>
            <w:tcW w:w="148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r>
      <w:tr w:rsidR="00CF79D7" w:rsidRPr="00F557C3"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Демографические показатели</w:t>
            </w:r>
          </w:p>
        </w:tc>
      </w:tr>
      <w:tr w:rsidR="00CF79D7" w:rsidRPr="00F557C3"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1.</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родившихся</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1D0E7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59</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A30B0A" w:rsidRPr="00FA1064" w:rsidRDefault="00FA106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A1064">
              <w:rPr>
                <w:rFonts w:ascii="Times New Roman" w:eastAsia="Times New Roman" w:hAnsi="Times New Roman" w:cs="Times New Roman"/>
                <w:b/>
                <w:color w:val="000000" w:themeColor="text1"/>
                <w:sz w:val="20"/>
                <w:szCs w:val="20"/>
              </w:rPr>
              <w:t>295</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9151BD"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68</w:t>
            </w:r>
          </w:p>
        </w:tc>
        <w:tc>
          <w:tcPr>
            <w:tcW w:w="1486" w:type="dxa"/>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FA106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23</w:t>
            </w:r>
            <w:r w:rsidR="00EE2E0B" w:rsidRPr="00EE2E0B">
              <w:rPr>
                <w:rFonts w:ascii="Times New Roman" w:eastAsia="Times New Roman" w:hAnsi="Times New Roman" w:cs="Times New Roman"/>
                <w:b/>
                <w:color w:val="000000" w:themeColor="text1"/>
                <w:sz w:val="20"/>
                <w:szCs w:val="20"/>
              </w:rPr>
              <w:t>,1</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9151BD"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115,25</w:t>
            </w:r>
          </w:p>
        </w:tc>
      </w:tr>
      <w:tr w:rsidR="00CF79D7" w:rsidRPr="00F557C3"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2.</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умерших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1D0E7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113</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EE2E0B"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124</w:t>
            </w:r>
          </w:p>
        </w:tc>
        <w:tc>
          <w:tcPr>
            <w:tcW w:w="1486" w:type="dxa"/>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EE2E0B"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109,73</w:t>
            </w:r>
          </w:p>
        </w:tc>
      </w:tr>
      <w:tr w:rsidR="00CF79D7" w:rsidRPr="00F557C3"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3.</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выбывших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1D0E7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153</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720</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EE2E0B"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162</w:t>
            </w:r>
          </w:p>
        </w:tc>
        <w:tc>
          <w:tcPr>
            <w:tcW w:w="1486" w:type="dxa"/>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22,5</w:t>
            </w:r>
          </w:p>
        </w:tc>
        <w:tc>
          <w:tcPr>
            <w:tcW w:w="1776" w:type="dxa"/>
            <w:tcBorders>
              <w:top w:val="nil"/>
              <w:left w:val="nil"/>
              <w:bottom w:val="single" w:sz="4" w:space="0" w:color="auto"/>
              <w:right w:val="single" w:sz="4" w:space="0" w:color="auto"/>
            </w:tcBorders>
            <w:shd w:val="clear" w:color="auto" w:fill="FFFFFF" w:themeFill="background1"/>
            <w:vAlign w:val="center"/>
          </w:tcPr>
          <w:p w:rsidR="009A2784" w:rsidRPr="00EE2E0B"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105,88</w:t>
            </w:r>
          </w:p>
        </w:tc>
      </w:tr>
      <w:tr w:rsidR="00CF79D7" w:rsidRPr="00F557C3"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Потребительский рынок</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Оборот розничной торговли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EE2E0B" w:rsidRDefault="00E370D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321,5</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4200,1</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EE2E0B" w:rsidRDefault="00E370D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505,1</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E370D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370D8">
              <w:rPr>
                <w:rFonts w:ascii="Times New Roman" w:eastAsia="Times New Roman" w:hAnsi="Times New Roman" w:cs="Times New Roman"/>
                <w:b/>
                <w:color w:val="000000" w:themeColor="text1"/>
                <w:sz w:val="20"/>
                <w:szCs w:val="20"/>
              </w:rPr>
              <w:t>12,02</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E370D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157,1</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center"/>
          </w:tcPr>
          <w:p w:rsidR="002802B7" w:rsidRPr="00E370D8" w:rsidRDefault="00E370D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370D8">
              <w:rPr>
                <w:rFonts w:ascii="Times New Roman" w:eastAsia="Times New Roman" w:hAnsi="Times New Roman" w:cs="Times New Roman"/>
                <w:b/>
                <w:color w:val="000000" w:themeColor="text1"/>
                <w:sz w:val="20"/>
                <w:szCs w:val="20"/>
              </w:rPr>
              <w:t>98,0</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2A7CA6"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107,8</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2802B7" w:rsidRPr="002A7CA6" w:rsidRDefault="00AB16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169,2</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AB16AC" w:rsidRDefault="00AB16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B16AC">
              <w:rPr>
                <w:rFonts w:ascii="Times New Roman" w:eastAsia="Times New Roman" w:hAnsi="Times New Roman" w:cs="Times New Roman"/>
                <w:b/>
                <w:color w:val="000000" w:themeColor="text1"/>
                <w:sz w:val="20"/>
                <w:szCs w:val="20"/>
              </w:rPr>
              <w:t>146,7</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AB16AC" w:rsidRDefault="00AB16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B16AC">
              <w:rPr>
                <w:rFonts w:ascii="Times New Roman" w:eastAsia="Times New Roman" w:hAnsi="Times New Roman" w:cs="Times New Roman"/>
                <w:b/>
                <w:color w:val="000000" w:themeColor="text1"/>
                <w:sz w:val="20"/>
                <w:szCs w:val="20"/>
              </w:rPr>
              <w:t>172,6</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Оборот общественного питания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E370D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370D8">
              <w:rPr>
                <w:rFonts w:ascii="Times New Roman" w:eastAsia="Times New Roman" w:hAnsi="Times New Roman" w:cs="Times New Roman"/>
                <w:b/>
                <w:color w:val="000000" w:themeColor="text1"/>
                <w:sz w:val="20"/>
                <w:szCs w:val="20"/>
              </w:rPr>
              <w:t>32,7</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AB16AC" w:rsidRDefault="00AB16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B16AC">
              <w:rPr>
                <w:rFonts w:ascii="Times New Roman" w:eastAsia="Times New Roman" w:hAnsi="Times New Roman" w:cs="Times New Roman"/>
                <w:b/>
                <w:color w:val="000000" w:themeColor="text1"/>
                <w:sz w:val="20"/>
                <w:szCs w:val="20"/>
              </w:rPr>
              <w:t>140,2</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B721D7" w:rsidRDefault="00AB16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34,8</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24,8</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106,42</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7.</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center"/>
          </w:tcPr>
          <w:p w:rsidR="002802B7" w:rsidRPr="00E370D8" w:rsidRDefault="00E370D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370D8">
              <w:rPr>
                <w:rFonts w:ascii="Times New Roman" w:eastAsia="Times New Roman" w:hAnsi="Times New Roman" w:cs="Times New Roman"/>
                <w:b/>
                <w:color w:val="000000" w:themeColor="text1"/>
                <w:sz w:val="20"/>
                <w:szCs w:val="20"/>
              </w:rPr>
              <w:t>118,7</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115,3</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122,8</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106,5</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103,4</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Инвестиционная и строительная деятельность</w:t>
            </w:r>
          </w:p>
        </w:tc>
      </w:tr>
      <w:tr w:rsidR="00CF79D7" w:rsidRPr="001D0E76" w:rsidTr="00D639C2">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10.</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Объем выполненных работ по виду деятельности «Строительство»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87CC8">
              <w:rPr>
                <w:rFonts w:ascii="Times New Roman" w:eastAsia="Times New Roman" w:hAnsi="Times New Roman" w:cs="Times New Roman"/>
                <w:b/>
                <w:color w:val="000000" w:themeColor="text1"/>
                <w:sz w:val="20"/>
                <w:szCs w:val="20"/>
              </w:rPr>
              <w:t>262,5</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607558" w:rsidRDefault="0060755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58">
              <w:rPr>
                <w:rFonts w:ascii="Times New Roman" w:eastAsia="Times New Roman" w:hAnsi="Times New Roman" w:cs="Times New Roman"/>
                <w:b/>
                <w:color w:val="000000" w:themeColor="text1"/>
                <w:sz w:val="20"/>
                <w:szCs w:val="20"/>
              </w:rPr>
              <w:t>1003,3</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607558" w:rsidRDefault="0060755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58">
              <w:rPr>
                <w:rFonts w:ascii="Times New Roman" w:eastAsia="Times New Roman" w:hAnsi="Times New Roman" w:cs="Times New Roman"/>
                <w:b/>
                <w:color w:val="000000" w:themeColor="text1"/>
                <w:sz w:val="20"/>
                <w:szCs w:val="20"/>
              </w:rPr>
              <w:t>308,25</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895346" w:rsidRDefault="0089534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95346">
              <w:rPr>
                <w:rFonts w:ascii="Times New Roman" w:eastAsia="Times New Roman" w:hAnsi="Times New Roman" w:cs="Times New Roman"/>
                <w:b/>
                <w:color w:val="000000" w:themeColor="text1"/>
                <w:sz w:val="20"/>
                <w:szCs w:val="20"/>
              </w:rPr>
              <w:t>30,72</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895346" w:rsidRDefault="0089534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95346">
              <w:rPr>
                <w:rFonts w:ascii="Times New Roman" w:eastAsia="Times New Roman" w:hAnsi="Times New Roman" w:cs="Times New Roman"/>
                <w:b/>
                <w:color w:val="000000" w:themeColor="text1"/>
                <w:sz w:val="20"/>
                <w:szCs w:val="20"/>
              </w:rPr>
              <w:t>117,4</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11.</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87CC8">
              <w:rPr>
                <w:rFonts w:ascii="Times New Roman" w:eastAsia="Times New Roman" w:hAnsi="Times New Roman" w:cs="Times New Roman"/>
                <w:b/>
                <w:color w:val="000000" w:themeColor="text1"/>
                <w:sz w:val="20"/>
                <w:szCs w:val="20"/>
              </w:rPr>
              <w:t>125,0</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98,6</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121,6</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123,3</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97,28</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14.</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Инвестиции в основной капитал</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87CC8">
              <w:rPr>
                <w:rFonts w:ascii="Times New Roman" w:eastAsia="Times New Roman" w:hAnsi="Times New Roman" w:cs="Times New Roman"/>
                <w:b/>
                <w:color w:val="000000" w:themeColor="text1"/>
                <w:sz w:val="20"/>
                <w:szCs w:val="20"/>
              </w:rPr>
              <w:t>708,2</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3111,8</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1210,1</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38,8</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170,8</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15.</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87CC8">
              <w:rPr>
                <w:rFonts w:ascii="Times New Roman" w:eastAsia="Times New Roman" w:hAnsi="Times New Roman" w:cs="Times New Roman"/>
                <w:b/>
                <w:color w:val="000000" w:themeColor="text1"/>
                <w:sz w:val="20"/>
                <w:szCs w:val="20"/>
              </w:rPr>
              <w:t>74,7</w:t>
            </w:r>
          </w:p>
        </w:tc>
        <w:tc>
          <w:tcPr>
            <w:tcW w:w="850" w:type="dxa"/>
            <w:tcBorders>
              <w:top w:val="nil"/>
              <w:left w:val="nil"/>
              <w:bottom w:val="single" w:sz="4" w:space="0" w:color="auto"/>
              <w:right w:val="single" w:sz="4" w:space="0" w:color="auto"/>
            </w:tcBorders>
            <w:shd w:val="clear" w:color="auto" w:fill="FFFFFF" w:themeFill="background1"/>
            <w:vAlign w:val="bottom"/>
          </w:tcPr>
          <w:p w:rsidR="002802B7" w:rsidRPr="00AE70E4"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70E4">
              <w:rPr>
                <w:rFonts w:ascii="Times New Roman" w:eastAsia="Times New Roman" w:hAnsi="Times New Roman" w:cs="Times New Roman"/>
                <w:b/>
                <w:color w:val="000000" w:themeColor="text1"/>
                <w:sz w:val="20"/>
                <w:szCs w:val="20"/>
              </w:rPr>
              <w:t>109,2</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802B7" w:rsidRPr="00AE70E4" w:rsidRDefault="00AE70E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70E4">
              <w:rPr>
                <w:rFonts w:ascii="Times New Roman" w:eastAsia="Times New Roman" w:hAnsi="Times New Roman" w:cs="Times New Roman"/>
                <w:b/>
                <w:color w:val="000000" w:themeColor="text1"/>
                <w:sz w:val="20"/>
                <w:szCs w:val="20"/>
              </w:rPr>
              <w:t>132,3</w:t>
            </w:r>
          </w:p>
        </w:tc>
        <w:tc>
          <w:tcPr>
            <w:tcW w:w="1486" w:type="dxa"/>
            <w:tcBorders>
              <w:top w:val="nil"/>
              <w:left w:val="nil"/>
              <w:bottom w:val="single" w:sz="4" w:space="0" w:color="auto"/>
              <w:right w:val="single" w:sz="4" w:space="0" w:color="auto"/>
            </w:tcBorders>
            <w:shd w:val="clear" w:color="auto" w:fill="FFFFFF" w:themeFill="background1"/>
            <w:vAlign w:val="bottom"/>
          </w:tcPr>
          <w:p w:rsidR="002802B7" w:rsidRPr="00AE70E4" w:rsidRDefault="00AE70E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70E4">
              <w:rPr>
                <w:rFonts w:ascii="Times New Roman" w:eastAsia="Times New Roman" w:hAnsi="Times New Roman" w:cs="Times New Roman"/>
                <w:b/>
                <w:color w:val="000000" w:themeColor="text1"/>
                <w:sz w:val="20"/>
                <w:szCs w:val="20"/>
              </w:rPr>
              <w:t>121,1</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AE70E4" w:rsidRDefault="00AE70E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70E4">
              <w:rPr>
                <w:rFonts w:ascii="Times New Roman" w:eastAsia="Times New Roman" w:hAnsi="Times New Roman" w:cs="Times New Roman"/>
                <w:b/>
                <w:color w:val="000000" w:themeColor="text1"/>
                <w:sz w:val="20"/>
                <w:szCs w:val="20"/>
              </w:rPr>
              <w:t>177,1</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Сельское хозяйство</w:t>
            </w:r>
          </w:p>
        </w:tc>
      </w:tr>
      <w:tr w:rsidR="00CF79D7" w:rsidRPr="001D0E76" w:rsidTr="0034026C">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16.</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сельского хозяйства во всех категориях хозяйств – всего,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250,4</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1382,87</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203,2</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14,69</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81,15</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17.</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растениеводство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70</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68</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68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97,1</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18.</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животноводство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D639C2"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30</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32</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32</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106,6</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19.</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из общего объема: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990"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r>
      <w:tr w:rsidR="00CF79D7" w:rsidRPr="001D0E76" w:rsidTr="0034026C">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20.</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сельскохозяйственных организаций</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88,3</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519,9</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76,4</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14,69</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86,52</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21.</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продукция хозяйств населения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152</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793,76</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116,6</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14,69</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76,71</w:t>
            </w:r>
          </w:p>
        </w:tc>
      </w:tr>
      <w:tr w:rsidR="00CF79D7" w:rsidRPr="001D0E76" w:rsidTr="0034026C">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22.</w:t>
            </w:r>
          </w:p>
        </w:tc>
        <w:tc>
          <w:tcPr>
            <w:tcW w:w="2300" w:type="dxa"/>
            <w:tcBorders>
              <w:top w:val="nil"/>
              <w:left w:val="nil"/>
              <w:bottom w:val="nil"/>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крестьянских (фермерских) хозяйств</w:t>
            </w:r>
          </w:p>
        </w:tc>
        <w:tc>
          <w:tcPr>
            <w:tcW w:w="1272" w:type="dxa"/>
            <w:tcBorders>
              <w:top w:val="nil"/>
              <w:left w:val="nil"/>
              <w:bottom w:val="nil"/>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nil"/>
              <w:right w:val="single" w:sz="4" w:space="0" w:color="auto"/>
            </w:tcBorders>
            <w:shd w:val="clear" w:color="auto" w:fill="FFFFFF" w:themeFill="background1"/>
            <w:vAlign w:val="bottom"/>
          </w:tcPr>
          <w:p w:rsidR="00A30B0A" w:rsidRPr="00CD03B3" w:rsidRDefault="00AE57AA" w:rsidP="00CA006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10,1</w:t>
            </w:r>
          </w:p>
        </w:tc>
        <w:tc>
          <w:tcPr>
            <w:tcW w:w="921" w:type="dxa"/>
            <w:gridSpan w:val="2"/>
            <w:tcBorders>
              <w:top w:val="nil"/>
              <w:left w:val="nil"/>
              <w:bottom w:val="nil"/>
              <w:right w:val="single" w:sz="4" w:space="0" w:color="auto"/>
            </w:tcBorders>
            <w:shd w:val="clear" w:color="auto" w:fill="FFFFFF" w:themeFill="background1"/>
            <w:vAlign w:val="bottom"/>
          </w:tcPr>
          <w:p w:rsidR="00A30B0A" w:rsidRPr="00CD03B3"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69,14</w:t>
            </w:r>
          </w:p>
        </w:tc>
        <w:tc>
          <w:tcPr>
            <w:tcW w:w="990" w:type="dxa"/>
            <w:gridSpan w:val="2"/>
            <w:tcBorders>
              <w:top w:val="nil"/>
              <w:left w:val="nil"/>
              <w:bottom w:val="nil"/>
              <w:right w:val="single" w:sz="4" w:space="0" w:color="auto"/>
            </w:tcBorders>
            <w:shd w:val="clear" w:color="auto" w:fill="FFFFFF" w:themeFill="background1"/>
            <w:vAlign w:val="bottom"/>
          </w:tcPr>
          <w:p w:rsidR="00A30B0A" w:rsidRPr="00CD03B3"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10,2</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14,75</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CD03B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100,9</w:t>
            </w:r>
          </w:p>
        </w:tc>
      </w:tr>
      <w:tr w:rsidR="00CF79D7" w:rsidRPr="001D0E76" w:rsidTr="0034026C">
        <w:trPr>
          <w:gridAfter w:val="1"/>
          <w:wAfter w:w="850" w:type="dxa"/>
          <w:trHeight w:val="1200"/>
        </w:trPr>
        <w:tc>
          <w:tcPr>
            <w:tcW w:w="582" w:type="dxa"/>
            <w:vMerge w:val="restart"/>
            <w:tcBorders>
              <w:top w:val="nil"/>
              <w:left w:val="single" w:sz="4" w:space="0" w:color="auto"/>
              <w:bottom w:val="single" w:sz="4" w:space="0" w:color="auto"/>
              <w:right w:val="nil"/>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lastRenderedPageBreak/>
              <w:t>23.</w:t>
            </w:r>
          </w:p>
        </w:tc>
        <w:tc>
          <w:tcPr>
            <w:tcW w:w="2300" w:type="dxa"/>
            <w:tcBorders>
              <w:top w:val="single" w:sz="4" w:space="0" w:color="auto"/>
              <w:left w:val="single" w:sz="4" w:space="0" w:color="auto"/>
              <w:bottom w:val="nil"/>
              <w:right w:val="nil"/>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Индекс производства продукции сельского хозяйства (хозяйства всех категорий) в сопоставимых ценах</w:t>
            </w:r>
          </w:p>
        </w:tc>
        <w:tc>
          <w:tcPr>
            <w:tcW w:w="1272" w:type="dxa"/>
            <w:tcBorders>
              <w:top w:val="single" w:sz="4" w:space="0" w:color="auto"/>
              <w:left w:val="single" w:sz="4" w:space="0" w:color="auto"/>
              <w:bottom w:val="nil"/>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single" w:sz="4" w:space="0" w:color="auto"/>
              <w:left w:val="nil"/>
              <w:bottom w:val="nil"/>
              <w:right w:val="nil"/>
            </w:tcBorders>
            <w:shd w:val="clear" w:color="auto" w:fill="FFFFFF" w:themeFill="background1"/>
            <w:vAlign w:val="bottom"/>
          </w:tcPr>
          <w:p w:rsidR="00A30B0A" w:rsidRPr="00CD03B3" w:rsidRDefault="00CD03B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98,0</w:t>
            </w:r>
          </w:p>
        </w:tc>
        <w:tc>
          <w:tcPr>
            <w:tcW w:w="921" w:type="dxa"/>
            <w:gridSpan w:val="2"/>
            <w:tcBorders>
              <w:top w:val="single" w:sz="4" w:space="0" w:color="auto"/>
              <w:left w:val="single" w:sz="4" w:space="0" w:color="auto"/>
              <w:bottom w:val="nil"/>
              <w:right w:val="single" w:sz="4" w:space="0" w:color="auto"/>
            </w:tcBorders>
            <w:shd w:val="clear" w:color="auto" w:fill="FFFFFF" w:themeFill="background1"/>
            <w:vAlign w:val="bottom"/>
          </w:tcPr>
          <w:p w:rsidR="00A30B0A" w:rsidRPr="00CD03B3" w:rsidRDefault="00CD03B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89,0</w:t>
            </w:r>
          </w:p>
        </w:tc>
        <w:tc>
          <w:tcPr>
            <w:tcW w:w="990" w:type="dxa"/>
            <w:gridSpan w:val="2"/>
            <w:tcBorders>
              <w:top w:val="single" w:sz="4" w:space="0" w:color="auto"/>
              <w:left w:val="nil"/>
              <w:bottom w:val="nil"/>
              <w:right w:val="single" w:sz="4" w:space="0" w:color="auto"/>
            </w:tcBorders>
            <w:shd w:val="clear" w:color="auto" w:fill="FFFFFF" w:themeFill="background1"/>
            <w:vAlign w:val="bottom"/>
            <w:hideMark/>
          </w:tcPr>
          <w:p w:rsidR="00A30B0A" w:rsidRPr="00CD03B3" w:rsidRDefault="00CD03B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88,53</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A30B0A" w:rsidRPr="00CD03B3" w:rsidRDefault="00CD03B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99,47</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A30B0A" w:rsidRPr="00CD03B3" w:rsidRDefault="00CD03B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D03B3">
              <w:rPr>
                <w:rFonts w:ascii="Times New Roman" w:eastAsia="Times New Roman" w:hAnsi="Times New Roman" w:cs="Times New Roman"/>
                <w:b/>
                <w:color w:val="000000" w:themeColor="text1"/>
                <w:sz w:val="20"/>
                <w:szCs w:val="20"/>
              </w:rPr>
              <w:t>90,33</w:t>
            </w:r>
          </w:p>
        </w:tc>
      </w:tr>
      <w:tr w:rsidR="00CF79D7" w:rsidRPr="001D0E76" w:rsidTr="0034026C">
        <w:trPr>
          <w:gridAfter w:val="1"/>
          <w:wAfter w:w="850" w:type="dxa"/>
          <w:trHeight w:val="300"/>
        </w:trPr>
        <w:tc>
          <w:tcPr>
            <w:tcW w:w="582" w:type="dxa"/>
            <w:vMerge/>
            <w:tcBorders>
              <w:top w:val="nil"/>
              <w:left w:val="single" w:sz="4" w:space="0" w:color="auto"/>
              <w:bottom w:val="single" w:sz="4" w:space="0" w:color="auto"/>
              <w:right w:val="nil"/>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tcBorders>
              <w:top w:val="nil"/>
              <w:left w:val="single" w:sz="4" w:space="0" w:color="auto"/>
              <w:bottom w:val="single" w:sz="4" w:space="0" w:color="auto"/>
              <w:right w:val="nil"/>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в том числе: </w:t>
            </w:r>
          </w:p>
        </w:tc>
        <w:tc>
          <w:tcPr>
            <w:tcW w:w="127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nil"/>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921" w:type="dxa"/>
            <w:gridSpan w:val="2"/>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990"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24.</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растениеводство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82,6</w:t>
            </w:r>
          </w:p>
        </w:tc>
        <w:tc>
          <w:tcPr>
            <w:tcW w:w="921"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76,3</w:t>
            </w:r>
          </w:p>
        </w:tc>
        <w:tc>
          <w:tcPr>
            <w:tcW w:w="990"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782D1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88,53</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A30B0A" w:rsidRPr="00782D13" w:rsidRDefault="00782D1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82D13">
              <w:rPr>
                <w:rFonts w:ascii="Times New Roman" w:eastAsia="Times New Roman" w:hAnsi="Times New Roman" w:cs="Times New Roman"/>
                <w:b/>
                <w:color w:val="000000" w:themeColor="text1"/>
                <w:sz w:val="20"/>
                <w:szCs w:val="20"/>
              </w:rPr>
              <w:t>116,02</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A30B0A" w:rsidRPr="00782D13" w:rsidRDefault="00782D1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82D13">
              <w:rPr>
                <w:rFonts w:ascii="Times New Roman" w:eastAsia="Times New Roman" w:hAnsi="Times New Roman" w:cs="Times New Roman"/>
                <w:b/>
                <w:color w:val="000000" w:themeColor="text1"/>
                <w:sz w:val="20"/>
                <w:szCs w:val="20"/>
              </w:rPr>
              <w:t>107,17</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25.</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животноводство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17,4</w:t>
            </w:r>
          </w:p>
        </w:tc>
        <w:tc>
          <w:tcPr>
            <w:tcW w:w="921"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12,7</w:t>
            </w:r>
          </w:p>
        </w:tc>
        <w:tc>
          <w:tcPr>
            <w:tcW w:w="990"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782D13" w:rsidRDefault="00782D1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82D13">
              <w:rPr>
                <w:rFonts w:ascii="Times New Roman" w:eastAsia="Times New Roman" w:hAnsi="Times New Roman" w:cs="Times New Roman"/>
                <w:b/>
                <w:color w:val="000000" w:themeColor="text1"/>
                <w:sz w:val="20"/>
                <w:szCs w:val="20"/>
              </w:rPr>
              <w:t>11,47</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A30B0A" w:rsidRPr="00782D13" w:rsidRDefault="00782D1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82D13">
              <w:rPr>
                <w:rFonts w:ascii="Times New Roman" w:eastAsia="Times New Roman" w:hAnsi="Times New Roman" w:cs="Times New Roman"/>
                <w:b/>
                <w:color w:val="000000" w:themeColor="text1"/>
                <w:sz w:val="20"/>
                <w:szCs w:val="20"/>
              </w:rPr>
              <w:t>90,3</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A30B0A" w:rsidRPr="00782D13" w:rsidRDefault="00782D1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82D13">
              <w:rPr>
                <w:rFonts w:ascii="Times New Roman" w:eastAsia="Times New Roman" w:hAnsi="Times New Roman" w:cs="Times New Roman"/>
                <w:b/>
                <w:color w:val="000000" w:themeColor="text1"/>
                <w:sz w:val="20"/>
                <w:szCs w:val="20"/>
              </w:rPr>
              <w:t>62,92</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26.</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Численность </w:t>
            </w:r>
            <w:proofErr w:type="gramStart"/>
            <w:r w:rsidRPr="001D0E76">
              <w:rPr>
                <w:rFonts w:ascii="Times New Roman" w:eastAsia="Times New Roman" w:hAnsi="Times New Roman" w:cs="Times New Roman"/>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287CC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260</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320</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260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81,25</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100</w:t>
            </w:r>
          </w:p>
        </w:tc>
      </w:tr>
      <w:tr w:rsidR="00CF79D7" w:rsidRPr="001D0E76" w:rsidTr="0034026C">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27.</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тыс. рублей</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32</w:t>
            </w:r>
            <w:r w:rsidR="00287CC8" w:rsidRPr="00F63551">
              <w:rPr>
                <w:rFonts w:ascii="Times New Roman" w:eastAsia="Times New Roman" w:hAnsi="Times New Roman" w:cs="Times New Roman"/>
                <w:b/>
                <w:color w:val="000000" w:themeColor="text1"/>
                <w:sz w:val="20"/>
                <w:szCs w:val="20"/>
              </w:rPr>
              <w:t>,0</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58,0</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44,0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75,86</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137,5</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Промышленность</w:t>
            </w:r>
          </w:p>
        </w:tc>
      </w:tr>
      <w:tr w:rsidR="00CF79D7" w:rsidRPr="001D0E76" w:rsidTr="0034026C">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28.</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Объем отгруженных товаров, выполненных работ, оказанных услуг собственными силами,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D2C16" w:rsidRDefault="006D545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sidRPr="000D2C16">
              <w:rPr>
                <w:rFonts w:ascii="Times New Roman" w:eastAsia="Times New Roman" w:hAnsi="Times New Roman" w:cs="Times New Roman"/>
                <w:b/>
                <w:color w:val="000000" w:themeColor="text1"/>
                <w:sz w:val="20"/>
                <w:szCs w:val="20"/>
                <w:lang w:val="en-US"/>
              </w:rPr>
              <w:t>2175</w:t>
            </w:r>
            <w:r w:rsidRPr="000D2C16">
              <w:rPr>
                <w:rFonts w:ascii="Times New Roman" w:eastAsia="Times New Roman" w:hAnsi="Times New Roman" w:cs="Times New Roman"/>
                <w:b/>
                <w:color w:val="000000" w:themeColor="text1"/>
                <w:sz w:val="20"/>
                <w:szCs w:val="20"/>
              </w:rPr>
              <w:t>,</w:t>
            </w:r>
            <w:r w:rsidRPr="000D2C16">
              <w:rPr>
                <w:rFonts w:ascii="Times New Roman" w:eastAsia="Times New Roman" w:hAnsi="Times New Roman" w:cs="Times New Roman"/>
                <w:b/>
                <w:color w:val="000000" w:themeColor="text1"/>
                <w:sz w:val="20"/>
                <w:szCs w:val="20"/>
                <w:lang w:val="en-US"/>
              </w:rPr>
              <w:t>35</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34026C" w:rsidRPr="000D2C16" w:rsidRDefault="001304D3" w:rsidP="001304D3">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13968</w:t>
            </w:r>
            <w:r w:rsidR="00806A57" w:rsidRPr="000D2C16">
              <w:rPr>
                <w:rFonts w:ascii="Times New Roman" w:eastAsia="Times New Roman" w:hAnsi="Times New Roman" w:cs="Times New Roman"/>
                <w:b/>
                <w:color w:val="000000" w:themeColor="text1"/>
                <w:sz w:val="20"/>
                <w:szCs w:val="20"/>
              </w:rPr>
              <w:t>,</w:t>
            </w:r>
            <w:r>
              <w:rPr>
                <w:rFonts w:ascii="Times New Roman" w:eastAsia="Times New Roman" w:hAnsi="Times New Roman" w:cs="Times New Roman"/>
                <w:b/>
                <w:color w:val="000000" w:themeColor="text1"/>
                <w:sz w:val="20"/>
                <w:szCs w:val="20"/>
              </w:rPr>
              <w:t>3</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2986,4</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21,3</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137,2</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29.</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Добыча полезных ископаемых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D2C16" w:rsidRDefault="006D545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2C16">
              <w:rPr>
                <w:rFonts w:ascii="Times New Roman" w:eastAsia="Times New Roman" w:hAnsi="Times New Roman" w:cs="Times New Roman"/>
                <w:b/>
                <w:color w:val="000000" w:themeColor="text1"/>
                <w:sz w:val="20"/>
                <w:szCs w:val="20"/>
              </w:rPr>
              <w:t>1578,3</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586AA1" w:rsidRPr="000D2C16"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11603,7</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6075D6">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2</w:t>
            </w:r>
            <w:r>
              <w:rPr>
                <w:rFonts w:ascii="Times New Roman" w:eastAsia="Times New Roman" w:hAnsi="Times New Roman" w:cs="Times New Roman"/>
                <w:b/>
                <w:color w:val="000000" w:themeColor="text1"/>
                <w:sz w:val="20"/>
                <w:szCs w:val="20"/>
              </w:rPr>
              <w:t>172</w:t>
            </w:r>
            <w:r w:rsidRPr="006075D6">
              <w:rPr>
                <w:rFonts w:ascii="Times New Roman" w:eastAsia="Times New Roman" w:hAnsi="Times New Roman" w:cs="Times New Roman"/>
                <w:b/>
                <w:color w:val="000000" w:themeColor="text1"/>
                <w:sz w:val="20"/>
                <w:szCs w:val="20"/>
              </w:rPr>
              <w:t>,1</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18,7</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137,6</w:t>
            </w:r>
          </w:p>
        </w:tc>
      </w:tr>
      <w:tr w:rsidR="00CF79D7" w:rsidRPr="001D0E76" w:rsidTr="0034026C">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30.</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Обрабатывающие производства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D2C16" w:rsidRDefault="006D545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2C16">
              <w:rPr>
                <w:rFonts w:ascii="Times New Roman" w:eastAsia="Times New Roman" w:hAnsi="Times New Roman" w:cs="Times New Roman"/>
                <w:b/>
                <w:color w:val="000000" w:themeColor="text1"/>
                <w:sz w:val="20"/>
                <w:szCs w:val="20"/>
              </w:rPr>
              <w:t>510,75</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586AA1" w:rsidRPr="000D2C16"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2018,8</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722,6</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35,8</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141,47</w:t>
            </w:r>
          </w:p>
        </w:tc>
      </w:tr>
      <w:tr w:rsidR="00CF79D7" w:rsidRPr="001D0E76" w:rsidTr="0034026C">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31.</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Производство и распределение электроэнергии, газа и воды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1304D3" w:rsidRDefault="006D545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57,6</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586AA1"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284,1</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61,1</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21,5</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106,1</w:t>
            </w:r>
          </w:p>
        </w:tc>
      </w:tr>
      <w:tr w:rsidR="00CF79D7" w:rsidRPr="001D0E76" w:rsidTr="0034026C">
        <w:trPr>
          <w:gridAfter w:val="1"/>
          <w:wAfter w:w="850" w:type="dxa"/>
          <w:trHeight w:val="15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32</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Водоснабжение, водоотведение, организация сбора и утилизации отходов, деятельность по ликвидации загрязнений электроэнергии, газа и воды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1304D3" w:rsidRDefault="006D545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28,7</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586AA1"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61,693</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30,6</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49,6</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6075D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D6">
              <w:rPr>
                <w:rFonts w:ascii="Times New Roman" w:eastAsia="Times New Roman" w:hAnsi="Times New Roman" w:cs="Times New Roman"/>
                <w:b/>
                <w:color w:val="000000" w:themeColor="text1"/>
                <w:sz w:val="20"/>
                <w:szCs w:val="20"/>
              </w:rPr>
              <w:t>106,6</w:t>
            </w:r>
          </w:p>
        </w:tc>
      </w:tr>
      <w:tr w:rsidR="00CF79D7" w:rsidRPr="001D0E76" w:rsidTr="0034026C">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32.</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Индекс промышленного производства  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1491">
              <w:rPr>
                <w:rFonts w:ascii="Times New Roman" w:eastAsia="Times New Roman" w:hAnsi="Times New Roman" w:cs="Times New Roman"/>
                <w:b/>
                <w:color w:val="000000" w:themeColor="text1"/>
                <w:sz w:val="20"/>
                <w:szCs w:val="20"/>
              </w:rPr>
              <w:t>129,1</w:t>
            </w:r>
          </w:p>
        </w:tc>
        <w:tc>
          <w:tcPr>
            <w:tcW w:w="921" w:type="dxa"/>
            <w:gridSpan w:val="2"/>
            <w:tcBorders>
              <w:top w:val="nil"/>
              <w:left w:val="nil"/>
              <w:bottom w:val="single" w:sz="4" w:space="0" w:color="auto"/>
              <w:right w:val="single" w:sz="4" w:space="0" w:color="auto"/>
            </w:tcBorders>
            <w:shd w:val="clear" w:color="auto" w:fill="FFFFFF" w:themeFill="background1"/>
            <w:vAlign w:val="bottom"/>
          </w:tcPr>
          <w:p w:rsidR="00586AA1" w:rsidRPr="00061491"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1491">
              <w:rPr>
                <w:rFonts w:ascii="Times New Roman" w:eastAsia="Times New Roman" w:hAnsi="Times New Roman" w:cs="Times New Roman"/>
                <w:b/>
                <w:color w:val="000000" w:themeColor="text1"/>
                <w:sz w:val="20"/>
                <w:szCs w:val="20"/>
              </w:rPr>
              <w:t>158,5</w:t>
            </w:r>
          </w:p>
        </w:tc>
        <w:tc>
          <w:tcPr>
            <w:tcW w:w="990" w:type="dxa"/>
            <w:gridSpan w:val="2"/>
            <w:tcBorders>
              <w:top w:val="nil"/>
              <w:left w:val="nil"/>
              <w:bottom w:val="single" w:sz="4" w:space="0" w:color="auto"/>
              <w:right w:val="single" w:sz="4" w:space="0" w:color="auto"/>
            </w:tcBorders>
            <w:shd w:val="clear" w:color="auto" w:fill="FFFFFF" w:themeFill="background1"/>
            <w:vAlign w:val="bottom"/>
          </w:tcPr>
          <w:p w:rsidR="00586AA1" w:rsidRPr="00061491"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1491">
              <w:rPr>
                <w:rFonts w:ascii="Times New Roman" w:eastAsia="Times New Roman" w:hAnsi="Times New Roman" w:cs="Times New Roman"/>
                <w:b/>
                <w:color w:val="000000" w:themeColor="text1"/>
                <w:sz w:val="20"/>
                <w:szCs w:val="20"/>
              </w:rPr>
              <w:t>145,6</w:t>
            </w:r>
          </w:p>
        </w:tc>
        <w:tc>
          <w:tcPr>
            <w:tcW w:w="148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1491">
              <w:rPr>
                <w:rFonts w:ascii="Times New Roman" w:eastAsia="Times New Roman" w:hAnsi="Times New Roman" w:cs="Times New Roman"/>
                <w:b/>
                <w:color w:val="000000" w:themeColor="text1"/>
                <w:sz w:val="20"/>
                <w:szCs w:val="20"/>
              </w:rPr>
              <w:t>91,9</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1491">
              <w:rPr>
                <w:rFonts w:ascii="Times New Roman" w:eastAsia="Times New Roman" w:hAnsi="Times New Roman" w:cs="Times New Roman"/>
                <w:b/>
                <w:color w:val="000000" w:themeColor="text1"/>
                <w:sz w:val="20"/>
                <w:szCs w:val="20"/>
              </w:rPr>
              <w:t>112,7</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Рынок труда и заработная плата</w:t>
            </w:r>
          </w:p>
        </w:tc>
      </w:tr>
      <w:tr w:rsidR="00CF79D7" w:rsidRPr="001D0E76" w:rsidTr="00D639C2">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35.</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1D0E76" w:rsidRDefault="00553154"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Среднемесячная номинальная начисленная заработная плата работников крупных и средних предприятий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0D4950"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4950">
              <w:rPr>
                <w:rFonts w:ascii="Times New Roman" w:eastAsia="Times New Roman" w:hAnsi="Times New Roman" w:cs="Times New Roman"/>
                <w:b/>
                <w:color w:val="000000" w:themeColor="text1"/>
                <w:sz w:val="20"/>
                <w:szCs w:val="20"/>
              </w:rPr>
              <w:t>81,13</w:t>
            </w:r>
          </w:p>
        </w:tc>
        <w:tc>
          <w:tcPr>
            <w:tcW w:w="850" w:type="dxa"/>
            <w:tcBorders>
              <w:top w:val="nil"/>
              <w:left w:val="nil"/>
              <w:bottom w:val="single" w:sz="4" w:space="0" w:color="auto"/>
              <w:right w:val="single" w:sz="4" w:space="0" w:color="auto"/>
            </w:tcBorders>
            <w:shd w:val="clear" w:color="auto" w:fill="FFFFFF" w:themeFill="background1"/>
            <w:vAlign w:val="bottom"/>
          </w:tcPr>
          <w:p w:rsidR="00553154" w:rsidRPr="000D4950" w:rsidRDefault="000D4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4950">
              <w:rPr>
                <w:rFonts w:ascii="Times New Roman" w:eastAsia="Times New Roman" w:hAnsi="Times New Roman" w:cs="Times New Roman"/>
                <w:b/>
                <w:color w:val="000000" w:themeColor="text1"/>
                <w:sz w:val="20"/>
                <w:szCs w:val="20"/>
              </w:rPr>
              <w:t>108,78</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0D4950" w:rsidRDefault="000D4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4950">
              <w:rPr>
                <w:rFonts w:ascii="Times New Roman" w:eastAsia="Times New Roman" w:hAnsi="Times New Roman" w:cs="Times New Roman"/>
                <w:b/>
                <w:color w:val="000000" w:themeColor="text1"/>
                <w:sz w:val="20"/>
                <w:szCs w:val="20"/>
              </w:rPr>
              <w:t>99,34</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0D4950" w:rsidRDefault="000D4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4950">
              <w:rPr>
                <w:rFonts w:ascii="Times New Roman" w:eastAsia="Times New Roman" w:hAnsi="Times New Roman" w:cs="Times New Roman"/>
                <w:b/>
                <w:color w:val="000000" w:themeColor="text1"/>
                <w:sz w:val="20"/>
                <w:szCs w:val="20"/>
              </w:rPr>
              <w:t>91,32</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0D4950" w:rsidRDefault="000D4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4950">
              <w:rPr>
                <w:rFonts w:ascii="Times New Roman" w:eastAsia="Times New Roman" w:hAnsi="Times New Roman" w:cs="Times New Roman"/>
                <w:b/>
                <w:color w:val="000000" w:themeColor="text1"/>
                <w:sz w:val="20"/>
                <w:szCs w:val="20"/>
              </w:rPr>
              <w:t>122,45</w:t>
            </w:r>
          </w:p>
        </w:tc>
      </w:tr>
      <w:tr w:rsidR="00CF79D7" w:rsidRPr="001D0E76" w:rsidTr="00D639C2">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36.</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Численность не занятых трудовой деятельностью  граждан,  ищущих работу и зарегистрированных в службе занятости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100</w:t>
            </w:r>
          </w:p>
        </w:tc>
        <w:tc>
          <w:tcPr>
            <w:tcW w:w="850"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126</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89</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70,6</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89</w:t>
            </w:r>
          </w:p>
        </w:tc>
      </w:tr>
      <w:tr w:rsidR="00CF79D7" w:rsidRPr="001D0E76" w:rsidTr="00D639C2">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37.</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Численность официально зарегистрированных безработных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70</w:t>
            </w:r>
          </w:p>
        </w:tc>
        <w:tc>
          <w:tcPr>
            <w:tcW w:w="850"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93</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60</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64,5</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85,7</w:t>
            </w:r>
          </w:p>
        </w:tc>
      </w:tr>
      <w:tr w:rsidR="00CF79D7" w:rsidRPr="001D0E76" w:rsidTr="00D639C2">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lastRenderedPageBreak/>
              <w:t>38.</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 xml:space="preserve">Количество заявленных вакансий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ед.</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649</w:t>
            </w:r>
          </w:p>
        </w:tc>
        <w:tc>
          <w:tcPr>
            <w:tcW w:w="850"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515</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651</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126,4</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100,3</w:t>
            </w:r>
          </w:p>
        </w:tc>
      </w:tr>
      <w:tr w:rsidR="00CF79D7" w:rsidRPr="001D0E76" w:rsidTr="00B02189">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39.</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422DF5" w:rsidRDefault="00553154"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Уровень зарегистрированной безработицы к трудоспособному населению</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0,65</w:t>
            </w:r>
          </w:p>
        </w:tc>
        <w:tc>
          <w:tcPr>
            <w:tcW w:w="850"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0,7</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0,53</w:t>
            </w:r>
          </w:p>
        </w:tc>
        <w:tc>
          <w:tcPr>
            <w:tcW w:w="148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75,7</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422DF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81,54</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Здравоохранение</w:t>
            </w:r>
          </w:p>
        </w:tc>
      </w:tr>
      <w:tr w:rsidR="00CF79D7" w:rsidRPr="001D0E76" w:rsidTr="00D639C2">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40.</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 xml:space="preserve">Младенческая смертность на 1 тыс. </w:t>
            </w:r>
            <w:proofErr w:type="gramStart"/>
            <w:r w:rsidRPr="00C33A85">
              <w:rPr>
                <w:rFonts w:ascii="Times New Roman" w:eastAsia="Times New Roman" w:hAnsi="Times New Roman" w:cs="Times New Roman"/>
                <w:b/>
                <w:color w:val="000000" w:themeColor="text1"/>
                <w:sz w:val="20"/>
                <w:szCs w:val="20"/>
              </w:rPr>
              <w:t>родившихся</w:t>
            </w:r>
            <w:proofErr w:type="gramEnd"/>
          </w:p>
        </w:tc>
        <w:tc>
          <w:tcPr>
            <w:tcW w:w="1272" w:type="dxa"/>
            <w:tcBorders>
              <w:top w:val="nil"/>
              <w:left w:val="nil"/>
              <w:bottom w:val="single" w:sz="4" w:space="0" w:color="auto"/>
              <w:right w:val="single" w:sz="4" w:space="0" w:color="auto"/>
            </w:tcBorders>
            <w:shd w:val="clear" w:color="auto" w:fill="FFFFFF" w:themeFill="background1"/>
            <w:vAlign w:val="center"/>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C33A85"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2(33,8)</w:t>
            </w:r>
          </w:p>
        </w:tc>
        <w:tc>
          <w:tcPr>
            <w:tcW w:w="850" w:type="dxa"/>
            <w:tcBorders>
              <w:top w:val="nil"/>
              <w:left w:val="nil"/>
              <w:bottom w:val="single" w:sz="4" w:space="0" w:color="auto"/>
              <w:right w:val="single" w:sz="4" w:space="0" w:color="auto"/>
            </w:tcBorders>
            <w:shd w:val="clear" w:color="auto" w:fill="FFFFFF" w:themeFill="background1"/>
            <w:vAlign w:val="center"/>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center"/>
          </w:tcPr>
          <w:p w:rsidR="00A30B0A" w:rsidRPr="00C33A85" w:rsidRDefault="00C33A85"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C33A85"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r>
      <w:tr w:rsidR="00CF79D7" w:rsidRPr="001D0E76" w:rsidTr="00D639C2">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C33A85"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Материнская смертность на 100 тыс. детей, родившихся живыми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A30B0A" w:rsidRPr="00C33A85" w:rsidRDefault="00635260"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63526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C33A85">
              <w:rPr>
                <w:rFonts w:ascii="Times New Roman" w:eastAsia="Times New Roman" w:hAnsi="Times New Roman" w:cs="Times New Roman"/>
                <w:b/>
                <w:bCs/>
                <w:color w:val="000000" w:themeColor="text1"/>
                <w:sz w:val="20"/>
                <w:szCs w:val="20"/>
              </w:rPr>
              <w:t>Образование</w:t>
            </w:r>
          </w:p>
        </w:tc>
      </w:tr>
      <w:tr w:rsidR="00CF79D7" w:rsidRPr="001D0E76" w:rsidTr="00D639C2">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41.</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777DB4"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Охват детей дошкольным образованием</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777DB4" w:rsidRDefault="00777DB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58</w:t>
            </w:r>
          </w:p>
        </w:tc>
        <w:tc>
          <w:tcPr>
            <w:tcW w:w="850" w:type="dxa"/>
            <w:tcBorders>
              <w:top w:val="nil"/>
              <w:left w:val="nil"/>
              <w:bottom w:val="single" w:sz="4" w:space="0" w:color="auto"/>
              <w:right w:val="single" w:sz="4" w:space="0" w:color="auto"/>
            </w:tcBorders>
            <w:shd w:val="clear" w:color="auto" w:fill="FFFFFF" w:themeFill="background1"/>
            <w:vAlign w:val="bottom"/>
          </w:tcPr>
          <w:p w:rsidR="00A30B0A" w:rsidRPr="00777DB4" w:rsidRDefault="00777DB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59</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777DB4" w:rsidRDefault="00777DB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58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777DB4" w:rsidRDefault="00777DB4" w:rsidP="0063526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98,3</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77DB4" w:rsidRDefault="00777DB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100</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Культура</w:t>
            </w:r>
          </w:p>
        </w:tc>
      </w:tr>
      <w:tr w:rsidR="00CF79D7" w:rsidRPr="001D0E76" w:rsidTr="002705A1">
        <w:trPr>
          <w:gridAfter w:val="1"/>
          <w:wAfter w:w="850" w:type="dxa"/>
          <w:trHeight w:val="300"/>
        </w:trPr>
        <w:tc>
          <w:tcPr>
            <w:tcW w:w="582"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42.</w:t>
            </w:r>
          </w:p>
        </w:tc>
        <w:tc>
          <w:tcPr>
            <w:tcW w:w="2300" w:type="dxa"/>
            <w:vMerge w:val="restart"/>
            <w:tcBorders>
              <w:top w:val="nil"/>
              <w:left w:val="single" w:sz="4" w:space="0" w:color="auto"/>
              <w:bottom w:val="single" w:sz="4" w:space="0" w:color="auto"/>
              <w:right w:val="single" w:sz="4" w:space="0" w:color="auto"/>
            </w:tcBorders>
            <w:shd w:val="clear" w:color="auto" w:fill="FFFFFF" w:themeFill="background1"/>
            <w:hideMark/>
          </w:tcPr>
          <w:p w:rsidR="00A30B0A" w:rsidRPr="00373EBD"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Доля жителей муниципального района, участвующего в культурно-досуговых мероприятиях проводимых муниципальными организациями культуры</w:t>
            </w:r>
          </w:p>
        </w:tc>
        <w:tc>
          <w:tcPr>
            <w:tcW w:w="1272"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w:t>
            </w:r>
          </w:p>
        </w:tc>
        <w:tc>
          <w:tcPr>
            <w:tcW w:w="1036"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19,7</w:t>
            </w:r>
          </w:p>
        </w:tc>
        <w:tc>
          <w:tcPr>
            <w:tcW w:w="850"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22,3</w:t>
            </w:r>
          </w:p>
        </w:tc>
        <w:tc>
          <w:tcPr>
            <w:tcW w:w="1061" w:type="dxa"/>
            <w:gridSpan w:val="3"/>
            <w:vMerge w:val="restart"/>
            <w:tcBorders>
              <w:top w:val="nil"/>
              <w:left w:val="single" w:sz="4" w:space="0" w:color="auto"/>
              <w:bottom w:val="single" w:sz="4" w:space="0" w:color="000000"/>
              <w:right w:val="single" w:sz="4" w:space="0" w:color="auto"/>
            </w:tcBorders>
            <w:shd w:val="clear" w:color="auto" w:fill="FFFFFF" w:themeFill="background1"/>
            <w:vAlign w:val="bottom"/>
            <w:hideMark/>
          </w:tcPr>
          <w:p w:rsidR="00A30B0A" w:rsidRPr="00373EBD"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19,6</w:t>
            </w:r>
          </w:p>
        </w:tc>
        <w:tc>
          <w:tcPr>
            <w:tcW w:w="1486"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707A6F" w:rsidP="00707A6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87,9</w:t>
            </w:r>
          </w:p>
        </w:tc>
        <w:tc>
          <w:tcPr>
            <w:tcW w:w="1776"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373E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99,5</w:t>
            </w:r>
          </w:p>
        </w:tc>
      </w:tr>
      <w:tr w:rsidR="00CF79D7" w:rsidRPr="001D0E76" w:rsidTr="002705A1">
        <w:trPr>
          <w:gridAfter w:val="1"/>
          <w:wAfter w:w="850" w:type="dxa"/>
          <w:trHeight w:val="300"/>
        </w:trPr>
        <w:tc>
          <w:tcPr>
            <w:tcW w:w="58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85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1" w:type="dxa"/>
            <w:gridSpan w:val="3"/>
            <w:vMerge/>
            <w:tcBorders>
              <w:top w:val="nil"/>
              <w:left w:val="single" w:sz="4" w:space="0" w:color="auto"/>
              <w:bottom w:val="single" w:sz="4" w:space="0" w:color="000000"/>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48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7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r>
      <w:tr w:rsidR="00CF79D7" w:rsidRPr="001D0E76" w:rsidTr="002705A1">
        <w:trPr>
          <w:gridAfter w:val="1"/>
          <w:wAfter w:w="850" w:type="dxa"/>
          <w:trHeight w:val="300"/>
        </w:trPr>
        <w:tc>
          <w:tcPr>
            <w:tcW w:w="58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85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1" w:type="dxa"/>
            <w:gridSpan w:val="3"/>
            <w:vMerge/>
            <w:tcBorders>
              <w:top w:val="nil"/>
              <w:left w:val="single" w:sz="4" w:space="0" w:color="auto"/>
              <w:bottom w:val="single" w:sz="4" w:space="0" w:color="000000"/>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48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7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r>
      <w:tr w:rsidR="00CF79D7" w:rsidRPr="00707A6F" w:rsidTr="002705A1">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43.</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Среднемесячная заработная плата работников муниципальных учреждений культуры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34</w:t>
            </w:r>
            <w:r>
              <w:rPr>
                <w:rFonts w:ascii="Times New Roman" w:eastAsia="Times New Roman" w:hAnsi="Times New Roman" w:cs="Times New Roman"/>
                <w:b/>
                <w:color w:val="000000" w:themeColor="text1"/>
                <w:sz w:val="20"/>
                <w:szCs w:val="20"/>
              </w:rPr>
              <w:t>,</w:t>
            </w:r>
            <w:r w:rsidR="00197C38" w:rsidRPr="00707A6F">
              <w:rPr>
                <w:rFonts w:ascii="Times New Roman" w:eastAsia="Times New Roman" w:hAnsi="Times New Roman" w:cs="Times New Roman"/>
                <w:b/>
                <w:color w:val="000000" w:themeColor="text1"/>
                <w:sz w:val="20"/>
                <w:szCs w:val="20"/>
                <w:lang w:val="en-US"/>
              </w:rPr>
              <w:t>1</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 </w:t>
            </w:r>
            <w:r w:rsidR="00707A6F" w:rsidRPr="00707A6F">
              <w:rPr>
                <w:rFonts w:ascii="Times New Roman" w:eastAsia="Times New Roman" w:hAnsi="Times New Roman" w:cs="Times New Roman"/>
                <w:b/>
                <w:color w:val="000000" w:themeColor="text1"/>
                <w:sz w:val="20"/>
                <w:szCs w:val="20"/>
              </w:rPr>
              <w:t>57,5</w:t>
            </w:r>
          </w:p>
        </w:tc>
        <w:tc>
          <w:tcPr>
            <w:tcW w:w="1061" w:type="dxa"/>
            <w:gridSpan w:val="3"/>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66,2</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 </w:t>
            </w:r>
            <w:r w:rsidR="00707A6F" w:rsidRPr="00707A6F">
              <w:rPr>
                <w:rFonts w:ascii="Times New Roman" w:eastAsia="Times New Roman" w:hAnsi="Times New Roman" w:cs="Times New Roman"/>
                <w:b/>
                <w:color w:val="000000" w:themeColor="text1"/>
                <w:sz w:val="20"/>
                <w:szCs w:val="20"/>
              </w:rPr>
              <w:t>115,1</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194,1</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Социальная защита населения</w:t>
            </w:r>
          </w:p>
        </w:tc>
      </w:tr>
      <w:tr w:rsidR="00CF79D7" w:rsidRPr="001D0E76" w:rsidTr="0038669C">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44.</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066693"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Численность населения, нуждающегося в социальной поддержке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066693"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78</w:t>
            </w:r>
            <w:r w:rsidR="009151BD" w:rsidRPr="00066693">
              <w:rPr>
                <w:rFonts w:ascii="Times New Roman" w:eastAsia="Times New Roman" w:hAnsi="Times New Roman" w:cs="Times New Roman"/>
                <w:b/>
                <w:color w:val="000000" w:themeColor="text1"/>
                <w:sz w:val="20"/>
                <w:szCs w:val="20"/>
              </w:rPr>
              <w:t>00</w:t>
            </w:r>
          </w:p>
        </w:tc>
        <w:tc>
          <w:tcPr>
            <w:tcW w:w="850" w:type="dxa"/>
            <w:tcBorders>
              <w:top w:val="nil"/>
              <w:left w:val="nil"/>
              <w:bottom w:val="single" w:sz="4" w:space="0" w:color="auto"/>
              <w:right w:val="single" w:sz="4" w:space="0" w:color="auto"/>
            </w:tcBorders>
            <w:shd w:val="clear" w:color="auto" w:fill="FFFFFF" w:themeFill="background1"/>
            <w:vAlign w:val="bottom"/>
          </w:tcPr>
          <w:p w:rsidR="00A30B0A"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6900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6900</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AD5C3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88,5</w:t>
            </w:r>
          </w:p>
        </w:tc>
      </w:tr>
      <w:tr w:rsidR="00CF79D7" w:rsidRPr="001D0E76" w:rsidTr="002705A1">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EF1DE7" w:rsidRPr="001D0E76" w:rsidRDefault="00EF1DE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45.</w:t>
            </w:r>
          </w:p>
        </w:tc>
        <w:tc>
          <w:tcPr>
            <w:tcW w:w="2300" w:type="dxa"/>
            <w:tcBorders>
              <w:top w:val="nil"/>
              <w:left w:val="nil"/>
              <w:bottom w:val="single" w:sz="4" w:space="0" w:color="auto"/>
              <w:right w:val="single" w:sz="4" w:space="0" w:color="auto"/>
            </w:tcBorders>
            <w:shd w:val="clear" w:color="auto" w:fill="FFFFFF" w:themeFill="background1"/>
            <w:hideMark/>
          </w:tcPr>
          <w:p w:rsidR="00EF1DE7" w:rsidRPr="00066693" w:rsidRDefault="00EF1DE7"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Численность населения, обратившаяся за предоставлением социальной помощи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EF1DE7" w:rsidRPr="00066693" w:rsidRDefault="00EF1DE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9151BD" w:rsidP="00066693">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7</w:t>
            </w:r>
            <w:r w:rsidR="00066693" w:rsidRPr="00066693">
              <w:rPr>
                <w:rFonts w:ascii="Times New Roman" w:eastAsia="Times New Roman" w:hAnsi="Times New Roman" w:cs="Times New Roman"/>
                <w:b/>
                <w:color w:val="000000" w:themeColor="text1"/>
                <w:sz w:val="20"/>
                <w:szCs w:val="20"/>
              </w:rPr>
              <w:t>774</w:t>
            </w:r>
          </w:p>
        </w:tc>
        <w:tc>
          <w:tcPr>
            <w:tcW w:w="850" w:type="dxa"/>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6900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6835</w:t>
            </w:r>
          </w:p>
        </w:tc>
        <w:tc>
          <w:tcPr>
            <w:tcW w:w="148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99,1</w:t>
            </w:r>
          </w:p>
        </w:tc>
        <w:tc>
          <w:tcPr>
            <w:tcW w:w="177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87,9</w:t>
            </w:r>
          </w:p>
        </w:tc>
      </w:tr>
      <w:tr w:rsidR="00CF79D7" w:rsidRPr="001D0E76" w:rsidTr="0038669C">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EF1DE7" w:rsidRPr="001D0E76" w:rsidRDefault="00EF1DE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46.</w:t>
            </w:r>
          </w:p>
        </w:tc>
        <w:tc>
          <w:tcPr>
            <w:tcW w:w="2300" w:type="dxa"/>
            <w:tcBorders>
              <w:top w:val="nil"/>
              <w:left w:val="nil"/>
              <w:bottom w:val="single" w:sz="4" w:space="0" w:color="auto"/>
              <w:right w:val="single" w:sz="4" w:space="0" w:color="auto"/>
            </w:tcBorders>
            <w:shd w:val="clear" w:color="auto" w:fill="FFFFFF" w:themeFill="background1"/>
            <w:hideMark/>
          </w:tcPr>
          <w:p w:rsidR="00EF1DE7" w:rsidRPr="00066693" w:rsidRDefault="00EF1DE7"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Количество граждан, получивших социальную поддержку</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EF1DE7" w:rsidRPr="00066693" w:rsidRDefault="00EF1DE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7774</w:t>
            </w:r>
          </w:p>
        </w:tc>
        <w:tc>
          <w:tcPr>
            <w:tcW w:w="850" w:type="dxa"/>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6900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6835</w:t>
            </w:r>
          </w:p>
        </w:tc>
        <w:tc>
          <w:tcPr>
            <w:tcW w:w="148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99,1</w:t>
            </w:r>
          </w:p>
        </w:tc>
        <w:tc>
          <w:tcPr>
            <w:tcW w:w="177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87,</w:t>
            </w:r>
            <w:r w:rsidR="0024001F">
              <w:rPr>
                <w:rFonts w:ascii="Times New Roman" w:eastAsia="Times New Roman" w:hAnsi="Times New Roman" w:cs="Times New Roman"/>
                <w:b/>
                <w:color w:val="000000" w:themeColor="text1"/>
                <w:sz w:val="20"/>
                <w:szCs w:val="20"/>
              </w:rPr>
              <w:t>9</w:t>
            </w:r>
          </w:p>
        </w:tc>
      </w:tr>
      <w:tr w:rsidR="00CF79D7" w:rsidRPr="001D0E76" w:rsidTr="009151BD">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tcPr>
          <w:p w:rsidR="00A30B0A" w:rsidRPr="00066693" w:rsidRDefault="00066693"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066693">
              <w:rPr>
                <w:rFonts w:ascii="Times New Roman" w:eastAsia="Times New Roman" w:hAnsi="Times New Roman" w:cs="Times New Roman"/>
                <w:b/>
                <w:bCs/>
                <w:color w:val="000000" w:themeColor="text1"/>
                <w:sz w:val="20"/>
                <w:szCs w:val="20"/>
              </w:rPr>
              <w:t>Жилищно-коммунальное хозяйство</w:t>
            </w:r>
          </w:p>
        </w:tc>
      </w:tr>
      <w:tr w:rsidR="00CF79D7" w:rsidRPr="001D0E76" w:rsidTr="000C47C0">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47.</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8F56F1" w:rsidRDefault="00A30B0A"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Средняя обеспеченность населения жильем, в том числе благоустроенным и частично благоустроенным</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8F56F1"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кв. м.</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9151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24,93</w:t>
            </w:r>
          </w:p>
        </w:tc>
        <w:tc>
          <w:tcPr>
            <w:tcW w:w="850" w:type="dxa"/>
            <w:tcBorders>
              <w:top w:val="nil"/>
              <w:left w:val="nil"/>
              <w:bottom w:val="single" w:sz="4" w:space="0" w:color="auto"/>
              <w:right w:val="single" w:sz="4" w:space="0" w:color="auto"/>
            </w:tcBorders>
            <w:shd w:val="clear" w:color="auto" w:fill="FFFFFF" w:themeFill="background1"/>
            <w:vAlign w:val="bottom"/>
          </w:tcPr>
          <w:p w:rsidR="00A30B0A"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24,8</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A30B0A"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24,8</w:t>
            </w:r>
          </w:p>
        </w:tc>
        <w:tc>
          <w:tcPr>
            <w:tcW w:w="148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99,5</w:t>
            </w:r>
          </w:p>
        </w:tc>
      </w:tr>
      <w:tr w:rsidR="00CF79D7" w:rsidRPr="001D0E76" w:rsidTr="002705A1">
        <w:trPr>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lastRenderedPageBreak/>
              <w:t>49.</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8F56F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Уровень собираемости платежей за предоставленные жилищно-коммунальные услуги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92,1</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8F56F1"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88,0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88,0</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95,5</w:t>
            </w:r>
          </w:p>
        </w:tc>
        <w:tc>
          <w:tcPr>
            <w:tcW w:w="850" w:type="dxa"/>
            <w:vAlign w:val="bottom"/>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r>
      <w:tr w:rsidR="00CF79D7" w:rsidRPr="001D0E76" w:rsidTr="002705A1">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50.</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Доля убыточных организаций жилищно-коммунального хозяйства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9151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33,3</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8F56F1" w:rsidRDefault="00F45D66"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3</w:t>
            </w:r>
            <w:r w:rsidR="008F56F1" w:rsidRPr="008F56F1">
              <w:rPr>
                <w:rFonts w:ascii="Times New Roman" w:eastAsia="Times New Roman" w:hAnsi="Times New Roman" w:cs="Times New Roman"/>
                <w:b/>
                <w:color w:val="000000" w:themeColor="text1"/>
                <w:sz w:val="20"/>
                <w:szCs w:val="20"/>
              </w:rPr>
              <w:t>0,0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F56F1" w:rsidRDefault="00F45D6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3</w:t>
            </w:r>
            <w:r w:rsidR="008F56F1" w:rsidRPr="008F56F1">
              <w:rPr>
                <w:rFonts w:ascii="Times New Roman" w:eastAsia="Times New Roman" w:hAnsi="Times New Roman" w:cs="Times New Roman"/>
                <w:b/>
                <w:color w:val="000000" w:themeColor="text1"/>
                <w:sz w:val="20"/>
                <w:szCs w:val="20"/>
              </w:rPr>
              <w:t>0,0</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F45D66" w:rsidP="00F45D66">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90,1</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51.</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 xml:space="preserve">Численность </w:t>
            </w:r>
            <w:proofErr w:type="gramStart"/>
            <w:r w:rsidRPr="00812869">
              <w:rPr>
                <w:rFonts w:ascii="Times New Roman" w:eastAsia="Times New Roman" w:hAnsi="Times New Roman" w:cs="Times New Roman"/>
                <w:b/>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317</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279</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279</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8F56F1">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87,1</w:t>
            </w:r>
          </w:p>
        </w:tc>
      </w:tr>
      <w:tr w:rsidR="00CF79D7" w:rsidRPr="001D0E76" w:rsidTr="002705A1">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52.</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50,62</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57,2</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57,2</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1</w:t>
            </w:r>
            <w:r w:rsidR="00812869" w:rsidRPr="00812869">
              <w:rPr>
                <w:rFonts w:ascii="Times New Roman" w:eastAsia="Times New Roman" w:hAnsi="Times New Roman" w:cs="Times New Roman"/>
                <w:b/>
                <w:color w:val="000000" w:themeColor="text1"/>
                <w:sz w:val="20"/>
                <w:szCs w:val="20"/>
              </w:rPr>
              <w:t>12,9</w:t>
            </w:r>
          </w:p>
        </w:tc>
      </w:tr>
      <w:tr w:rsidR="00CF79D7" w:rsidRPr="001D0E76" w:rsidTr="002705A1">
        <w:trPr>
          <w:gridAfter w:val="1"/>
          <w:wAfter w:w="850" w:type="dxa"/>
          <w:trHeight w:val="300"/>
        </w:trPr>
        <w:tc>
          <w:tcPr>
            <w:tcW w:w="582" w:type="dxa"/>
            <w:tcBorders>
              <w:top w:val="nil"/>
              <w:left w:val="single" w:sz="4" w:space="0" w:color="auto"/>
              <w:bottom w:val="nil"/>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nil"/>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Финансы</w:t>
            </w:r>
          </w:p>
        </w:tc>
      </w:tr>
      <w:tr w:rsidR="00CF79D7" w:rsidRPr="001D0E76" w:rsidTr="002705A1">
        <w:trPr>
          <w:gridAfter w:val="1"/>
          <w:wAfter w:w="850" w:type="dxa"/>
          <w:trHeight w:val="2700"/>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53.</w:t>
            </w:r>
          </w:p>
        </w:tc>
        <w:tc>
          <w:tcPr>
            <w:tcW w:w="2300" w:type="dxa"/>
            <w:tcBorders>
              <w:top w:val="single" w:sz="4" w:space="0" w:color="auto"/>
              <w:left w:val="nil"/>
              <w:bottom w:val="single" w:sz="4" w:space="0" w:color="auto"/>
              <w:right w:val="single" w:sz="4" w:space="0" w:color="auto"/>
            </w:tcBorders>
            <w:shd w:val="clear" w:color="auto" w:fill="FFFFFF" w:themeFill="background1"/>
            <w:hideMark/>
          </w:tcPr>
          <w:p w:rsidR="002705A1" w:rsidRPr="007C7C0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272" w:type="dxa"/>
            <w:tcBorders>
              <w:top w:val="single" w:sz="4" w:space="0" w:color="auto"/>
              <w:left w:val="nil"/>
              <w:bottom w:val="single" w:sz="4" w:space="0" w:color="auto"/>
              <w:right w:val="single" w:sz="4" w:space="0" w:color="auto"/>
            </w:tcBorders>
            <w:shd w:val="clear" w:color="auto" w:fill="FFFFFF" w:themeFill="background1"/>
            <w:vAlign w:val="bottom"/>
            <w:hideMark/>
          </w:tcPr>
          <w:p w:rsidR="002705A1" w:rsidRPr="007C7C0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7C7C01" w:rsidRDefault="007C7C0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14,3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7C7C01" w:rsidRDefault="007C7C0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38,9</w:t>
            </w:r>
          </w:p>
        </w:tc>
        <w:tc>
          <w:tcPr>
            <w:tcW w:w="1061"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2705A1" w:rsidRPr="007C7C01" w:rsidRDefault="007C7C0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31,2</w:t>
            </w:r>
          </w:p>
        </w:tc>
        <w:tc>
          <w:tcPr>
            <w:tcW w:w="148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7C7C01" w:rsidRDefault="007C7C0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80,2</w:t>
            </w:r>
          </w:p>
        </w:tc>
        <w:tc>
          <w:tcPr>
            <w:tcW w:w="177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7C7C01" w:rsidRDefault="007C7C0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218,2</w:t>
            </w:r>
          </w:p>
        </w:tc>
      </w:tr>
      <w:tr w:rsidR="00CF79D7" w:rsidRPr="001D0E76" w:rsidTr="009151BD">
        <w:trPr>
          <w:gridAfter w:val="1"/>
          <w:wAfter w:w="850" w:type="dxa"/>
          <w:trHeight w:val="15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54.</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7C7C01"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Доля просроченной кредиторской задолженности по оплате труда (включая начисления на оплату труда) муниципальных бюджетных учреждений</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7C7C0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7C7C01" w:rsidRDefault="009151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7C7C01" w:rsidRDefault="005E3ECE" w:rsidP="00A553B2">
            <w:pPr>
              <w:shd w:val="clear" w:color="auto" w:fill="FFFFFF" w:themeFill="background1"/>
              <w:spacing w:after="0" w:line="240" w:lineRule="auto"/>
              <w:jc w:val="right"/>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7C7C01" w:rsidRDefault="005E3EC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7C7C01" w:rsidRDefault="006637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7C7C01" w:rsidRDefault="006637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0</w:t>
            </w:r>
          </w:p>
        </w:tc>
      </w:tr>
      <w:tr w:rsidR="00CF79D7" w:rsidRPr="001D0E76" w:rsidTr="009151BD">
        <w:trPr>
          <w:gridAfter w:val="1"/>
          <w:wAfter w:w="850" w:type="dxa"/>
          <w:trHeight w:val="6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781" w:type="dxa"/>
            <w:gridSpan w:val="9"/>
            <w:tcBorders>
              <w:top w:val="single" w:sz="4" w:space="0" w:color="auto"/>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xml:space="preserve"> Транспорт </w:t>
            </w:r>
          </w:p>
        </w:tc>
      </w:tr>
      <w:tr w:rsidR="002A75E8" w:rsidRPr="001D0E76" w:rsidTr="002705A1">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tcPr>
          <w:p w:rsidR="002A75E8"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2300" w:type="dxa"/>
            <w:tcBorders>
              <w:top w:val="nil"/>
              <w:left w:val="nil"/>
              <w:bottom w:val="single" w:sz="4" w:space="0" w:color="auto"/>
              <w:right w:val="single" w:sz="4" w:space="0" w:color="auto"/>
            </w:tcBorders>
            <w:shd w:val="clear" w:color="auto" w:fill="FFFFFF" w:themeFill="background1"/>
          </w:tcPr>
          <w:p w:rsidR="002A75E8" w:rsidRPr="001D0E76" w:rsidRDefault="002A75E8"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Общая протяженность автомобильных дорог</w:t>
            </w:r>
          </w:p>
        </w:tc>
        <w:tc>
          <w:tcPr>
            <w:tcW w:w="1272" w:type="dxa"/>
            <w:tcBorders>
              <w:top w:val="nil"/>
              <w:left w:val="nil"/>
              <w:bottom w:val="single" w:sz="4" w:space="0" w:color="auto"/>
              <w:right w:val="single" w:sz="4" w:space="0" w:color="auto"/>
            </w:tcBorders>
            <w:shd w:val="clear" w:color="auto" w:fill="FFFFFF" w:themeFill="background1"/>
            <w:vAlign w:val="bottom"/>
          </w:tcPr>
          <w:p w:rsidR="002A75E8"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03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9151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596,917</w:t>
            </w:r>
          </w:p>
        </w:tc>
        <w:tc>
          <w:tcPr>
            <w:tcW w:w="850" w:type="dxa"/>
            <w:tcBorders>
              <w:top w:val="nil"/>
              <w:left w:val="nil"/>
              <w:bottom w:val="single" w:sz="4" w:space="0" w:color="auto"/>
              <w:right w:val="single" w:sz="4" w:space="0" w:color="auto"/>
            </w:tcBorders>
            <w:shd w:val="clear" w:color="auto" w:fill="FFFFFF" w:themeFill="background1"/>
            <w:vAlign w:val="bottom"/>
          </w:tcPr>
          <w:p w:rsidR="002A75E8" w:rsidRPr="001304D3" w:rsidRDefault="001304D3"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596,7</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A75E8"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596,7</w:t>
            </w:r>
          </w:p>
        </w:tc>
        <w:tc>
          <w:tcPr>
            <w:tcW w:w="148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100</w:t>
            </w:r>
          </w:p>
        </w:tc>
      </w:tr>
      <w:tr w:rsidR="00CF79D7" w:rsidRPr="001D0E76" w:rsidTr="009151BD">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55.</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Количество отремонтированных дорог,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24001F" w:rsidRDefault="009151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108,00</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24001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340,3</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r>
      <w:tr w:rsidR="00CF79D7" w:rsidRPr="001D0E76" w:rsidTr="009151BD">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56.</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районного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103,6</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24001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309,7</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r w:rsidR="002705A1" w:rsidRPr="0024001F">
              <w:rPr>
                <w:rFonts w:ascii="Times New Roman" w:eastAsia="Times New Roman" w:hAnsi="Times New Roman" w:cs="Times New Roman"/>
                <w:b/>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r w:rsidR="002705A1" w:rsidRPr="0024001F">
              <w:rPr>
                <w:rFonts w:ascii="Times New Roman" w:eastAsia="Times New Roman" w:hAnsi="Times New Roman" w:cs="Times New Roman"/>
                <w:b/>
                <w:color w:val="000000" w:themeColor="text1"/>
                <w:sz w:val="20"/>
                <w:szCs w:val="20"/>
              </w:rPr>
              <w:t> </w:t>
            </w:r>
          </w:p>
        </w:tc>
      </w:tr>
      <w:tr w:rsidR="00CF79D7" w:rsidRPr="001D0E76" w:rsidTr="009151BD">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57.</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4,4</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24001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30,6</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r w:rsidR="002705A1" w:rsidRPr="0024001F">
              <w:rPr>
                <w:rFonts w:ascii="Times New Roman" w:eastAsia="Times New Roman" w:hAnsi="Times New Roman" w:cs="Times New Roman"/>
                <w:b/>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r w:rsidR="002705A1" w:rsidRPr="0024001F">
              <w:rPr>
                <w:rFonts w:ascii="Times New Roman" w:eastAsia="Times New Roman" w:hAnsi="Times New Roman" w:cs="Times New Roman"/>
                <w:b/>
                <w:color w:val="000000" w:themeColor="text1"/>
                <w:sz w:val="20"/>
                <w:szCs w:val="20"/>
              </w:rPr>
              <w:t> </w:t>
            </w:r>
          </w:p>
        </w:tc>
      </w:tr>
      <w:tr w:rsidR="00CF79D7" w:rsidRPr="001D0E76" w:rsidTr="009151BD">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58.</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межпоселкового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24001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r w:rsidR="002705A1" w:rsidRPr="0024001F">
              <w:rPr>
                <w:rFonts w:ascii="Times New Roman" w:eastAsia="Times New Roman" w:hAnsi="Times New Roman" w:cs="Times New Roman"/>
                <w:b/>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0</w:t>
            </w:r>
          </w:p>
        </w:tc>
      </w:tr>
      <w:tr w:rsidR="00CF79D7" w:rsidRPr="001D0E76" w:rsidTr="009151BD">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59.</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Доля отремонтированных дорог от общей протяженности,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24001F" w:rsidRDefault="009151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1,4</w:t>
            </w:r>
          </w:p>
        </w:tc>
        <w:tc>
          <w:tcPr>
            <w:tcW w:w="850" w:type="dxa"/>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53,07</w:t>
            </w:r>
          </w:p>
        </w:tc>
        <w:tc>
          <w:tcPr>
            <w:tcW w:w="1061" w:type="dxa"/>
            <w:gridSpan w:val="3"/>
            <w:tcBorders>
              <w:top w:val="nil"/>
              <w:left w:val="nil"/>
              <w:bottom w:val="single" w:sz="4" w:space="0" w:color="auto"/>
              <w:right w:val="single" w:sz="4" w:space="0" w:color="auto"/>
            </w:tcBorders>
            <w:shd w:val="clear" w:color="auto" w:fill="FFFFFF" w:themeFill="background1"/>
            <w:vAlign w:val="bottom"/>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r w:rsidR="002705A1" w:rsidRPr="0024001F">
              <w:rPr>
                <w:rFonts w:ascii="Times New Roman" w:eastAsia="Times New Roman" w:hAnsi="Times New Roman" w:cs="Times New Roman"/>
                <w:b/>
                <w:color w:val="000000" w:themeColor="text1"/>
                <w:sz w:val="20"/>
                <w:szCs w:val="20"/>
              </w:rPr>
              <w:t> </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60.</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районного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91,1</w:t>
            </w:r>
          </w:p>
        </w:tc>
        <w:tc>
          <w:tcPr>
            <w:tcW w:w="1061" w:type="dxa"/>
            <w:gridSpan w:val="3"/>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0</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61.</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8,9</w:t>
            </w:r>
          </w:p>
        </w:tc>
        <w:tc>
          <w:tcPr>
            <w:tcW w:w="1061" w:type="dxa"/>
            <w:gridSpan w:val="3"/>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0</w:t>
            </w:r>
          </w:p>
        </w:tc>
      </w:tr>
      <w:tr w:rsidR="00CF79D7" w:rsidRPr="001D0E76" w:rsidTr="002705A1">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62.</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межпоселкового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4001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r w:rsidR="002705A1" w:rsidRPr="0024001F">
              <w:rPr>
                <w:rFonts w:ascii="Times New Roman" w:eastAsia="Times New Roman" w:hAnsi="Times New Roman" w:cs="Times New Roman"/>
                <w:b/>
                <w:color w:val="000000" w:themeColor="text1"/>
                <w:sz w:val="20"/>
                <w:szCs w:val="20"/>
              </w:rPr>
              <w:t> </w:t>
            </w:r>
          </w:p>
        </w:tc>
        <w:tc>
          <w:tcPr>
            <w:tcW w:w="1061" w:type="dxa"/>
            <w:gridSpan w:val="3"/>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0</w:t>
            </w:r>
          </w:p>
        </w:tc>
        <w:tc>
          <w:tcPr>
            <w:tcW w:w="148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hideMark/>
          </w:tcPr>
          <w:p w:rsidR="002705A1" w:rsidRPr="0024001F"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4001F">
              <w:rPr>
                <w:rFonts w:ascii="Times New Roman" w:eastAsia="Times New Roman" w:hAnsi="Times New Roman" w:cs="Times New Roman"/>
                <w:b/>
                <w:color w:val="000000" w:themeColor="text1"/>
                <w:sz w:val="20"/>
                <w:szCs w:val="20"/>
              </w:rPr>
              <w:t> </w:t>
            </w:r>
            <w:r w:rsidR="0024001F" w:rsidRPr="0024001F">
              <w:rPr>
                <w:rFonts w:ascii="Times New Roman" w:eastAsia="Times New Roman" w:hAnsi="Times New Roman" w:cs="Times New Roman"/>
                <w:b/>
                <w:color w:val="000000" w:themeColor="text1"/>
                <w:sz w:val="20"/>
                <w:szCs w:val="20"/>
              </w:rPr>
              <w:t>0</w:t>
            </w:r>
          </w:p>
        </w:tc>
      </w:tr>
    </w:tbl>
    <w:p w:rsidR="00071F1E" w:rsidRPr="007C7C01" w:rsidRDefault="00AD23AA" w:rsidP="00A553B2">
      <w:pPr>
        <w:shd w:val="clear" w:color="auto" w:fill="FFFFFF" w:themeFill="background1"/>
        <w:spacing w:after="0" w:line="240" w:lineRule="auto"/>
        <w:ind w:firstLine="709"/>
        <w:contextualSpacing/>
        <w:jc w:val="center"/>
        <w:rPr>
          <w:rFonts w:ascii="Times New Roman" w:hAnsi="Times New Roman" w:cs="Times New Roman"/>
          <w:b/>
          <w:color w:val="000000" w:themeColor="text1"/>
          <w:sz w:val="20"/>
          <w:szCs w:val="20"/>
        </w:rPr>
      </w:pPr>
      <w:r w:rsidRPr="007C7C01">
        <w:rPr>
          <w:rFonts w:ascii="Times New Roman" w:hAnsi="Times New Roman" w:cs="Times New Roman"/>
          <w:b/>
          <w:color w:val="000000" w:themeColor="text1"/>
          <w:sz w:val="20"/>
          <w:szCs w:val="20"/>
        </w:rPr>
        <w:lastRenderedPageBreak/>
        <w:t>1.</w:t>
      </w:r>
      <w:r w:rsidR="00071F1E" w:rsidRPr="007C7C01">
        <w:rPr>
          <w:rFonts w:ascii="Times New Roman" w:hAnsi="Times New Roman" w:cs="Times New Roman"/>
          <w:b/>
          <w:color w:val="000000" w:themeColor="text1"/>
          <w:sz w:val="20"/>
          <w:szCs w:val="20"/>
        </w:rPr>
        <w:t>Демографические показатели</w:t>
      </w:r>
    </w:p>
    <w:p w:rsidR="00F96CEB" w:rsidRPr="001D0E76" w:rsidRDefault="00F96CEB" w:rsidP="00A553B2">
      <w:pPr>
        <w:spacing w:after="0" w:line="240" w:lineRule="auto"/>
        <w:ind w:firstLine="709"/>
        <w:contextualSpacing/>
        <w:jc w:val="center"/>
        <w:rPr>
          <w:rFonts w:ascii="Times New Roman" w:hAnsi="Times New Roman" w:cs="Times New Roman"/>
          <w:color w:val="000000" w:themeColor="text1"/>
          <w:sz w:val="20"/>
          <w:szCs w:val="20"/>
        </w:rPr>
      </w:pPr>
    </w:p>
    <w:p w:rsidR="00EF7ACA" w:rsidRPr="00EA23FD" w:rsidRDefault="00071F1E" w:rsidP="00A553B2">
      <w:pPr>
        <w:spacing w:after="0" w:line="240" w:lineRule="auto"/>
        <w:ind w:firstLine="709"/>
        <w:contextualSpacing/>
        <w:jc w:val="both"/>
        <w:rPr>
          <w:rFonts w:ascii="Times New Roman" w:hAnsi="Times New Roman" w:cs="Times New Roman"/>
          <w:b/>
          <w:color w:val="000000" w:themeColor="text1"/>
          <w:sz w:val="20"/>
          <w:szCs w:val="20"/>
        </w:rPr>
      </w:pPr>
      <w:r w:rsidRPr="00EA23FD">
        <w:rPr>
          <w:rFonts w:ascii="Times New Roman" w:hAnsi="Times New Roman" w:cs="Times New Roman"/>
          <w:b/>
          <w:color w:val="000000" w:themeColor="text1"/>
          <w:sz w:val="20"/>
          <w:szCs w:val="20"/>
        </w:rPr>
        <w:t>Общая численность населения Чернышевского района по</w:t>
      </w:r>
      <w:r w:rsidR="00846863" w:rsidRPr="00EA23FD">
        <w:rPr>
          <w:rFonts w:ascii="Times New Roman" w:hAnsi="Times New Roman" w:cs="Times New Roman"/>
          <w:b/>
          <w:color w:val="000000" w:themeColor="text1"/>
          <w:sz w:val="20"/>
          <w:szCs w:val="20"/>
        </w:rPr>
        <w:t xml:space="preserve"> состоянию </w:t>
      </w:r>
      <w:r w:rsidRPr="00EA23FD">
        <w:rPr>
          <w:rFonts w:ascii="Times New Roman" w:hAnsi="Times New Roman" w:cs="Times New Roman"/>
          <w:b/>
          <w:color w:val="000000" w:themeColor="text1"/>
          <w:sz w:val="20"/>
          <w:szCs w:val="20"/>
        </w:rPr>
        <w:t xml:space="preserve"> на </w:t>
      </w:r>
      <w:r w:rsidR="004C5C0B" w:rsidRPr="00EA23FD">
        <w:rPr>
          <w:rFonts w:ascii="Times New Roman" w:hAnsi="Times New Roman" w:cs="Times New Roman"/>
          <w:b/>
          <w:color w:val="000000" w:themeColor="text1"/>
          <w:sz w:val="20"/>
          <w:szCs w:val="20"/>
        </w:rPr>
        <w:t>01.0</w:t>
      </w:r>
      <w:r w:rsidR="001349E5" w:rsidRPr="00EA23FD">
        <w:rPr>
          <w:rFonts w:ascii="Times New Roman" w:hAnsi="Times New Roman" w:cs="Times New Roman"/>
          <w:b/>
          <w:color w:val="000000" w:themeColor="text1"/>
          <w:sz w:val="20"/>
          <w:szCs w:val="20"/>
        </w:rPr>
        <w:t>1</w:t>
      </w:r>
      <w:r w:rsidR="004C5C0B" w:rsidRPr="00EA23FD">
        <w:rPr>
          <w:rFonts w:ascii="Times New Roman" w:hAnsi="Times New Roman" w:cs="Times New Roman"/>
          <w:b/>
          <w:color w:val="000000" w:themeColor="text1"/>
          <w:sz w:val="20"/>
          <w:szCs w:val="20"/>
        </w:rPr>
        <w:t>.20</w:t>
      </w:r>
      <w:r w:rsidR="00B66615" w:rsidRPr="00EA23FD">
        <w:rPr>
          <w:rFonts w:ascii="Times New Roman" w:hAnsi="Times New Roman" w:cs="Times New Roman"/>
          <w:b/>
          <w:color w:val="000000" w:themeColor="text1"/>
          <w:sz w:val="20"/>
          <w:szCs w:val="20"/>
        </w:rPr>
        <w:t>2</w:t>
      </w:r>
      <w:r w:rsidR="00F63551" w:rsidRPr="00EA23FD">
        <w:rPr>
          <w:rFonts w:ascii="Times New Roman" w:hAnsi="Times New Roman" w:cs="Times New Roman"/>
          <w:b/>
          <w:color w:val="000000" w:themeColor="text1"/>
          <w:sz w:val="20"/>
          <w:szCs w:val="20"/>
        </w:rPr>
        <w:t>5</w:t>
      </w:r>
      <w:r w:rsidRPr="00EA23FD">
        <w:rPr>
          <w:rFonts w:ascii="Times New Roman" w:hAnsi="Times New Roman" w:cs="Times New Roman"/>
          <w:b/>
          <w:color w:val="000000" w:themeColor="text1"/>
          <w:sz w:val="20"/>
          <w:szCs w:val="20"/>
        </w:rPr>
        <w:t xml:space="preserve"> года составила </w:t>
      </w:r>
      <w:r w:rsidR="00846863" w:rsidRPr="00EA23FD">
        <w:rPr>
          <w:rFonts w:ascii="Times New Roman" w:hAnsi="Times New Roman" w:cs="Times New Roman"/>
          <w:b/>
          <w:color w:val="000000" w:themeColor="text1"/>
          <w:sz w:val="20"/>
          <w:szCs w:val="20"/>
        </w:rPr>
        <w:t>2</w:t>
      </w:r>
      <w:r w:rsidR="00F63551" w:rsidRPr="00EA23FD">
        <w:rPr>
          <w:rFonts w:ascii="Times New Roman" w:hAnsi="Times New Roman" w:cs="Times New Roman"/>
          <w:b/>
          <w:color w:val="000000" w:themeColor="text1"/>
          <w:sz w:val="20"/>
          <w:szCs w:val="20"/>
        </w:rPr>
        <w:t>8745</w:t>
      </w:r>
      <w:r w:rsidRPr="00EA23FD">
        <w:rPr>
          <w:rFonts w:ascii="Times New Roman" w:hAnsi="Times New Roman" w:cs="Times New Roman"/>
          <w:b/>
          <w:color w:val="000000" w:themeColor="text1"/>
          <w:sz w:val="20"/>
          <w:szCs w:val="20"/>
        </w:rPr>
        <w:t xml:space="preserve"> человек</w:t>
      </w:r>
      <w:r w:rsidR="00A34E70" w:rsidRPr="00EA23FD">
        <w:rPr>
          <w:rFonts w:ascii="Times New Roman" w:hAnsi="Times New Roman" w:cs="Times New Roman"/>
          <w:b/>
          <w:color w:val="000000" w:themeColor="text1"/>
          <w:sz w:val="20"/>
          <w:szCs w:val="20"/>
        </w:rPr>
        <w:t>,</w:t>
      </w:r>
      <w:r w:rsidR="00EA23FD" w:rsidRPr="00EA23FD">
        <w:rPr>
          <w:rFonts w:ascii="Times New Roman" w:hAnsi="Times New Roman" w:cs="Times New Roman"/>
          <w:b/>
          <w:color w:val="000000" w:themeColor="text1"/>
          <w:sz w:val="20"/>
          <w:szCs w:val="20"/>
        </w:rPr>
        <w:t xml:space="preserve"> на 01.04.2025</w:t>
      </w:r>
      <w:r w:rsidR="00A34E70" w:rsidRPr="00EA23FD">
        <w:rPr>
          <w:rFonts w:ascii="Times New Roman" w:hAnsi="Times New Roman" w:cs="Times New Roman"/>
          <w:b/>
          <w:color w:val="000000" w:themeColor="text1"/>
          <w:sz w:val="20"/>
          <w:szCs w:val="20"/>
        </w:rPr>
        <w:t xml:space="preserve">г. </w:t>
      </w:r>
      <w:r w:rsidR="00F6234D">
        <w:rPr>
          <w:rFonts w:ascii="Times New Roman" w:hAnsi="Times New Roman" w:cs="Times New Roman"/>
          <w:b/>
          <w:color w:val="000000" w:themeColor="text1"/>
          <w:sz w:val="20"/>
          <w:szCs w:val="20"/>
        </w:rPr>
        <w:t>–</w:t>
      </w:r>
      <w:r w:rsidR="00C13955" w:rsidRPr="00EA23FD">
        <w:rPr>
          <w:rFonts w:ascii="Times New Roman" w:hAnsi="Times New Roman" w:cs="Times New Roman"/>
          <w:b/>
          <w:color w:val="000000" w:themeColor="text1"/>
          <w:sz w:val="20"/>
          <w:szCs w:val="20"/>
        </w:rPr>
        <w:t xml:space="preserve"> </w:t>
      </w:r>
      <w:r w:rsidR="00F6234D">
        <w:rPr>
          <w:rFonts w:ascii="Times New Roman" w:hAnsi="Times New Roman" w:cs="Times New Roman"/>
          <w:b/>
          <w:color w:val="000000" w:themeColor="text1"/>
          <w:sz w:val="20"/>
          <w:szCs w:val="20"/>
        </w:rPr>
        <w:t xml:space="preserve">28652 </w:t>
      </w:r>
      <w:r w:rsidR="00C13955" w:rsidRPr="00EA23FD">
        <w:rPr>
          <w:rFonts w:ascii="Times New Roman" w:hAnsi="Times New Roman" w:cs="Times New Roman"/>
          <w:b/>
          <w:color w:val="000000" w:themeColor="text1"/>
          <w:sz w:val="20"/>
          <w:szCs w:val="20"/>
        </w:rPr>
        <w:t>чел</w:t>
      </w:r>
      <w:r w:rsidR="001D78AD" w:rsidRPr="00EA23FD">
        <w:rPr>
          <w:rFonts w:ascii="Times New Roman" w:hAnsi="Times New Roman" w:cs="Times New Roman"/>
          <w:b/>
          <w:color w:val="000000" w:themeColor="text1"/>
          <w:sz w:val="20"/>
          <w:szCs w:val="20"/>
        </w:rPr>
        <w:t>овек</w:t>
      </w:r>
      <w:r w:rsidR="00C13955" w:rsidRPr="00EA23FD">
        <w:rPr>
          <w:rFonts w:ascii="Times New Roman" w:hAnsi="Times New Roman" w:cs="Times New Roman"/>
          <w:b/>
          <w:color w:val="000000" w:themeColor="text1"/>
          <w:sz w:val="20"/>
          <w:szCs w:val="20"/>
        </w:rPr>
        <w:t>.</w:t>
      </w:r>
    </w:p>
    <w:p w:rsidR="00AD2176" w:rsidRPr="00EA23FD" w:rsidRDefault="00071F1E" w:rsidP="00A553B2">
      <w:pPr>
        <w:spacing w:after="0" w:line="240" w:lineRule="auto"/>
        <w:ind w:firstLine="709"/>
        <w:contextualSpacing/>
        <w:jc w:val="both"/>
        <w:rPr>
          <w:rFonts w:ascii="Times New Roman" w:hAnsi="Times New Roman" w:cs="Times New Roman"/>
          <w:b/>
          <w:color w:val="000000" w:themeColor="text1"/>
          <w:sz w:val="20"/>
          <w:szCs w:val="20"/>
        </w:rPr>
      </w:pPr>
      <w:r w:rsidRPr="00EA23FD">
        <w:rPr>
          <w:rFonts w:ascii="Times New Roman" w:hAnsi="Times New Roman" w:cs="Times New Roman"/>
          <w:b/>
          <w:color w:val="000000" w:themeColor="text1"/>
          <w:sz w:val="20"/>
          <w:szCs w:val="20"/>
        </w:rPr>
        <w:t xml:space="preserve">Рождаемость за 1 квартал </w:t>
      </w:r>
      <w:r w:rsidR="004C5C0B" w:rsidRPr="00EA23FD">
        <w:rPr>
          <w:rFonts w:ascii="Times New Roman" w:hAnsi="Times New Roman" w:cs="Times New Roman"/>
          <w:b/>
          <w:color w:val="000000" w:themeColor="text1"/>
          <w:sz w:val="20"/>
          <w:szCs w:val="20"/>
        </w:rPr>
        <w:t>20</w:t>
      </w:r>
      <w:r w:rsidR="000F247F" w:rsidRPr="00EA23FD">
        <w:rPr>
          <w:rFonts w:ascii="Times New Roman" w:hAnsi="Times New Roman" w:cs="Times New Roman"/>
          <w:b/>
          <w:color w:val="000000" w:themeColor="text1"/>
          <w:sz w:val="20"/>
          <w:szCs w:val="20"/>
        </w:rPr>
        <w:t>2</w:t>
      </w:r>
      <w:r w:rsidR="00F63551" w:rsidRPr="00EA23FD">
        <w:rPr>
          <w:rFonts w:ascii="Times New Roman" w:hAnsi="Times New Roman" w:cs="Times New Roman"/>
          <w:b/>
          <w:color w:val="000000" w:themeColor="text1"/>
          <w:sz w:val="20"/>
          <w:szCs w:val="20"/>
        </w:rPr>
        <w:t>5</w:t>
      </w:r>
      <w:r w:rsidRPr="00EA23FD">
        <w:rPr>
          <w:rFonts w:ascii="Times New Roman" w:hAnsi="Times New Roman" w:cs="Times New Roman"/>
          <w:b/>
          <w:color w:val="000000" w:themeColor="text1"/>
          <w:sz w:val="20"/>
          <w:szCs w:val="20"/>
        </w:rPr>
        <w:t xml:space="preserve"> года составила </w:t>
      </w:r>
      <w:r w:rsidR="00F63551" w:rsidRPr="00EA23FD">
        <w:rPr>
          <w:rFonts w:ascii="Times New Roman" w:hAnsi="Times New Roman" w:cs="Times New Roman"/>
          <w:b/>
          <w:color w:val="000000" w:themeColor="text1"/>
          <w:sz w:val="20"/>
          <w:szCs w:val="20"/>
        </w:rPr>
        <w:t>68</w:t>
      </w:r>
      <w:r w:rsidR="001A5AD6" w:rsidRPr="00EA23FD">
        <w:rPr>
          <w:rFonts w:ascii="Times New Roman" w:hAnsi="Times New Roman" w:cs="Times New Roman"/>
          <w:b/>
          <w:color w:val="000000" w:themeColor="text1"/>
          <w:sz w:val="20"/>
          <w:szCs w:val="20"/>
        </w:rPr>
        <w:t xml:space="preserve"> чел</w:t>
      </w:r>
      <w:r w:rsidR="001D78AD" w:rsidRPr="00EA23FD">
        <w:rPr>
          <w:rFonts w:ascii="Times New Roman" w:hAnsi="Times New Roman" w:cs="Times New Roman"/>
          <w:b/>
          <w:color w:val="000000" w:themeColor="text1"/>
          <w:sz w:val="20"/>
          <w:szCs w:val="20"/>
        </w:rPr>
        <w:t>овек</w:t>
      </w:r>
      <w:r w:rsidR="00F63551" w:rsidRPr="00EA23FD">
        <w:rPr>
          <w:rFonts w:ascii="Times New Roman" w:hAnsi="Times New Roman" w:cs="Times New Roman"/>
          <w:b/>
          <w:color w:val="000000" w:themeColor="text1"/>
          <w:sz w:val="20"/>
          <w:szCs w:val="20"/>
        </w:rPr>
        <w:t xml:space="preserve"> </w:t>
      </w:r>
      <w:r w:rsidR="00EA23FD" w:rsidRPr="00EA23FD">
        <w:rPr>
          <w:rFonts w:ascii="Times New Roman" w:hAnsi="Times New Roman" w:cs="Times New Roman"/>
          <w:b/>
          <w:color w:val="000000" w:themeColor="text1"/>
          <w:sz w:val="20"/>
          <w:szCs w:val="20"/>
        </w:rPr>
        <w:t>или 115,25</w:t>
      </w:r>
      <w:r w:rsidR="00056A0A" w:rsidRPr="00EA23FD">
        <w:rPr>
          <w:rFonts w:ascii="Times New Roman" w:hAnsi="Times New Roman" w:cs="Times New Roman"/>
          <w:b/>
          <w:color w:val="000000" w:themeColor="text1"/>
          <w:sz w:val="20"/>
          <w:szCs w:val="20"/>
        </w:rPr>
        <w:t>%</w:t>
      </w:r>
      <w:r w:rsidRPr="00EA23FD">
        <w:rPr>
          <w:rFonts w:ascii="Times New Roman" w:hAnsi="Times New Roman" w:cs="Times New Roman"/>
          <w:b/>
          <w:color w:val="000000" w:themeColor="text1"/>
          <w:sz w:val="20"/>
          <w:szCs w:val="20"/>
        </w:rPr>
        <w:t xml:space="preserve"> к аналогичному периоду </w:t>
      </w:r>
      <w:r w:rsidR="001A5AD6" w:rsidRPr="00EA23FD">
        <w:rPr>
          <w:rFonts w:ascii="Times New Roman" w:hAnsi="Times New Roman" w:cs="Times New Roman"/>
          <w:b/>
          <w:color w:val="000000" w:themeColor="text1"/>
          <w:sz w:val="20"/>
          <w:szCs w:val="20"/>
        </w:rPr>
        <w:t xml:space="preserve">прошлого </w:t>
      </w:r>
      <w:r w:rsidRPr="00EA23FD">
        <w:rPr>
          <w:rFonts w:ascii="Times New Roman" w:hAnsi="Times New Roman" w:cs="Times New Roman"/>
          <w:b/>
          <w:color w:val="000000" w:themeColor="text1"/>
          <w:sz w:val="20"/>
          <w:szCs w:val="20"/>
        </w:rPr>
        <w:t>года</w:t>
      </w:r>
      <w:r w:rsidR="00EF7ACA" w:rsidRPr="00EA23FD">
        <w:rPr>
          <w:rFonts w:ascii="Times New Roman" w:hAnsi="Times New Roman" w:cs="Times New Roman"/>
          <w:b/>
          <w:color w:val="000000" w:themeColor="text1"/>
          <w:sz w:val="20"/>
          <w:szCs w:val="20"/>
        </w:rPr>
        <w:t xml:space="preserve"> (</w:t>
      </w:r>
      <w:r w:rsidR="001A5AD6" w:rsidRPr="00EA23FD">
        <w:rPr>
          <w:rFonts w:ascii="Times New Roman" w:hAnsi="Times New Roman" w:cs="Times New Roman"/>
          <w:b/>
          <w:color w:val="000000" w:themeColor="text1"/>
          <w:sz w:val="20"/>
          <w:szCs w:val="20"/>
        </w:rPr>
        <w:t>далее - АППГ</w:t>
      </w:r>
      <w:r w:rsidR="00EF7ACA" w:rsidRPr="00EA23FD">
        <w:rPr>
          <w:rFonts w:ascii="Times New Roman" w:hAnsi="Times New Roman" w:cs="Times New Roman"/>
          <w:b/>
          <w:color w:val="000000" w:themeColor="text1"/>
          <w:sz w:val="20"/>
          <w:szCs w:val="20"/>
        </w:rPr>
        <w:t>)</w:t>
      </w:r>
      <w:r w:rsidR="0078154D" w:rsidRPr="00EA23FD">
        <w:rPr>
          <w:rFonts w:ascii="Times New Roman" w:hAnsi="Times New Roman" w:cs="Times New Roman"/>
          <w:b/>
          <w:color w:val="000000" w:themeColor="text1"/>
          <w:sz w:val="20"/>
          <w:szCs w:val="20"/>
        </w:rPr>
        <w:t xml:space="preserve"> (</w:t>
      </w:r>
      <w:r w:rsidR="00EA23FD" w:rsidRPr="00EA23FD">
        <w:rPr>
          <w:rFonts w:ascii="Times New Roman" w:hAnsi="Times New Roman" w:cs="Times New Roman"/>
          <w:b/>
          <w:color w:val="000000" w:themeColor="text1"/>
          <w:sz w:val="20"/>
          <w:szCs w:val="20"/>
        </w:rPr>
        <w:t>1 кв.2024 г-59 чел,</w:t>
      </w:r>
      <w:r w:rsidR="00A47933" w:rsidRPr="00EA23FD">
        <w:rPr>
          <w:rFonts w:ascii="Times New Roman" w:hAnsi="Times New Roman" w:cs="Times New Roman"/>
          <w:b/>
          <w:color w:val="000000" w:themeColor="text1"/>
          <w:sz w:val="20"/>
          <w:szCs w:val="20"/>
        </w:rPr>
        <w:t xml:space="preserve">1кв.2023 г-73 чел, </w:t>
      </w:r>
      <w:r w:rsidR="00D84312" w:rsidRPr="00EA23FD">
        <w:rPr>
          <w:rFonts w:ascii="Times New Roman" w:hAnsi="Times New Roman" w:cs="Times New Roman"/>
          <w:b/>
          <w:color w:val="000000" w:themeColor="text1"/>
          <w:sz w:val="20"/>
          <w:szCs w:val="20"/>
        </w:rPr>
        <w:t>1 кв. 2022 г.- 99</w:t>
      </w:r>
      <w:r w:rsidR="00A47933" w:rsidRPr="00EA23FD">
        <w:rPr>
          <w:rFonts w:ascii="Times New Roman" w:hAnsi="Times New Roman" w:cs="Times New Roman"/>
          <w:b/>
          <w:color w:val="000000" w:themeColor="text1"/>
          <w:sz w:val="20"/>
          <w:szCs w:val="20"/>
        </w:rPr>
        <w:t xml:space="preserve"> чел</w:t>
      </w:r>
      <w:r w:rsidR="00EA23FD" w:rsidRPr="00EA23FD">
        <w:rPr>
          <w:rFonts w:ascii="Times New Roman" w:hAnsi="Times New Roman" w:cs="Times New Roman"/>
          <w:b/>
          <w:color w:val="000000" w:themeColor="text1"/>
          <w:sz w:val="20"/>
          <w:szCs w:val="20"/>
        </w:rPr>
        <w:t>).</w:t>
      </w:r>
      <w:r w:rsidR="00EF7ACA" w:rsidRPr="00EA23FD">
        <w:rPr>
          <w:rFonts w:ascii="Times New Roman" w:hAnsi="Times New Roman" w:cs="Times New Roman"/>
          <w:b/>
          <w:color w:val="000000" w:themeColor="text1"/>
          <w:sz w:val="20"/>
          <w:szCs w:val="20"/>
        </w:rPr>
        <w:t xml:space="preserve"> </w:t>
      </w:r>
      <w:r w:rsidR="00F6234D">
        <w:rPr>
          <w:rFonts w:ascii="Times New Roman" w:hAnsi="Times New Roman" w:cs="Times New Roman"/>
          <w:b/>
          <w:color w:val="000000" w:themeColor="text1"/>
          <w:sz w:val="20"/>
          <w:szCs w:val="20"/>
        </w:rPr>
        <w:t>Среди рожденных  небольшое преимущество составляет девочки-36 человек, количество рожденных мальчиков  составило 32 человека.</w:t>
      </w:r>
    </w:p>
    <w:p w:rsidR="00071F1E" w:rsidRPr="00EA23FD" w:rsidRDefault="00EF7ACA" w:rsidP="00A553B2">
      <w:pPr>
        <w:spacing w:after="0" w:line="240" w:lineRule="auto"/>
        <w:ind w:firstLine="709"/>
        <w:contextualSpacing/>
        <w:jc w:val="both"/>
        <w:rPr>
          <w:rFonts w:ascii="Times New Roman" w:hAnsi="Times New Roman" w:cs="Times New Roman"/>
          <w:b/>
          <w:color w:val="000000" w:themeColor="text1"/>
          <w:sz w:val="20"/>
          <w:szCs w:val="20"/>
        </w:rPr>
      </w:pPr>
      <w:r w:rsidRPr="00EA23FD">
        <w:rPr>
          <w:rFonts w:ascii="Times New Roman" w:hAnsi="Times New Roman" w:cs="Times New Roman"/>
          <w:b/>
          <w:color w:val="000000" w:themeColor="text1"/>
          <w:sz w:val="20"/>
          <w:szCs w:val="20"/>
        </w:rPr>
        <w:t>Число умерших за 1 квартал 20</w:t>
      </w:r>
      <w:r w:rsidR="000F247F" w:rsidRPr="00EA23FD">
        <w:rPr>
          <w:rFonts w:ascii="Times New Roman" w:hAnsi="Times New Roman" w:cs="Times New Roman"/>
          <w:b/>
          <w:color w:val="000000" w:themeColor="text1"/>
          <w:sz w:val="20"/>
          <w:szCs w:val="20"/>
        </w:rPr>
        <w:t>2</w:t>
      </w:r>
      <w:r w:rsidR="00EA23FD" w:rsidRPr="00EA23FD">
        <w:rPr>
          <w:rFonts w:ascii="Times New Roman" w:hAnsi="Times New Roman" w:cs="Times New Roman"/>
          <w:b/>
          <w:color w:val="000000" w:themeColor="text1"/>
          <w:sz w:val="20"/>
          <w:szCs w:val="20"/>
        </w:rPr>
        <w:t>5</w:t>
      </w:r>
      <w:r w:rsidRPr="00EA23FD">
        <w:rPr>
          <w:rFonts w:ascii="Times New Roman" w:hAnsi="Times New Roman" w:cs="Times New Roman"/>
          <w:b/>
          <w:color w:val="000000" w:themeColor="text1"/>
          <w:sz w:val="20"/>
          <w:szCs w:val="20"/>
        </w:rPr>
        <w:t xml:space="preserve"> года составило </w:t>
      </w:r>
      <w:r w:rsidR="00915C23" w:rsidRPr="00EA23FD">
        <w:rPr>
          <w:rFonts w:ascii="Times New Roman" w:hAnsi="Times New Roman" w:cs="Times New Roman"/>
          <w:b/>
          <w:color w:val="000000" w:themeColor="text1"/>
          <w:sz w:val="20"/>
          <w:szCs w:val="20"/>
        </w:rPr>
        <w:t>1</w:t>
      </w:r>
      <w:r w:rsidR="00EA23FD" w:rsidRPr="00EA23FD">
        <w:rPr>
          <w:rFonts w:ascii="Times New Roman" w:hAnsi="Times New Roman" w:cs="Times New Roman"/>
          <w:b/>
          <w:color w:val="000000" w:themeColor="text1"/>
          <w:sz w:val="20"/>
          <w:szCs w:val="20"/>
        </w:rPr>
        <w:t>24</w:t>
      </w:r>
      <w:r w:rsidRPr="00EA23FD">
        <w:rPr>
          <w:rFonts w:ascii="Times New Roman" w:hAnsi="Times New Roman" w:cs="Times New Roman"/>
          <w:b/>
          <w:color w:val="000000" w:themeColor="text1"/>
          <w:sz w:val="20"/>
          <w:szCs w:val="20"/>
        </w:rPr>
        <w:t xml:space="preserve"> человек</w:t>
      </w:r>
      <w:r w:rsidR="00F6234D">
        <w:rPr>
          <w:rFonts w:ascii="Times New Roman" w:hAnsi="Times New Roman" w:cs="Times New Roman"/>
          <w:b/>
          <w:color w:val="000000" w:themeColor="text1"/>
          <w:sz w:val="20"/>
          <w:szCs w:val="20"/>
        </w:rPr>
        <w:t>а (Мужчин-75 человек, 49 женщин)</w:t>
      </w:r>
      <w:proofErr w:type="gramStart"/>
      <w:r w:rsidR="00F6234D">
        <w:rPr>
          <w:rFonts w:ascii="Times New Roman" w:hAnsi="Times New Roman" w:cs="Times New Roman"/>
          <w:b/>
          <w:color w:val="000000" w:themeColor="text1"/>
          <w:sz w:val="20"/>
          <w:szCs w:val="20"/>
        </w:rPr>
        <w:t>.</w:t>
      </w:r>
      <w:proofErr w:type="gramEnd"/>
      <w:r w:rsidRPr="00EA23FD">
        <w:rPr>
          <w:rFonts w:ascii="Times New Roman" w:hAnsi="Times New Roman" w:cs="Times New Roman"/>
          <w:b/>
          <w:color w:val="000000" w:themeColor="text1"/>
          <w:sz w:val="20"/>
          <w:szCs w:val="20"/>
        </w:rPr>
        <w:t xml:space="preserve"> </w:t>
      </w:r>
      <w:proofErr w:type="gramStart"/>
      <w:r w:rsidRPr="00EA23FD">
        <w:rPr>
          <w:rFonts w:ascii="Times New Roman" w:hAnsi="Times New Roman" w:cs="Times New Roman"/>
          <w:b/>
          <w:color w:val="000000" w:themeColor="text1"/>
          <w:sz w:val="20"/>
          <w:szCs w:val="20"/>
        </w:rPr>
        <w:t>и</w:t>
      </w:r>
      <w:proofErr w:type="gramEnd"/>
      <w:r w:rsidRPr="00EA23FD">
        <w:rPr>
          <w:rFonts w:ascii="Times New Roman" w:hAnsi="Times New Roman" w:cs="Times New Roman"/>
          <w:b/>
          <w:color w:val="000000" w:themeColor="text1"/>
          <w:sz w:val="20"/>
          <w:szCs w:val="20"/>
        </w:rPr>
        <w:t xml:space="preserve">ли </w:t>
      </w:r>
      <w:r w:rsidR="00EA23FD">
        <w:rPr>
          <w:rFonts w:ascii="Times New Roman" w:hAnsi="Times New Roman" w:cs="Times New Roman"/>
          <w:b/>
          <w:color w:val="000000" w:themeColor="text1"/>
          <w:sz w:val="20"/>
          <w:szCs w:val="20"/>
        </w:rPr>
        <w:t>109,73</w:t>
      </w:r>
      <w:r w:rsidRPr="00EA23FD">
        <w:rPr>
          <w:rFonts w:ascii="Times New Roman" w:hAnsi="Times New Roman" w:cs="Times New Roman"/>
          <w:b/>
          <w:color w:val="000000" w:themeColor="text1"/>
          <w:sz w:val="20"/>
          <w:szCs w:val="20"/>
        </w:rPr>
        <w:t>%</w:t>
      </w:r>
      <w:r w:rsidRPr="001D0E76">
        <w:rPr>
          <w:rFonts w:ascii="Times New Roman" w:hAnsi="Times New Roman" w:cs="Times New Roman"/>
          <w:color w:val="000000" w:themeColor="text1"/>
          <w:sz w:val="20"/>
          <w:szCs w:val="20"/>
        </w:rPr>
        <w:t xml:space="preserve"> </w:t>
      </w:r>
      <w:r w:rsidRPr="00EA23FD">
        <w:rPr>
          <w:rFonts w:ascii="Times New Roman" w:hAnsi="Times New Roman" w:cs="Times New Roman"/>
          <w:b/>
          <w:color w:val="000000" w:themeColor="text1"/>
          <w:sz w:val="20"/>
          <w:szCs w:val="20"/>
        </w:rPr>
        <w:t xml:space="preserve">к </w:t>
      </w:r>
      <w:r w:rsidR="00C065EA" w:rsidRPr="00EA23FD">
        <w:rPr>
          <w:rFonts w:ascii="Times New Roman" w:hAnsi="Times New Roman" w:cs="Times New Roman"/>
          <w:b/>
          <w:color w:val="000000" w:themeColor="text1"/>
          <w:sz w:val="20"/>
          <w:szCs w:val="20"/>
        </w:rPr>
        <w:t>АППГ</w:t>
      </w:r>
      <w:r w:rsidR="0078154D" w:rsidRPr="00EA23FD">
        <w:rPr>
          <w:rFonts w:ascii="Times New Roman" w:hAnsi="Times New Roman" w:cs="Times New Roman"/>
          <w:b/>
          <w:color w:val="000000" w:themeColor="text1"/>
          <w:sz w:val="20"/>
          <w:szCs w:val="20"/>
        </w:rPr>
        <w:t>(</w:t>
      </w:r>
      <w:r w:rsidR="00EA23FD" w:rsidRPr="00EA23FD">
        <w:rPr>
          <w:rFonts w:ascii="Times New Roman" w:hAnsi="Times New Roman" w:cs="Times New Roman"/>
          <w:b/>
          <w:color w:val="000000" w:themeColor="text1"/>
          <w:sz w:val="20"/>
          <w:szCs w:val="20"/>
        </w:rPr>
        <w:t>1 кв.2024 г-113 чел,</w:t>
      </w:r>
      <w:r w:rsidR="00450E99" w:rsidRPr="00EA23FD">
        <w:rPr>
          <w:rFonts w:ascii="Times New Roman" w:hAnsi="Times New Roman" w:cs="Times New Roman"/>
          <w:b/>
          <w:color w:val="000000" w:themeColor="text1"/>
          <w:sz w:val="20"/>
          <w:szCs w:val="20"/>
        </w:rPr>
        <w:t xml:space="preserve">1кв.2023  г-108 чел, </w:t>
      </w:r>
      <w:r w:rsidR="00D84312" w:rsidRPr="00EA23FD">
        <w:rPr>
          <w:rFonts w:ascii="Times New Roman" w:hAnsi="Times New Roman" w:cs="Times New Roman"/>
          <w:b/>
          <w:color w:val="000000" w:themeColor="text1"/>
          <w:sz w:val="20"/>
          <w:szCs w:val="20"/>
        </w:rPr>
        <w:t>1 кв. 202</w:t>
      </w:r>
      <w:r w:rsidR="00915C23" w:rsidRPr="00EA23FD">
        <w:rPr>
          <w:rFonts w:ascii="Times New Roman" w:hAnsi="Times New Roman" w:cs="Times New Roman"/>
          <w:b/>
          <w:color w:val="000000" w:themeColor="text1"/>
          <w:sz w:val="20"/>
          <w:szCs w:val="20"/>
        </w:rPr>
        <w:t>2</w:t>
      </w:r>
      <w:r w:rsidR="00D84312" w:rsidRPr="00EA23FD">
        <w:rPr>
          <w:rFonts w:ascii="Times New Roman" w:hAnsi="Times New Roman" w:cs="Times New Roman"/>
          <w:b/>
          <w:color w:val="000000" w:themeColor="text1"/>
          <w:sz w:val="20"/>
          <w:szCs w:val="20"/>
        </w:rPr>
        <w:t xml:space="preserve"> г. -149</w:t>
      </w:r>
      <w:r w:rsidR="00EA23FD" w:rsidRPr="00EA23FD">
        <w:rPr>
          <w:rFonts w:ascii="Times New Roman" w:hAnsi="Times New Roman" w:cs="Times New Roman"/>
          <w:b/>
          <w:color w:val="000000" w:themeColor="text1"/>
          <w:sz w:val="20"/>
          <w:szCs w:val="20"/>
        </w:rPr>
        <w:t xml:space="preserve"> чел.). </w:t>
      </w:r>
      <w:r w:rsidR="006E4559" w:rsidRPr="00EA23FD">
        <w:rPr>
          <w:rFonts w:ascii="Times New Roman" w:hAnsi="Times New Roman" w:cs="Times New Roman"/>
          <w:b/>
          <w:color w:val="000000" w:themeColor="text1"/>
          <w:sz w:val="20"/>
          <w:szCs w:val="20"/>
        </w:rPr>
        <w:t xml:space="preserve">Смертность населения в Чернышевском районе </w:t>
      </w:r>
      <w:r w:rsidR="0078154D" w:rsidRPr="00EA23FD">
        <w:rPr>
          <w:rFonts w:ascii="Times New Roman" w:hAnsi="Times New Roman" w:cs="Times New Roman"/>
          <w:b/>
          <w:color w:val="000000" w:themeColor="text1"/>
          <w:sz w:val="20"/>
          <w:szCs w:val="20"/>
        </w:rPr>
        <w:t xml:space="preserve"> за 1 квартал 20</w:t>
      </w:r>
      <w:r w:rsidR="000F247F" w:rsidRPr="00EA23FD">
        <w:rPr>
          <w:rFonts w:ascii="Times New Roman" w:hAnsi="Times New Roman" w:cs="Times New Roman"/>
          <w:b/>
          <w:color w:val="000000" w:themeColor="text1"/>
          <w:sz w:val="20"/>
          <w:szCs w:val="20"/>
        </w:rPr>
        <w:t>2</w:t>
      </w:r>
      <w:r w:rsidR="00EA23FD" w:rsidRPr="00EA23FD">
        <w:rPr>
          <w:rFonts w:ascii="Times New Roman" w:hAnsi="Times New Roman" w:cs="Times New Roman"/>
          <w:b/>
          <w:color w:val="000000" w:themeColor="text1"/>
          <w:sz w:val="20"/>
          <w:szCs w:val="20"/>
        </w:rPr>
        <w:t>5</w:t>
      </w:r>
      <w:r w:rsidR="0078154D" w:rsidRPr="00EA23FD">
        <w:rPr>
          <w:rFonts w:ascii="Times New Roman" w:hAnsi="Times New Roman" w:cs="Times New Roman"/>
          <w:b/>
          <w:color w:val="000000" w:themeColor="text1"/>
          <w:sz w:val="20"/>
          <w:szCs w:val="20"/>
        </w:rPr>
        <w:t>г</w:t>
      </w:r>
      <w:r w:rsidR="00F61308" w:rsidRPr="00EA23FD">
        <w:rPr>
          <w:rFonts w:ascii="Times New Roman" w:hAnsi="Times New Roman" w:cs="Times New Roman"/>
          <w:b/>
          <w:color w:val="000000" w:themeColor="text1"/>
          <w:sz w:val="20"/>
          <w:szCs w:val="20"/>
        </w:rPr>
        <w:t xml:space="preserve">. </w:t>
      </w:r>
      <w:r w:rsidR="006E4559" w:rsidRPr="00EA23FD">
        <w:rPr>
          <w:rFonts w:ascii="Times New Roman" w:hAnsi="Times New Roman" w:cs="Times New Roman"/>
          <w:b/>
          <w:color w:val="000000" w:themeColor="text1"/>
          <w:sz w:val="20"/>
          <w:szCs w:val="20"/>
        </w:rPr>
        <w:t xml:space="preserve">превысила рождаемость на </w:t>
      </w:r>
      <w:r w:rsidR="00EA23FD" w:rsidRPr="00EA23FD">
        <w:rPr>
          <w:rFonts w:ascii="Times New Roman" w:hAnsi="Times New Roman" w:cs="Times New Roman"/>
          <w:b/>
          <w:color w:val="000000" w:themeColor="text1"/>
          <w:sz w:val="20"/>
          <w:szCs w:val="20"/>
        </w:rPr>
        <w:t>56</w:t>
      </w:r>
      <w:r w:rsidRPr="00EA23FD">
        <w:rPr>
          <w:rFonts w:ascii="Times New Roman" w:hAnsi="Times New Roman" w:cs="Times New Roman"/>
          <w:b/>
          <w:color w:val="000000" w:themeColor="text1"/>
          <w:sz w:val="20"/>
          <w:szCs w:val="20"/>
        </w:rPr>
        <w:t xml:space="preserve"> человек</w:t>
      </w:r>
      <w:r w:rsidR="00B751A1" w:rsidRPr="00EA23FD">
        <w:rPr>
          <w:rFonts w:ascii="Times New Roman" w:hAnsi="Times New Roman" w:cs="Times New Roman"/>
          <w:b/>
          <w:color w:val="000000" w:themeColor="text1"/>
          <w:sz w:val="20"/>
          <w:szCs w:val="20"/>
        </w:rPr>
        <w:t xml:space="preserve">. </w:t>
      </w:r>
    </w:p>
    <w:p w:rsidR="00F6234D" w:rsidRDefault="006E4559" w:rsidP="006A3088">
      <w:pPr>
        <w:spacing w:after="0" w:line="240" w:lineRule="auto"/>
        <w:ind w:firstLine="709"/>
        <w:contextualSpacing/>
        <w:jc w:val="both"/>
        <w:rPr>
          <w:rFonts w:ascii="Times New Roman" w:hAnsi="Times New Roman" w:cs="Times New Roman"/>
          <w:color w:val="000000" w:themeColor="text1"/>
          <w:sz w:val="20"/>
          <w:szCs w:val="20"/>
        </w:rPr>
      </w:pPr>
      <w:r w:rsidRPr="00EA23FD">
        <w:rPr>
          <w:rFonts w:ascii="Times New Roman" w:hAnsi="Times New Roman" w:cs="Times New Roman"/>
          <w:b/>
          <w:color w:val="000000" w:themeColor="text1"/>
          <w:sz w:val="20"/>
          <w:szCs w:val="20"/>
        </w:rPr>
        <w:t xml:space="preserve">За пределы района </w:t>
      </w:r>
      <w:r w:rsidR="00F6234D">
        <w:rPr>
          <w:rFonts w:ascii="Times New Roman" w:hAnsi="Times New Roman" w:cs="Times New Roman"/>
          <w:b/>
          <w:color w:val="000000" w:themeColor="text1"/>
          <w:sz w:val="20"/>
          <w:szCs w:val="20"/>
        </w:rPr>
        <w:t xml:space="preserve"> в 1 квартале 2025 г </w:t>
      </w:r>
      <w:r w:rsidRPr="00EA23FD">
        <w:rPr>
          <w:rFonts w:ascii="Times New Roman" w:hAnsi="Times New Roman" w:cs="Times New Roman"/>
          <w:b/>
          <w:color w:val="000000" w:themeColor="text1"/>
          <w:sz w:val="20"/>
          <w:szCs w:val="20"/>
        </w:rPr>
        <w:t xml:space="preserve">выбыло </w:t>
      </w:r>
      <w:r w:rsidR="00450E99" w:rsidRPr="00EA23FD">
        <w:rPr>
          <w:rFonts w:ascii="Times New Roman" w:hAnsi="Times New Roman" w:cs="Times New Roman"/>
          <w:b/>
          <w:color w:val="000000" w:themeColor="text1"/>
          <w:sz w:val="20"/>
          <w:szCs w:val="20"/>
        </w:rPr>
        <w:t>1</w:t>
      </w:r>
      <w:r w:rsidR="00EA23FD" w:rsidRPr="00EA23FD">
        <w:rPr>
          <w:rFonts w:ascii="Times New Roman" w:hAnsi="Times New Roman" w:cs="Times New Roman"/>
          <w:b/>
          <w:color w:val="000000" w:themeColor="text1"/>
          <w:sz w:val="20"/>
          <w:szCs w:val="20"/>
        </w:rPr>
        <w:t>62</w:t>
      </w:r>
      <w:r w:rsidRPr="00EA23FD">
        <w:rPr>
          <w:rFonts w:ascii="Times New Roman" w:hAnsi="Times New Roman" w:cs="Times New Roman"/>
          <w:b/>
          <w:color w:val="000000" w:themeColor="text1"/>
          <w:sz w:val="20"/>
          <w:szCs w:val="20"/>
        </w:rPr>
        <w:t xml:space="preserve"> человек</w:t>
      </w:r>
      <w:r w:rsidR="00450E99" w:rsidRPr="00EA23FD">
        <w:rPr>
          <w:rFonts w:ascii="Times New Roman" w:hAnsi="Times New Roman" w:cs="Times New Roman"/>
          <w:b/>
          <w:color w:val="000000" w:themeColor="text1"/>
          <w:sz w:val="20"/>
          <w:szCs w:val="20"/>
        </w:rPr>
        <w:t>а</w:t>
      </w:r>
      <w:r w:rsidRPr="00EA23FD">
        <w:rPr>
          <w:rFonts w:ascii="Times New Roman" w:hAnsi="Times New Roman" w:cs="Times New Roman"/>
          <w:b/>
          <w:color w:val="000000" w:themeColor="text1"/>
          <w:sz w:val="20"/>
          <w:szCs w:val="20"/>
        </w:rPr>
        <w:t>, что составило</w:t>
      </w:r>
      <w:r w:rsidR="00EA23FD" w:rsidRPr="00EA23FD">
        <w:rPr>
          <w:rFonts w:ascii="Times New Roman" w:hAnsi="Times New Roman" w:cs="Times New Roman"/>
          <w:b/>
          <w:color w:val="000000" w:themeColor="text1"/>
          <w:sz w:val="20"/>
          <w:szCs w:val="20"/>
        </w:rPr>
        <w:t>105,88 %</w:t>
      </w:r>
      <w:r w:rsidR="00A360EF" w:rsidRPr="00EA23FD">
        <w:rPr>
          <w:rFonts w:ascii="Times New Roman" w:hAnsi="Times New Roman" w:cs="Times New Roman"/>
          <w:b/>
          <w:color w:val="000000" w:themeColor="text1"/>
          <w:sz w:val="20"/>
          <w:szCs w:val="20"/>
        </w:rPr>
        <w:t xml:space="preserve"> к </w:t>
      </w:r>
      <w:r w:rsidR="00C065EA" w:rsidRPr="00EA23FD">
        <w:rPr>
          <w:rFonts w:ascii="Times New Roman" w:hAnsi="Times New Roman" w:cs="Times New Roman"/>
          <w:b/>
          <w:color w:val="000000" w:themeColor="text1"/>
          <w:sz w:val="20"/>
          <w:szCs w:val="20"/>
        </w:rPr>
        <w:t>АППГ</w:t>
      </w:r>
      <w:proofErr w:type="gramStart"/>
      <w:r w:rsidR="00450E99" w:rsidRPr="00EA23FD">
        <w:rPr>
          <w:rFonts w:ascii="Times New Roman" w:hAnsi="Times New Roman" w:cs="Times New Roman"/>
          <w:b/>
          <w:color w:val="000000" w:themeColor="text1"/>
          <w:sz w:val="20"/>
          <w:szCs w:val="20"/>
        </w:rPr>
        <w:t xml:space="preserve">( </w:t>
      </w:r>
      <w:proofErr w:type="gramEnd"/>
      <w:r w:rsidR="00EA23FD" w:rsidRPr="00EA23FD">
        <w:rPr>
          <w:rFonts w:ascii="Times New Roman" w:hAnsi="Times New Roman" w:cs="Times New Roman"/>
          <w:b/>
          <w:color w:val="000000" w:themeColor="text1"/>
          <w:sz w:val="20"/>
          <w:szCs w:val="20"/>
        </w:rPr>
        <w:t xml:space="preserve">1 кв.2024 г-153 чел, </w:t>
      </w:r>
      <w:r w:rsidR="00450E99" w:rsidRPr="00EA23FD">
        <w:rPr>
          <w:rFonts w:ascii="Times New Roman" w:hAnsi="Times New Roman" w:cs="Times New Roman"/>
          <w:b/>
          <w:color w:val="000000" w:themeColor="text1"/>
          <w:sz w:val="20"/>
          <w:szCs w:val="20"/>
        </w:rPr>
        <w:t>1 кв.2023 г-189 чел,</w:t>
      </w:r>
      <w:r w:rsidR="002D186D" w:rsidRPr="00EA23FD">
        <w:rPr>
          <w:rFonts w:ascii="Times New Roman" w:hAnsi="Times New Roman" w:cs="Times New Roman"/>
          <w:b/>
          <w:color w:val="000000" w:themeColor="text1"/>
          <w:sz w:val="20"/>
          <w:szCs w:val="20"/>
        </w:rPr>
        <w:t>1 кв. 2022 г. -270</w:t>
      </w:r>
      <w:r w:rsidR="00EA23FD" w:rsidRPr="00EA23FD">
        <w:rPr>
          <w:rFonts w:ascii="Times New Roman" w:hAnsi="Times New Roman" w:cs="Times New Roman"/>
          <w:b/>
          <w:color w:val="000000" w:themeColor="text1"/>
          <w:sz w:val="20"/>
          <w:szCs w:val="20"/>
        </w:rPr>
        <w:t xml:space="preserve"> чел</w:t>
      </w:r>
      <w:r w:rsidR="00450E99" w:rsidRPr="00EA23FD">
        <w:rPr>
          <w:rFonts w:ascii="Times New Roman" w:hAnsi="Times New Roman" w:cs="Times New Roman"/>
          <w:b/>
          <w:color w:val="000000" w:themeColor="text1"/>
          <w:sz w:val="20"/>
          <w:szCs w:val="20"/>
        </w:rPr>
        <w:t>)</w:t>
      </w:r>
      <w:r w:rsidR="00A360EF" w:rsidRPr="00EA23FD">
        <w:rPr>
          <w:rFonts w:ascii="Times New Roman" w:hAnsi="Times New Roman" w:cs="Times New Roman"/>
          <w:b/>
          <w:color w:val="000000" w:themeColor="text1"/>
          <w:sz w:val="20"/>
          <w:szCs w:val="20"/>
        </w:rPr>
        <w:t>.</w:t>
      </w:r>
      <w:r w:rsidR="00EA23FD">
        <w:rPr>
          <w:rFonts w:ascii="Times New Roman" w:hAnsi="Times New Roman" w:cs="Times New Roman"/>
          <w:b/>
          <w:color w:val="000000" w:themeColor="text1"/>
          <w:sz w:val="20"/>
          <w:szCs w:val="20"/>
        </w:rPr>
        <w:t xml:space="preserve"> </w:t>
      </w:r>
      <w:r w:rsidR="0048772E" w:rsidRPr="00F6234D">
        <w:rPr>
          <w:rFonts w:ascii="Times New Roman" w:hAnsi="Times New Roman" w:cs="Times New Roman"/>
          <w:b/>
          <w:color w:val="000000" w:themeColor="text1"/>
          <w:sz w:val="20"/>
          <w:szCs w:val="20"/>
        </w:rPr>
        <w:t xml:space="preserve">Прибыло </w:t>
      </w:r>
      <w:r w:rsidR="00F6234D">
        <w:rPr>
          <w:rFonts w:ascii="Times New Roman" w:hAnsi="Times New Roman" w:cs="Times New Roman"/>
          <w:b/>
          <w:color w:val="000000" w:themeColor="text1"/>
          <w:sz w:val="20"/>
          <w:szCs w:val="20"/>
        </w:rPr>
        <w:t xml:space="preserve"> в район </w:t>
      </w:r>
      <w:r w:rsidR="00EA23FD" w:rsidRPr="00F6234D">
        <w:rPr>
          <w:rFonts w:ascii="Times New Roman" w:hAnsi="Times New Roman" w:cs="Times New Roman"/>
          <w:b/>
          <w:color w:val="000000" w:themeColor="text1"/>
          <w:sz w:val="20"/>
          <w:szCs w:val="20"/>
        </w:rPr>
        <w:t>12</w:t>
      </w:r>
      <w:r w:rsidR="00F6234D" w:rsidRPr="00F6234D">
        <w:rPr>
          <w:rFonts w:ascii="Times New Roman" w:hAnsi="Times New Roman" w:cs="Times New Roman"/>
          <w:b/>
          <w:color w:val="000000" w:themeColor="text1"/>
          <w:sz w:val="20"/>
          <w:szCs w:val="20"/>
        </w:rPr>
        <w:t>5</w:t>
      </w:r>
      <w:r w:rsidR="0048772E" w:rsidRPr="00F6234D">
        <w:rPr>
          <w:rFonts w:ascii="Times New Roman" w:hAnsi="Times New Roman" w:cs="Times New Roman"/>
          <w:b/>
          <w:color w:val="000000" w:themeColor="text1"/>
          <w:sz w:val="20"/>
          <w:szCs w:val="20"/>
        </w:rPr>
        <w:t xml:space="preserve"> чел</w:t>
      </w:r>
      <w:r w:rsidR="00EA23FD" w:rsidRPr="00F6234D">
        <w:rPr>
          <w:rFonts w:ascii="Times New Roman" w:hAnsi="Times New Roman" w:cs="Times New Roman"/>
          <w:b/>
          <w:color w:val="000000" w:themeColor="text1"/>
          <w:sz w:val="20"/>
          <w:szCs w:val="20"/>
        </w:rPr>
        <w:t>овек</w:t>
      </w:r>
      <w:r w:rsidR="00871118" w:rsidRPr="00F6234D">
        <w:rPr>
          <w:rFonts w:ascii="Times New Roman" w:hAnsi="Times New Roman" w:cs="Times New Roman"/>
          <w:b/>
          <w:color w:val="000000" w:themeColor="text1"/>
          <w:sz w:val="20"/>
          <w:szCs w:val="20"/>
        </w:rPr>
        <w:t xml:space="preserve">, что составило </w:t>
      </w:r>
      <w:r w:rsidR="00EA23FD" w:rsidRPr="00F6234D">
        <w:rPr>
          <w:rFonts w:ascii="Times New Roman" w:hAnsi="Times New Roman" w:cs="Times New Roman"/>
          <w:b/>
          <w:color w:val="000000" w:themeColor="text1"/>
          <w:sz w:val="20"/>
          <w:szCs w:val="20"/>
        </w:rPr>
        <w:t>65,6</w:t>
      </w:r>
      <w:r w:rsidR="00871118" w:rsidRPr="00F6234D">
        <w:rPr>
          <w:rFonts w:ascii="Times New Roman" w:hAnsi="Times New Roman" w:cs="Times New Roman"/>
          <w:b/>
          <w:color w:val="000000" w:themeColor="text1"/>
          <w:sz w:val="20"/>
          <w:szCs w:val="20"/>
        </w:rPr>
        <w:t>%, к АППГ(</w:t>
      </w:r>
      <w:r w:rsidR="00EA23FD" w:rsidRPr="00F6234D">
        <w:rPr>
          <w:rFonts w:ascii="Times New Roman" w:hAnsi="Times New Roman" w:cs="Times New Roman"/>
          <w:b/>
          <w:color w:val="000000" w:themeColor="text1"/>
          <w:sz w:val="20"/>
          <w:szCs w:val="20"/>
        </w:rPr>
        <w:t>1 кв.2024г-189 чел,</w:t>
      </w:r>
      <w:r w:rsidR="00450E99" w:rsidRPr="00F6234D">
        <w:rPr>
          <w:rFonts w:ascii="Times New Roman" w:hAnsi="Times New Roman" w:cs="Times New Roman"/>
          <w:b/>
          <w:color w:val="000000" w:themeColor="text1"/>
          <w:sz w:val="20"/>
          <w:szCs w:val="20"/>
        </w:rPr>
        <w:t xml:space="preserve">1 кв.2023 г-210 чел, </w:t>
      </w:r>
      <w:r w:rsidR="003F4173" w:rsidRPr="00F6234D">
        <w:rPr>
          <w:rFonts w:ascii="Times New Roman" w:hAnsi="Times New Roman" w:cs="Times New Roman"/>
          <w:b/>
          <w:color w:val="000000" w:themeColor="text1"/>
          <w:sz w:val="20"/>
          <w:szCs w:val="20"/>
        </w:rPr>
        <w:t>1 кв. 202</w:t>
      </w:r>
      <w:r w:rsidR="00450E99" w:rsidRPr="00F6234D">
        <w:rPr>
          <w:rFonts w:ascii="Times New Roman" w:hAnsi="Times New Roman" w:cs="Times New Roman"/>
          <w:b/>
          <w:color w:val="000000" w:themeColor="text1"/>
          <w:sz w:val="20"/>
          <w:szCs w:val="20"/>
        </w:rPr>
        <w:t>2</w:t>
      </w:r>
      <w:r w:rsidR="003F4173" w:rsidRPr="00F6234D">
        <w:rPr>
          <w:rFonts w:ascii="Times New Roman" w:hAnsi="Times New Roman" w:cs="Times New Roman"/>
          <w:b/>
          <w:color w:val="000000" w:themeColor="text1"/>
          <w:sz w:val="20"/>
          <w:szCs w:val="20"/>
        </w:rPr>
        <w:t xml:space="preserve"> г.- 96 чел., </w:t>
      </w:r>
      <w:r w:rsidR="00450E99" w:rsidRPr="00F6234D">
        <w:rPr>
          <w:rFonts w:ascii="Times New Roman" w:hAnsi="Times New Roman" w:cs="Times New Roman"/>
          <w:b/>
          <w:color w:val="000000" w:themeColor="text1"/>
          <w:sz w:val="20"/>
          <w:szCs w:val="20"/>
        </w:rPr>
        <w:t>1 кв. 2021</w:t>
      </w:r>
      <w:r w:rsidR="00871118" w:rsidRPr="00F6234D">
        <w:rPr>
          <w:rFonts w:ascii="Times New Roman" w:hAnsi="Times New Roman" w:cs="Times New Roman"/>
          <w:b/>
          <w:color w:val="000000" w:themeColor="text1"/>
          <w:sz w:val="20"/>
          <w:szCs w:val="20"/>
        </w:rPr>
        <w:t>г-102 чел.)</w:t>
      </w:r>
      <w:r w:rsidR="008B5F4B" w:rsidRPr="00F6234D">
        <w:rPr>
          <w:rFonts w:ascii="Times New Roman" w:hAnsi="Times New Roman" w:cs="Times New Roman"/>
          <w:b/>
          <w:color w:val="000000" w:themeColor="text1"/>
          <w:sz w:val="20"/>
          <w:szCs w:val="20"/>
        </w:rPr>
        <w:t>.</w:t>
      </w:r>
      <w:r w:rsidR="008B5F4B" w:rsidRPr="001D0E76">
        <w:rPr>
          <w:rFonts w:ascii="Times New Roman" w:hAnsi="Times New Roman" w:cs="Times New Roman"/>
          <w:color w:val="000000" w:themeColor="text1"/>
          <w:sz w:val="20"/>
          <w:szCs w:val="20"/>
        </w:rPr>
        <w:t xml:space="preserve"> </w:t>
      </w:r>
    </w:p>
    <w:p w:rsidR="006A3088" w:rsidRPr="001D0E76" w:rsidRDefault="00F6234D" w:rsidP="006A3088">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450E99" w:rsidRPr="00F6234D">
        <w:rPr>
          <w:rFonts w:ascii="Times New Roman" w:hAnsi="Times New Roman" w:cs="Times New Roman"/>
          <w:b/>
          <w:color w:val="000000" w:themeColor="text1"/>
          <w:sz w:val="20"/>
          <w:szCs w:val="20"/>
        </w:rPr>
        <w:t>Миграционн</w:t>
      </w:r>
      <w:r w:rsidRPr="00F6234D">
        <w:rPr>
          <w:rFonts w:ascii="Times New Roman" w:hAnsi="Times New Roman" w:cs="Times New Roman"/>
          <w:b/>
          <w:color w:val="000000" w:themeColor="text1"/>
          <w:sz w:val="20"/>
          <w:szCs w:val="20"/>
        </w:rPr>
        <w:t xml:space="preserve">ая убыль составила37 </w:t>
      </w:r>
      <w:r w:rsidR="0048772E" w:rsidRPr="00F6234D">
        <w:rPr>
          <w:rFonts w:ascii="Times New Roman" w:hAnsi="Times New Roman" w:cs="Times New Roman"/>
          <w:b/>
          <w:color w:val="000000" w:themeColor="text1"/>
          <w:sz w:val="20"/>
          <w:szCs w:val="20"/>
        </w:rPr>
        <w:t xml:space="preserve"> человек</w:t>
      </w:r>
      <w:r w:rsidR="0048772E" w:rsidRPr="001D0E76">
        <w:rPr>
          <w:rFonts w:ascii="Times New Roman" w:hAnsi="Times New Roman" w:cs="Times New Roman"/>
          <w:color w:val="000000" w:themeColor="text1"/>
          <w:sz w:val="20"/>
          <w:szCs w:val="20"/>
        </w:rPr>
        <w:t xml:space="preserve">. </w:t>
      </w:r>
    </w:p>
    <w:p w:rsidR="00AD482F" w:rsidRPr="00F6234D" w:rsidRDefault="00AD482F" w:rsidP="006A3088">
      <w:pPr>
        <w:spacing w:after="0" w:line="240" w:lineRule="auto"/>
        <w:ind w:firstLine="709"/>
        <w:contextualSpacing/>
        <w:jc w:val="both"/>
        <w:rPr>
          <w:rFonts w:ascii="Times New Roman" w:hAnsi="Times New Roman" w:cs="Times New Roman"/>
          <w:b/>
          <w:color w:val="000000" w:themeColor="text1"/>
          <w:sz w:val="20"/>
          <w:szCs w:val="20"/>
        </w:rPr>
      </w:pPr>
      <w:r w:rsidRPr="00F6234D">
        <w:rPr>
          <w:rFonts w:ascii="Times New Roman" w:hAnsi="Times New Roman" w:cs="Times New Roman"/>
          <w:b/>
          <w:color w:val="000000" w:themeColor="text1"/>
          <w:sz w:val="20"/>
          <w:szCs w:val="20"/>
        </w:rPr>
        <w:t>Заключено браков</w:t>
      </w:r>
      <w:r w:rsidR="00F6234D" w:rsidRPr="00F6234D">
        <w:rPr>
          <w:rFonts w:ascii="Times New Roman" w:hAnsi="Times New Roman" w:cs="Times New Roman"/>
          <w:b/>
          <w:color w:val="000000" w:themeColor="text1"/>
          <w:sz w:val="20"/>
          <w:szCs w:val="20"/>
        </w:rPr>
        <w:t xml:space="preserve"> в 1 квартале 2025 г </w:t>
      </w:r>
      <w:r w:rsidRPr="00F6234D">
        <w:rPr>
          <w:rFonts w:ascii="Times New Roman" w:hAnsi="Times New Roman" w:cs="Times New Roman"/>
          <w:b/>
          <w:color w:val="000000" w:themeColor="text1"/>
          <w:sz w:val="20"/>
          <w:szCs w:val="20"/>
        </w:rPr>
        <w:t>-</w:t>
      </w:r>
      <w:r w:rsidR="00F6234D" w:rsidRPr="00F6234D">
        <w:rPr>
          <w:rFonts w:ascii="Times New Roman" w:hAnsi="Times New Roman" w:cs="Times New Roman"/>
          <w:b/>
          <w:color w:val="000000" w:themeColor="text1"/>
          <w:sz w:val="20"/>
          <w:szCs w:val="20"/>
        </w:rPr>
        <w:t>31</w:t>
      </w:r>
      <w:r w:rsidRPr="00F6234D">
        <w:rPr>
          <w:rFonts w:ascii="Times New Roman" w:hAnsi="Times New Roman" w:cs="Times New Roman"/>
          <w:b/>
          <w:color w:val="000000" w:themeColor="text1"/>
          <w:sz w:val="20"/>
          <w:szCs w:val="20"/>
        </w:rPr>
        <w:t>,</w:t>
      </w:r>
      <w:r w:rsidR="00B83C7B" w:rsidRPr="00F6234D">
        <w:rPr>
          <w:rFonts w:ascii="Times New Roman" w:hAnsi="Times New Roman" w:cs="Times New Roman"/>
          <w:b/>
          <w:color w:val="000000" w:themeColor="text1"/>
          <w:sz w:val="20"/>
          <w:szCs w:val="20"/>
        </w:rPr>
        <w:t xml:space="preserve"> расторгнуто браков-</w:t>
      </w:r>
      <w:r w:rsidR="00F6234D" w:rsidRPr="00F6234D">
        <w:rPr>
          <w:rFonts w:ascii="Times New Roman" w:hAnsi="Times New Roman" w:cs="Times New Roman"/>
          <w:b/>
          <w:color w:val="000000" w:themeColor="text1"/>
          <w:sz w:val="20"/>
          <w:szCs w:val="20"/>
        </w:rPr>
        <w:t>20</w:t>
      </w:r>
      <w:r w:rsidRPr="00F6234D">
        <w:rPr>
          <w:rFonts w:ascii="Times New Roman" w:hAnsi="Times New Roman" w:cs="Times New Roman"/>
          <w:b/>
          <w:color w:val="000000" w:themeColor="text1"/>
          <w:sz w:val="20"/>
          <w:szCs w:val="20"/>
        </w:rPr>
        <w:t>.</w:t>
      </w:r>
    </w:p>
    <w:p w:rsidR="006F040E" w:rsidRPr="001D0E76" w:rsidRDefault="006F040E" w:rsidP="00A553B2">
      <w:pPr>
        <w:spacing w:after="0" w:line="240" w:lineRule="auto"/>
        <w:contextualSpacing/>
        <w:rPr>
          <w:rFonts w:ascii="Times New Roman" w:hAnsi="Times New Roman" w:cs="Times New Roman"/>
          <w:color w:val="000000" w:themeColor="text1"/>
          <w:sz w:val="20"/>
          <w:szCs w:val="20"/>
        </w:rPr>
      </w:pPr>
    </w:p>
    <w:p w:rsidR="008A35D8" w:rsidRPr="00E033F0"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E033F0">
        <w:rPr>
          <w:rFonts w:ascii="Times New Roman" w:hAnsi="Times New Roman" w:cs="Times New Roman"/>
          <w:b/>
          <w:color w:val="000000" w:themeColor="text1"/>
          <w:sz w:val="20"/>
          <w:szCs w:val="20"/>
        </w:rPr>
        <w:t>2.</w:t>
      </w:r>
      <w:r w:rsidR="008A35D8" w:rsidRPr="00E033F0">
        <w:rPr>
          <w:rFonts w:ascii="Times New Roman" w:hAnsi="Times New Roman" w:cs="Times New Roman"/>
          <w:b/>
          <w:color w:val="000000" w:themeColor="text1"/>
          <w:sz w:val="20"/>
          <w:szCs w:val="20"/>
        </w:rPr>
        <w:t>Потребительский рынок</w:t>
      </w:r>
    </w:p>
    <w:p w:rsidR="00261E4B" w:rsidRPr="00C1775B" w:rsidRDefault="00261E4B" w:rsidP="00A553B2">
      <w:pPr>
        <w:pStyle w:val="1"/>
        <w:ind w:firstLine="709"/>
        <w:contextualSpacing/>
        <w:jc w:val="both"/>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t xml:space="preserve">Количество объектов потребительского рынка на территории района составило </w:t>
      </w:r>
      <w:r w:rsidR="00C1775B" w:rsidRPr="00C1775B">
        <w:rPr>
          <w:rFonts w:ascii="Times New Roman" w:hAnsi="Times New Roman" w:cs="Times New Roman"/>
          <w:b/>
          <w:color w:val="000000" w:themeColor="text1"/>
          <w:sz w:val="20"/>
          <w:szCs w:val="20"/>
        </w:rPr>
        <w:t>411</w:t>
      </w:r>
      <w:r w:rsidRPr="00C1775B">
        <w:rPr>
          <w:rFonts w:ascii="Times New Roman" w:hAnsi="Times New Roman" w:cs="Times New Roman"/>
          <w:b/>
          <w:color w:val="000000" w:themeColor="text1"/>
          <w:sz w:val="20"/>
          <w:szCs w:val="20"/>
        </w:rPr>
        <w:t>объект</w:t>
      </w:r>
      <w:r w:rsidR="00C1775B" w:rsidRPr="00C1775B">
        <w:rPr>
          <w:rFonts w:ascii="Times New Roman" w:hAnsi="Times New Roman" w:cs="Times New Roman"/>
          <w:b/>
          <w:color w:val="000000" w:themeColor="text1"/>
          <w:sz w:val="20"/>
          <w:szCs w:val="20"/>
        </w:rPr>
        <w:t>ов</w:t>
      </w:r>
      <w:r w:rsidRPr="00C1775B">
        <w:rPr>
          <w:rFonts w:ascii="Times New Roman" w:hAnsi="Times New Roman" w:cs="Times New Roman"/>
          <w:b/>
          <w:color w:val="000000" w:themeColor="text1"/>
          <w:sz w:val="20"/>
          <w:szCs w:val="20"/>
        </w:rPr>
        <w:t xml:space="preserve">  (</w:t>
      </w:r>
      <w:r w:rsidR="00C1775B" w:rsidRPr="00C1775B">
        <w:rPr>
          <w:rFonts w:ascii="Times New Roman" w:hAnsi="Times New Roman" w:cs="Times New Roman"/>
          <w:b/>
          <w:color w:val="000000" w:themeColor="text1"/>
          <w:sz w:val="20"/>
          <w:szCs w:val="20"/>
        </w:rPr>
        <w:t xml:space="preserve">1 </w:t>
      </w:r>
      <w:proofErr w:type="spellStart"/>
      <w:r w:rsidR="00C1775B" w:rsidRPr="00C1775B">
        <w:rPr>
          <w:rFonts w:ascii="Times New Roman" w:hAnsi="Times New Roman" w:cs="Times New Roman"/>
          <w:b/>
          <w:color w:val="000000" w:themeColor="text1"/>
          <w:sz w:val="20"/>
          <w:szCs w:val="20"/>
        </w:rPr>
        <w:t>кв</w:t>
      </w:r>
      <w:proofErr w:type="spellEnd"/>
      <w:r w:rsidR="00C1775B" w:rsidRPr="00C1775B">
        <w:rPr>
          <w:rFonts w:ascii="Times New Roman" w:hAnsi="Times New Roman" w:cs="Times New Roman"/>
          <w:b/>
          <w:color w:val="000000" w:themeColor="text1"/>
          <w:sz w:val="20"/>
          <w:szCs w:val="20"/>
        </w:rPr>
        <w:t xml:space="preserve"> 2024 г-401, 1 кв.</w:t>
      </w:r>
      <w:r w:rsidR="00EC6B49" w:rsidRPr="00C1775B">
        <w:rPr>
          <w:rFonts w:ascii="Times New Roman" w:hAnsi="Times New Roman" w:cs="Times New Roman"/>
          <w:b/>
          <w:color w:val="000000" w:themeColor="text1"/>
          <w:sz w:val="20"/>
          <w:szCs w:val="20"/>
        </w:rPr>
        <w:t xml:space="preserve">2023 г-363, </w:t>
      </w:r>
      <w:r w:rsidR="00C1775B" w:rsidRPr="00C1775B">
        <w:rPr>
          <w:rFonts w:ascii="Times New Roman" w:hAnsi="Times New Roman" w:cs="Times New Roman"/>
          <w:b/>
          <w:color w:val="000000" w:themeColor="text1"/>
          <w:sz w:val="20"/>
          <w:szCs w:val="20"/>
        </w:rPr>
        <w:t xml:space="preserve">1 </w:t>
      </w:r>
      <w:proofErr w:type="spellStart"/>
      <w:r w:rsidR="00C1775B" w:rsidRPr="00C1775B">
        <w:rPr>
          <w:rFonts w:ascii="Times New Roman" w:hAnsi="Times New Roman" w:cs="Times New Roman"/>
          <w:b/>
          <w:color w:val="000000" w:themeColor="text1"/>
          <w:sz w:val="20"/>
          <w:szCs w:val="20"/>
        </w:rPr>
        <w:t>кв</w:t>
      </w:r>
      <w:proofErr w:type="spellEnd"/>
      <w:r w:rsidR="00C1775B" w:rsidRPr="00C1775B">
        <w:rPr>
          <w:rFonts w:ascii="Times New Roman" w:hAnsi="Times New Roman" w:cs="Times New Roman"/>
          <w:b/>
          <w:color w:val="000000" w:themeColor="text1"/>
          <w:sz w:val="20"/>
          <w:szCs w:val="20"/>
        </w:rPr>
        <w:t xml:space="preserve"> </w:t>
      </w:r>
      <w:r w:rsidR="005433FE" w:rsidRPr="00C1775B">
        <w:rPr>
          <w:rFonts w:ascii="Times New Roman" w:hAnsi="Times New Roman" w:cs="Times New Roman"/>
          <w:b/>
          <w:color w:val="000000" w:themeColor="text1"/>
          <w:sz w:val="20"/>
          <w:szCs w:val="20"/>
        </w:rPr>
        <w:t>2022 г. -378</w:t>
      </w:r>
      <w:r w:rsidR="00892E7F" w:rsidRPr="00C1775B">
        <w:rPr>
          <w:rFonts w:ascii="Times New Roman" w:hAnsi="Times New Roman" w:cs="Times New Roman"/>
          <w:b/>
          <w:color w:val="000000" w:themeColor="text1"/>
          <w:sz w:val="20"/>
          <w:szCs w:val="20"/>
        </w:rPr>
        <w:t xml:space="preserve"> объектов</w:t>
      </w:r>
      <w:proofErr w:type="gramStart"/>
      <w:r w:rsidR="00892E7F" w:rsidRPr="00C1775B">
        <w:rPr>
          <w:rFonts w:ascii="Times New Roman" w:hAnsi="Times New Roman" w:cs="Times New Roman"/>
          <w:b/>
          <w:color w:val="000000" w:themeColor="text1"/>
          <w:sz w:val="20"/>
          <w:szCs w:val="20"/>
        </w:rPr>
        <w:t>,</w:t>
      </w:r>
      <w:r w:rsidR="00C52E39" w:rsidRPr="00C1775B">
        <w:rPr>
          <w:rFonts w:ascii="Times New Roman" w:hAnsi="Times New Roman" w:cs="Times New Roman"/>
          <w:b/>
          <w:color w:val="000000" w:themeColor="text1"/>
          <w:sz w:val="20"/>
          <w:szCs w:val="20"/>
        </w:rPr>
        <w:t>;</w:t>
      </w:r>
      <w:r w:rsidRPr="00C1775B">
        <w:rPr>
          <w:rFonts w:ascii="Times New Roman" w:hAnsi="Times New Roman" w:cs="Times New Roman"/>
          <w:b/>
          <w:color w:val="000000" w:themeColor="text1"/>
          <w:sz w:val="20"/>
          <w:szCs w:val="20"/>
        </w:rPr>
        <w:t xml:space="preserve">), </w:t>
      </w:r>
      <w:proofErr w:type="gramEnd"/>
      <w:r w:rsidRPr="00C1775B">
        <w:rPr>
          <w:rFonts w:ascii="Times New Roman" w:hAnsi="Times New Roman" w:cs="Times New Roman"/>
          <w:b/>
          <w:color w:val="000000" w:themeColor="text1"/>
          <w:sz w:val="20"/>
          <w:szCs w:val="20"/>
        </w:rPr>
        <w:t>в том числе:</w:t>
      </w:r>
    </w:p>
    <w:p w:rsidR="00261E4B" w:rsidRPr="001D0E76" w:rsidRDefault="00261E4B" w:rsidP="00A553B2">
      <w:pPr>
        <w:pStyle w:val="1"/>
        <w:ind w:firstLine="709"/>
        <w:contextualSpacing/>
        <w:jc w:val="both"/>
        <w:rPr>
          <w:rFonts w:ascii="Times New Roman" w:hAnsi="Times New Roman" w:cs="Times New Roman"/>
          <w:color w:val="000000" w:themeColor="text1"/>
          <w:sz w:val="20"/>
          <w:szCs w:val="20"/>
        </w:rPr>
      </w:pPr>
      <w:r w:rsidRPr="00ED4301">
        <w:rPr>
          <w:rFonts w:ascii="Times New Roman" w:hAnsi="Times New Roman" w:cs="Times New Roman"/>
          <w:b/>
          <w:color w:val="000000" w:themeColor="text1"/>
          <w:sz w:val="20"/>
          <w:szCs w:val="20"/>
        </w:rPr>
        <w:t>- ор</w:t>
      </w:r>
      <w:r w:rsidR="00A407ED" w:rsidRPr="00ED4301">
        <w:rPr>
          <w:rFonts w:ascii="Times New Roman" w:hAnsi="Times New Roman" w:cs="Times New Roman"/>
          <w:b/>
          <w:color w:val="000000" w:themeColor="text1"/>
          <w:sz w:val="20"/>
          <w:szCs w:val="20"/>
        </w:rPr>
        <w:t>ганизации розничной торговли -</w:t>
      </w:r>
      <w:r w:rsidR="00CB2850" w:rsidRPr="00ED4301">
        <w:rPr>
          <w:rFonts w:ascii="Times New Roman" w:hAnsi="Times New Roman" w:cs="Times New Roman"/>
          <w:b/>
          <w:color w:val="000000" w:themeColor="text1"/>
          <w:sz w:val="20"/>
          <w:szCs w:val="20"/>
        </w:rPr>
        <w:t>277</w:t>
      </w:r>
      <w:r w:rsidR="00EC6B49" w:rsidRPr="00ED4301">
        <w:rPr>
          <w:rFonts w:ascii="Times New Roman" w:hAnsi="Times New Roman" w:cs="Times New Roman"/>
          <w:b/>
          <w:color w:val="000000" w:themeColor="text1"/>
          <w:sz w:val="20"/>
          <w:szCs w:val="20"/>
        </w:rPr>
        <w:t xml:space="preserve"> объекта</w:t>
      </w:r>
      <w:r w:rsidRPr="001D0E76">
        <w:rPr>
          <w:rFonts w:ascii="Times New Roman" w:hAnsi="Times New Roman" w:cs="Times New Roman"/>
          <w:color w:val="000000" w:themeColor="text1"/>
          <w:sz w:val="20"/>
          <w:szCs w:val="20"/>
        </w:rPr>
        <w:t>;</w:t>
      </w:r>
    </w:p>
    <w:p w:rsidR="00261E4B" w:rsidRPr="00ED4301" w:rsidRDefault="00261E4B" w:rsidP="00A553B2">
      <w:pPr>
        <w:pStyle w:val="1"/>
        <w:ind w:firstLine="709"/>
        <w:contextualSpacing/>
        <w:jc w:val="both"/>
        <w:rPr>
          <w:rFonts w:ascii="Times New Roman" w:hAnsi="Times New Roman" w:cs="Times New Roman"/>
          <w:b/>
          <w:color w:val="000000" w:themeColor="text1"/>
          <w:sz w:val="20"/>
          <w:szCs w:val="20"/>
        </w:rPr>
      </w:pPr>
      <w:r w:rsidRPr="00ED4301">
        <w:rPr>
          <w:rFonts w:ascii="Times New Roman" w:hAnsi="Times New Roman" w:cs="Times New Roman"/>
          <w:b/>
          <w:color w:val="000000" w:themeColor="text1"/>
          <w:sz w:val="20"/>
          <w:szCs w:val="20"/>
        </w:rPr>
        <w:t>- организации оптовой торговли -5</w:t>
      </w:r>
      <w:r w:rsidR="00062388" w:rsidRPr="00ED4301">
        <w:rPr>
          <w:rFonts w:ascii="Times New Roman" w:hAnsi="Times New Roman" w:cs="Times New Roman"/>
          <w:b/>
          <w:color w:val="000000" w:themeColor="text1"/>
          <w:sz w:val="20"/>
          <w:szCs w:val="20"/>
        </w:rPr>
        <w:t xml:space="preserve"> объектов</w:t>
      </w:r>
      <w:r w:rsidRPr="00ED4301">
        <w:rPr>
          <w:rFonts w:ascii="Times New Roman" w:hAnsi="Times New Roman" w:cs="Times New Roman"/>
          <w:b/>
          <w:color w:val="000000" w:themeColor="text1"/>
          <w:sz w:val="20"/>
          <w:szCs w:val="20"/>
        </w:rPr>
        <w:t>;</w:t>
      </w:r>
    </w:p>
    <w:p w:rsidR="00261E4B" w:rsidRPr="00B01FE2" w:rsidRDefault="00261E4B" w:rsidP="00A553B2">
      <w:pPr>
        <w:pStyle w:val="1"/>
        <w:ind w:firstLine="709"/>
        <w:contextualSpacing/>
        <w:jc w:val="both"/>
        <w:rPr>
          <w:rFonts w:ascii="Times New Roman" w:hAnsi="Times New Roman" w:cs="Times New Roman"/>
          <w:b/>
          <w:color w:val="000000" w:themeColor="text1"/>
          <w:sz w:val="20"/>
          <w:szCs w:val="20"/>
        </w:rPr>
      </w:pPr>
      <w:r w:rsidRPr="00B01FE2">
        <w:rPr>
          <w:rFonts w:ascii="Times New Roman" w:hAnsi="Times New Roman" w:cs="Times New Roman"/>
          <w:b/>
          <w:color w:val="000000" w:themeColor="text1"/>
          <w:sz w:val="20"/>
          <w:szCs w:val="20"/>
        </w:rPr>
        <w:t>- орга</w:t>
      </w:r>
      <w:r w:rsidR="00BE292B" w:rsidRPr="00B01FE2">
        <w:rPr>
          <w:rFonts w:ascii="Times New Roman" w:hAnsi="Times New Roman" w:cs="Times New Roman"/>
          <w:b/>
          <w:color w:val="000000" w:themeColor="text1"/>
          <w:sz w:val="20"/>
          <w:szCs w:val="20"/>
        </w:rPr>
        <w:t>н</w:t>
      </w:r>
      <w:r w:rsidR="00ED4301" w:rsidRPr="00B01FE2">
        <w:rPr>
          <w:rFonts w:ascii="Times New Roman" w:hAnsi="Times New Roman" w:cs="Times New Roman"/>
          <w:b/>
          <w:color w:val="000000" w:themeColor="text1"/>
          <w:sz w:val="20"/>
          <w:szCs w:val="20"/>
        </w:rPr>
        <w:t>изации общественного питания -22</w:t>
      </w:r>
      <w:r w:rsidRPr="00B01FE2">
        <w:rPr>
          <w:rFonts w:ascii="Times New Roman" w:hAnsi="Times New Roman" w:cs="Times New Roman"/>
          <w:b/>
          <w:color w:val="000000" w:themeColor="text1"/>
          <w:sz w:val="20"/>
          <w:szCs w:val="20"/>
        </w:rPr>
        <w:t xml:space="preserve"> объекта;</w:t>
      </w:r>
    </w:p>
    <w:p w:rsidR="00261E4B" w:rsidRPr="001D0E76" w:rsidRDefault="00261E4B" w:rsidP="00A553B2">
      <w:pPr>
        <w:pStyle w:val="1"/>
        <w:ind w:firstLine="709"/>
        <w:contextualSpacing/>
        <w:jc w:val="both"/>
        <w:rPr>
          <w:rFonts w:ascii="Times New Roman" w:hAnsi="Times New Roman" w:cs="Times New Roman"/>
          <w:color w:val="000000" w:themeColor="text1"/>
          <w:sz w:val="20"/>
          <w:szCs w:val="20"/>
        </w:rPr>
      </w:pPr>
      <w:r w:rsidRPr="00B01FE2">
        <w:rPr>
          <w:rFonts w:ascii="Times New Roman" w:hAnsi="Times New Roman" w:cs="Times New Roman"/>
          <w:b/>
          <w:color w:val="000000" w:themeColor="text1"/>
          <w:sz w:val="20"/>
          <w:szCs w:val="20"/>
        </w:rPr>
        <w:t>-орга</w:t>
      </w:r>
      <w:r w:rsidR="00E50698" w:rsidRPr="00B01FE2">
        <w:rPr>
          <w:rFonts w:ascii="Times New Roman" w:hAnsi="Times New Roman" w:cs="Times New Roman"/>
          <w:b/>
          <w:color w:val="000000" w:themeColor="text1"/>
          <w:sz w:val="20"/>
          <w:szCs w:val="20"/>
        </w:rPr>
        <w:t>н</w:t>
      </w:r>
      <w:r w:rsidR="00BE292B" w:rsidRPr="00B01FE2">
        <w:rPr>
          <w:rFonts w:ascii="Times New Roman" w:hAnsi="Times New Roman" w:cs="Times New Roman"/>
          <w:b/>
          <w:color w:val="000000" w:themeColor="text1"/>
          <w:sz w:val="20"/>
          <w:szCs w:val="20"/>
        </w:rPr>
        <w:t>изации бытового обслуж</w:t>
      </w:r>
      <w:r w:rsidR="00B01FE2" w:rsidRPr="00B01FE2">
        <w:rPr>
          <w:rFonts w:ascii="Times New Roman" w:hAnsi="Times New Roman" w:cs="Times New Roman"/>
          <w:b/>
          <w:color w:val="000000" w:themeColor="text1"/>
          <w:sz w:val="20"/>
          <w:szCs w:val="20"/>
        </w:rPr>
        <w:t>ивания -107 объектов</w:t>
      </w:r>
      <w:r w:rsidRPr="001D0E76">
        <w:rPr>
          <w:rFonts w:ascii="Times New Roman" w:hAnsi="Times New Roman" w:cs="Times New Roman"/>
          <w:color w:val="000000" w:themeColor="text1"/>
          <w:sz w:val="20"/>
          <w:szCs w:val="20"/>
        </w:rPr>
        <w:t>.</w:t>
      </w:r>
    </w:p>
    <w:p w:rsidR="0049209B" w:rsidRPr="00E033F0"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E033F0">
        <w:rPr>
          <w:rFonts w:ascii="Times New Roman" w:hAnsi="Times New Roman" w:cs="Times New Roman"/>
          <w:b/>
          <w:color w:val="000000" w:themeColor="text1"/>
          <w:sz w:val="20"/>
          <w:szCs w:val="20"/>
        </w:rPr>
        <w:t>В отчетном периоде развитие потребительского рынка характеризуется следующими показателями:</w:t>
      </w:r>
    </w:p>
    <w:p w:rsidR="008A35D8" w:rsidRPr="00B01FE2"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E033F0">
        <w:rPr>
          <w:rFonts w:ascii="Times New Roman" w:hAnsi="Times New Roman" w:cs="Times New Roman"/>
          <w:b/>
          <w:color w:val="000000" w:themeColor="text1"/>
          <w:sz w:val="20"/>
          <w:szCs w:val="20"/>
        </w:rPr>
        <w:t xml:space="preserve">- оборот розничной торговли в 1 квартале </w:t>
      </w:r>
      <w:r w:rsidR="006C0496" w:rsidRPr="00E033F0">
        <w:rPr>
          <w:rFonts w:ascii="Times New Roman" w:hAnsi="Times New Roman" w:cs="Times New Roman"/>
          <w:b/>
          <w:color w:val="000000" w:themeColor="text1"/>
          <w:sz w:val="20"/>
          <w:szCs w:val="20"/>
        </w:rPr>
        <w:t>20</w:t>
      </w:r>
      <w:r w:rsidR="0095627B" w:rsidRPr="00E033F0">
        <w:rPr>
          <w:rFonts w:ascii="Times New Roman" w:hAnsi="Times New Roman" w:cs="Times New Roman"/>
          <w:b/>
          <w:color w:val="000000" w:themeColor="text1"/>
          <w:sz w:val="20"/>
          <w:szCs w:val="20"/>
        </w:rPr>
        <w:t>2</w:t>
      </w:r>
      <w:r w:rsidR="00E033F0" w:rsidRPr="00E033F0">
        <w:rPr>
          <w:rFonts w:ascii="Times New Roman" w:hAnsi="Times New Roman" w:cs="Times New Roman"/>
          <w:b/>
          <w:color w:val="000000" w:themeColor="text1"/>
          <w:sz w:val="20"/>
          <w:szCs w:val="20"/>
        </w:rPr>
        <w:t>5</w:t>
      </w:r>
      <w:r w:rsidRPr="00E033F0">
        <w:rPr>
          <w:rFonts w:ascii="Times New Roman" w:hAnsi="Times New Roman" w:cs="Times New Roman"/>
          <w:b/>
          <w:color w:val="000000" w:themeColor="text1"/>
          <w:sz w:val="20"/>
          <w:szCs w:val="20"/>
        </w:rPr>
        <w:t>г. составил</w:t>
      </w:r>
      <w:r w:rsidRPr="001D0E76">
        <w:rPr>
          <w:rFonts w:ascii="Times New Roman" w:hAnsi="Times New Roman" w:cs="Times New Roman"/>
          <w:color w:val="000000" w:themeColor="text1"/>
          <w:sz w:val="20"/>
          <w:szCs w:val="20"/>
        </w:rPr>
        <w:t xml:space="preserve"> </w:t>
      </w:r>
      <w:r w:rsidR="00E370D8">
        <w:rPr>
          <w:rFonts w:ascii="Times New Roman" w:hAnsi="Times New Roman" w:cs="Times New Roman"/>
          <w:b/>
          <w:color w:val="000000" w:themeColor="text1"/>
          <w:sz w:val="20"/>
          <w:szCs w:val="20"/>
        </w:rPr>
        <w:t>505,1</w:t>
      </w:r>
      <w:r w:rsidR="001571BC" w:rsidRPr="00E033F0">
        <w:rPr>
          <w:rFonts w:ascii="Times New Roman" w:hAnsi="Times New Roman" w:cs="Times New Roman"/>
          <w:b/>
          <w:color w:val="000000" w:themeColor="text1"/>
          <w:sz w:val="20"/>
          <w:szCs w:val="20"/>
        </w:rPr>
        <w:t xml:space="preserve"> млн. руб</w:t>
      </w:r>
      <w:r w:rsidR="00B01FE2">
        <w:rPr>
          <w:rFonts w:ascii="Times New Roman" w:hAnsi="Times New Roman" w:cs="Times New Roman"/>
          <w:color w:val="000000" w:themeColor="text1"/>
          <w:sz w:val="20"/>
          <w:szCs w:val="20"/>
        </w:rPr>
        <w:t xml:space="preserve">. </w:t>
      </w:r>
      <w:r w:rsidR="00E370D8">
        <w:rPr>
          <w:rFonts w:ascii="Times New Roman" w:hAnsi="Times New Roman" w:cs="Times New Roman"/>
          <w:b/>
          <w:color w:val="000000" w:themeColor="text1"/>
          <w:sz w:val="20"/>
          <w:szCs w:val="20"/>
        </w:rPr>
        <w:t>или 171,6</w:t>
      </w:r>
      <w:r w:rsidR="001571BC" w:rsidRPr="00B01FE2">
        <w:rPr>
          <w:rFonts w:ascii="Times New Roman" w:hAnsi="Times New Roman" w:cs="Times New Roman"/>
          <w:b/>
          <w:color w:val="000000" w:themeColor="text1"/>
          <w:sz w:val="20"/>
          <w:szCs w:val="20"/>
        </w:rPr>
        <w:t>%</w:t>
      </w:r>
      <w:r w:rsidR="00D4683D" w:rsidRPr="00B01FE2">
        <w:rPr>
          <w:rFonts w:ascii="Times New Roman" w:hAnsi="Times New Roman" w:cs="Times New Roman"/>
          <w:b/>
          <w:color w:val="000000" w:themeColor="text1"/>
          <w:sz w:val="20"/>
          <w:szCs w:val="20"/>
        </w:rPr>
        <w:t xml:space="preserve"> к АППГ</w:t>
      </w:r>
      <w:r w:rsidR="006C0496" w:rsidRPr="00B01FE2">
        <w:rPr>
          <w:rFonts w:ascii="Times New Roman" w:hAnsi="Times New Roman" w:cs="Times New Roman"/>
          <w:b/>
          <w:color w:val="000000" w:themeColor="text1"/>
          <w:sz w:val="20"/>
          <w:szCs w:val="20"/>
        </w:rPr>
        <w:t xml:space="preserve"> (</w:t>
      </w:r>
      <w:r w:rsidR="00E370D8">
        <w:rPr>
          <w:rFonts w:ascii="Times New Roman" w:hAnsi="Times New Roman" w:cs="Times New Roman"/>
          <w:b/>
          <w:color w:val="000000" w:themeColor="text1"/>
          <w:sz w:val="20"/>
          <w:szCs w:val="20"/>
        </w:rPr>
        <w:t>1 кв.2024 г-321,5</w:t>
      </w:r>
      <w:r w:rsidR="00B01FE2" w:rsidRPr="00B01FE2">
        <w:rPr>
          <w:rFonts w:ascii="Times New Roman" w:hAnsi="Times New Roman" w:cs="Times New Roman"/>
          <w:b/>
          <w:color w:val="000000" w:themeColor="text1"/>
          <w:sz w:val="20"/>
          <w:szCs w:val="20"/>
        </w:rPr>
        <w:t xml:space="preserve"> </w:t>
      </w:r>
      <w:proofErr w:type="spellStart"/>
      <w:r w:rsidR="00B01FE2" w:rsidRPr="00B01FE2">
        <w:rPr>
          <w:rFonts w:ascii="Times New Roman" w:hAnsi="Times New Roman" w:cs="Times New Roman"/>
          <w:b/>
          <w:color w:val="000000" w:themeColor="text1"/>
          <w:sz w:val="20"/>
          <w:szCs w:val="20"/>
        </w:rPr>
        <w:t>млн</w:t>
      </w:r>
      <w:proofErr w:type="gramStart"/>
      <w:r w:rsidR="00B01FE2" w:rsidRPr="00B01FE2">
        <w:rPr>
          <w:rFonts w:ascii="Times New Roman" w:hAnsi="Times New Roman" w:cs="Times New Roman"/>
          <w:b/>
          <w:color w:val="000000" w:themeColor="text1"/>
          <w:sz w:val="20"/>
          <w:szCs w:val="20"/>
        </w:rPr>
        <w:t>.р</w:t>
      </w:r>
      <w:proofErr w:type="gramEnd"/>
      <w:r w:rsidR="00B01FE2" w:rsidRPr="00B01FE2">
        <w:rPr>
          <w:rFonts w:ascii="Times New Roman" w:hAnsi="Times New Roman" w:cs="Times New Roman"/>
          <w:b/>
          <w:color w:val="000000" w:themeColor="text1"/>
          <w:sz w:val="20"/>
          <w:szCs w:val="20"/>
        </w:rPr>
        <w:t>уб</w:t>
      </w:r>
      <w:proofErr w:type="spellEnd"/>
      <w:r w:rsidR="00B01FE2" w:rsidRPr="00B01FE2">
        <w:rPr>
          <w:rFonts w:ascii="Times New Roman" w:hAnsi="Times New Roman" w:cs="Times New Roman"/>
          <w:b/>
          <w:color w:val="000000" w:themeColor="text1"/>
          <w:sz w:val="20"/>
          <w:szCs w:val="20"/>
        </w:rPr>
        <w:t>, 1 кв. 2023 г.-253 млн. руб</w:t>
      </w:r>
      <w:r w:rsidR="00F62D8A" w:rsidRPr="00B01FE2">
        <w:rPr>
          <w:rFonts w:ascii="Times New Roman" w:hAnsi="Times New Roman" w:cs="Times New Roman"/>
          <w:b/>
          <w:color w:val="000000" w:themeColor="text1"/>
          <w:sz w:val="20"/>
          <w:szCs w:val="20"/>
        </w:rPr>
        <w:t>.</w:t>
      </w:r>
      <w:r w:rsidR="001571BC" w:rsidRPr="00B01FE2">
        <w:rPr>
          <w:rFonts w:ascii="Times New Roman" w:hAnsi="Times New Roman" w:cs="Times New Roman"/>
          <w:b/>
          <w:color w:val="000000" w:themeColor="text1"/>
          <w:sz w:val="20"/>
          <w:szCs w:val="20"/>
        </w:rPr>
        <w:t>)</w:t>
      </w:r>
      <w:r w:rsidRPr="00B01FE2">
        <w:rPr>
          <w:rFonts w:ascii="Times New Roman" w:hAnsi="Times New Roman" w:cs="Times New Roman"/>
          <w:b/>
          <w:color w:val="000000" w:themeColor="text1"/>
          <w:sz w:val="20"/>
          <w:szCs w:val="20"/>
        </w:rPr>
        <w:t>;</w:t>
      </w:r>
    </w:p>
    <w:p w:rsidR="008A35D8" w:rsidRPr="00B01FE2"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B01FE2">
        <w:rPr>
          <w:rFonts w:ascii="Times New Roman" w:hAnsi="Times New Roman" w:cs="Times New Roman"/>
          <w:b/>
          <w:color w:val="000000" w:themeColor="text1"/>
          <w:sz w:val="20"/>
          <w:szCs w:val="20"/>
        </w:rPr>
        <w:t xml:space="preserve">- оборот общественного питания в 1 квартале </w:t>
      </w:r>
      <w:r w:rsidR="006C0496" w:rsidRPr="00B01FE2">
        <w:rPr>
          <w:rFonts w:ascii="Times New Roman" w:hAnsi="Times New Roman" w:cs="Times New Roman"/>
          <w:b/>
          <w:color w:val="000000" w:themeColor="text1"/>
          <w:sz w:val="20"/>
          <w:szCs w:val="20"/>
        </w:rPr>
        <w:t>20</w:t>
      </w:r>
      <w:r w:rsidR="0095627B" w:rsidRPr="00B01FE2">
        <w:rPr>
          <w:rFonts w:ascii="Times New Roman" w:hAnsi="Times New Roman" w:cs="Times New Roman"/>
          <w:b/>
          <w:color w:val="000000" w:themeColor="text1"/>
          <w:sz w:val="20"/>
          <w:szCs w:val="20"/>
        </w:rPr>
        <w:t>2</w:t>
      </w:r>
      <w:r w:rsidR="00B01FE2" w:rsidRPr="00B01FE2">
        <w:rPr>
          <w:rFonts w:ascii="Times New Roman" w:hAnsi="Times New Roman" w:cs="Times New Roman"/>
          <w:b/>
          <w:color w:val="000000" w:themeColor="text1"/>
          <w:sz w:val="20"/>
          <w:szCs w:val="20"/>
        </w:rPr>
        <w:t>5</w:t>
      </w:r>
      <w:r w:rsidRPr="00B01FE2">
        <w:rPr>
          <w:rFonts w:ascii="Times New Roman" w:hAnsi="Times New Roman" w:cs="Times New Roman"/>
          <w:b/>
          <w:color w:val="000000" w:themeColor="text1"/>
          <w:sz w:val="20"/>
          <w:szCs w:val="20"/>
        </w:rPr>
        <w:t xml:space="preserve"> г. составил</w:t>
      </w:r>
      <w:r w:rsidR="00B01FE2" w:rsidRPr="00B01FE2">
        <w:rPr>
          <w:rFonts w:ascii="Times New Roman" w:hAnsi="Times New Roman" w:cs="Times New Roman"/>
          <w:b/>
          <w:color w:val="000000" w:themeColor="text1"/>
          <w:sz w:val="20"/>
          <w:szCs w:val="20"/>
        </w:rPr>
        <w:t xml:space="preserve"> 34,8 </w:t>
      </w:r>
      <w:proofErr w:type="gramStart"/>
      <w:r w:rsidR="00B01FE2" w:rsidRPr="00B01FE2">
        <w:rPr>
          <w:rFonts w:ascii="Times New Roman" w:hAnsi="Times New Roman" w:cs="Times New Roman"/>
          <w:b/>
          <w:color w:val="000000" w:themeColor="text1"/>
          <w:sz w:val="20"/>
          <w:szCs w:val="20"/>
        </w:rPr>
        <w:t>млн</w:t>
      </w:r>
      <w:proofErr w:type="gramEnd"/>
      <w:r w:rsidR="00B01FE2" w:rsidRPr="00B01FE2">
        <w:rPr>
          <w:rFonts w:ascii="Times New Roman" w:hAnsi="Times New Roman" w:cs="Times New Roman"/>
          <w:b/>
          <w:color w:val="000000" w:themeColor="text1"/>
          <w:sz w:val="20"/>
          <w:szCs w:val="20"/>
        </w:rPr>
        <w:t xml:space="preserve"> </w:t>
      </w:r>
      <w:proofErr w:type="spellStart"/>
      <w:r w:rsidR="00B01FE2" w:rsidRPr="00B01FE2">
        <w:rPr>
          <w:rFonts w:ascii="Times New Roman" w:hAnsi="Times New Roman" w:cs="Times New Roman"/>
          <w:b/>
          <w:color w:val="000000" w:themeColor="text1"/>
          <w:sz w:val="20"/>
          <w:szCs w:val="20"/>
        </w:rPr>
        <w:t>руб</w:t>
      </w:r>
      <w:proofErr w:type="spellEnd"/>
      <w:r w:rsidR="00B01FE2" w:rsidRPr="00B01FE2">
        <w:rPr>
          <w:rFonts w:ascii="Times New Roman" w:hAnsi="Times New Roman" w:cs="Times New Roman"/>
          <w:b/>
          <w:color w:val="000000" w:themeColor="text1"/>
          <w:sz w:val="20"/>
          <w:szCs w:val="20"/>
        </w:rPr>
        <w:t xml:space="preserve"> или 106,2 % к АППГ(1 кв.2024 г 32,7 </w:t>
      </w:r>
      <w:proofErr w:type="spellStart"/>
      <w:r w:rsidR="00B01FE2" w:rsidRPr="00B01FE2">
        <w:rPr>
          <w:rFonts w:ascii="Times New Roman" w:hAnsi="Times New Roman" w:cs="Times New Roman"/>
          <w:b/>
          <w:color w:val="000000" w:themeColor="text1"/>
          <w:sz w:val="20"/>
          <w:szCs w:val="20"/>
        </w:rPr>
        <w:t>млн.руб</w:t>
      </w:r>
      <w:proofErr w:type="spellEnd"/>
      <w:r w:rsidR="00B01FE2" w:rsidRPr="00B01FE2">
        <w:rPr>
          <w:rFonts w:ascii="Times New Roman" w:hAnsi="Times New Roman" w:cs="Times New Roman"/>
          <w:b/>
          <w:color w:val="000000" w:themeColor="text1"/>
          <w:sz w:val="20"/>
          <w:szCs w:val="20"/>
        </w:rPr>
        <w:t xml:space="preserve">, 1 кв.2023 г </w:t>
      </w:r>
      <w:r w:rsidRPr="00B01FE2">
        <w:rPr>
          <w:rFonts w:ascii="Times New Roman" w:hAnsi="Times New Roman" w:cs="Times New Roman"/>
          <w:b/>
          <w:color w:val="000000" w:themeColor="text1"/>
          <w:sz w:val="20"/>
          <w:szCs w:val="20"/>
        </w:rPr>
        <w:t xml:space="preserve"> </w:t>
      </w:r>
      <w:r w:rsidR="00F62D8A" w:rsidRPr="00B01FE2">
        <w:rPr>
          <w:rFonts w:ascii="Times New Roman" w:hAnsi="Times New Roman" w:cs="Times New Roman"/>
          <w:b/>
          <w:color w:val="000000" w:themeColor="text1"/>
          <w:sz w:val="20"/>
          <w:szCs w:val="20"/>
        </w:rPr>
        <w:t>22,5</w:t>
      </w:r>
      <w:r w:rsidRPr="00B01FE2">
        <w:rPr>
          <w:rFonts w:ascii="Times New Roman" w:hAnsi="Times New Roman" w:cs="Times New Roman"/>
          <w:b/>
          <w:color w:val="000000" w:themeColor="text1"/>
          <w:sz w:val="20"/>
          <w:szCs w:val="20"/>
        </w:rPr>
        <w:t>млн.</w:t>
      </w:r>
      <w:r w:rsidR="001571BC" w:rsidRPr="00B01FE2">
        <w:rPr>
          <w:rFonts w:ascii="Times New Roman" w:hAnsi="Times New Roman" w:cs="Times New Roman"/>
          <w:b/>
          <w:color w:val="000000" w:themeColor="text1"/>
          <w:sz w:val="20"/>
          <w:szCs w:val="20"/>
        </w:rPr>
        <w:t>)</w:t>
      </w:r>
      <w:r w:rsidR="00B01FE2">
        <w:rPr>
          <w:rFonts w:ascii="Times New Roman" w:hAnsi="Times New Roman" w:cs="Times New Roman"/>
          <w:b/>
          <w:color w:val="000000" w:themeColor="text1"/>
          <w:sz w:val="20"/>
          <w:szCs w:val="20"/>
        </w:rPr>
        <w:t>.</w:t>
      </w:r>
    </w:p>
    <w:p w:rsidR="007E2074" w:rsidRPr="001D0E76" w:rsidRDefault="007E2074" w:rsidP="00A553B2">
      <w:pPr>
        <w:spacing w:after="0" w:line="240" w:lineRule="auto"/>
        <w:contextualSpacing/>
        <w:jc w:val="both"/>
        <w:rPr>
          <w:rFonts w:ascii="Times New Roman" w:hAnsi="Times New Roman" w:cs="Times New Roman"/>
          <w:color w:val="000000" w:themeColor="text1"/>
          <w:sz w:val="20"/>
          <w:szCs w:val="20"/>
        </w:rPr>
      </w:pPr>
    </w:p>
    <w:p w:rsidR="008A35D8" w:rsidRPr="00A23E7E"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3.</w:t>
      </w:r>
      <w:r w:rsidR="008A35D8" w:rsidRPr="00A23E7E">
        <w:rPr>
          <w:rFonts w:ascii="Times New Roman" w:hAnsi="Times New Roman" w:cs="Times New Roman"/>
          <w:b/>
          <w:color w:val="000000" w:themeColor="text1"/>
          <w:sz w:val="20"/>
          <w:szCs w:val="20"/>
        </w:rPr>
        <w:t>Малое и среднее предпринимательство</w:t>
      </w:r>
    </w:p>
    <w:tbl>
      <w:tblPr>
        <w:tblStyle w:val="ab"/>
        <w:tblW w:w="12275" w:type="dxa"/>
        <w:tblLayout w:type="fixed"/>
        <w:tblLook w:val="04A0" w:firstRow="1" w:lastRow="0" w:firstColumn="1" w:lastColumn="0" w:noHBand="0" w:noVBand="1"/>
      </w:tblPr>
      <w:tblGrid>
        <w:gridCol w:w="675"/>
        <w:gridCol w:w="3544"/>
        <w:gridCol w:w="992"/>
        <w:gridCol w:w="1701"/>
        <w:gridCol w:w="787"/>
        <w:gridCol w:w="773"/>
        <w:gridCol w:w="1701"/>
        <w:gridCol w:w="576"/>
        <w:gridCol w:w="1526"/>
      </w:tblGrid>
      <w:tr w:rsidR="00E21156" w:rsidRPr="00A23E7E" w:rsidTr="00E21156">
        <w:trPr>
          <w:gridAfter w:val="2"/>
          <w:wAfter w:w="2102" w:type="dxa"/>
        </w:trPr>
        <w:tc>
          <w:tcPr>
            <w:tcW w:w="675" w:type="dxa"/>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 п\</w:t>
            </w:r>
            <w:proofErr w:type="gramStart"/>
            <w:r w:rsidRPr="00A23E7E">
              <w:rPr>
                <w:rFonts w:ascii="Times New Roman" w:hAnsi="Times New Roman" w:cs="Times New Roman"/>
                <w:b/>
                <w:color w:val="000000" w:themeColor="text1"/>
                <w:sz w:val="20"/>
                <w:szCs w:val="20"/>
              </w:rPr>
              <w:t>п</w:t>
            </w:r>
            <w:proofErr w:type="gramEnd"/>
          </w:p>
        </w:tc>
        <w:tc>
          <w:tcPr>
            <w:tcW w:w="3544" w:type="dxa"/>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Наименование показателя</w:t>
            </w:r>
          </w:p>
        </w:tc>
        <w:tc>
          <w:tcPr>
            <w:tcW w:w="992" w:type="dxa"/>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Ед. изм.</w:t>
            </w:r>
          </w:p>
        </w:tc>
        <w:tc>
          <w:tcPr>
            <w:tcW w:w="1701" w:type="dxa"/>
          </w:tcPr>
          <w:p w:rsidR="00E21156" w:rsidRPr="00A23E7E" w:rsidRDefault="00D35B8D" w:rsidP="00A553B2">
            <w:pPr>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 квартал 2024</w:t>
            </w:r>
            <w:r w:rsidR="00E21156" w:rsidRPr="00A23E7E">
              <w:rPr>
                <w:rFonts w:ascii="Times New Roman" w:hAnsi="Times New Roman" w:cs="Times New Roman"/>
                <w:b/>
                <w:color w:val="000000" w:themeColor="text1"/>
                <w:sz w:val="20"/>
                <w:szCs w:val="20"/>
              </w:rPr>
              <w:t xml:space="preserve"> год</w:t>
            </w:r>
          </w:p>
        </w:tc>
        <w:tc>
          <w:tcPr>
            <w:tcW w:w="1560" w:type="dxa"/>
            <w:gridSpan w:val="2"/>
          </w:tcPr>
          <w:p w:rsidR="00E21156" w:rsidRPr="00A23E7E" w:rsidRDefault="00665B55" w:rsidP="00665B55">
            <w:pPr>
              <w:contextualSpacing/>
              <w:jc w:val="center"/>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 xml:space="preserve">1 квартал </w:t>
            </w:r>
            <w:r w:rsidR="00E21156" w:rsidRPr="00A23E7E">
              <w:rPr>
                <w:rFonts w:ascii="Times New Roman" w:hAnsi="Times New Roman" w:cs="Times New Roman"/>
                <w:b/>
                <w:color w:val="000000" w:themeColor="text1"/>
                <w:sz w:val="20"/>
                <w:szCs w:val="20"/>
              </w:rPr>
              <w:t>202</w:t>
            </w:r>
            <w:r w:rsidR="00D35B8D">
              <w:rPr>
                <w:rFonts w:ascii="Times New Roman" w:hAnsi="Times New Roman" w:cs="Times New Roman"/>
                <w:b/>
                <w:color w:val="000000" w:themeColor="text1"/>
                <w:sz w:val="20"/>
                <w:szCs w:val="20"/>
              </w:rPr>
              <w:t>5</w:t>
            </w:r>
            <w:r w:rsidR="00E21156" w:rsidRPr="00A23E7E">
              <w:rPr>
                <w:rFonts w:ascii="Times New Roman" w:hAnsi="Times New Roman" w:cs="Times New Roman"/>
                <w:b/>
                <w:color w:val="000000" w:themeColor="text1"/>
                <w:sz w:val="20"/>
                <w:szCs w:val="20"/>
              </w:rPr>
              <w:t xml:space="preserve"> год</w:t>
            </w:r>
          </w:p>
        </w:tc>
        <w:tc>
          <w:tcPr>
            <w:tcW w:w="1701" w:type="dxa"/>
          </w:tcPr>
          <w:p w:rsidR="00E21156" w:rsidRPr="00A23E7E" w:rsidRDefault="00E21156" w:rsidP="00665B55">
            <w:pPr>
              <w:contextualSpacing/>
              <w:jc w:val="center"/>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202</w:t>
            </w:r>
            <w:r w:rsidR="00D35B8D">
              <w:rPr>
                <w:rFonts w:ascii="Times New Roman" w:hAnsi="Times New Roman" w:cs="Times New Roman"/>
                <w:b/>
                <w:color w:val="000000" w:themeColor="text1"/>
                <w:sz w:val="20"/>
                <w:szCs w:val="20"/>
              </w:rPr>
              <w:t>5</w:t>
            </w:r>
            <w:r w:rsidRPr="00A23E7E">
              <w:rPr>
                <w:rFonts w:ascii="Times New Roman" w:hAnsi="Times New Roman" w:cs="Times New Roman"/>
                <w:b/>
                <w:color w:val="000000" w:themeColor="text1"/>
                <w:sz w:val="20"/>
                <w:szCs w:val="20"/>
              </w:rPr>
              <w:t xml:space="preserve"> в % к 202</w:t>
            </w:r>
            <w:r w:rsidR="00D35B8D">
              <w:rPr>
                <w:rFonts w:ascii="Times New Roman" w:hAnsi="Times New Roman" w:cs="Times New Roman"/>
                <w:b/>
                <w:color w:val="000000" w:themeColor="text1"/>
                <w:sz w:val="20"/>
                <w:szCs w:val="20"/>
              </w:rPr>
              <w:t>4</w:t>
            </w:r>
            <w:bookmarkStart w:id="0" w:name="_GoBack"/>
            <w:bookmarkEnd w:id="0"/>
          </w:p>
        </w:tc>
      </w:tr>
      <w:tr w:rsidR="00E21156" w:rsidRPr="00A23E7E" w:rsidTr="00E21156">
        <w:trPr>
          <w:gridAfter w:val="2"/>
          <w:wAfter w:w="2102" w:type="dxa"/>
          <w:trHeight w:val="930"/>
        </w:trPr>
        <w:tc>
          <w:tcPr>
            <w:tcW w:w="675" w:type="dxa"/>
            <w:vMerge w:val="restart"/>
          </w:tcPr>
          <w:p w:rsidR="00E21156" w:rsidRPr="00A23E7E" w:rsidRDefault="000B6DEF"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w:t>
            </w:r>
            <w:r w:rsidR="00E21156" w:rsidRPr="00A23E7E">
              <w:rPr>
                <w:rFonts w:ascii="Times New Roman" w:hAnsi="Times New Roman" w:cs="Times New Roman"/>
                <w:b/>
                <w:color w:val="000000" w:themeColor="text1"/>
                <w:sz w:val="20"/>
                <w:szCs w:val="20"/>
              </w:rPr>
              <w:t>1</w:t>
            </w:r>
          </w:p>
        </w:tc>
        <w:tc>
          <w:tcPr>
            <w:tcW w:w="3544" w:type="dxa"/>
            <w:tcBorders>
              <w:bottom w:val="single" w:sz="4" w:space="0" w:color="auto"/>
            </w:tcBorders>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Количество субъектов малого и среднего предпринимательства</w:t>
            </w:r>
          </w:p>
        </w:tc>
        <w:tc>
          <w:tcPr>
            <w:tcW w:w="992" w:type="dxa"/>
            <w:tcBorders>
              <w:bottom w:val="single" w:sz="4" w:space="0" w:color="auto"/>
            </w:tcBorders>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ед.</w:t>
            </w:r>
          </w:p>
        </w:tc>
        <w:tc>
          <w:tcPr>
            <w:tcW w:w="1701" w:type="dxa"/>
            <w:tcBorders>
              <w:bottom w:val="single" w:sz="4" w:space="0" w:color="auto"/>
            </w:tcBorders>
          </w:tcPr>
          <w:p w:rsidR="00E21156" w:rsidRPr="00A23E7E" w:rsidRDefault="007E3765" w:rsidP="00665B55">
            <w:pPr>
              <w:ind w:firstLine="709"/>
              <w:contextualSpacing/>
              <w:jc w:val="center"/>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401</w:t>
            </w:r>
          </w:p>
        </w:tc>
        <w:tc>
          <w:tcPr>
            <w:tcW w:w="1560" w:type="dxa"/>
            <w:gridSpan w:val="2"/>
            <w:tcBorders>
              <w:bottom w:val="single" w:sz="4" w:space="0" w:color="auto"/>
            </w:tcBorders>
          </w:tcPr>
          <w:p w:rsidR="00E21156" w:rsidRPr="00A23E7E" w:rsidRDefault="00A23E7E" w:rsidP="00A553B2">
            <w:pPr>
              <w:ind w:firstLine="709"/>
              <w:contextualSpacing/>
              <w:jc w:val="center"/>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411</w:t>
            </w:r>
          </w:p>
        </w:tc>
        <w:tc>
          <w:tcPr>
            <w:tcW w:w="1701" w:type="dxa"/>
            <w:tcBorders>
              <w:bottom w:val="single" w:sz="4" w:space="0" w:color="auto"/>
            </w:tcBorders>
          </w:tcPr>
          <w:p w:rsidR="00E21156" w:rsidRPr="00A23E7E" w:rsidRDefault="00A23E7E" w:rsidP="00A553B2">
            <w:pPr>
              <w:ind w:firstLine="709"/>
              <w:contextualSpacing/>
              <w:jc w:val="center"/>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102</w:t>
            </w:r>
            <w:r w:rsidR="00466EFF">
              <w:rPr>
                <w:rFonts w:ascii="Times New Roman" w:hAnsi="Times New Roman" w:cs="Times New Roman"/>
                <w:b/>
                <w:color w:val="000000" w:themeColor="text1"/>
                <w:sz w:val="20"/>
                <w:szCs w:val="20"/>
              </w:rPr>
              <w:t>,4</w:t>
            </w:r>
          </w:p>
        </w:tc>
      </w:tr>
      <w:tr w:rsidR="00E21156" w:rsidRPr="00A23E7E" w:rsidTr="00E21156">
        <w:trPr>
          <w:gridAfter w:val="2"/>
          <w:wAfter w:w="2102" w:type="dxa"/>
          <w:trHeight w:val="1047"/>
        </w:trPr>
        <w:tc>
          <w:tcPr>
            <w:tcW w:w="675" w:type="dxa"/>
            <w:vMerge/>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3544" w:type="dxa"/>
            <w:tcBorders>
              <w:top w:val="single" w:sz="4" w:space="0" w:color="auto"/>
              <w:bottom w:val="single" w:sz="4" w:space="0" w:color="auto"/>
            </w:tcBorders>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в том числе:</w:t>
            </w:r>
          </w:p>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количество средних предприятий</w:t>
            </w:r>
          </w:p>
        </w:tc>
        <w:tc>
          <w:tcPr>
            <w:tcW w:w="992" w:type="dxa"/>
            <w:tcBorders>
              <w:top w:val="single" w:sz="4" w:space="0" w:color="auto"/>
              <w:bottom w:val="single" w:sz="4" w:space="0" w:color="auto"/>
            </w:tcBorders>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w:t>
            </w:r>
          </w:p>
        </w:tc>
        <w:tc>
          <w:tcPr>
            <w:tcW w:w="1560" w:type="dxa"/>
            <w:gridSpan w:val="2"/>
            <w:tcBorders>
              <w:top w:val="single" w:sz="4" w:space="0" w:color="auto"/>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w:t>
            </w:r>
          </w:p>
        </w:tc>
        <w:tc>
          <w:tcPr>
            <w:tcW w:w="1701" w:type="dxa"/>
            <w:tcBorders>
              <w:top w:val="single" w:sz="4" w:space="0" w:color="auto"/>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100</w:t>
            </w:r>
          </w:p>
        </w:tc>
      </w:tr>
      <w:tr w:rsidR="00E21156" w:rsidRPr="00A23E7E" w:rsidTr="00E21156">
        <w:trPr>
          <w:gridAfter w:val="2"/>
          <w:wAfter w:w="2102" w:type="dxa"/>
          <w:trHeight w:val="500"/>
        </w:trPr>
        <w:tc>
          <w:tcPr>
            <w:tcW w:w="675" w:type="dxa"/>
            <w:vMerge/>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3544" w:type="dxa"/>
            <w:tcBorders>
              <w:top w:val="single" w:sz="4" w:space="0" w:color="auto"/>
              <w:bottom w:val="single" w:sz="4" w:space="0" w:color="auto"/>
            </w:tcBorders>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количество малых предприятий</w:t>
            </w:r>
          </w:p>
        </w:tc>
        <w:tc>
          <w:tcPr>
            <w:tcW w:w="992" w:type="dxa"/>
            <w:tcBorders>
              <w:top w:val="single" w:sz="4" w:space="0" w:color="auto"/>
              <w:bottom w:val="single" w:sz="4" w:space="0" w:color="auto"/>
            </w:tcBorders>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A23E7E" w:rsidRDefault="00A23E7E" w:rsidP="00665B55">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14</w:t>
            </w:r>
          </w:p>
        </w:tc>
        <w:tc>
          <w:tcPr>
            <w:tcW w:w="1560" w:type="dxa"/>
            <w:gridSpan w:val="2"/>
            <w:tcBorders>
              <w:top w:val="single" w:sz="4" w:space="0" w:color="auto"/>
              <w:bottom w:val="single" w:sz="4" w:space="0" w:color="auto"/>
            </w:tcBorders>
          </w:tcPr>
          <w:p w:rsidR="00E21156" w:rsidRPr="00A23E7E" w:rsidRDefault="00A23E7E" w:rsidP="00665B55">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13</w:t>
            </w:r>
          </w:p>
        </w:tc>
        <w:tc>
          <w:tcPr>
            <w:tcW w:w="1701" w:type="dxa"/>
            <w:tcBorders>
              <w:top w:val="single" w:sz="4" w:space="0" w:color="auto"/>
              <w:bottom w:val="single" w:sz="4" w:space="0" w:color="auto"/>
            </w:tcBorders>
          </w:tcPr>
          <w:p w:rsidR="00E21156" w:rsidRPr="00A23E7E"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92,8</w:t>
            </w:r>
          </w:p>
        </w:tc>
      </w:tr>
      <w:tr w:rsidR="00E21156" w:rsidRPr="00A23E7E" w:rsidTr="00665B55">
        <w:trPr>
          <w:gridAfter w:val="2"/>
          <w:wAfter w:w="2102" w:type="dxa"/>
          <w:trHeight w:val="1131"/>
        </w:trPr>
        <w:tc>
          <w:tcPr>
            <w:tcW w:w="675" w:type="dxa"/>
            <w:vMerge/>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3544" w:type="dxa"/>
            <w:tcBorders>
              <w:top w:val="single" w:sz="4" w:space="0" w:color="auto"/>
            </w:tcBorders>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количество индивидуальных предпринимателей</w:t>
            </w:r>
          </w:p>
        </w:tc>
        <w:tc>
          <w:tcPr>
            <w:tcW w:w="992" w:type="dxa"/>
            <w:tcBorders>
              <w:top w:val="single" w:sz="4" w:space="0" w:color="auto"/>
            </w:tcBorders>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ед.</w:t>
            </w:r>
          </w:p>
        </w:tc>
        <w:tc>
          <w:tcPr>
            <w:tcW w:w="1701" w:type="dxa"/>
            <w:tcBorders>
              <w:top w:val="single" w:sz="4" w:space="0" w:color="auto"/>
            </w:tcBorders>
          </w:tcPr>
          <w:p w:rsidR="00E21156" w:rsidRPr="00A23E7E" w:rsidRDefault="00A23E7E" w:rsidP="00665B55">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386</w:t>
            </w:r>
          </w:p>
        </w:tc>
        <w:tc>
          <w:tcPr>
            <w:tcW w:w="1560" w:type="dxa"/>
            <w:gridSpan w:val="2"/>
            <w:tcBorders>
              <w:top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397</w:t>
            </w:r>
          </w:p>
        </w:tc>
        <w:tc>
          <w:tcPr>
            <w:tcW w:w="1701" w:type="dxa"/>
            <w:tcBorders>
              <w:top w:val="single" w:sz="4" w:space="0" w:color="auto"/>
            </w:tcBorders>
          </w:tcPr>
          <w:p w:rsidR="00E21156" w:rsidRPr="00A23E7E"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102,8</w:t>
            </w:r>
          </w:p>
        </w:tc>
      </w:tr>
      <w:tr w:rsidR="00E21156" w:rsidRPr="00A23E7E" w:rsidTr="00E21156">
        <w:trPr>
          <w:gridAfter w:val="2"/>
          <w:wAfter w:w="2102" w:type="dxa"/>
        </w:trPr>
        <w:tc>
          <w:tcPr>
            <w:tcW w:w="675" w:type="dxa"/>
            <w:vMerge w:val="restart"/>
          </w:tcPr>
          <w:p w:rsidR="00E21156" w:rsidRPr="00A23E7E" w:rsidRDefault="000B6DEF"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2</w:t>
            </w:r>
            <w:r w:rsidR="00E21156" w:rsidRPr="00A23E7E">
              <w:rPr>
                <w:rFonts w:ascii="Times New Roman" w:hAnsi="Times New Roman" w:cs="Times New Roman"/>
                <w:b/>
                <w:color w:val="000000" w:themeColor="text1"/>
                <w:sz w:val="20"/>
                <w:szCs w:val="20"/>
              </w:rPr>
              <w:t>2</w:t>
            </w:r>
          </w:p>
        </w:tc>
        <w:tc>
          <w:tcPr>
            <w:tcW w:w="3544" w:type="dxa"/>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 xml:space="preserve">Среднесписочная численность работников субъектов малого и среднего предпринимательства </w:t>
            </w:r>
          </w:p>
        </w:tc>
        <w:tc>
          <w:tcPr>
            <w:tcW w:w="992" w:type="dxa"/>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чел.</w:t>
            </w:r>
          </w:p>
        </w:tc>
        <w:tc>
          <w:tcPr>
            <w:tcW w:w="1701" w:type="dxa"/>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2406</w:t>
            </w:r>
          </w:p>
        </w:tc>
        <w:tc>
          <w:tcPr>
            <w:tcW w:w="1560" w:type="dxa"/>
            <w:gridSpan w:val="2"/>
          </w:tcPr>
          <w:p w:rsidR="00E21156" w:rsidRPr="00A23E7E" w:rsidRDefault="00A23E7E" w:rsidP="00665B55">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2466</w:t>
            </w:r>
          </w:p>
        </w:tc>
        <w:tc>
          <w:tcPr>
            <w:tcW w:w="1701" w:type="dxa"/>
          </w:tcPr>
          <w:p w:rsidR="00E21156" w:rsidRPr="00A23E7E"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102,5</w:t>
            </w:r>
          </w:p>
        </w:tc>
      </w:tr>
      <w:tr w:rsidR="00E21156" w:rsidRPr="00A23E7E" w:rsidTr="00E21156">
        <w:trPr>
          <w:gridAfter w:val="2"/>
          <w:wAfter w:w="2102" w:type="dxa"/>
        </w:trPr>
        <w:tc>
          <w:tcPr>
            <w:tcW w:w="675" w:type="dxa"/>
            <w:vMerge/>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3544" w:type="dxa"/>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 xml:space="preserve">в том числе </w:t>
            </w:r>
          </w:p>
        </w:tc>
        <w:tc>
          <w:tcPr>
            <w:tcW w:w="992" w:type="dxa"/>
          </w:tcPr>
          <w:p w:rsidR="00E21156" w:rsidRPr="00A23E7E" w:rsidRDefault="00E21156" w:rsidP="00A553B2">
            <w:pPr>
              <w:contextualSpacing/>
              <w:jc w:val="both"/>
              <w:rPr>
                <w:rFonts w:ascii="Times New Roman" w:hAnsi="Times New Roman" w:cs="Times New Roman"/>
                <w:b/>
                <w:color w:val="000000" w:themeColor="text1"/>
                <w:sz w:val="20"/>
                <w:szCs w:val="20"/>
              </w:rPr>
            </w:pPr>
          </w:p>
        </w:tc>
        <w:tc>
          <w:tcPr>
            <w:tcW w:w="1701" w:type="dxa"/>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1560" w:type="dxa"/>
            <w:gridSpan w:val="2"/>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1701" w:type="dxa"/>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r>
      <w:tr w:rsidR="00E21156" w:rsidRPr="00A23E7E" w:rsidTr="00E21156">
        <w:trPr>
          <w:gridAfter w:val="2"/>
          <w:wAfter w:w="2102" w:type="dxa"/>
          <w:trHeight w:val="516"/>
        </w:trPr>
        <w:tc>
          <w:tcPr>
            <w:tcW w:w="675" w:type="dxa"/>
            <w:vMerge w:val="restart"/>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3544" w:type="dxa"/>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на средних предприятиях</w:t>
            </w:r>
          </w:p>
        </w:tc>
        <w:tc>
          <w:tcPr>
            <w:tcW w:w="992" w:type="dxa"/>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чел.</w:t>
            </w:r>
          </w:p>
        </w:tc>
        <w:tc>
          <w:tcPr>
            <w:tcW w:w="1701" w:type="dxa"/>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183</w:t>
            </w:r>
          </w:p>
        </w:tc>
        <w:tc>
          <w:tcPr>
            <w:tcW w:w="1560" w:type="dxa"/>
            <w:gridSpan w:val="2"/>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183</w:t>
            </w:r>
          </w:p>
        </w:tc>
        <w:tc>
          <w:tcPr>
            <w:tcW w:w="1701" w:type="dxa"/>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100</w:t>
            </w:r>
          </w:p>
        </w:tc>
      </w:tr>
      <w:tr w:rsidR="00E21156" w:rsidRPr="00A23E7E" w:rsidTr="00E21156">
        <w:trPr>
          <w:gridAfter w:val="2"/>
          <w:wAfter w:w="2102" w:type="dxa"/>
          <w:trHeight w:val="200"/>
        </w:trPr>
        <w:tc>
          <w:tcPr>
            <w:tcW w:w="675" w:type="dxa"/>
            <w:vMerge/>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3544" w:type="dxa"/>
            <w:tcBorders>
              <w:bottom w:val="single" w:sz="4" w:space="0" w:color="auto"/>
            </w:tcBorders>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на малых предприятиях</w:t>
            </w:r>
          </w:p>
        </w:tc>
        <w:tc>
          <w:tcPr>
            <w:tcW w:w="992" w:type="dxa"/>
            <w:tcBorders>
              <w:bottom w:val="single" w:sz="4" w:space="0" w:color="auto"/>
            </w:tcBorders>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чел.</w:t>
            </w:r>
          </w:p>
        </w:tc>
        <w:tc>
          <w:tcPr>
            <w:tcW w:w="1701" w:type="dxa"/>
            <w:tcBorders>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252</w:t>
            </w:r>
          </w:p>
        </w:tc>
        <w:tc>
          <w:tcPr>
            <w:tcW w:w="1560" w:type="dxa"/>
            <w:gridSpan w:val="2"/>
            <w:tcBorders>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234</w:t>
            </w:r>
          </w:p>
        </w:tc>
        <w:tc>
          <w:tcPr>
            <w:tcW w:w="1701" w:type="dxa"/>
            <w:tcBorders>
              <w:bottom w:val="single" w:sz="4" w:space="0" w:color="auto"/>
            </w:tcBorders>
          </w:tcPr>
          <w:p w:rsidR="00E21156" w:rsidRPr="00A23E7E"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92,8</w:t>
            </w:r>
          </w:p>
        </w:tc>
      </w:tr>
      <w:tr w:rsidR="00E21156" w:rsidRPr="00A23E7E" w:rsidTr="00E21156">
        <w:trPr>
          <w:gridAfter w:val="2"/>
          <w:wAfter w:w="2102" w:type="dxa"/>
          <w:trHeight w:val="165"/>
        </w:trPr>
        <w:tc>
          <w:tcPr>
            <w:tcW w:w="675" w:type="dxa"/>
            <w:vMerge/>
            <w:tcBorders>
              <w:bottom w:val="single" w:sz="4" w:space="0" w:color="auto"/>
            </w:tcBorders>
          </w:tcPr>
          <w:p w:rsidR="00E21156" w:rsidRPr="00A23E7E" w:rsidRDefault="00E21156" w:rsidP="00A553B2">
            <w:pPr>
              <w:ind w:firstLine="709"/>
              <w:contextualSpacing/>
              <w:jc w:val="both"/>
              <w:rPr>
                <w:rFonts w:ascii="Times New Roman" w:hAnsi="Times New Roman" w:cs="Times New Roman"/>
                <w:b/>
                <w:color w:val="000000" w:themeColor="text1"/>
                <w:sz w:val="20"/>
                <w:szCs w:val="20"/>
              </w:rPr>
            </w:pPr>
          </w:p>
        </w:tc>
        <w:tc>
          <w:tcPr>
            <w:tcW w:w="3544" w:type="dxa"/>
            <w:tcBorders>
              <w:top w:val="single" w:sz="4" w:space="0" w:color="auto"/>
              <w:bottom w:val="single" w:sz="4" w:space="0" w:color="auto"/>
            </w:tcBorders>
          </w:tcPr>
          <w:p w:rsidR="00E21156" w:rsidRPr="00A23E7E" w:rsidRDefault="00E21156" w:rsidP="00A553B2">
            <w:pPr>
              <w:ind w:firstLine="34"/>
              <w:contextualSpacing/>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 xml:space="preserve">доля в общем объеме среднесписочной численности малых и средних предприятий  к </w:t>
            </w:r>
            <w:r w:rsidRPr="00A23E7E">
              <w:rPr>
                <w:rFonts w:ascii="Times New Roman" w:hAnsi="Times New Roman" w:cs="Times New Roman"/>
                <w:b/>
                <w:color w:val="000000" w:themeColor="text1"/>
                <w:sz w:val="20"/>
                <w:szCs w:val="20"/>
              </w:rPr>
              <w:lastRenderedPageBreak/>
              <w:t>среднесписочной численности работников всех предприятий</w:t>
            </w:r>
          </w:p>
        </w:tc>
        <w:tc>
          <w:tcPr>
            <w:tcW w:w="992" w:type="dxa"/>
            <w:tcBorders>
              <w:top w:val="single" w:sz="4" w:space="0" w:color="auto"/>
              <w:bottom w:val="single" w:sz="4" w:space="0" w:color="auto"/>
            </w:tcBorders>
          </w:tcPr>
          <w:p w:rsidR="00E21156" w:rsidRPr="00A23E7E" w:rsidRDefault="00E21156" w:rsidP="00A553B2">
            <w:pPr>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lastRenderedPageBreak/>
              <w:t>%</w:t>
            </w:r>
          </w:p>
        </w:tc>
        <w:tc>
          <w:tcPr>
            <w:tcW w:w="1701" w:type="dxa"/>
            <w:tcBorders>
              <w:top w:val="single" w:sz="4" w:space="0" w:color="auto"/>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18</w:t>
            </w:r>
          </w:p>
        </w:tc>
        <w:tc>
          <w:tcPr>
            <w:tcW w:w="1560" w:type="dxa"/>
            <w:gridSpan w:val="2"/>
            <w:tcBorders>
              <w:top w:val="single" w:sz="4" w:space="0" w:color="auto"/>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17</w:t>
            </w:r>
          </w:p>
        </w:tc>
        <w:tc>
          <w:tcPr>
            <w:tcW w:w="1701" w:type="dxa"/>
            <w:tcBorders>
              <w:top w:val="single" w:sz="4" w:space="0" w:color="auto"/>
              <w:bottom w:val="single" w:sz="4" w:space="0" w:color="auto"/>
            </w:tcBorders>
          </w:tcPr>
          <w:p w:rsidR="00E21156" w:rsidRPr="00A23E7E"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94,4</w:t>
            </w:r>
          </w:p>
        </w:tc>
      </w:tr>
      <w:tr w:rsidR="00E21156" w:rsidRPr="001D0E76" w:rsidTr="00E21156">
        <w:trPr>
          <w:gridAfter w:val="2"/>
          <w:wAfter w:w="2102" w:type="dxa"/>
          <w:trHeight w:val="195"/>
        </w:trPr>
        <w:tc>
          <w:tcPr>
            <w:tcW w:w="675" w:type="dxa"/>
            <w:tcBorders>
              <w:top w:val="single" w:sz="4" w:space="0" w:color="auto"/>
              <w:bottom w:val="single" w:sz="4" w:space="0" w:color="auto"/>
            </w:tcBorders>
          </w:tcPr>
          <w:p w:rsidR="00E21156" w:rsidRDefault="000B6DEF" w:rsidP="00A553B2">
            <w:pPr>
              <w:ind w:firstLine="709"/>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lastRenderedPageBreak/>
              <w:t>33</w:t>
            </w:r>
          </w:p>
          <w:p w:rsidR="00C1775B" w:rsidRPr="001D0E76" w:rsidRDefault="00C1775B"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Среднемесячная заработная плата</w:t>
            </w:r>
          </w:p>
        </w:tc>
        <w:tc>
          <w:tcPr>
            <w:tcW w:w="992" w:type="dxa"/>
            <w:tcBorders>
              <w:top w:val="single" w:sz="4" w:space="0" w:color="auto"/>
              <w:bottom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руб.</w:t>
            </w:r>
          </w:p>
        </w:tc>
        <w:tc>
          <w:tcPr>
            <w:tcW w:w="1701" w:type="dxa"/>
            <w:tcBorders>
              <w:top w:val="single" w:sz="4" w:space="0" w:color="auto"/>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28863</w:t>
            </w:r>
          </w:p>
        </w:tc>
        <w:tc>
          <w:tcPr>
            <w:tcW w:w="1560" w:type="dxa"/>
            <w:gridSpan w:val="2"/>
            <w:tcBorders>
              <w:top w:val="single" w:sz="4" w:space="0" w:color="auto"/>
              <w:bottom w:val="single" w:sz="4" w:space="0" w:color="auto"/>
            </w:tcBorders>
          </w:tcPr>
          <w:p w:rsidR="00E21156" w:rsidRPr="00A23E7E" w:rsidRDefault="00A23E7E" w:rsidP="00A553B2">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33660</w:t>
            </w:r>
          </w:p>
        </w:tc>
        <w:tc>
          <w:tcPr>
            <w:tcW w:w="1701" w:type="dxa"/>
            <w:tcBorders>
              <w:top w:val="single" w:sz="4" w:space="0" w:color="auto"/>
              <w:bottom w:val="single" w:sz="4" w:space="0" w:color="auto"/>
            </w:tcBorders>
          </w:tcPr>
          <w:p w:rsidR="00E21156" w:rsidRPr="00A23E7E" w:rsidRDefault="00A23E7E" w:rsidP="00665B55">
            <w:pPr>
              <w:ind w:firstLine="709"/>
              <w:contextualSpacing/>
              <w:jc w:val="both"/>
              <w:rPr>
                <w:rFonts w:ascii="Times New Roman" w:hAnsi="Times New Roman" w:cs="Times New Roman"/>
                <w:b/>
                <w:color w:val="000000" w:themeColor="text1"/>
                <w:sz w:val="20"/>
                <w:szCs w:val="20"/>
              </w:rPr>
            </w:pPr>
            <w:r w:rsidRPr="00A23E7E">
              <w:rPr>
                <w:rFonts w:ascii="Times New Roman" w:hAnsi="Times New Roman" w:cs="Times New Roman"/>
                <w:b/>
                <w:color w:val="000000" w:themeColor="text1"/>
                <w:sz w:val="20"/>
                <w:szCs w:val="20"/>
              </w:rPr>
              <w:t>117</w:t>
            </w:r>
            <w:r w:rsidR="00466EFF">
              <w:rPr>
                <w:rFonts w:ascii="Times New Roman" w:hAnsi="Times New Roman" w:cs="Times New Roman"/>
                <w:b/>
                <w:color w:val="000000" w:themeColor="text1"/>
                <w:sz w:val="20"/>
                <w:szCs w:val="20"/>
              </w:rPr>
              <w:t>,0</w:t>
            </w:r>
          </w:p>
        </w:tc>
      </w:tr>
      <w:tr w:rsidR="00E21156" w:rsidRPr="001D0E76" w:rsidTr="00E21156">
        <w:trPr>
          <w:gridAfter w:val="2"/>
          <w:wAfter w:w="2102" w:type="dxa"/>
          <w:trHeight w:val="195"/>
        </w:trPr>
        <w:tc>
          <w:tcPr>
            <w:tcW w:w="675" w:type="dxa"/>
            <w:vMerge w:val="restart"/>
            <w:tcBorders>
              <w:top w:val="single" w:sz="4" w:space="0" w:color="auto"/>
            </w:tcBorders>
          </w:tcPr>
          <w:p w:rsidR="00C1775B" w:rsidRDefault="00C1775B" w:rsidP="00A553B2">
            <w:pPr>
              <w:ind w:firstLine="709"/>
              <w:contextualSpacing/>
              <w:jc w:val="both"/>
              <w:rPr>
                <w:rFonts w:ascii="Times New Roman" w:hAnsi="Times New Roman" w:cs="Times New Roman"/>
                <w:color w:val="000000" w:themeColor="text1"/>
                <w:sz w:val="20"/>
                <w:szCs w:val="20"/>
              </w:rPr>
            </w:pPr>
          </w:p>
          <w:p w:rsidR="00E21156" w:rsidRPr="00C1775B" w:rsidRDefault="00C1775B" w:rsidP="00C1775B">
            <w:pPr>
              <w:rPr>
                <w:rFonts w:ascii="Times New Roman" w:hAnsi="Times New Roman" w:cs="Times New Roman"/>
                <w:sz w:val="20"/>
                <w:szCs w:val="20"/>
              </w:rPr>
            </w:pPr>
            <w:r>
              <w:rPr>
                <w:rFonts w:ascii="Times New Roman" w:hAnsi="Times New Roman" w:cs="Times New Roman"/>
                <w:sz w:val="20"/>
                <w:szCs w:val="20"/>
              </w:rPr>
              <w:t>4</w:t>
            </w: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Оборот организаций</w:t>
            </w:r>
          </w:p>
        </w:tc>
        <w:tc>
          <w:tcPr>
            <w:tcW w:w="992" w:type="dxa"/>
            <w:tcBorders>
              <w:top w:val="single" w:sz="4" w:space="0" w:color="auto"/>
              <w:bottom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млн. руб.</w:t>
            </w:r>
          </w:p>
        </w:tc>
        <w:tc>
          <w:tcPr>
            <w:tcW w:w="1701" w:type="dxa"/>
            <w:tcBorders>
              <w:top w:val="single" w:sz="4" w:space="0" w:color="auto"/>
              <w:bottom w:val="single" w:sz="4" w:space="0" w:color="auto"/>
            </w:tcBorders>
          </w:tcPr>
          <w:p w:rsidR="00E21156" w:rsidRPr="00466EFF" w:rsidRDefault="00A23E7E"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348,9</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447,6</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128,2</w:t>
            </w:r>
          </w:p>
        </w:tc>
      </w:tr>
      <w:tr w:rsidR="00E21156" w:rsidRPr="001D0E76" w:rsidTr="00E21156">
        <w:trPr>
          <w:gridAfter w:val="2"/>
          <w:wAfter w:w="2102" w:type="dxa"/>
          <w:trHeight w:val="210"/>
        </w:trPr>
        <w:tc>
          <w:tcPr>
            <w:tcW w:w="675" w:type="dxa"/>
            <w:vMerge/>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в том числе</w:t>
            </w:r>
          </w:p>
        </w:tc>
        <w:tc>
          <w:tcPr>
            <w:tcW w:w="992" w:type="dxa"/>
            <w:tcBorders>
              <w:top w:val="single" w:sz="4" w:space="0" w:color="auto"/>
              <w:bottom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p>
        </w:tc>
        <w:tc>
          <w:tcPr>
            <w:tcW w:w="1701" w:type="dxa"/>
            <w:tcBorders>
              <w:top w:val="single" w:sz="4" w:space="0" w:color="auto"/>
              <w:bottom w:val="single" w:sz="4" w:space="0" w:color="auto"/>
            </w:tcBorders>
          </w:tcPr>
          <w:p w:rsidR="00E21156" w:rsidRPr="00466EFF" w:rsidRDefault="00E21156" w:rsidP="00A553B2">
            <w:pPr>
              <w:ind w:firstLine="709"/>
              <w:contextualSpacing/>
              <w:jc w:val="both"/>
              <w:rPr>
                <w:rFonts w:ascii="Times New Roman" w:hAnsi="Times New Roman" w:cs="Times New Roman"/>
                <w:b/>
                <w:color w:val="000000" w:themeColor="text1"/>
                <w:sz w:val="20"/>
                <w:szCs w:val="20"/>
              </w:rPr>
            </w:pPr>
          </w:p>
        </w:tc>
        <w:tc>
          <w:tcPr>
            <w:tcW w:w="1560" w:type="dxa"/>
            <w:gridSpan w:val="2"/>
            <w:tcBorders>
              <w:top w:val="single" w:sz="4" w:space="0" w:color="auto"/>
              <w:bottom w:val="single" w:sz="4" w:space="0" w:color="auto"/>
            </w:tcBorders>
          </w:tcPr>
          <w:p w:rsidR="00E21156" w:rsidRPr="00466EFF" w:rsidRDefault="00E21156" w:rsidP="00A553B2">
            <w:pPr>
              <w:ind w:firstLine="709"/>
              <w:contextualSpacing/>
              <w:jc w:val="both"/>
              <w:rPr>
                <w:rFonts w:ascii="Times New Roman" w:hAnsi="Times New Roman" w:cs="Times New Roman"/>
                <w:b/>
                <w:color w:val="000000" w:themeColor="text1"/>
                <w:sz w:val="20"/>
                <w:szCs w:val="20"/>
              </w:rPr>
            </w:pPr>
          </w:p>
        </w:tc>
        <w:tc>
          <w:tcPr>
            <w:tcW w:w="1701" w:type="dxa"/>
            <w:tcBorders>
              <w:top w:val="single" w:sz="4" w:space="0" w:color="auto"/>
              <w:bottom w:val="single" w:sz="4" w:space="0" w:color="auto"/>
            </w:tcBorders>
          </w:tcPr>
          <w:p w:rsidR="00E21156" w:rsidRPr="00466EFF" w:rsidRDefault="00E21156" w:rsidP="00A553B2">
            <w:pPr>
              <w:ind w:firstLine="709"/>
              <w:contextualSpacing/>
              <w:jc w:val="both"/>
              <w:rPr>
                <w:rFonts w:ascii="Times New Roman" w:hAnsi="Times New Roman" w:cs="Times New Roman"/>
                <w:b/>
                <w:color w:val="000000" w:themeColor="text1"/>
                <w:sz w:val="20"/>
                <w:szCs w:val="20"/>
              </w:rPr>
            </w:pPr>
          </w:p>
        </w:tc>
      </w:tr>
      <w:tr w:rsidR="00E21156" w:rsidRPr="001D0E76" w:rsidTr="00E21156">
        <w:trPr>
          <w:gridAfter w:val="2"/>
          <w:wAfter w:w="2102" w:type="dxa"/>
          <w:trHeight w:val="180"/>
        </w:trPr>
        <w:tc>
          <w:tcPr>
            <w:tcW w:w="675" w:type="dxa"/>
            <w:vMerge/>
            <w:tcBorders>
              <w:bottom w:val="single" w:sz="4" w:space="0" w:color="auto"/>
            </w:tcBorders>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розничный товарооборот</w:t>
            </w:r>
          </w:p>
        </w:tc>
        <w:tc>
          <w:tcPr>
            <w:tcW w:w="992" w:type="dxa"/>
            <w:tcBorders>
              <w:top w:val="single" w:sz="4" w:space="0" w:color="auto"/>
              <w:bottom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млн. руб.</w:t>
            </w:r>
          </w:p>
        </w:tc>
        <w:tc>
          <w:tcPr>
            <w:tcW w:w="1701" w:type="dxa"/>
            <w:tcBorders>
              <w:top w:val="single" w:sz="4" w:space="0" w:color="auto"/>
              <w:bottom w:val="single" w:sz="4" w:space="0" w:color="auto"/>
            </w:tcBorders>
          </w:tcPr>
          <w:p w:rsidR="00E21156" w:rsidRPr="00466EFF" w:rsidRDefault="00A23E7E" w:rsidP="00665B55">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294,2</w:t>
            </w:r>
          </w:p>
        </w:tc>
        <w:tc>
          <w:tcPr>
            <w:tcW w:w="1560" w:type="dxa"/>
            <w:gridSpan w:val="2"/>
            <w:tcBorders>
              <w:top w:val="single" w:sz="4" w:space="0" w:color="auto"/>
              <w:bottom w:val="single" w:sz="4" w:space="0" w:color="auto"/>
            </w:tcBorders>
          </w:tcPr>
          <w:p w:rsidR="00E21156" w:rsidRPr="00466EFF" w:rsidRDefault="00A23E7E" w:rsidP="00665B55">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386,3</w:t>
            </w:r>
          </w:p>
        </w:tc>
        <w:tc>
          <w:tcPr>
            <w:tcW w:w="1701" w:type="dxa"/>
            <w:tcBorders>
              <w:top w:val="single" w:sz="4" w:space="0" w:color="auto"/>
              <w:bottom w:val="single" w:sz="4" w:space="0" w:color="auto"/>
            </w:tcBorders>
          </w:tcPr>
          <w:p w:rsidR="00E21156" w:rsidRPr="00466EFF" w:rsidRDefault="00A23E7E" w:rsidP="00A23E7E">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131,1</w:t>
            </w:r>
          </w:p>
        </w:tc>
      </w:tr>
      <w:tr w:rsidR="00E21156" w:rsidRPr="001D0E76" w:rsidTr="00E21156">
        <w:trPr>
          <w:gridAfter w:val="2"/>
          <w:wAfter w:w="2102" w:type="dxa"/>
          <w:trHeight w:val="998"/>
        </w:trPr>
        <w:tc>
          <w:tcPr>
            <w:tcW w:w="675" w:type="dxa"/>
            <w:vMerge w:val="restart"/>
            <w:tcBorders>
              <w:top w:val="single" w:sz="4" w:space="0" w:color="auto"/>
            </w:tcBorders>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услуги общественного питания</w:t>
            </w:r>
          </w:p>
        </w:tc>
        <w:tc>
          <w:tcPr>
            <w:tcW w:w="992" w:type="dxa"/>
            <w:tcBorders>
              <w:top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млн. руб.</w:t>
            </w:r>
          </w:p>
        </w:tc>
        <w:tc>
          <w:tcPr>
            <w:tcW w:w="1701" w:type="dxa"/>
            <w:tcBorders>
              <w:top w:val="single" w:sz="4" w:space="0" w:color="auto"/>
            </w:tcBorders>
          </w:tcPr>
          <w:p w:rsidR="00E21156" w:rsidRPr="00466EFF" w:rsidRDefault="00A23E7E"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32,7</w:t>
            </w:r>
          </w:p>
        </w:tc>
        <w:tc>
          <w:tcPr>
            <w:tcW w:w="1560" w:type="dxa"/>
            <w:gridSpan w:val="2"/>
            <w:tcBorders>
              <w:top w:val="single" w:sz="4" w:space="0" w:color="auto"/>
            </w:tcBorders>
          </w:tcPr>
          <w:p w:rsidR="00E21156" w:rsidRPr="00466EFF" w:rsidRDefault="00A23E7E"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34,8</w:t>
            </w:r>
          </w:p>
        </w:tc>
        <w:tc>
          <w:tcPr>
            <w:tcW w:w="1701" w:type="dxa"/>
            <w:tcBorders>
              <w:top w:val="single" w:sz="4" w:space="0" w:color="auto"/>
            </w:tcBorders>
          </w:tcPr>
          <w:p w:rsidR="00E21156" w:rsidRPr="00466EFF" w:rsidRDefault="00A23E7E" w:rsidP="00665B55">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106,2</w:t>
            </w:r>
          </w:p>
        </w:tc>
      </w:tr>
      <w:tr w:rsidR="00E21156" w:rsidRPr="001D0E76" w:rsidTr="00E21156">
        <w:trPr>
          <w:gridAfter w:val="2"/>
          <w:wAfter w:w="2102" w:type="dxa"/>
          <w:trHeight w:val="759"/>
        </w:trPr>
        <w:tc>
          <w:tcPr>
            <w:tcW w:w="675" w:type="dxa"/>
            <w:vMerge/>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объем товаров собственного производства</w:t>
            </w:r>
          </w:p>
        </w:tc>
        <w:tc>
          <w:tcPr>
            <w:tcW w:w="992" w:type="dxa"/>
            <w:tcBorders>
              <w:top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млн. руб.</w:t>
            </w:r>
          </w:p>
        </w:tc>
        <w:tc>
          <w:tcPr>
            <w:tcW w:w="1701" w:type="dxa"/>
            <w:tcBorders>
              <w:top w:val="single" w:sz="4" w:space="0" w:color="auto"/>
            </w:tcBorders>
          </w:tcPr>
          <w:p w:rsidR="00E21156" w:rsidRPr="00466EFF" w:rsidRDefault="00A23E7E" w:rsidP="00521E1D">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23,4</w:t>
            </w:r>
          </w:p>
        </w:tc>
        <w:tc>
          <w:tcPr>
            <w:tcW w:w="1560" w:type="dxa"/>
            <w:gridSpan w:val="2"/>
            <w:tcBorders>
              <w:top w:val="single" w:sz="4" w:space="0" w:color="auto"/>
            </w:tcBorders>
          </w:tcPr>
          <w:p w:rsidR="00E21156" w:rsidRPr="00466EFF" w:rsidRDefault="00A23E7E" w:rsidP="00521E1D">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26,5</w:t>
            </w:r>
          </w:p>
        </w:tc>
        <w:tc>
          <w:tcPr>
            <w:tcW w:w="1701" w:type="dxa"/>
            <w:tcBorders>
              <w:top w:val="single" w:sz="4" w:space="0" w:color="auto"/>
            </w:tcBorders>
          </w:tcPr>
          <w:p w:rsidR="00E21156" w:rsidRPr="00466EFF" w:rsidRDefault="00A23E7E"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113,2</w:t>
            </w:r>
          </w:p>
        </w:tc>
      </w:tr>
      <w:tr w:rsidR="00E21156" w:rsidRPr="001D0E76" w:rsidTr="00E21156">
        <w:trPr>
          <w:gridAfter w:val="2"/>
          <w:wAfter w:w="2102" w:type="dxa"/>
          <w:trHeight w:val="1530"/>
        </w:trPr>
        <w:tc>
          <w:tcPr>
            <w:tcW w:w="675" w:type="dxa"/>
            <w:vMerge w:val="restart"/>
            <w:tcBorders>
              <w:top w:val="single" w:sz="4" w:space="0" w:color="auto"/>
            </w:tcBorders>
          </w:tcPr>
          <w:p w:rsidR="00C1775B" w:rsidRDefault="00C1775B" w:rsidP="00A553B2">
            <w:pPr>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p w:rsidR="00E21156" w:rsidRPr="00C1775B" w:rsidRDefault="00C1775B" w:rsidP="00C1775B">
            <w:pPr>
              <w:rPr>
                <w:rFonts w:ascii="Times New Roman" w:hAnsi="Times New Roman" w:cs="Times New Roman"/>
                <w:sz w:val="20"/>
                <w:szCs w:val="20"/>
              </w:rPr>
            </w:pPr>
            <w:r>
              <w:rPr>
                <w:rFonts w:ascii="Times New Roman" w:hAnsi="Times New Roman" w:cs="Times New Roman"/>
                <w:sz w:val="20"/>
                <w:szCs w:val="20"/>
              </w:rPr>
              <w:t>5</w:t>
            </w: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Поступление налоговых платежей в бюджет МР «Чернышевский район»</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66EFF" w:rsidRDefault="00A23E7E"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4659,9</w:t>
            </w:r>
          </w:p>
        </w:tc>
        <w:tc>
          <w:tcPr>
            <w:tcW w:w="1560" w:type="dxa"/>
            <w:gridSpan w:val="2"/>
            <w:tcBorders>
              <w:top w:val="single" w:sz="4" w:space="0" w:color="auto"/>
              <w:bottom w:val="single" w:sz="4" w:space="0" w:color="auto"/>
            </w:tcBorders>
          </w:tcPr>
          <w:p w:rsidR="00E21156" w:rsidRPr="00466EFF" w:rsidRDefault="00A23E7E"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5647,8</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121,2</w:t>
            </w:r>
          </w:p>
        </w:tc>
      </w:tr>
      <w:tr w:rsidR="00E21156" w:rsidRPr="001D0E76" w:rsidTr="00E21156">
        <w:trPr>
          <w:gridAfter w:val="2"/>
          <w:wAfter w:w="2102" w:type="dxa"/>
          <w:trHeight w:val="195"/>
        </w:trPr>
        <w:tc>
          <w:tcPr>
            <w:tcW w:w="675" w:type="dxa"/>
            <w:vMerge/>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плательщики ЕНВД</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1,3</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p>
        </w:tc>
        <w:tc>
          <w:tcPr>
            <w:tcW w:w="1701" w:type="dxa"/>
            <w:tcBorders>
              <w:top w:val="single" w:sz="4" w:space="0" w:color="auto"/>
              <w:bottom w:val="single" w:sz="4" w:space="0" w:color="auto"/>
            </w:tcBorders>
          </w:tcPr>
          <w:p w:rsidR="00E21156" w:rsidRPr="00466EFF" w:rsidRDefault="005078CE"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0</w:t>
            </w:r>
          </w:p>
        </w:tc>
      </w:tr>
      <w:tr w:rsidR="00E21156" w:rsidRPr="001D0E76" w:rsidTr="00E21156">
        <w:trPr>
          <w:gridAfter w:val="2"/>
          <w:wAfter w:w="2102" w:type="dxa"/>
          <w:trHeight w:val="195"/>
        </w:trPr>
        <w:tc>
          <w:tcPr>
            <w:tcW w:w="675" w:type="dxa"/>
            <w:vMerge/>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доходы по налогу, взимаемого в связи с применением патентной системы налогообложения</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2550,7</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3279,3</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128,5</w:t>
            </w:r>
          </w:p>
        </w:tc>
      </w:tr>
      <w:tr w:rsidR="00E21156" w:rsidRPr="001D0E76" w:rsidTr="00E21156">
        <w:trPr>
          <w:gridAfter w:val="2"/>
          <w:wAfter w:w="2102" w:type="dxa"/>
          <w:trHeight w:val="195"/>
        </w:trPr>
        <w:tc>
          <w:tcPr>
            <w:tcW w:w="675" w:type="dxa"/>
            <w:vMerge/>
            <w:tcBorders>
              <w:bottom w:val="single" w:sz="4" w:space="0" w:color="auto"/>
            </w:tcBorders>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 xml:space="preserve">доходы по налогу, взимаемого в связи с применением упрощенной системы налогообложения </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2107,9</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2368,5</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112,3</w:t>
            </w:r>
          </w:p>
        </w:tc>
      </w:tr>
      <w:tr w:rsidR="00E21156" w:rsidRPr="001D0E76" w:rsidTr="00E21156">
        <w:trPr>
          <w:gridAfter w:val="2"/>
          <w:wAfter w:w="2102" w:type="dxa"/>
          <w:trHeight w:val="255"/>
        </w:trPr>
        <w:tc>
          <w:tcPr>
            <w:tcW w:w="675" w:type="dxa"/>
            <w:vMerge w:val="restart"/>
            <w:tcBorders>
              <w:top w:val="single" w:sz="4" w:space="0" w:color="auto"/>
            </w:tcBorders>
          </w:tcPr>
          <w:p w:rsidR="00C1775B" w:rsidRDefault="008B1BFF" w:rsidP="00A553B2">
            <w:pPr>
              <w:ind w:firstLine="709"/>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5</w:t>
            </w:r>
          </w:p>
          <w:p w:rsidR="00E21156" w:rsidRPr="00C1775B" w:rsidRDefault="00C1775B" w:rsidP="00C1775B">
            <w:pPr>
              <w:rPr>
                <w:rFonts w:ascii="Times New Roman" w:hAnsi="Times New Roman" w:cs="Times New Roman"/>
                <w:sz w:val="20"/>
                <w:szCs w:val="20"/>
              </w:rPr>
            </w:pPr>
            <w:r>
              <w:rPr>
                <w:rFonts w:ascii="Times New Roman" w:hAnsi="Times New Roman" w:cs="Times New Roman"/>
                <w:sz w:val="20"/>
                <w:szCs w:val="20"/>
              </w:rPr>
              <w:t>6</w:t>
            </w: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Количество субъектов малого предпринимательства получивших поддержку  в том числе:</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чел.</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18</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112,5</w:t>
            </w:r>
          </w:p>
        </w:tc>
      </w:tr>
      <w:tr w:rsidR="00E21156" w:rsidRPr="001D0E76" w:rsidTr="00E21156">
        <w:trPr>
          <w:gridAfter w:val="2"/>
          <w:wAfter w:w="2102" w:type="dxa"/>
          <w:trHeight w:val="240"/>
        </w:trPr>
        <w:tc>
          <w:tcPr>
            <w:tcW w:w="675" w:type="dxa"/>
            <w:vMerge/>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финансовую</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чел.</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0</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0</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0</w:t>
            </w:r>
          </w:p>
        </w:tc>
      </w:tr>
      <w:tr w:rsidR="00E21156" w:rsidRPr="001D0E76" w:rsidTr="00E21156">
        <w:trPr>
          <w:gridAfter w:val="2"/>
          <w:wAfter w:w="2102" w:type="dxa"/>
          <w:trHeight w:val="210"/>
        </w:trPr>
        <w:tc>
          <w:tcPr>
            <w:tcW w:w="675" w:type="dxa"/>
            <w:vMerge/>
            <w:tcBorders>
              <w:bottom w:val="single" w:sz="4" w:space="0" w:color="auto"/>
            </w:tcBorders>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Консультативно - информационною</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чел.</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18</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112,5</w:t>
            </w:r>
          </w:p>
        </w:tc>
      </w:tr>
      <w:tr w:rsidR="00E21156" w:rsidRPr="001D0E76" w:rsidTr="00E21156">
        <w:trPr>
          <w:gridAfter w:val="2"/>
          <w:wAfter w:w="2102" w:type="dxa"/>
          <w:trHeight w:val="1620"/>
        </w:trPr>
        <w:tc>
          <w:tcPr>
            <w:tcW w:w="675" w:type="dxa"/>
            <w:tcBorders>
              <w:top w:val="single" w:sz="4" w:space="0" w:color="auto"/>
              <w:bottom w:val="single" w:sz="4" w:space="0" w:color="auto"/>
            </w:tcBorders>
          </w:tcPr>
          <w:p w:rsidR="00E21156" w:rsidRPr="001D0E76" w:rsidRDefault="00C1775B" w:rsidP="00A553B2">
            <w:pPr>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77</w:t>
            </w:r>
          </w:p>
        </w:tc>
        <w:tc>
          <w:tcPr>
            <w:tcW w:w="3544" w:type="dxa"/>
            <w:tcBorders>
              <w:top w:val="single" w:sz="4" w:space="0" w:color="auto"/>
              <w:bottom w:val="single" w:sz="4" w:space="0" w:color="auto"/>
            </w:tcBorders>
          </w:tcPr>
          <w:p w:rsidR="00E21156" w:rsidRPr="00466EFF" w:rsidRDefault="00E21156" w:rsidP="00A553B2">
            <w:pPr>
              <w:ind w:firstLine="34"/>
              <w:contextualSpacing/>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Количество субъектов малого предпринимательства, арендующих муниципальное имущество</w:t>
            </w:r>
          </w:p>
        </w:tc>
        <w:tc>
          <w:tcPr>
            <w:tcW w:w="992" w:type="dxa"/>
            <w:tcBorders>
              <w:top w:val="single" w:sz="4" w:space="0" w:color="auto"/>
              <w:bottom w:val="single" w:sz="4" w:space="0" w:color="auto"/>
            </w:tcBorders>
          </w:tcPr>
          <w:p w:rsidR="00E21156" w:rsidRPr="00466EFF" w:rsidRDefault="00E21156" w:rsidP="00A553B2">
            <w:pPr>
              <w:contextualSpacing/>
              <w:jc w:val="both"/>
              <w:rPr>
                <w:rFonts w:ascii="Times New Roman" w:hAnsi="Times New Roman" w:cs="Times New Roman"/>
                <w:b/>
                <w:color w:val="000000" w:themeColor="text1"/>
                <w:sz w:val="20"/>
                <w:szCs w:val="20"/>
              </w:rPr>
            </w:pPr>
            <w:r w:rsidRPr="00466EFF">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7</w:t>
            </w:r>
          </w:p>
        </w:tc>
        <w:tc>
          <w:tcPr>
            <w:tcW w:w="1560" w:type="dxa"/>
            <w:gridSpan w:val="2"/>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8</w:t>
            </w:r>
          </w:p>
        </w:tc>
        <w:tc>
          <w:tcPr>
            <w:tcW w:w="1701" w:type="dxa"/>
            <w:tcBorders>
              <w:top w:val="single" w:sz="4" w:space="0" w:color="auto"/>
              <w:bottom w:val="single" w:sz="4" w:space="0" w:color="auto"/>
            </w:tcBorders>
          </w:tcPr>
          <w:p w:rsidR="00E21156" w:rsidRPr="00466EFF" w:rsidRDefault="00466EFF"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114</w:t>
            </w:r>
          </w:p>
        </w:tc>
      </w:tr>
      <w:tr w:rsidR="00E21156" w:rsidRPr="001D0E76" w:rsidTr="00E21156">
        <w:trPr>
          <w:gridAfter w:val="2"/>
          <w:wAfter w:w="2102" w:type="dxa"/>
          <w:trHeight w:val="1620"/>
        </w:trPr>
        <w:tc>
          <w:tcPr>
            <w:tcW w:w="675" w:type="dxa"/>
            <w:tcBorders>
              <w:top w:val="single" w:sz="4" w:space="0" w:color="auto"/>
              <w:bottom w:val="single" w:sz="4" w:space="0" w:color="auto"/>
            </w:tcBorders>
          </w:tcPr>
          <w:p w:rsidR="00E21156" w:rsidRPr="001D0E76" w:rsidRDefault="00C1775B" w:rsidP="00A553B2">
            <w:pPr>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78</w:t>
            </w:r>
          </w:p>
        </w:tc>
        <w:tc>
          <w:tcPr>
            <w:tcW w:w="3544" w:type="dxa"/>
            <w:tcBorders>
              <w:top w:val="single" w:sz="4" w:space="0" w:color="auto"/>
              <w:bottom w:val="single" w:sz="4" w:space="0" w:color="auto"/>
            </w:tcBorders>
          </w:tcPr>
          <w:p w:rsidR="00E21156" w:rsidRPr="00C1775B" w:rsidRDefault="00E21156" w:rsidP="00A553B2">
            <w:pPr>
              <w:ind w:firstLine="34"/>
              <w:contextualSpacing/>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t>Количество субъектов малого и среднего предпринимательства, арендующих земельные участки</w:t>
            </w:r>
          </w:p>
        </w:tc>
        <w:tc>
          <w:tcPr>
            <w:tcW w:w="992" w:type="dxa"/>
            <w:tcBorders>
              <w:top w:val="single" w:sz="4" w:space="0" w:color="auto"/>
              <w:bottom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ед.</w:t>
            </w:r>
          </w:p>
        </w:tc>
        <w:tc>
          <w:tcPr>
            <w:tcW w:w="1701" w:type="dxa"/>
            <w:tcBorders>
              <w:top w:val="single" w:sz="4" w:space="0" w:color="auto"/>
              <w:bottom w:val="single" w:sz="4" w:space="0" w:color="auto"/>
            </w:tcBorders>
          </w:tcPr>
          <w:p w:rsidR="00E21156" w:rsidRPr="00466EFF" w:rsidRDefault="00C1775B"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20</w:t>
            </w:r>
          </w:p>
        </w:tc>
        <w:tc>
          <w:tcPr>
            <w:tcW w:w="1560" w:type="dxa"/>
            <w:gridSpan w:val="2"/>
            <w:tcBorders>
              <w:top w:val="single" w:sz="4" w:space="0" w:color="auto"/>
              <w:bottom w:val="single" w:sz="4" w:space="0" w:color="auto"/>
            </w:tcBorders>
          </w:tcPr>
          <w:p w:rsidR="00E21156" w:rsidRPr="00466EFF" w:rsidRDefault="00C1775B"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20</w:t>
            </w:r>
          </w:p>
        </w:tc>
        <w:tc>
          <w:tcPr>
            <w:tcW w:w="1701" w:type="dxa"/>
            <w:tcBorders>
              <w:top w:val="single" w:sz="4" w:space="0" w:color="auto"/>
              <w:bottom w:val="single" w:sz="4" w:space="0" w:color="auto"/>
            </w:tcBorders>
          </w:tcPr>
          <w:p w:rsidR="00E21156" w:rsidRPr="00466EFF" w:rsidRDefault="00C1775B"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100</w:t>
            </w:r>
          </w:p>
        </w:tc>
      </w:tr>
      <w:tr w:rsidR="00E21156" w:rsidRPr="001D0E76" w:rsidTr="00C1775B">
        <w:trPr>
          <w:gridAfter w:val="2"/>
          <w:wAfter w:w="2102" w:type="dxa"/>
          <w:trHeight w:val="1287"/>
        </w:trPr>
        <w:tc>
          <w:tcPr>
            <w:tcW w:w="675" w:type="dxa"/>
            <w:tcBorders>
              <w:top w:val="single" w:sz="4" w:space="0" w:color="auto"/>
              <w:bottom w:val="single" w:sz="4" w:space="0" w:color="auto"/>
            </w:tcBorders>
          </w:tcPr>
          <w:p w:rsidR="00E21156" w:rsidRPr="001D0E76" w:rsidRDefault="00C1775B" w:rsidP="00A553B2">
            <w:pPr>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89</w:t>
            </w:r>
          </w:p>
        </w:tc>
        <w:tc>
          <w:tcPr>
            <w:tcW w:w="3544" w:type="dxa"/>
            <w:tcBorders>
              <w:top w:val="single" w:sz="4" w:space="0" w:color="auto"/>
              <w:bottom w:val="single" w:sz="4" w:space="0" w:color="auto"/>
            </w:tcBorders>
          </w:tcPr>
          <w:p w:rsidR="00E21156" w:rsidRPr="00C1775B" w:rsidRDefault="00E21156" w:rsidP="00A553B2">
            <w:pPr>
              <w:ind w:firstLine="34"/>
              <w:contextualSpacing/>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t>Количество субъектов малого предпринимательства, заключивших контракты на поставку товаров и услуг для муниципальных нужд</w:t>
            </w:r>
          </w:p>
        </w:tc>
        <w:tc>
          <w:tcPr>
            <w:tcW w:w="992" w:type="dxa"/>
            <w:tcBorders>
              <w:top w:val="single" w:sz="4" w:space="0" w:color="auto"/>
              <w:bottom w:val="single" w:sz="4" w:space="0" w:color="auto"/>
            </w:tcBorders>
          </w:tcPr>
          <w:p w:rsidR="00E21156" w:rsidRPr="001D0E76" w:rsidRDefault="00E21156" w:rsidP="00A553B2">
            <w:pPr>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ед.</w:t>
            </w:r>
          </w:p>
        </w:tc>
        <w:tc>
          <w:tcPr>
            <w:tcW w:w="1701" w:type="dxa"/>
            <w:tcBorders>
              <w:top w:val="single" w:sz="4" w:space="0" w:color="auto"/>
              <w:bottom w:val="single" w:sz="4" w:space="0" w:color="auto"/>
            </w:tcBorders>
          </w:tcPr>
          <w:p w:rsidR="00E21156" w:rsidRPr="00466EFF" w:rsidRDefault="00C1775B"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p>
        </w:tc>
        <w:tc>
          <w:tcPr>
            <w:tcW w:w="1560" w:type="dxa"/>
            <w:gridSpan w:val="2"/>
            <w:tcBorders>
              <w:top w:val="single" w:sz="4" w:space="0" w:color="auto"/>
              <w:bottom w:val="single" w:sz="4" w:space="0" w:color="auto"/>
            </w:tcBorders>
          </w:tcPr>
          <w:p w:rsidR="00E21156" w:rsidRPr="00466EFF" w:rsidRDefault="00C1775B"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p>
        </w:tc>
        <w:tc>
          <w:tcPr>
            <w:tcW w:w="1701" w:type="dxa"/>
            <w:tcBorders>
              <w:top w:val="single" w:sz="4" w:space="0" w:color="auto"/>
              <w:bottom w:val="single" w:sz="4" w:space="0" w:color="auto"/>
            </w:tcBorders>
          </w:tcPr>
          <w:p w:rsidR="00E21156" w:rsidRPr="00466EFF" w:rsidRDefault="00C1775B"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100</w:t>
            </w:r>
          </w:p>
        </w:tc>
      </w:tr>
      <w:tr w:rsidR="00E21156" w:rsidRPr="001D0E76" w:rsidTr="00E21156">
        <w:trPr>
          <w:gridAfter w:val="2"/>
          <w:wAfter w:w="2102" w:type="dxa"/>
          <w:trHeight w:val="300"/>
        </w:trPr>
        <w:tc>
          <w:tcPr>
            <w:tcW w:w="675" w:type="dxa"/>
            <w:tcBorders>
              <w:top w:val="single" w:sz="4" w:space="0" w:color="auto"/>
              <w:bottom w:val="single" w:sz="4" w:space="0" w:color="auto"/>
            </w:tcBorders>
          </w:tcPr>
          <w:p w:rsidR="00E21156" w:rsidRPr="001D0E76" w:rsidRDefault="00C1775B" w:rsidP="00A553B2">
            <w:pPr>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lastRenderedPageBreak/>
              <w:t>10</w:t>
            </w:r>
          </w:p>
        </w:tc>
        <w:tc>
          <w:tcPr>
            <w:tcW w:w="3544" w:type="dxa"/>
            <w:tcBorders>
              <w:top w:val="single" w:sz="4" w:space="0" w:color="auto"/>
              <w:bottom w:val="single" w:sz="4" w:space="0" w:color="auto"/>
            </w:tcBorders>
          </w:tcPr>
          <w:p w:rsidR="00E21156" w:rsidRPr="00C1775B" w:rsidRDefault="00E21156" w:rsidP="00A553B2">
            <w:pPr>
              <w:ind w:firstLine="34"/>
              <w:contextualSpacing/>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lastRenderedPageBreak/>
              <w:t xml:space="preserve">Количество ярмарок, проведенных </w:t>
            </w:r>
            <w:r w:rsidRPr="00C1775B">
              <w:rPr>
                <w:rFonts w:ascii="Times New Roman" w:hAnsi="Times New Roman" w:cs="Times New Roman"/>
                <w:b/>
                <w:color w:val="000000" w:themeColor="text1"/>
                <w:sz w:val="20"/>
                <w:szCs w:val="20"/>
              </w:rPr>
              <w:lastRenderedPageBreak/>
              <w:t>на территории района</w:t>
            </w:r>
          </w:p>
        </w:tc>
        <w:tc>
          <w:tcPr>
            <w:tcW w:w="992" w:type="dxa"/>
            <w:tcBorders>
              <w:top w:val="single" w:sz="4" w:space="0" w:color="auto"/>
              <w:bottom w:val="single" w:sz="4" w:space="0" w:color="auto"/>
            </w:tcBorders>
          </w:tcPr>
          <w:p w:rsidR="00E21156" w:rsidRPr="00C1775B" w:rsidRDefault="00E21156" w:rsidP="00A553B2">
            <w:pPr>
              <w:contextualSpacing/>
              <w:jc w:val="both"/>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lastRenderedPageBreak/>
              <w:t xml:space="preserve">ед. </w:t>
            </w:r>
          </w:p>
        </w:tc>
        <w:tc>
          <w:tcPr>
            <w:tcW w:w="1701" w:type="dxa"/>
            <w:tcBorders>
              <w:top w:val="single" w:sz="4" w:space="0" w:color="auto"/>
              <w:bottom w:val="single" w:sz="4" w:space="0" w:color="auto"/>
            </w:tcBorders>
          </w:tcPr>
          <w:p w:rsidR="00E21156" w:rsidRPr="00C1775B" w:rsidRDefault="00C1775B" w:rsidP="00A553B2">
            <w:pPr>
              <w:ind w:firstLine="709"/>
              <w:contextualSpacing/>
              <w:jc w:val="both"/>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t>38</w:t>
            </w:r>
          </w:p>
        </w:tc>
        <w:tc>
          <w:tcPr>
            <w:tcW w:w="1560" w:type="dxa"/>
            <w:gridSpan w:val="2"/>
            <w:tcBorders>
              <w:top w:val="single" w:sz="4" w:space="0" w:color="auto"/>
              <w:bottom w:val="single" w:sz="4" w:space="0" w:color="auto"/>
            </w:tcBorders>
          </w:tcPr>
          <w:p w:rsidR="00E21156" w:rsidRPr="00C1775B" w:rsidRDefault="00C1775B" w:rsidP="00A553B2">
            <w:pPr>
              <w:ind w:firstLine="709"/>
              <w:contextualSpacing/>
              <w:jc w:val="both"/>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t>27</w:t>
            </w:r>
          </w:p>
        </w:tc>
        <w:tc>
          <w:tcPr>
            <w:tcW w:w="1701" w:type="dxa"/>
            <w:tcBorders>
              <w:top w:val="single" w:sz="4" w:space="0" w:color="auto"/>
              <w:bottom w:val="single" w:sz="4" w:space="0" w:color="auto"/>
            </w:tcBorders>
          </w:tcPr>
          <w:p w:rsidR="00E21156" w:rsidRPr="00C1775B" w:rsidRDefault="00C1775B" w:rsidP="00A553B2">
            <w:pPr>
              <w:ind w:firstLine="709"/>
              <w:contextualSpacing/>
              <w:jc w:val="both"/>
              <w:rPr>
                <w:rFonts w:ascii="Times New Roman" w:hAnsi="Times New Roman" w:cs="Times New Roman"/>
                <w:b/>
                <w:color w:val="000000" w:themeColor="text1"/>
                <w:sz w:val="20"/>
                <w:szCs w:val="20"/>
              </w:rPr>
            </w:pPr>
            <w:r w:rsidRPr="00C1775B">
              <w:rPr>
                <w:rFonts w:ascii="Times New Roman" w:hAnsi="Times New Roman" w:cs="Times New Roman"/>
                <w:b/>
                <w:color w:val="000000" w:themeColor="text1"/>
                <w:sz w:val="20"/>
                <w:szCs w:val="20"/>
              </w:rPr>
              <w:t>71,1</w:t>
            </w:r>
          </w:p>
        </w:tc>
      </w:tr>
      <w:tr w:rsidR="00E21156" w:rsidRPr="001D0E76" w:rsidTr="00E21156">
        <w:trPr>
          <w:gridBefore w:val="3"/>
          <w:wBefore w:w="5211" w:type="dxa"/>
          <w:trHeight w:val="225"/>
        </w:trPr>
        <w:tc>
          <w:tcPr>
            <w:tcW w:w="2488" w:type="dxa"/>
            <w:gridSpan w:val="2"/>
            <w:tcBorders>
              <w:top w:val="nil"/>
              <w:left w:val="nil"/>
              <w:bottom w:val="nil"/>
              <w:right w:val="nil"/>
            </w:tcBorders>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c>
          <w:tcPr>
            <w:tcW w:w="3050" w:type="dxa"/>
            <w:gridSpan w:val="3"/>
            <w:tcBorders>
              <w:top w:val="nil"/>
              <w:left w:val="nil"/>
              <w:bottom w:val="nil"/>
              <w:right w:val="nil"/>
            </w:tcBorders>
          </w:tcPr>
          <w:p w:rsidR="00E21156" w:rsidRPr="001D0E76" w:rsidRDefault="00CB2850" w:rsidP="00A553B2">
            <w:pPr>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tc>
        <w:tc>
          <w:tcPr>
            <w:tcW w:w="1526" w:type="dxa"/>
            <w:tcBorders>
              <w:top w:val="single" w:sz="4" w:space="0" w:color="auto"/>
              <w:left w:val="nil"/>
              <w:bottom w:val="single" w:sz="4" w:space="0" w:color="auto"/>
            </w:tcBorders>
          </w:tcPr>
          <w:p w:rsidR="00E21156" w:rsidRPr="001D0E76" w:rsidRDefault="00E21156" w:rsidP="00A553B2">
            <w:pPr>
              <w:ind w:firstLine="709"/>
              <w:contextualSpacing/>
              <w:jc w:val="both"/>
              <w:rPr>
                <w:rFonts w:ascii="Times New Roman" w:hAnsi="Times New Roman" w:cs="Times New Roman"/>
                <w:color w:val="000000" w:themeColor="text1"/>
                <w:sz w:val="20"/>
                <w:szCs w:val="20"/>
              </w:rPr>
            </w:pPr>
          </w:p>
        </w:tc>
      </w:tr>
    </w:tbl>
    <w:p w:rsidR="002C6EC2" w:rsidRPr="00B71452"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r w:rsidRPr="001D0E76">
        <w:rPr>
          <w:rFonts w:ascii="Times New Roman" w:hAnsi="Times New Roman" w:cs="Times New Roman"/>
          <w:color w:val="000000" w:themeColor="text1"/>
          <w:sz w:val="20"/>
          <w:szCs w:val="20"/>
        </w:rPr>
        <w:t xml:space="preserve">     </w:t>
      </w:r>
      <w:r w:rsidRPr="00B71452">
        <w:rPr>
          <w:rFonts w:ascii="Times New Roman" w:hAnsi="Times New Roman" w:cs="Times New Roman"/>
          <w:b/>
          <w:color w:val="000000" w:themeColor="text1"/>
          <w:sz w:val="20"/>
          <w:szCs w:val="20"/>
        </w:rPr>
        <w:t>По данным государственной Федеральной налоговой службы по Забайкальскому краю количество субъектов малого и среднего предпринимательства в первом квартале 202</w:t>
      </w:r>
      <w:r w:rsidR="00B71452" w:rsidRPr="00B71452">
        <w:rPr>
          <w:rFonts w:ascii="Times New Roman" w:hAnsi="Times New Roman" w:cs="Times New Roman"/>
          <w:b/>
          <w:color w:val="000000" w:themeColor="text1"/>
          <w:sz w:val="20"/>
          <w:szCs w:val="20"/>
        </w:rPr>
        <w:t>5</w:t>
      </w:r>
      <w:r w:rsidRPr="00B71452">
        <w:rPr>
          <w:rFonts w:ascii="Times New Roman" w:hAnsi="Times New Roman" w:cs="Times New Roman"/>
          <w:b/>
          <w:color w:val="000000" w:themeColor="text1"/>
          <w:sz w:val="20"/>
          <w:szCs w:val="20"/>
        </w:rPr>
        <w:t xml:space="preserve"> года составило </w:t>
      </w:r>
      <w:r w:rsidR="006637BD" w:rsidRPr="00B71452">
        <w:rPr>
          <w:rFonts w:ascii="Times New Roman" w:hAnsi="Times New Roman" w:cs="Times New Roman"/>
          <w:b/>
          <w:color w:val="000000" w:themeColor="text1"/>
          <w:sz w:val="20"/>
          <w:szCs w:val="20"/>
        </w:rPr>
        <w:t>4</w:t>
      </w:r>
      <w:r w:rsidR="00B71452" w:rsidRPr="00B71452">
        <w:rPr>
          <w:rFonts w:ascii="Times New Roman" w:hAnsi="Times New Roman" w:cs="Times New Roman"/>
          <w:b/>
          <w:color w:val="000000" w:themeColor="text1"/>
          <w:sz w:val="20"/>
          <w:szCs w:val="20"/>
        </w:rPr>
        <w:t>11 единиц</w:t>
      </w:r>
      <w:r w:rsidRPr="00B71452">
        <w:rPr>
          <w:rFonts w:ascii="Times New Roman" w:hAnsi="Times New Roman" w:cs="Times New Roman"/>
          <w:b/>
          <w:color w:val="000000" w:themeColor="text1"/>
          <w:sz w:val="20"/>
          <w:szCs w:val="20"/>
        </w:rPr>
        <w:t>,  по сравн</w:t>
      </w:r>
      <w:r w:rsidR="00B71452" w:rsidRPr="00B71452">
        <w:rPr>
          <w:rFonts w:ascii="Times New Roman" w:hAnsi="Times New Roman" w:cs="Times New Roman"/>
          <w:b/>
          <w:color w:val="000000" w:themeColor="text1"/>
          <w:sz w:val="20"/>
          <w:szCs w:val="20"/>
        </w:rPr>
        <w:t>ению с аналогичным периодом 2024</w:t>
      </w:r>
      <w:r w:rsidR="002C6EC2" w:rsidRPr="00B71452">
        <w:rPr>
          <w:rFonts w:ascii="Times New Roman" w:hAnsi="Times New Roman" w:cs="Times New Roman"/>
          <w:b/>
          <w:color w:val="000000" w:themeColor="text1"/>
          <w:sz w:val="20"/>
          <w:szCs w:val="20"/>
        </w:rPr>
        <w:t xml:space="preserve"> года произошло увеличение</w:t>
      </w:r>
      <w:r w:rsidRPr="00B71452">
        <w:rPr>
          <w:rFonts w:ascii="Times New Roman" w:hAnsi="Times New Roman" w:cs="Times New Roman"/>
          <w:b/>
          <w:color w:val="000000" w:themeColor="text1"/>
          <w:sz w:val="20"/>
          <w:szCs w:val="20"/>
        </w:rPr>
        <w:t xml:space="preserve"> количества индивидуальных предпринимателей на </w:t>
      </w:r>
      <w:r w:rsidR="00B71452" w:rsidRPr="00B71452">
        <w:rPr>
          <w:rFonts w:ascii="Times New Roman" w:hAnsi="Times New Roman" w:cs="Times New Roman"/>
          <w:b/>
          <w:color w:val="000000" w:themeColor="text1"/>
          <w:sz w:val="20"/>
          <w:szCs w:val="20"/>
        </w:rPr>
        <w:t>2,4</w:t>
      </w:r>
      <w:r w:rsidRPr="00B71452">
        <w:rPr>
          <w:rFonts w:ascii="Times New Roman" w:hAnsi="Times New Roman" w:cs="Times New Roman"/>
          <w:b/>
          <w:color w:val="000000" w:themeColor="text1"/>
          <w:sz w:val="20"/>
          <w:szCs w:val="20"/>
        </w:rPr>
        <w:t xml:space="preserve"> % </w:t>
      </w:r>
      <w:r w:rsidR="002C6EC2" w:rsidRPr="00B71452">
        <w:rPr>
          <w:rFonts w:ascii="Times New Roman" w:hAnsi="Times New Roman" w:cs="Times New Roman"/>
          <w:b/>
          <w:color w:val="000000" w:themeColor="text1"/>
          <w:sz w:val="20"/>
          <w:szCs w:val="20"/>
        </w:rPr>
        <w:t>.</w:t>
      </w:r>
    </w:p>
    <w:p w:rsidR="00E21156" w:rsidRPr="00A32F4E"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proofErr w:type="gramStart"/>
      <w:r w:rsidRPr="00B71452">
        <w:rPr>
          <w:rFonts w:ascii="Times New Roman" w:hAnsi="Times New Roman" w:cs="Times New Roman"/>
          <w:b/>
          <w:color w:val="000000" w:themeColor="text1"/>
          <w:sz w:val="20"/>
          <w:szCs w:val="20"/>
        </w:rPr>
        <w:t>Структура по видам деятельности количество субъектов малого и среднего предпринимательства состоит: сельское хозяйство - 14 ед. (</w:t>
      </w:r>
      <w:r w:rsidR="00B71452" w:rsidRPr="00B71452">
        <w:rPr>
          <w:rFonts w:ascii="Times New Roman" w:hAnsi="Times New Roman" w:cs="Times New Roman"/>
          <w:b/>
          <w:color w:val="000000" w:themeColor="text1"/>
          <w:sz w:val="20"/>
          <w:szCs w:val="20"/>
        </w:rPr>
        <w:t>4,13</w:t>
      </w:r>
      <w:r w:rsidRPr="00B71452">
        <w:rPr>
          <w:rFonts w:ascii="Times New Roman" w:hAnsi="Times New Roman" w:cs="Times New Roman"/>
          <w:b/>
          <w:color w:val="000000" w:themeColor="text1"/>
          <w:sz w:val="20"/>
          <w:szCs w:val="20"/>
        </w:rPr>
        <w:t>%);</w:t>
      </w:r>
      <w:r w:rsidRPr="001D0E76">
        <w:rPr>
          <w:rFonts w:ascii="Times New Roman" w:hAnsi="Times New Roman" w:cs="Times New Roman"/>
          <w:color w:val="000000" w:themeColor="text1"/>
          <w:sz w:val="20"/>
          <w:szCs w:val="20"/>
        </w:rPr>
        <w:t xml:space="preserve"> </w:t>
      </w:r>
      <w:r w:rsidRPr="00A32F4E">
        <w:rPr>
          <w:rFonts w:ascii="Times New Roman" w:hAnsi="Times New Roman" w:cs="Times New Roman"/>
          <w:b/>
          <w:color w:val="000000" w:themeColor="text1"/>
          <w:sz w:val="20"/>
          <w:szCs w:val="20"/>
        </w:rPr>
        <w:t>добыча полезных ископаемых -2 ед. (0,</w:t>
      </w:r>
      <w:r w:rsidR="00B71452" w:rsidRPr="00A32F4E">
        <w:rPr>
          <w:rFonts w:ascii="Times New Roman" w:hAnsi="Times New Roman" w:cs="Times New Roman"/>
          <w:b/>
          <w:color w:val="000000" w:themeColor="text1"/>
          <w:sz w:val="20"/>
          <w:szCs w:val="20"/>
        </w:rPr>
        <w:t>49</w:t>
      </w:r>
      <w:r w:rsidRPr="00A32F4E">
        <w:rPr>
          <w:rFonts w:ascii="Times New Roman" w:hAnsi="Times New Roman" w:cs="Times New Roman"/>
          <w:b/>
          <w:color w:val="000000" w:themeColor="text1"/>
          <w:sz w:val="20"/>
          <w:szCs w:val="20"/>
        </w:rPr>
        <w:t xml:space="preserve"> %); обрабатывающие производства - 1</w:t>
      </w:r>
      <w:r w:rsidR="000A4E5B" w:rsidRPr="00A32F4E">
        <w:rPr>
          <w:rFonts w:ascii="Times New Roman" w:hAnsi="Times New Roman" w:cs="Times New Roman"/>
          <w:b/>
          <w:color w:val="000000" w:themeColor="text1"/>
          <w:sz w:val="20"/>
          <w:szCs w:val="20"/>
        </w:rPr>
        <w:t>5</w:t>
      </w:r>
      <w:r w:rsidRPr="00A32F4E">
        <w:rPr>
          <w:rFonts w:ascii="Times New Roman" w:hAnsi="Times New Roman" w:cs="Times New Roman"/>
          <w:b/>
          <w:color w:val="000000" w:themeColor="text1"/>
          <w:sz w:val="20"/>
          <w:szCs w:val="20"/>
        </w:rPr>
        <w:t xml:space="preserve"> ед. (3,</w:t>
      </w:r>
      <w:r w:rsidR="00B71452" w:rsidRPr="00A32F4E">
        <w:rPr>
          <w:rFonts w:ascii="Times New Roman" w:hAnsi="Times New Roman" w:cs="Times New Roman"/>
          <w:b/>
          <w:color w:val="000000" w:themeColor="text1"/>
          <w:sz w:val="20"/>
          <w:szCs w:val="20"/>
        </w:rPr>
        <w:t>65</w:t>
      </w:r>
      <w:r w:rsidRPr="00A32F4E">
        <w:rPr>
          <w:rFonts w:ascii="Times New Roman" w:hAnsi="Times New Roman" w:cs="Times New Roman"/>
          <w:b/>
          <w:color w:val="000000" w:themeColor="text1"/>
          <w:sz w:val="20"/>
          <w:szCs w:val="20"/>
        </w:rPr>
        <w:t xml:space="preserve"> %); обеспечение электрич</w:t>
      </w:r>
      <w:r w:rsidR="00B71452" w:rsidRPr="00A32F4E">
        <w:rPr>
          <w:rFonts w:ascii="Times New Roman" w:hAnsi="Times New Roman" w:cs="Times New Roman"/>
          <w:b/>
          <w:color w:val="000000" w:themeColor="text1"/>
          <w:sz w:val="20"/>
          <w:szCs w:val="20"/>
        </w:rPr>
        <w:t>еской энергией, паром - 4 ед.(0,97</w:t>
      </w:r>
      <w:r w:rsidRPr="00A32F4E">
        <w:rPr>
          <w:rFonts w:ascii="Times New Roman" w:hAnsi="Times New Roman" w:cs="Times New Roman"/>
          <w:b/>
          <w:color w:val="000000" w:themeColor="text1"/>
          <w:sz w:val="20"/>
          <w:szCs w:val="20"/>
        </w:rPr>
        <w:t>%); водоснабжение, водоотведение - 2 ед. (0,</w:t>
      </w:r>
      <w:r w:rsidR="00B71452" w:rsidRPr="00A32F4E">
        <w:rPr>
          <w:rFonts w:ascii="Times New Roman" w:hAnsi="Times New Roman" w:cs="Times New Roman"/>
          <w:b/>
          <w:color w:val="000000" w:themeColor="text1"/>
          <w:sz w:val="20"/>
          <w:szCs w:val="20"/>
        </w:rPr>
        <w:t>49 %); строительство - 8 ед. (1,95</w:t>
      </w:r>
      <w:r w:rsidRPr="00A32F4E">
        <w:rPr>
          <w:rFonts w:ascii="Times New Roman" w:hAnsi="Times New Roman" w:cs="Times New Roman"/>
          <w:b/>
          <w:color w:val="000000" w:themeColor="text1"/>
          <w:sz w:val="20"/>
          <w:szCs w:val="20"/>
        </w:rPr>
        <w:t xml:space="preserve"> %); торговля  - 2</w:t>
      </w:r>
      <w:r w:rsidR="00B71452" w:rsidRPr="00A32F4E">
        <w:rPr>
          <w:rFonts w:ascii="Times New Roman" w:hAnsi="Times New Roman" w:cs="Times New Roman"/>
          <w:b/>
          <w:color w:val="000000" w:themeColor="text1"/>
          <w:sz w:val="20"/>
          <w:szCs w:val="20"/>
        </w:rPr>
        <w:t>77</w:t>
      </w:r>
      <w:r w:rsidR="000A4E5B" w:rsidRPr="00A32F4E">
        <w:rPr>
          <w:rFonts w:ascii="Times New Roman" w:hAnsi="Times New Roman" w:cs="Times New Roman"/>
          <w:b/>
          <w:color w:val="000000" w:themeColor="text1"/>
          <w:sz w:val="20"/>
          <w:szCs w:val="20"/>
        </w:rPr>
        <w:t xml:space="preserve"> (</w:t>
      </w:r>
      <w:r w:rsidR="00B71452" w:rsidRPr="00A32F4E">
        <w:rPr>
          <w:rFonts w:ascii="Times New Roman" w:hAnsi="Times New Roman" w:cs="Times New Roman"/>
          <w:b/>
          <w:color w:val="000000" w:themeColor="text1"/>
          <w:sz w:val="20"/>
          <w:szCs w:val="20"/>
        </w:rPr>
        <w:t xml:space="preserve">67,39 </w:t>
      </w:r>
      <w:r w:rsidRPr="00A32F4E">
        <w:rPr>
          <w:rFonts w:ascii="Times New Roman" w:hAnsi="Times New Roman" w:cs="Times New Roman"/>
          <w:b/>
          <w:color w:val="000000" w:themeColor="text1"/>
          <w:sz w:val="20"/>
          <w:szCs w:val="20"/>
        </w:rPr>
        <w:t>%);</w:t>
      </w:r>
      <w:r w:rsidR="000A4E5B" w:rsidRPr="00A32F4E">
        <w:rPr>
          <w:rFonts w:ascii="Times New Roman" w:hAnsi="Times New Roman" w:cs="Times New Roman"/>
          <w:b/>
          <w:color w:val="000000" w:themeColor="text1"/>
          <w:sz w:val="20"/>
          <w:szCs w:val="20"/>
        </w:rPr>
        <w:t xml:space="preserve"> транспорт</w:t>
      </w:r>
      <w:r w:rsidR="00B71452" w:rsidRPr="00A32F4E">
        <w:rPr>
          <w:rFonts w:ascii="Times New Roman" w:hAnsi="Times New Roman" w:cs="Times New Roman"/>
          <w:b/>
          <w:color w:val="000000" w:themeColor="text1"/>
          <w:sz w:val="20"/>
          <w:szCs w:val="20"/>
        </w:rPr>
        <w:t>ировка и хранение - 21 ед. (5,11</w:t>
      </w:r>
      <w:r w:rsidRPr="00A32F4E">
        <w:rPr>
          <w:rFonts w:ascii="Times New Roman" w:hAnsi="Times New Roman" w:cs="Times New Roman"/>
          <w:b/>
          <w:color w:val="000000" w:themeColor="text1"/>
          <w:sz w:val="20"/>
          <w:szCs w:val="20"/>
        </w:rPr>
        <w:t xml:space="preserve"> %);</w:t>
      </w:r>
      <w:proofErr w:type="gramEnd"/>
      <w:r w:rsidRPr="00A32F4E">
        <w:rPr>
          <w:rFonts w:ascii="Times New Roman" w:hAnsi="Times New Roman" w:cs="Times New Roman"/>
          <w:b/>
          <w:color w:val="000000" w:themeColor="text1"/>
          <w:sz w:val="20"/>
          <w:szCs w:val="20"/>
        </w:rPr>
        <w:t xml:space="preserve"> </w:t>
      </w:r>
      <w:proofErr w:type="gramStart"/>
      <w:r w:rsidRPr="00A32F4E">
        <w:rPr>
          <w:rFonts w:ascii="Times New Roman" w:hAnsi="Times New Roman" w:cs="Times New Roman"/>
          <w:b/>
          <w:color w:val="000000" w:themeColor="text1"/>
          <w:sz w:val="20"/>
          <w:szCs w:val="20"/>
        </w:rPr>
        <w:t>деятельность гостиниц - 6 ед. (1,</w:t>
      </w:r>
      <w:r w:rsidR="00B71452" w:rsidRPr="00A32F4E">
        <w:rPr>
          <w:rFonts w:ascii="Times New Roman" w:hAnsi="Times New Roman" w:cs="Times New Roman"/>
          <w:b/>
          <w:color w:val="000000" w:themeColor="text1"/>
          <w:sz w:val="20"/>
          <w:szCs w:val="20"/>
        </w:rPr>
        <w:t>46</w:t>
      </w:r>
      <w:r w:rsidRPr="00A32F4E">
        <w:rPr>
          <w:rFonts w:ascii="Times New Roman" w:hAnsi="Times New Roman" w:cs="Times New Roman"/>
          <w:b/>
          <w:color w:val="000000" w:themeColor="text1"/>
          <w:sz w:val="20"/>
          <w:szCs w:val="20"/>
        </w:rPr>
        <w:t xml:space="preserve"> %); деятельность по операциям с недвижимостью - 4 ед. (1 %); научная деятельность, про</w:t>
      </w:r>
      <w:r w:rsidR="00B71452" w:rsidRPr="00A32F4E">
        <w:rPr>
          <w:rFonts w:ascii="Times New Roman" w:hAnsi="Times New Roman" w:cs="Times New Roman"/>
          <w:b/>
          <w:color w:val="000000" w:themeColor="text1"/>
          <w:sz w:val="20"/>
          <w:szCs w:val="20"/>
        </w:rPr>
        <w:t>фессиональная- 5 ед.(1,22</w:t>
      </w:r>
      <w:r w:rsidRPr="00A32F4E">
        <w:rPr>
          <w:rFonts w:ascii="Times New Roman" w:hAnsi="Times New Roman" w:cs="Times New Roman"/>
          <w:b/>
          <w:color w:val="000000" w:themeColor="text1"/>
          <w:sz w:val="20"/>
          <w:szCs w:val="20"/>
        </w:rPr>
        <w:t xml:space="preserve"> %); админист</w:t>
      </w:r>
      <w:r w:rsidR="00B71452" w:rsidRPr="00A32F4E">
        <w:rPr>
          <w:rFonts w:ascii="Times New Roman" w:hAnsi="Times New Roman" w:cs="Times New Roman"/>
          <w:b/>
          <w:color w:val="000000" w:themeColor="text1"/>
          <w:sz w:val="20"/>
          <w:szCs w:val="20"/>
        </w:rPr>
        <w:t>ративная деятельность – 4 ед. (0,97</w:t>
      </w:r>
      <w:r w:rsidRPr="00A32F4E">
        <w:rPr>
          <w:rFonts w:ascii="Times New Roman" w:hAnsi="Times New Roman" w:cs="Times New Roman"/>
          <w:b/>
          <w:color w:val="000000" w:themeColor="text1"/>
          <w:sz w:val="20"/>
          <w:szCs w:val="20"/>
        </w:rPr>
        <w:t>%); деятельность в области здравоохранения- 1 ед. (0,2</w:t>
      </w:r>
      <w:r w:rsidR="00B71452" w:rsidRPr="00A32F4E">
        <w:rPr>
          <w:rFonts w:ascii="Times New Roman" w:hAnsi="Times New Roman" w:cs="Times New Roman"/>
          <w:b/>
          <w:color w:val="000000" w:themeColor="text1"/>
          <w:sz w:val="20"/>
          <w:szCs w:val="20"/>
        </w:rPr>
        <w:t>4</w:t>
      </w:r>
      <w:r w:rsidRPr="00A32F4E">
        <w:rPr>
          <w:rFonts w:ascii="Times New Roman" w:hAnsi="Times New Roman" w:cs="Times New Roman"/>
          <w:b/>
          <w:color w:val="000000" w:themeColor="text1"/>
          <w:sz w:val="20"/>
          <w:szCs w:val="20"/>
        </w:rPr>
        <w:t xml:space="preserve"> %); деятельност</w:t>
      </w:r>
      <w:r w:rsidR="00170646" w:rsidRPr="00A32F4E">
        <w:rPr>
          <w:rFonts w:ascii="Times New Roman" w:hAnsi="Times New Roman" w:cs="Times New Roman"/>
          <w:b/>
          <w:color w:val="000000" w:themeColor="text1"/>
          <w:sz w:val="20"/>
          <w:szCs w:val="20"/>
        </w:rPr>
        <w:t>ь в области культуры и спорта- 2</w:t>
      </w:r>
      <w:r w:rsidRPr="00A32F4E">
        <w:rPr>
          <w:rFonts w:ascii="Times New Roman" w:hAnsi="Times New Roman" w:cs="Times New Roman"/>
          <w:b/>
          <w:color w:val="000000" w:themeColor="text1"/>
          <w:sz w:val="20"/>
          <w:szCs w:val="20"/>
        </w:rPr>
        <w:t xml:space="preserve"> ед. (0,</w:t>
      </w:r>
      <w:r w:rsidR="00170646" w:rsidRPr="00A32F4E">
        <w:rPr>
          <w:rFonts w:ascii="Times New Roman" w:hAnsi="Times New Roman" w:cs="Times New Roman"/>
          <w:b/>
          <w:color w:val="000000" w:themeColor="text1"/>
          <w:sz w:val="20"/>
          <w:szCs w:val="20"/>
        </w:rPr>
        <w:t>49</w:t>
      </w:r>
      <w:r w:rsidRPr="00A32F4E">
        <w:rPr>
          <w:rFonts w:ascii="Times New Roman" w:hAnsi="Times New Roman" w:cs="Times New Roman"/>
          <w:b/>
          <w:color w:val="000000" w:themeColor="text1"/>
          <w:sz w:val="20"/>
          <w:szCs w:val="20"/>
        </w:rPr>
        <w:t xml:space="preserve"> %); </w:t>
      </w:r>
      <w:r w:rsidR="00A32F4E" w:rsidRPr="00A32F4E">
        <w:rPr>
          <w:rFonts w:ascii="Times New Roman" w:hAnsi="Times New Roman" w:cs="Times New Roman"/>
          <w:b/>
          <w:color w:val="000000" w:themeColor="text1"/>
          <w:sz w:val="20"/>
          <w:szCs w:val="20"/>
        </w:rPr>
        <w:t xml:space="preserve"> услуги общественного питания -22 (5,35%) ,</w:t>
      </w:r>
      <w:r w:rsidRPr="00A32F4E">
        <w:rPr>
          <w:rFonts w:ascii="Times New Roman" w:hAnsi="Times New Roman" w:cs="Times New Roman"/>
          <w:b/>
          <w:color w:val="000000" w:themeColor="text1"/>
          <w:sz w:val="20"/>
          <w:szCs w:val="20"/>
        </w:rPr>
        <w:t>предоставление прочих видов услуг- 21 ед. (5,</w:t>
      </w:r>
      <w:r w:rsidR="00A32F4E" w:rsidRPr="00A32F4E">
        <w:rPr>
          <w:rFonts w:ascii="Times New Roman" w:hAnsi="Times New Roman" w:cs="Times New Roman"/>
          <w:b/>
          <w:color w:val="000000" w:themeColor="text1"/>
          <w:sz w:val="20"/>
          <w:szCs w:val="20"/>
        </w:rPr>
        <w:t>11</w:t>
      </w:r>
      <w:r w:rsidRPr="00A32F4E">
        <w:rPr>
          <w:rFonts w:ascii="Times New Roman" w:hAnsi="Times New Roman" w:cs="Times New Roman"/>
          <w:b/>
          <w:color w:val="000000" w:themeColor="text1"/>
          <w:sz w:val="20"/>
          <w:szCs w:val="20"/>
        </w:rPr>
        <w:t xml:space="preserve"> %).</w:t>
      </w:r>
      <w:proofErr w:type="gramEnd"/>
    </w:p>
    <w:p w:rsidR="00170646" w:rsidRPr="001D0E76" w:rsidRDefault="00A32F4E" w:rsidP="00A553B2">
      <w:pPr>
        <w:spacing w:after="0" w:line="240" w:lineRule="auto"/>
        <w:ind w:firstLine="709"/>
        <w:contextualSpacing/>
        <w:jc w:val="both"/>
        <w:rPr>
          <w:rFonts w:ascii="Times New Roman" w:hAnsi="Times New Roman" w:cs="Times New Roman"/>
          <w:color w:val="000000" w:themeColor="text1"/>
          <w:sz w:val="20"/>
          <w:szCs w:val="20"/>
        </w:rPr>
      </w:pPr>
      <w:r w:rsidRPr="00A32F4E">
        <w:rPr>
          <w:rFonts w:ascii="Times New Roman" w:hAnsi="Times New Roman" w:cs="Times New Roman"/>
          <w:b/>
          <w:color w:val="000000" w:themeColor="text1"/>
          <w:sz w:val="20"/>
          <w:szCs w:val="20"/>
        </w:rPr>
        <w:t>За 1 квартал 2025</w:t>
      </w:r>
      <w:r w:rsidR="00170646" w:rsidRPr="00A32F4E">
        <w:rPr>
          <w:rFonts w:ascii="Times New Roman" w:hAnsi="Times New Roman" w:cs="Times New Roman"/>
          <w:b/>
          <w:color w:val="000000" w:themeColor="text1"/>
          <w:sz w:val="20"/>
          <w:szCs w:val="20"/>
        </w:rPr>
        <w:t xml:space="preserve"> года</w:t>
      </w:r>
      <w:r w:rsidRPr="00A32F4E">
        <w:rPr>
          <w:rFonts w:ascii="Times New Roman" w:hAnsi="Times New Roman" w:cs="Times New Roman"/>
          <w:b/>
          <w:color w:val="000000" w:themeColor="text1"/>
          <w:sz w:val="20"/>
          <w:szCs w:val="20"/>
        </w:rPr>
        <w:t xml:space="preserve"> </w:t>
      </w:r>
      <w:r w:rsidR="00170646" w:rsidRPr="00A32F4E">
        <w:rPr>
          <w:rFonts w:ascii="Times New Roman" w:hAnsi="Times New Roman" w:cs="Times New Roman"/>
          <w:b/>
          <w:color w:val="000000" w:themeColor="text1"/>
          <w:sz w:val="20"/>
          <w:szCs w:val="20"/>
        </w:rPr>
        <w:t>на территории Чернышевского района в качестве  индивидуальных предпринимателей зарегистрировалось</w:t>
      </w:r>
      <w:r w:rsidRPr="00A32F4E">
        <w:rPr>
          <w:rFonts w:ascii="Times New Roman" w:hAnsi="Times New Roman" w:cs="Times New Roman"/>
          <w:b/>
          <w:color w:val="000000" w:themeColor="text1"/>
          <w:sz w:val="20"/>
          <w:szCs w:val="20"/>
        </w:rPr>
        <w:t xml:space="preserve"> 25</w:t>
      </w:r>
      <w:r w:rsidR="00170646" w:rsidRPr="00A32F4E">
        <w:rPr>
          <w:rFonts w:ascii="Times New Roman" w:hAnsi="Times New Roman" w:cs="Times New Roman"/>
          <w:b/>
          <w:color w:val="000000" w:themeColor="text1"/>
          <w:sz w:val="20"/>
          <w:szCs w:val="20"/>
        </w:rPr>
        <w:t xml:space="preserve"> человек. Основные виды деятельности, по которым  произошло увеличение СМП-</w:t>
      </w:r>
      <w:r w:rsidRPr="00A32F4E">
        <w:rPr>
          <w:rFonts w:ascii="Times New Roman" w:hAnsi="Times New Roman" w:cs="Times New Roman"/>
          <w:b/>
          <w:color w:val="000000" w:themeColor="text1"/>
          <w:sz w:val="20"/>
          <w:szCs w:val="20"/>
        </w:rPr>
        <w:t>строительство и ремонт, торговля, разведение животных</w:t>
      </w:r>
      <w:r w:rsidR="00170646" w:rsidRPr="00A32F4E">
        <w:rPr>
          <w:rFonts w:ascii="Times New Roman" w:hAnsi="Times New Roman" w:cs="Times New Roman"/>
          <w:b/>
          <w:color w:val="000000" w:themeColor="text1"/>
          <w:sz w:val="20"/>
          <w:szCs w:val="20"/>
        </w:rPr>
        <w:t>.</w:t>
      </w:r>
    </w:p>
    <w:p w:rsidR="00170646" w:rsidRPr="00A32F4E" w:rsidRDefault="00A32F4E" w:rsidP="00A553B2">
      <w:pPr>
        <w:spacing w:after="0" w:line="240" w:lineRule="auto"/>
        <w:ind w:firstLine="709"/>
        <w:contextualSpacing/>
        <w:jc w:val="both"/>
        <w:rPr>
          <w:rFonts w:ascii="Times New Roman" w:hAnsi="Times New Roman" w:cs="Times New Roman"/>
          <w:b/>
          <w:color w:val="000000" w:themeColor="text1"/>
          <w:sz w:val="20"/>
          <w:szCs w:val="20"/>
        </w:rPr>
      </w:pPr>
      <w:proofErr w:type="gramStart"/>
      <w:r w:rsidRPr="00A32F4E">
        <w:rPr>
          <w:rFonts w:ascii="Times New Roman" w:hAnsi="Times New Roman" w:cs="Times New Roman"/>
          <w:b/>
          <w:color w:val="000000" w:themeColor="text1"/>
          <w:sz w:val="20"/>
          <w:szCs w:val="20"/>
        </w:rPr>
        <w:t>На конец</w:t>
      </w:r>
      <w:proofErr w:type="gramEnd"/>
      <w:r w:rsidRPr="00A32F4E">
        <w:rPr>
          <w:rFonts w:ascii="Times New Roman" w:hAnsi="Times New Roman" w:cs="Times New Roman"/>
          <w:b/>
          <w:color w:val="000000" w:themeColor="text1"/>
          <w:sz w:val="20"/>
          <w:szCs w:val="20"/>
        </w:rPr>
        <w:t xml:space="preserve"> 1 квартала 2025</w:t>
      </w:r>
      <w:r w:rsidR="00170646" w:rsidRPr="00A32F4E">
        <w:rPr>
          <w:rFonts w:ascii="Times New Roman" w:hAnsi="Times New Roman" w:cs="Times New Roman"/>
          <w:b/>
          <w:color w:val="000000" w:themeColor="text1"/>
          <w:sz w:val="20"/>
          <w:szCs w:val="20"/>
        </w:rPr>
        <w:t xml:space="preserve"> года средняя численность занятых на предприятиях субъектов МСП без вне</w:t>
      </w:r>
      <w:r w:rsidRPr="00A32F4E">
        <w:rPr>
          <w:rFonts w:ascii="Times New Roman" w:hAnsi="Times New Roman" w:cs="Times New Roman"/>
          <w:b/>
          <w:color w:val="000000" w:themeColor="text1"/>
          <w:sz w:val="20"/>
          <w:szCs w:val="20"/>
        </w:rPr>
        <w:t>шних совместителей составила 246</w:t>
      </w:r>
      <w:r w:rsidR="00170646" w:rsidRPr="00A32F4E">
        <w:rPr>
          <w:rFonts w:ascii="Times New Roman" w:hAnsi="Times New Roman" w:cs="Times New Roman"/>
          <w:b/>
          <w:color w:val="000000" w:themeColor="text1"/>
          <w:sz w:val="20"/>
          <w:szCs w:val="20"/>
        </w:rPr>
        <w:t>6 человек, что выше  уров</w:t>
      </w:r>
      <w:r w:rsidRPr="00A32F4E">
        <w:rPr>
          <w:rFonts w:ascii="Times New Roman" w:hAnsi="Times New Roman" w:cs="Times New Roman"/>
          <w:b/>
          <w:color w:val="000000" w:themeColor="text1"/>
          <w:sz w:val="20"/>
          <w:szCs w:val="20"/>
        </w:rPr>
        <w:t>ня аналогичного периода 2024 года на 3</w:t>
      </w:r>
      <w:r w:rsidR="00170646" w:rsidRPr="00A32F4E">
        <w:rPr>
          <w:rFonts w:ascii="Times New Roman" w:hAnsi="Times New Roman" w:cs="Times New Roman"/>
          <w:b/>
          <w:color w:val="000000" w:themeColor="text1"/>
          <w:sz w:val="20"/>
          <w:szCs w:val="20"/>
        </w:rPr>
        <w:t xml:space="preserve"> %, что связано с увеличением числа МСП.</w:t>
      </w:r>
    </w:p>
    <w:p w:rsidR="00E370EA" w:rsidRPr="00A32F4E" w:rsidRDefault="00E370EA" w:rsidP="00A553B2">
      <w:pPr>
        <w:spacing w:after="0" w:line="240" w:lineRule="auto"/>
        <w:ind w:firstLine="709"/>
        <w:contextualSpacing/>
        <w:jc w:val="both"/>
        <w:rPr>
          <w:rFonts w:ascii="Times New Roman" w:hAnsi="Times New Roman" w:cs="Times New Roman"/>
          <w:b/>
          <w:color w:val="000000" w:themeColor="text1"/>
          <w:sz w:val="20"/>
          <w:szCs w:val="20"/>
        </w:rPr>
      </w:pPr>
      <w:r w:rsidRPr="00A32F4E">
        <w:rPr>
          <w:rFonts w:ascii="Times New Roman" w:hAnsi="Times New Roman" w:cs="Times New Roman"/>
          <w:b/>
          <w:color w:val="000000" w:themeColor="text1"/>
          <w:sz w:val="20"/>
          <w:szCs w:val="20"/>
        </w:rPr>
        <w:t>Размер средней заработной платы работников списочного состава  малых предприятий за 1 квартал 2024 года увеличился по сравнению с анал</w:t>
      </w:r>
      <w:r w:rsidR="00A32F4E" w:rsidRPr="00A32F4E">
        <w:rPr>
          <w:rFonts w:ascii="Times New Roman" w:hAnsi="Times New Roman" w:cs="Times New Roman"/>
          <w:b/>
          <w:color w:val="000000" w:themeColor="text1"/>
          <w:sz w:val="20"/>
          <w:szCs w:val="20"/>
        </w:rPr>
        <w:t>огичным периодом 2023 года на 17</w:t>
      </w:r>
      <w:r w:rsidRPr="00A32F4E">
        <w:rPr>
          <w:rFonts w:ascii="Times New Roman" w:hAnsi="Times New Roman" w:cs="Times New Roman"/>
          <w:b/>
          <w:color w:val="000000" w:themeColor="text1"/>
          <w:sz w:val="20"/>
          <w:szCs w:val="20"/>
        </w:rPr>
        <w:t>% за счет увеличения МРОТ.</w:t>
      </w:r>
    </w:p>
    <w:p w:rsidR="00E21156" w:rsidRPr="00A32F4E" w:rsidRDefault="00A32F4E" w:rsidP="00A553B2">
      <w:pPr>
        <w:spacing w:after="0" w:line="240" w:lineRule="auto"/>
        <w:ind w:firstLine="709"/>
        <w:contextualSpacing/>
        <w:jc w:val="both"/>
        <w:rPr>
          <w:rFonts w:ascii="Times New Roman" w:hAnsi="Times New Roman" w:cs="Times New Roman"/>
          <w:b/>
          <w:color w:val="000000" w:themeColor="text1"/>
          <w:sz w:val="20"/>
          <w:szCs w:val="20"/>
        </w:rPr>
      </w:pPr>
      <w:r w:rsidRPr="00A32F4E">
        <w:rPr>
          <w:rFonts w:ascii="Times New Roman" w:hAnsi="Times New Roman" w:cs="Times New Roman"/>
          <w:b/>
          <w:color w:val="000000" w:themeColor="text1"/>
          <w:sz w:val="20"/>
          <w:szCs w:val="20"/>
        </w:rPr>
        <w:t>За 1 квартал 2025</w:t>
      </w:r>
      <w:r w:rsidR="00E21156" w:rsidRPr="00A32F4E">
        <w:rPr>
          <w:rFonts w:ascii="Times New Roman" w:hAnsi="Times New Roman" w:cs="Times New Roman"/>
          <w:b/>
          <w:color w:val="000000" w:themeColor="text1"/>
          <w:sz w:val="20"/>
          <w:szCs w:val="20"/>
        </w:rPr>
        <w:t xml:space="preserve"> года отгружено товаров собственного производства, выполнено работ и услуг собственными силами по основным видам экономической деятельности на сумму </w:t>
      </w:r>
      <w:r w:rsidRPr="00A32F4E">
        <w:rPr>
          <w:rFonts w:ascii="Times New Roman" w:hAnsi="Times New Roman" w:cs="Times New Roman"/>
          <w:b/>
          <w:color w:val="000000" w:themeColor="text1"/>
          <w:sz w:val="20"/>
          <w:szCs w:val="20"/>
        </w:rPr>
        <w:t>23,4</w:t>
      </w:r>
      <w:r w:rsidR="00E21156" w:rsidRPr="00A32F4E">
        <w:rPr>
          <w:rFonts w:ascii="Times New Roman" w:hAnsi="Times New Roman" w:cs="Times New Roman"/>
          <w:b/>
          <w:color w:val="000000" w:themeColor="text1"/>
          <w:sz w:val="20"/>
          <w:szCs w:val="20"/>
        </w:rPr>
        <w:t>млн. рублей</w:t>
      </w:r>
      <w:r w:rsidR="00E370EA" w:rsidRPr="00A32F4E">
        <w:rPr>
          <w:rFonts w:ascii="Times New Roman" w:hAnsi="Times New Roman" w:cs="Times New Roman"/>
          <w:b/>
          <w:color w:val="000000" w:themeColor="text1"/>
          <w:sz w:val="20"/>
          <w:szCs w:val="20"/>
        </w:rPr>
        <w:t xml:space="preserve"> (хлеб-1</w:t>
      </w:r>
      <w:r w:rsidRPr="00A32F4E">
        <w:rPr>
          <w:rFonts w:ascii="Times New Roman" w:hAnsi="Times New Roman" w:cs="Times New Roman"/>
          <w:b/>
          <w:color w:val="000000" w:themeColor="text1"/>
          <w:sz w:val="20"/>
          <w:szCs w:val="20"/>
        </w:rPr>
        <w:t>6</w:t>
      </w:r>
      <w:r w:rsidR="00E370EA" w:rsidRPr="00A32F4E">
        <w:rPr>
          <w:rFonts w:ascii="Times New Roman" w:hAnsi="Times New Roman" w:cs="Times New Roman"/>
          <w:b/>
          <w:color w:val="000000" w:themeColor="text1"/>
          <w:sz w:val="20"/>
          <w:szCs w:val="20"/>
        </w:rPr>
        <w:t>,9; кондитерские изделия -2,</w:t>
      </w:r>
      <w:r w:rsidRPr="00A32F4E">
        <w:rPr>
          <w:rFonts w:ascii="Times New Roman" w:hAnsi="Times New Roman" w:cs="Times New Roman"/>
          <w:b/>
          <w:color w:val="000000" w:themeColor="text1"/>
          <w:sz w:val="20"/>
          <w:szCs w:val="20"/>
        </w:rPr>
        <w:t>9</w:t>
      </w:r>
      <w:r w:rsidR="00E370EA" w:rsidRPr="00A32F4E">
        <w:rPr>
          <w:rFonts w:ascii="Times New Roman" w:hAnsi="Times New Roman" w:cs="Times New Roman"/>
          <w:b/>
          <w:color w:val="000000" w:themeColor="text1"/>
          <w:sz w:val="20"/>
          <w:szCs w:val="20"/>
        </w:rPr>
        <w:t>; мясные полуфабрикаты-</w:t>
      </w:r>
      <w:r w:rsidRPr="00A32F4E">
        <w:rPr>
          <w:rFonts w:ascii="Times New Roman" w:hAnsi="Times New Roman" w:cs="Times New Roman"/>
          <w:b/>
          <w:color w:val="000000" w:themeColor="text1"/>
          <w:sz w:val="20"/>
          <w:szCs w:val="20"/>
        </w:rPr>
        <w:t>0,9</w:t>
      </w:r>
      <w:r w:rsidR="00E370EA" w:rsidRPr="00A32F4E">
        <w:rPr>
          <w:rFonts w:ascii="Times New Roman" w:hAnsi="Times New Roman" w:cs="Times New Roman"/>
          <w:b/>
          <w:color w:val="000000" w:themeColor="text1"/>
          <w:sz w:val="20"/>
          <w:szCs w:val="20"/>
        </w:rPr>
        <w:t>; салаты-</w:t>
      </w:r>
      <w:r w:rsidRPr="00A32F4E">
        <w:rPr>
          <w:rFonts w:ascii="Times New Roman" w:hAnsi="Times New Roman" w:cs="Times New Roman"/>
          <w:b/>
          <w:color w:val="000000" w:themeColor="text1"/>
          <w:sz w:val="20"/>
          <w:szCs w:val="20"/>
        </w:rPr>
        <w:t>2,7</w:t>
      </w:r>
      <w:r w:rsidR="00E370EA" w:rsidRPr="00A32F4E">
        <w:rPr>
          <w:rFonts w:ascii="Times New Roman" w:hAnsi="Times New Roman" w:cs="Times New Roman"/>
          <w:b/>
          <w:color w:val="000000" w:themeColor="text1"/>
          <w:sz w:val="20"/>
          <w:szCs w:val="20"/>
        </w:rPr>
        <w:t>)</w:t>
      </w:r>
      <w:r w:rsidR="00E21156" w:rsidRPr="00A32F4E">
        <w:rPr>
          <w:rFonts w:ascii="Times New Roman" w:hAnsi="Times New Roman" w:cs="Times New Roman"/>
          <w:b/>
          <w:color w:val="000000" w:themeColor="text1"/>
          <w:sz w:val="20"/>
          <w:szCs w:val="20"/>
        </w:rPr>
        <w:t xml:space="preserve"> что на </w:t>
      </w:r>
      <w:r w:rsidRPr="00A32F4E">
        <w:rPr>
          <w:rFonts w:ascii="Times New Roman" w:hAnsi="Times New Roman" w:cs="Times New Roman"/>
          <w:b/>
          <w:color w:val="000000" w:themeColor="text1"/>
          <w:sz w:val="20"/>
          <w:szCs w:val="20"/>
        </w:rPr>
        <w:t>7</w:t>
      </w:r>
      <w:r w:rsidR="00E21156" w:rsidRPr="00A32F4E">
        <w:rPr>
          <w:rFonts w:ascii="Times New Roman" w:hAnsi="Times New Roman" w:cs="Times New Roman"/>
          <w:b/>
          <w:color w:val="000000" w:themeColor="text1"/>
          <w:sz w:val="20"/>
          <w:szCs w:val="20"/>
        </w:rPr>
        <w:t xml:space="preserve">% больше по сравнению с аналогичным периодом прошлого года. </w:t>
      </w:r>
    </w:p>
    <w:p w:rsidR="00A41678"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r w:rsidRPr="00A41678">
        <w:rPr>
          <w:rFonts w:ascii="Times New Roman" w:hAnsi="Times New Roman" w:cs="Times New Roman"/>
          <w:b/>
          <w:color w:val="000000" w:themeColor="text1"/>
          <w:sz w:val="20"/>
          <w:szCs w:val="20"/>
        </w:rPr>
        <w:t>В Центр поддержки предпринимател</w:t>
      </w:r>
      <w:r w:rsidR="00A32F4E" w:rsidRPr="00A41678">
        <w:rPr>
          <w:rFonts w:ascii="Times New Roman" w:hAnsi="Times New Roman" w:cs="Times New Roman"/>
          <w:b/>
          <w:color w:val="000000" w:themeColor="text1"/>
          <w:sz w:val="20"/>
          <w:szCs w:val="20"/>
        </w:rPr>
        <w:t>ьства в 1 квартале 2025</w:t>
      </w:r>
      <w:r w:rsidRPr="00A41678">
        <w:rPr>
          <w:rFonts w:ascii="Times New Roman" w:hAnsi="Times New Roman" w:cs="Times New Roman"/>
          <w:b/>
          <w:color w:val="000000" w:themeColor="text1"/>
          <w:sz w:val="20"/>
          <w:szCs w:val="20"/>
        </w:rPr>
        <w:t xml:space="preserve"> года обратилось за информационно-консультационными услугами 1</w:t>
      </w:r>
      <w:r w:rsidR="00A32F4E" w:rsidRPr="00A41678">
        <w:rPr>
          <w:rFonts w:ascii="Times New Roman" w:hAnsi="Times New Roman" w:cs="Times New Roman"/>
          <w:b/>
          <w:color w:val="000000" w:themeColor="text1"/>
          <w:sz w:val="20"/>
          <w:szCs w:val="20"/>
        </w:rPr>
        <w:t>2субъектов МСП</w:t>
      </w:r>
      <w:r w:rsidRPr="00A41678">
        <w:rPr>
          <w:rFonts w:ascii="Times New Roman" w:hAnsi="Times New Roman" w:cs="Times New Roman"/>
          <w:b/>
          <w:color w:val="000000" w:themeColor="text1"/>
          <w:sz w:val="20"/>
          <w:szCs w:val="20"/>
        </w:rPr>
        <w:t>, которым были оказаны консульт</w:t>
      </w:r>
      <w:r w:rsidR="00A41678">
        <w:rPr>
          <w:rFonts w:ascii="Times New Roman" w:hAnsi="Times New Roman" w:cs="Times New Roman"/>
          <w:b/>
          <w:color w:val="000000" w:themeColor="text1"/>
          <w:sz w:val="20"/>
          <w:szCs w:val="20"/>
        </w:rPr>
        <w:t xml:space="preserve">ации по следующим  вопросам поддержки СМСП: разъяснение по ярморочной  торговле, вопросы кредитования,616 ЗЗК, перевод  помещения назначения жилого в нежилое решение вопроса арендной платы.  Оказание помощи в написании бизнес-планов  для потенциальных предпринимателей и </w:t>
      </w:r>
      <w:proofErr w:type="spellStart"/>
      <w:r w:rsidR="00A41678">
        <w:rPr>
          <w:rFonts w:ascii="Times New Roman" w:hAnsi="Times New Roman" w:cs="Times New Roman"/>
          <w:b/>
          <w:color w:val="000000" w:themeColor="text1"/>
          <w:sz w:val="20"/>
          <w:szCs w:val="20"/>
        </w:rPr>
        <w:t>самозанятых</w:t>
      </w:r>
      <w:proofErr w:type="spellEnd"/>
      <w:r w:rsidR="00A41678">
        <w:rPr>
          <w:rFonts w:ascii="Times New Roman" w:hAnsi="Times New Roman" w:cs="Times New Roman"/>
          <w:b/>
          <w:color w:val="000000" w:themeColor="text1"/>
          <w:sz w:val="20"/>
          <w:szCs w:val="20"/>
        </w:rPr>
        <w:t xml:space="preserve"> граждан, желающих воспользоваться социальной помощью на основании социального контракта 6 человекам (к</w:t>
      </w:r>
      <w:r w:rsidR="00C54A2A">
        <w:rPr>
          <w:rFonts w:ascii="Times New Roman" w:hAnsi="Times New Roman" w:cs="Times New Roman"/>
          <w:b/>
          <w:color w:val="000000" w:themeColor="text1"/>
          <w:sz w:val="20"/>
          <w:szCs w:val="20"/>
        </w:rPr>
        <w:t>осм</w:t>
      </w:r>
      <w:r w:rsidR="00A41678">
        <w:rPr>
          <w:rFonts w:ascii="Times New Roman" w:hAnsi="Times New Roman" w:cs="Times New Roman"/>
          <w:b/>
          <w:color w:val="000000" w:themeColor="text1"/>
          <w:sz w:val="20"/>
          <w:szCs w:val="20"/>
        </w:rPr>
        <w:t>етологические и парикмахерские услуги, маникюр, педикюр</w:t>
      </w:r>
      <w:proofErr w:type="gramStart"/>
      <w:r w:rsidR="00A41678">
        <w:rPr>
          <w:rFonts w:ascii="Times New Roman" w:hAnsi="Times New Roman" w:cs="Times New Roman"/>
          <w:b/>
          <w:color w:val="000000" w:themeColor="text1"/>
          <w:sz w:val="20"/>
          <w:szCs w:val="20"/>
        </w:rPr>
        <w:t xml:space="preserve"> ,</w:t>
      </w:r>
      <w:proofErr w:type="gramEnd"/>
      <w:r w:rsidR="00A41678">
        <w:rPr>
          <w:rFonts w:ascii="Times New Roman" w:hAnsi="Times New Roman" w:cs="Times New Roman"/>
          <w:b/>
          <w:color w:val="000000" w:themeColor="text1"/>
          <w:sz w:val="20"/>
          <w:szCs w:val="20"/>
        </w:rPr>
        <w:t xml:space="preserve"> открытие </w:t>
      </w:r>
      <w:proofErr w:type="spellStart"/>
      <w:r w:rsidR="00A41678">
        <w:rPr>
          <w:rFonts w:ascii="Times New Roman" w:hAnsi="Times New Roman" w:cs="Times New Roman"/>
          <w:b/>
          <w:color w:val="000000" w:themeColor="text1"/>
          <w:sz w:val="20"/>
          <w:szCs w:val="20"/>
        </w:rPr>
        <w:t>груминг</w:t>
      </w:r>
      <w:proofErr w:type="spellEnd"/>
      <w:r w:rsidR="00A41678">
        <w:rPr>
          <w:rFonts w:ascii="Times New Roman" w:hAnsi="Times New Roman" w:cs="Times New Roman"/>
          <w:b/>
          <w:color w:val="000000" w:themeColor="text1"/>
          <w:sz w:val="20"/>
          <w:szCs w:val="20"/>
        </w:rPr>
        <w:t xml:space="preserve">  кабинета, организация деятельности по производству тортов и кондитерских изделий</w:t>
      </w:r>
      <w:r w:rsidR="00C54A2A">
        <w:rPr>
          <w:rFonts w:ascii="Times New Roman" w:hAnsi="Times New Roman" w:cs="Times New Roman"/>
          <w:b/>
          <w:color w:val="000000" w:themeColor="text1"/>
          <w:sz w:val="20"/>
          <w:szCs w:val="20"/>
        </w:rPr>
        <w:t xml:space="preserve">). </w:t>
      </w:r>
    </w:p>
    <w:p w:rsidR="00C54A2A" w:rsidRPr="00C54A2A" w:rsidRDefault="00C54A2A"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Так же в группе «Предприниматели района» в мессенджере</w:t>
      </w:r>
      <w:r w:rsidRPr="00C54A2A">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lang w:val="en-US"/>
        </w:rPr>
        <w:t>WhatsApp</w:t>
      </w:r>
      <w:proofErr w:type="spellEnd"/>
      <w:r>
        <w:rPr>
          <w:rFonts w:ascii="Times New Roman" w:hAnsi="Times New Roman" w:cs="Times New Roman"/>
          <w:b/>
          <w:color w:val="000000" w:themeColor="text1"/>
          <w:sz w:val="20"/>
          <w:szCs w:val="20"/>
        </w:rPr>
        <w:t xml:space="preserve">  предприниматели оперативно информируются  о  мерах государственной поддержки, об изменениях в законодательстве, размещаются методические рекомендации, памятки, даются ответы на возникающие вопросы.</w:t>
      </w:r>
    </w:p>
    <w:p w:rsidR="00E21156" w:rsidRPr="001D0E76" w:rsidRDefault="00A41678" w:rsidP="00A553B2">
      <w:pPr>
        <w:spacing w:after="0" w:line="240" w:lineRule="auto"/>
        <w:ind w:firstLine="709"/>
        <w:contextualSpacing/>
        <w:jc w:val="both"/>
        <w:rPr>
          <w:rFonts w:ascii="Times New Roman" w:hAnsi="Times New Roman" w:cs="Times New Roman"/>
          <w:color w:val="000000" w:themeColor="text1"/>
          <w:sz w:val="20"/>
          <w:szCs w:val="20"/>
        </w:rPr>
      </w:pPr>
      <w:r w:rsidRPr="00C54A2A">
        <w:rPr>
          <w:rFonts w:ascii="Times New Roman" w:hAnsi="Times New Roman" w:cs="Times New Roman"/>
          <w:b/>
          <w:color w:val="000000" w:themeColor="text1"/>
          <w:sz w:val="20"/>
          <w:szCs w:val="20"/>
        </w:rPr>
        <w:t>Для СМПС была опубликована 1 статья</w:t>
      </w:r>
      <w:r w:rsidR="00E21156" w:rsidRPr="00C54A2A">
        <w:rPr>
          <w:rFonts w:ascii="Times New Roman" w:hAnsi="Times New Roman" w:cs="Times New Roman"/>
          <w:b/>
          <w:color w:val="000000" w:themeColor="text1"/>
          <w:sz w:val="20"/>
          <w:szCs w:val="20"/>
        </w:rPr>
        <w:t xml:space="preserve"> в средствах массовой информации, на постоянной основе актуализируется информация на официальном сайте администрации </w:t>
      </w:r>
      <w:r w:rsidR="00C54A2A">
        <w:rPr>
          <w:rFonts w:ascii="Times New Roman" w:hAnsi="Times New Roman" w:cs="Times New Roman"/>
          <w:b/>
          <w:color w:val="000000" w:themeColor="text1"/>
          <w:sz w:val="20"/>
          <w:szCs w:val="20"/>
        </w:rPr>
        <w:t xml:space="preserve"> муниципального района «Чернышевский  район»</w:t>
      </w:r>
      <w:r w:rsidR="00E21156" w:rsidRPr="001D0E76">
        <w:rPr>
          <w:rFonts w:ascii="Times New Roman" w:hAnsi="Times New Roman" w:cs="Times New Roman"/>
          <w:color w:val="000000" w:themeColor="text1"/>
          <w:sz w:val="20"/>
          <w:szCs w:val="20"/>
        </w:rPr>
        <w:t>.</w:t>
      </w:r>
    </w:p>
    <w:p w:rsidR="00C54A2A" w:rsidRPr="00C36750" w:rsidRDefault="00C54A2A" w:rsidP="00A553B2">
      <w:pPr>
        <w:spacing w:after="0" w:line="240" w:lineRule="auto"/>
        <w:ind w:firstLine="709"/>
        <w:contextualSpacing/>
        <w:jc w:val="both"/>
        <w:rPr>
          <w:rFonts w:ascii="Times New Roman" w:hAnsi="Times New Roman" w:cs="Times New Roman"/>
          <w:b/>
          <w:color w:val="000000" w:themeColor="text1"/>
          <w:sz w:val="20"/>
          <w:szCs w:val="20"/>
        </w:rPr>
      </w:pPr>
      <w:r w:rsidRPr="00C36750">
        <w:rPr>
          <w:rFonts w:ascii="Times New Roman" w:hAnsi="Times New Roman" w:cs="Times New Roman"/>
          <w:b/>
          <w:color w:val="000000" w:themeColor="text1"/>
          <w:sz w:val="20"/>
          <w:szCs w:val="20"/>
        </w:rPr>
        <w:t>За 1 квартал 2025</w:t>
      </w:r>
      <w:r w:rsidR="00E21156" w:rsidRPr="00C36750">
        <w:rPr>
          <w:rFonts w:ascii="Times New Roman" w:hAnsi="Times New Roman" w:cs="Times New Roman"/>
          <w:b/>
          <w:color w:val="000000" w:themeColor="text1"/>
          <w:sz w:val="20"/>
          <w:szCs w:val="20"/>
        </w:rPr>
        <w:t xml:space="preserve"> года </w:t>
      </w:r>
      <w:r w:rsidRPr="00C36750">
        <w:rPr>
          <w:rFonts w:ascii="Times New Roman" w:hAnsi="Times New Roman" w:cs="Times New Roman"/>
          <w:b/>
          <w:color w:val="000000" w:themeColor="text1"/>
          <w:sz w:val="20"/>
          <w:szCs w:val="20"/>
        </w:rPr>
        <w:t xml:space="preserve"> в ООО «Гарантийный фонд Забайкальского края» обратился 1 субъект  МСП, зарегистрированный  в г. Чите, но открывающий  торговую точку  по франшизе на территории  Чернышевского района. Сумма поручительства составила 7000 </w:t>
      </w:r>
      <w:proofErr w:type="spellStart"/>
      <w:r w:rsidRPr="00C36750">
        <w:rPr>
          <w:rFonts w:ascii="Times New Roman" w:hAnsi="Times New Roman" w:cs="Times New Roman"/>
          <w:b/>
          <w:color w:val="000000" w:themeColor="text1"/>
          <w:sz w:val="20"/>
          <w:szCs w:val="20"/>
        </w:rPr>
        <w:t>тыс</w:t>
      </w:r>
      <w:proofErr w:type="gramStart"/>
      <w:r w:rsidRPr="00C36750">
        <w:rPr>
          <w:rFonts w:ascii="Times New Roman" w:hAnsi="Times New Roman" w:cs="Times New Roman"/>
          <w:b/>
          <w:color w:val="000000" w:themeColor="text1"/>
          <w:sz w:val="20"/>
          <w:szCs w:val="20"/>
        </w:rPr>
        <w:t>.р</w:t>
      </w:r>
      <w:proofErr w:type="gramEnd"/>
      <w:r w:rsidRPr="00C36750">
        <w:rPr>
          <w:rFonts w:ascii="Times New Roman" w:hAnsi="Times New Roman" w:cs="Times New Roman"/>
          <w:b/>
          <w:color w:val="000000" w:themeColor="text1"/>
          <w:sz w:val="20"/>
          <w:szCs w:val="20"/>
        </w:rPr>
        <w:t>уб</w:t>
      </w:r>
      <w:proofErr w:type="spellEnd"/>
      <w:r w:rsidRPr="00C36750">
        <w:rPr>
          <w:rFonts w:ascii="Times New Roman" w:hAnsi="Times New Roman" w:cs="Times New Roman"/>
          <w:b/>
          <w:color w:val="000000" w:themeColor="text1"/>
          <w:sz w:val="20"/>
          <w:szCs w:val="20"/>
        </w:rPr>
        <w:t>.</w:t>
      </w:r>
    </w:p>
    <w:p w:rsidR="00C54A2A" w:rsidRDefault="00C54A2A" w:rsidP="00A553B2">
      <w:pPr>
        <w:spacing w:after="0" w:line="240" w:lineRule="auto"/>
        <w:ind w:firstLine="709"/>
        <w:contextualSpacing/>
        <w:jc w:val="both"/>
        <w:rPr>
          <w:rFonts w:ascii="Times New Roman" w:hAnsi="Times New Roman" w:cs="Times New Roman"/>
          <w:color w:val="000000" w:themeColor="text1"/>
          <w:sz w:val="20"/>
          <w:szCs w:val="20"/>
        </w:rPr>
      </w:pPr>
      <w:r w:rsidRPr="00C36750">
        <w:rPr>
          <w:rFonts w:ascii="Times New Roman" w:hAnsi="Times New Roman" w:cs="Times New Roman"/>
          <w:b/>
          <w:color w:val="000000" w:themeColor="text1"/>
          <w:sz w:val="20"/>
          <w:szCs w:val="20"/>
        </w:rPr>
        <w:t xml:space="preserve">В </w:t>
      </w:r>
      <w:proofErr w:type="spellStart"/>
      <w:r w:rsidRPr="00C36750">
        <w:rPr>
          <w:rFonts w:ascii="Times New Roman" w:hAnsi="Times New Roman" w:cs="Times New Roman"/>
          <w:b/>
          <w:color w:val="000000" w:themeColor="text1"/>
          <w:sz w:val="20"/>
          <w:szCs w:val="20"/>
        </w:rPr>
        <w:t>микрокредитную</w:t>
      </w:r>
      <w:proofErr w:type="spellEnd"/>
      <w:r w:rsidRPr="00C36750">
        <w:rPr>
          <w:rFonts w:ascii="Times New Roman" w:hAnsi="Times New Roman" w:cs="Times New Roman"/>
          <w:b/>
          <w:color w:val="000000" w:themeColor="text1"/>
          <w:sz w:val="20"/>
          <w:szCs w:val="20"/>
        </w:rPr>
        <w:t xml:space="preserve">  компанию Забайкальский </w:t>
      </w:r>
      <w:proofErr w:type="spellStart"/>
      <w:r w:rsidRPr="00C36750">
        <w:rPr>
          <w:rFonts w:ascii="Times New Roman" w:hAnsi="Times New Roman" w:cs="Times New Roman"/>
          <w:b/>
          <w:color w:val="000000" w:themeColor="text1"/>
          <w:sz w:val="20"/>
          <w:szCs w:val="20"/>
        </w:rPr>
        <w:t>микрофинансовый</w:t>
      </w:r>
      <w:proofErr w:type="spellEnd"/>
      <w:r w:rsidRPr="00C36750">
        <w:rPr>
          <w:rFonts w:ascii="Times New Roman" w:hAnsi="Times New Roman" w:cs="Times New Roman"/>
          <w:b/>
          <w:color w:val="000000" w:themeColor="text1"/>
          <w:sz w:val="20"/>
          <w:szCs w:val="20"/>
        </w:rPr>
        <w:t xml:space="preserve"> центр,</w:t>
      </w:r>
      <w:r w:rsidR="00C36750" w:rsidRPr="00C36750">
        <w:rPr>
          <w:rFonts w:ascii="Times New Roman" w:hAnsi="Times New Roman" w:cs="Times New Roman"/>
          <w:b/>
          <w:color w:val="000000" w:themeColor="text1"/>
          <w:sz w:val="20"/>
          <w:szCs w:val="20"/>
        </w:rPr>
        <w:t xml:space="preserve"> </w:t>
      </w:r>
      <w:r w:rsidRPr="00C36750">
        <w:rPr>
          <w:rFonts w:ascii="Times New Roman" w:hAnsi="Times New Roman" w:cs="Times New Roman"/>
          <w:b/>
          <w:color w:val="000000" w:themeColor="text1"/>
          <w:sz w:val="20"/>
          <w:szCs w:val="20"/>
        </w:rPr>
        <w:t>Забайкальскую лизинговую</w:t>
      </w:r>
      <w:r w:rsidR="00C36750" w:rsidRPr="00C36750">
        <w:rPr>
          <w:rFonts w:ascii="Times New Roman" w:hAnsi="Times New Roman" w:cs="Times New Roman"/>
          <w:b/>
          <w:color w:val="000000" w:themeColor="text1"/>
          <w:sz w:val="20"/>
          <w:szCs w:val="20"/>
        </w:rPr>
        <w:t xml:space="preserve"> компанию</w:t>
      </w:r>
      <w:proofErr w:type="gramStart"/>
      <w:r w:rsidR="00C36750" w:rsidRPr="00C36750">
        <w:rPr>
          <w:rFonts w:ascii="Times New Roman" w:hAnsi="Times New Roman" w:cs="Times New Roman"/>
          <w:b/>
          <w:color w:val="000000" w:themeColor="text1"/>
          <w:sz w:val="20"/>
          <w:szCs w:val="20"/>
        </w:rPr>
        <w:t xml:space="preserve"> ,</w:t>
      </w:r>
      <w:proofErr w:type="gramEnd"/>
      <w:r w:rsidR="00C36750" w:rsidRPr="00C36750">
        <w:rPr>
          <w:rFonts w:ascii="Times New Roman" w:hAnsi="Times New Roman" w:cs="Times New Roman"/>
          <w:b/>
          <w:color w:val="000000" w:themeColor="text1"/>
          <w:sz w:val="20"/>
          <w:szCs w:val="20"/>
        </w:rPr>
        <w:t xml:space="preserve"> Не</w:t>
      </w:r>
      <w:r w:rsidRPr="00C36750">
        <w:rPr>
          <w:rFonts w:ascii="Times New Roman" w:hAnsi="Times New Roman" w:cs="Times New Roman"/>
          <w:b/>
          <w:color w:val="000000" w:themeColor="text1"/>
          <w:sz w:val="20"/>
          <w:szCs w:val="20"/>
        </w:rPr>
        <w:t>ком</w:t>
      </w:r>
      <w:r w:rsidR="00C36750" w:rsidRPr="00C36750">
        <w:rPr>
          <w:rFonts w:ascii="Times New Roman" w:hAnsi="Times New Roman" w:cs="Times New Roman"/>
          <w:b/>
          <w:color w:val="000000" w:themeColor="text1"/>
          <w:sz w:val="20"/>
          <w:szCs w:val="20"/>
        </w:rPr>
        <w:t>м</w:t>
      </w:r>
      <w:r w:rsidRPr="00C36750">
        <w:rPr>
          <w:rFonts w:ascii="Times New Roman" w:hAnsi="Times New Roman" w:cs="Times New Roman"/>
          <w:b/>
          <w:color w:val="000000" w:themeColor="text1"/>
          <w:sz w:val="20"/>
          <w:szCs w:val="20"/>
        </w:rPr>
        <w:t xml:space="preserve">ерческую </w:t>
      </w:r>
      <w:proofErr w:type="spellStart"/>
      <w:r w:rsidRPr="00C36750">
        <w:rPr>
          <w:rFonts w:ascii="Times New Roman" w:hAnsi="Times New Roman" w:cs="Times New Roman"/>
          <w:b/>
          <w:color w:val="000000" w:themeColor="text1"/>
          <w:sz w:val="20"/>
          <w:szCs w:val="20"/>
        </w:rPr>
        <w:t>микрокредитную</w:t>
      </w:r>
      <w:proofErr w:type="spellEnd"/>
      <w:r w:rsidRPr="00C36750">
        <w:rPr>
          <w:rFonts w:ascii="Times New Roman" w:hAnsi="Times New Roman" w:cs="Times New Roman"/>
          <w:b/>
          <w:color w:val="000000" w:themeColor="text1"/>
          <w:sz w:val="20"/>
          <w:szCs w:val="20"/>
        </w:rPr>
        <w:t xml:space="preserve"> </w:t>
      </w:r>
      <w:r w:rsidR="00C36750" w:rsidRPr="00C36750">
        <w:rPr>
          <w:rFonts w:ascii="Times New Roman" w:hAnsi="Times New Roman" w:cs="Times New Roman"/>
          <w:b/>
          <w:color w:val="000000" w:themeColor="text1"/>
          <w:sz w:val="20"/>
          <w:szCs w:val="20"/>
        </w:rPr>
        <w:t xml:space="preserve"> </w:t>
      </w:r>
      <w:r w:rsidRPr="00C36750">
        <w:rPr>
          <w:rFonts w:ascii="Times New Roman" w:hAnsi="Times New Roman" w:cs="Times New Roman"/>
          <w:b/>
          <w:color w:val="000000" w:themeColor="text1"/>
          <w:sz w:val="20"/>
          <w:szCs w:val="20"/>
        </w:rPr>
        <w:t>компанию</w:t>
      </w:r>
      <w:r w:rsidR="00C36750" w:rsidRPr="00C36750">
        <w:rPr>
          <w:rFonts w:ascii="Times New Roman" w:hAnsi="Times New Roman" w:cs="Times New Roman"/>
          <w:b/>
          <w:color w:val="000000" w:themeColor="text1"/>
          <w:sz w:val="20"/>
          <w:szCs w:val="20"/>
        </w:rPr>
        <w:t xml:space="preserve"> Фонд поддержки  предпринимательства Забайкальского края за финансовой поддержкой в 1 квартале 2025 года обращений от СМСП Чернышевского района не поступало</w:t>
      </w:r>
      <w:r w:rsidR="00C36750">
        <w:rPr>
          <w:rFonts w:ascii="Times New Roman" w:hAnsi="Times New Roman" w:cs="Times New Roman"/>
          <w:color w:val="000000" w:themeColor="text1"/>
          <w:sz w:val="20"/>
          <w:szCs w:val="20"/>
        </w:rPr>
        <w:t>.</w:t>
      </w:r>
    </w:p>
    <w:p w:rsidR="00354016" w:rsidRDefault="00C36750" w:rsidP="00A553B2">
      <w:pPr>
        <w:spacing w:after="0" w:line="240" w:lineRule="auto"/>
        <w:ind w:firstLine="709"/>
        <w:contextualSpacing/>
        <w:jc w:val="both"/>
        <w:rPr>
          <w:rFonts w:ascii="Times New Roman" w:hAnsi="Times New Roman" w:cs="Times New Roman"/>
          <w:b/>
          <w:color w:val="000000" w:themeColor="text1"/>
          <w:sz w:val="20"/>
          <w:szCs w:val="20"/>
        </w:rPr>
      </w:pPr>
      <w:r w:rsidRPr="00C36750">
        <w:rPr>
          <w:rFonts w:ascii="Times New Roman" w:hAnsi="Times New Roman" w:cs="Times New Roman"/>
          <w:b/>
          <w:color w:val="000000" w:themeColor="text1"/>
          <w:sz w:val="20"/>
          <w:szCs w:val="20"/>
        </w:rPr>
        <w:t>В 1 квартал 2025</w:t>
      </w:r>
      <w:r w:rsidR="00E21156" w:rsidRPr="00C36750">
        <w:rPr>
          <w:rFonts w:ascii="Times New Roman" w:hAnsi="Times New Roman" w:cs="Times New Roman"/>
          <w:b/>
          <w:color w:val="000000" w:themeColor="text1"/>
          <w:sz w:val="20"/>
          <w:szCs w:val="20"/>
        </w:rPr>
        <w:t xml:space="preserve"> года проведено 1 заседание Совета по развитию предпринимательской деятельности при администрации МР «Чернышевский район». </w:t>
      </w:r>
      <w:proofErr w:type="gramStart"/>
      <w:r w:rsidR="00E21156" w:rsidRPr="00C36750">
        <w:rPr>
          <w:rFonts w:ascii="Times New Roman" w:hAnsi="Times New Roman" w:cs="Times New Roman"/>
          <w:b/>
          <w:color w:val="000000" w:themeColor="text1"/>
          <w:sz w:val="20"/>
          <w:szCs w:val="20"/>
        </w:rPr>
        <w:t xml:space="preserve">Основной целью проведения заседания было </w:t>
      </w:r>
      <w:r w:rsidR="00354016" w:rsidRPr="00C36750">
        <w:rPr>
          <w:rFonts w:ascii="Times New Roman" w:hAnsi="Times New Roman" w:cs="Times New Roman"/>
          <w:b/>
          <w:color w:val="000000" w:themeColor="text1"/>
          <w:sz w:val="20"/>
          <w:szCs w:val="20"/>
        </w:rPr>
        <w:t xml:space="preserve"> донести до предпринимателей информацию </w:t>
      </w:r>
      <w:r w:rsidRPr="00C36750">
        <w:rPr>
          <w:rFonts w:ascii="Times New Roman" w:hAnsi="Times New Roman" w:cs="Times New Roman"/>
          <w:b/>
          <w:color w:val="000000" w:themeColor="text1"/>
          <w:sz w:val="20"/>
          <w:szCs w:val="20"/>
        </w:rPr>
        <w:t>: новое в маркировке в 2025 году; актуализация Решения Совета МР «Чернышевский район» №76 от 29.03.2023 г об увеличении границ прилегающих территорий до 100 м,; изменения, внесенные в ЗЗК №616 от 26.12.2011 г об установлении дополнительных ограничений времени, условий и мест продажи алкогольной продукции;</w:t>
      </w:r>
      <w:proofErr w:type="gramEnd"/>
      <w:r w:rsidRPr="00C36750">
        <w:rPr>
          <w:rFonts w:ascii="Times New Roman" w:hAnsi="Times New Roman" w:cs="Times New Roman"/>
          <w:b/>
          <w:color w:val="000000" w:themeColor="text1"/>
          <w:sz w:val="20"/>
          <w:szCs w:val="20"/>
        </w:rPr>
        <w:t xml:space="preserve"> актуализация Постановления  администрации  МР «Чернышевский район</w:t>
      </w:r>
      <w:r>
        <w:rPr>
          <w:rFonts w:ascii="Times New Roman" w:hAnsi="Times New Roman" w:cs="Times New Roman"/>
          <w:b/>
          <w:color w:val="000000" w:themeColor="text1"/>
          <w:sz w:val="20"/>
          <w:szCs w:val="20"/>
        </w:rPr>
        <w:t xml:space="preserve">  №420 от 16.08.2019 года в части пересмотра состава Совета по развитию предпринимательства</w:t>
      </w:r>
      <w:proofErr w:type="gramStart"/>
      <w:r>
        <w:rPr>
          <w:rFonts w:ascii="Times New Roman" w:hAnsi="Times New Roman" w:cs="Times New Roman"/>
          <w:b/>
          <w:color w:val="000000" w:themeColor="text1"/>
          <w:sz w:val="20"/>
          <w:szCs w:val="20"/>
        </w:rPr>
        <w:t xml:space="preserve"> ;</w:t>
      </w:r>
      <w:proofErr w:type="gramEnd"/>
      <w:r>
        <w:rPr>
          <w:rFonts w:ascii="Times New Roman" w:hAnsi="Times New Roman" w:cs="Times New Roman"/>
          <w:b/>
          <w:color w:val="000000" w:themeColor="text1"/>
          <w:sz w:val="20"/>
          <w:szCs w:val="20"/>
        </w:rPr>
        <w:t xml:space="preserve"> благоустройство объектов бизнеса к </w:t>
      </w:r>
      <w:r w:rsidR="00CB2850">
        <w:rPr>
          <w:rFonts w:ascii="Times New Roman" w:hAnsi="Times New Roman" w:cs="Times New Roman"/>
          <w:b/>
          <w:color w:val="000000" w:themeColor="text1"/>
          <w:sz w:val="20"/>
          <w:szCs w:val="20"/>
        </w:rPr>
        <w:t>празднованию 9 Мая; подведение итогов развития малого и среднего предпринимательства за 2024 год.</w:t>
      </w:r>
    </w:p>
    <w:p w:rsidR="00CB2850" w:rsidRPr="00CB2850" w:rsidRDefault="00CB2850" w:rsidP="00CB2850">
      <w:pPr>
        <w:spacing w:after="0" w:line="240" w:lineRule="auto"/>
        <w:ind w:firstLine="709"/>
        <w:contextualSpacing/>
        <w:jc w:val="both"/>
        <w:rPr>
          <w:rFonts w:ascii="Times New Roman" w:hAnsi="Times New Roman" w:cs="Times New Roman"/>
          <w:b/>
          <w:color w:val="000000" w:themeColor="text1"/>
          <w:sz w:val="20"/>
          <w:szCs w:val="20"/>
        </w:rPr>
      </w:pPr>
      <w:proofErr w:type="gramStart"/>
      <w:r>
        <w:rPr>
          <w:rFonts w:ascii="Times New Roman" w:hAnsi="Times New Roman" w:cs="Times New Roman"/>
          <w:b/>
          <w:color w:val="000000" w:themeColor="text1"/>
          <w:sz w:val="20"/>
          <w:szCs w:val="20"/>
        </w:rPr>
        <w:t xml:space="preserve">В соответствии с требованиями статьи 30 Федерального закона №44-ФЗ «О контрактной системе в сфере закупок товаров, работ, услуг для обеспечения  государственных и муниципальных нужд»3 </w:t>
      </w:r>
      <w:r>
        <w:rPr>
          <w:rFonts w:ascii="Times New Roman" w:hAnsi="Times New Roman" w:cs="Times New Roman"/>
          <w:b/>
          <w:color w:val="000000" w:themeColor="text1"/>
          <w:sz w:val="20"/>
          <w:szCs w:val="20"/>
        </w:rPr>
        <w:lastRenderedPageBreak/>
        <w:t>субъекта  малого предпринимательства</w:t>
      </w:r>
      <w:r w:rsidRPr="00CB2850">
        <w:rPr>
          <w:rFonts w:ascii="Times New Roman" w:hAnsi="Times New Roman" w:cs="Times New Roman"/>
          <w:color w:val="000000" w:themeColor="text1"/>
          <w:sz w:val="20"/>
          <w:szCs w:val="20"/>
        </w:rPr>
        <w:t xml:space="preserve"> </w:t>
      </w:r>
      <w:r w:rsidRPr="00CB2850">
        <w:rPr>
          <w:rFonts w:ascii="Times New Roman" w:hAnsi="Times New Roman" w:cs="Times New Roman"/>
          <w:b/>
          <w:color w:val="000000" w:themeColor="text1"/>
          <w:sz w:val="20"/>
          <w:szCs w:val="20"/>
        </w:rPr>
        <w:t>за 1 квартал 2025 года заключили контракты на поставку товаров и услуг для муниципальных нужд, что составляет 60% от общей суммы заключенных  контрактов.</w:t>
      </w:r>
      <w:proofErr w:type="gramEnd"/>
    </w:p>
    <w:p w:rsidR="00107FCB" w:rsidRPr="00CB2850" w:rsidRDefault="00107FCB" w:rsidP="00107FCB">
      <w:pPr>
        <w:spacing w:after="0" w:line="240" w:lineRule="auto"/>
        <w:ind w:firstLine="709"/>
        <w:contextualSpacing/>
        <w:jc w:val="both"/>
        <w:rPr>
          <w:rFonts w:ascii="Times New Roman" w:hAnsi="Times New Roman" w:cs="Times New Roman"/>
          <w:b/>
          <w:color w:val="000000" w:themeColor="text1"/>
          <w:sz w:val="20"/>
          <w:szCs w:val="20"/>
        </w:rPr>
      </w:pPr>
      <w:r w:rsidRPr="00CB2850">
        <w:rPr>
          <w:rFonts w:ascii="Times New Roman" w:hAnsi="Times New Roman" w:cs="Times New Roman"/>
          <w:b/>
          <w:color w:val="000000" w:themeColor="text1"/>
          <w:sz w:val="20"/>
          <w:szCs w:val="20"/>
        </w:rPr>
        <w:t xml:space="preserve">По реализации ведомственной целевой программы «Содействие занятости  населения Забайкальского края </w:t>
      </w:r>
      <w:r w:rsidR="00CB2850">
        <w:rPr>
          <w:rFonts w:ascii="Times New Roman" w:hAnsi="Times New Roman" w:cs="Times New Roman"/>
          <w:b/>
          <w:color w:val="000000" w:themeColor="text1"/>
          <w:sz w:val="20"/>
          <w:szCs w:val="20"/>
        </w:rPr>
        <w:t xml:space="preserve"> на 2025</w:t>
      </w:r>
      <w:r w:rsidR="00CB2850" w:rsidRPr="00CB2850">
        <w:rPr>
          <w:rFonts w:ascii="Times New Roman" w:hAnsi="Times New Roman" w:cs="Times New Roman"/>
          <w:b/>
          <w:color w:val="000000" w:themeColor="text1"/>
          <w:sz w:val="20"/>
          <w:szCs w:val="20"/>
        </w:rPr>
        <w:t xml:space="preserve"> год» за  1 квартал 2025</w:t>
      </w:r>
      <w:r w:rsidRPr="00CB2850">
        <w:rPr>
          <w:rFonts w:ascii="Times New Roman" w:hAnsi="Times New Roman" w:cs="Times New Roman"/>
          <w:b/>
          <w:color w:val="000000" w:themeColor="text1"/>
          <w:sz w:val="20"/>
          <w:szCs w:val="20"/>
        </w:rPr>
        <w:t xml:space="preserve"> года был создан 1 СМП (</w:t>
      </w:r>
      <w:proofErr w:type="spellStart"/>
      <w:r w:rsidRPr="00CB2850">
        <w:rPr>
          <w:rFonts w:ascii="Times New Roman" w:hAnsi="Times New Roman" w:cs="Times New Roman"/>
          <w:b/>
          <w:color w:val="000000" w:themeColor="text1"/>
          <w:sz w:val="20"/>
          <w:szCs w:val="20"/>
        </w:rPr>
        <w:t>самозанятая</w:t>
      </w:r>
      <w:proofErr w:type="spellEnd"/>
      <w:r w:rsidRPr="00CB2850">
        <w:rPr>
          <w:rFonts w:ascii="Times New Roman" w:hAnsi="Times New Roman" w:cs="Times New Roman"/>
          <w:b/>
          <w:color w:val="000000" w:themeColor="text1"/>
          <w:sz w:val="20"/>
          <w:szCs w:val="20"/>
        </w:rPr>
        <w:t xml:space="preserve"> по </w:t>
      </w:r>
      <w:r w:rsidR="00CB2850" w:rsidRPr="00CB2850">
        <w:rPr>
          <w:rFonts w:ascii="Times New Roman" w:hAnsi="Times New Roman" w:cs="Times New Roman"/>
          <w:b/>
          <w:color w:val="000000" w:themeColor="text1"/>
          <w:sz w:val="20"/>
          <w:szCs w:val="20"/>
        </w:rPr>
        <w:t>разведению птицы)</w:t>
      </w:r>
      <w:r w:rsidRPr="00CB2850">
        <w:rPr>
          <w:rFonts w:ascii="Times New Roman" w:hAnsi="Times New Roman" w:cs="Times New Roman"/>
          <w:b/>
          <w:color w:val="000000" w:themeColor="text1"/>
          <w:sz w:val="20"/>
          <w:szCs w:val="20"/>
        </w:rPr>
        <w:t>.</w:t>
      </w:r>
    </w:p>
    <w:p w:rsidR="00107FCB" w:rsidRPr="00CB2850" w:rsidRDefault="00107FCB" w:rsidP="00107FCB">
      <w:pPr>
        <w:spacing w:after="0" w:line="240" w:lineRule="auto"/>
        <w:ind w:firstLine="709"/>
        <w:contextualSpacing/>
        <w:jc w:val="both"/>
        <w:rPr>
          <w:rFonts w:ascii="Times New Roman" w:hAnsi="Times New Roman" w:cs="Times New Roman"/>
          <w:b/>
          <w:color w:val="000000" w:themeColor="text1"/>
          <w:sz w:val="20"/>
          <w:szCs w:val="20"/>
        </w:rPr>
      </w:pPr>
      <w:r w:rsidRPr="00CB2850">
        <w:rPr>
          <w:rFonts w:ascii="Times New Roman" w:hAnsi="Times New Roman" w:cs="Times New Roman"/>
          <w:b/>
          <w:color w:val="000000" w:themeColor="text1"/>
          <w:sz w:val="20"/>
          <w:szCs w:val="20"/>
        </w:rPr>
        <w:t xml:space="preserve">На территории </w:t>
      </w:r>
      <w:r w:rsidR="00CB2850" w:rsidRPr="00CB2850">
        <w:rPr>
          <w:rFonts w:ascii="Times New Roman" w:hAnsi="Times New Roman" w:cs="Times New Roman"/>
          <w:b/>
          <w:color w:val="000000" w:themeColor="text1"/>
          <w:sz w:val="20"/>
          <w:szCs w:val="20"/>
        </w:rPr>
        <w:t>района по итогам 1 квартала 2025 года проведено 27 ярмарок, что на  28,9</w:t>
      </w:r>
      <w:r w:rsidRPr="00CB2850">
        <w:rPr>
          <w:rFonts w:ascii="Times New Roman" w:hAnsi="Times New Roman" w:cs="Times New Roman"/>
          <w:b/>
          <w:color w:val="000000" w:themeColor="text1"/>
          <w:sz w:val="20"/>
          <w:szCs w:val="20"/>
        </w:rPr>
        <w:t>% выше показателей аналогичного периода прошлого года</w:t>
      </w:r>
      <w:r w:rsidR="00B801CA" w:rsidRPr="00CB2850">
        <w:rPr>
          <w:rFonts w:ascii="Times New Roman" w:hAnsi="Times New Roman" w:cs="Times New Roman"/>
          <w:b/>
          <w:color w:val="000000" w:themeColor="text1"/>
          <w:sz w:val="20"/>
          <w:szCs w:val="20"/>
        </w:rPr>
        <w:t>.</w:t>
      </w:r>
    </w:p>
    <w:p w:rsidR="00E21156" w:rsidRPr="00CB2850"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p>
    <w:p w:rsidR="00E37A69" w:rsidRPr="001D0E76" w:rsidRDefault="00E37A69" w:rsidP="00A553B2">
      <w:pPr>
        <w:spacing w:after="0" w:line="240" w:lineRule="auto"/>
        <w:ind w:firstLine="709"/>
        <w:contextualSpacing/>
        <w:jc w:val="both"/>
        <w:rPr>
          <w:rFonts w:ascii="Times New Roman" w:hAnsi="Times New Roman" w:cs="Times New Roman"/>
          <w:color w:val="000000" w:themeColor="text1"/>
          <w:sz w:val="20"/>
          <w:szCs w:val="20"/>
        </w:rPr>
      </w:pPr>
    </w:p>
    <w:p w:rsidR="008A35D8" w:rsidRPr="007C7C01" w:rsidRDefault="00AD23AA" w:rsidP="00A553B2">
      <w:pPr>
        <w:spacing w:after="0" w:line="240" w:lineRule="auto"/>
        <w:contextualSpacing/>
        <w:jc w:val="center"/>
        <w:rPr>
          <w:rFonts w:ascii="Times New Roman" w:hAnsi="Times New Roman" w:cs="Times New Roman"/>
          <w:b/>
          <w:color w:val="000000" w:themeColor="text1"/>
          <w:sz w:val="20"/>
          <w:szCs w:val="20"/>
        </w:rPr>
      </w:pPr>
      <w:r w:rsidRPr="007C7C01">
        <w:rPr>
          <w:rFonts w:ascii="Times New Roman" w:hAnsi="Times New Roman" w:cs="Times New Roman"/>
          <w:b/>
          <w:color w:val="000000" w:themeColor="text1"/>
          <w:sz w:val="20"/>
          <w:szCs w:val="20"/>
        </w:rPr>
        <w:t>4.</w:t>
      </w:r>
      <w:r w:rsidR="008A35D8" w:rsidRPr="007C7C01">
        <w:rPr>
          <w:rFonts w:ascii="Times New Roman" w:hAnsi="Times New Roman" w:cs="Times New Roman"/>
          <w:b/>
          <w:color w:val="000000" w:themeColor="text1"/>
          <w:sz w:val="20"/>
          <w:szCs w:val="20"/>
        </w:rPr>
        <w:t>Инвестиционная и строительная деятельность</w:t>
      </w:r>
    </w:p>
    <w:p w:rsidR="004F3655" w:rsidRPr="000B03E7"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0B03E7">
        <w:rPr>
          <w:rFonts w:ascii="Times New Roman" w:hAnsi="Times New Roman" w:cs="Times New Roman"/>
          <w:b/>
          <w:color w:val="000000" w:themeColor="text1"/>
          <w:sz w:val="20"/>
          <w:szCs w:val="20"/>
        </w:rPr>
        <w:t xml:space="preserve">Объем инвестиций в основной капитал в 1 квартале </w:t>
      </w:r>
      <w:r w:rsidR="004A4C71" w:rsidRPr="000B03E7">
        <w:rPr>
          <w:rFonts w:ascii="Times New Roman" w:hAnsi="Times New Roman" w:cs="Times New Roman"/>
          <w:b/>
          <w:color w:val="000000" w:themeColor="text1"/>
          <w:sz w:val="20"/>
          <w:szCs w:val="20"/>
        </w:rPr>
        <w:t>20</w:t>
      </w:r>
      <w:r w:rsidR="00A4277D" w:rsidRPr="000B03E7">
        <w:rPr>
          <w:rFonts w:ascii="Times New Roman" w:hAnsi="Times New Roman" w:cs="Times New Roman"/>
          <w:b/>
          <w:color w:val="000000" w:themeColor="text1"/>
          <w:sz w:val="20"/>
          <w:szCs w:val="20"/>
        </w:rPr>
        <w:t>2</w:t>
      </w:r>
      <w:r w:rsidR="000B03E7" w:rsidRPr="000B03E7">
        <w:rPr>
          <w:rFonts w:ascii="Times New Roman" w:hAnsi="Times New Roman" w:cs="Times New Roman"/>
          <w:b/>
          <w:color w:val="000000" w:themeColor="text1"/>
          <w:sz w:val="20"/>
          <w:szCs w:val="20"/>
        </w:rPr>
        <w:t>5</w:t>
      </w:r>
      <w:r w:rsidRPr="000B03E7">
        <w:rPr>
          <w:rFonts w:ascii="Times New Roman" w:hAnsi="Times New Roman" w:cs="Times New Roman"/>
          <w:b/>
          <w:color w:val="000000" w:themeColor="text1"/>
          <w:sz w:val="20"/>
          <w:szCs w:val="20"/>
        </w:rPr>
        <w:t xml:space="preserve"> года составил</w:t>
      </w:r>
      <w:r w:rsidR="003E29F6">
        <w:rPr>
          <w:rFonts w:ascii="Times New Roman" w:hAnsi="Times New Roman" w:cs="Times New Roman"/>
          <w:b/>
          <w:color w:val="000000" w:themeColor="text1"/>
          <w:sz w:val="20"/>
          <w:szCs w:val="20"/>
        </w:rPr>
        <w:t xml:space="preserve"> 1210,</w:t>
      </w:r>
      <w:r w:rsidR="003E29F6" w:rsidRPr="003E29F6">
        <w:rPr>
          <w:rFonts w:ascii="Times New Roman" w:hAnsi="Times New Roman" w:cs="Times New Roman"/>
          <w:b/>
          <w:color w:val="000000" w:themeColor="text1"/>
          <w:sz w:val="20"/>
          <w:szCs w:val="20"/>
        </w:rPr>
        <w:t>1</w:t>
      </w:r>
      <w:r w:rsidRPr="003E29F6">
        <w:rPr>
          <w:rFonts w:ascii="Times New Roman" w:hAnsi="Times New Roman" w:cs="Times New Roman"/>
          <w:b/>
          <w:color w:val="000000" w:themeColor="text1"/>
          <w:sz w:val="20"/>
          <w:szCs w:val="20"/>
        </w:rPr>
        <w:t>млн</w:t>
      </w:r>
      <w:proofErr w:type="gramStart"/>
      <w:r w:rsidRPr="003E29F6">
        <w:rPr>
          <w:rFonts w:ascii="Times New Roman" w:hAnsi="Times New Roman" w:cs="Times New Roman"/>
          <w:b/>
          <w:color w:val="000000" w:themeColor="text1"/>
          <w:sz w:val="20"/>
          <w:szCs w:val="20"/>
        </w:rPr>
        <w:t>.р</w:t>
      </w:r>
      <w:proofErr w:type="gramEnd"/>
      <w:r w:rsidRPr="003E29F6">
        <w:rPr>
          <w:rFonts w:ascii="Times New Roman" w:hAnsi="Times New Roman" w:cs="Times New Roman"/>
          <w:b/>
          <w:color w:val="000000" w:themeColor="text1"/>
          <w:sz w:val="20"/>
          <w:szCs w:val="20"/>
        </w:rPr>
        <w:t>уб., или</w:t>
      </w:r>
      <w:r w:rsidR="003E29F6" w:rsidRPr="003E29F6">
        <w:rPr>
          <w:rFonts w:ascii="Times New Roman" w:hAnsi="Times New Roman" w:cs="Times New Roman"/>
          <w:b/>
          <w:color w:val="000000" w:themeColor="text1"/>
          <w:sz w:val="20"/>
          <w:szCs w:val="20"/>
        </w:rPr>
        <w:t>170,8</w:t>
      </w:r>
      <w:r w:rsidRPr="003E29F6">
        <w:rPr>
          <w:rFonts w:ascii="Times New Roman" w:hAnsi="Times New Roman" w:cs="Times New Roman"/>
          <w:b/>
          <w:color w:val="000000" w:themeColor="text1"/>
          <w:sz w:val="20"/>
          <w:szCs w:val="20"/>
        </w:rPr>
        <w:t xml:space="preserve"> %</w:t>
      </w:r>
      <w:r w:rsidRPr="001D0E76">
        <w:rPr>
          <w:rFonts w:ascii="Times New Roman" w:hAnsi="Times New Roman" w:cs="Times New Roman"/>
          <w:color w:val="000000" w:themeColor="text1"/>
          <w:sz w:val="20"/>
          <w:szCs w:val="20"/>
        </w:rPr>
        <w:t xml:space="preserve"> </w:t>
      </w:r>
      <w:r w:rsidRPr="000B03E7">
        <w:rPr>
          <w:rFonts w:ascii="Times New Roman" w:hAnsi="Times New Roman" w:cs="Times New Roman"/>
          <w:b/>
          <w:color w:val="000000" w:themeColor="text1"/>
          <w:sz w:val="20"/>
          <w:szCs w:val="20"/>
        </w:rPr>
        <w:t xml:space="preserve">к </w:t>
      </w:r>
      <w:r w:rsidR="00A2289F" w:rsidRPr="000B03E7">
        <w:rPr>
          <w:rFonts w:ascii="Times New Roman" w:hAnsi="Times New Roman" w:cs="Times New Roman"/>
          <w:b/>
          <w:color w:val="000000" w:themeColor="text1"/>
          <w:sz w:val="20"/>
          <w:szCs w:val="20"/>
        </w:rPr>
        <w:t>АППГ</w:t>
      </w:r>
      <w:r w:rsidR="004A4C71" w:rsidRPr="000B03E7">
        <w:rPr>
          <w:rFonts w:ascii="Times New Roman" w:hAnsi="Times New Roman" w:cs="Times New Roman"/>
          <w:b/>
          <w:color w:val="000000" w:themeColor="text1"/>
          <w:sz w:val="20"/>
          <w:szCs w:val="20"/>
        </w:rPr>
        <w:t xml:space="preserve"> (</w:t>
      </w:r>
      <w:r w:rsidR="000B03E7" w:rsidRPr="000B03E7">
        <w:rPr>
          <w:rFonts w:ascii="Times New Roman" w:hAnsi="Times New Roman" w:cs="Times New Roman"/>
          <w:b/>
          <w:color w:val="000000" w:themeColor="text1"/>
          <w:sz w:val="20"/>
          <w:szCs w:val="20"/>
        </w:rPr>
        <w:t xml:space="preserve">1 кв.2024 г-708,2млн.руб, </w:t>
      </w:r>
      <w:r w:rsidR="006F6B33" w:rsidRPr="000B03E7">
        <w:rPr>
          <w:rFonts w:ascii="Times New Roman" w:hAnsi="Times New Roman" w:cs="Times New Roman"/>
          <w:b/>
          <w:color w:val="000000" w:themeColor="text1"/>
          <w:sz w:val="20"/>
          <w:szCs w:val="20"/>
        </w:rPr>
        <w:t xml:space="preserve"> 1 кв.2023-900,00 млн. </w:t>
      </w:r>
      <w:proofErr w:type="spellStart"/>
      <w:r w:rsidR="006F6B33" w:rsidRPr="000B03E7">
        <w:rPr>
          <w:rFonts w:ascii="Times New Roman" w:hAnsi="Times New Roman" w:cs="Times New Roman"/>
          <w:b/>
          <w:color w:val="000000" w:themeColor="text1"/>
          <w:sz w:val="20"/>
          <w:szCs w:val="20"/>
        </w:rPr>
        <w:t>руб</w:t>
      </w:r>
      <w:proofErr w:type="spellEnd"/>
      <w:r w:rsidR="006F6B33" w:rsidRPr="000B03E7">
        <w:rPr>
          <w:rFonts w:ascii="Times New Roman" w:hAnsi="Times New Roman" w:cs="Times New Roman"/>
          <w:b/>
          <w:color w:val="000000" w:themeColor="text1"/>
          <w:sz w:val="20"/>
          <w:szCs w:val="20"/>
        </w:rPr>
        <w:t xml:space="preserve">,  </w:t>
      </w:r>
      <w:r w:rsidR="00881E87" w:rsidRPr="000B03E7">
        <w:rPr>
          <w:rFonts w:ascii="Times New Roman" w:hAnsi="Times New Roman" w:cs="Times New Roman"/>
          <w:b/>
          <w:color w:val="000000" w:themeColor="text1"/>
          <w:sz w:val="20"/>
          <w:szCs w:val="20"/>
        </w:rPr>
        <w:t>1 квартал 202</w:t>
      </w:r>
      <w:r w:rsidR="00F952C2" w:rsidRPr="000B03E7">
        <w:rPr>
          <w:rFonts w:ascii="Times New Roman" w:hAnsi="Times New Roman" w:cs="Times New Roman"/>
          <w:b/>
          <w:color w:val="000000" w:themeColor="text1"/>
          <w:sz w:val="20"/>
          <w:szCs w:val="20"/>
        </w:rPr>
        <w:t>2</w:t>
      </w:r>
      <w:r w:rsidR="00881E87" w:rsidRPr="000B03E7">
        <w:rPr>
          <w:rFonts w:ascii="Times New Roman" w:hAnsi="Times New Roman" w:cs="Times New Roman"/>
          <w:b/>
          <w:color w:val="000000" w:themeColor="text1"/>
          <w:sz w:val="20"/>
          <w:szCs w:val="20"/>
        </w:rPr>
        <w:t xml:space="preserve"> г. -</w:t>
      </w:r>
      <w:r w:rsidR="00F952C2" w:rsidRPr="000B03E7">
        <w:rPr>
          <w:rFonts w:ascii="Times New Roman" w:hAnsi="Times New Roman" w:cs="Times New Roman"/>
          <w:b/>
          <w:color w:val="000000" w:themeColor="text1"/>
          <w:sz w:val="20"/>
          <w:szCs w:val="20"/>
        </w:rPr>
        <w:t>432,50</w:t>
      </w:r>
      <w:r w:rsidR="00881E87" w:rsidRPr="000B03E7">
        <w:rPr>
          <w:rFonts w:ascii="Times New Roman" w:hAnsi="Times New Roman" w:cs="Times New Roman"/>
          <w:b/>
          <w:color w:val="000000" w:themeColor="text1"/>
          <w:sz w:val="20"/>
          <w:szCs w:val="20"/>
        </w:rPr>
        <w:t xml:space="preserve"> мл</w:t>
      </w:r>
      <w:r w:rsidR="000B03E7" w:rsidRPr="000B03E7">
        <w:rPr>
          <w:rFonts w:ascii="Times New Roman" w:hAnsi="Times New Roman" w:cs="Times New Roman"/>
          <w:b/>
          <w:color w:val="000000" w:themeColor="text1"/>
          <w:sz w:val="20"/>
          <w:szCs w:val="20"/>
        </w:rPr>
        <w:t>н. руб.)</w:t>
      </w:r>
      <w:r w:rsidR="00881E87" w:rsidRPr="000B03E7">
        <w:rPr>
          <w:rFonts w:ascii="Times New Roman" w:hAnsi="Times New Roman" w:cs="Times New Roman"/>
          <w:b/>
          <w:color w:val="000000" w:themeColor="text1"/>
          <w:sz w:val="20"/>
          <w:szCs w:val="20"/>
        </w:rPr>
        <w:t xml:space="preserve"> </w:t>
      </w:r>
    </w:p>
    <w:p w:rsidR="008A35D8" w:rsidRPr="000B03E7"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0B03E7">
        <w:rPr>
          <w:rFonts w:ascii="Times New Roman" w:hAnsi="Times New Roman" w:cs="Times New Roman"/>
          <w:b/>
          <w:color w:val="000000" w:themeColor="text1"/>
          <w:sz w:val="20"/>
          <w:szCs w:val="20"/>
        </w:rPr>
        <w:t>Объем выполненных работ по виду «строительство» составил</w:t>
      </w:r>
      <w:r w:rsidR="003E29F6">
        <w:rPr>
          <w:rFonts w:ascii="Times New Roman" w:hAnsi="Times New Roman" w:cs="Times New Roman"/>
          <w:b/>
          <w:color w:val="000000" w:themeColor="text1"/>
          <w:sz w:val="20"/>
          <w:szCs w:val="20"/>
        </w:rPr>
        <w:t xml:space="preserve"> 308,25</w:t>
      </w:r>
      <w:r w:rsidRPr="001D0E76">
        <w:rPr>
          <w:rFonts w:ascii="Times New Roman" w:hAnsi="Times New Roman" w:cs="Times New Roman"/>
          <w:color w:val="000000" w:themeColor="text1"/>
          <w:sz w:val="20"/>
          <w:szCs w:val="20"/>
        </w:rPr>
        <w:t xml:space="preserve"> </w:t>
      </w:r>
      <w:r w:rsidR="002C072D" w:rsidRPr="002C072D">
        <w:rPr>
          <w:rFonts w:ascii="Times New Roman" w:hAnsi="Times New Roman" w:cs="Times New Roman"/>
          <w:b/>
          <w:color w:val="000000" w:themeColor="text1"/>
          <w:sz w:val="20"/>
          <w:szCs w:val="20"/>
        </w:rPr>
        <w:object w:dxaOrig="9723" w:dyaOrig="14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728.25pt" o:ole="">
            <v:imagedata r:id="rId9" o:title=""/>
          </v:shape>
          <o:OLEObject Type="Embed" ProgID="Word.Document.12" ShapeID="_x0000_i1025" DrawAspect="Content" ObjectID="_1820908244" r:id="rId10">
            <o:FieldCodes>\s</o:FieldCodes>
          </o:OLEObject>
        </w:object>
      </w:r>
      <w:r w:rsidR="002C072D" w:rsidRPr="002C072D">
        <w:rPr>
          <w:rFonts w:ascii="Times New Roman" w:hAnsi="Times New Roman" w:cs="Times New Roman"/>
          <w:b/>
          <w:color w:val="000000" w:themeColor="text1"/>
          <w:sz w:val="20"/>
          <w:szCs w:val="20"/>
        </w:rPr>
        <w:t xml:space="preserve"> </w:t>
      </w:r>
      <w:r w:rsidR="004A4C71" w:rsidRPr="000B03E7">
        <w:rPr>
          <w:rFonts w:ascii="Times New Roman" w:hAnsi="Times New Roman" w:cs="Times New Roman"/>
          <w:b/>
          <w:color w:val="000000" w:themeColor="text1"/>
          <w:sz w:val="20"/>
          <w:szCs w:val="20"/>
        </w:rPr>
        <w:t>(</w:t>
      </w:r>
      <w:r w:rsidR="000B03E7" w:rsidRPr="000B03E7">
        <w:rPr>
          <w:rFonts w:ascii="Times New Roman" w:hAnsi="Times New Roman" w:cs="Times New Roman"/>
          <w:b/>
          <w:color w:val="000000" w:themeColor="text1"/>
          <w:sz w:val="20"/>
          <w:szCs w:val="20"/>
        </w:rPr>
        <w:t xml:space="preserve">1 кв.2024 г-262,5  </w:t>
      </w:r>
      <w:proofErr w:type="spellStart"/>
      <w:r w:rsidR="000B03E7" w:rsidRPr="000B03E7">
        <w:rPr>
          <w:rFonts w:ascii="Times New Roman" w:hAnsi="Times New Roman" w:cs="Times New Roman"/>
          <w:b/>
          <w:color w:val="000000" w:themeColor="text1"/>
          <w:sz w:val="20"/>
          <w:szCs w:val="20"/>
        </w:rPr>
        <w:t>млн</w:t>
      </w:r>
      <w:proofErr w:type="gramStart"/>
      <w:r w:rsidR="000B03E7" w:rsidRPr="000B03E7">
        <w:rPr>
          <w:rFonts w:ascii="Times New Roman" w:hAnsi="Times New Roman" w:cs="Times New Roman"/>
          <w:b/>
          <w:color w:val="000000" w:themeColor="text1"/>
          <w:sz w:val="20"/>
          <w:szCs w:val="20"/>
        </w:rPr>
        <w:t>.р</w:t>
      </w:r>
      <w:proofErr w:type="gramEnd"/>
      <w:r w:rsidR="000B03E7" w:rsidRPr="000B03E7">
        <w:rPr>
          <w:rFonts w:ascii="Times New Roman" w:hAnsi="Times New Roman" w:cs="Times New Roman"/>
          <w:b/>
          <w:color w:val="000000" w:themeColor="text1"/>
          <w:sz w:val="20"/>
          <w:szCs w:val="20"/>
        </w:rPr>
        <w:t>уб</w:t>
      </w:r>
      <w:proofErr w:type="spellEnd"/>
      <w:r w:rsidR="000B03E7" w:rsidRPr="000B03E7">
        <w:rPr>
          <w:rFonts w:ascii="Times New Roman" w:hAnsi="Times New Roman" w:cs="Times New Roman"/>
          <w:b/>
          <w:color w:val="000000" w:themeColor="text1"/>
          <w:sz w:val="20"/>
          <w:szCs w:val="20"/>
        </w:rPr>
        <w:t xml:space="preserve">, </w:t>
      </w:r>
      <w:r w:rsidR="006F6B33" w:rsidRPr="000B03E7">
        <w:rPr>
          <w:rFonts w:ascii="Times New Roman" w:hAnsi="Times New Roman" w:cs="Times New Roman"/>
          <w:b/>
          <w:color w:val="000000" w:themeColor="text1"/>
          <w:sz w:val="20"/>
          <w:szCs w:val="20"/>
        </w:rPr>
        <w:t xml:space="preserve">1 кв.2023 г-200,00 </w:t>
      </w:r>
      <w:proofErr w:type="spellStart"/>
      <w:r w:rsidR="006F6B33" w:rsidRPr="000B03E7">
        <w:rPr>
          <w:rFonts w:ascii="Times New Roman" w:hAnsi="Times New Roman" w:cs="Times New Roman"/>
          <w:b/>
          <w:color w:val="000000" w:themeColor="text1"/>
          <w:sz w:val="20"/>
          <w:szCs w:val="20"/>
        </w:rPr>
        <w:t>млн.руб</w:t>
      </w:r>
      <w:proofErr w:type="spellEnd"/>
      <w:r w:rsidR="006F6B33" w:rsidRPr="000B03E7">
        <w:rPr>
          <w:rFonts w:ascii="Times New Roman" w:hAnsi="Times New Roman" w:cs="Times New Roman"/>
          <w:b/>
          <w:color w:val="000000" w:themeColor="text1"/>
          <w:sz w:val="20"/>
          <w:szCs w:val="20"/>
        </w:rPr>
        <w:t xml:space="preserve">, </w:t>
      </w:r>
      <w:r w:rsidR="00DF5998" w:rsidRPr="000B03E7">
        <w:rPr>
          <w:rFonts w:ascii="Times New Roman" w:hAnsi="Times New Roman" w:cs="Times New Roman"/>
          <w:b/>
          <w:color w:val="000000" w:themeColor="text1"/>
          <w:sz w:val="20"/>
          <w:szCs w:val="20"/>
        </w:rPr>
        <w:t>1кв. 2022 г. -51,4</w:t>
      </w:r>
      <w:r w:rsidR="00881E87" w:rsidRPr="000B03E7">
        <w:rPr>
          <w:rFonts w:ascii="Times New Roman" w:hAnsi="Times New Roman" w:cs="Times New Roman"/>
          <w:b/>
          <w:color w:val="000000" w:themeColor="text1"/>
          <w:sz w:val="20"/>
          <w:szCs w:val="20"/>
        </w:rPr>
        <w:t xml:space="preserve"> млн. руб., </w:t>
      </w:r>
      <w:r w:rsidR="00DF5998" w:rsidRPr="000B03E7">
        <w:rPr>
          <w:rFonts w:ascii="Times New Roman" w:hAnsi="Times New Roman" w:cs="Times New Roman"/>
          <w:b/>
          <w:color w:val="000000" w:themeColor="text1"/>
          <w:sz w:val="20"/>
          <w:szCs w:val="20"/>
        </w:rPr>
        <w:t>1 кв. 2021г-15</w:t>
      </w:r>
      <w:r w:rsidR="006F6B33" w:rsidRPr="000B03E7">
        <w:rPr>
          <w:rFonts w:ascii="Times New Roman" w:hAnsi="Times New Roman" w:cs="Times New Roman"/>
          <w:b/>
          <w:color w:val="000000" w:themeColor="text1"/>
          <w:sz w:val="20"/>
          <w:szCs w:val="20"/>
        </w:rPr>
        <w:t>,0 млн. руб.</w:t>
      </w:r>
      <w:r w:rsidR="004F3655" w:rsidRPr="000B03E7">
        <w:rPr>
          <w:rFonts w:ascii="Times New Roman" w:hAnsi="Times New Roman" w:cs="Times New Roman"/>
          <w:b/>
          <w:color w:val="000000" w:themeColor="text1"/>
          <w:sz w:val="20"/>
          <w:szCs w:val="20"/>
        </w:rPr>
        <w:t>)</w:t>
      </w:r>
      <w:r w:rsidR="00E6378B" w:rsidRPr="000B03E7">
        <w:rPr>
          <w:rFonts w:ascii="Times New Roman" w:hAnsi="Times New Roman" w:cs="Times New Roman"/>
          <w:b/>
          <w:color w:val="000000" w:themeColor="text1"/>
          <w:sz w:val="20"/>
          <w:szCs w:val="20"/>
        </w:rPr>
        <w:t>.</w:t>
      </w:r>
    </w:p>
    <w:p w:rsidR="00E512E1" w:rsidRDefault="00E512E1" w:rsidP="00A553B2">
      <w:pPr>
        <w:tabs>
          <w:tab w:val="left" w:pos="3795"/>
        </w:tabs>
        <w:spacing w:after="0" w:line="240" w:lineRule="auto"/>
        <w:ind w:firstLine="709"/>
        <w:contextualSpacing/>
        <w:jc w:val="both"/>
        <w:rPr>
          <w:rFonts w:ascii="Times New Roman" w:hAnsi="Times New Roman" w:cs="Times New Roman"/>
          <w:b/>
          <w:color w:val="000000" w:themeColor="text1"/>
          <w:sz w:val="20"/>
          <w:szCs w:val="20"/>
        </w:rPr>
      </w:pPr>
      <w:r w:rsidRPr="00043373">
        <w:rPr>
          <w:rFonts w:ascii="Times New Roman" w:hAnsi="Times New Roman" w:cs="Times New Roman"/>
          <w:b/>
          <w:color w:val="000000" w:themeColor="text1"/>
          <w:sz w:val="20"/>
          <w:szCs w:val="20"/>
        </w:rPr>
        <w:t>За 1 квартал 202</w:t>
      </w:r>
      <w:r w:rsidR="000B03E7" w:rsidRPr="00043373">
        <w:rPr>
          <w:rFonts w:ascii="Times New Roman" w:hAnsi="Times New Roman" w:cs="Times New Roman"/>
          <w:b/>
          <w:color w:val="000000" w:themeColor="text1"/>
          <w:sz w:val="20"/>
          <w:szCs w:val="20"/>
        </w:rPr>
        <w:t>5</w:t>
      </w:r>
      <w:r w:rsidRPr="00043373">
        <w:rPr>
          <w:rFonts w:ascii="Times New Roman" w:hAnsi="Times New Roman" w:cs="Times New Roman"/>
          <w:b/>
          <w:color w:val="000000" w:themeColor="text1"/>
          <w:sz w:val="20"/>
          <w:szCs w:val="20"/>
        </w:rPr>
        <w:t xml:space="preserve"> года  </w:t>
      </w:r>
      <w:r w:rsidR="006F6B33" w:rsidRPr="00043373">
        <w:rPr>
          <w:rFonts w:ascii="Times New Roman" w:hAnsi="Times New Roman" w:cs="Times New Roman"/>
          <w:b/>
          <w:color w:val="000000" w:themeColor="text1"/>
          <w:sz w:val="20"/>
          <w:szCs w:val="20"/>
        </w:rPr>
        <w:t>по Чернышевскому району выдано 8 разрешений</w:t>
      </w:r>
      <w:r w:rsidRPr="00043373">
        <w:rPr>
          <w:rFonts w:ascii="Times New Roman" w:hAnsi="Times New Roman" w:cs="Times New Roman"/>
          <w:b/>
          <w:color w:val="000000" w:themeColor="text1"/>
          <w:sz w:val="20"/>
          <w:szCs w:val="20"/>
        </w:rPr>
        <w:t xml:space="preserve"> на строительство/реконструкцию  и  </w:t>
      </w:r>
      <w:r w:rsidR="00043373" w:rsidRPr="00043373">
        <w:rPr>
          <w:rFonts w:ascii="Times New Roman" w:hAnsi="Times New Roman" w:cs="Times New Roman"/>
          <w:b/>
          <w:color w:val="000000" w:themeColor="text1"/>
          <w:sz w:val="20"/>
          <w:szCs w:val="20"/>
        </w:rPr>
        <w:t>14</w:t>
      </w:r>
      <w:r w:rsidRPr="00043373">
        <w:rPr>
          <w:rFonts w:ascii="Times New Roman" w:hAnsi="Times New Roman" w:cs="Times New Roman"/>
          <w:b/>
          <w:color w:val="000000" w:themeColor="text1"/>
          <w:sz w:val="20"/>
          <w:szCs w:val="20"/>
        </w:rPr>
        <w:t xml:space="preserve"> уведомлений ИЖС. Из   них начато строительство:</w:t>
      </w:r>
    </w:p>
    <w:p w:rsidR="00043373" w:rsidRPr="00F359F4" w:rsidRDefault="00043373" w:rsidP="00043373">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Администрация МР «Чернышевский район»</w:t>
      </w:r>
      <w:r w:rsidRPr="00043373">
        <w:rPr>
          <w:rFonts w:ascii="Times New Roman" w:hAnsi="Times New Roman" w:cs="Times New Roman"/>
          <w:sz w:val="20"/>
          <w:szCs w:val="20"/>
        </w:rPr>
        <w:t xml:space="preserve"> </w:t>
      </w:r>
      <w:r w:rsidRPr="00F359F4">
        <w:rPr>
          <w:rFonts w:ascii="Times New Roman" w:hAnsi="Times New Roman" w:cs="Times New Roman"/>
          <w:b/>
          <w:sz w:val="20"/>
          <w:szCs w:val="20"/>
        </w:rPr>
        <w:t>- 1 +  1 уведомлений ИЖС</w:t>
      </w:r>
    </w:p>
    <w:p w:rsidR="00043373" w:rsidRPr="00F359F4" w:rsidRDefault="00F359F4" w:rsidP="00043373">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-с</w:t>
      </w:r>
      <w:r w:rsidR="00043373" w:rsidRPr="00F359F4">
        <w:rPr>
          <w:rFonts w:ascii="Times New Roman" w:hAnsi="Times New Roman" w:cs="Times New Roman"/>
          <w:b/>
          <w:sz w:val="20"/>
          <w:szCs w:val="20"/>
        </w:rPr>
        <w:t xml:space="preserve">троительство магазина в с. Новый </w:t>
      </w:r>
      <w:proofErr w:type="spellStart"/>
      <w:r w:rsidR="00043373" w:rsidRPr="00F359F4">
        <w:rPr>
          <w:rFonts w:ascii="Times New Roman" w:hAnsi="Times New Roman" w:cs="Times New Roman"/>
          <w:b/>
          <w:sz w:val="20"/>
          <w:szCs w:val="20"/>
        </w:rPr>
        <w:t>Олов</w:t>
      </w:r>
      <w:proofErr w:type="spellEnd"/>
      <w:r w:rsidR="00043373" w:rsidRPr="00F359F4">
        <w:rPr>
          <w:rFonts w:ascii="Times New Roman" w:hAnsi="Times New Roman" w:cs="Times New Roman"/>
          <w:b/>
          <w:sz w:val="20"/>
          <w:szCs w:val="20"/>
        </w:rPr>
        <w:t xml:space="preserve"> -  43,1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043373">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-1 у</w:t>
      </w:r>
      <w:r w:rsidR="00043373" w:rsidRPr="00F359F4">
        <w:rPr>
          <w:rFonts w:ascii="Times New Roman" w:hAnsi="Times New Roman" w:cs="Times New Roman"/>
          <w:b/>
          <w:sz w:val="20"/>
          <w:szCs w:val="20"/>
        </w:rPr>
        <w:t>ведомление ИЖС – 72 м2</w:t>
      </w:r>
      <w:proofErr w:type="gramStart"/>
      <w:r w:rsidR="00043373" w:rsidRPr="00F359F4">
        <w:rPr>
          <w:rFonts w:ascii="Times New Roman" w:hAnsi="Times New Roman" w:cs="Times New Roman"/>
          <w:b/>
          <w:sz w:val="20"/>
          <w:szCs w:val="20"/>
        </w:rPr>
        <w:t xml:space="preserve"> </w:t>
      </w:r>
      <w:r w:rsidRPr="00F359F4">
        <w:rPr>
          <w:rFonts w:ascii="Times New Roman" w:hAnsi="Times New Roman" w:cs="Times New Roman"/>
          <w:b/>
          <w:sz w:val="20"/>
          <w:szCs w:val="20"/>
        </w:rPr>
        <w:t>;</w:t>
      </w:r>
      <w:proofErr w:type="gramEnd"/>
    </w:p>
    <w:p w:rsidR="00043373" w:rsidRPr="00F359F4" w:rsidRDefault="00043373" w:rsidP="00043373">
      <w:pPr>
        <w:pStyle w:val="1"/>
        <w:ind w:firstLine="708"/>
        <w:rPr>
          <w:rFonts w:ascii="Times New Roman" w:hAnsi="Times New Roman" w:cs="Times New Roman"/>
          <w:b/>
          <w:sz w:val="20"/>
          <w:szCs w:val="20"/>
        </w:rPr>
      </w:pPr>
      <w:r w:rsidRPr="00F359F4">
        <w:rPr>
          <w:rFonts w:ascii="Times New Roman" w:hAnsi="Times New Roman" w:cs="Times New Roman"/>
          <w:b/>
          <w:sz w:val="20"/>
          <w:szCs w:val="20"/>
          <w:u w:val="single"/>
        </w:rPr>
        <w:t>Городское поселение «</w:t>
      </w:r>
      <w:proofErr w:type="spellStart"/>
      <w:r w:rsidRPr="00F359F4">
        <w:rPr>
          <w:rFonts w:ascii="Times New Roman" w:hAnsi="Times New Roman" w:cs="Times New Roman"/>
          <w:b/>
          <w:sz w:val="20"/>
          <w:szCs w:val="20"/>
          <w:u w:val="single"/>
        </w:rPr>
        <w:t>Чернышевское</w:t>
      </w:r>
      <w:proofErr w:type="spellEnd"/>
      <w:r w:rsidRPr="00F359F4">
        <w:rPr>
          <w:rFonts w:ascii="Times New Roman" w:hAnsi="Times New Roman" w:cs="Times New Roman"/>
          <w:b/>
          <w:sz w:val="20"/>
          <w:szCs w:val="20"/>
          <w:u w:val="single"/>
        </w:rPr>
        <w:t>»</w:t>
      </w:r>
      <w:r w:rsidRPr="00F359F4">
        <w:rPr>
          <w:rFonts w:ascii="Times New Roman" w:hAnsi="Times New Roman" w:cs="Times New Roman"/>
          <w:b/>
          <w:sz w:val="20"/>
          <w:szCs w:val="20"/>
        </w:rPr>
        <w:t xml:space="preserve">   -  5 + 9 уведомлений</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-с</w:t>
      </w:r>
      <w:r w:rsidR="00043373" w:rsidRPr="00F359F4">
        <w:rPr>
          <w:rFonts w:ascii="Times New Roman" w:hAnsi="Times New Roman" w:cs="Times New Roman"/>
          <w:b/>
          <w:sz w:val="20"/>
          <w:szCs w:val="20"/>
        </w:rPr>
        <w:t>троительство гаража – 431,5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-с</w:t>
      </w:r>
      <w:r w:rsidR="00043373" w:rsidRPr="00F359F4">
        <w:rPr>
          <w:rFonts w:ascii="Times New Roman" w:hAnsi="Times New Roman" w:cs="Times New Roman"/>
          <w:b/>
          <w:sz w:val="20"/>
          <w:szCs w:val="20"/>
        </w:rPr>
        <w:t>троительство склада для хранения товаров – 204,5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-с</w:t>
      </w:r>
      <w:r w:rsidR="00043373" w:rsidRPr="00F359F4">
        <w:rPr>
          <w:rFonts w:ascii="Times New Roman" w:hAnsi="Times New Roman" w:cs="Times New Roman"/>
          <w:b/>
          <w:sz w:val="20"/>
          <w:szCs w:val="20"/>
        </w:rPr>
        <w:t>троительство административно-производственного здания – 105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-р</w:t>
      </w:r>
      <w:r w:rsidR="00043373" w:rsidRPr="00F359F4">
        <w:rPr>
          <w:rFonts w:ascii="Times New Roman" w:hAnsi="Times New Roman" w:cs="Times New Roman"/>
          <w:b/>
          <w:sz w:val="20"/>
          <w:szCs w:val="20"/>
        </w:rPr>
        <w:t>еконструкция МКД – 142,6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-р</w:t>
      </w:r>
      <w:r w:rsidR="00043373" w:rsidRPr="00F359F4">
        <w:rPr>
          <w:rFonts w:ascii="Times New Roman" w:hAnsi="Times New Roman" w:cs="Times New Roman"/>
          <w:b/>
          <w:sz w:val="20"/>
          <w:szCs w:val="20"/>
        </w:rPr>
        <w:t>еконструкция нежилого здания – 219,0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w:t>
      </w:r>
      <w:r w:rsidR="00043373" w:rsidRPr="00F359F4">
        <w:rPr>
          <w:rFonts w:ascii="Times New Roman" w:hAnsi="Times New Roman" w:cs="Times New Roman"/>
          <w:b/>
          <w:sz w:val="20"/>
          <w:szCs w:val="20"/>
        </w:rPr>
        <w:t>ИЖС (строительство) – 9 шт. – 897,29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043373"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u w:val="single"/>
        </w:rPr>
        <w:t>Городское поселение «Аксеново-Зиловское»</w:t>
      </w:r>
      <w:r w:rsidRPr="00F359F4">
        <w:rPr>
          <w:rFonts w:ascii="Times New Roman" w:hAnsi="Times New Roman" w:cs="Times New Roman"/>
          <w:b/>
          <w:sz w:val="20"/>
          <w:szCs w:val="20"/>
        </w:rPr>
        <w:t xml:space="preserve">  - 0 + 2 уведомлений</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w:t>
      </w:r>
      <w:r w:rsidR="00043373" w:rsidRPr="00F359F4">
        <w:rPr>
          <w:rFonts w:ascii="Times New Roman" w:hAnsi="Times New Roman" w:cs="Times New Roman"/>
          <w:b/>
          <w:sz w:val="20"/>
          <w:szCs w:val="20"/>
        </w:rPr>
        <w:t>ИЖС – 2 – 213,3 м</w:t>
      </w:r>
      <w:proofErr w:type="gramStart"/>
      <w:r w:rsidR="00043373" w:rsidRPr="00F359F4">
        <w:rPr>
          <w:rFonts w:ascii="Times New Roman" w:hAnsi="Times New Roman" w:cs="Times New Roman"/>
          <w:b/>
          <w:sz w:val="20"/>
          <w:szCs w:val="20"/>
        </w:rPr>
        <w:t>2</w:t>
      </w:r>
      <w:proofErr w:type="gramEnd"/>
    </w:p>
    <w:p w:rsidR="00043373" w:rsidRPr="00F359F4" w:rsidRDefault="00043373"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u w:val="single"/>
        </w:rPr>
        <w:t>Городское поселение «</w:t>
      </w:r>
      <w:proofErr w:type="spellStart"/>
      <w:r w:rsidRPr="00F359F4">
        <w:rPr>
          <w:rFonts w:ascii="Times New Roman" w:hAnsi="Times New Roman" w:cs="Times New Roman"/>
          <w:b/>
          <w:sz w:val="20"/>
          <w:szCs w:val="20"/>
          <w:u w:val="single"/>
        </w:rPr>
        <w:t>Жирекенское</w:t>
      </w:r>
      <w:proofErr w:type="spellEnd"/>
      <w:r w:rsidRPr="00F359F4">
        <w:rPr>
          <w:rFonts w:ascii="Times New Roman" w:hAnsi="Times New Roman" w:cs="Times New Roman"/>
          <w:b/>
          <w:sz w:val="20"/>
          <w:szCs w:val="20"/>
          <w:u w:val="single"/>
        </w:rPr>
        <w:t>»-</w:t>
      </w:r>
      <w:r w:rsidRPr="00F359F4">
        <w:rPr>
          <w:rFonts w:ascii="Times New Roman" w:hAnsi="Times New Roman" w:cs="Times New Roman"/>
          <w:b/>
          <w:sz w:val="20"/>
          <w:szCs w:val="20"/>
        </w:rPr>
        <w:t xml:space="preserve">   2 + 2 уведомления</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-с</w:t>
      </w:r>
      <w:r w:rsidR="00043373" w:rsidRPr="00F359F4">
        <w:rPr>
          <w:rFonts w:ascii="Times New Roman" w:hAnsi="Times New Roman" w:cs="Times New Roman"/>
          <w:b/>
          <w:sz w:val="20"/>
          <w:szCs w:val="20"/>
        </w:rPr>
        <w:t>троительство магазина – 176,1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-с</w:t>
      </w:r>
      <w:r w:rsidR="00043373" w:rsidRPr="00F359F4">
        <w:rPr>
          <w:rFonts w:ascii="Times New Roman" w:hAnsi="Times New Roman" w:cs="Times New Roman"/>
          <w:b/>
          <w:sz w:val="20"/>
          <w:szCs w:val="20"/>
        </w:rPr>
        <w:t>троительство здания под пищевую промышленность – 100 м</w:t>
      </w:r>
      <w:proofErr w:type="gramStart"/>
      <w:r w:rsidR="00043373" w:rsidRPr="00F359F4">
        <w:rPr>
          <w:rFonts w:ascii="Times New Roman" w:hAnsi="Times New Roman" w:cs="Times New Roman"/>
          <w:b/>
          <w:sz w:val="20"/>
          <w:szCs w:val="20"/>
        </w:rPr>
        <w:t>2</w:t>
      </w:r>
      <w:proofErr w:type="gramEnd"/>
      <w:r w:rsidRPr="00F359F4">
        <w:rPr>
          <w:rFonts w:ascii="Times New Roman" w:hAnsi="Times New Roman" w:cs="Times New Roman"/>
          <w:b/>
          <w:sz w:val="20"/>
          <w:szCs w:val="20"/>
        </w:rPr>
        <w:t>;</w:t>
      </w:r>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w:t>
      </w:r>
      <w:r w:rsidR="00043373" w:rsidRPr="00F359F4">
        <w:rPr>
          <w:rFonts w:ascii="Times New Roman" w:hAnsi="Times New Roman" w:cs="Times New Roman"/>
          <w:b/>
          <w:sz w:val="20"/>
          <w:szCs w:val="20"/>
        </w:rPr>
        <w:t>ИЖС строительство – 1 – 132 м</w:t>
      </w:r>
      <w:proofErr w:type="gramStart"/>
      <w:r w:rsidR="00043373" w:rsidRPr="00F359F4">
        <w:rPr>
          <w:rFonts w:ascii="Times New Roman" w:hAnsi="Times New Roman" w:cs="Times New Roman"/>
          <w:b/>
          <w:sz w:val="20"/>
          <w:szCs w:val="20"/>
        </w:rPr>
        <w:t>2</w:t>
      </w:r>
      <w:proofErr w:type="gramEnd"/>
    </w:p>
    <w:p w:rsidR="00043373" w:rsidRPr="00F359F4" w:rsidRDefault="00F359F4" w:rsidP="00F359F4">
      <w:pPr>
        <w:pStyle w:val="1"/>
        <w:ind w:firstLine="708"/>
        <w:rPr>
          <w:rFonts w:ascii="Times New Roman" w:hAnsi="Times New Roman" w:cs="Times New Roman"/>
          <w:b/>
          <w:sz w:val="20"/>
          <w:szCs w:val="20"/>
        </w:rPr>
      </w:pPr>
      <w:r w:rsidRPr="00F359F4">
        <w:rPr>
          <w:rFonts w:ascii="Times New Roman" w:hAnsi="Times New Roman" w:cs="Times New Roman"/>
          <w:b/>
          <w:sz w:val="20"/>
          <w:szCs w:val="20"/>
        </w:rPr>
        <w:t>-</w:t>
      </w:r>
      <w:r w:rsidR="00043373" w:rsidRPr="00F359F4">
        <w:rPr>
          <w:rFonts w:ascii="Times New Roman" w:hAnsi="Times New Roman" w:cs="Times New Roman"/>
          <w:b/>
          <w:sz w:val="20"/>
          <w:szCs w:val="20"/>
        </w:rPr>
        <w:t>ИЖС реконструкция – 1 – 24,64 м</w:t>
      </w:r>
      <w:proofErr w:type="gramStart"/>
      <w:r w:rsidR="00043373" w:rsidRPr="00F359F4">
        <w:rPr>
          <w:rFonts w:ascii="Times New Roman" w:hAnsi="Times New Roman" w:cs="Times New Roman"/>
          <w:b/>
          <w:sz w:val="20"/>
          <w:szCs w:val="20"/>
        </w:rPr>
        <w:t>2</w:t>
      </w:r>
      <w:proofErr w:type="gramEnd"/>
    </w:p>
    <w:p w:rsidR="00043373" w:rsidRDefault="00F359F4" w:rsidP="00043373">
      <w:pPr>
        <w:pStyle w:val="1"/>
        <w:rPr>
          <w:rFonts w:ascii="Times New Roman" w:hAnsi="Times New Roman" w:cs="Times New Roman"/>
          <w:b/>
          <w:sz w:val="20"/>
          <w:szCs w:val="20"/>
        </w:rPr>
      </w:pPr>
      <w:r w:rsidRPr="00F359F4">
        <w:rPr>
          <w:rFonts w:ascii="Times New Roman" w:hAnsi="Times New Roman" w:cs="Times New Roman"/>
          <w:b/>
          <w:sz w:val="20"/>
          <w:szCs w:val="20"/>
        </w:rPr>
        <w:t xml:space="preserve">                </w:t>
      </w:r>
      <w:r w:rsidR="00043373" w:rsidRPr="00F359F4">
        <w:rPr>
          <w:rFonts w:ascii="Times New Roman" w:hAnsi="Times New Roman" w:cs="Times New Roman"/>
          <w:b/>
          <w:sz w:val="20"/>
          <w:szCs w:val="20"/>
        </w:rPr>
        <w:t>Городское поселение «</w:t>
      </w:r>
      <w:proofErr w:type="spellStart"/>
      <w:r w:rsidR="00043373" w:rsidRPr="00F359F4">
        <w:rPr>
          <w:rFonts w:ascii="Times New Roman" w:hAnsi="Times New Roman" w:cs="Times New Roman"/>
          <w:b/>
          <w:sz w:val="20"/>
          <w:szCs w:val="20"/>
        </w:rPr>
        <w:t>Букачачинское</w:t>
      </w:r>
      <w:proofErr w:type="spellEnd"/>
      <w:r w:rsidR="00043373" w:rsidRPr="00F359F4">
        <w:rPr>
          <w:rFonts w:ascii="Times New Roman" w:hAnsi="Times New Roman" w:cs="Times New Roman"/>
          <w:b/>
          <w:sz w:val="20"/>
          <w:szCs w:val="20"/>
        </w:rPr>
        <w:t>» - 0</w:t>
      </w:r>
    </w:p>
    <w:p w:rsidR="00F359F4" w:rsidRDefault="00F359F4" w:rsidP="00F359F4">
      <w:pPr>
        <w:ind w:left="-900"/>
        <w:jc w:val="both"/>
        <w:rPr>
          <w:rFonts w:ascii="Times New Roman" w:hAnsi="Times New Roman" w:cs="Times New Roman"/>
          <w:b/>
          <w:sz w:val="20"/>
          <w:szCs w:val="20"/>
        </w:rPr>
      </w:pPr>
      <w:r>
        <w:rPr>
          <w:rFonts w:ascii="Times New Roman" w:hAnsi="Times New Roman" w:cs="Times New Roman"/>
          <w:b/>
          <w:sz w:val="20"/>
          <w:szCs w:val="20"/>
        </w:rPr>
        <w:tab/>
      </w:r>
      <w:r w:rsidRPr="00F359F4">
        <w:rPr>
          <w:rFonts w:ascii="Times New Roman" w:hAnsi="Times New Roman" w:cs="Times New Roman"/>
          <w:b/>
          <w:sz w:val="20"/>
          <w:szCs w:val="20"/>
        </w:rPr>
        <w:t xml:space="preserve">                              За АППГ выдано 8 разрешений на строительство и 15 уведомлений ИЖС.</w:t>
      </w:r>
    </w:p>
    <w:p w:rsidR="00570166" w:rsidRPr="00570166" w:rsidRDefault="00F359F4" w:rsidP="00570166">
      <w:pPr>
        <w:pStyle w:val="1"/>
        <w:rPr>
          <w:rFonts w:ascii="Times New Roman" w:eastAsia="Times New Roman" w:hAnsi="Times New Roman" w:cs="Times New Roman"/>
          <w:b/>
          <w:sz w:val="20"/>
          <w:szCs w:val="20"/>
        </w:rPr>
      </w:pPr>
      <w:r>
        <w:rPr>
          <w:rFonts w:ascii="Times New Roman" w:hAnsi="Times New Roman" w:cs="Times New Roman"/>
          <w:sz w:val="20"/>
          <w:szCs w:val="20"/>
        </w:rPr>
        <w:tab/>
      </w:r>
      <w:r w:rsidR="00570166" w:rsidRPr="00570166">
        <w:rPr>
          <w:rFonts w:ascii="Times New Roman" w:eastAsia="Times New Roman" w:hAnsi="Times New Roman" w:cs="Times New Roman"/>
          <w:b/>
          <w:sz w:val="20"/>
          <w:szCs w:val="20"/>
        </w:rPr>
        <w:t>За 1 квартал 2025 год</w:t>
      </w:r>
      <w:r w:rsidR="00570166" w:rsidRPr="00570166">
        <w:rPr>
          <w:rFonts w:ascii="Times New Roman" w:hAnsi="Times New Roman" w:cs="Times New Roman"/>
          <w:b/>
          <w:sz w:val="20"/>
          <w:szCs w:val="20"/>
        </w:rPr>
        <w:t>а</w:t>
      </w:r>
      <w:r w:rsidR="00570166" w:rsidRPr="00570166">
        <w:rPr>
          <w:rFonts w:ascii="Times New Roman" w:eastAsia="Times New Roman" w:hAnsi="Times New Roman" w:cs="Times New Roman"/>
          <w:b/>
          <w:sz w:val="20"/>
          <w:szCs w:val="20"/>
        </w:rPr>
        <w:t xml:space="preserve">  выдано   3 разрешения  на ввод объекта в эксплуатацию и   2   уведомления  ИЖС.</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eastAsia="Times New Roman" w:hAnsi="Times New Roman" w:cs="Times New Roman"/>
          <w:b/>
          <w:sz w:val="20"/>
          <w:szCs w:val="20"/>
        </w:rPr>
        <w:t>Из них:</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eastAsia="Times New Roman" w:hAnsi="Times New Roman" w:cs="Times New Roman"/>
          <w:b/>
          <w:sz w:val="20"/>
          <w:szCs w:val="20"/>
          <w:u w:val="single"/>
        </w:rPr>
        <w:t>Администрация МР «Чернышевский район»</w:t>
      </w:r>
      <w:r w:rsidRPr="00570166">
        <w:rPr>
          <w:rFonts w:ascii="Times New Roman" w:eastAsia="Times New Roman" w:hAnsi="Times New Roman" w:cs="Times New Roman"/>
          <w:b/>
          <w:sz w:val="20"/>
          <w:szCs w:val="20"/>
        </w:rPr>
        <w:t xml:space="preserve"> -  0 +   0 уведомление ИЖС</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eastAsia="Times New Roman" w:hAnsi="Times New Roman" w:cs="Times New Roman"/>
          <w:b/>
          <w:sz w:val="20"/>
          <w:szCs w:val="20"/>
          <w:u w:val="single"/>
        </w:rPr>
        <w:t>Городское поселение «Аксеново-Зиловское»</w:t>
      </w:r>
      <w:r w:rsidRPr="00570166">
        <w:rPr>
          <w:rFonts w:ascii="Times New Roman" w:eastAsia="Times New Roman" w:hAnsi="Times New Roman" w:cs="Times New Roman"/>
          <w:b/>
          <w:sz w:val="20"/>
          <w:szCs w:val="20"/>
        </w:rPr>
        <w:t xml:space="preserve"> -  1 + 0 уведомление ИЖС</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hAnsi="Times New Roman" w:cs="Times New Roman"/>
          <w:b/>
          <w:sz w:val="20"/>
          <w:szCs w:val="20"/>
        </w:rPr>
        <w:t>-с</w:t>
      </w:r>
      <w:r w:rsidRPr="00570166">
        <w:rPr>
          <w:rFonts w:ascii="Times New Roman" w:eastAsia="Times New Roman" w:hAnsi="Times New Roman" w:cs="Times New Roman"/>
          <w:b/>
          <w:sz w:val="20"/>
          <w:szCs w:val="20"/>
        </w:rPr>
        <w:t xml:space="preserve">тояночный бокс на </w:t>
      </w:r>
      <w:proofErr w:type="spellStart"/>
      <w:r w:rsidRPr="00570166">
        <w:rPr>
          <w:rFonts w:ascii="Times New Roman" w:eastAsia="Times New Roman" w:hAnsi="Times New Roman" w:cs="Times New Roman"/>
          <w:b/>
          <w:sz w:val="20"/>
          <w:szCs w:val="20"/>
        </w:rPr>
        <w:t>пром</w:t>
      </w:r>
      <w:proofErr w:type="spellEnd"/>
      <w:r w:rsidRPr="00570166">
        <w:rPr>
          <w:rFonts w:ascii="Times New Roman" w:eastAsia="Times New Roman" w:hAnsi="Times New Roman" w:cs="Times New Roman"/>
          <w:b/>
          <w:sz w:val="20"/>
          <w:szCs w:val="20"/>
        </w:rPr>
        <w:t xml:space="preserve">. Площадке </w:t>
      </w:r>
      <w:proofErr w:type="spellStart"/>
      <w:r w:rsidRPr="00570166">
        <w:rPr>
          <w:rFonts w:ascii="Times New Roman" w:eastAsia="Times New Roman" w:hAnsi="Times New Roman" w:cs="Times New Roman"/>
          <w:b/>
          <w:sz w:val="20"/>
          <w:szCs w:val="20"/>
        </w:rPr>
        <w:t>Арчикой</w:t>
      </w:r>
      <w:proofErr w:type="spellEnd"/>
      <w:r w:rsidRPr="00570166">
        <w:rPr>
          <w:rFonts w:ascii="Times New Roman" w:eastAsia="Times New Roman" w:hAnsi="Times New Roman" w:cs="Times New Roman"/>
          <w:b/>
          <w:sz w:val="20"/>
          <w:szCs w:val="20"/>
        </w:rPr>
        <w:t xml:space="preserve"> АО «Прииск </w:t>
      </w:r>
      <w:proofErr w:type="spellStart"/>
      <w:r w:rsidRPr="00570166">
        <w:rPr>
          <w:rFonts w:ascii="Times New Roman" w:eastAsia="Times New Roman" w:hAnsi="Times New Roman" w:cs="Times New Roman"/>
          <w:b/>
          <w:sz w:val="20"/>
          <w:szCs w:val="20"/>
        </w:rPr>
        <w:t>Соловьевский</w:t>
      </w:r>
      <w:proofErr w:type="spellEnd"/>
      <w:r w:rsidRPr="00570166">
        <w:rPr>
          <w:rFonts w:ascii="Times New Roman" w:eastAsia="Times New Roman" w:hAnsi="Times New Roman" w:cs="Times New Roman"/>
          <w:b/>
          <w:sz w:val="20"/>
          <w:szCs w:val="20"/>
        </w:rPr>
        <w:t>» – 436,1 м</w:t>
      </w:r>
      <w:proofErr w:type="gramStart"/>
      <w:r w:rsidRPr="00570166">
        <w:rPr>
          <w:rFonts w:ascii="Times New Roman" w:eastAsia="Times New Roman" w:hAnsi="Times New Roman" w:cs="Times New Roman"/>
          <w:b/>
          <w:sz w:val="20"/>
          <w:szCs w:val="20"/>
        </w:rPr>
        <w:t>2</w:t>
      </w:r>
      <w:proofErr w:type="gramEnd"/>
      <w:r w:rsidRPr="00570166">
        <w:rPr>
          <w:rFonts w:ascii="Times New Roman" w:hAnsi="Times New Roman" w:cs="Times New Roman"/>
          <w:b/>
          <w:sz w:val="20"/>
          <w:szCs w:val="20"/>
        </w:rPr>
        <w:t>;</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eastAsia="Times New Roman" w:hAnsi="Times New Roman" w:cs="Times New Roman"/>
          <w:b/>
          <w:sz w:val="20"/>
          <w:szCs w:val="20"/>
          <w:u w:val="single"/>
        </w:rPr>
        <w:t>Городское поселение «</w:t>
      </w:r>
      <w:proofErr w:type="spellStart"/>
      <w:r w:rsidRPr="00570166">
        <w:rPr>
          <w:rFonts w:ascii="Times New Roman" w:eastAsia="Times New Roman" w:hAnsi="Times New Roman" w:cs="Times New Roman"/>
          <w:b/>
          <w:sz w:val="20"/>
          <w:szCs w:val="20"/>
          <w:u w:val="single"/>
        </w:rPr>
        <w:t>Чернышевское</w:t>
      </w:r>
      <w:proofErr w:type="spellEnd"/>
      <w:r w:rsidRPr="00570166">
        <w:rPr>
          <w:rFonts w:ascii="Times New Roman" w:eastAsia="Times New Roman" w:hAnsi="Times New Roman" w:cs="Times New Roman"/>
          <w:b/>
          <w:sz w:val="20"/>
          <w:szCs w:val="20"/>
          <w:u w:val="single"/>
        </w:rPr>
        <w:t>»</w:t>
      </w:r>
      <w:r w:rsidRPr="00570166">
        <w:rPr>
          <w:rFonts w:ascii="Times New Roman" w:eastAsia="Times New Roman" w:hAnsi="Times New Roman" w:cs="Times New Roman"/>
          <w:b/>
          <w:sz w:val="20"/>
          <w:szCs w:val="20"/>
        </w:rPr>
        <w:t xml:space="preserve"> - 2  +  2 уведомлений  ИЖС</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hAnsi="Times New Roman" w:cs="Times New Roman"/>
          <w:b/>
          <w:sz w:val="20"/>
          <w:szCs w:val="20"/>
        </w:rPr>
        <w:t>-р</w:t>
      </w:r>
      <w:r w:rsidRPr="00570166">
        <w:rPr>
          <w:rFonts w:ascii="Times New Roman" w:eastAsia="Times New Roman" w:hAnsi="Times New Roman" w:cs="Times New Roman"/>
          <w:b/>
          <w:sz w:val="20"/>
          <w:szCs w:val="20"/>
        </w:rPr>
        <w:t>еконструкция магазина – 226,9 м</w:t>
      </w:r>
      <w:proofErr w:type="gramStart"/>
      <w:r w:rsidRPr="00570166">
        <w:rPr>
          <w:rFonts w:ascii="Times New Roman" w:eastAsia="Times New Roman" w:hAnsi="Times New Roman" w:cs="Times New Roman"/>
          <w:b/>
          <w:sz w:val="20"/>
          <w:szCs w:val="20"/>
        </w:rPr>
        <w:t>2</w:t>
      </w:r>
      <w:proofErr w:type="gramEnd"/>
      <w:r w:rsidRPr="00570166">
        <w:rPr>
          <w:rFonts w:ascii="Times New Roman" w:hAnsi="Times New Roman" w:cs="Times New Roman"/>
          <w:b/>
          <w:sz w:val="20"/>
          <w:szCs w:val="20"/>
        </w:rPr>
        <w:t>;</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hAnsi="Times New Roman" w:cs="Times New Roman"/>
          <w:b/>
          <w:sz w:val="20"/>
          <w:szCs w:val="20"/>
        </w:rPr>
        <w:t>-с</w:t>
      </w:r>
      <w:r w:rsidRPr="00570166">
        <w:rPr>
          <w:rFonts w:ascii="Times New Roman" w:eastAsia="Times New Roman" w:hAnsi="Times New Roman" w:cs="Times New Roman"/>
          <w:b/>
          <w:sz w:val="20"/>
          <w:szCs w:val="20"/>
        </w:rPr>
        <w:t>троительство магазина – 93,8 м</w:t>
      </w:r>
      <w:proofErr w:type="gramStart"/>
      <w:r w:rsidRPr="00570166">
        <w:rPr>
          <w:rFonts w:ascii="Times New Roman" w:eastAsia="Times New Roman" w:hAnsi="Times New Roman" w:cs="Times New Roman"/>
          <w:b/>
          <w:sz w:val="20"/>
          <w:szCs w:val="20"/>
        </w:rPr>
        <w:t>2</w:t>
      </w:r>
      <w:proofErr w:type="gramEnd"/>
      <w:r w:rsidRPr="00570166">
        <w:rPr>
          <w:rFonts w:ascii="Times New Roman" w:hAnsi="Times New Roman" w:cs="Times New Roman"/>
          <w:b/>
          <w:sz w:val="20"/>
          <w:szCs w:val="20"/>
        </w:rPr>
        <w:t>;</w:t>
      </w:r>
    </w:p>
    <w:p w:rsidR="00570166" w:rsidRPr="00570166" w:rsidRDefault="00570166" w:rsidP="00570166">
      <w:pPr>
        <w:pStyle w:val="1"/>
        <w:ind w:firstLine="708"/>
        <w:rPr>
          <w:rFonts w:ascii="Times New Roman" w:eastAsia="Times New Roman" w:hAnsi="Times New Roman" w:cs="Times New Roman"/>
          <w:b/>
          <w:sz w:val="20"/>
          <w:szCs w:val="20"/>
        </w:rPr>
      </w:pPr>
      <w:r w:rsidRPr="00570166">
        <w:rPr>
          <w:rFonts w:ascii="Times New Roman" w:hAnsi="Times New Roman" w:cs="Times New Roman"/>
          <w:b/>
          <w:sz w:val="20"/>
          <w:szCs w:val="20"/>
        </w:rPr>
        <w:t>-</w:t>
      </w:r>
      <w:r w:rsidRPr="00570166">
        <w:rPr>
          <w:rFonts w:ascii="Times New Roman" w:eastAsia="Times New Roman" w:hAnsi="Times New Roman" w:cs="Times New Roman"/>
          <w:b/>
          <w:sz w:val="20"/>
          <w:szCs w:val="20"/>
        </w:rPr>
        <w:t>ИЖС (строительство)  2 – 184 м</w:t>
      </w:r>
      <w:proofErr w:type="gramStart"/>
      <w:r w:rsidRPr="00570166">
        <w:rPr>
          <w:rFonts w:ascii="Times New Roman" w:eastAsia="Times New Roman" w:hAnsi="Times New Roman" w:cs="Times New Roman"/>
          <w:b/>
          <w:sz w:val="20"/>
          <w:szCs w:val="20"/>
        </w:rPr>
        <w:t>2</w:t>
      </w:r>
      <w:proofErr w:type="gramEnd"/>
      <w:r w:rsidRPr="00570166">
        <w:rPr>
          <w:rFonts w:ascii="Times New Roman" w:hAnsi="Times New Roman" w:cs="Times New Roman"/>
          <w:b/>
          <w:sz w:val="20"/>
          <w:szCs w:val="20"/>
        </w:rPr>
        <w:t>;</w:t>
      </w:r>
    </w:p>
    <w:p w:rsidR="00570166" w:rsidRPr="00570166" w:rsidRDefault="00570166" w:rsidP="00570166">
      <w:pPr>
        <w:pStyle w:val="1"/>
        <w:ind w:firstLine="708"/>
        <w:rPr>
          <w:rFonts w:ascii="Times New Roman" w:eastAsia="Times New Roman" w:hAnsi="Times New Roman" w:cs="Times New Roman"/>
          <w:b/>
          <w:sz w:val="20"/>
          <w:szCs w:val="20"/>
          <w:u w:val="single"/>
        </w:rPr>
      </w:pPr>
      <w:r w:rsidRPr="00570166">
        <w:rPr>
          <w:rFonts w:ascii="Times New Roman" w:eastAsia="Times New Roman" w:hAnsi="Times New Roman" w:cs="Times New Roman"/>
          <w:b/>
          <w:sz w:val="20"/>
          <w:szCs w:val="20"/>
          <w:u w:val="single"/>
        </w:rPr>
        <w:t>Городское поселение «</w:t>
      </w:r>
      <w:proofErr w:type="spellStart"/>
      <w:r w:rsidRPr="00570166">
        <w:rPr>
          <w:rFonts w:ascii="Times New Roman" w:eastAsia="Times New Roman" w:hAnsi="Times New Roman" w:cs="Times New Roman"/>
          <w:b/>
          <w:sz w:val="20"/>
          <w:szCs w:val="20"/>
          <w:u w:val="single"/>
        </w:rPr>
        <w:t>Букачачинское</w:t>
      </w:r>
      <w:proofErr w:type="spellEnd"/>
      <w:r w:rsidRPr="00570166">
        <w:rPr>
          <w:rFonts w:ascii="Times New Roman" w:eastAsia="Times New Roman" w:hAnsi="Times New Roman" w:cs="Times New Roman"/>
          <w:b/>
          <w:sz w:val="20"/>
          <w:szCs w:val="20"/>
          <w:u w:val="single"/>
        </w:rPr>
        <w:t>» - 0</w:t>
      </w:r>
    </w:p>
    <w:p w:rsidR="00570166" w:rsidRDefault="00570166" w:rsidP="00570166">
      <w:pPr>
        <w:pStyle w:val="1"/>
        <w:ind w:firstLine="708"/>
        <w:rPr>
          <w:rFonts w:ascii="Times New Roman" w:hAnsi="Times New Roman" w:cs="Times New Roman"/>
          <w:b/>
          <w:sz w:val="20"/>
          <w:szCs w:val="20"/>
        </w:rPr>
      </w:pPr>
      <w:r w:rsidRPr="00570166">
        <w:rPr>
          <w:rFonts w:ascii="Times New Roman" w:eastAsia="Times New Roman" w:hAnsi="Times New Roman" w:cs="Times New Roman"/>
          <w:b/>
          <w:sz w:val="20"/>
          <w:szCs w:val="20"/>
          <w:u w:val="single"/>
        </w:rPr>
        <w:t>Городское поселение «</w:t>
      </w:r>
      <w:proofErr w:type="spellStart"/>
      <w:r w:rsidRPr="00570166">
        <w:rPr>
          <w:rFonts w:ascii="Times New Roman" w:eastAsia="Times New Roman" w:hAnsi="Times New Roman" w:cs="Times New Roman"/>
          <w:b/>
          <w:sz w:val="20"/>
          <w:szCs w:val="20"/>
          <w:u w:val="single"/>
        </w:rPr>
        <w:t>Жирекенское</w:t>
      </w:r>
      <w:proofErr w:type="spellEnd"/>
      <w:r w:rsidRPr="00570166">
        <w:rPr>
          <w:rFonts w:ascii="Times New Roman" w:eastAsia="Times New Roman" w:hAnsi="Times New Roman" w:cs="Times New Roman"/>
          <w:b/>
          <w:sz w:val="20"/>
          <w:szCs w:val="20"/>
          <w:u w:val="single"/>
        </w:rPr>
        <w:t>»</w:t>
      </w:r>
      <w:r w:rsidRPr="00570166">
        <w:rPr>
          <w:rFonts w:ascii="Times New Roman" w:eastAsia="Times New Roman" w:hAnsi="Times New Roman" w:cs="Times New Roman"/>
          <w:b/>
          <w:sz w:val="20"/>
          <w:szCs w:val="20"/>
        </w:rPr>
        <w:t xml:space="preserve">  - 0 + 0 уведомление ИЖС</w:t>
      </w:r>
      <w:r>
        <w:rPr>
          <w:rFonts w:ascii="Times New Roman" w:hAnsi="Times New Roman" w:cs="Times New Roman"/>
          <w:b/>
          <w:sz w:val="20"/>
          <w:szCs w:val="20"/>
        </w:rPr>
        <w:t>.</w:t>
      </w:r>
    </w:p>
    <w:p w:rsidR="00D55E4D" w:rsidRPr="00D55E4D" w:rsidRDefault="00570166" w:rsidP="00D55E4D">
      <w:pPr>
        <w:pStyle w:val="1"/>
        <w:ind w:firstLine="708"/>
        <w:rPr>
          <w:rFonts w:ascii="Times New Roman" w:eastAsia="Times New Roman" w:hAnsi="Times New Roman" w:cs="Times New Roman"/>
          <w:b/>
          <w:sz w:val="20"/>
          <w:szCs w:val="20"/>
        </w:rPr>
      </w:pPr>
      <w:r w:rsidRPr="00D55E4D">
        <w:rPr>
          <w:rFonts w:ascii="Times New Roman" w:eastAsia="Times New Roman" w:hAnsi="Times New Roman" w:cs="Times New Roman"/>
          <w:b/>
          <w:sz w:val="20"/>
          <w:szCs w:val="20"/>
        </w:rPr>
        <w:t xml:space="preserve">За </w:t>
      </w:r>
      <w:r w:rsidRPr="00D55E4D">
        <w:rPr>
          <w:rFonts w:ascii="Times New Roman" w:hAnsi="Times New Roman" w:cs="Times New Roman"/>
          <w:b/>
          <w:sz w:val="20"/>
          <w:szCs w:val="20"/>
        </w:rPr>
        <w:t>АППГ</w:t>
      </w:r>
      <w:r w:rsidRPr="00D55E4D">
        <w:rPr>
          <w:rFonts w:ascii="Times New Roman" w:eastAsia="Times New Roman" w:hAnsi="Times New Roman" w:cs="Times New Roman"/>
          <w:b/>
          <w:sz w:val="20"/>
          <w:szCs w:val="20"/>
        </w:rPr>
        <w:t xml:space="preserve">  выдано 6 </w:t>
      </w:r>
      <w:r w:rsidRPr="00D55E4D">
        <w:rPr>
          <w:rFonts w:ascii="Times New Roman" w:hAnsi="Times New Roman" w:cs="Times New Roman"/>
          <w:b/>
          <w:sz w:val="20"/>
          <w:szCs w:val="20"/>
        </w:rPr>
        <w:t xml:space="preserve"> разрешений на ввод </w:t>
      </w:r>
      <w:r w:rsidRPr="00D55E4D">
        <w:rPr>
          <w:rFonts w:ascii="Times New Roman" w:eastAsia="Times New Roman" w:hAnsi="Times New Roman" w:cs="Times New Roman"/>
          <w:b/>
          <w:sz w:val="20"/>
          <w:szCs w:val="20"/>
        </w:rPr>
        <w:t>в эксплуатацию и 7 уведомлений разрешений на ввод ИЖС.</w:t>
      </w:r>
    </w:p>
    <w:p w:rsidR="00E512E1" w:rsidRPr="00D55E4D" w:rsidRDefault="00570166" w:rsidP="00D55E4D">
      <w:pPr>
        <w:pStyle w:val="1"/>
        <w:ind w:firstLine="708"/>
        <w:rPr>
          <w:rFonts w:ascii="Times New Roman" w:hAnsi="Times New Roman" w:cs="Times New Roman"/>
          <w:b/>
          <w:sz w:val="20"/>
          <w:szCs w:val="20"/>
        </w:rPr>
      </w:pPr>
      <w:r w:rsidRPr="00D55E4D">
        <w:rPr>
          <w:rFonts w:ascii="Times New Roman" w:hAnsi="Times New Roman" w:cs="Times New Roman"/>
          <w:b/>
          <w:sz w:val="20"/>
          <w:szCs w:val="20"/>
        </w:rPr>
        <w:t>Всего за 1 квартал  2025</w:t>
      </w:r>
      <w:r w:rsidR="00E512E1" w:rsidRPr="00D55E4D">
        <w:rPr>
          <w:rFonts w:ascii="Times New Roman" w:hAnsi="Times New Roman" w:cs="Times New Roman"/>
          <w:b/>
          <w:sz w:val="20"/>
          <w:szCs w:val="20"/>
        </w:rPr>
        <w:t xml:space="preserve"> года введено в э</w:t>
      </w:r>
      <w:r w:rsidR="004A1DDC" w:rsidRPr="00D55E4D">
        <w:rPr>
          <w:rFonts w:ascii="Times New Roman" w:hAnsi="Times New Roman" w:cs="Times New Roman"/>
          <w:b/>
          <w:sz w:val="20"/>
          <w:szCs w:val="20"/>
        </w:rPr>
        <w:t xml:space="preserve">ксплуатацию </w:t>
      </w:r>
      <w:r w:rsidRPr="00D55E4D">
        <w:rPr>
          <w:rFonts w:ascii="Times New Roman" w:hAnsi="Times New Roman" w:cs="Times New Roman"/>
          <w:b/>
          <w:sz w:val="20"/>
          <w:szCs w:val="20"/>
        </w:rPr>
        <w:t xml:space="preserve"> 2 жилых дома 184</w:t>
      </w:r>
      <w:r w:rsidR="00E512E1" w:rsidRPr="00D55E4D">
        <w:rPr>
          <w:rFonts w:ascii="Times New Roman" w:hAnsi="Times New Roman" w:cs="Times New Roman"/>
          <w:b/>
          <w:sz w:val="20"/>
          <w:szCs w:val="20"/>
        </w:rPr>
        <w:t xml:space="preserve">  м</w:t>
      </w:r>
      <w:proofErr w:type="gramStart"/>
      <w:r w:rsidR="00E512E1" w:rsidRPr="00D55E4D">
        <w:rPr>
          <w:rFonts w:ascii="Times New Roman" w:hAnsi="Times New Roman" w:cs="Times New Roman"/>
          <w:b/>
          <w:sz w:val="20"/>
          <w:szCs w:val="20"/>
        </w:rPr>
        <w:t>2</w:t>
      </w:r>
      <w:proofErr w:type="gramEnd"/>
      <w:r w:rsidR="00E512E1" w:rsidRPr="00D55E4D">
        <w:rPr>
          <w:rFonts w:ascii="Times New Roman" w:hAnsi="Times New Roman" w:cs="Times New Roman"/>
          <w:b/>
          <w:sz w:val="20"/>
          <w:szCs w:val="20"/>
        </w:rPr>
        <w:t xml:space="preserve"> жилья (ИЖС).</w:t>
      </w:r>
    </w:p>
    <w:p w:rsidR="00D55E4D" w:rsidRDefault="00D55E4D" w:rsidP="00D55E4D">
      <w:pPr>
        <w:tabs>
          <w:tab w:val="left" w:pos="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Площадь земельных участков, представленных под строительство-17,6 га, в том числе земли, представленные  для ИЖС-8,31 га.</w:t>
      </w:r>
    </w:p>
    <w:p w:rsidR="00AD23AA" w:rsidRPr="001D0E76" w:rsidRDefault="00956050" w:rsidP="00A553B2">
      <w:pPr>
        <w:tabs>
          <w:tab w:val="left" w:pos="3795"/>
        </w:tabs>
        <w:spacing w:after="0" w:line="240" w:lineRule="auto"/>
        <w:ind w:firstLine="709"/>
        <w:contextualSpacing/>
        <w:jc w:val="both"/>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ab/>
      </w:r>
    </w:p>
    <w:p w:rsidR="008A35D8" w:rsidRPr="007C7C01" w:rsidRDefault="00AD23AA" w:rsidP="00A553B2">
      <w:pPr>
        <w:tabs>
          <w:tab w:val="left" w:pos="3795"/>
        </w:tabs>
        <w:spacing w:after="0" w:line="240" w:lineRule="auto"/>
        <w:ind w:firstLine="709"/>
        <w:contextualSpacing/>
        <w:jc w:val="center"/>
        <w:rPr>
          <w:rFonts w:ascii="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5.</w:t>
      </w:r>
      <w:r w:rsidR="008A35D8" w:rsidRPr="007C7C01">
        <w:rPr>
          <w:rFonts w:ascii="Times New Roman" w:hAnsi="Times New Roman" w:cs="Times New Roman"/>
          <w:b/>
          <w:color w:val="000000" w:themeColor="text1"/>
          <w:sz w:val="20"/>
          <w:szCs w:val="20"/>
        </w:rPr>
        <w:t>Сельское хозяйство</w:t>
      </w:r>
    </w:p>
    <w:p w:rsidR="00380CDD" w:rsidRPr="001D0E76" w:rsidRDefault="00380CDD" w:rsidP="00A553B2">
      <w:pPr>
        <w:tabs>
          <w:tab w:val="left" w:pos="3795"/>
        </w:tabs>
        <w:spacing w:after="0" w:line="240" w:lineRule="auto"/>
        <w:ind w:firstLine="709"/>
        <w:contextualSpacing/>
        <w:jc w:val="both"/>
        <w:rPr>
          <w:rFonts w:ascii="Times New Roman" w:hAnsi="Times New Roman" w:cs="Times New Roman"/>
          <w:color w:val="000000" w:themeColor="text1"/>
          <w:sz w:val="20"/>
          <w:szCs w:val="20"/>
        </w:rPr>
      </w:pPr>
    </w:p>
    <w:p w:rsidR="007C7C01" w:rsidRPr="007C7C01" w:rsidRDefault="007C7C01" w:rsidP="007C7C01">
      <w:pPr>
        <w:spacing w:line="240" w:lineRule="auto"/>
        <w:ind w:firstLine="709"/>
        <w:contextualSpacing/>
        <w:jc w:val="both"/>
        <w:rPr>
          <w:rFonts w:ascii="Times New Roman" w:hAnsi="Times New Roman" w:cs="Times New Roman"/>
          <w:b/>
          <w:sz w:val="20"/>
          <w:szCs w:val="20"/>
        </w:rPr>
      </w:pPr>
      <w:r w:rsidRPr="007C7C01">
        <w:rPr>
          <w:rFonts w:ascii="Times New Roman" w:hAnsi="Times New Roman" w:cs="Times New Roman"/>
          <w:b/>
          <w:sz w:val="20"/>
          <w:szCs w:val="20"/>
        </w:rPr>
        <w:t xml:space="preserve">По состоянию на 1 апреля 2025 года на территории Чернышевского района осуществляют деятельность 4 </w:t>
      </w:r>
      <w:proofErr w:type="gramStart"/>
      <w:r w:rsidRPr="007C7C01">
        <w:rPr>
          <w:rFonts w:ascii="Times New Roman" w:hAnsi="Times New Roman" w:cs="Times New Roman"/>
          <w:b/>
          <w:sz w:val="20"/>
          <w:szCs w:val="20"/>
        </w:rPr>
        <w:t>сельскохозяйственных</w:t>
      </w:r>
      <w:proofErr w:type="gramEnd"/>
      <w:r w:rsidRPr="007C7C01">
        <w:rPr>
          <w:rFonts w:ascii="Times New Roman" w:hAnsi="Times New Roman" w:cs="Times New Roman"/>
          <w:b/>
          <w:sz w:val="20"/>
          <w:szCs w:val="20"/>
        </w:rPr>
        <w:t xml:space="preserve"> предприятия: СПК «</w:t>
      </w:r>
      <w:proofErr w:type="spellStart"/>
      <w:r w:rsidRPr="007C7C01">
        <w:rPr>
          <w:rFonts w:ascii="Times New Roman" w:hAnsi="Times New Roman" w:cs="Times New Roman"/>
          <w:b/>
          <w:sz w:val="20"/>
          <w:szCs w:val="20"/>
        </w:rPr>
        <w:t>Кадаинский</w:t>
      </w:r>
      <w:proofErr w:type="spellEnd"/>
      <w:r w:rsidRPr="007C7C01">
        <w:rPr>
          <w:rFonts w:ascii="Times New Roman" w:hAnsi="Times New Roman" w:cs="Times New Roman"/>
          <w:b/>
          <w:sz w:val="20"/>
          <w:szCs w:val="20"/>
        </w:rPr>
        <w:t xml:space="preserve">», АО «Племенной завод </w:t>
      </w:r>
      <w:r w:rsidRPr="007C7C01">
        <w:rPr>
          <w:rFonts w:ascii="Times New Roman" w:hAnsi="Times New Roman" w:cs="Times New Roman"/>
          <w:b/>
          <w:sz w:val="20"/>
          <w:szCs w:val="20"/>
        </w:rPr>
        <w:lastRenderedPageBreak/>
        <w:t xml:space="preserve">«Комсомолец», ООО «Зерно», СПК "Имени И. Ф. </w:t>
      </w:r>
      <w:proofErr w:type="spellStart"/>
      <w:r w:rsidRPr="007C7C01">
        <w:rPr>
          <w:rFonts w:ascii="Times New Roman" w:hAnsi="Times New Roman" w:cs="Times New Roman"/>
          <w:b/>
          <w:sz w:val="20"/>
          <w:szCs w:val="20"/>
        </w:rPr>
        <w:t>Деменского</w:t>
      </w:r>
      <w:proofErr w:type="spellEnd"/>
      <w:r w:rsidRPr="007C7C01">
        <w:rPr>
          <w:rFonts w:ascii="Times New Roman" w:hAnsi="Times New Roman" w:cs="Times New Roman"/>
          <w:b/>
          <w:sz w:val="20"/>
          <w:szCs w:val="20"/>
        </w:rPr>
        <w:t>", 13 крестьянско-фермерских хозяйств (2024г-14).</w:t>
      </w:r>
    </w:p>
    <w:p w:rsidR="007C7C01" w:rsidRPr="007C7C01" w:rsidRDefault="007C7C01" w:rsidP="007C7C01">
      <w:pPr>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Pr="007C7C01">
        <w:rPr>
          <w:rFonts w:ascii="Times New Roman" w:hAnsi="Times New Roman" w:cs="Times New Roman"/>
          <w:b/>
          <w:sz w:val="20"/>
          <w:szCs w:val="20"/>
        </w:rPr>
        <w:t>Растениеводство.</w:t>
      </w:r>
    </w:p>
    <w:p w:rsidR="007C7C01" w:rsidRPr="007C7C01" w:rsidRDefault="007C7C01" w:rsidP="007C7C01">
      <w:pPr>
        <w:spacing w:after="0" w:line="240" w:lineRule="auto"/>
        <w:contextualSpacing/>
        <w:jc w:val="both"/>
        <w:rPr>
          <w:rFonts w:ascii="Times New Roman" w:hAnsi="Times New Roman" w:cs="Times New Roman"/>
          <w:b/>
          <w:sz w:val="20"/>
          <w:szCs w:val="20"/>
        </w:rPr>
      </w:pPr>
      <w:r w:rsidRPr="007C7C01">
        <w:rPr>
          <w:rFonts w:ascii="Times New Roman" w:hAnsi="Times New Roman" w:cs="Times New Roman"/>
          <w:sz w:val="20"/>
          <w:szCs w:val="20"/>
        </w:rPr>
        <w:t xml:space="preserve">    </w:t>
      </w:r>
      <w:r>
        <w:rPr>
          <w:rFonts w:ascii="Times New Roman" w:hAnsi="Times New Roman" w:cs="Times New Roman"/>
          <w:sz w:val="20"/>
          <w:szCs w:val="20"/>
        </w:rPr>
        <w:tab/>
      </w:r>
      <w:r w:rsidRPr="007C7C01">
        <w:rPr>
          <w:rFonts w:ascii="Times New Roman" w:hAnsi="Times New Roman" w:cs="Times New Roman"/>
          <w:b/>
          <w:sz w:val="20"/>
          <w:szCs w:val="20"/>
        </w:rPr>
        <w:t xml:space="preserve"> В </w:t>
      </w:r>
      <w:proofErr w:type="gramStart"/>
      <w:r w:rsidRPr="007C7C01">
        <w:rPr>
          <w:rFonts w:ascii="Times New Roman" w:hAnsi="Times New Roman" w:cs="Times New Roman"/>
          <w:b/>
          <w:sz w:val="20"/>
          <w:szCs w:val="20"/>
        </w:rPr>
        <w:t xml:space="preserve">посевной </w:t>
      </w:r>
      <w:r w:rsidRPr="007C7C01">
        <w:rPr>
          <w:rFonts w:ascii="Times New Roman" w:hAnsi="Times New Roman" w:cs="Times New Roman"/>
          <w:b/>
          <w:sz w:val="20"/>
          <w:szCs w:val="20"/>
        </w:rPr>
        <w:tab/>
        <w:t>компании</w:t>
      </w:r>
      <w:proofErr w:type="gramEnd"/>
      <w:r w:rsidRPr="007C7C01">
        <w:rPr>
          <w:rFonts w:ascii="Times New Roman" w:hAnsi="Times New Roman" w:cs="Times New Roman"/>
          <w:b/>
          <w:sz w:val="20"/>
          <w:szCs w:val="20"/>
        </w:rPr>
        <w:t xml:space="preserve"> принимают участие 10 хозяйств района - 2 организации (АО «Племенной завод «Комсомолец», СПК «</w:t>
      </w:r>
      <w:proofErr w:type="spellStart"/>
      <w:r w:rsidRPr="007C7C01">
        <w:rPr>
          <w:rFonts w:ascii="Times New Roman" w:hAnsi="Times New Roman" w:cs="Times New Roman"/>
          <w:b/>
          <w:sz w:val="20"/>
          <w:szCs w:val="20"/>
        </w:rPr>
        <w:t>Кадаинский</w:t>
      </w:r>
      <w:proofErr w:type="spellEnd"/>
      <w:r w:rsidRPr="007C7C01">
        <w:rPr>
          <w:rFonts w:ascii="Times New Roman" w:hAnsi="Times New Roman" w:cs="Times New Roman"/>
          <w:b/>
          <w:sz w:val="20"/>
          <w:szCs w:val="20"/>
        </w:rPr>
        <w:t>») и 5 кре</w:t>
      </w:r>
      <w:r>
        <w:rPr>
          <w:rFonts w:ascii="Times New Roman" w:hAnsi="Times New Roman" w:cs="Times New Roman"/>
          <w:b/>
          <w:sz w:val="20"/>
          <w:szCs w:val="20"/>
        </w:rPr>
        <w:t>стьянских (фермерских) хозяйств</w:t>
      </w:r>
      <w:r w:rsidRPr="007C7C01">
        <w:rPr>
          <w:rFonts w:ascii="Times New Roman" w:hAnsi="Times New Roman" w:cs="Times New Roman"/>
          <w:b/>
          <w:sz w:val="20"/>
          <w:szCs w:val="20"/>
        </w:rPr>
        <w:t>.</w:t>
      </w:r>
    </w:p>
    <w:p w:rsidR="007C7C01" w:rsidRPr="007C7C01" w:rsidRDefault="007C7C01" w:rsidP="007C7C01">
      <w:pPr>
        <w:spacing w:after="0" w:line="240" w:lineRule="auto"/>
        <w:jc w:val="both"/>
        <w:rPr>
          <w:rFonts w:ascii="Times New Roman" w:hAnsi="Times New Roman" w:cs="Times New Roman"/>
          <w:b/>
          <w:sz w:val="20"/>
          <w:szCs w:val="20"/>
        </w:rPr>
      </w:pPr>
      <w:r w:rsidRPr="007C7C01">
        <w:rPr>
          <w:rFonts w:ascii="Times New Roman" w:hAnsi="Times New Roman" w:cs="Times New Roman"/>
          <w:sz w:val="20"/>
          <w:szCs w:val="20"/>
        </w:rPr>
        <w:t xml:space="preserve">    </w:t>
      </w:r>
      <w:r>
        <w:rPr>
          <w:rFonts w:ascii="Times New Roman" w:hAnsi="Times New Roman" w:cs="Times New Roman"/>
          <w:sz w:val="20"/>
          <w:szCs w:val="20"/>
        </w:rPr>
        <w:tab/>
      </w:r>
      <w:r w:rsidRPr="007C7C01">
        <w:rPr>
          <w:rFonts w:ascii="Times New Roman" w:hAnsi="Times New Roman" w:cs="Times New Roman"/>
          <w:b/>
          <w:sz w:val="20"/>
          <w:szCs w:val="20"/>
        </w:rPr>
        <w:t>Планируемая к посеву площадь составляет 1818 683 га (в 2024 -32 259 га). Снижение площадей к посеву  обусловлено тем, что АО «Племенной Завод Комсомолец» планирует только посев рапса на площади 16633 га, посев зерновых в хозяйстве не планируется. КФХ планируют посев зерновых на площади 2050 га и 11 га картофеля.</w:t>
      </w:r>
    </w:p>
    <w:p w:rsidR="007C7C01" w:rsidRPr="007C7C01" w:rsidRDefault="007C7C01" w:rsidP="007C7C01">
      <w:pPr>
        <w:spacing w:after="0" w:line="240" w:lineRule="auto"/>
        <w:ind w:firstLine="708"/>
        <w:jc w:val="both"/>
        <w:rPr>
          <w:rFonts w:ascii="Times New Roman" w:hAnsi="Times New Roman" w:cs="Times New Roman"/>
          <w:b/>
          <w:sz w:val="20"/>
          <w:szCs w:val="20"/>
        </w:rPr>
      </w:pPr>
      <w:r w:rsidRPr="007C7C01">
        <w:rPr>
          <w:rFonts w:ascii="Times New Roman" w:hAnsi="Times New Roman" w:cs="Times New Roman"/>
          <w:b/>
          <w:sz w:val="20"/>
          <w:szCs w:val="20"/>
        </w:rPr>
        <w:t>Семенами хозяйства обеспечены на 98%, из которых собственные 63% или 2249 тонн, недостающее количество закуплено, в том числе  АО «Племенной завод Комсомолец» закуплено 80 тонн рапса.</w:t>
      </w:r>
    </w:p>
    <w:p w:rsidR="007C7C01" w:rsidRPr="007C7C01" w:rsidRDefault="007C7C01" w:rsidP="007C7C01">
      <w:pPr>
        <w:spacing w:after="0" w:line="240" w:lineRule="auto"/>
        <w:ind w:firstLine="708"/>
        <w:jc w:val="both"/>
        <w:rPr>
          <w:rFonts w:ascii="Times New Roman" w:hAnsi="Times New Roman" w:cs="Times New Roman"/>
          <w:b/>
          <w:sz w:val="20"/>
          <w:szCs w:val="20"/>
        </w:rPr>
      </w:pPr>
      <w:r w:rsidRPr="007C7C01">
        <w:rPr>
          <w:rFonts w:ascii="Times New Roman" w:hAnsi="Times New Roman" w:cs="Times New Roman"/>
          <w:b/>
          <w:sz w:val="20"/>
          <w:szCs w:val="20"/>
        </w:rPr>
        <w:t xml:space="preserve"> Готовность </w:t>
      </w:r>
      <w:proofErr w:type="spellStart"/>
      <w:r w:rsidRPr="007C7C01">
        <w:rPr>
          <w:rFonts w:ascii="Times New Roman" w:hAnsi="Times New Roman" w:cs="Times New Roman"/>
          <w:b/>
          <w:sz w:val="20"/>
          <w:szCs w:val="20"/>
        </w:rPr>
        <w:t>машино</w:t>
      </w:r>
      <w:proofErr w:type="spellEnd"/>
      <w:r w:rsidRPr="007C7C01">
        <w:rPr>
          <w:rFonts w:ascii="Times New Roman" w:hAnsi="Times New Roman" w:cs="Times New Roman"/>
          <w:b/>
          <w:sz w:val="20"/>
          <w:szCs w:val="20"/>
        </w:rPr>
        <w:t xml:space="preserve"> тракторного парка  составляет 85%.</w:t>
      </w:r>
    </w:p>
    <w:p w:rsidR="007C7C01" w:rsidRPr="007C7C01" w:rsidRDefault="007C7C01" w:rsidP="007C7C01">
      <w:pPr>
        <w:spacing w:after="0" w:line="240" w:lineRule="auto"/>
        <w:jc w:val="both"/>
        <w:rPr>
          <w:rFonts w:ascii="Times New Roman" w:hAnsi="Times New Roman" w:cs="Times New Roman"/>
          <w:sz w:val="20"/>
          <w:szCs w:val="20"/>
        </w:rPr>
      </w:pPr>
      <w:r w:rsidRPr="007C7C01">
        <w:rPr>
          <w:rFonts w:ascii="Times New Roman" w:hAnsi="Times New Roman" w:cs="Times New Roman"/>
          <w:b/>
          <w:sz w:val="20"/>
          <w:szCs w:val="20"/>
        </w:rPr>
        <w:t xml:space="preserve">   </w:t>
      </w:r>
      <w:r w:rsidRPr="007C7C01">
        <w:rPr>
          <w:rFonts w:ascii="Times New Roman" w:hAnsi="Times New Roman" w:cs="Times New Roman"/>
          <w:b/>
          <w:sz w:val="20"/>
          <w:szCs w:val="20"/>
        </w:rPr>
        <w:tab/>
        <w:t xml:space="preserve">В 1 квартале 2025 года  приобретено сельскохозяйственной техники- 5 единиц, </w:t>
      </w:r>
      <w:proofErr w:type="gramStart"/>
      <w:r w:rsidRPr="007C7C01">
        <w:rPr>
          <w:rFonts w:ascii="Times New Roman" w:hAnsi="Times New Roman" w:cs="Times New Roman"/>
          <w:b/>
          <w:sz w:val="20"/>
          <w:szCs w:val="20"/>
        </w:rPr>
        <w:t>из</w:t>
      </w:r>
      <w:proofErr w:type="gramEnd"/>
      <w:r w:rsidRPr="007C7C01">
        <w:rPr>
          <w:rFonts w:ascii="Times New Roman" w:hAnsi="Times New Roman" w:cs="Times New Roman"/>
          <w:b/>
          <w:sz w:val="20"/>
          <w:szCs w:val="20"/>
        </w:rPr>
        <w:t xml:space="preserve"> </w:t>
      </w:r>
      <w:proofErr w:type="gramStart"/>
      <w:r w:rsidRPr="007C7C01">
        <w:rPr>
          <w:rFonts w:ascii="Times New Roman" w:hAnsi="Times New Roman" w:cs="Times New Roman"/>
          <w:b/>
          <w:sz w:val="20"/>
          <w:szCs w:val="20"/>
        </w:rPr>
        <w:t>низ</w:t>
      </w:r>
      <w:proofErr w:type="gramEnd"/>
      <w:r w:rsidRPr="007C7C01">
        <w:rPr>
          <w:rFonts w:ascii="Times New Roman" w:hAnsi="Times New Roman" w:cs="Times New Roman"/>
          <w:b/>
          <w:sz w:val="20"/>
          <w:szCs w:val="20"/>
        </w:rPr>
        <w:t xml:space="preserve"> 3 косилки, 2 погрузчика</w:t>
      </w:r>
      <w:r w:rsidRPr="007C7C01">
        <w:rPr>
          <w:rFonts w:ascii="Times New Roman" w:hAnsi="Times New Roman" w:cs="Times New Roman"/>
          <w:sz w:val="20"/>
          <w:szCs w:val="20"/>
        </w:rPr>
        <w:t xml:space="preserve">. </w:t>
      </w:r>
    </w:p>
    <w:p w:rsidR="007C7C01" w:rsidRPr="007C7C01" w:rsidRDefault="007C7C01" w:rsidP="007C7C01">
      <w:pPr>
        <w:spacing w:after="0" w:line="240" w:lineRule="auto"/>
        <w:jc w:val="both"/>
        <w:rPr>
          <w:rFonts w:ascii="Times New Roman" w:hAnsi="Times New Roman" w:cs="Times New Roman"/>
          <w:b/>
          <w:sz w:val="20"/>
          <w:szCs w:val="20"/>
        </w:rPr>
      </w:pPr>
      <w:r w:rsidRPr="007C7C01">
        <w:rPr>
          <w:rFonts w:ascii="Times New Roman" w:hAnsi="Times New Roman" w:cs="Times New Roman"/>
          <w:sz w:val="20"/>
          <w:szCs w:val="20"/>
        </w:rPr>
        <w:t xml:space="preserve">  </w:t>
      </w:r>
      <w:r>
        <w:rPr>
          <w:rFonts w:ascii="Times New Roman" w:hAnsi="Times New Roman" w:cs="Times New Roman"/>
          <w:sz w:val="20"/>
          <w:szCs w:val="20"/>
        </w:rPr>
        <w:tab/>
      </w:r>
      <w:r w:rsidRPr="007C7C01">
        <w:rPr>
          <w:rFonts w:ascii="Times New Roman" w:hAnsi="Times New Roman" w:cs="Times New Roman"/>
          <w:b/>
          <w:sz w:val="20"/>
          <w:szCs w:val="20"/>
        </w:rPr>
        <w:t>Минеральные удобрения приобретены в количестве 4343 тонны или 94% от потребности</w:t>
      </w:r>
      <w:r>
        <w:rPr>
          <w:rFonts w:ascii="Times New Roman" w:hAnsi="Times New Roman" w:cs="Times New Roman"/>
          <w:b/>
          <w:sz w:val="20"/>
          <w:szCs w:val="20"/>
        </w:rPr>
        <w:t>.</w:t>
      </w:r>
    </w:p>
    <w:p w:rsidR="007C7C01" w:rsidRPr="007C7C01" w:rsidRDefault="007C7C01" w:rsidP="007C7C01">
      <w:pPr>
        <w:spacing w:after="0" w:line="240" w:lineRule="auto"/>
        <w:jc w:val="both"/>
        <w:rPr>
          <w:rFonts w:ascii="Times New Roman" w:hAnsi="Times New Roman" w:cs="Times New Roman"/>
          <w:b/>
          <w:sz w:val="20"/>
          <w:szCs w:val="20"/>
        </w:rPr>
      </w:pPr>
      <w:r w:rsidRPr="007C7C01">
        <w:rPr>
          <w:rFonts w:ascii="Times New Roman" w:hAnsi="Times New Roman" w:cs="Times New Roman"/>
          <w:sz w:val="20"/>
          <w:szCs w:val="20"/>
        </w:rPr>
        <w:t xml:space="preserve">   </w:t>
      </w:r>
      <w:r>
        <w:rPr>
          <w:rFonts w:ascii="Times New Roman" w:hAnsi="Times New Roman" w:cs="Times New Roman"/>
          <w:sz w:val="20"/>
          <w:szCs w:val="20"/>
        </w:rPr>
        <w:tab/>
      </w:r>
      <w:r w:rsidRPr="007C7C01">
        <w:rPr>
          <w:rFonts w:ascii="Times New Roman" w:hAnsi="Times New Roman" w:cs="Times New Roman"/>
          <w:b/>
          <w:sz w:val="20"/>
          <w:szCs w:val="20"/>
        </w:rPr>
        <w:t>Средства защиты растений  приобретены в полном объеме от планового объема</w:t>
      </w:r>
      <w:proofErr w:type="gramStart"/>
      <w:r w:rsidRPr="007C7C01">
        <w:rPr>
          <w:rFonts w:ascii="Times New Roman" w:hAnsi="Times New Roman" w:cs="Times New Roman"/>
          <w:b/>
          <w:sz w:val="20"/>
          <w:szCs w:val="20"/>
        </w:rPr>
        <w:t xml:space="preserve"> ,</w:t>
      </w:r>
      <w:proofErr w:type="gramEnd"/>
      <w:r w:rsidRPr="007C7C01">
        <w:rPr>
          <w:rFonts w:ascii="Times New Roman" w:hAnsi="Times New Roman" w:cs="Times New Roman"/>
          <w:b/>
          <w:sz w:val="20"/>
          <w:szCs w:val="20"/>
        </w:rPr>
        <w:t xml:space="preserve"> что составило 84,4 тонны.</w:t>
      </w:r>
    </w:p>
    <w:p w:rsidR="007C7C01" w:rsidRPr="00884711" w:rsidRDefault="007C7C01" w:rsidP="007C7C01">
      <w:pPr>
        <w:spacing w:after="0" w:line="240" w:lineRule="auto"/>
        <w:jc w:val="both"/>
        <w:rPr>
          <w:rFonts w:ascii="Times New Roman" w:hAnsi="Times New Roman" w:cs="Times New Roman"/>
          <w:b/>
          <w:sz w:val="20"/>
          <w:szCs w:val="20"/>
        </w:rPr>
      </w:pPr>
      <w:r w:rsidRPr="007C7C01">
        <w:rPr>
          <w:rFonts w:ascii="Times New Roman" w:hAnsi="Times New Roman" w:cs="Times New Roman"/>
          <w:sz w:val="20"/>
          <w:szCs w:val="20"/>
        </w:rPr>
        <w:t xml:space="preserve">   </w:t>
      </w:r>
      <w:r w:rsidR="00884711">
        <w:rPr>
          <w:rFonts w:ascii="Times New Roman" w:hAnsi="Times New Roman" w:cs="Times New Roman"/>
          <w:sz w:val="20"/>
          <w:szCs w:val="20"/>
        </w:rPr>
        <w:tab/>
      </w:r>
      <w:r w:rsidRPr="00884711">
        <w:rPr>
          <w:rFonts w:ascii="Times New Roman" w:hAnsi="Times New Roman" w:cs="Times New Roman"/>
          <w:b/>
          <w:sz w:val="20"/>
          <w:szCs w:val="20"/>
        </w:rPr>
        <w:t xml:space="preserve">Потребность на горюче смазочных материалах на </w:t>
      </w:r>
      <w:r w:rsidR="00884711" w:rsidRPr="00884711">
        <w:rPr>
          <w:rFonts w:ascii="Times New Roman" w:hAnsi="Times New Roman" w:cs="Times New Roman"/>
          <w:b/>
          <w:sz w:val="20"/>
          <w:szCs w:val="20"/>
        </w:rPr>
        <w:t>весенне-</w:t>
      </w:r>
      <w:r w:rsidRPr="00884711">
        <w:rPr>
          <w:rFonts w:ascii="Times New Roman" w:hAnsi="Times New Roman" w:cs="Times New Roman"/>
          <w:b/>
          <w:sz w:val="20"/>
          <w:szCs w:val="20"/>
        </w:rPr>
        <w:t>полевые работы составляет 2050 тонн  дизельного топлива и 238 тонн автобензина.</w:t>
      </w:r>
    </w:p>
    <w:p w:rsidR="007C7C01" w:rsidRPr="00884711" w:rsidRDefault="007C7C01" w:rsidP="007C7C01">
      <w:pPr>
        <w:spacing w:after="0" w:line="240" w:lineRule="auto"/>
        <w:jc w:val="both"/>
        <w:rPr>
          <w:rFonts w:ascii="Times New Roman" w:hAnsi="Times New Roman" w:cs="Times New Roman"/>
          <w:b/>
          <w:sz w:val="20"/>
          <w:szCs w:val="20"/>
        </w:rPr>
      </w:pPr>
    </w:p>
    <w:p w:rsidR="00884711" w:rsidRPr="00884711" w:rsidRDefault="007C7C01" w:rsidP="007C7C01">
      <w:pPr>
        <w:spacing w:after="0" w:line="240" w:lineRule="auto"/>
        <w:ind w:firstLine="709"/>
        <w:contextualSpacing/>
        <w:jc w:val="both"/>
        <w:rPr>
          <w:rFonts w:ascii="Times New Roman" w:hAnsi="Times New Roman" w:cs="Times New Roman"/>
          <w:b/>
          <w:sz w:val="20"/>
          <w:szCs w:val="20"/>
        </w:rPr>
      </w:pPr>
      <w:r w:rsidRPr="00884711">
        <w:rPr>
          <w:rFonts w:ascii="Times New Roman" w:hAnsi="Times New Roman" w:cs="Times New Roman"/>
          <w:b/>
          <w:sz w:val="20"/>
          <w:szCs w:val="20"/>
        </w:rPr>
        <w:t xml:space="preserve">                                                        </w:t>
      </w:r>
    </w:p>
    <w:p w:rsidR="007C7C01" w:rsidRPr="00884711" w:rsidRDefault="007C7C01" w:rsidP="00884711">
      <w:pPr>
        <w:spacing w:after="0" w:line="240" w:lineRule="auto"/>
        <w:ind w:firstLine="709"/>
        <w:contextualSpacing/>
        <w:jc w:val="center"/>
        <w:rPr>
          <w:rFonts w:ascii="Times New Roman" w:hAnsi="Times New Roman" w:cs="Times New Roman"/>
          <w:b/>
          <w:sz w:val="20"/>
          <w:szCs w:val="20"/>
        </w:rPr>
      </w:pPr>
      <w:r w:rsidRPr="00884711">
        <w:rPr>
          <w:rFonts w:ascii="Times New Roman" w:hAnsi="Times New Roman" w:cs="Times New Roman"/>
          <w:b/>
          <w:sz w:val="20"/>
          <w:szCs w:val="20"/>
        </w:rPr>
        <w:t>Животноводство.</w:t>
      </w:r>
    </w:p>
    <w:p w:rsidR="007C7C01" w:rsidRPr="00884711" w:rsidRDefault="007C7C01" w:rsidP="007C7C01">
      <w:pPr>
        <w:spacing w:after="0" w:line="240" w:lineRule="auto"/>
        <w:ind w:firstLine="709"/>
        <w:contextualSpacing/>
        <w:jc w:val="both"/>
        <w:rPr>
          <w:rFonts w:ascii="Times New Roman" w:hAnsi="Times New Roman" w:cs="Times New Roman"/>
          <w:b/>
          <w:sz w:val="20"/>
          <w:szCs w:val="20"/>
        </w:rPr>
      </w:pPr>
      <w:r w:rsidRPr="00884711">
        <w:rPr>
          <w:rFonts w:ascii="Times New Roman" w:hAnsi="Times New Roman" w:cs="Times New Roman"/>
          <w:b/>
          <w:sz w:val="20"/>
          <w:szCs w:val="20"/>
        </w:rPr>
        <w:t>Поголовье КРС во всех хозяйствах (по состоянию на 01.04.2025 г) составило  11 100  голов или 102</w:t>
      </w:r>
      <w:r w:rsidR="00884711" w:rsidRPr="00884711">
        <w:rPr>
          <w:rFonts w:ascii="Times New Roman" w:hAnsi="Times New Roman" w:cs="Times New Roman"/>
          <w:b/>
          <w:sz w:val="20"/>
          <w:szCs w:val="20"/>
        </w:rPr>
        <w:t>% к АППГ. У</w:t>
      </w:r>
      <w:r w:rsidRPr="00884711">
        <w:rPr>
          <w:rFonts w:ascii="Times New Roman" w:hAnsi="Times New Roman" w:cs="Times New Roman"/>
          <w:b/>
          <w:sz w:val="20"/>
          <w:szCs w:val="20"/>
        </w:rPr>
        <w:t>величение</w:t>
      </w:r>
      <w:r w:rsidR="00884711" w:rsidRPr="00884711">
        <w:rPr>
          <w:rFonts w:ascii="Times New Roman" w:hAnsi="Times New Roman" w:cs="Times New Roman"/>
          <w:b/>
          <w:sz w:val="20"/>
          <w:szCs w:val="20"/>
        </w:rPr>
        <w:t xml:space="preserve"> </w:t>
      </w:r>
      <w:r w:rsidRPr="00884711">
        <w:rPr>
          <w:rFonts w:ascii="Times New Roman" w:hAnsi="Times New Roman" w:cs="Times New Roman"/>
          <w:b/>
          <w:sz w:val="20"/>
          <w:szCs w:val="20"/>
        </w:rPr>
        <w:t xml:space="preserve">произошло за счет увеличения поголовья в КФХ на 64 голов КРС, приобретенного на средства </w:t>
      </w:r>
      <w:proofErr w:type="spellStart"/>
      <w:r w:rsidRPr="00884711">
        <w:rPr>
          <w:rFonts w:ascii="Times New Roman" w:hAnsi="Times New Roman" w:cs="Times New Roman"/>
          <w:b/>
          <w:sz w:val="20"/>
          <w:szCs w:val="20"/>
        </w:rPr>
        <w:t>грантовой</w:t>
      </w:r>
      <w:proofErr w:type="spellEnd"/>
      <w:r w:rsidRPr="00884711">
        <w:rPr>
          <w:rFonts w:ascii="Times New Roman" w:hAnsi="Times New Roman" w:cs="Times New Roman"/>
          <w:b/>
          <w:sz w:val="20"/>
          <w:szCs w:val="20"/>
        </w:rPr>
        <w:t xml:space="preserve"> поддержки.</w:t>
      </w:r>
    </w:p>
    <w:p w:rsidR="007C7C01" w:rsidRPr="00884711" w:rsidRDefault="007C7C01" w:rsidP="007C7C01">
      <w:pPr>
        <w:spacing w:after="0" w:line="240" w:lineRule="auto"/>
        <w:ind w:firstLine="709"/>
        <w:contextualSpacing/>
        <w:jc w:val="both"/>
        <w:rPr>
          <w:rFonts w:ascii="Times New Roman" w:hAnsi="Times New Roman" w:cs="Times New Roman"/>
          <w:b/>
          <w:sz w:val="20"/>
          <w:szCs w:val="20"/>
        </w:rPr>
      </w:pPr>
      <w:r w:rsidRPr="00884711">
        <w:rPr>
          <w:rFonts w:ascii="Times New Roman" w:hAnsi="Times New Roman" w:cs="Times New Roman"/>
          <w:b/>
          <w:sz w:val="20"/>
          <w:szCs w:val="20"/>
        </w:rPr>
        <w:t>На территории района в сельскохозяйственных предприятиях не занимаются животноводством, также в районе нет сельскохозяйственных товаропроизводителей, занимающихся производством молока, только ЛПХ.</w:t>
      </w:r>
    </w:p>
    <w:p w:rsidR="007C7C01" w:rsidRPr="00884711" w:rsidRDefault="007C7C01" w:rsidP="007C7C01">
      <w:pPr>
        <w:spacing w:line="240" w:lineRule="auto"/>
        <w:ind w:firstLine="709"/>
        <w:contextualSpacing/>
        <w:jc w:val="both"/>
        <w:rPr>
          <w:rFonts w:ascii="Times New Roman" w:hAnsi="Times New Roman" w:cs="Times New Roman"/>
          <w:b/>
          <w:sz w:val="20"/>
          <w:szCs w:val="20"/>
        </w:rPr>
      </w:pPr>
      <w:r w:rsidRPr="00884711">
        <w:rPr>
          <w:rFonts w:ascii="Times New Roman" w:hAnsi="Times New Roman" w:cs="Times New Roman"/>
          <w:b/>
          <w:sz w:val="20"/>
          <w:szCs w:val="20"/>
        </w:rPr>
        <w:t>Общая численность занятых  в хозяйствах района (сельскохозяйствен</w:t>
      </w:r>
      <w:r w:rsidR="00884711" w:rsidRPr="00884711">
        <w:rPr>
          <w:rFonts w:ascii="Times New Roman" w:hAnsi="Times New Roman" w:cs="Times New Roman"/>
          <w:b/>
          <w:sz w:val="20"/>
          <w:szCs w:val="20"/>
        </w:rPr>
        <w:t>ные организации и КФ</w:t>
      </w:r>
      <w:r w:rsidRPr="00884711">
        <w:rPr>
          <w:rFonts w:ascii="Times New Roman" w:hAnsi="Times New Roman" w:cs="Times New Roman"/>
          <w:b/>
          <w:sz w:val="20"/>
          <w:szCs w:val="20"/>
        </w:rPr>
        <w:t>Х) по состоянию на 01.04.2025 г года составила 245 человек, уменьшения по сравнению с аналогичным периодом прошлого года  наблюдаетс</w:t>
      </w:r>
      <w:r w:rsidR="00884711" w:rsidRPr="00884711">
        <w:rPr>
          <w:rFonts w:ascii="Times New Roman" w:hAnsi="Times New Roman" w:cs="Times New Roman"/>
          <w:b/>
          <w:sz w:val="20"/>
          <w:szCs w:val="20"/>
        </w:rPr>
        <w:t>я</w:t>
      </w:r>
      <w:r w:rsidRPr="00884711">
        <w:rPr>
          <w:rFonts w:ascii="Times New Roman" w:hAnsi="Times New Roman" w:cs="Times New Roman"/>
          <w:b/>
          <w:sz w:val="20"/>
          <w:szCs w:val="20"/>
        </w:rPr>
        <w:t xml:space="preserve"> за счет снижения объемов посевных площадей в АО «Племенной завод Комсомолец».</w:t>
      </w:r>
    </w:p>
    <w:p w:rsidR="007C7C01" w:rsidRPr="00884711" w:rsidRDefault="00884711" w:rsidP="007C7C01">
      <w:pPr>
        <w:spacing w:line="240" w:lineRule="auto"/>
        <w:ind w:firstLine="709"/>
        <w:contextualSpacing/>
        <w:jc w:val="both"/>
        <w:rPr>
          <w:rFonts w:ascii="Times New Roman" w:hAnsi="Times New Roman" w:cs="Times New Roman"/>
          <w:b/>
          <w:sz w:val="20"/>
          <w:szCs w:val="20"/>
        </w:rPr>
      </w:pPr>
      <w:r w:rsidRPr="00884711">
        <w:rPr>
          <w:rFonts w:ascii="Times New Roman" w:hAnsi="Times New Roman" w:cs="Times New Roman"/>
          <w:b/>
          <w:sz w:val="20"/>
          <w:szCs w:val="20"/>
        </w:rPr>
        <w:t>В 1 квартале 2025 года п</w:t>
      </w:r>
      <w:r w:rsidR="007C7C01" w:rsidRPr="00884711">
        <w:rPr>
          <w:rFonts w:ascii="Times New Roman" w:hAnsi="Times New Roman" w:cs="Times New Roman"/>
          <w:b/>
          <w:sz w:val="20"/>
          <w:szCs w:val="20"/>
        </w:rPr>
        <w:t>олучено 435 млн. рублей государственной поддержки на развитие отрасли мясного животноводства</w:t>
      </w:r>
      <w:r w:rsidRPr="00884711">
        <w:rPr>
          <w:rFonts w:ascii="Times New Roman" w:hAnsi="Times New Roman" w:cs="Times New Roman"/>
          <w:b/>
          <w:sz w:val="20"/>
          <w:szCs w:val="20"/>
        </w:rPr>
        <w:t>,</w:t>
      </w:r>
      <w:r w:rsidR="007C7C01" w:rsidRPr="00884711">
        <w:rPr>
          <w:rFonts w:ascii="Times New Roman" w:hAnsi="Times New Roman" w:cs="Times New Roman"/>
          <w:b/>
          <w:sz w:val="20"/>
          <w:szCs w:val="20"/>
        </w:rPr>
        <w:t xml:space="preserve"> из них 430 млн. рублей возмещение затрат при ЧС 2024 года (засуха). </w:t>
      </w:r>
    </w:p>
    <w:p w:rsidR="00F96CEB" w:rsidRPr="001D0E76" w:rsidRDefault="00F96CEB" w:rsidP="00A553B2">
      <w:pPr>
        <w:spacing w:after="0" w:line="240" w:lineRule="auto"/>
        <w:contextualSpacing/>
        <w:rPr>
          <w:rFonts w:ascii="Times New Roman" w:hAnsi="Times New Roman" w:cs="Times New Roman"/>
          <w:color w:val="000000" w:themeColor="text1"/>
          <w:sz w:val="20"/>
          <w:szCs w:val="20"/>
        </w:rPr>
      </w:pPr>
    </w:p>
    <w:p w:rsidR="008A35D8" w:rsidRPr="000B7D42"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0B7D42">
        <w:rPr>
          <w:rFonts w:ascii="Times New Roman" w:hAnsi="Times New Roman" w:cs="Times New Roman"/>
          <w:b/>
          <w:color w:val="000000" w:themeColor="text1"/>
          <w:sz w:val="20"/>
          <w:szCs w:val="20"/>
        </w:rPr>
        <w:t xml:space="preserve">6. </w:t>
      </w:r>
      <w:r w:rsidR="008A35D8" w:rsidRPr="000B7D42">
        <w:rPr>
          <w:rFonts w:ascii="Times New Roman" w:hAnsi="Times New Roman" w:cs="Times New Roman"/>
          <w:b/>
          <w:color w:val="000000" w:themeColor="text1"/>
          <w:sz w:val="20"/>
          <w:szCs w:val="20"/>
        </w:rPr>
        <w:t>Промышленность</w:t>
      </w:r>
    </w:p>
    <w:p w:rsidR="00925C20" w:rsidRPr="000B7D42" w:rsidRDefault="003E4B7D" w:rsidP="00A553B2">
      <w:pPr>
        <w:spacing w:after="0" w:line="240" w:lineRule="auto"/>
        <w:ind w:firstLine="709"/>
        <w:contextualSpacing/>
        <w:jc w:val="both"/>
        <w:rPr>
          <w:rFonts w:ascii="Times New Roman" w:hAnsi="Times New Roman" w:cs="Times New Roman"/>
          <w:b/>
          <w:color w:val="000000" w:themeColor="text1"/>
          <w:sz w:val="20"/>
          <w:szCs w:val="20"/>
        </w:rPr>
      </w:pPr>
      <w:r w:rsidRPr="000B7D42">
        <w:rPr>
          <w:rFonts w:ascii="Times New Roman" w:hAnsi="Times New Roman" w:cs="Times New Roman"/>
          <w:b/>
          <w:color w:val="000000" w:themeColor="text1"/>
          <w:sz w:val="20"/>
          <w:szCs w:val="20"/>
        </w:rPr>
        <w:t xml:space="preserve">Объем отгруженных товаров, выполненных работ, оказанных услуг собственными силами в 1 квартале </w:t>
      </w:r>
      <w:r w:rsidR="00802647" w:rsidRPr="000B7D42">
        <w:rPr>
          <w:rFonts w:ascii="Times New Roman" w:hAnsi="Times New Roman" w:cs="Times New Roman"/>
          <w:b/>
          <w:color w:val="000000" w:themeColor="text1"/>
          <w:sz w:val="20"/>
          <w:szCs w:val="20"/>
        </w:rPr>
        <w:t>20</w:t>
      </w:r>
      <w:r w:rsidR="001E7638" w:rsidRPr="000B7D42">
        <w:rPr>
          <w:rFonts w:ascii="Times New Roman" w:hAnsi="Times New Roman" w:cs="Times New Roman"/>
          <w:b/>
          <w:color w:val="000000" w:themeColor="text1"/>
          <w:sz w:val="20"/>
          <w:szCs w:val="20"/>
        </w:rPr>
        <w:t>2</w:t>
      </w:r>
      <w:r w:rsidR="000B7D42" w:rsidRPr="000B7D42">
        <w:rPr>
          <w:rFonts w:ascii="Times New Roman" w:hAnsi="Times New Roman" w:cs="Times New Roman"/>
          <w:b/>
          <w:color w:val="000000" w:themeColor="text1"/>
          <w:sz w:val="20"/>
          <w:szCs w:val="20"/>
        </w:rPr>
        <w:t>5</w:t>
      </w:r>
      <w:r w:rsidRPr="000B7D42">
        <w:rPr>
          <w:rFonts w:ascii="Times New Roman" w:hAnsi="Times New Roman" w:cs="Times New Roman"/>
          <w:b/>
          <w:color w:val="000000" w:themeColor="text1"/>
          <w:sz w:val="20"/>
          <w:szCs w:val="20"/>
        </w:rPr>
        <w:t xml:space="preserve"> г. составил </w:t>
      </w:r>
      <w:r w:rsidR="00D25E1E" w:rsidRPr="000B7D42">
        <w:rPr>
          <w:rFonts w:ascii="Times New Roman" w:hAnsi="Times New Roman" w:cs="Times New Roman"/>
          <w:b/>
          <w:color w:val="000000" w:themeColor="text1"/>
          <w:sz w:val="20"/>
          <w:szCs w:val="20"/>
        </w:rPr>
        <w:t>2</w:t>
      </w:r>
      <w:r w:rsidR="000B7D42" w:rsidRPr="000B7D42">
        <w:rPr>
          <w:rFonts w:ascii="Times New Roman" w:hAnsi="Times New Roman" w:cs="Times New Roman"/>
          <w:b/>
          <w:color w:val="000000" w:themeColor="text1"/>
          <w:sz w:val="20"/>
          <w:szCs w:val="20"/>
        </w:rPr>
        <w:t>986,4</w:t>
      </w:r>
      <w:r w:rsidR="004E6466" w:rsidRPr="000B7D42">
        <w:rPr>
          <w:rFonts w:ascii="Times New Roman" w:hAnsi="Times New Roman" w:cs="Times New Roman"/>
          <w:b/>
          <w:color w:val="000000" w:themeColor="text1"/>
          <w:sz w:val="20"/>
          <w:szCs w:val="20"/>
        </w:rPr>
        <w:t xml:space="preserve">млн. руб. </w:t>
      </w:r>
      <w:r w:rsidR="008D6528" w:rsidRPr="000B7D42">
        <w:rPr>
          <w:rFonts w:ascii="Times New Roman" w:hAnsi="Times New Roman" w:cs="Times New Roman"/>
          <w:b/>
          <w:color w:val="000000" w:themeColor="text1"/>
          <w:sz w:val="20"/>
          <w:szCs w:val="20"/>
        </w:rPr>
        <w:t xml:space="preserve">или </w:t>
      </w:r>
      <w:r w:rsidR="003B6E77" w:rsidRPr="000B7D42">
        <w:rPr>
          <w:rFonts w:ascii="Times New Roman" w:hAnsi="Times New Roman" w:cs="Times New Roman"/>
          <w:b/>
          <w:color w:val="000000" w:themeColor="text1"/>
          <w:sz w:val="20"/>
          <w:szCs w:val="20"/>
        </w:rPr>
        <w:t>1</w:t>
      </w:r>
      <w:r w:rsidR="000B7D42" w:rsidRPr="000B7D42">
        <w:rPr>
          <w:rFonts w:ascii="Times New Roman" w:hAnsi="Times New Roman" w:cs="Times New Roman"/>
          <w:b/>
          <w:color w:val="000000" w:themeColor="text1"/>
          <w:sz w:val="20"/>
          <w:szCs w:val="20"/>
        </w:rPr>
        <w:t>37,2</w:t>
      </w:r>
      <w:r w:rsidR="008D6528" w:rsidRPr="000B7D42">
        <w:rPr>
          <w:rFonts w:ascii="Times New Roman" w:hAnsi="Times New Roman" w:cs="Times New Roman"/>
          <w:b/>
          <w:color w:val="000000" w:themeColor="text1"/>
          <w:sz w:val="20"/>
          <w:szCs w:val="20"/>
        </w:rPr>
        <w:t xml:space="preserve">% к АППГ </w:t>
      </w:r>
      <w:r w:rsidR="004E6466" w:rsidRPr="000B7D42">
        <w:rPr>
          <w:rFonts w:ascii="Times New Roman" w:hAnsi="Times New Roman" w:cs="Times New Roman"/>
          <w:b/>
          <w:color w:val="000000" w:themeColor="text1"/>
          <w:sz w:val="20"/>
          <w:szCs w:val="20"/>
        </w:rPr>
        <w:t>(</w:t>
      </w:r>
      <w:r w:rsidR="000B7D42" w:rsidRPr="000B7D42">
        <w:rPr>
          <w:rFonts w:ascii="Times New Roman" w:hAnsi="Times New Roman" w:cs="Times New Roman"/>
          <w:b/>
          <w:color w:val="000000" w:themeColor="text1"/>
          <w:sz w:val="20"/>
          <w:szCs w:val="20"/>
        </w:rPr>
        <w:t xml:space="preserve">1 кв.2024 г-2175,35 </w:t>
      </w:r>
      <w:proofErr w:type="spellStart"/>
      <w:r w:rsidR="000B7D42" w:rsidRPr="000B7D42">
        <w:rPr>
          <w:rFonts w:ascii="Times New Roman" w:hAnsi="Times New Roman" w:cs="Times New Roman"/>
          <w:b/>
          <w:color w:val="000000" w:themeColor="text1"/>
          <w:sz w:val="20"/>
          <w:szCs w:val="20"/>
        </w:rPr>
        <w:t>млн</w:t>
      </w:r>
      <w:proofErr w:type="gramStart"/>
      <w:r w:rsidR="000B7D42" w:rsidRPr="000B7D42">
        <w:rPr>
          <w:rFonts w:ascii="Times New Roman" w:hAnsi="Times New Roman" w:cs="Times New Roman"/>
          <w:b/>
          <w:color w:val="000000" w:themeColor="text1"/>
          <w:sz w:val="20"/>
          <w:szCs w:val="20"/>
        </w:rPr>
        <w:t>.р</w:t>
      </w:r>
      <w:proofErr w:type="gramEnd"/>
      <w:r w:rsidR="000B7D42" w:rsidRPr="000B7D42">
        <w:rPr>
          <w:rFonts w:ascii="Times New Roman" w:hAnsi="Times New Roman" w:cs="Times New Roman"/>
          <w:b/>
          <w:color w:val="000000" w:themeColor="text1"/>
          <w:sz w:val="20"/>
          <w:szCs w:val="20"/>
        </w:rPr>
        <w:t>уб</w:t>
      </w:r>
      <w:proofErr w:type="spellEnd"/>
      <w:r w:rsidR="000B7D42" w:rsidRPr="000B7D42">
        <w:rPr>
          <w:rFonts w:ascii="Times New Roman" w:hAnsi="Times New Roman" w:cs="Times New Roman"/>
          <w:b/>
          <w:color w:val="000000" w:themeColor="text1"/>
          <w:sz w:val="20"/>
          <w:szCs w:val="20"/>
        </w:rPr>
        <w:t>, 1 кв. 2023</w:t>
      </w:r>
      <w:r w:rsidR="000D77A2" w:rsidRPr="000B7D42">
        <w:rPr>
          <w:rFonts w:ascii="Times New Roman" w:hAnsi="Times New Roman" w:cs="Times New Roman"/>
          <w:b/>
          <w:color w:val="000000" w:themeColor="text1"/>
          <w:sz w:val="20"/>
          <w:szCs w:val="20"/>
        </w:rPr>
        <w:t xml:space="preserve"> г. -833,20</w:t>
      </w:r>
      <w:r w:rsidR="003B6E77" w:rsidRPr="000B7D42">
        <w:rPr>
          <w:rFonts w:ascii="Times New Roman" w:hAnsi="Times New Roman" w:cs="Times New Roman"/>
          <w:b/>
          <w:color w:val="000000" w:themeColor="text1"/>
          <w:sz w:val="20"/>
          <w:szCs w:val="20"/>
        </w:rPr>
        <w:t xml:space="preserve"> млн. </w:t>
      </w:r>
      <w:proofErr w:type="spellStart"/>
      <w:r w:rsidR="003B6E77" w:rsidRPr="000B7D42">
        <w:rPr>
          <w:rFonts w:ascii="Times New Roman" w:hAnsi="Times New Roman" w:cs="Times New Roman"/>
          <w:b/>
          <w:color w:val="000000" w:themeColor="text1"/>
          <w:sz w:val="20"/>
          <w:szCs w:val="20"/>
        </w:rPr>
        <w:t>руб</w:t>
      </w:r>
      <w:proofErr w:type="spellEnd"/>
      <w:r w:rsidR="000B7D42" w:rsidRPr="000B7D42">
        <w:rPr>
          <w:rFonts w:ascii="Times New Roman" w:hAnsi="Times New Roman" w:cs="Times New Roman"/>
          <w:b/>
          <w:color w:val="000000" w:themeColor="text1"/>
          <w:sz w:val="20"/>
          <w:szCs w:val="20"/>
        </w:rPr>
        <w:t>),</w:t>
      </w:r>
      <w:r w:rsidR="007D368B" w:rsidRPr="000B7D42">
        <w:rPr>
          <w:rFonts w:ascii="Times New Roman" w:hAnsi="Times New Roman" w:cs="Times New Roman"/>
          <w:b/>
          <w:color w:val="000000" w:themeColor="text1"/>
          <w:sz w:val="20"/>
          <w:szCs w:val="20"/>
        </w:rPr>
        <w:t xml:space="preserve"> </w:t>
      </w:r>
      <w:r w:rsidR="00925C20" w:rsidRPr="000B7D42">
        <w:rPr>
          <w:rFonts w:ascii="Times New Roman" w:hAnsi="Times New Roman" w:cs="Times New Roman"/>
          <w:b/>
          <w:color w:val="000000" w:themeColor="text1"/>
          <w:sz w:val="20"/>
          <w:szCs w:val="20"/>
        </w:rPr>
        <w:t>в том числе по:</w:t>
      </w:r>
    </w:p>
    <w:p w:rsidR="00442AE3" w:rsidRPr="000B7D42"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0B7D42">
        <w:rPr>
          <w:rFonts w:ascii="Times New Roman" w:hAnsi="Times New Roman" w:cs="Times New Roman"/>
          <w:b/>
          <w:color w:val="000000" w:themeColor="text1"/>
          <w:sz w:val="20"/>
          <w:szCs w:val="20"/>
        </w:rPr>
        <w:t>добыче полезных ископаемых</w:t>
      </w:r>
      <w:r w:rsidR="00925C20" w:rsidRPr="000B7D42">
        <w:rPr>
          <w:rFonts w:ascii="Times New Roman" w:hAnsi="Times New Roman" w:cs="Times New Roman"/>
          <w:b/>
          <w:color w:val="000000" w:themeColor="text1"/>
          <w:sz w:val="20"/>
          <w:szCs w:val="20"/>
        </w:rPr>
        <w:t xml:space="preserve"> – </w:t>
      </w:r>
      <w:r w:rsidR="000B7D42" w:rsidRPr="000B7D42">
        <w:rPr>
          <w:rFonts w:ascii="Times New Roman" w:hAnsi="Times New Roman" w:cs="Times New Roman"/>
          <w:b/>
          <w:color w:val="000000" w:themeColor="text1"/>
          <w:sz w:val="20"/>
          <w:szCs w:val="20"/>
        </w:rPr>
        <w:t>2172,1</w:t>
      </w:r>
      <w:r w:rsidR="001E7638" w:rsidRPr="000B7D42">
        <w:rPr>
          <w:rFonts w:ascii="Times New Roman" w:hAnsi="Times New Roman" w:cs="Times New Roman"/>
          <w:b/>
          <w:color w:val="000000" w:themeColor="text1"/>
          <w:sz w:val="20"/>
          <w:szCs w:val="20"/>
        </w:rPr>
        <w:t xml:space="preserve">млн. руб. или </w:t>
      </w:r>
      <w:r w:rsidR="000B7D42" w:rsidRPr="000B7D42">
        <w:rPr>
          <w:rFonts w:ascii="Times New Roman" w:hAnsi="Times New Roman" w:cs="Times New Roman"/>
          <w:b/>
          <w:color w:val="000000" w:themeColor="text1"/>
          <w:sz w:val="20"/>
          <w:szCs w:val="20"/>
        </w:rPr>
        <w:t xml:space="preserve">137,6% </w:t>
      </w:r>
      <w:r w:rsidR="001E7638" w:rsidRPr="000B7D42">
        <w:rPr>
          <w:rFonts w:ascii="Times New Roman" w:hAnsi="Times New Roman" w:cs="Times New Roman"/>
          <w:b/>
          <w:color w:val="000000" w:themeColor="text1"/>
          <w:sz w:val="20"/>
          <w:szCs w:val="20"/>
        </w:rPr>
        <w:t>к АППГ</w:t>
      </w:r>
      <w:r w:rsidR="004E6466" w:rsidRPr="000B7D42">
        <w:rPr>
          <w:rFonts w:ascii="Times New Roman" w:hAnsi="Times New Roman" w:cs="Times New Roman"/>
          <w:b/>
          <w:color w:val="000000" w:themeColor="text1"/>
          <w:sz w:val="20"/>
          <w:szCs w:val="20"/>
        </w:rPr>
        <w:t>(</w:t>
      </w:r>
      <w:r w:rsidR="000B7D42" w:rsidRPr="000B7D42">
        <w:rPr>
          <w:rFonts w:ascii="Times New Roman" w:hAnsi="Times New Roman" w:cs="Times New Roman"/>
          <w:b/>
          <w:color w:val="000000" w:themeColor="text1"/>
          <w:sz w:val="20"/>
          <w:szCs w:val="20"/>
        </w:rPr>
        <w:t xml:space="preserve">1 кв.2024 г-1578,3 </w:t>
      </w:r>
      <w:proofErr w:type="spellStart"/>
      <w:r w:rsidR="000B7D42" w:rsidRPr="000B7D42">
        <w:rPr>
          <w:rFonts w:ascii="Times New Roman" w:hAnsi="Times New Roman" w:cs="Times New Roman"/>
          <w:b/>
          <w:color w:val="000000" w:themeColor="text1"/>
          <w:sz w:val="20"/>
          <w:szCs w:val="20"/>
        </w:rPr>
        <w:t>млн</w:t>
      </w:r>
      <w:proofErr w:type="gramStart"/>
      <w:r w:rsidR="000B7D42" w:rsidRPr="000B7D42">
        <w:rPr>
          <w:rFonts w:ascii="Times New Roman" w:hAnsi="Times New Roman" w:cs="Times New Roman"/>
          <w:b/>
          <w:color w:val="000000" w:themeColor="text1"/>
          <w:sz w:val="20"/>
          <w:szCs w:val="20"/>
        </w:rPr>
        <w:t>.р</w:t>
      </w:r>
      <w:proofErr w:type="gramEnd"/>
      <w:r w:rsidR="000B7D42" w:rsidRPr="000B7D42">
        <w:rPr>
          <w:rFonts w:ascii="Times New Roman" w:hAnsi="Times New Roman" w:cs="Times New Roman"/>
          <w:b/>
          <w:color w:val="000000" w:themeColor="text1"/>
          <w:sz w:val="20"/>
          <w:szCs w:val="20"/>
        </w:rPr>
        <w:t>уб</w:t>
      </w:r>
      <w:proofErr w:type="spellEnd"/>
      <w:r w:rsidR="000B7D42" w:rsidRPr="000B7D42">
        <w:rPr>
          <w:rFonts w:ascii="Times New Roman" w:hAnsi="Times New Roman" w:cs="Times New Roman"/>
          <w:b/>
          <w:color w:val="000000" w:themeColor="text1"/>
          <w:sz w:val="20"/>
          <w:szCs w:val="20"/>
        </w:rPr>
        <w:t>, 1 кв. 2023 г. -1175,3 млн. руб</w:t>
      </w:r>
      <w:r w:rsidR="001E7638" w:rsidRPr="000B7D42">
        <w:rPr>
          <w:rFonts w:ascii="Times New Roman" w:hAnsi="Times New Roman" w:cs="Times New Roman"/>
          <w:b/>
          <w:color w:val="000000" w:themeColor="text1"/>
          <w:sz w:val="20"/>
          <w:szCs w:val="20"/>
        </w:rPr>
        <w:t>.</w:t>
      </w:r>
      <w:r w:rsidR="004E6466" w:rsidRPr="000B7D42">
        <w:rPr>
          <w:rFonts w:ascii="Times New Roman" w:hAnsi="Times New Roman" w:cs="Times New Roman"/>
          <w:b/>
          <w:color w:val="000000" w:themeColor="text1"/>
          <w:sz w:val="20"/>
          <w:szCs w:val="20"/>
        </w:rPr>
        <w:t xml:space="preserve">) </w:t>
      </w:r>
    </w:p>
    <w:p w:rsidR="00925C20" w:rsidRPr="000B7D42"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0B7D42">
        <w:rPr>
          <w:rFonts w:ascii="Times New Roman" w:hAnsi="Times New Roman" w:cs="Times New Roman"/>
          <w:b/>
          <w:color w:val="000000" w:themeColor="text1"/>
          <w:sz w:val="20"/>
          <w:szCs w:val="20"/>
        </w:rPr>
        <w:t>обрабатывающ</w:t>
      </w:r>
      <w:r w:rsidR="00925C20" w:rsidRPr="000B7D42">
        <w:rPr>
          <w:rFonts w:ascii="Times New Roman" w:hAnsi="Times New Roman" w:cs="Times New Roman"/>
          <w:b/>
          <w:color w:val="000000" w:themeColor="text1"/>
          <w:sz w:val="20"/>
          <w:szCs w:val="20"/>
        </w:rPr>
        <w:t xml:space="preserve">ему </w:t>
      </w:r>
      <w:r w:rsidRPr="000B7D42">
        <w:rPr>
          <w:rFonts w:ascii="Times New Roman" w:hAnsi="Times New Roman" w:cs="Times New Roman"/>
          <w:b/>
          <w:color w:val="000000" w:themeColor="text1"/>
          <w:sz w:val="20"/>
          <w:szCs w:val="20"/>
        </w:rPr>
        <w:t>производств</w:t>
      </w:r>
      <w:r w:rsidR="00925C20" w:rsidRPr="000B7D42">
        <w:rPr>
          <w:rFonts w:ascii="Times New Roman" w:hAnsi="Times New Roman" w:cs="Times New Roman"/>
          <w:b/>
          <w:color w:val="000000" w:themeColor="text1"/>
          <w:sz w:val="20"/>
          <w:szCs w:val="20"/>
        </w:rPr>
        <w:t>у  –</w:t>
      </w:r>
      <w:r w:rsidR="000B7D42" w:rsidRPr="000B7D42">
        <w:rPr>
          <w:rFonts w:ascii="Times New Roman" w:hAnsi="Times New Roman" w:cs="Times New Roman"/>
          <w:b/>
          <w:color w:val="000000" w:themeColor="text1"/>
          <w:sz w:val="20"/>
          <w:szCs w:val="20"/>
        </w:rPr>
        <w:t>722,6</w:t>
      </w:r>
      <w:r w:rsidR="004E6466" w:rsidRPr="000B7D42">
        <w:rPr>
          <w:rFonts w:ascii="Times New Roman" w:hAnsi="Times New Roman" w:cs="Times New Roman"/>
          <w:b/>
          <w:color w:val="000000" w:themeColor="text1"/>
          <w:sz w:val="20"/>
          <w:szCs w:val="20"/>
        </w:rPr>
        <w:t xml:space="preserve">млн. руб. </w:t>
      </w:r>
      <w:r w:rsidR="001E7638" w:rsidRPr="000B7D42">
        <w:rPr>
          <w:rFonts w:ascii="Times New Roman" w:hAnsi="Times New Roman" w:cs="Times New Roman"/>
          <w:b/>
          <w:color w:val="000000" w:themeColor="text1"/>
          <w:sz w:val="20"/>
          <w:szCs w:val="20"/>
        </w:rPr>
        <w:t xml:space="preserve">или </w:t>
      </w:r>
      <w:r w:rsidR="000B7D42" w:rsidRPr="000B7D42">
        <w:rPr>
          <w:rFonts w:ascii="Times New Roman" w:hAnsi="Times New Roman" w:cs="Times New Roman"/>
          <w:b/>
          <w:color w:val="000000" w:themeColor="text1"/>
          <w:sz w:val="20"/>
          <w:szCs w:val="20"/>
        </w:rPr>
        <w:t>141,47</w:t>
      </w:r>
      <w:r w:rsidR="00D25E1E" w:rsidRPr="000B7D42">
        <w:rPr>
          <w:rFonts w:ascii="Times New Roman" w:hAnsi="Times New Roman" w:cs="Times New Roman"/>
          <w:b/>
          <w:color w:val="000000" w:themeColor="text1"/>
          <w:sz w:val="20"/>
          <w:szCs w:val="20"/>
        </w:rPr>
        <w:t>%</w:t>
      </w:r>
      <w:r w:rsidR="001E7638" w:rsidRPr="000B7D42">
        <w:rPr>
          <w:rFonts w:ascii="Times New Roman" w:hAnsi="Times New Roman" w:cs="Times New Roman"/>
          <w:b/>
          <w:color w:val="000000" w:themeColor="text1"/>
          <w:sz w:val="20"/>
          <w:szCs w:val="20"/>
        </w:rPr>
        <w:t xml:space="preserve"> к АППГ</w:t>
      </w:r>
      <w:r w:rsidR="004E6466" w:rsidRPr="000B7D42">
        <w:rPr>
          <w:rFonts w:ascii="Times New Roman" w:hAnsi="Times New Roman" w:cs="Times New Roman"/>
          <w:b/>
          <w:color w:val="000000" w:themeColor="text1"/>
          <w:sz w:val="20"/>
          <w:szCs w:val="20"/>
        </w:rPr>
        <w:t>(</w:t>
      </w:r>
      <w:r w:rsidR="000B7D42" w:rsidRPr="000B7D42">
        <w:rPr>
          <w:rFonts w:ascii="Times New Roman" w:hAnsi="Times New Roman" w:cs="Times New Roman"/>
          <w:b/>
          <w:color w:val="000000" w:themeColor="text1"/>
          <w:sz w:val="20"/>
          <w:szCs w:val="20"/>
        </w:rPr>
        <w:t>1 кв.2024 г-510,75, 1 кв. 2023 г-742,3</w:t>
      </w:r>
      <w:r w:rsidR="00D25E1E" w:rsidRPr="000B7D42">
        <w:rPr>
          <w:rFonts w:ascii="Times New Roman" w:hAnsi="Times New Roman" w:cs="Times New Roman"/>
          <w:b/>
          <w:color w:val="000000" w:themeColor="text1"/>
          <w:sz w:val="20"/>
          <w:szCs w:val="20"/>
        </w:rPr>
        <w:t xml:space="preserve"> г. </w:t>
      </w:r>
      <w:r w:rsidR="000B7D42" w:rsidRPr="000B7D42">
        <w:rPr>
          <w:rFonts w:ascii="Times New Roman" w:hAnsi="Times New Roman" w:cs="Times New Roman"/>
          <w:b/>
          <w:color w:val="000000" w:themeColor="text1"/>
          <w:sz w:val="20"/>
          <w:szCs w:val="20"/>
        </w:rPr>
        <w:t>м</w:t>
      </w:r>
      <w:r w:rsidR="00442AE3" w:rsidRPr="000B7D42">
        <w:rPr>
          <w:rFonts w:ascii="Times New Roman" w:hAnsi="Times New Roman" w:cs="Times New Roman"/>
          <w:b/>
          <w:color w:val="000000" w:themeColor="text1"/>
          <w:sz w:val="20"/>
          <w:szCs w:val="20"/>
        </w:rPr>
        <w:t>лн. руб</w:t>
      </w:r>
      <w:r w:rsidR="001E7638" w:rsidRPr="000B7D42">
        <w:rPr>
          <w:rFonts w:ascii="Times New Roman" w:hAnsi="Times New Roman" w:cs="Times New Roman"/>
          <w:b/>
          <w:color w:val="000000" w:themeColor="text1"/>
          <w:sz w:val="20"/>
          <w:szCs w:val="20"/>
        </w:rPr>
        <w:t>.</w:t>
      </w:r>
      <w:r w:rsidR="004E6466" w:rsidRPr="000B7D42">
        <w:rPr>
          <w:rFonts w:ascii="Times New Roman" w:hAnsi="Times New Roman" w:cs="Times New Roman"/>
          <w:b/>
          <w:color w:val="000000" w:themeColor="text1"/>
          <w:sz w:val="20"/>
          <w:szCs w:val="20"/>
        </w:rPr>
        <w:t xml:space="preserve">) </w:t>
      </w:r>
    </w:p>
    <w:p w:rsidR="000B7D42" w:rsidRPr="000B7D42"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0B7D42">
        <w:rPr>
          <w:rFonts w:ascii="Times New Roman" w:hAnsi="Times New Roman" w:cs="Times New Roman"/>
          <w:b/>
          <w:color w:val="000000" w:themeColor="text1"/>
          <w:sz w:val="20"/>
          <w:szCs w:val="20"/>
        </w:rPr>
        <w:t xml:space="preserve">производству и распределению электроэнергии, газа и воды </w:t>
      </w:r>
      <w:r w:rsidR="00925C20" w:rsidRPr="000B7D42">
        <w:rPr>
          <w:rFonts w:ascii="Times New Roman" w:hAnsi="Times New Roman" w:cs="Times New Roman"/>
          <w:b/>
          <w:color w:val="000000" w:themeColor="text1"/>
          <w:sz w:val="20"/>
          <w:szCs w:val="20"/>
        </w:rPr>
        <w:t>–</w:t>
      </w:r>
      <w:r w:rsidR="000B7D42" w:rsidRPr="000B7D42">
        <w:rPr>
          <w:rFonts w:ascii="Times New Roman" w:hAnsi="Times New Roman" w:cs="Times New Roman"/>
          <w:b/>
          <w:color w:val="000000" w:themeColor="text1"/>
          <w:sz w:val="20"/>
          <w:szCs w:val="20"/>
        </w:rPr>
        <w:t>61,1</w:t>
      </w:r>
      <w:r w:rsidR="004E6466" w:rsidRPr="000B7D42">
        <w:rPr>
          <w:rFonts w:ascii="Times New Roman" w:hAnsi="Times New Roman" w:cs="Times New Roman"/>
          <w:b/>
          <w:color w:val="000000" w:themeColor="text1"/>
          <w:sz w:val="20"/>
          <w:szCs w:val="20"/>
        </w:rPr>
        <w:t xml:space="preserve">млн. руб. </w:t>
      </w:r>
      <w:r w:rsidR="00A36C51" w:rsidRPr="000B7D42">
        <w:rPr>
          <w:rFonts w:ascii="Times New Roman" w:hAnsi="Times New Roman" w:cs="Times New Roman"/>
          <w:b/>
          <w:color w:val="000000" w:themeColor="text1"/>
          <w:sz w:val="20"/>
          <w:szCs w:val="20"/>
        </w:rPr>
        <w:t xml:space="preserve">или </w:t>
      </w:r>
      <w:r w:rsidR="000B7D42" w:rsidRPr="000B7D42">
        <w:rPr>
          <w:rFonts w:ascii="Times New Roman" w:hAnsi="Times New Roman" w:cs="Times New Roman"/>
          <w:b/>
          <w:color w:val="000000" w:themeColor="text1"/>
          <w:sz w:val="20"/>
          <w:szCs w:val="20"/>
        </w:rPr>
        <w:t>106,1</w:t>
      </w:r>
      <w:r w:rsidR="00A36C51" w:rsidRPr="000B7D42">
        <w:rPr>
          <w:rFonts w:ascii="Times New Roman" w:hAnsi="Times New Roman" w:cs="Times New Roman"/>
          <w:b/>
          <w:color w:val="000000" w:themeColor="text1"/>
          <w:sz w:val="20"/>
          <w:szCs w:val="20"/>
        </w:rPr>
        <w:t xml:space="preserve">% к АППГ </w:t>
      </w:r>
      <w:r w:rsidR="004E6466" w:rsidRPr="000B7D42">
        <w:rPr>
          <w:rFonts w:ascii="Times New Roman" w:hAnsi="Times New Roman" w:cs="Times New Roman"/>
          <w:b/>
          <w:color w:val="000000" w:themeColor="text1"/>
          <w:sz w:val="20"/>
          <w:szCs w:val="20"/>
        </w:rPr>
        <w:t>(</w:t>
      </w:r>
      <w:r w:rsidR="000B7D42" w:rsidRPr="000B7D42">
        <w:rPr>
          <w:rFonts w:ascii="Times New Roman" w:hAnsi="Times New Roman" w:cs="Times New Roman"/>
          <w:b/>
          <w:color w:val="000000" w:themeColor="text1"/>
          <w:sz w:val="20"/>
          <w:szCs w:val="20"/>
        </w:rPr>
        <w:t xml:space="preserve">1 кв.2024 г-57,6 </w:t>
      </w:r>
      <w:proofErr w:type="spellStart"/>
      <w:r w:rsidR="000B7D42" w:rsidRPr="000B7D42">
        <w:rPr>
          <w:rFonts w:ascii="Times New Roman" w:hAnsi="Times New Roman" w:cs="Times New Roman"/>
          <w:b/>
          <w:color w:val="000000" w:themeColor="text1"/>
          <w:sz w:val="20"/>
          <w:szCs w:val="20"/>
        </w:rPr>
        <w:t>млн</w:t>
      </w:r>
      <w:proofErr w:type="gramStart"/>
      <w:r w:rsidR="000B7D42" w:rsidRPr="000B7D42">
        <w:rPr>
          <w:rFonts w:ascii="Times New Roman" w:hAnsi="Times New Roman" w:cs="Times New Roman"/>
          <w:b/>
          <w:color w:val="000000" w:themeColor="text1"/>
          <w:sz w:val="20"/>
          <w:szCs w:val="20"/>
        </w:rPr>
        <w:t>.р</w:t>
      </w:r>
      <w:proofErr w:type="gramEnd"/>
      <w:r w:rsidR="000B7D42" w:rsidRPr="000B7D42">
        <w:rPr>
          <w:rFonts w:ascii="Times New Roman" w:hAnsi="Times New Roman" w:cs="Times New Roman"/>
          <w:b/>
          <w:color w:val="000000" w:themeColor="text1"/>
          <w:sz w:val="20"/>
          <w:szCs w:val="20"/>
        </w:rPr>
        <w:t>уб</w:t>
      </w:r>
      <w:proofErr w:type="spellEnd"/>
      <w:r w:rsidR="000B7D42" w:rsidRPr="000B7D42">
        <w:rPr>
          <w:rFonts w:ascii="Times New Roman" w:hAnsi="Times New Roman" w:cs="Times New Roman"/>
          <w:b/>
          <w:color w:val="000000" w:themeColor="text1"/>
          <w:sz w:val="20"/>
          <w:szCs w:val="20"/>
        </w:rPr>
        <w:t>, 1 кв. 2023</w:t>
      </w:r>
      <w:r w:rsidR="00D25E1E" w:rsidRPr="000B7D42">
        <w:rPr>
          <w:rFonts w:ascii="Times New Roman" w:hAnsi="Times New Roman" w:cs="Times New Roman"/>
          <w:b/>
          <w:color w:val="000000" w:themeColor="text1"/>
          <w:sz w:val="20"/>
          <w:szCs w:val="20"/>
        </w:rPr>
        <w:t xml:space="preserve"> г. -41,41</w:t>
      </w:r>
      <w:r w:rsidR="000B7D42">
        <w:rPr>
          <w:rFonts w:ascii="Times New Roman" w:hAnsi="Times New Roman" w:cs="Times New Roman"/>
          <w:b/>
          <w:color w:val="000000" w:themeColor="text1"/>
          <w:sz w:val="20"/>
          <w:szCs w:val="20"/>
        </w:rPr>
        <w:t xml:space="preserve"> млн. руб.)</w:t>
      </w:r>
    </w:p>
    <w:p w:rsidR="00CE6970" w:rsidRPr="001D0E76" w:rsidRDefault="000377CB" w:rsidP="00A553B2">
      <w:pPr>
        <w:spacing w:after="0" w:line="240" w:lineRule="auto"/>
        <w:ind w:firstLine="709"/>
        <w:contextualSpacing/>
        <w:jc w:val="both"/>
        <w:rPr>
          <w:rFonts w:ascii="Times New Roman" w:hAnsi="Times New Roman" w:cs="Times New Roman"/>
          <w:color w:val="000000" w:themeColor="text1"/>
          <w:sz w:val="20"/>
          <w:szCs w:val="20"/>
        </w:rPr>
      </w:pPr>
      <w:r w:rsidRPr="000B7D42">
        <w:rPr>
          <w:rFonts w:ascii="Times New Roman" w:hAnsi="Times New Roman" w:cs="Times New Roman"/>
          <w:b/>
          <w:color w:val="000000" w:themeColor="text1"/>
          <w:sz w:val="20"/>
          <w:szCs w:val="20"/>
        </w:rPr>
        <w:t>водоснабжение, водоотведение, организация сбора и утилизации отходов, деятельность по ликвидации загрязнений электроэнергии, газа и воды -</w:t>
      </w:r>
      <w:r w:rsidR="000B7D42" w:rsidRPr="000B7D42">
        <w:rPr>
          <w:rFonts w:ascii="Times New Roman" w:hAnsi="Times New Roman" w:cs="Times New Roman"/>
          <w:b/>
          <w:color w:val="000000" w:themeColor="text1"/>
          <w:sz w:val="20"/>
          <w:szCs w:val="20"/>
        </w:rPr>
        <w:t>30,6</w:t>
      </w:r>
      <w:r w:rsidR="001E7638" w:rsidRPr="000B7D42">
        <w:rPr>
          <w:rFonts w:ascii="Times New Roman" w:hAnsi="Times New Roman" w:cs="Times New Roman"/>
          <w:b/>
          <w:color w:val="000000" w:themeColor="text1"/>
          <w:sz w:val="20"/>
          <w:szCs w:val="20"/>
        </w:rPr>
        <w:t xml:space="preserve">млн. руб. или </w:t>
      </w:r>
      <w:r w:rsidR="003E29F6">
        <w:rPr>
          <w:rFonts w:ascii="Times New Roman" w:hAnsi="Times New Roman" w:cs="Times New Roman"/>
          <w:b/>
          <w:color w:val="000000" w:themeColor="text1"/>
          <w:sz w:val="20"/>
          <w:szCs w:val="20"/>
        </w:rPr>
        <w:t>106,6</w:t>
      </w:r>
      <w:r w:rsidR="001E7638" w:rsidRPr="000B7D42">
        <w:rPr>
          <w:rFonts w:ascii="Times New Roman" w:hAnsi="Times New Roman" w:cs="Times New Roman"/>
          <w:b/>
          <w:color w:val="000000" w:themeColor="text1"/>
          <w:sz w:val="20"/>
          <w:szCs w:val="20"/>
        </w:rPr>
        <w:t>% к АППГ (</w:t>
      </w:r>
      <w:r w:rsidR="000B7D42" w:rsidRPr="000B7D42">
        <w:rPr>
          <w:rFonts w:ascii="Times New Roman" w:hAnsi="Times New Roman" w:cs="Times New Roman"/>
          <w:b/>
          <w:color w:val="000000" w:themeColor="text1"/>
          <w:sz w:val="20"/>
          <w:szCs w:val="20"/>
        </w:rPr>
        <w:t xml:space="preserve">1 кв.2024 г-28,7 </w:t>
      </w:r>
      <w:proofErr w:type="spellStart"/>
      <w:r w:rsidR="000B7D42" w:rsidRPr="000B7D42">
        <w:rPr>
          <w:rFonts w:ascii="Times New Roman" w:hAnsi="Times New Roman" w:cs="Times New Roman"/>
          <w:b/>
          <w:color w:val="000000" w:themeColor="text1"/>
          <w:sz w:val="20"/>
          <w:szCs w:val="20"/>
        </w:rPr>
        <w:t>млн</w:t>
      </w:r>
      <w:proofErr w:type="gramStart"/>
      <w:r w:rsidR="000B7D42" w:rsidRPr="000B7D42">
        <w:rPr>
          <w:rFonts w:ascii="Times New Roman" w:hAnsi="Times New Roman" w:cs="Times New Roman"/>
          <w:b/>
          <w:color w:val="000000" w:themeColor="text1"/>
          <w:sz w:val="20"/>
          <w:szCs w:val="20"/>
        </w:rPr>
        <w:t>.р</w:t>
      </w:r>
      <w:proofErr w:type="gramEnd"/>
      <w:r w:rsidR="000B7D42" w:rsidRPr="000B7D42">
        <w:rPr>
          <w:rFonts w:ascii="Times New Roman" w:hAnsi="Times New Roman" w:cs="Times New Roman"/>
          <w:b/>
          <w:color w:val="000000" w:themeColor="text1"/>
          <w:sz w:val="20"/>
          <w:szCs w:val="20"/>
        </w:rPr>
        <w:t>уб</w:t>
      </w:r>
      <w:proofErr w:type="spellEnd"/>
      <w:r w:rsidR="000B7D42" w:rsidRPr="000B7D42">
        <w:rPr>
          <w:rFonts w:ascii="Times New Roman" w:hAnsi="Times New Roman" w:cs="Times New Roman"/>
          <w:b/>
          <w:color w:val="000000" w:themeColor="text1"/>
          <w:sz w:val="20"/>
          <w:szCs w:val="20"/>
        </w:rPr>
        <w:t xml:space="preserve">, </w:t>
      </w:r>
      <w:r w:rsidR="00442AE3" w:rsidRPr="000B7D42">
        <w:rPr>
          <w:rFonts w:ascii="Times New Roman" w:hAnsi="Times New Roman" w:cs="Times New Roman"/>
          <w:b/>
          <w:color w:val="000000" w:themeColor="text1"/>
          <w:sz w:val="20"/>
          <w:szCs w:val="20"/>
        </w:rPr>
        <w:t>1 кв. 202</w:t>
      </w:r>
      <w:r w:rsidR="000B7D42" w:rsidRPr="000B7D42">
        <w:rPr>
          <w:rFonts w:ascii="Times New Roman" w:hAnsi="Times New Roman" w:cs="Times New Roman"/>
          <w:b/>
          <w:color w:val="000000" w:themeColor="text1"/>
          <w:sz w:val="20"/>
          <w:szCs w:val="20"/>
        </w:rPr>
        <w:t>3</w:t>
      </w:r>
      <w:r w:rsidR="00442AE3" w:rsidRPr="000B7D42">
        <w:rPr>
          <w:rFonts w:ascii="Times New Roman" w:hAnsi="Times New Roman" w:cs="Times New Roman"/>
          <w:b/>
          <w:color w:val="000000" w:themeColor="text1"/>
          <w:sz w:val="20"/>
          <w:szCs w:val="20"/>
        </w:rPr>
        <w:t xml:space="preserve"> г. -</w:t>
      </w:r>
      <w:r w:rsidR="000B7D42" w:rsidRPr="000B7D42">
        <w:rPr>
          <w:rFonts w:ascii="Times New Roman" w:hAnsi="Times New Roman" w:cs="Times New Roman"/>
          <w:b/>
          <w:color w:val="000000" w:themeColor="text1"/>
          <w:sz w:val="20"/>
          <w:szCs w:val="20"/>
        </w:rPr>
        <w:t>20,1</w:t>
      </w:r>
      <w:r w:rsidR="000B7D42">
        <w:rPr>
          <w:rFonts w:ascii="Times New Roman" w:hAnsi="Times New Roman" w:cs="Times New Roman"/>
          <w:b/>
          <w:color w:val="000000" w:themeColor="text1"/>
          <w:sz w:val="20"/>
          <w:szCs w:val="20"/>
        </w:rPr>
        <w:t xml:space="preserve"> млн. руб.</w:t>
      </w:r>
      <w:r w:rsidR="001E7638" w:rsidRPr="000B7D42">
        <w:rPr>
          <w:rFonts w:ascii="Times New Roman" w:hAnsi="Times New Roman" w:cs="Times New Roman"/>
          <w:b/>
          <w:color w:val="000000" w:themeColor="text1"/>
          <w:sz w:val="20"/>
          <w:szCs w:val="20"/>
        </w:rPr>
        <w:t>)</w:t>
      </w:r>
      <w:r w:rsidR="007D368B" w:rsidRPr="001D0E76">
        <w:rPr>
          <w:rFonts w:ascii="Times New Roman" w:hAnsi="Times New Roman" w:cs="Times New Roman"/>
          <w:color w:val="000000" w:themeColor="text1"/>
          <w:sz w:val="20"/>
          <w:szCs w:val="20"/>
        </w:rPr>
        <w:t xml:space="preserve"> </w:t>
      </w:r>
    </w:p>
    <w:p w:rsidR="008A35D8" w:rsidRPr="00E33764"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E33764">
        <w:rPr>
          <w:rFonts w:ascii="Times New Roman" w:hAnsi="Times New Roman" w:cs="Times New Roman"/>
          <w:b/>
          <w:color w:val="000000" w:themeColor="text1"/>
          <w:sz w:val="20"/>
          <w:szCs w:val="20"/>
        </w:rPr>
        <w:t xml:space="preserve">7. </w:t>
      </w:r>
      <w:r w:rsidR="008A35D8" w:rsidRPr="00E33764">
        <w:rPr>
          <w:rFonts w:ascii="Times New Roman" w:hAnsi="Times New Roman" w:cs="Times New Roman"/>
          <w:b/>
          <w:color w:val="000000" w:themeColor="text1"/>
          <w:sz w:val="20"/>
          <w:szCs w:val="20"/>
        </w:rPr>
        <w:t>Рынок труда и заработной платы</w:t>
      </w:r>
    </w:p>
    <w:p w:rsidR="00AD23AA" w:rsidRPr="003E29F6"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p>
    <w:p w:rsidR="00A67363" w:rsidRPr="003E29F6"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3E29F6">
        <w:rPr>
          <w:rFonts w:ascii="Times New Roman" w:hAnsi="Times New Roman" w:cs="Times New Roman"/>
          <w:b/>
          <w:color w:val="000000" w:themeColor="text1"/>
          <w:sz w:val="20"/>
          <w:szCs w:val="20"/>
        </w:rPr>
        <w:t xml:space="preserve">Среднемесячная заработная плата работников крупных и средних предприятий в 1 квартале </w:t>
      </w:r>
      <w:r w:rsidR="00741E63" w:rsidRPr="003E29F6">
        <w:rPr>
          <w:rFonts w:ascii="Times New Roman" w:hAnsi="Times New Roman" w:cs="Times New Roman"/>
          <w:b/>
          <w:color w:val="000000" w:themeColor="text1"/>
          <w:sz w:val="20"/>
          <w:szCs w:val="20"/>
        </w:rPr>
        <w:t>202</w:t>
      </w:r>
      <w:r w:rsidR="00191368" w:rsidRPr="003E29F6">
        <w:rPr>
          <w:rFonts w:ascii="Times New Roman" w:hAnsi="Times New Roman" w:cs="Times New Roman"/>
          <w:b/>
          <w:color w:val="000000" w:themeColor="text1"/>
          <w:sz w:val="20"/>
          <w:szCs w:val="20"/>
        </w:rPr>
        <w:t>5</w:t>
      </w:r>
      <w:r w:rsidRPr="003E29F6">
        <w:rPr>
          <w:rFonts w:ascii="Times New Roman" w:hAnsi="Times New Roman" w:cs="Times New Roman"/>
          <w:b/>
          <w:color w:val="000000" w:themeColor="text1"/>
          <w:sz w:val="20"/>
          <w:szCs w:val="20"/>
        </w:rPr>
        <w:t xml:space="preserve"> года, по статистическим данным составила</w:t>
      </w:r>
      <w:r w:rsidR="003E29F6" w:rsidRPr="003E29F6">
        <w:rPr>
          <w:rFonts w:ascii="Times New Roman" w:hAnsi="Times New Roman" w:cs="Times New Roman"/>
          <w:b/>
          <w:color w:val="000000" w:themeColor="text1"/>
          <w:sz w:val="20"/>
          <w:szCs w:val="20"/>
        </w:rPr>
        <w:t xml:space="preserve"> 99,34</w:t>
      </w:r>
      <w:r w:rsidRPr="003E29F6">
        <w:rPr>
          <w:rFonts w:ascii="Times New Roman" w:hAnsi="Times New Roman" w:cs="Times New Roman"/>
          <w:b/>
          <w:color w:val="000000" w:themeColor="text1"/>
          <w:sz w:val="20"/>
          <w:szCs w:val="20"/>
        </w:rPr>
        <w:t>тыс.</w:t>
      </w:r>
      <w:r w:rsidR="00A6787A" w:rsidRPr="003E29F6">
        <w:rPr>
          <w:rFonts w:ascii="Times New Roman" w:hAnsi="Times New Roman" w:cs="Times New Roman"/>
          <w:b/>
          <w:color w:val="000000" w:themeColor="text1"/>
          <w:sz w:val="20"/>
          <w:szCs w:val="20"/>
        </w:rPr>
        <w:t xml:space="preserve"> руб. или</w:t>
      </w:r>
      <w:r w:rsidR="003E29F6" w:rsidRPr="003E29F6">
        <w:rPr>
          <w:rFonts w:ascii="Times New Roman" w:hAnsi="Times New Roman" w:cs="Times New Roman"/>
          <w:b/>
          <w:color w:val="000000" w:themeColor="text1"/>
          <w:sz w:val="20"/>
          <w:szCs w:val="20"/>
        </w:rPr>
        <w:t>122,45</w:t>
      </w:r>
      <w:r w:rsidR="00A6787A" w:rsidRPr="003E29F6">
        <w:rPr>
          <w:rFonts w:ascii="Times New Roman" w:hAnsi="Times New Roman" w:cs="Times New Roman"/>
          <w:b/>
          <w:color w:val="000000" w:themeColor="text1"/>
          <w:sz w:val="20"/>
          <w:szCs w:val="20"/>
        </w:rPr>
        <w:t xml:space="preserve"> % к АППГ.</w:t>
      </w:r>
    </w:p>
    <w:p w:rsidR="005C2C3C" w:rsidRPr="001D0E76" w:rsidRDefault="00191368" w:rsidP="00A553B2">
      <w:pPr>
        <w:spacing w:after="0" w:line="240" w:lineRule="auto"/>
        <w:ind w:firstLine="709"/>
        <w:contextualSpacing/>
        <w:jc w:val="both"/>
        <w:rPr>
          <w:rFonts w:ascii="Times New Roman" w:eastAsia="Times New Roman" w:hAnsi="Times New Roman" w:cs="Times New Roman"/>
          <w:color w:val="000000" w:themeColor="text1"/>
          <w:sz w:val="20"/>
          <w:szCs w:val="20"/>
        </w:rPr>
      </w:pPr>
      <w:r w:rsidRPr="00422DF5">
        <w:rPr>
          <w:rFonts w:ascii="Times New Roman" w:eastAsia="Times New Roman" w:hAnsi="Times New Roman" w:cs="Times New Roman"/>
          <w:b/>
          <w:color w:val="000000" w:themeColor="text1"/>
          <w:sz w:val="20"/>
          <w:szCs w:val="20"/>
        </w:rPr>
        <w:t>За  1 кв. 2025</w:t>
      </w:r>
      <w:r w:rsidR="005C2C3C" w:rsidRPr="00422DF5">
        <w:rPr>
          <w:rFonts w:ascii="Times New Roman" w:eastAsia="Times New Roman" w:hAnsi="Times New Roman" w:cs="Times New Roman"/>
          <w:b/>
          <w:color w:val="000000" w:themeColor="text1"/>
          <w:sz w:val="20"/>
          <w:szCs w:val="20"/>
        </w:rPr>
        <w:t xml:space="preserve"> года  </w:t>
      </w:r>
      <w:proofErr w:type="gramStart"/>
      <w:r w:rsidR="005C2C3C" w:rsidRPr="00422DF5">
        <w:rPr>
          <w:rFonts w:ascii="Times New Roman" w:eastAsia="Times New Roman" w:hAnsi="Times New Roman" w:cs="Times New Roman"/>
          <w:b/>
          <w:color w:val="000000" w:themeColor="text1"/>
          <w:sz w:val="20"/>
          <w:szCs w:val="20"/>
        </w:rPr>
        <w:t>в</w:t>
      </w:r>
      <w:proofErr w:type="gramEnd"/>
      <w:r w:rsidRPr="00422DF5">
        <w:rPr>
          <w:rFonts w:ascii="Times New Roman" w:eastAsia="Times New Roman" w:hAnsi="Times New Roman" w:cs="Times New Roman"/>
          <w:b/>
          <w:color w:val="000000" w:themeColor="text1"/>
          <w:sz w:val="20"/>
          <w:szCs w:val="20"/>
        </w:rPr>
        <w:t xml:space="preserve">  </w:t>
      </w:r>
      <w:proofErr w:type="gramStart"/>
      <w:r w:rsidR="005C2C3C" w:rsidRPr="00422DF5">
        <w:rPr>
          <w:rFonts w:ascii="Times New Roman" w:eastAsia="Times New Roman" w:hAnsi="Times New Roman" w:cs="Times New Roman"/>
          <w:b/>
          <w:color w:val="000000" w:themeColor="text1"/>
          <w:sz w:val="20"/>
          <w:szCs w:val="20"/>
        </w:rPr>
        <w:t>Чернышевский</w:t>
      </w:r>
      <w:proofErr w:type="gramEnd"/>
      <w:r w:rsidR="005C2C3C" w:rsidRPr="00422DF5">
        <w:rPr>
          <w:rFonts w:ascii="Times New Roman" w:eastAsia="Times New Roman" w:hAnsi="Times New Roman" w:cs="Times New Roman"/>
          <w:b/>
          <w:color w:val="000000" w:themeColor="text1"/>
          <w:sz w:val="20"/>
          <w:szCs w:val="20"/>
        </w:rPr>
        <w:t xml:space="preserve"> отдел  ГКУ КЦЗН Забайкальского края  за предоставлением государственной услуги содействия гражданам в поиске подходящей работы  обратилось </w:t>
      </w:r>
      <w:r w:rsidR="00422DF5" w:rsidRPr="00422DF5">
        <w:rPr>
          <w:rFonts w:ascii="Times New Roman" w:eastAsia="Times New Roman" w:hAnsi="Times New Roman" w:cs="Times New Roman"/>
          <w:b/>
          <w:color w:val="000000" w:themeColor="text1"/>
          <w:sz w:val="20"/>
          <w:szCs w:val="20"/>
        </w:rPr>
        <w:t>90</w:t>
      </w:r>
      <w:r w:rsidR="005C2C3C" w:rsidRPr="00422DF5">
        <w:rPr>
          <w:rFonts w:ascii="Times New Roman" w:eastAsia="Times New Roman" w:hAnsi="Times New Roman" w:cs="Times New Roman"/>
          <w:b/>
          <w:color w:val="000000" w:themeColor="text1"/>
          <w:sz w:val="20"/>
          <w:szCs w:val="20"/>
        </w:rPr>
        <w:t xml:space="preserve"> граждан</w:t>
      </w:r>
      <w:r w:rsidR="00D4640B" w:rsidRPr="00422DF5">
        <w:rPr>
          <w:rFonts w:ascii="Times New Roman" w:eastAsia="Times New Roman" w:hAnsi="Times New Roman" w:cs="Times New Roman"/>
          <w:b/>
          <w:color w:val="000000" w:themeColor="text1"/>
          <w:sz w:val="20"/>
          <w:szCs w:val="20"/>
        </w:rPr>
        <w:t>,</w:t>
      </w:r>
      <w:r w:rsidR="005C2C3C" w:rsidRPr="00422DF5">
        <w:rPr>
          <w:rFonts w:ascii="Times New Roman" w:eastAsia="Times New Roman" w:hAnsi="Times New Roman" w:cs="Times New Roman"/>
          <w:b/>
          <w:color w:val="000000" w:themeColor="text1"/>
          <w:sz w:val="20"/>
          <w:szCs w:val="20"/>
        </w:rPr>
        <w:t xml:space="preserve"> из них </w:t>
      </w:r>
      <w:r w:rsidR="00D4640B" w:rsidRPr="00422DF5">
        <w:rPr>
          <w:rFonts w:ascii="Times New Roman" w:eastAsia="Times New Roman" w:hAnsi="Times New Roman" w:cs="Times New Roman"/>
          <w:b/>
          <w:color w:val="000000" w:themeColor="text1"/>
          <w:sz w:val="20"/>
          <w:szCs w:val="20"/>
        </w:rPr>
        <w:t>1</w:t>
      </w:r>
      <w:r w:rsidR="005C2C3C" w:rsidRPr="00422DF5">
        <w:rPr>
          <w:rFonts w:ascii="Times New Roman" w:eastAsia="Times New Roman" w:hAnsi="Times New Roman" w:cs="Times New Roman"/>
          <w:b/>
          <w:color w:val="000000" w:themeColor="text1"/>
          <w:sz w:val="20"/>
          <w:szCs w:val="20"/>
        </w:rPr>
        <w:t>заняты</w:t>
      </w:r>
      <w:r w:rsidR="00422DF5" w:rsidRPr="00422DF5">
        <w:rPr>
          <w:rFonts w:ascii="Times New Roman" w:eastAsia="Times New Roman" w:hAnsi="Times New Roman" w:cs="Times New Roman"/>
          <w:b/>
          <w:color w:val="000000" w:themeColor="text1"/>
          <w:sz w:val="20"/>
          <w:szCs w:val="20"/>
        </w:rPr>
        <w:t>й гражданин</w:t>
      </w:r>
      <w:r w:rsidR="005C2C3C" w:rsidRPr="00422DF5">
        <w:rPr>
          <w:rFonts w:ascii="Times New Roman" w:eastAsia="Times New Roman" w:hAnsi="Times New Roman" w:cs="Times New Roman"/>
          <w:b/>
          <w:color w:val="000000" w:themeColor="text1"/>
          <w:sz w:val="20"/>
          <w:szCs w:val="20"/>
        </w:rPr>
        <w:t xml:space="preserve">.  Зарегистрировано в качестве  безработных </w:t>
      </w:r>
      <w:r w:rsidR="00422DF5" w:rsidRPr="00422DF5">
        <w:rPr>
          <w:rFonts w:ascii="Times New Roman" w:eastAsia="Times New Roman" w:hAnsi="Times New Roman" w:cs="Times New Roman"/>
          <w:b/>
          <w:color w:val="000000" w:themeColor="text1"/>
          <w:sz w:val="20"/>
          <w:szCs w:val="20"/>
        </w:rPr>
        <w:t>6</w:t>
      </w:r>
      <w:r w:rsidR="00A0428D" w:rsidRPr="00422DF5">
        <w:rPr>
          <w:rFonts w:ascii="Times New Roman" w:eastAsia="Times New Roman" w:hAnsi="Times New Roman" w:cs="Times New Roman"/>
          <w:b/>
          <w:color w:val="000000" w:themeColor="text1"/>
          <w:sz w:val="20"/>
          <w:szCs w:val="20"/>
        </w:rPr>
        <w:t>0</w:t>
      </w:r>
      <w:r w:rsidR="005C2C3C" w:rsidRPr="00422DF5">
        <w:rPr>
          <w:rFonts w:ascii="Times New Roman" w:eastAsia="Times New Roman" w:hAnsi="Times New Roman" w:cs="Times New Roman"/>
          <w:b/>
          <w:color w:val="000000" w:themeColor="text1"/>
          <w:sz w:val="20"/>
          <w:szCs w:val="20"/>
        </w:rPr>
        <w:t xml:space="preserve"> человек, что на </w:t>
      </w:r>
      <w:r w:rsidR="00422DF5" w:rsidRPr="00422DF5">
        <w:rPr>
          <w:rFonts w:ascii="Times New Roman" w:eastAsia="Times New Roman" w:hAnsi="Times New Roman" w:cs="Times New Roman"/>
          <w:b/>
          <w:color w:val="000000" w:themeColor="text1"/>
          <w:sz w:val="20"/>
          <w:szCs w:val="20"/>
        </w:rPr>
        <w:t>14,3</w:t>
      </w:r>
      <w:r w:rsidR="005C2C3C" w:rsidRPr="00422DF5">
        <w:rPr>
          <w:rFonts w:ascii="Times New Roman" w:eastAsia="Times New Roman" w:hAnsi="Times New Roman" w:cs="Times New Roman"/>
          <w:b/>
          <w:color w:val="000000" w:themeColor="text1"/>
          <w:sz w:val="20"/>
          <w:szCs w:val="20"/>
        </w:rPr>
        <w:t>%  ниже значения  аналогичного периода 202</w:t>
      </w:r>
      <w:r w:rsidR="00422DF5" w:rsidRPr="00422DF5">
        <w:rPr>
          <w:rFonts w:ascii="Times New Roman" w:eastAsia="Times New Roman" w:hAnsi="Times New Roman" w:cs="Times New Roman"/>
          <w:b/>
          <w:color w:val="000000" w:themeColor="text1"/>
          <w:sz w:val="20"/>
          <w:szCs w:val="20"/>
        </w:rPr>
        <w:t>4</w:t>
      </w:r>
      <w:r w:rsidR="005C2C3C" w:rsidRPr="00422DF5">
        <w:rPr>
          <w:rFonts w:ascii="Times New Roman" w:eastAsia="Times New Roman" w:hAnsi="Times New Roman" w:cs="Times New Roman"/>
          <w:b/>
          <w:color w:val="000000" w:themeColor="text1"/>
          <w:sz w:val="20"/>
          <w:szCs w:val="20"/>
        </w:rPr>
        <w:t xml:space="preserve"> года. </w:t>
      </w:r>
      <w:r w:rsidR="00A0428D" w:rsidRPr="00422DF5">
        <w:rPr>
          <w:rFonts w:ascii="Times New Roman" w:eastAsia="Times New Roman" w:hAnsi="Times New Roman" w:cs="Times New Roman"/>
          <w:b/>
          <w:color w:val="000000" w:themeColor="text1"/>
          <w:sz w:val="20"/>
          <w:szCs w:val="20"/>
        </w:rPr>
        <w:t xml:space="preserve">Трудоустроено на временные работы в свободное  от учебы время </w:t>
      </w:r>
      <w:r w:rsidR="00422DF5" w:rsidRPr="00422DF5">
        <w:rPr>
          <w:rFonts w:ascii="Times New Roman" w:eastAsia="Times New Roman" w:hAnsi="Times New Roman" w:cs="Times New Roman"/>
          <w:b/>
          <w:color w:val="000000" w:themeColor="text1"/>
          <w:sz w:val="20"/>
          <w:szCs w:val="20"/>
        </w:rPr>
        <w:t>33</w:t>
      </w:r>
      <w:r w:rsidR="00A0428D" w:rsidRPr="00422DF5">
        <w:rPr>
          <w:rFonts w:ascii="Times New Roman" w:eastAsia="Times New Roman" w:hAnsi="Times New Roman" w:cs="Times New Roman"/>
          <w:b/>
          <w:color w:val="000000" w:themeColor="text1"/>
          <w:sz w:val="20"/>
          <w:szCs w:val="20"/>
        </w:rPr>
        <w:t xml:space="preserve"> несовершеннолетних гражданина в возрасте от 14 до 18 лет. </w:t>
      </w:r>
      <w:r w:rsidR="005C2C3C" w:rsidRPr="00422DF5">
        <w:rPr>
          <w:rFonts w:ascii="Times New Roman" w:eastAsia="Times New Roman" w:hAnsi="Times New Roman" w:cs="Times New Roman"/>
          <w:b/>
          <w:color w:val="000000" w:themeColor="text1"/>
          <w:sz w:val="20"/>
          <w:szCs w:val="20"/>
        </w:rPr>
        <w:t>Уровень регистрируемой безработицы составил 0,</w:t>
      </w:r>
      <w:r w:rsidR="00422DF5" w:rsidRPr="00422DF5">
        <w:rPr>
          <w:rFonts w:ascii="Times New Roman" w:eastAsia="Times New Roman" w:hAnsi="Times New Roman" w:cs="Times New Roman"/>
          <w:b/>
          <w:color w:val="000000" w:themeColor="text1"/>
          <w:sz w:val="20"/>
          <w:szCs w:val="20"/>
        </w:rPr>
        <w:t>53</w:t>
      </w:r>
      <w:r w:rsidR="005C2C3C" w:rsidRPr="00422DF5">
        <w:rPr>
          <w:rFonts w:ascii="Times New Roman" w:eastAsia="Times New Roman" w:hAnsi="Times New Roman" w:cs="Times New Roman"/>
          <w:b/>
          <w:color w:val="000000" w:themeColor="text1"/>
          <w:sz w:val="20"/>
          <w:szCs w:val="20"/>
        </w:rPr>
        <w:t xml:space="preserve">%. Коэффициент </w:t>
      </w:r>
      <w:r w:rsidR="00A0428D" w:rsidRPr="00422DF5">
        <w:rPr>
          <w:rFonts w:ascii="Times New Roman" w:eastAsia="Times New Roman" w:hAnsi="Times New Roman" w:cs="Times New Roman"/>
          <w:b/>
          <w:color w:val="000000" w:themeColor="text1"/>
          <w:sz w:val="20"/>
          <w:szCs w:val="20"/>
        </w:rPr>
        <w:t>напряженности на рынке труда 2,</w:t>
      </w:r>
      <w:r w:rsidR="00422DF5" w:rsidRPr="00422DF5">
        <w:rPr>
          <w:rFonts w:ascii="Times New Roman" w:eastAsia="Times New Roman" w:hAnsi="Times New Roman" w:cs="Times New Roman"/>
          <w:b/>
          <w:color w:val="000000" w:themeColor="text1"/>
          <w:sz w:val="20"/>
          <w:szCs w:val="20"/>
        </w:rPr>
        <w:t>27</w:t>
      </w:r>
      <w:r w:rsidR="005C2C3C" w:rsidRPr="00422DF5">
        <w:rPr>
          <w:rFonts w:ascii="Times New Roman" w:eastAsia="Times New Roman" w:hAnsi="Times New Roman" w:cs="Times New Roman"/>
          <w:b/>
          <w:color w:val="000000" w:themeColor="text1"/>
          <w:sz w:val="20"/>
          <w:szCs w:val="20"/>
        </w:rPr>
        <w:t xml:space="preserve"> ед.</w:t>
      </w:r>
    </w:p>
    <w:p w:rsidR="00A0428D" w:rsidRPr="00E33764" w:rsidRDefault="00A0428D" w:rsidP="00A553B2">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E33764">
        <w:rPr>
          <w:rFonts w:ascii="Times New Roman" w:eastAsia="Times New Roman" w:hAnsi="Times New Roman" w:cs="Times New Roman"/>
          <w:b/>
          <w:color w:val="000000" w:themeColor="text1"/>
          <w:sz w:val="20"/>
          <w:szCs w:val="20"/>
        </w:rPr>
        <w:lastRenderedPageBreak/>
        <w:t xml:space="preserve">Трудоустроено </w:t>
      </w:r>
      <w:r w:rsidR="00422DF5" w:rsidRPr="00E33764">
        <w:rPr>
          <w:rFonts w:ascii="Times New Roman" w:eastAsia="Times New Roman" w:hAnsi="Times New Roman" w:cs="Times New Roman"/>
          <w:b/>
          <w:color w:val="000000" w:themeColor="text1"/>
          <w:sz w:val="20"/>
          <w:szCs w:val="20"/>
        </w:rPr>
        <w:t>75</w:t>
      </w:r>
      <w:r w:rsidRPr="00E33764">
        <w:rPr>
          <w:rFonts w:ascii="Times New Roman" w:eastAsia="Times New Roman" w:hAnsi="Times New Roman" w:cs="Times New Roman"/>
          <w:b/>
          <w:color w:val="000000" w:themeColor="text1"/>
          <w:sz w:val="20"/>
          <w:szCs w:val="20"/>
        </w:rPr>
        <w:t xml:space="preserve"> граждан, обратившихся в Центр занятости населения, что составляет </w:t>
      </w:r>
      <w:r w:rsidR="00E33764" w:rsidRPr="00E33764">
        <w:rPr>
          <w:rFonts w:ascii="Times New Roman" w:eastAsia="Times New Roman" w:hAnsi="Times New Roman" w:cs="Times New Roman"/>
          <w:b/>
          <w:color w:val="000000" w:themeColor="text1"/>
          <w:sz w:val="20"/>
          <w:szCs w:val="20"/>
        </w:rPr>
        <w:t>83,3</w:t>
      </w:r>
      <w:r w:rsidRPr="00E33764">
        <w:rPr>
          <w:rFonts w:ascii="Times New Roman" w:eastAsia="Times New Roman" w:hAnsi="Times New Roman" w:cs="Times New Roman"/>
          <w:b/>
          <w:color w:val="000000" w:themeColor="text1"/>
          <w:sz w:val="20"/>
          <w:szCs w:val="20"/>
        </w:rPr>
        <w:t>% от числа обратившихся граждан в целях поиска подходящей работы.</w:t>
      </w:r>
    </w:p>
    <w:p w:rsidR="005C2C3C" w:rsidRPr="001D0E76" w:rsidRDefault="005C2C3C" w:rsidP="00A553B2">
      <w:pPr>
        <w:spacing w:after="0" w:line="240" w:lineRule="auto"/>
        <w:ind w:firstLine="709"/>
        <w:contextualSpacing/>
        <w:jc w:val="both"/>
        <w:rPr>
          <w:rFonts w:ascii="Times New Roman" w:eastAsia="Times New Roman" w:hAnsi="Times New Roman" w:cs="Times New Roman"/>
          <w:color w:val="000000" w:themeColor="text1"/>
          <w:sz w:val="20"/>
          <w:szCs w:val="20"/>
        </w:rPr>
      </w:pPr>
      <w:r w:rsidRPr="00E33764">
        <w:rPr>
          <w:rFonts w:ascii="Times New Roman" w:eastAsia="Times New Roman" w:hAnsi="Times New Roman" w:cs="Times New Roman"/>
          <w:b/>
          <w:color w:val="000000" w:themeColor="text1"/>
          <w:sz w:val="20"/>
          <w:szCs w:val="20"/>
        </w:rPr>
        <w:t>За отчетный период проведено 3 ярмарки вакансий</w:t>
      </w:r>
      <w:r w:rsidRPr="001D0E76">
        <w:rPr>
          <w:rFonts w:ascii="Times New Roman" w:eastAsia="Times New Roman" w:hAnsi="Times New Roman" w:cs="Times New Roman"/>
          <w:color w:val="000000" w:themeColor="text1"/>
          <w:sz w:val="20"/>
          <w:szCs w:val="20"/>
        </w:rPr>
        <w:t xml:space="preserve">. </w:t>
      </w:r>
    </w:p>
    <w:p w:rsidR="00E33764" w:rsidRPr="00E33764" w:rsidRDefault="00E33764" w:rsidP="00E33764">
      <w:pPr>
        <w:pStyle w:val="a6"/>
        <w:ind w:left="60" w:firstLine="648"/>
        <w:rPr>
          <w:rFonts w:ascii="Times New Roman" w:hAnsi="Times New Roman" w:cs="Times New Roman"/>
          <w:b/>
          <w:sz w:val="20"/>
          <w:szCs w:val="20"/>
        </w:rPr>
      </w:pPr>
      <w:r w:rsidRPr="00E33764">
        <w:rPr>
          <w:rFonts w:ascii="Times New Roman" w:hAnsi="Times New Roman" w:cs="Times New Roman"/>
          <w:b/>
          <w:sz w:val="20"/>
          <w:szCs w:val="20"/>
        </w:rPr>
        <w:t>За отчетный период на профессиональное обучение направлено 2 безработных гражданина.</w:t>
      </w:r>
    </w:p>
    <w:p w:rsidR="00E33764" w:rsidRPr="00E33764" w:rsidRDefault="00E33764" w:rsidP="00E33764">
      <w:pPr>
        <w:pStyle w:val="a6"/>
        <w:ind w:left="60" w:firstLine="648"/>
        <w:rPr>
          <w:b/>
          <w:sz w:val="20"/>
          <w:szCs w:val="20"/>
        </w:rPr>
      </w:pPr>
      <w:r w:rsidRPr="00E33764">
        <w:rPr>
          <w:rFonts w:ascii="Times New Roman" w:hAnsi="Times New Roman" w:cs="Times New Roman"/>
          <w:b/>
          <w:sz w:val="20"/>
          <w:szCs w:val="20"/>
        </w:rPr>
        <w:t xml:space="preserve">Меру государственной поддержки по содействию началу осуществления предпринимательской деятельности и иной приносящей доход деятельности  получили 8 безработных граждан, из них 1 гражданин зарегистрировался в качестве плательщика налога на профессиональный доход, </w:t>
      </w:r>
      <w:r w:rsidRPr="00E33764">
        <w:rPr>
          <w:rFonts w:ascii="Times New Roman" w:hAnsi="Times New Roman" w:cs="Times New Roman"/>
          <w:b/>
          <w:color w:val="000000"/>
          <w:spacing w:val="-2"/>
          <w:sz w:val="20"/>
          <w:szCs w:val="20"/>
        </w:rPr>
        <w:t>и получил единовременную финансовую помощь при соответствующей государственной регистрации, постановке на учет в качестве плательщика налога на профессиональный доход</w:t>
      </w:r>
      <w:r>
        <w:rPr>
          <w:rFonts w:ascii="Times New Roman" w:hAnsi="Times New Roman" w:cs="Times New Roman"/>
          <w:b/>
          <w:color w:val="000000"/>
          <w:spacing w:val="-2"/>
          <w:sz w:val="20"/>
          <w:szCs w:val="20"/>
        </w:rPr>
        <w:t>.</w:t>
      </w:r>
      <w:r w:rsidRPr="00E33764">
        <w:rPr>
          <w:rFonts w:ascii="Times New Roman" w:hAnsi="Times New Roman" w:cs="Times New Roman"/>
          <w:b/>
          <w:sz w:val="20"/>
          <w:szCs w:val="20"/>
        </w:rPr>
        <w:br/>
        <w:t xml:space="preserve">          Из общего числа обратившихся граждан трудоустроено на временные работы</w:t>
      </w:r>
      <w:r>
        <w:rPr>
          <w:rFonts w:ascii="Times New Roman" w:hAnsi="Times New Roman" w:cs="Times New Roman"/>
          <w:b/>
          <w:sz w:val="20"/>
          <w:szCs w:val="20"/>
        </w:rPr>
        <w:t xml:space="preserve"> </w:t>
      </w:r>
      <w:r w:rsidRPr="00E33764">
        <w:rPr>
          <w:rFonts w:ascii="Times New Roman" w:hAnsi="Times New Roman" w:cs="Times New Roman"/>
          <w:b/>
          <w:sz w:val="20"/>
          <w:szCs w:val="20"/>
        </w:rPr>
        <w:t>38 человек, на постоянную работу трудоустроено 37 человек.</w:t>
      </w:r>
    </w:p>
    <w:p w:rsidR="00D806CB" w:rsidRPr="00E33764" w:rsidRDefault="00D806CB" w:rsidP="00E33764">
      <w:pPr>
        <w:spacing w:after="0" w:line="240" w:lineRule="auto"/>
        <w:ind w:firstLine="709"/>
        <w:contextualSpacing/>
        <w:jc w:val="both"/>
        <w:rPr>
          <w:rFonts w:ascii="Times New Roman" w:hAnsi="Times New Roman" w:cs="Times New Roman"/>
          <w:color w:val="000000" w:themeColor="text1"/>
          <w:sz w:val="20"/>
          <w:szCs w:val="20"/>
        </w:rPr>
      </w:pPr>
    </w:p>
    <w:p w:rsidR="008A35D8" w:rsidRPr="00E33764"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E33764">
        <w:rPr>
          <w:rFonts w:ascii="Times New Roman" w:hAnsi="Times New Roman" w:cs="Times New Roman"/>
          <w:b/>
          <w:color w:val="000000" w:themeColor="text1"/>
          <w:sz w:val="20"/>
          <w:szCs w:val="20"/>
        </w:rPr>
        <w:t xml:space="preserve">8. </w:t>
      </w:r>
      <w:r w:rsidR="008A35D8" w:rsidRPr="00E33764">
        <w:rPr>
          <w:rFonts w:ascii="Times New Roman" w:hAnsi="Times New Roman" w:cs="Times New Roman"/>
          <w:b/>
          <w:color w:val="000000" w:themeColor="text1"/>
          <w:sz w:val="20"/>
          <w:szCs w:val="20"/>
        </w:rPr>
        <w:t>Здравоохранение</w:t>
      </w:r>
    </w:p>
    <w:p w:rsidR="00AD23AA" w:rsidRPr="001D0E76" w:rsidRDefault="00AD23AA" w:rsidP="00A553B2">
      <w:pPr>
        <w:spacing w:after="0" w:line="240" w:lineRule="auto"/>
        <w:ind w:firstLine="709"/>
        <w:contextualSpacing/>
        <w:jc w:val="both"/>
        <w:rPr>
          <w:rFonts w:ascii="Times New Roman" w:hAnsi="Times New Roman" w:cs="Times New Roman"/>
          <w:color w:val="000000" w:themeColor="text1"/>
          <w:sz w:val="20"/>
          <w:szCs w:val="20"/>
        </w:rPr>
      </w:pPr>
    </w:p>
    <w:p w:rsidR="00090133" w:rsidRPr="00C33A85" w:rsidRDefault="00090133" w:rsidP="00A553B2">
      <w:pPr>
        <w:spacing w:after="0" w:line="240" w:lineRule="auto"/>
        <w:ind w:firstLine="708"/>
        <w:contextualSpacing/>
        <w:jc w:val="both"/>
        <w:rPr>
          <w:rFonts w:ascii="Times New Roman" w:hAnsi="Times New Roman" w:cs="Times New Roman"/>
          <w:b/>
          <w:color w:val="000000" w:themeColor="text1"/>
          <w:sz w:val="20"/>
          <w:szCs w:val="20"/>
        </w:rPr>
      </w:pPr>
      <w:r w:rsidRPr="00C33A85">
        <w:rPr>
          <w:rFonts w:ascii="Times New Roman" w:hAnsi="Times New Roman" w:cs="Times New Roman"/>
          <w:b/>
          <w:color w:val="000000" w:themeColor="text1"/>
          <w:sz w:val="20"/>
          <w:szCs w:val="20"/>
        </w:rPr>
        <w:t>Сеть лечебно-профилактических учреждений Чернышевского района представлена:</w:t>
      </w:r>
    </w:p>
    <w:p w:rsidR="00C33A85" w:rsidRDefault="00090133" w:rsidP="00A553B2">
      <w:pPr>
        <w:spacing w:after="0" w:line="240" w:lineRule="auto"/>
        <w:contextualSpacing/>
        <w:jc w:val="both"/>
        <w:rPr>
          <w:rFonts w:ascii="Times New Roman" w:hAnsi="Times New Roman" w:cs="Times New Roman"/>
          <w:color w:val="000000" w:themeColor="text1"/>
          <w:sz w:val="20"/>
          <w:szCs w:val="20"/>
        </w:rPr>
      </w:pPr>
      <w:r w:rsidRPr="00C33A85">
        <w:rPr>
          <w:rFonts w:ascii="Times New Roman" w:hAnsi="Times New Roman" w:cs="Times New Roman"/>
          <w:b/>
          <w:color w:val="000000" w:themeColor="text1"/>
          <w:sz w:val="20"/>
          <w:szCs w:val="20"/>
        </w:rPr>
        <w:tab/>
      </w:r>
      <w:r w:rsidR="00C33A85">
        <w:rPr>
          <w:rFonts w:ascii="Times New Roman" w:hAnsi="Times New Roman" w:cs="Times New Roman"/>
          <w:b/>
          <w:color w:val="000000" w:themeColor="text1"/>
          <w:sz w:val="20"/>
          <w:szCs w:val="20"/>
        </w:rPr>
        <w:t>-</w:t>
      </w:r>
      <w:r w:rsidRPr="00C33A85">
        <w:rPr>
          <w:rFonts w:ascii="Times New Roman" w:hAnsi="Times New Roman" w:cs="Times New Roman"/>
          <w:b/>
          <w:color w:val="000000" w:themeColor="text1"/>
          <w:sz w:val="20"/>
          <w:szCs w:val="20"/>
        </w:rPr>
        <w:t>ГУЗ «Чернышевская ЦРБ» со стационаром на 152 коек круглосуточного пребывания</w:t>
      </w:r>
      <w:r w:rsidRPr="001D0E76">
        <w:rPr>
          <w:rFonts w:ascii="Times New Roman" w:hAnsi="Times New Roman" w:cs="Times New Roman"/>
          <w:color w:val="000000" w:themeColor="text1"/>
          <w:sz w:val="20"/>
          <w:szCs w:val="20"/>
        </w:rPr>
        <w:t xml:space="preserve"> </w:t>
      </w:r>
      <w:r w:rsidRPr="00C33A85">
        <w:rPr>
          <w:rFonts w:ascii="Times New Roman" w:hAnsi="Times New Roman" w:cs="Times New Roman"/>
          <w:b/>
          <w:color w:val="000000" w:themeColor="text1"/>
          <w:sz w:val="20"/>
          <w:szCs w:val="20"/>
        </w:rPr>
        <w:t xml:space="preserve">(в том числе в п. Чернышевск, </w:t>
      </w:r>
      <w:r w:rsidR="008378DA" w:rsidRPr="00C33A85">
        <w:rPr>
          <w:rFonts w:ascii="Times New Roman" w:hAnsi="Times New Roman" w:cs="Times New Roman"/>
          <w:b/>
          <w:color w:val="000000" w:themeColor="text1"/>
          <w:sz w:val="20"/>
          <w:szCs w:val="20"/>
        </w:rPr>
        <w:t>Аксеново-</w:t>
      </w:r>
      <w:proofErr w:type="spellStart"/>
      <w:r w:rsidR="008378DA" w:rsidRPr="00C33A85">
        <w:rPr>
          <w:rFonts w:ascii="Times New Roman" w:hAnsi="Times New Roman" w:cs="Times New Roman"/>
          <w:b/>
          <w:color w:val="000000" w:themeColor="text1"/>
          <w:sz w:val="20"/>
          <w:szCs w:val="20"/>
        </w:rPr>
        <w:t>Зиловское</w:t>
      </w:r>
      <w:r w:rsidRPr="00C33A85">
        <w:rPr>
          <w:rFonts w:ascii="Times New Roman" w:hAnsi="Times New Roman" w:cs="Times New Roman"/>
          <w:b/>
          <w:color w:val="000000" w:themeColor="text1"/>
          <w:sz w:val="20"/>
          <w:szCs w:val="20"/>
        </w:rPr>
        <w:t>Зи</w:t>
      </w:r>
      <w:r w:rsidR="008378DA" w:rsidRPr="00C33A85">
        <w:rPr>
          <w:rFonts w:ascii="Times New Roman" w:hAnsi="Times New Roman" w:cs="Times New Roman"/>
          <w:b/>
          <w:color w:val="000000" w:themeColor="text1"/>
          <w:sz w:val="20"/>
          <w:szCs w:val="20"/>
        </w:rPr>
        <w:t>лово</w:t>
      </w:r>
      <w:proofErr w:type="spellEnd"/>
      <w:r w:rsidR="008378DA" w:rsidRPr="00C33A85">
        <w:rPr>
          <w:rFonts w:ascii="Times New Roman" w:hAnsi="Times New Roman" w:cs="Times New Roman"/>
          <w:b/>
          <w:color w:val="000000" w:themeColor="text1"/>
          <w:sz w:val="20"/>
          <w:szCs w:val="20"/>
        </w:rPr>
        <w:t>), поликлиника мощностью 375</w:t>
      </w:r>
      <w:r w:rsidRPr="00C33A85">
        <w:rPr>
          <w:rFonts w:ascii="Times New Roman" w:hAnsi="Times New Roman" w:cs="Times New Roman"/>
          <w:b/>
          <w:color w:val="000000" w:themeColor="text1"/>
          <w:sz w:val="20"/>
          <w:szCs w:val="20"/>
        </w:rPr>
        <w:t xml:space="preserve"> посещений в смену, дневной с</w:t>
      </w:r>
      <w:r w:rsidR="00C33A85" w:rsidRPr="00C33A85">
        <w:rPr>
          <w:rFonts w:ascii="Times New Roman" w:hAnsi="Times New Roman" w:cs="Times New Roman"/>
          <w:b/>
          <w:color w:val="000000" w:themeColor="text1"/>
          <w:sz w:val="20"/>
          <w:szCs w:val="20"/>
        </w:rPr>
        <w:t>тационар: Чернышевской ЦРБ  на 34 койки</w:t>
      </w:r>
      <w:r w:rsidRPr="00C33A85">
        <w:rPr>
          <w:rFonts w:ascii="Times New Roman" w:hAnsi="Times New Roman" w:cs="Times New Roman"/>
          <w:b/>
          <w:color w:val="000000" w:themeColor="text1"/>
          <w:sz w:val="20"/>
          <w:szCs w:val="20"/>
        </w:rPr>
        <w:t xml:space="preserve">, в </w:t>
      </w:r>
      <w:proofErr w:type="spellStart"/>
      <w:r w:rsidRPr="00C33A85">
        <w:rPr>
          <w:rFonts w:ascii="Times New Roman" w:hAnsi="Times New Roman" w:cs="Times New Roman"/>
          <w:b/>
          <w:color w:val="000000" w:themeColor="text1"/>
          <w:sz w:val="20"/>
          <w:szCs w:val="20"/>
        </w:rPr>
        <w:t>Букачачинской</w:t>
      </w:r>
      <w:proofErr w:type="spellEnd"/>
      <w:r w:rsidRPr="00C33A85">
        <w:rPr>
          <w:rFonts w:ascii="Times New Roman" w:hAnsi="Times New Roman" w:cs="Times New Roman"/>
          <w:b/>
          <w:color w:val="000000" w:themeColor="text1"/>
          <w:sz w:val="20"/>
          <w:szCs w:val="20"/>
        </w:rPr>
        <w:t xml:space="preserve"> больнице </w:t>
      </w:r>
      <w:r w:rsidR="00C33A85" w:rsidRPr="00C33A85">
        <w:rPr>
          <w:rFonts w:ascii="Times New Roman" w:hAnsi="Times New Roman" w:cs="Times New Roman"/>
          <w:b/>
          <w:color w:val="000000" w:themeColor="text1"/>
          <w:sz w:val="20"/>
          <w:szCs w:val="20"/>
        </w:rPr>
        <w:t xml:space="preserve"> 8 коек;  в </w:t>
      </w:r>
      <w:proofErr w:type="spellStart"/>
      <w:r w:rsidR="00C33A85" w:rsidRPr="00C33A85">
        <w:rPr>
          <w:rFonts w:ascii="Times New Roman" w:hAnsi="Times New Roman" w:cs="Times New Roman"/>
          <w:b/>
          <w:color w:val="000000" w:themeColor="text1"/>
          <w:sz w:val="20"/>
          <w:szCs w:val="20"/>
        </w:rPr>
        <w:t>Зиловской</w:t>
      </w:r>
      <w:proofErr w:type="spellEnd"/>
      <w:r w:rsidR="00C33A85" w:rsidRPr="00C33A85">
        <w:rPr>
          <w:rFonts w:ascii="Times New Roman" w:hAnsi="Times New Roman" w:cs="Times New Roman"/>
          <w:b/>
          <w:color w:val="000000" w:themeColor="text1"/>
          <w:sz w:val="20"/>
          <w:szCs w:val="20"/>
        </w:rPr>
        <w:t xml:space="preserve"> больнице 1</w:t>
      </w:r>
      <w:r w:rsidRPr="00C33A85">
        <w:rPr>
          <w:rFonts w:ascii="Times New Roman" w:hAnsi="Times New Roman" w:cs="Times New Roman"/>
          <w:b/>
          <w:color w:val="000000" w:themeColor="text1"/>
          <w:sz w:val="20"/>
          <w:szCs w:val="20"/>
        </w:rPr>
        <w:t xml:space="preserve">0 </w:t>
      </w:r>
      <w:proofErr w:type="spellStart"/>
      <w:r w:rsidRPr="00C33A85">
        <w:rPr>
          <w:rFonts w:ascii="Times New Roman" w:hAnsi="Times New Roman" w:cs="Times New Roman"/>
          <w:b/>
          <w:color w:val="000000" w:themeColor="text1"/>
          <w:sz w:val="20"/>
          <w:szCs w:val="20"/>
        </w:rPr>
        <w:t>коек</w:t>
      </w:r>
      <w:proofErr w:type="gramStart"/>
      <w:r w:rsidR="00C33A85">
        <w:rPr>
          <w:rFonts w:ascii="Times New Roman" w:hAnsi="Times New Roman" w:cs="Times New Roman"/>
          <w:color w:val="000000" w:themeColor="text1"/>
          <w:sz w:val="20"/>
          <w:szCs w:val="20"/>
        </w:rPr>
        <w:t>,</w:t>
      </w:r>
      <w:r w:rsidR="00C33A85" w:rsidRPr="00C33A85">
        <w:rPr>
          <w:rFonts w:ascii="Times New Roman" w:hAnsi="Times New Roman" w:cs="Times New Roman"/>
          <w:b/>
          <w:color w:val="000000" w:themeColor="text1"/>
          <w:sz w:val="20"/>
          <w:szCs w:val="20"/>
        </w:rPr>
        <w:t>У</w:t>
      </w:r>
      <w:proofErr w:type="gramEnd"/>
      <w:r w:rsidR="00C33A85" w:rsidRPr="00C33A85">
        <w:rPr>
          <w:rFonts w:ascii="Times New Roman" w:hAnsi="Times New Roman" w:cs="Times New Roman"/>
          <w:b/>
          <w:color w:val="000000" w:themeColor="text1"/>
          <w:sz w:val="20"/>
          <w:szCs w:val="20"/>
        </w:rPr>
        <w:t>Б</w:t>
      </w:r>
      <w:proofErr w:type="spellEnd"/>
      <w:r w:rsidR="00C33A85" w:rsidRPr="00C33A85">
        <w:rPr>
          <w:rFonts w:ascii="Times New Roman" w:hAnsi="Times New Roman" w:cs="Times New Roman"/>
          <w:b/>
          <w:color w:val="000000" w:themeColor="text1"/>
          <w:sz w:val="20"/>
          <w:szCs w:val="20"/>
        </w:rPr>
        <w:t xml:space="preserve"> Жирекен-10 коек</w:t>
      </w:r>
      <w:r w:rsidR="00C33A85">
        <w:rPr>
          <w:rFonts w:ascii="Times New Roman" w:hAnsi="Times New Roman" w:cs="Times New Roman"/>
          <w:b/>
          <w:color w:val="000000" w:themeColor="text1"/>
          <w:sz w:val="20"/>
          <w:szCs w:val="20"/>
        </w:rPr>
        <w:t>;</w:t>
      </w:r>
    </w:p>
    <w:p w:rsidR="00090133" w:rsidRPr="001D0E76" w:rsidRDefault="00C33A85" w:rsidP="00C33A85">
      <w:pPr>
        <w:spacing w:after="0" w:line="240" w:lineRule="auto"/>
        <w:ind w:firstLine="708"/>
        <w:contextualSpacing/>
        <w:jc w:val="both"/>
        <w:rPr>
          <w:rFonts w:ascii="Times New Roman" w:hAnsi="Times New Roman" w:cs="Times New Roman"/>
          <w:color w:val="000000" w:themeColor="text1"/>
          <w:sz w:val="20"/>
          <w:szCs w:val="20"/>
        </w:rPr>
      </w:pPr>
      <w:r w:rsidRPr="00C33A85">
        <w:rPr>
          <w:rFonts w:ascii="Times New Roman" w:hAnsi="Times New Roman" w:cs="Times New Roman"/>
          <w:b/>
          <w:color w:val="000000" w:themeColor="text1"/>
          <w:sz w:val="20"/>
          <w:szCs w:val="20"/>
        </w:rPr>
        <w:t>-</w:t>
      </w:r>
      <w:r w:rsidR="00090133" w:rsidRPr="00C33A85">
        <w:rPr>
          <w:rFonts w:ascii="Times New Roman" w:hAnsi="Times New Roman" w:cs="Times New Roman"/>
          <w:b/>
          <w:color w:val="000000" w:themeColor="text1"/>
          <w:sz w:val="20"/>
          <w:szCs w:val="20"/>
        </w:rPr>
        <w:t>16 фель</w:t>
      </w:r>
      <w:r w:rsidR="008378DA" w:rsidRPr="00C33A85">
        <w:rPr>
          <w:rFonts w:ascii="Times New Roman" w:hAnsi="Times New Roman" w:cs="Times New Roman"/>
          <w:b/>
          <w:color w:val="000000" w:themeColor="text1"/>
          <w:sz w:val="20"/>
          <w:szCs w:val="20"/>
        </w:rPr>
        <w:t xml:space="preserve">дшерско - акушерских пунктов, </w:t>
      </w:r>
      <w:r w:rsidRPr="00C33A85">
        <w:rPr>
          <w:rFonts w:ascii="Times New Roman" w:hAnsi="Times New Roman" w:cs="Times New Roman"/>
          <w:b/>
          <w:color w:val="000000" w:themeColor="text1"/>
          <w:sz w:val="20"/>
          <w:szCs w:val="20"/>
        </w:rPr>
        <w:t>10</w:t>
      </w:r>
      <w:r w:rsidR="008378DA" w:rsidRPr="00C33A85">
        <w:rPr>
          <w:rFonts w:ascii="Times New Roman" w:hAnsi="Times New Roman" w:cs="Times New Roman"/>
          <w:b/>
          <w:color w:val="000000" w:themeColor="text1"/>
          <w:sz w:val="20"/>
          <w:szCs w:val="20"/>
        </w:rPr>
        <w:t xml:space="preserve"> </w:t>
      </w:r>
      <w:proofErr w:type="spellStart"/>
      <w:r w:rsidR="00090133" w:rsidRPr="00C33A85">
        <w:rPr>
          <w:rFonts w:ascii="Times New Roman" w:hAnsi="Times New Roman" w:cs="Times New Roman"/>
          <w:b/>
          <w:color w:val="000000" w:themeColor="text1"/>
          <w:sz w:val="20"/>
          <w:szCs w:val="20"/>
        </w:rPr>
        <w:t>ФАПов</w:t>
      </w:r>
      <w:proofErr w:type="spellEnd"/>
      <w:r w:rsidR="00090133" w:rsidRPr="00C33A85">
        <w:rPr>
          <w:rFonts w:ascii="Times New Roman" w:hAnsi="Times New Roman" w:cs="Times New Roman"/>
          <w:b/>
          <w:color w:val="000000" w:themeColor="text1"/>
          <w:sz w:val="20"/>
          <w:szCs w:val="20"/>
        </w:rPr>
        <w:t xml:space="preserve"> не укомплектовано</w:t>
      </w:r>
      <w:r w:rsidR="00654AD9" w:rsidRPr="00C33A85">
        <w:rPr>
          <w:rFonts w:ascii="Times New Roman" w:hAnsi="Times New Roman" w:cs="Times New Roman"/>
          <w:b/>
          <w:color w:val="000000" w:themeColor="text1"/>
          <w:sz w:val="20"/>
          <w:szCs w:val="20"/>
        </w:rPr>
        <w:t xml:space="preserve">, </w:t>
      </w:r>
      <w:r w:rsidR="008378DA" w:rsidRPr="00C33A85">
        <w:rPr>
          <w:rFonts w:ascii="Times New Roman" w:hAnsi="Times New Roman" w:cs="Times New Roman"/>
          <w:b/>
          <w:color w:val="000000" w:themeColor="text1"/>
          <w:sz w:val="20"/>
          <w:szCs w:val="20"/>
        </w:rPr>
        <w:t xml:space="preserve"> на 1ФАП совместитель</w:t>
      </w:r>
      <w:r w:rsidR="00090133" w:rsidRPr="001D0E76">
        <w:rPr>
          <w:rFonts w:ascii="Times New Roman" w:hAnsi="Times New Roman" w:cs="Times New Roman"/>
          <w:color w:val="000000" w:themeColor="text1"/>
          <w:sz w:val="20"/>
          <w:szCs w:val="20"/>
        </w:rPr>
        <w:t>.</w:t>
      </w:r>
    </w:p>
    <w:p w:rsidR="00090133" w:rsidRPr="00734C0B" w:rsidRDefault="00090133" w:rsidP="00C33A85">
      <w:pPr>
        <w:spacing w:after="0" w:line="240" w:lineRule="auto"/>
        <w:ind w:left="708"/>
        <w:contextualSpacing/>
        <w:jc w:val="both"/>
        <w:rPr>
          <w:rFonts w:ascii="Times New Roman" w:hAnsi="Times New Roman" w:cs="Times New Roman"/>
          <w:b/>
          <w:color w:val="000000" w:themeColor="text1"/>
          <w:sz w:val="20"/>
          <w:szCs w:val="20"/>
        </w:rPr>
      </w:pPr>
      <w:r w:rsidRPr="00C33A85">
        <w:rPr>
          <w:rFonts w:ascii="Times New Roman" w:hAnsi="Times New Roman" w:cs="Times New Roman"/>
          <w:b/>
          <w:color w:val="000000" w:themeColor="text1"/>
          <w:sz w:val="20"/>
          <w:szCs w:val="20"/>
        </w:rPr>
        <w:t xml:space="preserve">Младенческая смертность на 1 тыс. родившихся  составила  </w:t>
      </w:r>
      <w:r w:rsidR="00C33A85" w:rsidRPr="00C33A85">
        <w:rPr>
          <w:rFonts w:ascii="Times New Roman" w:hAnsi="Times New Roman" w:cs="Times New Roman"/>
          <w:b/>
          <w:color w:val="000000" w:themeColor="text1"/>
          <w:sz w:val="20"/>
          <w:szCs w:val="20"/>
        </w:rPr>
        <w:t>0</w:t>
      </w:r>
      <w:r w:rsidR="00654AD9" w:rsidRPr="00C33A85">
        <w:rPr>
          <w:rFonts w:ascii="Times New Roman" w:hAnsi="Times New Roman" w:cs="Times New Roman"/>
          <w:b/>
          <w:color w:val="000000" w:themeColor="text1"/>
          <w:sz w:val="20"/>
          <w:szCs w:val="20"/>
        </w:rPr>
        <w:t xml:space="preserve"> ,  м</w:t>
      </w:r>
      <w:r w:rsidRPr="00C33A85">
        <w:rPr>
          <w:rFonts w:ascii="Times New Roman" w:hAnsi="Times New Roman" w:cs="Times New Roman"/>
          <w:b/>
          <w:color w:val="000000" w:themeColor="text1"/>
          <w:sz w:val="20"/>
          <w:szCs w:val="20"/>
        </w:rPr>
        <w:t>атеринская смертность  -0</w:t>
      </w:r>
      <w:r w:rsidRPr="001D0E76">
        <w:rPr>
          <w:rFonts w:ascii="Times New Roman" w:hAnsi="Times New Roman" w:cs="Times New Roman"/>
          <w:color w:val="000000" w:themeColor="text1"/>
          <w:sz w:val="20"/>
          <w:szCs w:val="20"/>
        </w:rPr>
        <w:t xml:space="preserve"> . </w:t>
      </w:r>
      <w:r w:rsidRPr="00734C0B">
        <w:rPr>
          <w:rFonts w:ascii="Times New Roman" w:hAnsi="Times New Roman" w:cs="Times New Roman"/>
          <w:b/>
          <w:color w:val="000000" w:themeColor="text1"/>
          <w:sz w:val="20"/>
          <w:szCs w:val="20"/>
        </w:rPr>
        <w:t xml:space="preserve">Уровень смертности населения в трудоспособном возрасте на 100 тыс. населения  составил </w:t>
      </w:r>
      <w:r w:rsidR="00C33A85" w:rsidRPr="00734C0B">
        <w:rPr>
          <w:rFonts w:ascii="Times New Roman" w:hAnsi="Times New Roman" w:cs="Times New Roman"/>
          <w:b/>
          <w:color w:val="000000" w:themeColor="text1"/>
          <w:sz w:val="20"/>
          <w:szCs w:val="20"/>
        </w:rPr>
        <w:t>268,3</w:t>
      </w:r>
      <w:r w:rsidR="00654AD9" w:rsidRPr="00734C0B">
        <w:rPr>
          <w:rFonts w:ascii="Times New Roman" w:hAnsi="Times New Roman" w:cs="Times New Roman"/>
          <w:b/>
          <w:color w:val="000000" w:themeColor="text1"/>
          <w:sz w:val="20"/>
          <w:szCs w:val="20"/>
        </w:rPr>
        <w:t xml:space="preserve"> (</w:t>
      </w:r>
      <w:r w:rsidR="00C33A85" w:rsidRPr="00734C0B">
        <w:rPr>
          <w:rFonts w:ascii="Times New Roman" w:hAnsi="Times New Roman" w:cs="Times New Roman"/>
          <w:b/>
          <w:color w:val="000000" w:themeColor="text1"/>
          <w:sz w:val="20"/>
          <w:szCs w:val="20"/>
        </w:rPr>
        <w:t>46</w:t>
      </w:r>
      <w:r w:rsidRPr="00734C0B">
        <w:rPr>
          <w:rFonts w:ascii="Times New Roman" w:hAnsi="Times New Roman" w:cs="Times New Roman"/>
          <w:b/>
          <w:color w:val="000000" w:themeColor="text1"/>
          <w:sz w:val="20"/>
          <w:szCs w:val="20"/>
        </w:rPr>
        <w:t xml:space="preserve"> чел.)</w:t>
      </w:r>
      <w:proofErr w:type="gramStart"/>
      <w:r w:rsidRPr="00734C0B">
        <w:rPr>
          <w:rFonts w:ascii="Times New Roman" w:hAnsi="Times New Roman" w:cs="Times New Roman"/>
          <w:b/>
          <w:color w:val="000000" w:themeColor="text1"/>
          <w:sz w:val="20"/>
          <w:szCs w:val="20"/>
        </w:rPr>
        <w:t>.П</w:t>
      </w:r>
      <w:proofErr w:type="gramEnd"/>
      <w:r w:rsidRPr="00734C0B">
        <w:rPr>
          <w:rFonts w:ascii="Times New Roman" w:hAnsi="Times New Roman" w:cs="Times New Roman"/>
          <w:b/>
          <w:color w:val="000000" w:themeColor="text1"/>
          <w:sz w:val="20"/>
          <w:szCs w:val="20"/>
        </w:rPr>
        <w:t>о-прежнему на 1 месте смертность от болезней системы кровообращения, на 2 месте – внешние причины смерти  ,  на 3 месте – онкология .</w:t>
      </w:r>
    </w:p>
    <w:p w:rsidR="00090133" w:rsidRPr="001D0E76" w:rsidRDefault="00090133" w:rsidP="00654AD9">
      <w:pPr>
        <w:spacing w:after="0" w:line="240" w:lineRule="auto"/>
        <w:ind w:firstLine="708"/>
        <w:contextualSpacing/>
        <w:jc w:val="both"/>
        <w:rPr>
          <w:rFonts w:ascii="Times New Roman" w:hAnsi="Times New Roman" w:cs="Times New Roman"/>
          <w:color w:val="000000" w:themeColor="text1"/>
          <w:sz w:val="20"/>
          <w:szCs w:val="20"/>
        </w:rPr>
      </w:pPr>
      <w:r w:rsidRPr="00271E3B">
        <w:rPr>
          <w:rFonts w:ascii="Times New Roman" w:hAnsi="Times New Roman" w:cs="Times New Roman"/>
          <w:b/>
          <w:color w:val="000000" w:themeColor="text1"/>
          <w:sz w:val="20"/>
          <w:szCs w:val="20"/>
        </w:rPr>
        <w:t>В структуре смертнос</w:t>
      </w:r>
      <w:r w:rsidR="00654AD9" w:rsidRPr="00271E3B">
        <w:rPr>
          <w:rFonts w:ascii="Times New Roman" w:hAnsi="Times New Roman" w:cs="Times New Roman"/>
          <w:b/>
          <w:color w:val="000000" w:themeColor="text1"/>
          <w:sz w:val="20"/>
          <w:szCs w:val="20"/>
        </w:rPr>
        <w:t>ти по полу преобладают мужчины</w:t>
      </w:r>
      <w:proofErr w:type="gramStart"/>
      <w:r w:rsidRPr="001D0E76">
        <w:rPr>
          <w:rFonts w:ascii="Times New Roman" w:hAnsi="Times New Roman" w:cs="Times New Roman"/>
          <w:color w:val="000000" w:themeColor="text1"/>
          <w:sz w:val="20"/>
          <w:szCs w:val="20"/>
        </w:rPr>
        <w:t xml:space="preserve">  .</w:t>
      </w:r>
      <w:proofErr w:type="gramEnd"/>
    </w:p>
    <w:p w:rsidR="00090133" w:rsidRPr="00271E3B" w:rsidRDefault="00090133" w:rsidP="00654AD9">
      <w:pPr>
        <w:spacing w:after="0" w:line="240" w:lineRule="auto"/>
        <w:ind w:firstLine="708"/>
        <w:contextualSpacing/>
        <w:jc w:val="both"/>
        <w:rPr>
          <w:rFonts w:ascii="Times New Roman" w:hAnsi="Times New Roman" w:cs="Times New Roman"/>
          <w:b/>
          <w:color w:val="000000" w:themeColor="text1"/>
          <w:sz w:val="20"/>
          <w:szCs w:val="20"/>
        </w:rPr>
      </w:pPr>
      <w:r w:rsidRPr="00271E3B">
        <w:rPr>
          <w:rFonts w:ascii="Times New Roman" w:hAnsi="Times New Roman" w:cs="Times New Roman"/>
          <w:b/>
          <w:color w:val="000000" w:themeColor="text1"/>
          <w:sz w:val="20"/>
          <w:szCs w:val="20"/>
        </w:rPr>
        <w:t>Обеспеченность нас</w:t>
      </w:r>
      <w:r w:rsidR="00654AD9" w:rsidRPr="00271E3B">
        <w:rPr>
          <w:rFonts w:ascii="Times New Roman" w:hAnsi="Times New Roman" w:cs="Times New Roman"/>
          <w:b/>
          <w:color w:val="000000" w:themeColor="text1"/>
          <w:sz w:val="20"/>
          <w:szCs w:val="20"/>
        </w:rPr>
        <w:t>еления врачами на 10 тыс. чел. составила 1</w:t>
      </w:r>
      <w:r w:rsidR="00271E3B" w:rsidRPr="00271E3B">
        <w:rPr>
          <w:rFonts w:ascii="Times New Roman" w:hAnsi="Times New Roman" w:cs="Times New Roman"/>
          <w:b/>
          <w:color w:val="000000" w:themeColor="text1"/>
          <w:sz w:val="20"/>
          <w:szCs w:val="20"/>
        </w:rPr>
        <w:t>2,3</w:t>
      </w:r>
      <w:r w:rsidRPr="00271E3B">
        <w:rPr>
          <w:rFonts w:ascii="Times New Roman" w:hAnsi="Times New Roman" w:cs="Times New Roman"/>
          <w:b/>
          <w:color w:val="000000" w:themeColor="text1"/>
          <w:sz w:val="20"/>
          <w:szCs w:val="20"/>
        </w:rPr>
        <w:t xml:space="preserve">  при норме </w:t>
      </w:r>
      <w:r w:rsidR="00271E3B" w:rsidRPr="00271E3B">
        <w:rPr>
          <w:rFonts w:ascii="Times New Roman" w:hAnsi="Times New Roman" w:cs="Times New Roman"/>
          <w:b/>
          <w:color w:val="000000" w:themeColor="text1"/>
          <w:sz w:val="20"/>
          <w:szCs w:val="20"/>
        </w:rPr>
        <w:t>29</w:t>
      </w:r>
      <w:r w:rsidRPr="00271E3B">
        <w:rPr>
          <w:rFonts w:ascii="Times New Roman" w:hAnsi="Times New Roman" w:cs="Times New Roman"/>
          <w:b/>
          <w:color w:val="000000" w:themeColor="text1"/>
          <w:sz w:val="20"/>
          <w:szCs w:val="20"/>
        </w:rPr>
        <w:t xml:space="preserve">,0 </w:t>
      </w:r>
      <w:r w:rsidR="00654AD9" w:rsidRPr="00271E3B">
        <w:rPr>
          <w:rFonts w:ascii="Times New Roman" w:hAnsi="Times New Roman" w:cs="Times New Roman"/>
          <w:b/>
          <w:color w:val="000000" w:themeColor="text1"/>
          <w:sz w:val="20"/>
          <w:szCs w:val="20"/>
        </w:rPr>
        <w:t xml:space="preserve"> на 10 тыс. чел.,  средним  медицинским  </w:t>
      </w:r>
      <w:r w:rsidRPr="00271E3B">
        <w:rPr>
          <w:rFonts w:ascii="Times New Roman" w:hAnsi="Times New Roman" w:cs="Times New Roman"/>
          <w:b/>
          <w:color w:val="000000" w:themeColor="text1"/>
          <w:sz w:val="20"/>
          <w:szCs w:val="20"/>
        </w:rPr>
        <w:t>персоналом –</w:t>
      </w:r>
      <w:r w:rsidR="00271E3B" w:rsidRPr="00271E3B">
        <w:rPr>
          <w:rFonts w:ascii="Times New Roman" w:hAnsi="Times New Roman" w:cs="Times New Roman"/>
          <w:b/>
          <w:color w:val="000000" w:themeColor="text1"/>
          <w:sz w:val="20"/>
          <w:szCs w:val="20"/>
        </w:rPr>
        <w:t>54,5</w:t>
      </w:r>
      <w:r w:rsidR="00654AD9" w:rsidRPr="00271E3B">
        <w:rPr>
          <w:rFonts w:ascii="Times New Roman" w:hAnsi="Times New Roman" w:cs="Times New Roman"/>
          <w:b/>
          <w:color w:val="000000" w:themeColor="text1"/>
          <w:sz w:val="20"/>
          <w:szCs w:val="20"/>
        </w:rPr>
        <w:t>.</w:t>
      </w:r>
    </w:p>
    <w:p w:rsidR="00090133" w:rsidRPr="00271E3B" w:rsidRDefault="00654AD9" w:rsidP="00A553B2">
      <w:pPr>
        <w:spacing w:after="0" w:line="240" w:lineRule="auto"/>
        <w:contextualSpacing/>
        <w:jc w:val="both"/>
        <w:rPr>
          <w:rFonts w:ascii="Times New Roman" w:hAnsi="Times New Roman" w:cs="Times New Roman"/>
          <w:b/>
          <w:color w:val="000000" w:themeColor="text1"/>
          <w:sz w:val="20"/>
          <w:szCs w:val="20"/>
        </w:rPr>
      </w:pPr>
      <w:r w:rsidRPr="001D0E76">
        <w:rPr>
          <w:rFonts w:ascii="Times New Roman" w:hAnsi="Times New Roman" w:cs="Times New Roman"/>
          <w:color w:val="000000" w:themeColor="text1"/>
          <w:sz w:val="20"/>
          <w:szCs w:val="20"/>
        </w:rPr>
        <w:tab/>
      </w:r>
      <w:r w:rsidR="00271E3B" w:rsidRPr="00271E3B">
        <w:rPr>
          <w:rFonts w:ascii="Times New Roman" w:hAnsi="Times New Roman" w:cs="Times New Roman"/>
          <w:b/>
          <w:color w:val="000000" w:themeColor="text1"/>
          <w:sz w:val="20"/>
          <w:szCs w:val="20"/>
        </w:rPr>
        <w:t xml:space="preserve">Стационарная помощь:  </w:t>
      </w:r>
      <w:proofErr w:type="gramStart"/>
      <w:r w:rsidR="00271E3B" w:rsidRPr="00271E3B">
        <w:rPr>
          <w:rFonts w:ascii="Times New Roman" w:hAnsi="Times New Roman" w:cs="Times New Roman"/>
          <w:b/>
          <w:color w:val="000000" w:themeColor="text1"/>
          <w:sz w:val="20"/>
          <w:szCs w:val="20"/>
        </w:rPr>
        <w:t>к</w:t>
      </w:r>
      <w:r w:rsidR="00090133" w:rsidRPr="00271E3B">
        <w:rPr>
          <w:rFonts w:ascii="Times New Roman" w:hAnsi="Times New Roman" w:cs="Times New Roman"/>
          <w:b/>
          <w:color w:val="000000" w:themeColor="text1"/>
          <w:sz w:val="20"/>
          <w:szCs w:val="20"/>
        </w:rPr>
        <w:t>ойко – дней</w:t>
      </w:r>
      <w:proofErr w:type="gramEnd"/>
      <w:r w:rsidR="00090133" w:rsidRPr="00271E3B">
        <w:rPr>
          <w:rFonts w:ascii="Times New Roman" w:hAnsi="Times New Roman" w:cs="Times New Roman"/>
          <w:b/>
          <w:color w:val="000000" w:themeColor="text1"/>
          <w:sz w:val="20"/>
          <w:szCs w:val="20"/>
        </w:rPr>
        <w:t xml:space="preserve"> круглосуто</w:t>
      </w:r>
      <w:r w:rsidRPr="00271E3B">
        <w:rPr>
          <w:rFonts w:ascii="Times New Roman" w:hAnsi="Times New Roman" w:cs="Times New Roman"/>
          <w:b/>
          <w:color w:val="000000" w:themeColor="text1"/>
          <w:sz w:val="20"/>
          <w:szCs w:val="20"/>
        </w:rPr>
        <w:t>чного стационара –9</w:t>
      </w:r>
      <w:r w:rsidR="00271E3B" w:rsidRPr="00271E3B">
        <w:rPr>
          <w:rFonts w:ascii="Times New Roman" w:hAnsi="Times New Roman" w:cs="Times New Roman"/>
          <w:b/>
          <w:color w:val="000000" w:themeColor="text1"/>
          <w:sz w:val="20"/>
          <w:szCs w:val="20"/>
        </w:rPr>
        <w:t>108,работа койки составила</w:t>
      </w:r>
      <w:r w:rsidR="00271E3B">
        <w:rPr>
          <w:rFonts w:ascii="Times New Roman" w:hAnsi="Times New Roman" w:cs="Times New Roman"/>
          <w:b/>
          <w:color w:val="000000" w:themeColor="text1"/>
          <w:sz w:val="20"/>
          <w:szCs w:val="20"/>
        </w:rPr>
        <w:t xml:space="preserve"> </w:t>
      </w:r>
      <w:r w:rsidR="00271E3B" w:rsidRPr="00271E3B">
        <w:rPr>
          <w:rFonts w:ascii="Times New Roman" w:hAnsi="Times New Roman" w:cs="Times New Roman"/>
          <w:b/>
          <w:color w:val="000000" w:themeColor="text1"/>
          <w:sz w:val="20"/>
          <w:szCs w:val="20"/>
        </w:rPr>
        <w:t>59,9</w:t>
      </w:r>
      <w:r w:rsidRPr="00271E3B">
        <w:rPr>
          <w:rFonts w:ascii="Times New Roman" w:hAnsi="Times New Roman" w:cs="Times New Roman"/>
          <w:b/>
          <w:color w:val="000000" w:themeColor="text1"/>
          <w:sz w:val="20"/>
          <w:szCs w:val="20"/>
        </w:rPr>
        <w:t>.</w:t>
      </w:r>
    </w:p>
    <w:p w:rsidR="00090133" w:rsidRPr="00FA188E" w:rsidRDefault="00090133" w:rsidP="00654AD9">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Амбулат</w:t>
      </w:r>
      <w:r w:rsidR="006A72CA" w:rsidRPr="00FA188E">
        <w:rPr>
          <w:rFonts w:ascii="Times New Roman" w:hAnsi="Times New Roman" w:cs="Times New Roman"/>
          <w:b/>
          <w:color w:val="000000" w:themeColor="text1"/>
          <w:sz w:val="20"/>
          <w:szCs w:val="20"/>
        </w:rPr>
        <w:t>орно - поликлиническая помощь: в</w:t>
      </w:r>
      <w:r w:rsidRPr="00FA188E">
        <w:rPr>
          <w:rFonts w:ascii="Times New Roman" w:hAnsi="Times New Roman" w:cs="Times New Roman"/>
          <w:b/>
          <w:color w:val="000000" w:themeColor="text1"/>
          <w:sz w:val="20"/>
          <w:szCs w:val="20"/>
        </w:rPr>
        <w:t xml:space="preserve">ыполнение плана по посещениям составило </w:t>
      </w:r>
      <w:r w:rsidR="00271E3B" w:rsidRPr="00FA188E">
        <w:rPr>
          <w:rFonts w:ascii="Times New Roman" w:hAnsi="Times New Roman" w:cs="Times New Roman"/>
          <w:b/>
          <w:color w:val="000000" w:themeColor="text1"/>
          <w:sz w:val="20"/>
          <w:szCs w:val="20"/>
        </w:rPr>
        <w:t>89</w:t>
      </w:r>
      <w:r w:rsidRPr="00FA188E">
        <w:rPr>
          <w:rFonts w:ascii="Times New Roman" w:hAnsi="Times New Roman" w:cs="Times New Roman"/>
          <w:b/>
          <w:color w:val="000000" w:themeColor="text1"/>
          <w:sz w:val="20"/>
          <w:szCs w:val="20"/>
        </w:rPr>
        <w:t xml:space="preserve"> % , посещений всего  </w:t>
      </w:r>
      <w:r w:rsidR="00271E3B" w:rsidRPr="00FA188E">
        <w:rPr>
          <w:rFonts w:ascii="Times New Roman" w:hAnsi="Times New Roman" w:cs="Times New Roman"/>
          <w:b/>
          <w:color w:val="000000" w:themeColor="text1"/>
          <w:sz w:val="20"/>
          <w:szCs w:val="20"/>
        </w:rPr>
        <w:t>28794</w:t>
      </w:r>
      <w:r w:rsidRPr="00FA188E">
        <w:rPr>
          <w:rFonts w:ascii="Times New Roman" w:hAnsi="Times New Roman" w:cs="Times New Roman"/>
          <w:b/>
          <w:color w:val="000000" w:themeColor="text1"/>
          <w:sz w:val="20"/>
          <w:szCs w:val="20"/>
        </w:rPr>
        <w:t xml:space="preserve"> , в том числе в поликлинику – 2</w:t>
      </w:r>
      <w:r w:rsidR="00271E3B" w:rsidRPr="00FA188E">
        <w:rPr>
          <w:rFonts w:ascii="Times New Roman" w:hAnsi="Times New Roman" w:cs="Times New Roman"/>
          <w:b/>
          <w:color w:val="000000" w:themeColor="text1"/>
          <w:sz w:val="20"/>
          <w:szCs w:val="20"/>
        </w:rPr>
        <w:t>7434</w:t>
      </w:r>
      <w:r w:rsidR="006A72CA" w:rsidRPr="00FA188E">
        <w:rPr>
          <w:rFonts w:ascii="Times New Roman" w:hAnsi="Times New Roman" w:cs="Times New Roman"/>
          <w:b/>
          <w:color w:val="000000" w:themeColor="text1"/>
          <w:sz w:val="20"/>
          <w:szCs w:val="20"/>
        </w:rPr>
        <w:t>, 1</w:t>
      </w:r>
      <w:r w:rsidR="00271E3B" w:rsidRPr="00FA188E">
        <w:rPr>
          <w:rFonts w:ascii="Times New Roman" w:hAnsi="Times New Roman" w:cs="Times New Roman"/>
          <w:b/>
          <w:color w:val="000000" w:themeColor="text1"/>
          <w:sz w:val="20"/>
          <w:szCs w:val="20"/>
        </w:rPr>
        <w:t>360- посещений на дому</w:t>
      </w:r>
      <w:r w:rsidR="00FA188E" w:rsidRPr="00FA188E">
        <w:rPr>
          <w:rFonts w:ascii="Times New Roman" w:hAnsi="Times New Roman" w:cs="Times New Roman"/>
          <w:b/>
          <w:color w:val="000000" w:themeColor="text1"/>
          <w:sz w:val="20"/>
          <w:szCs w:val="20"/>
        </w:rPr>
        <w:t>;</w:t>
      </w:r>
      <w:r w:rsidRPr="00FA188E">
        <w:rPr>
          <w:rFonts w:ascii="Times New Roman" w:hAnsi="Times New Roman" w:cs="Times New Roman"/>
          <w:b/>
          <w:color w:val="000000" w:themeColor="text1"/>
          <w:sz w:val="20"/>
          <w:szCs w:val="20"/>
        </w:rPr>
        <w:t xml:space="preserve"> функция врачебной должности – </w:t>
      </w:r>
      <w:r w:rsidR="006A72CA" w:rsidRPr="00FA188E">
        <w:rPr>
          <w:rFonts w:ascii="Times New Roman" w:hAnsi="Times New Roman" w:cs="Times New Roman"/>
          <w:b/>
          <w:color w:val="000000" w:themeColor="text1"/>
          <w:sz w:val="20"/>
          <w:szCs w:val="20"/>
        </w:rPr>
        <w:t>13</w:t>
      </w:r>
      <w:r w:rsidR="00FA188E" w:rsidRPr="00FA188E">
        <w:rPr>
          <w:rFonts w:ascii="Times New Roman" w:hAnsi="Times New Roman" w:cs="Times New Roman"/>
          <w:b/>
          <w:color w:val="000000" w:themeColor="text1"/>
          <w:sz w:val="20"/>
          <w:szCs w:val="20"/>
        </w:rPr>
        <w:t>71</w:t>
      </w:r>
      <w:r w:rsidR="006A72CA" w:rsidRPr="00FA188E">
        <w:rPr>
          <w:rFonts w:ascii="Times New Roman" w:hAnsi="Times New Roman" w:cs="Times New Roman"/>
          <w:b/>
          <w:color w:val="000000" w:themeColor="text1"/>
          <w:sz w:val="20"/>
          <w:szCs w:val="20"/>
        </w:rPr>
        <w:t>.</w:t>
      </w:r>
    </w:p>
    <w:p w:rsidR="00090133" w:rsidRPr="00FA188E"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 xml:space="preserve">Количество вызовов скорой помощи  </w:t>
      </w:r>
      <w:r w:rsidR="006A72CA" w:rsidRPr="00FA188E">
        <w:rPr>
          <w:rFonts w:ascii="Times New Roman" w:hAnsi="Times New Roman" w:cs="Times New Roman"/>
          <w:b/>
          <w:color w:val="000000" w:themeColor="text1"/>
          <w:sz w:val="20"/>
          <w:szCs w:val="20"/>
        </w:rPr>
        <w:t>2</w:t>
      </w:r>
      <w:r w:rsidR="00FA188E" w:rsidRPr="00FA188E">
        <w:rPr>
          <w:rFonts w:ascii="Times New Roman" w:hAnsi="Times New Roman" w:cs="Times New Roman"/>
          <w:b/>
          <w:color w:val="000000" w:themeColor="text1"/>
          <w:sz w:val="20"/>
          <w:szCs w:val="20"/>
        </w:rPr>
        <w:t>968</w:t>
      </w:r>
      <w:r w:rsidRPr="00FA188E">
        <w:rPr>
          <w:rFonts w:ascii="Times New Roman" w:hAnsi="Times New Roman" w:cs="Times New Roman"/>
          <w:b/>
          <w:color w:val="000000" w:themeColor="text1"/>
          <w:sz w:val="20"/>
          <w:szCs w:val="20"/>
        </w:rPr>
        <w:t xml:space="preserve">, </w:t>
      </w:r>
      <w:r w:rsidR="006A72CA" w:rsidRPr="00FA188E">
        <w:rPr>
          <w:rFonts w:ascii="Times New Roman" w:hAnsi="Times New Roman" w:cs="Times New Roman"/>
          <w:b/>
          <w:color w:val="000000" w:themeColor="text1"/>
          <w:sz w:val="20"/>
          <w:szCs w:val="20"/>
        </w:rPr>
        <w:t xml:space="preserve"> что </w:t>
      </w:r>
      <w:r w:rsidRPr="00FA188E">
        <w:rPr>
          <w:rFonts w:ascii="Times New Roman" w:hAnsi="Times New Roman" w:cs="Times New Roman"/>
          <w:b/>
          <w:color w:val="000000" w:themeColor="text1"/>
          <w:sz w:val="20"/>
          <w:szCs w:val="20"/>
        </w:rPr>
        <w:t xml:space="preserve"> на 1000 населения составило  </w:t>
      </w:r>
      <w:r w:rsidR="00FA188E" w:rsidRPr="00FA188E">
        <w:rPr>
          <w:rFonts w:ascii="Times New Roman" w:hAnsi="Times New Roman" w:cs="Times New Roman"/>
          <w:b/>
          <w:color w:val="000000" w:themeColor="text1"/>
          <w:sz w:val="20"/>
          <w:szCs w:val="20"/>
        </w:rPr>
        <w:t>101,8</w:t>
      </w:r>
      <w:r w:rsidRPr="00FA188E">
        <w:rPr>
          <w:rFonts w:ascii="Times New Roman" w:hAnsi="Times New Roman" w:cs="Times New Roman"/>
          <w:b/>
          <w:color w:val="000000" w:themeColor="text1"/>
          <w:sz w:val="20"/>
          <w:szCs w:val="20"/>
        </w:rPr>
        <w:t>.</w:t>
      </w:r>
    </w:p>
    <w:p w:rsidR="00090133" w:rsidRPr="00FA188E"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Обеспеченность местами в дн</w:t>
      </w:r>
      <w:r w:rsidR="006A72CA" w:rsidRPr="00FA188E">
        <w:rPr>
          <w:rFonts w:ascii="Times New Roman" w:hAnsi="Times New Roman" w:cs="Times New Roman"/>
          <w:b/>
          <w:color w:val="000000" w:themeColor="text1"/>
          <w:sz w:val="20"/>
          <w:szCs w:val="20"/>
        </w:rPr>
        <w:t>евных стационарах составила 2</w:t>
      </w:r>
      <w:r w:rsidR="00FA188E" w:rsidRPr="00FA188E">
        <w:rPr>
          <w:rFonts w:ascii="Times New Roman" w:hAnsi="Times New Roman" w:cs="Times New Roman"/>
          <w:b/>
          <w:color w:val="000000" w:themeColor="text1"/>
          <w:sz w:val="20"/>
          <w:szCs w:val="20"/>
        </w:rPr>
        <w:t>1,1</w:t>
      </w:r>
      <w:r w:rsidR="006A72CA" w:rsidRPr="00FA188E">
        <w:rPr>
          <w:rFonts w:ascii="Times New Roman" w:hAnsi="Times New Roman" w:cs="Times New Roman"/>
          <w:b/>
          <w:color w:val="000000" w:themeColor="text1"/>
          <w:sz w:val="20"/>
          <w:szCs w:val="20"/>
        </w:rPr>
        <w:t xml:space="preserve">, </w:t>
      </w:r>
      <w:r w:rsidRPr="00FA188E">
        <w:rPr>
          <w:rFonts w:ascii="Times New Roman" w:hAnsi="Times New Roman" w:cs="Times New Roman"/>
          <w:b/>
          <w:color w:val="000000" w:themeColor="text1"/>
          <w:sz w:val="20"/>
          <w:szCs w:val="20"/>
        </w:rPr>
        <w:t xml:space="preserve"> при норме  17,7 коек.</w:t>
      </w:r>
    </w:p>
    <w:p w:rsidR="00090133" w:rsidRPr="00FA188E"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 xml:space="preserve">Флюорографическое обследование населения старше 15 лет  - обследовано  </w:t>
      </w:r>
      <w:r w:rsidR="00FA188E" w:rsidRPr="00FA188E">
        <w:rPr>
          <w:rFonts w:ascii="Times New Roman" w:hAnsi="Times New Roman" w:cs="Times New Roman"/>
          <w:b/>
          <w:color w:val="000000" w:themeColor="text1"/>
          <w:sz w:val="20"/>
          <w:szCs w:val="20"/>
        </w:rPr>
        <w:t>22,5</w:t>
      </w:r>
      <w:r w:rsidR="006A72CA" w:rsidRPr="00FA188E">
        <w:rPr>
          <w:rFonts w:ascii="Times New Roman" w:hAnsi="Times New Roman" w:cs="Times New Roman"/>
          <w:b/>
          <w:color w:val="000000" w:themeColor="text1"/>
          <w:sz w:val="20"/>
          <w:szCs w:val="20"/>
        </w:rPr>
        <w:t>% (</w:t>
      </w:r>
      <w:r w:rsidR="00FA188E" w:rsidRPr="00FA188E">
        <w:rPr>
          <w:rFonts w:ascii="Times New Roman" w:hAnsi="Times New Roman" w:cs="Times New Roman"/>
          <w:b/>
          <w:color w:val="000000" w:themeColor="text1"/>
          <w:sz w:val="20"/>
          <w:szCs w:val="20"/>
        </w:rPr>
        <w:t>5153</w:t>
      </w:r>
      <w:r w:rsidRPr="00FA188E">
        <w:rPr>
          <w:rFonts w:ascii="Times New Roman" w:hAnsi="Times New Roman" w:cs="Times New Roman"/>
          <w:b/>
          <w:color w:val="000000" w:themeColor="text1"/>
          <w:sz w:val="20"/>
          <w:szCs w:val="20"/>
        </w:rPr>
        <w:t xml:space="preserve"> чел) при плане на год</w:t>
      </w:r>
      <w:r w:rsidR="006A72CA" w:rsidRPr="00FA188E">
        <w:rPr>
          <w:rFonts w:ascii="Times New Roman" w:hAnsi="Times New Roman" w:cs="Times New Roman"/>
          <w:b/>
          <w:color w:val="000000" w:themeColor="text1"/>
          <w:sz w:val="20"/>
          <w:szCs w:val="20"/>
        </w:rPr>
        <w:t xml:space="preserve"> –  22</w:t>
      </w:r>
      <w:r w:rsidR="00FA188E" w:rsidRPr="00FA188E">
        <w:rPr>
          <w:rFonts w:ascii="Times New Roman" w:hAnsi="Times New Roman" w:cs="Times New Roman"/>
          <w:b/>
          <w:color w:val="000000" w:themeColor="text1"/>
          <w:sz w:val="20"/>
          <w:szCs w:val="20"/>
        </w:rPr>
        <w:t>824</w:t>
      </w:r>
      <w:r w:rsidRPr="00FA188E">
        <w:rPr>
          <w:rFonts w:ascii="Times New Roman" w:hAnsi="Times New Roman" w:cs="Times New Roman"/>
          <w:b/>
          <w:color w:val="000000" w:themeColor="text1"/>
          <w:sz w:val="20"/>
          <w:szCs w:val="20"/>
        </w:rPr>
        <w:t xml:space="preserve"> чел.</w:t>
      </w:r>
    </w:p>
    <w:p w:rsidR="00090133" w:rsidRPr="00FA188E"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Охват  диспансериз</w:t>
      </w:r>
      <w:r w:rsidR="006A72CA" w:rsidRPr="00FA188E">
        <w:rPr>
          <w:rFonts w:ascii="Times New Roman" w:hAnsi="Times New Roman" w:cs="Times New Roman"/>
          <w:b/>
          <w:color w:val="000000" w:themeColor="text1"/>
          <w:sz w:val="20"/>
          <w:szCs w:val="20"/>
        </w:rPr>
        <w:t>ацией взрослого населения  –-</w:t>
      </w:r>
      <w:r w:rsidR="00FA188E" w:rsidRPr="00FA188E">
        <w:rPr>
          <w:rFonts w:ascii="Times New Roman" w:hAnsi="Times New Roman" w:cs="Times New Roman"/>
          <w:b/>
          <w:color w:val="000000" w:themeColor="text1"/>
          <w:sz w:val="20"/>
          <w:szCs w:val="20"/>
        </w:rPr>
        <w:t>14,0</w:t>
      </w:r>
      <w:r w:rsidRPr="00FA188E">
        <w:rPr>
          <w:rFonts w:ascii="Times New Roman" w:hAnsi="Times New Roman" w:cs="Times New Roman"/>
          <w:b/>
          <w:color w:val="000000" w:themeColor="text1"/>
          <w:sz w:val="20"/>
          <w:szCs w:val="20"/>
        </w:rPr>
        <w:t xml:space="preserve"> %.</w:t>
      </w:r>
    </w:p>
    <w:p w:rsidR="00090133" w:rsidRPr="00FA188E" w:rsidRDefault="00FA188E" w:rsidP="00A553B2">
      <w:pPr>
        <w:spacing w:after="0" w:line="240" w:lineRule="auto"/>
        <w:contextualSpacing/>
        <w:jc w:val="both"/>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t xml:space="preserve">               </w:t>
      </w:r>
      <w:r w:rsidR="00090133" w:rsidRPr="00FA188E">
        <w:rPr>
          <w:rFonts w:ascii="Times New Roman" w:hAnsi="Times New Roman" w:cs="Times New Roman"/>
          <w:b/>
          <w:color w:val="000000" w:themeColor="text1"/>
          <w:sz w:val="20"/>
          <w:szCs w:val="20"/>
        </w:rPr>
        <w:t>Осмотрено ИВОВ –</w:t>
      </w:r>
      <w:r w:rsidRPr="00FA188E">
        <w:rPr>
          <w:rFonts w:ascii="Times New Roman" w:hAnsi="Times New Roman" w:cs="Times New Roman"/>
          <w:b/>
          <w:color w:val="000000" w:themeColor="text1"/>
          <w:sz w:val="20"/>
          <w:szCs w:val="20"/>
        </w:rPr>
        <w:t>2 человек</w:t>
      </w:r>
    </w:p>
    <w:p w:rsidR="00090133" w:rsidRPr="00FA188E" w:rsidRDefault="00FA188E" w:rsidP="00A553B2">
      <w:pPr>
        <w:spacing w:after="0" w:line="240" w:lineRule="auto"/>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 xml:space="preserve">               </w:t>
      </w:r>
      <w:r w:rsidR="00090133" w:rsidRPr="00FA188E">
        <w:rPr>
          <w:rFonts w:ascii="Times New Roman" w:hAnsi="Times New Roman" w:cs="Times New Roman"/>
          <w:b/>
          <w:color w:val="000000" w:themeColor="text1"/>
          <w:sz w:val="20"/>
          <w:szCs w:val="20"/>
        </w:rPr>
        <w:t>УВОВ – 10</w:t>
      </w:r>
      <w:r w:rsidRPr="00FA188E">
        <w:rPr>
          <w:rFonts w:ascii="Times New Roman" w:hAnsi="Times New Roman" w:cs="Times New Roman"/>
          <w:b/>
          <w:color w:val="000000" w:themeColor="text1"/>
          <w:sz w:val="20"/>
          <w:szCs w:val="20"/>
        </w:rPr>
        <w:t>0</w:t>
      </w:r>
      <w:r w:rsidR="00090133" w:rsidRPr="00FA188E">
        <w:rPr>
          <w:rFonts w:ascii="Times New Roman" w:hAnsi="Times New Roman" w:cs="Times New Roman"/>
          <w:b/>
          <w:color w:val="000000" w:themeColor="text1"/>
          <w:sz w:val="20"/>
          <w:szCs w:val="20"/>
        </w:rPr>
        <w:t xml:space="preserve"> %</w:t>
      </w:r>
    </w:p>
    <w:p w:rsidR="00090133" w:rsidRPr="00FA188E" w:rsidRDefault="006A72CA" w:rsidP="00A553B2">
      <w:pPr>
        <w:spacing w:after="0" w:line="240" w:lineRule="auto"/>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 xml:space="preserve">        </w:t>
      </w:r>
      <w:r w:rsidR="00FA188E" w:rsidRPr="00FA188E">
        <w:rPr>
          <w:rFonts w:ascii="Times New Roman" w:hAnsi="Times New Roman" w:cs="Times New Roman"/>
          <w:b/>
          <w:color w:val="000000" w:themeColor="text1"/>
          <w:sz w:val="20"/>
          <w:szCs w:val="20"/>
        </w:rPr>
        <w:t xml:space="preserve">       </w:t>
      </w:r>
      <w:r w:rsidRPr="00FA188E">
        <w:rPr>
          <w:rFonts w:ascii="Times New Roman" w:hAnsi="Times New Roman" w:cs="Times New Roman"/>
          <w:b/>
          <w:color w:val="000000" w:themeColor="text1"/>
          <w:sz w:val="20"/>
          <w:szCs w:val="20"/>
        </w:rPr>
        <w:t>Вдовы – 1</w:t>
      </w:r>
      <w:r w:rsidR="00090133" w:rsidRPr="00FA188E">
        <w:rPr>
          <w:rFonts w:ascii="Times New Roman" w:hAnsi="Times New Roman" w:cs="Times New Roman"/>
          <w:b/>
          <w:color w:val="000000" w:themeColor="text1"/>
          <w:sz w:val="20"/>
          <w:szCs w:val="20"/>
        </w:rPr>
        <w:t>0</w:t>
      </w:r>
      <w:r w:rsidR="00FA188E" w:rsidRPr="00FA188E">
        <w:rPr>
          <w:rFonts w:ascii="Times New Roman" w:hAnsi="Times New Roman" w:cs="Times New Roman"/>
          <w:b/>
          <w:color w:val="000000" w:themeColor="text1"/>
          <w:sz w:val="20"/>
          <w:szCs w:val="20"/>
        </w:rPr>
        <w:t>0</w:t>
      </w:r>
      <w:r w:rsidR="00090133" w:rsidRPr="00FA188E">
        <w:rPr>
          <w:rFonts w:ascii="Times New Roman" w:hAnsi="Times New Roman" w:cs="Times New Roman"/>
          <w:b/>
          <w:color w:val="000000" w:themeColor="text1"/>
          <w:sz w:val="20"/>
          <w:szCs w:val="20"/>
        </w:rPr>
        <w:t xml:space="preserve"> %</w:t>
      </w:r>
    </w:p>
    <w:p w:rsidR="00090133" w:rsidRPr="00FA188E" w:rsidRDefault="00FA188E" w:rsidP="00A553B2">
      <w:pPr>
        <w:spacing w:after="0" w:line="240" w:lineRule="auto"/>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 xml:space="preserve">               </w:t>
      </w:r>
      <w:r w:rsidR="006A72CA" w:rsidRPr="00FA188E">
        <w:rPr>
          <w:rFonts w:ascii="Times New Roman" w:hAnsi="Times New Roman" w:cs="Times New Roman"/>
          <w:b/>
          <w:color w:val="000000" w:themeColor="text1"/>
          <w:sz w:val="20"/>
          <w:szCs w:val="20"/>
        </w:rPr>
        <w:t>Труженики тыла</w:t>
      </w:r>
      <w:r w:rsidRPr="00FA188E">
        <w:rPr>
          <w:rFonts w:ascii="Times New Roman" w:hAnsi="Times New Roman" w:cs="Times New Roman"/>
          <w:b/>
          <w:color w:val="000000" w:themeColor="text1"/>
          <w:sz w:val="20"/>
          <w:szCs w:val="20"/>
        </w:rPr>
        <w:t>90</w:t>
      </w:r>
      <w:r w:rsidR="00090133" w:rsidRPr="00FA188E">
        <w:rPr>
          <w:rFonts w:ascii="Times New Roman" w:hAnsi="Times New Roman" w:cs="Times New Roman"/>
          <w:b/>
          <w:color w:val="000000" w:themeColor="text1"/>
          <w:sz w:val="20"/>
          <w:szCs w:val="20"/>
        </w:rPr>
        <w:t>%</w:t>
      </w:r>
    </w:p>
    <w:p w:rsidR="00090133" w:rsidRPr="001D0E76" w:rsidRDefault="00090133" w:rsidP="00FA188E">
      <w:pPr>
        <w:spacing w:after="0" w:line="240" w:lineRule="auto"/>
        <w:ind w:firstLine="708"/>
        <w:contextualSpacing/>
        <w:jc w:val="both"/>
        <w:rPr>
          <w:rFonts w:ascii="Times New Roman" w:hAnsi="Times New Roman" w:cs="Times New Roman"/>
          <w:color w:val="000000" w:themeColor="text1"/>
          <w:sz w:val="20"/>
          <w:szCs w:val="20"/>
        </w:rPr>
      </w:pPr>
      <w:r w:rsidRPr="00FA188E">
        <w:rPr>
          <w:rFonts w:ascii="Times New Roman" w:hAnsi="Times New Roman" w:cs="Times New Roman"/>
          <w:b/>
          <w:color w:val="000000" w:themeColor="text1"/>
          <w:sz w:val="20"/>
          <w:szCs w:val="20"/>
        </w:rPr>
        <w:t xml:space="preserve">Оказание  высокотехнологичной  медицинской  помощи: </w:t>
      </w:r>
      <w:r w:rsidR="006A72CA" w:rsidRPr="00FA188E">
        <w:rPr>
          <w:rFonts w:ascii="Times New Roman" w:hAnsi="Times New Roman" w:cs="Times New Roman"/>
          <w:b/>
          <w:color w:val="000000" w:themeColor="text1"/>
          <w:sz w:val="20"/>
          <w:szCs w:val="20"/>
        </w:rPr>
        <w:t xml:space="preserve">нуждалось – </w:t>
      </w:r>
      <w:r w:rsidR="00FA188E" w:rsidRPr="00FA188E">
        <w:rPr>
          <w:rFonts w:ascii="Times New Roman" w:hAnsi="Times New Roman" w:cs="Times New Roman"/>
          <w:b/>
          <w:color w:val="000000" w:themeColor="text1"/>
          <w:sz w:val="20"/>
          <w:szCs w:val="20"/>
        </w:rPr>
        <w:t>7</w:t>
      </w:r>
      <w:r w:rsidR="006A72CA" w:rsidRPr="00FA188E">
        <w:rPr>
          <w:rFonts w:ascii="Times New Roman" w:hAnsi="Times New Roman" w:cs="Times New Roman"/>
          <w:b/>
          <w:color w:val="000000" w:themeColor="text1"/>
          <w:sz w:val="20"/>
          <w:szCs w:val="20"/>
        </w:rPr>
        <w:t xml:space="preserve"> чел., получили – </w:t>
      </w:r>
      <w:r w:rsidR="00FA188E" w:rsidRPr="00FA188E">
        <w:rPr>
          <w:rFonts w:ascii="Times New Roman" w:hAnsi="Times New Roman" w:cs="Times New Roman"/>
          <w:b/>
          <w:color w:val="000000" w:themeColor="text1"/>
          <w:sz w:val="20"/>
          <w:szCs w:val="20"/>
        </w:rPr>
        <w:t>4</w:t>
      </w:r>
      <w:r w:rsidRPr="00FA188E">
        <w:rPr>
          <w:rFonts w:ascii="Times New Roman" w:hAnsi="Times New Roman" w:cs="Times New Roman"/>
          <w:b/>
          <w:color w:val="000000" w:themeColor="text1"/>
          <w:sz w:val="20"/>
          <w:szCs w:val="20"/>
        </w:rPr>
        <w:t xml:space="preserve"> чел</w:t>
      </w:r>
      <w:r w:rsidRPr="001D0E76">
        <w:rPr>
          <w:rFonts w:ascii="Times New Roman" w:hAnsi="Times New Roman" w:cs="Times New Roman"/>
          <w:color w:val="000000" w:themeColor="text1"/>
          <w:sz w:val="20"/>
          <w:szCs w:val="20"/>
        </w:rPr>
        <w:t xml:space="preserve">. </w:t>
      </w:r>
    </w:p>
    <w:p w:rsidR="00090133" w:rsidRPr="00FA188E"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Отправлено на сана</w:t>
      </w:r>
      <w:r w:rsidR="006A72CA" w:rsidRPr="00FA188E">
        <w:rPr>
          <w:rFonts w:ascii="Times New Roman" w:hAnsi="Times New Roman" w:cs="Times New Roman"/>
          <w:b/>
          <w:color w:val="000000" w:themeColor="text1"/>
          <w:sz w:val="20"/>
          <w:szCs w:val="20"/>
        </w:rPr>
        <w:t>торно-курортное лечение – 5  человек</w:t>
      </w:r>
      <w:r w:rsidRPr="00FA188E">
        <w:rPr>
          <w:rFonts w:ascii="Times New Roman" w:hAnsi="Times New Roman" w:cs="Times New Roman"/>
          <w:b/>
          <w:color w:val="000000" w:themeColor="text1"/>
          <w:sz w:val="20"/>
          <w:szCs w:val="20"/>
        </w:rPr>
        <w:t>.</w:t>
      </w:r>
    </w:p>
    <w:p w:rsidR="00090133" w:rsidRPr="00FA188E" w:rsidRDefault="002C668A" w:rsidP="006A72CA">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На 01.04</w:t>
      </w:r>
      <w:r w:rsidR="00FA188E" w:rsidRPr="00FA188E">
        <w:rPr>
          <w:rFonts w:ascii="Times New Roman" w:hAnsi="Times New Roman" w:cs="Times New Roman"/>
          <w:b/>
          <w:color w:val="000000" w:themeColor="text1"/>
          <w:sz w:val="20"/>
          <w:szCs w:val="20"/>
        </w:rPr>
        <w:t>.2025</w:t>
      </w:r>
      <w:r w:rsidR="006A72CA" w:rsidRPr="00FA188E">
        <w:rPr>
          <w:rFonts w:ascii="Times New Roman" w:hAnsi="Times New Roman" w:cs="Times New Roman"/>
          <w:b/>
          <w:color w:val="000000" w:themeColor="text1"/>
          <w:sz w:val="20"/>
          <w:szCs w:val="20"/>
        </w:rPr>
        <w:t xml:space="preserve"> </w:t>
      </w:r>
      <w:r w:rsidR="00090133" w:rsidRPr="00FA188E">
        <w:rPr>
          <w:rFonts w:ascii="Times New Roman" w:hAnsi="Times New Roman" w:cs="Times New Roman"/>
          <w:b/>
          <w:color w:val="000000" w:themeColor="text1"/>
          <w:sz w:val="20"/>
          <w:szCs w:val="20"/>
        </w:rPr>
        <w:t xml:space="preserve"> г. количество профилактических обследований </w:t>
      </w:r>
      <w:proofErr w:type="gramStart"/>
      <w:r w:rsidR="00090133" w:rsidRPr="00FA188E">
        <w:rPr>
          <w:rFonts w:ascii="Times New Roman" w:hAnsi="Times New Roman" w:cs="Times New Roman"/>
          <w:b/>
          <w:color w:val="000000" w:themeColor="text1"/>
          <w:sz w:val="20"/>
          <w:szCs w:val="20"/>
        </w:rPr>
        <w:t>на</w:t>
      </w:r>
      <w:proofErr w:type="gramEnd"/>
      <w:r w:rsidR="00090133" w:rsidRPr="00FA188E">
        <w:rPr>
          <w:rFonts w:ascii="Times New Roman" w:hAnsi="Times New Roman" w:cs="Times New Roman"/>
          <w:b/>
          <w:color w:val="000000" w:themeColor="text1"/>
          <w:sz w:val="20"/>
          <w:szCs w:val="20"/>
        </w:rPr>
        <w:t>:</w:t>
      </w:r>
    </w:p>
    <w:p w:rsidR="00090133" w:rsidRPr="00FA188E"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w:t>
      </w:r>
      <w:r w:rsidR="006A72CA" w:rsidRPr="00FA188E">
        <w:rPr>
          <w:rFonts w:ascii="Times New Roman" w:hAnsi="Times New Roman" w:cs="Times New Roman"/>
          <w:b/>
          <w:color w:val="000000" w:themeColor="text1"/>
          <w:sz w:val="20"/>
          <w:szCs w:val="20"/>
        </w:rPr>
        <w:t xml:space="preserve">ВИЧ – </w:t>
      </w:r>
      <w:r w:rsidR="00090133" w:rsidRPr="00FA188E">
        <w:rPr>
          <w:rFonts w:ascii="Times New Roman" w:hAnsi="Times New Roman" w:cs="Times New Roman"/>
          <w:b/>
          <w:color w:val="000000" w:themeColor="text1"/>
          <w:sz w:val="20"/>
          <w:szCs w:val="20"/>
        </w:rPr>
        <w:t xml:space="preserve"> подлежит</w:t>
      </w:r>
      <w:r w:rsidR="006A72CA" w:rsidRPr="00FA188E">
        <w:rPr>
          <w:rFonts w:ascii="Times New Roman" w:hAnsi="Times New Roman" w:cs="Times New Roman"/>
          <w:b/>
          <w:color w:val="000000" w:themeColor="text1"/>
          <w:sz w:val="20"/>
          <w:szCs w:val="20"/>
        </w:rPr>
        <w:t xml:space="preserve"> </w:t>
      </w:r>
      <w:r w:rsidRPr="00FA188E">
        <w:rPr>
          <w:rFonts w:ascii="Times New Roman" w:hAnsi="Times New Roman" w:cs="Times New Roman"/>
          <w:b/>
          <w:color w:val="000000" w:themeColor="text1"/>
          <w:sz w:val="20"/>
          <w:szCs w:val="20"/>
        </w:rPr>
        <w:t>874</w:t>
      </w:r>
      <w:r>
        <w:rPr>
          <w:rFonts w:ascii="Times New Roman" w:hAnsi="Times New Roman" w:cs="Times New Roman"/>
          <w:b/>
          <w:color w:val="000000" w:themeColor="text1"/>
          <w:sz w:val="20"/>
          <w:szCs w:val="20"/>
        </w:rPr>
        <w:t>6</w:t>
      </w:r>
      <w:r w:rsidRPr="00FA188E">
        <w:rPr>
          <w:rFonts w:ascii="Times New Roman" w:hAnsi="Times New Roman" w:cs="Times New Roman"/>
          <w:b/>
          <w:color w:val="000000" w:themeColor="text1"/>
          <w:sz w:val="20"/>
          <w:szCs w:val="20"/>
        </w:rPr>
        <w:t xml:space="preserve"> человек</w:t>
      </w:r>
      <w:r w:rsidR="00090133" w:rsidRPr="00FA188E">
        <w:rPr>
          <w:rFonts w:ascii="Times New Roman" w:hAnsi="Times New Roman" w:cs="Times New Roman"/>
          <w:b/>
          <w:color w:val="000000" w:themeColor="text1"/>
          <w:sz w:val="20"/>
          <w:szCs w:val="20"/>
        </w:rPr>
        <w:t xml:space="preserve">,  </w:t>
      </w:r>
      <w:r w:rsidR="006A72CA" w:rsidRPr="00FA188E">
        <w:rPr>
          <w:rFonts w:ascii="Times New Roman" w:hAnsi="Times New Roman" w:cs="Times New Roman"/>
          <w:b/>
          <w:color w:val="000000" w:themeColor="text1"/>
          <w:sz w:val="20"/>
          <w:szCs w:val="20"/>
        </w:rPr>
        <w:t xml:space="preserve"> обследовано </w:t>
      </w:r>
      <w:r w:rsidRPr="00FA188E">
        <w:rPr>
          <w:rFonts w:ascii="Times New Roman" w:hAnsi="Times New Roman" w:cs="Times New Roman"/>
          <w:b/>
          <w:color w:val="000000" w:themeColor="text1"/>
          <w:sz w:val="20"/>
          <w:szCs w:val="20"/>
        </w:rPr>
        <w:t>2720</w:t>
      </w:r>
      <w:r w:rsidR="002C668A" w:rsidRPr="00FA188E">
        <w:rPr>
          <w:rFonts w:ascii="Times New Roman" w:hAnsi="Times New Roman" w:cs="Times New Roman"/>
          <w:b/>
          <w:color w:val="000000" w:themeColor="text1"/>
          <w:sz w:val="20"/>
          <w:szCs w:val="20"/>
        </w:rPr>
        <w:t xml:space="preserve"> –</w:t>
      </w:r>
      <w:r w:rsidRPr="00FA188E">
        <w:rPr>
          <w:rFonts w:ascii="Times New Roman" w:hAnsi="Times New Roman" w:cs="Times New Roman"/>
          <w:b/>
          <w:color w:val="000000" w:themeColor="text1"/>
          <w:sz w:val="20"/>
          <w:szCs w:val="20"/>
        </w:rPr>
        <w:t>31</w:t>
      </w:r>
      <w:r w:rsidR="00090133" w:rsidRPr="00FA188E">
        <w:rPr>
          <w:rFonts w:ascii="Times New Roman" w:hAnsi="Times New Roman" w:cs="Times New Roman"/>
          <w:b/>
          <w:color w:val="000000" w:themeColor="text1"/>
          <w:sz w:val="20"/>
          <w:szCs w:val="20"/>
        </w:rPr>
        <w:t>%</w:t>
      </w:r>
      <w:proofErr w:type="gramStart"/>
      <w:r w:rsidR="00090133" w:rsidRPr="00FA188E">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w:t>
      </w:r>
      <w:proofErr w:type="gramEnd"/>
    </w:p>
    <w:p w:rsidR="00090133" w:rsidRPr="00FA188E"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FA188E">
        <w:rPr>
          <w:rFonts w:ascii="Times New Roman" w:hAnsi="Times New Roman" w:cs="Times New Roman"/>
          <w:b/>
          <w:color w:val="000000" w:themeColor="text1"/>
          <w:sz w:val="20"/>
          <w:szCs w:val="20"/>
        </w:rPr>
        <w:t>-г</w:t>
      </w:r>
      <w:r w:rsidR="00090133" w:rsidRPr="00FA188E">
        <w:rPr>
          <w:rFonts w:ascii="Times New Roman" w:hAnsi="Times New Roman" w:cs="Times New Roman"/>
          <w:b/>
          <w:color w:val="000000" w:themeColor="text1"/>
          <w:sz w:val="20"/>
          <w:szCs w:val="20"/>
        </w:rPr>
        <w:t xml:space="preserve">епатит В </w:t>
      </w:r>
      <w:proofErr w:type="gramStart"/>
      <w:r w:rsidR="00090133" w:rsidRPr="00FA188E">
        <w:rPr>
          <w:rFonts w:ascii="Times New Roman" w:hAnsi="Times New Roman" w:cs="Times New Roman"/>
          <w:b/>
          <w:color w:val="000000" w:themeColor="text1"/>
          <w:sz w:val="20"/>
          <w:szCs w:val="20"/>
        </w:rPr>
        <w:t>–п</w:t>
      </w:r>
      <w:proofErr w:type="gramEnd"/>
      <w:r w:rsidR="00090133" w:rsidRPr="00FA188E">
        <w:rPr>
          <w:rFonts w:ascii="Times New Roman" w:hAnsi="Times New Roman" w:cs="Times New Roman"/>
          <w:b/>
          <w:color w:val="000000" w:themeColor="text1"/>
          <w:sz w:val="20"/>
          <w:szCs w:val="20"/>
        </w:rPr>
        <w:t>одлежит</w:t>
      </w:r>
      <w:r w:rsidR="006A72CA" w:rsidRPr="00FA188E">
        <w:rPr>
          <w:rFonts w:ascii="Times New Roman" w:hAnsi="Times New Roman" w:cs="Times New Roman"/>
          <w:b/>
          <w:color w:val="000000" w:themeColor="text1"/>
          <w:sz w:val="20"/>
          <w:szCs w:val="20"/>
        </w:rPr>
        <w:t xml:space="preserve"> </w:t>
      </w:r>
      <w:r w:rsidRPr="00FA188E">
        <w:rPr>
          <w:rFonts w:ascii="Times New Roman" w:hAnsi="Times New Roman" w:cs="Times New Roman"/>
          <w:b/>
          <w:color w:val="000000" w:themeColor="text1"/>
          <w:sz w:val="20"/>
          <w:szCs w:val="20"/>
        </w:rPr>
        <w:t>8746</w:t>
      </w:r>
      <w:r w:rsidR="00090133" w:rsidRPr="00FA188E">
        <w:rPr>
          <w:rFonts w:ascii="Times New Roman" w:hAnsi="Times New Roman" w:cs="Times New Roman"/>
          <w:b/>
          <w:color w:val="000000" w:themeColor="text1"/>
          <w:sz w:val="20"/>
          <w:szCs w:val="20"/>
        </w:rPr>
        <w:t xml:space="preserve">, </w:t>
      </w:r>
      <w:r w:rsidR="006A72CA" w:rsidRPr="00FA188E">
        <w:rPr>
          <w:rFonts w:ascii="Times New Roman" w:hAnsi="Times New Roman" w:cs="Times New Roman"/>
          <w:b/>
          <w:color w:val="000000" w:themeColor="text1"/>
          <w:sz w:val="20"/>
          <w:szCs w:val="20"/>
        </w:rPr>
        <w:t>обследовано</w:t>
      </w:r>
      <w:r w:rsidRPr="00FA188E">
        <w:rPr>
          <w:rFonts w:ascii="Times New Roman" w:hAnsi="Times New Roman" w:cs="Times New Roman"/>
          <w:b/>
          <w:color w:val="000000" w:themeColor="text1"/>
          <w:sz w:val="20"/>
          <w:szCs w:val="20"/>
        </w:rPr>
        <w:t>2720</w:t>
      </w:r>
      <w:r w:rsidR="006A72CA" w:rsidRPr="00FA188E">
        <w:rPr>
          <w:rFonts w:ascii="Times New Roman" w:hAnsi="Times New Roman" w:cs="Times New Roman"/>
          <w:b/>
          <w:color w:val="000000" w:themeColor="text1"/>
          <w:sz w:val="20"/>
          <w:szCs w:val="20"/>
        </w:rPr>
        <w:t>-</w:t>
      </w:r>
      <w:r w:rsidRPr="00FA188E">
        <w:rPr>
          <w:rFonts w:ascii="Times New Roman" w:hAnsi="Times New Roman" w:cs="Times New Roman"/>
          <w:b/>
          <w:color w:val="000000" w:themeColor="text1"/>
          <w:sz w:val="20"/>
          <w:szCs w:val="20"/>
        </w:rPr>
        <w:t>31</w:t>
      </w:r>
      <w:r>
        <w:rPr>
          <w:rFonts w:ascii="Times New Roman" w:hAnsi="Times New Roman" w:cs="Times New Roman"/>
          <w:b/>
          <w:color w:val="000000" w:themeColor="text1"/>
          <w:sz w:val="20"/>
          <w:szCs w:val="20"/>
        </w:rPr>
        <w:t>%;</w:t>
      </w:r>
    </w:p>
    <w:p w:rsidR="00090133" w:rsidRPr="00856BC8"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856BC8">
        <w:rPr>
          <w:rFonts w:ascii="Times New Roman" w:hAnsi="Times New Roman" w:cs="Times New Roman"/>
          <w:b/>
          <w:color w:val="000000" w:themeColor="text1"/>
          <w:sz w:val="20"/>
          <w:szCs w:val="20"/>
        </w:rPr>
        <w:t>-г</w:t>
      </w:r>
      <w:r w:rsidR="00090133" w:rsidRPr="00856BC8">
        <w:rPr>
          <w:rFonts w:ascii="Times New Roman" w:hAnsi="Times New Roman" w:cs="Times New Roman"/>
          <w:b/>
          <w:color w:val="000000" w:themeColor="text1"/>
          <w:sz w:val="20"/>
          <w:szCs w:val="20"/>
        </w:rPr>
        <w:t xml:space="preserve">епатит </w:t>
      </w:r>
      <w:proofErr w:type="gramStart"/>
      <w:r w:rsidR="00090133" w:rsidRPr="00856BC8">
        <w:rPr>
          <w:rFonts w:ascii="Times New Roman" w:hAnsi="Times New Roman" w:cs="Times New Roman"/>
          <w:b/>
          <w:color w:val="000000" w:themeColor="text1"/>
          <w:sz w:val="20"/>
          <w:szCs w:val="20"/>
        </w:rPr>
        <w:t>С-</w:t>
      </w:r>
      <w:proofErr w:type="gramEnd"/>
      <w:r w:rsidR="00090133" w:rsidRPr="00856BC8">
        <w:rPr>
          <w:rFonts w:ascii="Times New Roman" w:hAnsi="Times New Roman" w:cs="Times New Roman"/>
          <w:b/>
          <w:color w:val="000000" w:themeColor="text1"/>
          <w:sz w:val="20"/>
          <w:szCs w:val="20"/>
        </w:rPr>
        <w:t xml:space="preserve"> </w:t>
      </w:r>
      <w:r w:rsidR="002C668A" w:rsidRPr="00856BC8">
        <w:rPr>
          <w:rFonts w:ascii="Times New Roman" w:hAnsi="Times New Roman" w:cs="Times New Roman"/>
          <w:b/>
          <w:color w:val="000000" w:themeColor="text1"/>
          <w:sz w:val="20"/>
          <w:szCs w:val="20"/>
        </w:rPr>
        <w:t xml:space="preserve"> подлежит</w:t>
      </w:r>
      <w:r w:rsidR="00856BC8" w:rsidRPr="00856BC8">
        <w:rPr>
          <w:rFonts w:ascii="Times New Roman" w:hAnsi="Times New Roman" w:cs="Times New Roman"/>
          <w:b/>
          <w:color w:val="000000" w:themeColor="text1"/>
          <w:sz w:val="20"/>
          <w:szCs w:val="20"/>
        </w:rPr>
        <w:t>8746</w:t>
      </w:r>
      <w:r w:rsidR="002C668A" w:rsidRPr="00856BC8">
        <w:rPr>
          <w:rFonts w:ascii="Times New Roman" w:hAnsi="Times New Roman" w:cs="Times New Roman"/>
          <w:b/>
          <w:color w:val="000000" w:themeColor="text1"/>
          <w:sz w:val="20"/>
          <w:szCs w:val="20"/>
        </w:rPr>
        <w:t xml:space="preserve">, обследовано </w:t>
      </w:r>
      <w:r w:rsidR="00856BC8" w:rsidRPr="00856BC8">
        <w:rPr>
          <w:rFonts w:ascii="Times New Roman" w:hAnsi="Times New Roman" w:cs="Times New Roman"/>
          <w:b/>
          <w:color w:val="000000" w:themeColor="text1"/>
          <w:sz w:val="20"/>
          <w:szCs w:val="20"/>
        </w:rPr>
        <w:t>2720</w:t>
      </w:r>
      <w:r w:rsidR="002C668A" w:rsidRPr="00856BC8">
        <w:rPr>
          <w:rFonts w:ascii="Times New Roman" w:hAnsi="Times New Roman" w:cs="Times New Roman"/>
          <w:b/>
          <w:color w:val="000000" w:themeColor="text1"/>
          <w:sz w:val="20"/>
          <w:szCs w:val="20"/>
        </w:rPr>
        <w:t xml:space="preserve"> – </w:t>
      </w:r>
      <w:r w:rsidR="00856BC8" w:rsidRPr="00856BC8">
        <w:rPr>
          <w:rFonts w:ascii="Times New Roman" w:hAnsi="Times New Roman" w:cs="Times New Roman"/>
          <w:b/>
          <w:color w:val="000000" w:themeColor="text1"/>
          <w:sz w:val="20"/>
          <w:szCs w:val="20"/>
        </w:rPr>
        <w:t>31</w:t>
      </w:r>
      <w:r w:rsidR="00090133" w:rsidRPr="00856BC8">
        <w:rPr>
          <w:rFonts w:ascii="Times New Roman" w:hAnsi="Times New Roman" w:cs="Times New Roman"/>
          <w:b/>
          <w:color w:val="000000" w:themeColor="text1"/>
          <w:sz w:val="20"/>
          <w:szCs w:val="20"/>
        </w:rPr>
        <w:t xml:space="preserve"> %.</w:t>
      </w:r>
    </w:p>
    <w:p w:rsidR="00090133" w:rsidRPr="001D0E76" w:rsidRDefault="00090133" w:rsidP="00A553B2">
      <w:pPr>
        <w:spacing w:after="0" w:line="240" w:lineRule="auto"/>
        <w:contextualSpacing/>
        <w:jc w:val="both"/>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А</w:t>
      </w:r>
      <w:proofErr w:type="gramStart"/>
      <w:r w:rsidR="002C668A" w:rsidRPr="001D0E76">
        <w:rPr>
          <w:rFonts w:ascii="Times New Roman" w:hAnsi="Times New Roman" w:cs="Times New Roman"/>
          <w:color w:val="000000" w:themeColor="text1"/>
          <w:sz w:val="20"/>
          <w:szCs w:val="20"/>
        </w:rPr>
        <w:tab/>
      </w:r>
      <w:r w:rsidR="00856BC8">
        <w:rPr>
          <w:rFonts w:ascii="Times New Roman" w:hAnsi="Times New Roman" w:cs="Times New Roman"/>
          <w:color w:val="000000" w:themeColor="text1"/>
          <w:sz w:val="20"/>
          <w:szCs w:val="20"/>
        </w:rPr>
        <w:t>-</w:t>
      </w:r>
      <w:proofErr w:type="gramEnd"/>
      <w:r w:rsidR="00856BC8" w:rsidRPr="00856BC8">
        <w:rPr>
          <w:rFonts w:ascii="Times New Roman" w:hAnsi="Times New Roman" w:cs="Times New Roman"/>
          <w:b/>
          <w:color w:val="000000" w:themeColor="text1"/>
          <w:sz w:val="20"/>
          <w:szCs w:val="20"/>
        </w:rPr>
        <w:t xml:space="preserve">антиретровирусную </w:t>
      </w:r>
      <w:r w:rsidR="002C668A" w:rsidRPr="00856BC8">
        <w:rPr>
          <w:rFonts w:ascii="Times New Roman" w:hAnsi="Times New Roman" w:cs="Times New Roman"/>
          <w:b/>
          <w:color w:val="000000" w:themeColor="text1"/>
          <w:sz w:val="20"/>
          <w:szCs w:val="20"/>
        </w:rPr>
        <w:t xml:space="preserve">терапию  </w:t>
      </w:r>
      <w:r w:rsidR="00856BC8" w:rsidRPr="00856BC8">
        <w:rPr>
          <w:rFonts w:ascii="Times New Roman" w:hAnsi="Times New Roman" w:cs="Times New Roman"/>
          <w:b/>
          <w:color w:val="000000" w:themeColor="text1"/>
          <w:sz w:val="20"/>
          <w:szCs w:val="20"/>
        </w:rPr>
        <w:t>получает –70</w:t>
      </w:r>
      <w:r w:rsidR="002C668A" w:rsidRPr="00856BC8">
        <w:rPr>
          <w:rFonts w:ascii="Times New Roman" w:hAnsi="Times New Roman" w:cs="Times New Roman"/>
          <w:b/>
          <w:color w:val="000000" w:themeColor="text1"/>
          <w:sz w:val="20"/>
          <w:szCs w:val="20"/>
        </w:rPr>
        <w:t xml:space="preserve"> </w:t>
      </w:r>
      <w:r w:rsidRPr="00856BC8">
        <w:rPr>
          <w:rFonts w:ascii="Times New Roman" w:hAnsi="Times New Roman" w:cs="Times New Roman"/>
          <w:b/>
          <w:color w:val="000000" w:themeColor="text1"/>
          <w:sz w:val="20"/>
          <w:szCs w:val="20"/>
        </w:rPr>
        <w:t xml:space="preserve">  человек</w:t>
      </w:r>
      <w:r w:rsidR="002C668A" w:rsidRPr="00856BC8">
        <w:rPr>
          <w:rFonts w:ascii="Times New Roman" w:hAnsi="Times New Roman" w:cs="Times New Roman"/>
          <w:b/>
          <w:color w:val="000000" w:themeColor="text1"/>
          <w:sz w:val="20"/>
          <w:szCs w:val="20"/>
        </w:rPr>
        <w:t>.</w:t>
      </w:r>
      <w:r w:rsidR="00856BC8" w:rsidRPr="00856BC8">
        <w:rPr>
          <w:rFonts w:ascii="Times New Roman" w:hAnsi="Times New Roman" w:cs="Times New Roman"/>
          <w:b/>
          <w:color w:val="000000" w:themeColor="text1"/>
          <w:sz w:val="20"/>
          <w:szCs w:val="20"/>
        </w:rPr>
        <w:t>, в том числе дети-0, беременные-0</w:t>
      </w:r>
    </w:p>
    <w:p w:rsidR="002C668A" w:rsidRPr="001D0E76" w:rsidRDefault="002C668A" w:rsidP="00A553B2">
      <w:pPr>
        <w:spacing w:after="0" w:line="240" w:lineRule="auto"/>
        <w:ind w:firstLine="709"/>
        <w:contextualSpacing/>
        <w:jc w:val="both"/>
        <w:rPr>
          <w:rFonts w:ascii="Times New Roman" w:hAnsi="Times New Roman" w:cs="Times New Roman"/>
          <w:color w:val="000000" w:themeColor="text1"/>
          <w:sz w:val="20"/>
          <w:szCs w:val="20"/>
        </w:rPr>
      </w:pPr>
    </w:p>
    <w:p w:rsidR="003D3D56" w:rsidRPr="00856BC8" w:rsidRDefault="003D3D56" w:rsidP="00A553B2">
      <w:pPr>
        <w:spacing w:after="0" w:line="240" w:lineRule="auto"/>
        <w:ind w:firstLine="709"/>
        <w:contextualSpacing/>
        <w:jc w:val="both"/>
        <w:rPr>
          <w:rFonts w:ascii="Times New Roman" w:hAnsi="Times New Roman" w:cs="Times New Roman"/>
          <w:b/>
          <w:color w:val="000000" w:themeColor="text1"/>
          <w:sz w:val="20"/>
          <w:szCs w:val="20"/>
        </w:rPr>
      </w:pPr>
      <w:r w:rsidRPr="00856BC8">
        <w:rPr>
          <w:rFonts w:ascii="Times New Roman" w:hAnsi="Times New Roman" w:cs="Times New Roman"/>
          <w:b/>
          <w:color w:val="000000" w:themeColor="text1"/>
          <w:sz w:val="20"/>
          <w:szCs w:val="20"/>
        </w:rPr>
        <w:t>Анализ фактической стоимости 1 единицы медицинской услуги</w:t>
      </w:r>
    </w:p>
    <w:tbl>
      <w:tblPr>
        <w:tblW w:w="10363" w:type="dxa"/>
        <w:jc w:val="center"/>
        <w:tblLook w:val="04A0" w:firstRow="1" w:lastRow="0" w:firstColumn="1" w:lastColumn="0" w:noHBand="0" w:noVBand="1"/>
      </w:tblPr>
      <w:tblGrid>
        <w:gridCol w:w="93"/>
        <w:gridCol w:w="3177"/>
        <w:gridCol w:w="93"/>
        <w:gridCol w:w="1614"/>
        <w:gridCol w:w="93"/>
        <w:gridCol w:w="1749"/>
        <w:gridCol w:w="93"/>
        <w:gridCol w:w="3451"/>
      </w:tblGrid>
      <w:tr w:rsidR="00CF79D7" w:rsidRPr="001D0E76" w:rsidTr="00726FBE">
        <w:trPr>
          <w:trHeight w:val="255"/>
          <w:jc w:val="center"/>
        </w:trPr>
        <w:tc>
          <w:tcPr>
            <w:tcW w:w="3270" w:type="dxa"/>
            <w:gridSpan w:val="2"/>
            <w:tcBorders>
              <w:top w:val="nil"/>
              <w:left w:val="nil"/>
              <w:bottom w:val="nil"/>
              <w:right w:val="nil"/>
            </w:tcBorders>
            <w:shd w:val="clear" w:color="auto" w:fill="auto"/>
            <w:noWrap/>
            <w:vAlign w:val="bottom"/>
            <w:hideMark/>
          </w:tcPr>
          <w:p w:rsidR="003D3D56" w:rsidRPr="001D0E76"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1707" w:type="dxa"/>
            <w:gridSpan w:val="2"/>
            <w:tcBorders>
              <w:top w:val="nil"/>
              <w:left w:val="nil"/>
              <w:bottom w:val="nil"/>
              <w:right w:val="nil"/>
            </w:tcBorders>
            <w:shd w:val="clear" w:color="auto" w:fill="auto"/>
            <w:noWrap/>
            <w:vAlign w:val="bottom"/>
            <w:hideMark/>
          </w:tcPr>
          <w:p w:rsidR="003D3D56" w:rsidRPr="001D0E76"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1842" w:type="dxa"/>
            <w:gridSpan w:val="2"/>
            <w:tcBorders>
              <w:top w:val="nil"/>
              <w:left w:val="nil"/>
              <w:bottom w:val="nil"/>
              <w:right w:val="nil"/>
            </w:tcBorders>
            <w:shd w:val="clear" w:color="auto" w:fill="auto"/>
            <w:noWrap/>
            <w:vAlign w:val="bottom"/>
            <w:hideMark/>
          </w:tcPr>
          <w:p w:rsidR="003D3D56" w:rsidRPr="001D0E76"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3544" w:type="dxa"/>
            <w:gridSpan w:val="2"/>
            <w:tcBorders>
              <w:top w:val="nil"/>
              <w:left w:val="nil"/>
              <w:bottom w:val="nil"/>
              <w:right w:val="nil"/>
            </w:tcBorders>
            <w:shd w:val="clear" w:color="auto" w:fill="auto"/>
            <w:noWrap/>
            <w:vAlign w:val="bottom"/>
            <w:hideMark/>
          </w:tcPr>
          <w:p w:rsidR="00D85F86" w:rsidRPr="001D0E76" w:rsidRDefault="00D85F86" w:rsidP="00A553B2">
            <w:pPr>
              <w:spacing w:after="0" w:line="240" w:lineRule="auto"/>
              <w:ind w:firstLine="709"/>
              <w:contextualSpacing/>
              <w:jc w:val="right"/>
              <w:rPr>
                <w:rFonts w:ascii="Times New Roman" w:hAnsi="Times New Roman" w:cs="Times New Roman"/>
                <w:color w:val="000000" w:themeColor="text1"/>
                <w:sz w:val="20"/>
                <w:szCs w:val="20"/>
              </w:rPr>
            </w:pPr>
          </w:p>
          <w:p w:rsidR="003D3D56" w:rsidRPr="001D0E76" w:rsidRDefault="003D3D56" w:rsidP="00A553B2">
            <w:pPr>
              <w:spacing w:after="0" w:line="240" w:lineRule="auto"/>
              <w:ind w:firstLine="709"/>
              <w:contextualSpacing/>
              <w:jc w:val="right"/>
              <w:rPr>
                <w:rFonts w:ascii="Times New Roman" w:hAnsi="Times New Roman" w:cs="Times New Roman"/>
                <w:color w:val="000000" w:themeColor="text1"/>
                <w:sz w:val="20"/>
                <w:szCs w:val="20"/>
              </w:rPr>
            </w:pPr>
            <w:r w:rsidRPr="001D0E76">
              <w:rPr>
                <w:rFonts w:ascii="Times New Roman" w:hAnsi="Times New Roman" w:cs="Times New Roman"/>
                <w:color w:val="000000" w:themeColor="text1"/>
                <w:sz w:val="20"/>
                <w:szCs w:val="20"/>
              </w:rPr>
              <w:t>руб.</w:t>
            </w:r>
          </w:p>
        </w:tc>
      </w:tr>
      <w:tr w:rsidR="00726FBE" w:rsidRPr="001D0E76" w:rsidTr="00D85F86">
        <w:tblPrEx>
          <w:jc w:val="left"/>
        </w:tblPrEx>
        <w:trPr>
          <w:gridBefore w:val="1"/>
          <w:wBefore w:w="93" w:type="dxa"/>
          <w:trHeight w:val="1020"/>
        </w:trPr>
        <w:tc>
          <w:tcPr>
            <w:tcW w:w="32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FBE" w:rsidRPr="001D0E76" w:rsidRDefault="00726FBE" w:rsidP="00A553B2">
            <w:pPr>
              <w:spacing w:after="0" w:line="240" w:lineRule="auto"/>
              <w:rPr>
                <w:rFonts w:ascii="Times New Roman" w:eastAsia="Times New Roman" w:hAnsi="Times New Roman" w:cs="Times New Roman"/>
                <w:bCs/>
                <w:sz w:val="20"/>
                <w:szCs w:val="20"/>
              </w:rPr>
            </w:pPr>
            <w:r w:rsidRPr="001D0E76">
              <w:rPr>
                <w:rFonts w:ascii="Times New Roman" w:eastAsia="Times New Roman" w:hAnsi="Times New Roman" w:cs="Times New Roman"/>
                <w:bCs/>
                <w:sz w:val="20"/>
                <w:szCs w:val="20"/>
              </w:rPr>
              <w:t>Фактическая стоимость по видам медицинской помощи</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rsidR="00726FBE" w:rsidRPr="001D0E76" w:rsidRDefault="00726FBE" w:rsidP="00A553B2">
            <w:pPr>
              <w:spacing w:after="0" w:line="240" w:lineRule="auto"/>
              <w:jc w:val="center"/>
              <w:rPr>
                <w:rFonts w:ascii="Times New Roman" w:eastAsia="Times New Roman" w:hAnsi="Times New Roman" w:cs="Times New Roman"/>
                <w:bCs/>
                <w:sz w:val="20"/>
                <w:szCs w:val="20"/>
              </w:rPr>
            </w:pPr>
          </w:p>
          <w:p w:rsidR="00726FBE" w:rsidRPr="001D0E76" w:rsidRDefault="002C668A" w:rsidP="00A553B2">
            <w:pPr>
              <w:spacing w:after="0" w:line="240" w:lineRule="auto"/>
              <w:jc w:val="center"/>
              <w:rPr>
                <w:rFonts w:ascii="Times New Roman" w:eastAsia="Times New Roman" w:hAnsi="Times New Roman" w:cs="Times New Roman"/>
                <w:bCs/>
                <w:sz w:val="20"/>
                <w:szCs w:val="20"/>
              </w:rPr>
            </w:pPr>
            <w:r w:rsidRPr="001D0E76">
              <w:rPr>
                <w:rFonts w:ascii="Times New Roman" w:eastAsia="Times New Roman" w:hAnsi="Times New Roman" w:cs="Times New Roman"/>
                <w:bCs/>
                <w:sz w:val="20"/>
                <w:szCs w:val="20"/>
              </w:rPr>
              <w:t>202</w:t>
            </w:r>
            <w:r w:rsidR="00131B36">
              <w:rPr>
                <w:rFonts w:ascii="Times New Roman" w:eastAsia="Times New Roman" w:hAnsi="Times New Roman" w:cs="Times New Roman"/>
                <w:bCs/>
                <w:sz w:val="20"/>
                <w:szCs w:val="20"/>
              </w:rPr>
              <w:t>4</w:t>
            </w:r>
            <w:r w:rsidR="00726FBE" w:rsidRPr="001D0E76">
              <w:rPr>
                <w:rFonts w:ascii="Times New Roman" w:eastAsia="Times New Roman" w:hAnsi="Times New Roman" w:cs="Times New Roman"/>
                <w:bCs/>
                <w:sz w:val="20"/>
                <w:szCs w:val="20"/>
              </w:rPr>
              <w:t xml:space="preserve"> год</w:t>
            </w:r>
          </w:p>
          <w:p w:rsidR="002C668A" w:rsidRPr="001D0E76" w:rsidRDefault="002C668A" w:rsidP="00A553B2">
            <w:pPr>
              <w:spacing w:after="0" w:line="240" w:lineRule="auto"/>
              <w:jc w:val="center"/>
              <w:rPr>
                <w:rFonts w:ascii="Times New Roman" w:eastAsia="Times New Roman" w:hAnsi="Times New Roman" w:cs="Times New Roman"/>
                <w:bCs/>
                <w:sz w:val="20"/>
                <w:szCs w:val="20"/>
              </w:rPr>
            </w:pPr>
            <w:r w:rsidRPr="001D0E76">
              <w:rPr>
                <w:rFonts w:ascii="Times New Roman" w:eastAsia="Times New Roman" w:hAnsi="Times New Roman" w:cs="Times New Roman"/>
                <w:bCs/>
                <w:sz w:val="20"/>
                <w:szCs w:val="20"/>
              </w:rPr>
              <w:t xml:space="preserve"> 1 квартал</w:t>
            </w:r>
          </w:p>
          <w:p w:rsidR="00726FBE" w:rsidRPr="001D0E76" w:rsidRDefault="00726FBE" w:rsidP="00A553B2">
            <w:pPr>
              <w:spacing w:after="0" w:line="240" w:lineRule="auto"/>
              <w:jc w:val="center"/>
              <w:rPr>
                <w:rFonts w:ascii="Times New Roman" w:eastAsia="Times New Roman" w:hAnsi="Times New Roman" w:cs="Times New Roman"/>
                <w:bCs/>
                <w:sz w:val="20"/>
                <w:szCs w:val="20"/>
              </w:rPr>
            </w:pP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726FBE" w:rsidRPr="001D0E76" w:rsidRDefault="00726FBE" w:rsidP="00A553B2">
            <w:pPr>
              <w:spacing w:after="0" w:line="240" w:lineRule="auto"/>
              <w:jc w:val="center"/>
              <w:rPr>
                <w:rFonts w:ascii="Times New Roman" w:eastAsia="Times New Roman" w:hAnsi="Times New Roman" w:cs="Times New Roman"/>
                <w:bCs/>
                <w:sz w:val="20"/>
                <w:szCs w:val="20"/>
              </w:rPr>
            </w:pPr>
          </w:p>
          <w:p w:rsidR="00726FBE" w:rsidRPr="001D0E76" w:rsidRDefault="00707A6F" w:rsidP="00A553B2">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2025</w:t>
            </w:r>
            <w:r w:rsidR="00726FBE" w:rsidRPr="001D0E76">
              <w:rPr>
                <w:rFonts w:ascii="Times New Roman" w:eastAsia="Times New Roman" w:hAnsi="Times New Roman" w:cs="Times New Roman"/>
                <w:bCs/>
                <w:sz w:val="20"/>
                <w:szCs w:val="20"/>
              </w:rPr>
              <w:t>год</w:t>
            </w:r>
          </w:p>
          <w:p w:rsidR="002C668A" w:rsidRPr="001D0E76" w:rsidRDefault="002C668A" w:rsidP="00A553B2">
            <w:pPr>
              <w:spacing w:after="0" w:line="240" w:lineRule="auto"/>
              <w:jc w:val="center"/>
              <w:rPr>
                <w:rFonts w:ascii="Times New Roman" w:eastAsia="Times New Roman" w:hAnsi="Times New Roman" w:cs="Times New Roman"/>
                <w:bCs/>
                <w:sz w:val="20"/>
                <w:szCs w:val="20"/>
              </w:rPr>
            </w:pPr>
            <w:r w:rsidRPr="001D0E76">
              <w:rPr>
                <w:rFonts w:ascii="Times New Roman" w:eastAsia="Times New Roman" w:hAnsi="Times New Roman" w:cs="Times New Roman"/>
                <w:bCs/>
                <w:sz w:val="20"/>
                <w:szCs w:val="20"/>
              </w:rPr>
              <w:t>1 квартал</w:t>
            </w:r>
          </w:p>
          <w:p w:rsidR="00726FBE" w:rsidRPr="001D0E76" w:rsidRDefault="00726FBE" w:rsidP="00A553B2">
            <w:pPr>
              <w:spacing w:after="0" w:line="240" w:lineRule="auto"/>
              <w:jc w:val="center"/>
              <w:rPr>
                <w:rFonts w:ascii="Times New Roman" w:eastAsia="Times New Roman" w:hAnsi="Times New Roman" w:cs="Times New Roman"/>
                <w:bCs/>
                <w:sz w:val="20"/>
                <w:szCs w:val="20"/>
              </w:rPr>
            </w:pP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726FBE" w:rsidRPr="001D0E76" w:rsidRDefault="00726FBE" w:rsidP="00A553B2">
            <w:pPr>
              <w:spacing w:after="0" w:line="240" w:lineRule="auto"/>
              <w:jc w:val="center"/>
              <w:rPr>
                <w:rFonts w:ascii="Times New Roman" w:eastAsia="Times New Roman" w:hAnsi="Times New Roman" w:cs="Times New Roman"/>
                <w:bCs/>
                <w:sz w:val="20"/>
                <w:szCs w:val="20"/>
              </w:rPr>
            </w:pPr>
            <w:r w:rsidRPr="001D0E76">
              <w:rPr>
                <w:rFonts w:ascii="Times New Roman" w:eastAsia="Times New Roman" w:hAnsi="Times New Roman" w:cs="Times New Roman"/>
                <w:bCs/>
                <w:sz w:val="20"/>
                <w:szCs w:val="20"/>
              </w:rPr>
              <w:t xml:space="preserve">Отношение стоимости отчетного года к предыдущему </w:t>
            </w:r>
          </w:p>
          <w:p w:rsidR="00726FBE" w:rsidRPr="001D0E76" w:rsidRDefault="00726FBE" w:rsidP="00A553B2">
            <w:pPr>
              <w:spacing w:after="0" w:line="240" w:lineRule="auto"/>
              <w:jc w:val="center"/>
              <w:rPr>
                <w:rFonts w:ascii="Times New Roman" w:eastAsia="Times New Roman" w:hAnsi="Times New Roman" w:cs="Times New Roman"/>
                <w:bCs/>
                <w:sz w:val="20"/>
                <w:szCs w:val="20"/>
              </w:rPr>
            </w:pPr>
            <w:r w:rsidRPr="001D0E76">
              <w:rPr>
                <w:rFonts w:ascii="Times New Roman" w:eastAsia="Times New Roman" w:hAnsi="Times New Roman" w:cs="Times New Roman"/>
                <w:bCs/>
                <w:sz w:val="20"/>
                <w:szCs w:val="20"/>
              </w:rPr>
              <w:t>в %</w:t>
            </w:r>
          </w:p>
        </w:tc>
      </w:tr>
      <w:tr w:rsidR="00726FBE" w:rsidRPr="001D0E76" w:rsidTr="00D85F86">
        <w:tblPrEx>
          <w:jc w:val="left"/>
        </w:tblPrEx>
        <w:trPr>
          <w:gridBefore w:val="1"/>
          <w:wBefore w:w="93" w:type="dxa"/>
          <w:trHeight w:val="855"/>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bCs/>
                <w:sz w:val="20"/>
                <w:szCs w:val="20"/>
              </w:rPr>
            </w:pPr>
            <w:r w:rsidRPr="00131B36">
              <w:rPr>
                <w:rFonts w:ascii="Times New Roman" w:eastAsia="Times New Roman" w:hAnsi="Times New Roman" w:cs="Times New Roman"/>
                <w:b/>
                <w:bCs/>
                <w:sz w:val="20"/>
                <w:szCs w:val="20"/>
              </w:rPr>
              <w:t>Стоимость 1 койко-дня в стационарных условиях</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2C668A" w:rsidP="00131B36">
            <w:pPr>
              <w:spacing w:after="0" w:line="240" w:lineRule="auto"/>
              <w:jc w:val="center"/>
              <w:rPr>
                <w:rFonts w:ascii="Times New Roman" w:eastAsia="Times New Roman" w:hAnsi="Times New Roman" w:cs="Times New Roman"/>
                <w:b/>
                <w:bCs/>
                <w:sz w:val="20"/>
                <w:szCs w:val="20"/>
              </w:rPr>
            </w:pPr>
            <w:r w:rsidRPr="00131B36">
              <w:rPr>
                <w:rFonts w:ascii="Times New Roman" w:eastAsia="Times New Roman" w:hAnsi="Times New Roman" w:cs="Times New Roman"/>
                <w:b/>
                <w:bCs/>
                <w:sz w:val="20"/>
                <w:szCs w:val="20"/>
              </w:rPr>
              <w:t>5</w:t>
            </w:r>
            <w:r w:rsidR="00131B36" w:rsidRPr="00131B36">
              <w:rPr>
                <w:rFonts w:ascii="Times New Roman" w:eastAsia="Times New Roman" w:hAnsi="Times New Roman" w:cs="Times New Roman"/>
                <w:b/>
                <w:bCs/>
                <w:sz w:val="20"/>
                <w:szCs w:val="20"/>
              </w:rPr>
              <w:t>294</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5300</w:t>
            </w:r>
          </w:p>
        </w:tc>
        <w:tc>
          <w:tcPr>
            <w:tcW w:w="3451" w:type="dxa"/>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100,1</w:t>
            </w:r>
          </w:p>
        </w:tc>
      </w:tr>
      <w:tr w:rsidR="00726FBE" w:rsidRPr="001D0E76" w:rsidTr="00D85F86">
        <w:tblPrEx>
          <w:jc w:val="left"/>
        </w:tblPrEx>
        <w:trPr>
          <w:gridBefore w:val="1"/>
          <w:wBefore w:w="93" w:type="dxa"/>
          <w:trHeight w:val="300"/>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lastRenderedPageBreak/>
              <w:t xml:space="preserve">в </w:t>
            </w:r>
            <w:proofErr w:type="spellStart"/>
            <w:r w:rsidRPr="00131B36">
              <w:rPr>
                <w:rFonts w:ascii="Times New Roman" w:eastAsia="Times New Roman" w:hAnsi="Times New Roman" w:cs="Times New Roman"/>
                <w:b/>
                <w:sz w:val="20"/>
                <w:szCs w:val="20"/>
              </w:rPr>
              <w:t>т.ч</w:t>
            </w:r>
            <w:proofErr w:type="spellEnd"/>
            <w:r w:rsidRPr="00131B36">
              <w:rPr>
                <w:rFonts w:ascii="Times New Roman" w:eastAsia="Times New Roman" w:hAnsi="Times New Roman" w:cs="Times New Roman"/>
                <w:b/>
                <w:sz w:val="20"/>
                <w:szCs w:val="20"/>
              </w:rPr>
              <w:t>. расходы на организацию питания</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131B36" w:rsidP="00A553B2">
            <w:pPr>
              <w:spacing w:after="0" w:line="240" w:lineRule="auto"/>
              <w:jc w:val="center"/>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96,5</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06A5A" w:rsidRDefault="00606A5A" w:rsidP="00606A5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90,6</w:t>
            </w:r>
          </w:p>
        </w:tc>
        <w:tc>
          <w:tcPr>
            <w:tcW w:w="3451" w:type="dxa"/>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bCs/>
                <w:sz w:val="20"/>
                <w:szCs w:val="20"/>
                <w:lang w:val="en-US"/>
              </w:rPr>
            </w:pPr>
            <w:r w:rsidRPr="002B576B">
              <w:rPr>
                <w:rFonts w:ascii="Times New Roman" w:eastAsia="Times New Roman" w:hAnsi="Times New Roman" w:cs="Times New Roman"/>
                <w:b/>
                <w:bCs/>
                <w:sz w:val="20"/>
                <w:szCs w:val="20"/>
                <w:lang w:val="en-US"/>
              </w:rPr>
              <w:t>75.2</w:t>
            </w:r>
          </w:p>
        </w:tc>
      </w:tr>
      <w:tr w:rsidR="00726FBE" w:rsidRPr="001D0E76" w:rsidTr="00D85F86">
        <w:tblPrEx>
          <w:jc w:val="left"/>
        </w:tblPrEx>
        <w:trPr>
          <w:gridBefore w:val="1"/>
          <w:wBefore w:w="93" w:type="dxa"/>
          <w:trHeight w:val="300"/>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 xml:space="preserve">в  </w:t>
            </w:r>
            <w:proofErr w:type="spellStart"/>
            <w:r w:rsidRPr="00131B36">
              <w:rPr>
                <w:rFonts w:ascii="Times New Roman" w:eastAsia="Times New Roman" w:hAnsi="Times New Roman" w:cs="Times New Roman"/>
                <w:b/>
                <w:sz w:val="20"/>
                <w:szCs w:val="20"/>
              </w:rPr>
              <w:t>т.ч</w:t>
            </w:r>
            <w:proofErr w:type="spellEnd"/>
            <w:r w:rsidRPr="00131B36">
              <w:rPr>
                <w:rFonts w:ascii="Times New Roman" w:eastAsia="Times New Roman" w:hAnsi="Times New Roman" w:cs="Times New Roman"/>
                <w:b/>
                <w:sz w:val="20"/>
                <w:szCs w:val="20"/>
              </w:rPr>
              <w:t>. медикаменты</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131B36" w:rsidP="00A553B2">
            <w:pPr>
              <w:spacing w:after="0" w:line="240" w:lineRule="auto"/>
              <w:jc w:val="center"/>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345,1</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sz w:val="20"/>
                <w:szCs w:val="20"/>
                <w:lang w:val="en-US"/>
              </w:rPr>
            </w:pPr>
            <w:r w:rsidRPr="002B576B">
              <w:rPr>
                <w:rFonts w:ascii="Times New Roman" w:eastAsia="Times New Roman" w:hAnsi="Times New Roman" w:cs="Times New Roman"/>
                <w:b/>
                <w:sz w:val="20"/>
                <w:szCs w:val="20"/>
                <w:lang w:val="en-US"/>
              </w:rPr>
              <w:t>240</w:t>
            </w:r>
            <w:r w:rsidRPr="002B576B">
              <w:rPr>
                <w:rFonts w:ascii="Times New Roman" w:eastAsia="Times New Roman" w:hAnsi="Times New Roman" w:cs="Times New Roman"/>
                <w:b/>
                <w:sz w:val="20"/>
                <w:szCs w:val="20"/>
              </w:rPr>
              <w:t>,</w:t>
            </w:r>
            <w:r w:rsidRPr="002B576B">
              <w:rPr>
                <w:rFonts w:ascii="Times New Roman" w:eastAsia="Times New Roman" w:hAnsi="Times New Roman" w:cs="Times New Roman"/>
                <w:b/>
                <w:sz w:val="20"/>
                <w:szCs w:val="20"/>
                <w:lang w:val="en-US"/>
              </w:rPr>
              <w:t>52</w:t>
            </w:r>
          </w:p>
        </w:tc>
        <w:tc>
          <w:tcPr>
            <w:tcW w:w="3451" w:type="dxa"/>
            <w:tcBorders>
              <w:top w:val="nil"/>
              <w:left w:val="nil"/>
              <w:bottom w:val="single" w:sz="4" w:space="0" w:color="auto"/>
              <w:right w:val="single" w:sz="4" w:space="0" w:color="auto"/>
            </w:tcBorders>
            <w:shd w:val="clear" w:color="auto" w:fill="auto"/>
            <w:noWrap/>
            <w:vAlign w:val="center"/>
          </w:tcPr>
          <w:p w:rsidR="00726FBE" w:rsidRPr="002B576B" w:rsidRDefault="00606A5A" w:rsidP="00A553B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93,8</w:t>
            </w:r>
          </w:p>
        </w:tc>
      </w:tr>
      <w:tr w:rsidR="00726FBE" w:rsidRPr="001D0E76" w:rsidTr="00D85F86">
        <w:tblPrEx>
          <w:jc w:val="left"/>
        </w:tblPrEx>
        <w:trPr>
          <w:gridBefore w:val="1"/>
          <w:wBefore w:w="93" w:type="dxa"/>
          <w:trHeight w:val="300"/>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 </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2B576B" w:rsidRDefault="00726FBE" w:rsidP="00A553B2">
            <w:pPr>
              <w:spacing w:after="0" w:line="240" w:lineRule="auto"/>
              <w:jc w:val="center"/>
              <w:rPr>
                <w:rFonts w:ascii="Times New Roman" w:eastAsia="Times New Roman" w:hAnsi="Times New Roman" w:cs="Times New Roman"/>
                <w:b/>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2B576B" w:rsidRDefault="00726FBE" w:rsidP="00A553B2">
            <w:pPr>
              <w:spacing w:after="0" w:line="240" w:lineRule="auto"/>
              <w:jc w:val="center"/>
              <w:rPr>
                <w:rFonts w:ascii="Times New Roman" w:eastAsia="Times New Roman" w:hAnsi="Times New Roman" w:cs="Times New Roman"/>
                <w:b/>
                <w:bCs/>
                <w:sz w:val="20"/>
                <w:szCs w:val="20"/>
              </w:rPr>
            </w:pPr>
          </w:p>
        </w:tc>
      </w:tr>
      <w:tr w:rsidR="00726FBE" w:rsidRPr="001D0E76" w:rsidTr="00D85F86">
        <w:tblPrEx>
          <w:jc w:val="left"/>
        </w:tblPrEx>
        <w:trPr>
          <w:gridBefore w:val="1"/>
          <w:wBefore w:w="93" w:type="dxa"/>
          <w:trHeight w:val="855"/>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bCs/>
                <w:sz w:val="20"/>
                <w:szCs w:val="20"/>
              </w:rPr>
            </w:pPr>
            <w:r w:rsidRPr="00131B36">
              <w:rPr>
                <w:rFonts w:ascii="Times New Roman" w:eastAsia="Times New Roman" w:hAnsi="Times New Roman" w:cs="Times New Roman"/>
                <w:b/>
                <w:bCs/>
                <w:sz w:val="20"/>
                <w:szCs w:val="20"/>
              </w:rPr>
              <w:t xml:space="preserve">Стоимость 1 </w:t>
            </w:r>
            <w:proofErr w:type="spellStart"/>
            <w:r w:rsidRPr="00131B36">
              <w:rPr>
                <w:rFonts w:ascii="Times New Roman" w:eastAsia="Times New Roman" w:hAnsi="Times New Roman" w:cs="Times New Roman"/>
                <w:b/>
                <w:bCs/>
                <w:sz w:val="20"/>
                <w:szCs w:val="20"/>
              </w:rPr>
              <w:t>пациенто</w:t>
            </w:r>
            <w:proofErr w:type="spellEnd"/>
            <w:r w:rsidRPr="00131B36">
              <w:rPr>
                <w:rFonts w:ascii="Times New Roman" w:eastAsia="Times New Roman" w:hAnsi="Times New Roman" w:cs="Times New Roman"/>
                <w:b/>
                <w:bCs/>
                <w:sz w:val="20"/>
                <w:szCs w:val="20"/>
              </w:rPr>
              <w:t xml:space="preserve"> – дня дневного стационара:</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2C668A" w:rsidP="00131B36">
            <w:pPr>
              <w:spacing w:after="0" w:line="240" w:lineRule="auto"/>
              <w:jc w:val="center"/>
              <w:rPr>
                <w:rFonts w:ascii="Times New Roman" w:eastAsia="Times New Roman" w:hAnsi="Times New Roman" w:cs="Times New Roman"/>
                <w:b/>
                <w:bCs/>
                <w:sz w:val="20"/>
                <w:szCs w:val="20"/>
              </w:rPr>
            </w:pPr>
            <w:r w:rsidRPr="00131B36">
              <w:rPr>
                <w:rFonts w:ascii="Times New Roman" w:eastAsia="Times New Roman" w:hAnsi="Times New Roman" w:cs="Times New Roman"/>
                <w:b/>
                <w:bCs/>
                <w:sz w:val="20"/>
                <w:szCs w:val="20"/>
              </w:rPr>
              <w:t>517</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bCs/>
                <w:sz w:val="20"/>
                <w:szCs w:val="20"/>
              </w:rPr>
            </w:pPr>
            <w:r w:rsidRPr="002B576B">
              <w:rPr>
                <w:rFonts w:ascii="Times New Roman" w:eastAsia="Times New Roman" w:hAnsi="Times New Roman" w:cs="Times New Roman"/>
                <w:b/>
                <w:bCs/>
                <w:sz w:val="20"/>
                <w:szCs w:val="20"/>
              </w:rPr>
              <w:t>496,3</w:t>
            </w:r>
          </w:p>
        </w:tc>
        <w:tc>
          <w:tcPr>
            <w:tcW w:w="3451" w:type="dxa"/>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bCs/>
                <w:sz w:val="20"/>
                <w:szCs w:val="20"/>
              </w:rPr>
            </w:pPr>
            <w:r w:rsidRPr="002B576B">
              <w:rPr>
                <w:rFonts w:ascii="Times New Roman" w:eastAsia="Times New Roman" w:hAnsi="Times New Roman" w:cs="Times New Roman"/>
                <w:b/>
                <w:bCs/>
                <w:sz w:val="20"/>
                <w:szCs w:val="20"/>
              </w:rPr>
              <w:t>95,8</w:t>
            </w:r>
          </w:p>
        </w:tc>
      </w:tr>
      <w:tr w:rsidR="00726FBE" w:rsidRPr="001D0E76" w:rsidTr="00D85F86">
        <w:tblPrEx>
          <w:jc w:val="left"/>
        </w:tblPrEx>
        <w:trPr>
          <w:gridBefore w:val="1"/>
          <w:wBefore w:w="93" w:type="dxa"/>
          <w:trHeight w:val="300"/>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 xml:space="preserve">в  </w:t>
            </w:r>
            <w:proofErr w:type="spellStart"/>
            <w:r w:rsidRPr="00131B36">
              <w:rPr>
                <w:rFonts w:ascii="Times New Roman" w:eastAsia="Times New Roman" w:hAnsi="Times New Roman" w:cs="Times New Roman"/>
                <w:b/>
                <w:sz w:val="20"/>
                <w:szCs w:val="20"/>
              </w:rPr>
              <w:t>т.ч</w:t>
            </w:r>
            <w:proofErr w:type="spellEnd"/>
            <w:r w:rsidRPr="00131B36">
              <w:rPr>
                <w:rFonts w:ascii="Times New Roman" w:eastAsia="Times New Roman" w:hAnsi="Times New Roman" w:cs="Times New Roman"/>
                <w:b/>
                <w:sz w:val="20"/>
                <w:szCs w:val="20"/>
              </w:rPr>
              <w:t>. медикаменты</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2C668A" w:rsidP="00131B36">
            <w:pPr>
              <w:spacing w:after="0" w:line="240" w:lineRule="auto"/>
              <w:jc w:val="center"/>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7</w:t>
            </w:r>
            <w:r w:rsidR="00131B36" w:rsidRPr="00131B36">
              <w:rPr>
                <w:rFonts w:ascii="Times New Roman" w:eastAsia="Times New Roman" w:hAnsi="Times New Roman" w:cs="Times New Roman"/>
                <w:b/>
                <w:sz w:val="20"/>
                <w:szCs w:val="20"/>
              </w:rPr>
              <w:t>0,1</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2B576B" w:rsidRDefault="00606A5A" w:rsidP="00A553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73,6</w:t>
            </w:r>
          </w:p>
        </w:tc>
        <w:tc>
          <w:tcPr>
            <w:tcW w:w="3451" w:type="dxa"/>
            <w:tcBorders>
              <w:top w:val="nil"/>
              <w:left w:val="nil"/>
              <w:bottom w:val="single" w:sz="4" w:space="0" w:color="auto"/>
              <w:right w:val="single" w:sz="4" w:space="0" w:color="auto"/>
            </w:tcBorders>
            <w:shd w:val="clear" w:color="auto" w:fill="auto"/>
            <w:noWrap/>
            <w:vAlign w:val="center"/>
          </w:tcPr>
          <w:p w:rsidR="00726FBE" w:rsidRPr="002B576B" w:rsidRDefault="00606A5A" w:rsidP="00A553B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104,9</w:t>
            </w:r>
          </w:p>
        </w:tc>
      </w:tr>
      <w:tr w:rsidR="00726FBE" w:rsidRPr="001D0E76" w:rsidTr="00D85F86">
        <w:tblPrEx>
          <w:jc w:val="left"/>
        </w:tblPrEx>
        <w:trPr>
          <w:gridBefore w:val="1"/>
          <w:wBefore w:w="93" w:type="dxa"/>
          <w:trHeight w:val="300"/>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 </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1D0E76" w:rsidRDefault="00726FBE" w:rsidP="00A553B2">
            <w:pPr>
              <w:spacing w:after="0" w:line="240" w:lineRule="auto"/>
              <w:jc w:val="center"/>
              <w:rPr>
                <w:rFonts w:ascii="Times New Roman" w:eastAsia="Times New Roman" w:hAnsi="Times New Roman" w:cs="Times New Roman"/>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1D0E76" w:rsidRDefault="00726FBE" w:rsidP="00A553B2">
            <w:pPr>
              <w:spacing w:after="0" w:line="240" w:lineRule="auto"/>
              <w:jc w:val="center"/>
              <w:rPr>
                <w:rFonts w:ascii="Times New Roman" w:eastAsia="Times New Roman" w:hAnsi="Times New Roman" w:cs="Times New Roman"/>
                <w:bCs/>
                <w:sz w:val="20"/>
                <w:szCs w:val="20"/>
              </w:rPr>
            </w:pPr>
          </w:p>
        </w:tc>
      </w:tr>
      <w:tr w:rsidR="00726FBE" w:rsidRPr="001D0E76" w:rsidTr="00D85F86">
        <w:tblPrEx>
          <w:jc w:val="left"/>
        </w:tblPrEx>
        <w:trPr>
          <w:gridBefore w:val="1"/>
          <w:wBefore w:w="93" w:type="dxa"/>
          <w:trHeight w:val="855"/>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bCs/>
                <w:sz w:val="20"/>
                <w:szCs w:val="20"/>
              </w:rPr>
            </w:pPr>
            <w:r w:rsidRPr="00131B36">
              <w:rPr>
                <w:rFonts w:ascii="Times New Roman" w:eastAsia="Times New Roman" w:hAnsi="Times New Roman" w:cs="Times New Roman"/>
                <w:b/>
                <w:bCs/>
                <w:sz w:val="20"/>
                <w:szCs w:val="20"/>
              </w:rPr>
              <w:t>Стоимость 1 амбулаторного посещения:</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131B36" w:rsidP="00A553B2">
            <w:pPr>
              <w:spacing w:after="0" w:line="240" w:lineRule="auto"/>
              <w:jc w:val="center"/>
              <w:rPr>
                <w:rFonts w:ascii="Times New Roman" w:eastAsia="Times New Roman" w:hAnsi="Times New Roman" w:cs="Times New Roman"/>
                <w:b/>
                <w:bCs/>
                <w:sz w:val="20"/>
                <w:szCs w:val="20"/>
              </w:rPr>
            </w:pPr>
            <w:r w:rsidRPr="00131B36">
              <w:rPr>
                <w:rFonts w:ascii="Times New Roman" w:eastAsia="Times New Roman" w:hAnsi="Times New Roman" w:cs="Times New Roman"/>
                <w:b/>
                <w:bCs/>
                <w:sz w:val="20"/>
                <w:szCs w:val="20"/>
              </w:rPr>
              <w:t>1829</w:t>
            </w:r>
            <w:r w:rsidR="002C668A" w:rsidRPr="00131B36">
              <w:rPr>
                <w:rFonts w:ascii="Times New Roman" w:eastAsia="Times New Roman" w:hAnsi="Times New Roman" w:cs="Times New Roman"/>
                <w:b/>
                <w:bCs/>
                <w:sz w:val="20"/>
                <w:szCs w:val="20"/>
              </w:rPr>
              <w:t>,</w:t>
            </w:r>
            <w:r w:rsidRPr="00131B36">
              <w:rPr>
                <w:rFonts w:ascii="Times New Roman" w:eastAsia="Times New Roman" w:hAnsi="Times New Roman" w:cs="Times New Roman"/>
                <w:b/>
                <w:bCs/>
                <w:sz w:val="20"/>
                <w:szCs w:val="20"/>
              </w:rPr>
              <w:t>8</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bCs/>
                <w:sz w:val="20"/>
                <w:szCs w:val="20"/>
              </w:rPr>
            </w:pPr>
            <w:r w:rsidRPr="002B576B">
              <w:rPr>
                <w:rFonts w:ascii="Times New Roman" w:eastAsia="Times New Roman" w:hAnsi="Times New Roman" w:cs="Times New Roman"/>
                <w:b/>
                <w:bCs/>
                <w:sz w:val="20"/>
                <w:szCs w:val="20"/>
              </w:rPr>
              <w:t>1830,6</w:t>
            </w:r>
          </w:p>
        </w:tc>
        <w:tc>
          <w:tcPr>
            <w:tcW w:w="3451" w:type="dxa"/>
            <w:tcBorders>
              <w:top w:val="nil"/>
              <w:left w:val="nil"/>
              <w:bottom w:val="single" w:sz="4" w:space="0" w:color="auto"/>
              <w:right w:val="single" w:sz="4" w:space="0" w:color="auto"/>
            </w:tcBorders>
            <w:shd w:val="clear" w:color="auto" w:fill="auto"/>
            <w:noWrap/>
            <w:vAlign w:val="center"/>
          </w:tcPr>
          <w:p w:rsidR="00726FBE" w:rsidRPr="002B576B" w:rsidRDefault="002B576B" w:rsidP="00A553B2">
            <w:pPr>
              <w:spacing w:after="0" w:line="240" w:lineRule="auto"/>
              <w:jc w:val="center"/>
              <w:rPr>
                <w:rFonts w:ascii="Times New Roman" w:eastAsia="Times New Roman" w:hAnsi="Times New Roman" w:cs="Times New Roman"/>
                <w:b/>
                <w:bCs/>
                <w:sz w:val="20"/>
                <w:szCs w:val="20"/>
              </w:rPr>
            </w:pPr>
            <w:r w:rsidRPr="002B576B">
              <w:rPr>
                <w:rFonts w:ascii="Times New Roman" w:eastAsia="Times New Roman" w:hAnsi="Times New Roman" w:cs="Times New Roman"/>
                <w:b/>
                <w:bCs/>
                <w:sz w:val="20"/>
                <w:szCs w:val="20"/>
              </w:rPr>
              <w:t>100,1</w:t>
            </w:r>
          </w:p>
        </w:tc>
      </w:tr>
      <w:tr w:rsidR="00726FBE" w:rsidRPr="001D0E76" w:rsidTr="00D85F86">
        <w:tblPrEx>
          <w:jc w:val="left"/>
        </w:tblPrEx>
        <w:trPr>
          <w:gridBefore w:val="1"/>
          <w:wBefore w:w="93" w:type="dxa"/>
          <w:trHeight w:val="300"/>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31B36" w:rsidRDefault="00726FBE" w:rsidP="00A553B2">
            <w:pPr>
              <w:spacing w:after="0" w:line="240" w:lineRule="auto"/>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 xml:space="preserve">в  </w:t>
            </w:r>
            <w:proofErr w:type="spellStart"/>
            <w:r w:rsidRPr="00131B36">
              <w:rPr>
                <w:rFonts w:ascii="Times New Roman" w:eastAsia="Times New Roman" w:hAnsi="Times New Roman" w:cs="Times New Roman"/>
                <w:b/>
                <w:sz w:val="20"/>
                <w:szCs w:val="20"/>
              </w:rPr>
              <w:t>т.ч</w:t>
            </w:r>
            <w:proofErr w:type="spellEnd"/>
            <w:r w:rsidRPr="00131B36">
              <w:rPr>
                <w:rFonts w:ascii="Times New Roman" w:eastAsia="Times New Roman" w:hAnsi="Times New Roman" w:cs="Times New Roman"/>
                <w:b/>
                <w:sz w:val="20"/>
                <w:szCs w:val="20"/>
              </w:rPr>
              <w:t>. медикаменты</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131B36" w:rsidP="00A553B2">
            <w:pPr>
              <w:spacing w:after="0" w:line="240" w:lineRule="auto"/>
              <w:jc w:val="center"/>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112,9</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1D0E76" w:rsidRDefault="00606A5A" w:rsidP="00A553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114,3</w:t>
            </w:r>
          </w:p>
        </w:tc>
        <w:tc>
          <w:tcPr>
            <w:tcW w:w="3451" w:type="dxa"/>
            <w:tcBorders>
              <w:top w:val="nil"/>
              <w:left w:val="nil"/>
              <w:bottom w:val="single" w:sz="4" w:space="0" w:color="auto"/>
              <w:right w:val="single" w:sz="4" w:space="0" w:color="auto"/>
            </w:tcBorders>
            <w:shd w:val="clear" w:color="auto" w:fill="auto"/>
            <w:noWrap/>
            <w:vAlign w:val="center"/>
          </w:tcPr>
          <w:p w:rsidR="00726FBE" w:rsidRPr="00606A5A" w:rsidRDefault="00606A5A" w:rsidP="00A553B2">
            <w:pPr>
              <w:spacing w:after="0" w:line="240" w:lineRule="auto"/>
              <w:jc w:val="center"/>
              <w:rPr>
                <w:rFonts w:ascii="Times New Roman" w:eastAsia="Times New Roman" w:hAnsi="Times New Roman" w:cs="Times New Roman"/>
                <w:b/>
                <w:bCs/>
                <w:sz w:val="20"/>
                <w:szCs w:val="20"/>
              </w:rPr>
            </w:pPr>
            <w:r w:rsidRPr="00606A5A">
              <w:rPr>
                <w:rFonts w:ascii="Times New Roman" w:eastAsia="Times New Roman" w:hAnsi="Times New Roman" w:cs="Times New Roman"/>
                <w:b/>
                <w:bCs/>
                <w:sz w:val="20"/>
                <w:szCs w:val="20"/>
              </w:rPr>
              <w:t>101,2</w:t>
            </w:r>
          </w:p>
        </w:tc>
      </w:tr>
      <w:tr w:rsidR="00726FBE" w:rsidRPr="001D0E76" w:rsidTr="00D85F86">
        <w:tblPrEx>
          <w:jc w:val="left"/>
        </w:tblPrEx>
        <w:trPr>
          <w:gridBefore w:val="1"/>
          <w:wBefore w:w="93" w:type="dxa"/>
          <w:trHeight w:val="300"/>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D0E76" w:rsidRDefault="00726FBE" w:rsidP="00A553B2">
            <w:pPr>
              <w:spacing w:after="0" w:line="240" w:lineRule="auto"/>
              <w:rPr>
                <w:rFonts w:ascii="Times New Roman" w:eastAsia="Times New Roman" w:hAnsi="Times New Roman" w:cs="Times New Roman"/>
                <w:sz w:val="20"/>
                <w:szCs w:val="20"/>
              </w:rPr>
            </w:pPr>
            <w:r w:rsidRPr="001D0E76">
              <w:rPr>
                <w:rFonts w:ascii="Times New Roman" w:eastAsia="Times New Roman" w:hAnsi="Times New Roman" w:cs="Times New Roman"/>
                <w:sz w:val="20"/>
                <w:szCs w:val="20"/>
              </w:rPr>
              <w:t> </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D0E76" w:rsidRDefault="00726FBE" w:rsidP="00A553B2">
            <w:pPr>
              <w:spacing w:after="0" w:line="240" w:lineRule="auto"/>
              <w:jc w:val="center"/>
              <w:rPr>
                <w:rFonts w:ascii="Times New Roman" w:eastAsia="Times New Roman" w:hAnsi="Times New Roman" w:cs="Times New Roman"/>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1D0E76" w:rsidRDefault="00726FBE" w:rsidP="00A553B2">
            <w:pPr>
              <w:spacing w:after="0" w:line="240" w:lineRule="auto"/>
              <w:jc w:val="center"/>
              <w:rPr>
                <w:rFonts w:ascii="Times New Roman" w:eastAsia="Times New Roman" w:hAnsi="Times New Roman" w:cs="Times New Roman"/>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1D0E76" w:rsidRDefault="00726FBE" w:rsidP="00A553B2">
            <w:pPr>
              <w:spacing w:after="0" w:line="240" w:lineRule="auto"/>
              <w:jc w:val="center"/>
              <w:rPr>
                <w:rFonts w:ascii="Times New Roman" w:eastAsia="Times New Roman" w:hAnsi="Times New Roman" w:cs="Times New Roman"/>
                <w:bCs/>
                <w:sz w:val="20"/>
                <w:szCs w:val="20"/>
              </w:rPr>
            </w:pPr>
          </w:p>
        </w:tc>
      </w:tr>
      <w:tr w:rsidR="00726FBE" w:rsidRPr="001D0E76" w:rsidTr="00D85F86">
        <w:tblPrEx>
          <w:jc w:val="left"/>
        </w:tblPrEx>
        <w:trPr>
          <w:gridBefore w:val="1"/>
          <w:wBefore w:w="93" w:type="dxa"/>
          <w:trHeight w:val="855"/>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D0E76" w:rsidRDefault="00726FBE" w:rsidP="00A553B2">
            <w:pPr>
              <w:spacing w:after="0" w:line="240" w:lineRule="auto"/>
              <w:rPr>
                <w:rFonts w:ascii="Times New Roman" w:eastAsia="Times New Roman" w:hAnsi="Times New Roman" w:cs="Times New Roman"/>
                <w:bCs/>
                <w:sz w:val="20"/>
                <w:szCs w:val="20"/>
              </w:rPr>
            </w:pPr>
            <w:r w:rsidRPr="001D0E76">
              <w:rPr>
                <w:rFonts w:ascii="Times New Roman" w:eastAsia="Times New Roman" w:hAnsi="Times New Roman" w:cs="Times New Roman"/>
                <w:bCs/>
                <w:sz w:val="20"/>
                <w:szCs w:val="20"/>
              </w:rPr>
              <w:t>Стоимость 1 вызова скорой медицинской помощи:</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131B36" w:rsidP="00A553B2">
            <w:pPr>
              <w:spacing w:after="0" w:line="240" w:lineRule="auto"/>
              <w:jc w:val="center"/>
              <w:rPr>
                <w:rFonts w:ascii="Times New Roman" w:eastAsia="Times New Roman" w:hAnsi="Times New Roman" w:cs="Times New Roman"/>
                <w:b/>
                <w:bCs/>
                <w:sz w:val="20"/>
                <w:szCs w:val="20"/>
              </w:rPr>
            </w:pPr>
            <w:r w:rsidRPr="00131B36">
              <w:rPr>
                <w:rFonts w:ascii="Times New Roman" w:eastAsia="Times New Roman" w:hAnsi="Times New Roman" w:cs="Times New Roman"/>
                <w:b/>
                <w:bCs/>
                <w:sz w:val="20"/>
                <w:szCs w:val="20"/>
              </w:rPr>
              <w:t>9081,3</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06A5A" w:rsidRDefault="00606A5A" w:rsidP="00A553B2">
            <w:pPr>
              <w:spacing w:after="0" w:line="240" w:lineRule="auto"/>
              <w:jc w:val="center"/>
              <w:rPr>
                <w:rFonts w:ascii="Times New Roman" w:eastAsia="Times New Roman" w:hAnsi="Times New Roman" w:cs="Times New Roman"/>
                <w:b/>
                <w:bCs/>
                <w:sz w:val="20"/>
                <w:szCs w:val="20"/>
              </w:rPr>
            </w:pPr>
            <w:r w:rsidRPr="00606A5A">
              <w:rPr>
                <w:rFonts w:ascii="Times New Roman" w:eastAsia="Times New Roman" w:hAnsi="Times New Roman" w:cs="Times New Roman"/>
                <w:b/>
                <w:bCs/>
                <w:sz w:val="20"/>
                <w:szCs w:val="20"/>
              </w:rPr>
              <w:t>7300,1</w:t>
            </w:r>
          </w:p>
        </w:tc>
        <w:tc>
          <w:tcPr>
            <w:tcW w:w="3451" w:type="dxa"/>
            <w:tcBorders>
              <w:top w:val="nil"/>
              <w:left w:val="nil"/>
              <w:bottom w:val="single" w:sz="4" w:space="0" w:color="auto"/>
              <w:right w:val="single" w:sz="4" w:space="0" w:color="auto"/>
            </w:tcBorders>
            <w:shd w:val="clear" w:color="auto" w:fill="auto"/>
            <w:noWrap/>
            <w:vAlign w:val="center"/>
          </w:tcPr>
          <w:p w:rsidR="00726FBE" w:rsidRPr="00606A5A" w:rsidRDefault="00606A5A" w:rsidP="00A553B2">
            <w:pPr>
              <w:spacing w:after="0" w:line="240" w:lineRule="auto"/>
              <w:jc w:val="center"/>
              <w:rPr>
                <w:rFonts w:ascii="Times New Roman" w:eastAsia="Times New Roman" w:hAnsi="Times New Roman" w:cs="Times New Roman"/>
                <w:b/>
                <w:bCs/>
                <w:sz w:val="20"/>
                <w:szCs w:val="20"/>
              </w:rPr>
            </w:pPr>
            <w:r w:rsidRPr="00606A5A">
              <w:rPr>
                <w:rFonts w:ascii="Times New Roman" w:eastAsia="Times New Roman" w:hAnsi="Times New Roman" w:cs="Times New Roman"/>
                <w:b/>
                <w:bCs/>
                <w:sz w:val="20"/>
                <w:szCs w:val="20"/>
              </w:rPr>
              <w:t>80,3</w:t>
            </w:r>
          </w:p>
        </w:tc>
      </w:tr>
      <w:tr w:rsidR="00726FBE" w:rsidRPr="001D0E76" w:rsidTr="00D85F86">
        <w:tblPrEx>
          <w:jc w:val="left"/>
        </w:tblPrEx>
        <w:trPr>
          <w:gridBefore w:val="1"/>
          <w:wBefore w:w="93" w:type="dxa"/>
          <w:trHeight w:val="315"/>
        </w:trPr>
        <w:tc>
          <w:tcPr>
            <w:tcW w:w="3270" w:type="dxa"/>
            <w:gridSpan w:val="2"/>
            <w:tcBorders>
              <w:top w:val="nil"/>
              <w:left w:val="single" w:sz="4" w:space="0" w:color="auto"/>
              <w:bottom w:val="single" w:sz="4" w:space="0" w:color="auto"/>
              <w:right w:val="single" w:sz="4" w:space="0" w:color="auto"/>
            </w:tcBorders>
            <w:shd w:val="clear" w:color="auto" w:fill="auto"/>
            <w:hideMark/>
          </w:tcPr>
          <w:p w:rsidR="00726FBE" w:rsidRPr="001D0E76" w:rsidRDefault="00726FBE" w:rsidP="00A553B2">
            <w:pPr>
              <w:spacing w:after="0" w:line="240" w:lineRule="auto"/>
              <w:rPr>
                <w:rFonts w:ascii="Times New Roman" w:eastAsia="Times New Roman" w:hAnsi="Times New Roman" w:cs="Times New Roman"/>
                <w:sz w:val="20"/>
                <w:szCs w:val="20"/>
              </w:rPr>
            </w:pPr>
            <w:r w:rsidRPr="001D0E76">
              <w:rPr>
                <w:rFonts w:ascii="Times New Roman" w:eastAsia="Times New Roman" w:hAnsi="Times New Roman" w:cs="Times New Roman"/>
                <w:sz w:val="20"/>
                <w:szCs w:val="20"/>
              </w:rPr>
              <w:t xml:space="preserve">в  </w:t>
            </w:r>
            <w:proofErr w:type="spellStart"/>
            <w:r w:rsidRPr="001D0E76">
              <w:rPr>
                <w:rFonts w:ascii="Times New Roman" w:eastAsia="Times New Roman" w:hAnsi="Times New Roman" w:cs="Times New Roman"/>
                <w:sz w:val="20"/>
                <w:szCs w:val="20"/>
              </w:rPr>
              <w:t>т.ч</w:t>
            </w:r>
            <w:proofErr w:type="spellEnd"/>
            <w:r w:rsidRPr="001D0E76">
              <w:rPr>
                <w:rFonts w:ascii="Times New Roman" w:eastAsia="Times New Roman" w:hAnsi="Times New Roman" w:cs="Times New Roman"/>
                <w:sz w:val="20"/>
                <w:szCs w:val="20"/>
              </w:rPr>
              <w:t>. медикаменты</w:t>
            </w:r>
          </w:p>
        </w:tc>
        <w:tc>
          <w:tcPr>
            <w:tcW w:w="1707" w:type="dxa"/>
            <w:gridSpan w:val="2"/>
            <w:tcBorders>
              <w:top w:val="nil"/>
              <w:left w:val="nil"/>
              <w:bottom w:val="single" w:sz="4" w:space="0" w:color="auto"/>
              <w:right w:val="single" w:sz="4" w:space="0" w:color="auto"/>
            </w:tcBorders>
            <w:shd w:val="clear" w:color="auto" w:fill="auto"/>
            <w:noWrap/>
            <w:vAlign w:val="center"/>
          </w:tcPr>
          <w:p w:rsidR="00726FBE" w:rsidRPr="00131B36" w:rsidRDefault="00131B36" w:rsidP="00A553B2">
            <w:pPr>
              <w:spacing w:after="0" w:line="240" w:lineRule="auto"/>
              <w:jc w:val="center"/>
              <w:rPr>
                <w:rFonts w:ascii="Times New Roman" w:eastAsia="Times New Roman" w:hAnsi="Times New Roman" w:cs="Times New Roman"/>
                <w:b/>
                <w:sz w:val="20"/>
                <w:szCs w:val="20"/>
              </w:rPr>
            </w:pPr>
            <w:r w:rsidRPr="00131B36">
              <w:rPr>
                <w:rFonts w:ascii="Times New Roman" w:eastAsia="Times New Roman" w:hAnsi="Times New Roman" w:cs="Times New Roman"/>
                <w:b/>
                <w:sz w:val="20"/>
                <w:szCs w:val="20"/>
              </w:rPr>
              <w:t>43,2</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606A5A" w:rsidRDefault="00606A5A" w:rsidP="00A553B2">
            <w:pPr>
              <w:spacing w:after="0" w:line="240" w:lineRule="auto"/>
              <w:jc w:val="center"/>
              <w:rPr>
                <w:rFonts w:ascii="Times New Roman" w:eastAsia="Times New Roman" w:hAnsi="Times New Roman" w:cs="Times New Roman"/>
                <w:b/>
                <w:sz w:val="20"/>
                <w:szCs w:val="20"/>
              </w:rPr>
            </w:pPr>
            <w:r w:rsidRPr="00606A5A">
              <w:rPr>
                <w:rFonts w:ascii="Times New Roman" w:eastAsia="Times New Roman" w:hAnsi="Times New Roman" w:cs="Times New Roman"/>
                <w:b/>
                <w:sz w:val="20"/>
                <w:szCs w:val="20"/>
              </w:rPr>
              <w:t>38,6</w:t>
            </w:r>
          </w:p>
        </w:tc>
        <w:tc>
          <w:tcPr>
            <w:tcW w:w="3451" w:type="dxa"/>
            <w:tcBorders>
              <w:top w:val="nil"/>
              <w:left w:val="nil"/>
              <w:bottom w:val="single" w:sz="4" w:space="0" w:color="auto"/>
              <w:right w:val="single" w:sz="4" w:space="0" w:color="auto"/>
            </w:tcBorders>
            <w:shd w:val="clear" w:color="auto" w:fill="auto"/>
            <w:noWrap/>
            <w:vAlign w:val="center"/>
          </w:tcPr>
          <w:p w:rsidR="00726FBE" w:rsidRPr="00606A5A" w:rsidRDefault="00606A5A" w:rsidP="00A553B2">
            <w:pPr>
              <w:spacing w:after="0" w:line="240" w:lineRule="auto"/>
              <w:jc w:val="center"/>
              <w:rPr>
                <w:rFonts w:ascii="Times New Roman" w:eastAsia="Times New Roman" w:hAnsi="Times New Roman" w:cs="Times New Roman"/>
                <w:b/>
                <w:bCs/>
                <w:sz w:val="20"/>
                <w:szCs w:val="20"/>
              </w:rPr>
            </w:pPr>
            <w:r w:rsidRPr="00606A5A">
              <w:rPr>
                <w:rFonts w:ascii="Times New Roman" w:eastAsia="Times New Roman" w:hAnsi="Times New Roman" w:cs="Times New Roman"/>
                <w:b/>
                <w:bCs/>
                <w:sz w:val="20"/>
                <w:szCs w:val="20"/>
              </w:rPr>
              <w:t>89,35</w:t>
            </w:r>
          </w:p>
        </w:tc>
      </w:tr>
    </w:tbl>
    <w:p w:rsidR="00726FBE" w:rsidRPr="001D0E76" w:rsidRDefault="00726FBE" w:rsidP="00A553B2">
      <w:pPr>
        <w:ind w:firstLine="708"/>
        <w:jc w:val="center"/>
        <w:rPr>
          <w:rFonts w:ascii="Times New Roman" w:hAnsi="Times New Roman" w:cs="Times New Roman"/>
          <w:sz w:val="20"/>
          <w:szCs w:val="20"/>
        </w:rPr>
      </w:pPr>
      <w:r w:rsidRPr="001D0E76">
        <w:rPr>
          <w:rFonts w:ascii="Times New Roman" w:hAnsi="Times New Roman" w:cs="Times New Roman"/>
          <w:sz w:val="20"/>
          <w:szCs w:val="20"/>
        </w:rPr>
        <w:t>Информация по заработной плате и численности работников</w:t>
      </w:r>
    </w:p>
    <w:p w:rsidR="00726FBE" w:rsidRPr="001D0E76" w:rsidRDefault="00726FBE" w:rsidP="00A553B2">
      <w:pPr>
        <w:spacing w:after="0" w:line="240" w:lineRule="auto"/>
        <w:ind w:firstLine="708"/>
        <w:jc w:val="both"/>
        <w:rPr>
          <w:rFonts w:ascii="Times New Roman" w:hAnsi="Times New Roman" w:cs="Times New Roman"/>
          <w:sz w:val="20"/>
          <w:szCs w:val="20"/>
        </w:rPr>
      </w:pPr>
      <w:r w:rsidRPr="00131B36">
        <w:rPr>
          <w:rFonts w:ascii="Times New Roman" w:hAnsi="Times New Roman" w:cs="Times New Roman"/>
          <w:b/>
          <w:sz w:val="20"/>
          <w:szCs w:val="20"/>
        </w:rPr>
        <w:t xml:space="preserve">Среднемесячная  заработная плата работников списочного состава за </w:t>
      </w:r>
      <w:r w:rsidR="00131B36" w:rsidRPr="00131B36">
        <w:rPr>
          <w:rFonts w:ascii="Times New Roman" w:hAnsi="Times New Roman" w:cs="Times New Roman"/>
          <w:b/>
          <w:sz w:val="20"/>
          <w:szCs w:val="20"/>
        </w:rPr>
        <w:t xml:space="preserve"> 1 квартал 2025</w:t>
      </w:r>
      <w:r w:rsidRPr="00131B36">
        <w:rPr>
          <w:rFonts w:ascii="Times New Roman" w:hAnsi="Times New Roman" w:cs="Times New Roman"/>
          <w:b/>
          <w:sz w:val="20"/>
          <w:szCs w:val="20"/>
        </w:rPr>
        <w:t xml:space="preserve"> год</w:t>
      </w:r>
      <w:r w:rsidR="00131B36" w:rsidRPr="00131B36">
        <w:rPr>
          <w:rFonts w:ascii="Times New Roman" w:hAnsi="Times New Roman" w:cs="Times New Roman"/>
          <w:b/>
          <w:sz w:val="20"/>
          <w:szCs w:val="20"/>
        </w:rPr>
        <w:t>а</w:t>
      </w:r>
      <w:r w:rsidRPr="00131B36">
        <w:rPr>
          <w:rFonts w:ascii="Times New Roman" w:hAnsi="Times New Roman" w:cs="Times New Roman"/>
          <w:b/>
          <w:sz w:val="20"/>
          <w:szCs w:val="20"/>
        </w:rPr>
        <w:t xml:space="preserve"> составила</w:t>
      </w:r>
      <w:r w:rsidRPr="001D0E76">
        <w:rPr>
          <w:rFonts w:ascii="Times New Roman" w:hAnsi="Times New Roman" w:cs="Times New Roman"/>
          <w:sz w:val="20"/>
          <w:szCs w:val="20"/>
        </w:rPr>
        <w:t>:</w:t>
      </w:r>
    </w:p>
    <w:p w:rsidR="00726FBE" w:rsidRPr="00606A5A" w:rsidRDefault="00726FBE" w:rsidP="00D37549">
      <w:pPr>
        <w:spacing w:after="0" w:line="240" w:lineRule="auto"/>
        <w:ind w:firstLine="708"/>
        <w:rPr>
          <w:rFonts w:ascii="Times New Roman" w:hAnsi="Times New Roman" w:cs="Times New Roman"/>
          <w:b/>
          <w:sz w:val="20"/>
          <w:szCs w:val="20"/>
        </w:rPr>
      </w:pPr>
      <w:r w:rsidRPr="00606A5A">
        <w:rPr>
          <w:rFonts w:ascii="Times New Roman" w:hAnsi="Times New Roman" w:cs="Times New Roman"/>
          <w:b/>
          <w:sz w:val="20"/>
          <w:szCs w:val="20"/>
        </w:rPr>
        <w:t xml:space="preserve">Врачи – специалисты  – </w:t>
      </w:r>
      <w:r w:rsidR="00D37549" w:rsidRPr="00606A5A">
        <w:rPr>
          <w:rFonts w:ascii="Times New Roman" w:hAnsi="Times New Roman" w:cs="Times New Roman"/>
          <w:b/>
          <w:sz w:val="20"/>
          <w:szCs w:val="20"/>
        </w:rPr>
        <w:t>116,58</w:t>
      </w:r>
      <w:r w:rsidRPr="00606A5A">
        <w:rPr>
          <w:rFonts w:ascii="Times New Roman" w:hAnsi="Times New Roman" w:cs="Times New Roman"/>
          <w:b/>
          <w:sz w:val="20"/>
          <w:szCs w:val="20"/>
        </w:rPr>
        <w:t>тыс</w:t>
      </w:r>
      <w:proofErr w:type="gramStart"/>
      <w:r w:rsidRPr="00606A5A">
        <w:rPr>
          <w:rFonts w:ascii="Times New Roman" w:hAnsi="Times New Roman" w:cs="Times New Roman"/>
          <w:b/>
          <w:sz w:val="20"/>
          <w:szCs w:val="20"/>
        </w:rPr>
        <w:t>.р</w:t>
      </w:r>
      <w:proofErr w:type="gramEnd"/>
      <w:r w:rsidRPr="00606A5A">
        <w:rPr>
          <w:rFonts w:ascii="Times New Roman" w:hAnsi="Times New Roman" w:cs="Times New Roman"/>
          <w:b/>
          <w:sz w:val="20"/>
          <w:szCs w:val="20"/>
        </w:rPr>
        <w:t xml:space="preserve">уб. </w:t>
      </w:r>
      <w:r w:rsidR="00606A5A" w:rsidRPr="00606A5A">
        <w:rPr>
          <w:rFonts w:ascii="Times New Roman" w:hAnsi="Times New Roman" w:cs="Times New Roman"/>
          <w:b/>
          <w:sz w:val="20"/>
          <w:szCs w:val="20"/>
        </w:rPr>
        <w:t>среднесписочная численность – 36,4</w:t>
      </w:r>
    </w:p>
    <w:p w:rsidR="00726FBE" w:rsidRPr="00606A5A" w:rsidRDefault="00726FBE" w:rsidP="00D37549">
      <w:pPr>
        <w:spacing w:after="0" w:line="240" w:lineRule="auto"/>
        <w:ind w:firstLine="708"/>
        <w:rPr>
          <w:rFonts w:ascii="Times New Roman" w:hAnsi="Times New Roman" w:cs="Times New Roman"/>
          <w:b/>
          <w:sz w:val="20"/>
          <w:szCs w:val="20"/>
        </w:rPr>
      </w:pPr>
      <w:r w:rsidRPr="00606A5A">
        <w:rPr>
          <w:rFonts w:ascii="Times New Roman" w:hAnsi="Times New Roman" w:cs="Times New Roman"/>
          <w:b/>
          <w:sz w:val="20"/>
          <w:szCs w:val="20"/>
        </w:rPr>
        <w:t>Средний –</w:t>
      </w:r>
      <w:r w:rsidR="00606A5A" w:rsidRPr="00606A5A">
        <w:rPr>
          <w:rFonts w:ascii="Times New Roman" w:hAnsi="Times New Roman" w:cs="Times New Roman"/>
          <w:b/>
          <w:sz w:val="20"/>
          <w:szCs w:val="20"/>
        </w:rPr>
        <w:t xml:space="preserve">62,9 </w:t>
      </w:r>
      <w:proofErr w:type="spellStart"/>
      <w:r w:rsidRPr="00606A5A">
        <w:rPr>
          <w:rFonts w:ascii="Times New Roman" w:hAnsi="Times New Roman" w:cs="Times New Roman"/>
          <w:b/>
          <w:sz w:val="20"/>
          <w:szCs w:val="20"/>
        </w:rPr>
        <w:t>тыс</w:t>
      </w:r>
      <w:proofErr w:type="gramStart"/>
      <w:r w:rsidRPr="00606A5A">
        <w:rPr>
          <w:rFonts w:ascii="Times New Roman" w:hAnsi="Times New Roman" w:cs="Times New Roman"/>
          <w:b/>
          <w:sz w:val="20"/>
          <w:szCs w:val="20"/>
        </w:rPr>
        <w:t>.р</w:t>
      </w:r>
      <w:proofErr w:type="gramEnd"/>
      <w:r w:rsidRPr="00606A5A">
        <w:rPr>
          <w:rFonts w:ascii="Times New Roman" w:hAnsi="Times New Roman" w:cs="Times New Roman"/>
          <w:b/>
          <w:sz w:val="20"/>
          <w:szCs w:val="20"/>
        </w:rPr>
        <w:t>уб</w:t>
      </w:r>
      <w:proofErr w:type="spellEnd"/>
      <w:r w:rsidRPr="00606A5A">
        <w:rPr>
          <w:rFonts w:ascii="Times New Roman" w:hAnsi="Times New Roman" w:cs="Times New Roman"/>
          <w:b/>
          <w:sz w:val="20"/>
          <w:szCs w:val="20"/>
        </w:rPr>
        <w:t>. сре</w:t>
      </w:r>
      <w:r w:rsidR="00D37549" w:rsidRPr="00606A5A">
        <w:rPr>
          <w:rFonts w:ascii="Times New Roman" w:hAnsi="Times New Roman" w:cs="Times New Roman"/>
          <w:b/>
          <w:sz w:val="20"/>
          <w:szCs w:val="20"/>
        </w:rPr>
        <w:t>днесписочная численность – 15</w:t>
      </w:r>
      <w:r w:rsidR="00606A5A" w:rsidRPr="00606A5A">
        <w:rPr>
          <w:rFonts w:ascii="Times New Roman" w:hAnsi="Times New Roman" w:cs="Times New Roman"/>
          <w:b/>
          <w:sz w:val="20"/>
          <w:szCs w:val="20"/>
        </w:rPr>
        <w:t>9</w:t>
      </w:r>
    </w:p>
    <w:p w:rsidR="00726FBE" w:rsidRPr="00606A5A" w:rsidRDefault="00606A5A" w:rsidP="00D37549">
      <w:pPr>
        <w:spacing w:after="0" w:line="240" w:lineRule="auto"/>
        <w:ind w:firstLine="708"/>
        <w:rPr>
          <w:rFonts w:ascii="Times New Roman" w:hAnsi="Times New Roman" w:cs="Times New Roman"/>
          <w:b/>
          <w:sz w:val="20"/>
          <w:szCs w:val="20"/>
        </w:rPr>
      </w:pPr>
      <w:r w:rsidRPr="00606A5A">
        <w:rPr>
          <w:rFonts w:ascii="Times New Roman" w:hAnsi="Times New Roman" w:cs="Times New Roman"/>
          <w:b/>
          <w:sz w:val="20"/>
          <w:szCs w:val="20"/>
        </w:rPr>
        <w:t>Младший – 57,8</w:t>
      </w:r>
      <w:r w:rsidR="00726FBE" w:rsidRPr="00606A5A">
        <w:rPr>
          <w:rFonts w:ascii="Times New Roman" w:hAnsi="Times New Roman" w:cs="Times New Roman"/>
          <w:b/>
          <w:sz w:val="20"/>
          <w:szCs w:val="20"/>
        </w:rPr>
        <w:t>тыс</w:t>
      </w:r>
      <w:proofErr w:type="gramStart"/>
      <w:r w:rsidR="00726FBE" w:rsidRPr="00606A5A">
        <w:rPr>
          <w:rFonts w:ascii="Times New Roman" w:hAnsi="Times New Roman" w:cs="Times New Roman"/>
          <w:b/>
          <w:sz w:val="20"/>
          <w:szCs w:val="20"/>
        </w:rPr>
        <w:t>.р</w:t>
      </w:r>
      <w:proofErr w:type="gramEnd"/>
      <w:r w:rsidR="00726FBE" w:rsidRPr="00606A5A">
        <w:rPr>
          <w:rFonts w:ascii="Times New Roman" w:hAnsi="Times New Roman" w:cs="Times New Roman"/>
          <w:b/>
          <w:sz w:val="20"/>
          <w:szCs w:val="20"/>
        </w:rPr>
        <w:t>уб. среднесписочная чис</w:t>
      </w:r>
      <w:r w:rsidR="00B93FC4">
        <w:rPr>
          <w:rFonts w:ascii="Times New Roman" w:hAnsi="Times New Roman" w:cs="Times New Roman"/>
          <w:b/>
          <w:sz w:val="20"/>
          <w:szCs w:val="20"/>
        </w:rPr>
        <w:t>ленность – 17,1</w:t>
      </w:r>
    </w:p>
    <w:p w:rsidR="00726FBE" w:rsidRPr="00606A5A" w:rsidRDefault="00726FBE" w:rsidP="00D37549">
      <w:pPr>
        <w:spacing w:after="0" w:line="240" w:lineRule="auto"/>
        <w:ind w:firstLine="708"/>
        <w:rPr>
          <w:rFonts w:ascii="Times New Roman" w:hAnsi="Times New Roman" w:cs="Times New Roman"/>
          <w:b/>
          <w:sz w:val="20"/>
          <w:szCs w:val="20"/>
        </w:rPr>
      </w:pPr>
      <w:r w:rsidRPr="00606A5A">
        <w:rPr>
          <w:rFonts w:ascii="Times New Roman" w:hAnsi="Times New Roman" w:cs="Times New Roman"/>
          <w:b/>
          <w:sz w:val="20"/>
          <w:szCs w:val="20"/>
        </w:rPr>
        <w:t xml:space="preserve">Прочий </w:t>
      </w:r>
      <w:r w:rsidR="00606A5A" w:rsidRPr="00606A5A">
        <w:rPr>
          <w:rFonts w:ascii="Times New Roman" w:hAnsi="Times New Roman" w:cs="Times New Roman"/>
          <w:b/>
          <w:sz w:val="20"/>
          <w:szCs w:val="20"/>
        </w:rPr>
        <w:t xml:space="preserve">46,7 </w:t>
      </w:r>
      <w:proofErr w:type="spellStart"/>
      <w:r w:rsidRPr="00606A5A">
        <w:rPr>
          <w:rFonts w:ascii="Times New Roman" w:hAnsi="Times New Roman" w:cs="Times New Roman"/>
          <w:b/>
          <w:sz w:val="20"/>
          <w:szCs w:val="20"/>
        </w:rPr>
        <w:t>тыс</w:t>
      </w:r>
      <w:proofErr w:type="gramStart"/>
      <w:r w:rsidRPr="00606A5A">
        <w:rPr>
          <w:rFonts w:ascii="Times New Roman" w:hAnsi="Times New Roman" w:cs="Times New Roman"/>
          <w:b/>
          <w:sz w:val="20"/>
          <w:szCs w:val="20"/>
        </w:rPr>
        <w:t>.р</w:t>
      </w:r>
      <w:proofErr w:type="gramEnd"/>
      <w:r w:rsidRPr="00606A5A">
        <w:rPr>
          <w:rFonts w:ascii="Times New Roman" w:hAnsi="Times New Roman" w:cs="Times New Roman"/>
          <w:b/>
          <w:sz w:val="20"/>
          <w:szCs w:val="20"/>
        </w:rPr>
        <w:t>уб</w:t>
      </w:r>
      <w:proofErr w:type="spellEnd"/>
      <w:r w:rsidRPr="00606A5A">
        <w:rPr>
          <w:rFonts w:ascii="Times New Roman" w:hAnsi="Times New Roman" w:cs="Times New Roman"/>
          <w:b/>
          <w:sz w:val="20"/>
          <w:szCs w:val="20"/>
        </w:rPr>
        <w:t xml:space="preserve">. среднесписочная численность – </w:t>
      </w:r>
      <w:r w:rsidR="00606A5A" w:rsidRPr="00606A5A">
        <w:rPr>
          <w:rFonts w:ascii="Times New Roman" w:hAnsi="Times New Roman" w:cs="Times New Roman"/>
          <w:b/>
          <w:sz w:val="20"/>
          <w:szCs w:val="20"/>
        </w:rPr>
        <w:t>158,8</w:t>
      </w:r>
    </w:p>
    <w:p w:rsidR="00726FBE" w:rsidRPr="001D0E76" w:rsidRDefault="00726FBE" w:rsidP="00D37549">
      <w:pPr>
        <w:spacing w:after="0" w:line="240" w:lineRule="auto"/>
        <w:ind w:firstLine="708"/>
        <w:rPr>
          <w:rFonts w:ascii="Times New Roman" w:hAnsi="Times New Roman" w:cs="Times New Roman"/>
          <w:sz w:val="20"/>
          <w:szCs w:val="20"/>
        </w:rPr>
      </w:pPr>
      <w:r w:rsidRPr="00606A5A">
        <w:rPr>
          <w:rFonts w:ascii="Times New Roman" w:hAnsi="Times New Roman" w:cs="Times New Roman"/>
          <w:b/>
          <w:sz w:val="20"/>
          <w:szCs w:val="20"/>
        </w:rPr>
        <w:t>Среднемесячная заработная плата работнико</w:t>
      </w:r>
      <w:r w:rsidR="00D37549" w:rsidRPr="00606A5A">
        <w:rPr>
          <w:rFonts w:ascii="Times New Roman" w:hAnsi="Times New Roman" w:cs="Times New Roman"/>
          <w:b/>
          <w:sz w:val="20"/>
          <w:szCs w:val="20"/>
        </w:rPr>
        <w:t>в по Учреждения составила – 56,8</w:t>
      </w:r>
      <w:r w:rsidRPr="00606A5A">
        <w:rPr>
          <w:rFonts w:ascii="Times New Roman" w:hAnsi="Times New Roman" w:cs="Times New Roman"/>
          <w:b/>
          <w:sz w:val="20"/>
          <w:szCs w:val="20"/>
        </w:rPr>
        <w:t>тыс</w:t>
      </w:r>
      <w:proofErr w:type="gramStart"/>
      <w:r w:rsidRPr="00606A5A">
        <w:rPr>
          <w:rFonts w:ascii="Times New Roman" w:hAnsi="Times New Roman" w:cs="Times New Roman"/>
          <w:b/>
          <w:sz w:val="20"/>
          <w:szCs w:val="20"/>
        </w:rPr>
        <w:t>.р</w:t>
      </w:r>
      <w:proofErr w:type="gramEnd"/>
      <w:r w:rsidRPr="00606A5A">
        <w:rPr>
          <w:rFonts w:ascii="Times New Roman" w:hAnsi="Times New Roman" w:cs="Times New Roman"/>
          <w:b/>
          <w:sz w:val="20"/>
          <w:szCs w:val="20"/>
        </w:rPr>
        <w:t>уб</w:t>
      </w:r>
      <w:r w:rsidRPr="001D0E76">
        <w:rPr>
          <w:rFonts w:ascii="Times New Roman" w:hAnsi="Times New Roman" w:cs="Times New Roman"/>
          <w:sz w:val="20"/>
          <w:szCs w:val="20"/>
        </w:rPr>
        <w:t>.</w:t>
      </w:r>
    </w:p>
    <w:p w:rsidR="00726FBE" w:rsidRPr="001D0E76" w:rsidRDefault="00726FBE" w:rsidP="00A553B2">
      <w:pPr>
        <w:spacing w:after="0" w:line="240" w:lineRule="auto"/>
        <w:rPr>
          <w:rFonts w:ascii="Times New Roman" w:hAnsi="Times New Roman" w:cs="Times New Roman"/>
          <w:i/>
          <w:sz w:val="20"/>
          <w:szCs w:val="20"/>
        </w:rPr>
      </w:pPr>
    </w:p>
    <w:p w:rsidR="008A35D8" w:rsidRPr="00407F22"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407F22">
        <w:rPr>
          <w:rFonts w:ascii="Times New Roman" w:hAnsi="Times New Roman" w:cs="Times New Roman"/>
          <w:b/>
          <w:color w:val="000000" w:themeColor="text1"/>
          <w:sz w:val="20"/>
          <w:szCs w:val="20"/>
        </w:rPr>
        <w:t xml:space="preserve">9. </w:t>
      </w:r>
      <w:r w:rsidR="008A35D8" w:rsidRPr="00407F22">
        <w:rPr>
          <w:rFonts w:ascii="Times New Roman" w:hAnsi="Times New Roman" w:cs="Times New Roman"/>
          <w:b/>
          <w:color w:val="000000" w:themeColor="text1"/>
          <w:sz w:val="20"/>
          <w:szCs w:val="20"/>
        </w:rPr>
        <w:t>Образование</w:t>
      </w:r>
    </w:p>
    <w:p w:rsidR="00CF3869" w:rsidRPr="00D54FC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4FC5">
        <w:rPr>
          <w:rFonts w:ascii="Times New Roman" w:eastAsia="MS Mincho" w:hAnsi="Times New Roman" w:cs="Times New Roman"/>
          <w:b/>
          <w:iCs/>
          <w:color w:val="000000" w:themeColor="text1"/>
          <w:sz w:val="20"/>
          <w:szCs w:val="20"/>
        </w:rPr>
        <w:t>На 1 апреля 202</w:t>
      </w:r>
      <w:r w:rsidR="00D54FC5" w:rsidRPr="00D54FC5">
        <w:rPr>
          <w:rFonts w:ascii="Times New Roman" w:eastAsia="MS Mincho" w:hAnsi="Times New Roman" w:cs="Times New Roman"/>
          <w:b/>
          <w:iCs/>
          <w:color w:val="000000" w:themeColor="text1"/>
          <w:sz w:val="20"/>
          <w:szCs w:val="20"/>
        </w:rPr>
        <w:t>5</w:t>
      </w:r>
      <w:r w:rsidRPr="00D54FC5">
        <w:rPr>
          <w:rFonts w:ascii="Times New Roman" w:eastAsia="MS Mincho" w:hAnsi="Times New Roman" w:cs="Times New Roman"/>
          <w:b/>
          <w:iCs/>
          <w:color w:val="000000" w:themeColor="text1"/>
          <w:sz w:val="20"/>
          <w:szCs w:val="20"/>
        </w:rPr>
        <w:t xml:space="preserve"> года  муниципальная система образования Чернышевского района представлена </w:t>
      </w:r>
      <w:r w:rsidR="005B42C2" w:rsidRPr="00D54FC5">
        <w:rPr>
          <w:rFonts w:ascii="Times New Roman" w:eastAsia="MS Mincho" w:hAnsi="Times New Roman" w:cs="Times New Roman"/>
          <w:b/>
          <w:iCs/>
          <w:color w:val="000000" w:themeColor="text1"/>
          <w:sz w:val="20"/>
          <w:szCs w:val="20"/>
        </w:rPr>
        <w:t>37</w:t>
      </w:r>
      <w:r w:rsidRPr="00D54FC5">
        <w:rPr>
          <w:rFonts w:ascii="Times New Roman" w:eastAsia="MS Mincho" w:hAnsi="Times New Roman" w:cs="Times New Roman"/>
          <w:b/>
          <w:iCs/>
          <w:color w:val="000000" w:themeColor="text1"/>
          <w:sz w:val="20"/>
          <w:szCs w:val="20"/>
        </w:rPr>
        <w:t xml:space="preserve"> образовательными  организациями:        </w:t>
      </w:r>
    </w:p>
    <w:p w:rsidR="00CF3869" w:rsidRPr="00D54FC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4FC5">
        <w:rPr>
          <w:rFonts w:ascii="Times New Roman" w:eastAsia="MS Mincho" w:hAnsi="Times New Roman" w:cs="Times New Roman"/>
          <w:b/>
          <w:iCs/>
          <w:color w:val="000000" w:themeColor="text1"/>
          <w:sz w:val="20"/>
          <w:szCs w:val="20"/>
        </w:rPr>
        <w:t>- средние общеобразовательные школы – 13;</w:t>
      </w:r>
    </w:p>
    <w:p w:rsidR="00CF3869" w:rsidRPr="00D54FC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4FC5">
        <w:rPr>
          <w:rFonts w:ascii="Times New Roman" w:eastAsia="MS Mincho" w:hAnsi="Times New Roman" w:cs="Times New Roman"/>
          <w:b/>
          <w:iCs/>
          <w:color w:val="000000" w:themeColor="text1"/>
          <w:sz w:val="20"/>
          <w:szCs w:val="20"/>
        </w:rPr>
        <w:t>- основные  общеобразовательные  школы – 6;</w:t>
      </w:r>
    </w:p>
    <w:p w:rsidR="00CF3869" w:rsidRPr="00D54FC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4FC5">
        <w:rPr>
          <w:rFonts w:ascii="Times New Roman" w:eastAsia="MS Mincho" w:hAnsi="Times New Roman" w:cs="Times New Roman"/>
          <w:b/>
          <w:iCs/>
          <w:color w:val="000000" w:themeColor="text1"/>
          <w:sz w:val="20"/>
          <w:szCs w:val="20"/>
        </w:rPr>
        <w:t>- начальные общеобразовательные шко</w:t>
      </w:r>
      <w:r w:rsidR="005B42C2" w:rsidRPr="00D54FC5">
        <w:rPr>
          <w:rFonts w:ascii="Times New Roman" w:eastAsia="MS Mincho" w:hAnsi="Times New Roman" w:cs="Times New Roman"/>
          <w:b/>
          <w:iCs/>
          <w:color w:val="000000" w:themeColor="text1"/>
          <w:sz w:val="20"/>
          <w:szCs w:val="20"/>
        </w:rPr>
        <w:t>лы – 1</w:t>
      </w:r>
      <w:r w:rsidRPr="00D54FC5">
        <w:rPr>
          <w:rFonts w:ascii="Times New Roman" w:eastAsia="MS Mincho" w:hAnsi="Times New Roman" w:cs="Times New Roman"/>
          <w:b/>
          <w:iCs/>
          <w:color w:val="000000" w:themeColor="text1"/>
          <w:sz w:val="20"/>
          <w:szCs w:val="20"/>
        </w:rPr>
        <w:t>;</w:t>
      </w:r>
    </w:p>
    <w:p w:rsidR="00CF3869" w:rsidRPr="00D54FC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4FC5">
        <w:rPr>
          <w:rFonts w:ascii="Times New Roman" w:eastAsia="MS Mincho" w:hAnsi="Times New Roman" w:cs="Times New Roman"/>
          <w:b/>
          <w:iCs/>
          <w:color w:val="000000" w:themeColor="text1"/>
          <w:sz w:val="20"/>
          <w:szCs w:val="20"/>
        </w:rPr>
        <w:t>- дошкольные образовательные организации – 15;</w:t>
      </w:r>
    </w:p>
    <w:p w:rsidR="00CF3869" w:rsidRPr="00D54FC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4FC5">
        <w:rPr>
          <w:rFonts w:ascii="Times New Roman" w:eastAsia="MS Mincho" w:hAnsi="Times New Roman" w:cs="Times New Roman"/>
          <w:b/>
          <w:iCs/>
          <w:color w:val="000000" w:themeColor="text1"/>
          <w:sz w:val="20"/>
          <w:szCs w:val="20"/>
        </w:rPr>
        <w:t>- организации дополнительного образования – 2.</w:t>
      </w:r>
    </w:p>
    <w:p w:rsidR="00CF3869" w:rsidRPr="00D54FC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4FC5">
        <w:rPr>
          <w:rFonts w:ascii="Times New Roman" w:eastAsia="MS Mincho" w:hAnsi="Times New Roman" w:cs="Times New Roman"/>
          <w:b/>
          <w:iCs/>
          <w:color w:val="000000" w:themeColor="text1"/>
          <w:sz w:val="20"/>
          <w:szCs w:val="20"/>
        </w:rPr>
        <w:t xml:space="preserve"> В системе общего образования Чернышевского  района функционируют</w:t>
      </w:r>
    </w:p>
    <w:p w:rsidR="00CF3869" w:rsidRPr="001D0E76" w:rsidRDefault="003C5276" w:rsidP="00A553B2">
      <w:pPr>
        <w:spacing w:after="0" w:line="240" w:lineRule="auto"/>
        <w:ind w:firstLine="709"/>
        <w:contextualSpacing/>
        <w:jc w:val="both"/>
        <w:rPr>
          <w:rFonts w:ascii="Times New Roman" w:eastAsia="MS Mincho" w:hAnsi="Times New Roman" w:cs="Times New Roman"/>
          <w:iCs/>
          <w:color w:val="000000" w:themeColor="text1"/>
          <w:sz w:val="20"/>
          <w:szCs w:val="20"/>
        </w:rPr>
      </w:pPr>
      <w:r w:rsidRPr="00D54FC5">
        <w:rPr>
          <w:rFonts w:ascii="Times New Roman" w:eastAsia="MS Mincho" w:hAnsi="Times New Roman" w:cs="Times New Roman"/>
          <w:b/>
          <w:iCs/>
          <w:color w:val="000000" w:themeColor="text1"/>
          <w:sz w:val="20"/>
          <w:szCs w:val="20"/>
        </w:rPr>
        <w:t>20 общеобразовательных  организаций</w:t>
      </w:r>
      <w:r w:rsidR="00CF3869" w:rsidRPr="00D54FC5">
        <w:rPr>
          <w:rFonts w:ascii="Times New Roman" w:eastAsia="MS Mincho" w:hAnsi="Times New Roman" w:cs="Times New Roman"/>
          <w:b/>
          <w:iCs/>
          <w:color w:val="000000" w:themeColor="text1"/>
          <w:sz w:val="20"/>
          <w:szCs w:val="20"/>
        </w:rPr>
        <w:t>, 15 дошкольных  образовательных организаций, 2 учреждения дополнительного образования.</w:t>
      </w:r>
    </w:p>
    <w:p w:rsidR="00E456EB" w:rsidRPr="00E456EB" w:rsidRDefault="00D54FC5" w:rsidP="00E456EB">
      <w:pPr>
        <w:pStyle w:val="1"/>
        <w:ind w:firstLine="708"/>
        <w:jc w:val="both"/>
        <w:rPr>
          <w:rFonts w:ascii="Times New Roman" w:hAnsi="Times New Roman" w:cs="Times New Roman"/>
          <w:b/>
          <w:color w:val="FF0000"/>
          <w:sz w:val="20"/>
          <w:szCs w:val="20"/>
        </w:rPr>
      </w:pPr>
      <w:r w:rsidRPr="00E456EB">
        <w:rPr>
          <w:rFonts w:ascii="Times New Roman" w:eastAsia="MS Mincho" w:hAnsi="Times New Roman" w:cs="Times New Roman"/>
          <w:b/>
          <w:sz w:val="20"/>
          <w:szCs w:val="20"/>
        </w:rPr>
        <w:t>На 1 апреля  2025 года  в школах 41</w:t>
      </w:r>
      <w:r w:rsidR="003C5276" w:rsidRPr="00E456EB">
        <w:rPr>
          <w:rFonts w:ascii="Times New Roman" w:eastAsia="MS Mincho" w:hAnsi="Times New Roman" w:cs="Times New Roman"/>
          <w:b/>
          <w:sz w:val="20"/>
          <w:szCs w:val="20"/>
        </w:rPr>
        <w:t>92 учащихся (</w:t>
      </w:r>
      <w:r w:rsidRPr="00E456EB">
        <w:rPr>
          <w:rFonts w:ascii="Times New Roman" w:eastAsia="MS Mincho" w:hAnsi="Times New Roman" w:cs="Times New Roman"/>
          <w:b/>
          <w:sz w:val="20"/>
          <w:szCs w:val="20"/>
        </w:rPr>
        <w:t>2930</w:t>
      </w:r>
      <w:r w:rsidR="00CF3869" w:rsidRPr="00E456EB">
        <w:rPr>
          <w:rFonts w:ascii="Times New Roman" w:eastAsia="MS Mincho" w:hAnsi="Times New Roman" w:cs="Times New Roman"/>
          <w:b/>
          <w:sz w:val="20"/>
          <w:szCs w:val="20"/>
        </w:rPr>
        <w:t>– в го</w:t>
      </w:r>
      <w:r w:rsidR="003C5276" w:rsidRPr="00E456EB">
        <w:rPr>
          <w:rFonts w:ascii="Times New Roman" w:eastAsia="MS Mincho" w:hAnsi="Times New Roman" w:cs="Times New Roman"/>
          <w:b/>
          <w:sz w:val="20"/>
          <w:szCs w:val="20"/>
        </w:rPr>
        <w:t>роде, 1</w:t>
      </w:r>
      <w:r w:rsidRPr="00E456EB">
        <w:rPr>
          <w:rFonts w:ascii="Times New Roman" w:eastAsia="MS Mincho" w:hAnsi="Times New Roman" w:cs="Times New Roman"/>
          <w:b/>
          <w:sz w:val="20"/>
          <w:szCs w:val="20"/>
        </w:rPr>
        <w:t xml:space="preserve">253– в селе). </w:t>
      </w:r>
      <w:proofErr w:type="gramStart"/>
      <w:r w:rsidRPr="00E456EB">
        <w:rPr>
          <w:rFonts w:ascii="Times New Roman" w:eastAsia="MS Mincho" w:hAnsi="Times New Roman" w:cs="Times New Roman"/>
          <w:b/>
          <w:sz w:val="20"/>
          <w:szCs w:val="20"/>
        </w:rPr>
        <w:t>В 6</w:t>
      </w:r>
      <w:r w:rsidR="00CF3869" w:rsidRPr="00E456EB">
        <w:rPr>
          <w:rFonts w:ascii="Times New Roman" w:eastAsia="MS Mincho" w:hAnsi="Times New Roman" w:cs="Times New Roman"/>
          <w:b/>
          <w:sz w:val="20"/>
          <w:szCs w:val="20"/>
        </w:rPr>
        <w:t xml:space="preserve"> школах организовано </w:t>
      </w:r>
      <w:r w:rsidRPr="00E456EB">
        <w:rPr>
          <w:rFonts w:ascii="Times New Roman" w:eastAsia="MS Mincho" w:hAnsi="Times New Roman" w:cs="Times New Roman"/>
          <w:b/>
          <w:sz w:val="20"/>
          <w:szCs w:val="20"/>
        </w:rPr>
        <w:t>обучение в две смены, из них в 3</w:t>
      </w:r>
      <w:r w:rsidR="00CF3869" w:rsidRPr="00E456EB">
        <w:rPr>
          <w:rFonts w:ascii="Times New Roman" w:eastAsia="MS Mincho" w:hAnsi="Times New Roman" w:cs="Times New Roman"/>
          <w:b/>
          <w:sz w:val="20"/>
          <w:szCs w:val="20"/>
        </w:rPr>
        <w:t xml:space="preserve">  городских школах </w:t>
      </w:r>
      <w:r w:rsidRPr="00E456EB">
        <w:rPr>
          <w:rFonts w:ascii="Times New Roman" w:hAnsi="Times New Roman" w:cs="Times New Roman"/>
          <w:b/>
          <w:sz w:val="20"/>
          <w:szCs w:val="20"/>
        </w:rPr>
        <w:t>(МОУ СОШ №2 пгт.</w:t>
      </w:r>
      <w:proofErr w:type="gramEnd"/>
      <w:r w:rsidRPr="00E456EB">
        <w:rPr>
          <w:rFonts w:ascii="Times New Roman" w:hAnsi="Times New Roman" w:cs="Times New Roman"/>
          <w:b/>
          <w:sz w:val="20"/>
          <w:szCs w:val="20"/>
        </w:rPr>
        <w:t xml:space="preserve"> Чернышевск, МОУ СОШ №78 пгт. Чернышевск, МОУ СОШ №70 п. Аксёново-Зиловское) и 3 сельских школах (МОУ ООШ с. </w:t>
      </w:r>
      <w:proofErr w:type="spellStart"/>
      <w:r w:rsidRPr="00E456EB">
        <w:rPr>
          <w:rFonts w:ascii="Times New Roman" w:hAnsi="Times New Roman" w:cs="Times New Roman"/>
          <w:b/>
          <w:sz w:val="20"/>
          <w:szCs w:val="20"/>
        </w:rPr>
        <w:t>Новоильинск</w:t>
      </w:r>
      <w:proofErr w:type="spellEnd"/>
      <w:r w:rsidRPr="00E456EB">
        <w:rPr>
          <w:rFonts w:ascii="Times New Roman" w:hAnsi="Times New Roman" w:cs="Times New Roman"/>
          <w:b/>
          <w:sz w:val="20"/>
          <w:szCs w:val="20"/>
        </w:rPr>
        <w:t xml:space="preserve">, МОУ ООШ с. Бушулей, МОУ СОШ </w:t>
      </w:r>
      <w:proofErr w:type="gramStart"/>
      <w:r w:rsidRPr="00E456EB">
        <w:rPr>
          <w:rFonts w:ascii="Times New Roman" w:hAnsi="Times New Roman" w:cs="Times New Roman"/>
          <w:b/>
          <w:sz w:val="20"/>
          <w:szCs w:val="20"/>
        </w:rPr>
        <w:t>с</w:t>
      </w:r>
      <w:proofErr w:type="gramEnd"/>
      <w:r w:rsidRPr="00E456EB">
        <w:rPr>
          <w:rFonts w:ascii="Times New Roman" w:hAnsi="Times New Roman" w:cs="Times New Roman"/>
          <w:b/>
          <w:sz w:val="20"/>
          <w:szCs w:val="20"/>
        </w:rPr>
        <w:t xml:space="preserve">. Старый </w:t>
      </w:r>
      <w:proofErr w:type="spellStart"/>
      <w:r w:rsidRPr="00E456EB">
        <w:rPr>
          <w:rFonts w:ascii="Times New Roman" w:hAnsi="Times New Roman" w:cs="Times New Roman"/>
          <w:b/>
          <w:sz w:val="20"/>
          <w:szCs w:val="20"/>
        </w:rPr>
        <w:t>Олов</w:t>
      </w:r>
      <w:proofErr w:type="spellEnd"/>
      <w:r w:rsidRPr="00E456EB">
        <w:rPr>
          <w:rFonts w:ascii="Times New Roman" w:hAnsi="Times New Roman" w:cs="Times New Roman"/>
          <w:b/>
          <w:sz w:val="20"/>
          <w:szCs w:val="20"/>
        </w:rPr>
        <w:t>).</w:t>
      </w:r>
      <w:r w:rsidR="00E456EB" w:rsidRPr="00E456EB">
        <w:rPr>
          <w:rFonts w:ascii="Times New Roman" w:hAnsi="Times New Roman" w:cs="Times New Roman"/>
          <w:b/>
          <w:sz w:val="20"/>
          <w:szCs w:val="20"/>
        </w:rPr>
        <w:t xml:space="preserve"> Из 14 сельских школ в статусе сельских малокомплектных школ работают3 средние  школы (СОШ </w:t>
      </w:r>
      <w:proofErr w:type="spellStart"/>
      <w:r w:rsidR="00E456EB" w:rsidRPr="00E456EB">
        <w:rPr>
          <w:rFonts w:ascii="Times New Roman" w:hAnsi="Times New Roman" w:cs="Times New Roman"/>
          <w:b/>
          <w:sz w:val="20"/>
          <w:szCs w:val="20"/>
        </w:rPr>
        <w:t>с</w:t>
      </w:r>
      <w:proofErr w:type="gramStart"/>
      <w:r w:rsidR="00E456EB" w:rsidRPr="00E456EB">
        <w:rPr>
          <w:rFonts w:ascii="Times New Roman" w:hAnsi="Times New Roman" w:cs="Times New Roman"/>
          <w:b/>
          <w:sz w:val="20"/>
          <w:szCs w:val="20"/>
        </w:rPr>
        <w:t>.У</w:t>
      </w:r>
      <w:proofErr w:type="gramEnd"/>
      <w:r w:rsidR="00E456EB" w:rsidRPr="00E456EB">
        <w:rPr>
          <w:rFonts w:ascii="Times New Roman" w:hAnsi="Times New Roman" w:cs="Times New Roman"/>
          <w:b/>
          <w:sz w:val="20"/>
          <w:szCs w:val="20"/>
        </w:rPr>
        <w:t>рюм</w:t>
      </w:r>
      <w:proofErr w:type="spellEnd"/>
      <w:r w:rsidR="00E456EB" w:rsidRPr="00E456EB">
        <w:rPr>
          <w:rFonts w:ascii="Times New Roman" w:hAnsi="Times New Roman" w:cs="Times New Roman"/>
          <w:b/>
          <w:sz w:val="20"/>
          <w:szCs w:val="20"/>
        </w:rPr>
        <w:t xml:space="preserve">, СОШ </w:t>
      </w:r>
      <w:proofErr w:type="spellStart"/>
      <w:r w:rsidR="00E456EB" w:rsidRPr="00E456EB">
        <w:rPr>
          <w:rFonts w:ascii="Times New Roman" w:hAnsi="Times New Roman" w:cs="Times New Roman"/>
          <w:b/>
          <w:sz w:val="20"/>
          <w:szCs w:val="20"/>
        </w:rPr>
        <w:t>с.Укурей</w:t>
      </w:r>
      <w:proofErr w:type="spellEnd"/>
      <w:r w:rsidR="00E456EB" w:rsidRPr="00E456EB">
        <w:rPr>
          <w:rFonts w:ascii="Times New Roman" w:hAnsi="Times New Roman" w:cs="Times New Roman"/>
          <w:b/>
          <w:sz w:val="20"/>
          <w:szCs w:val="20"/>
        </w:rPr>
        <w:t xml:space="preserve">, СОШ </w:t>
      </w:r>
      <w:proofErr w:type="spellStart"/>
      <w:r w:rsidR="00E456EB" w:rsidRPr="00E456EB">
        <w:rPr>
          <w:rFonts w:ascii="Times New Roman" w:hAnsi="Times New Roman" w:cs="Times New Roman"/>
          <w:b/>
          <w:sz w:val="20"/>
          <w:szCs w:val="20"/>
        </w:rPr>
        <w:t>с.СтарыйОлов</w:t>
      </w:r>
      <w:proofErr w:type="spellEnd"/>
      <w:r w:rsidR="00E456EB" w:rsidRPr="00E456EB">
        <w:rPr>
          <w:rFonts w:ascii="Times New Roman" w:hAnsi="Times New Roman" w:cs="Times New Roman"/>
          <w:b/>
          <w:sz w:val="20"/>
          <w:szCs w:val="20"/>
        </w:rPr>
        <w:t xml:space="preserve">), 6 основных (ООШ </w:t>
      </w:r>
      <w:proofErr w:type="spellStart"/>
      <w:r w:rsidR="00E456EB" w:rsidRPr="00E456EB">
        <w:rPr>
          <w:rFonts w:ascii="Times New Roman" w:hAnsi="Times New Roman" w:cs="Times New Roman"/>
          <w:b/>
          <w:sz w:val="20"/>
          <w:szCs w:val="20"/>
        </w:rPr>
        <w:t>с.Икшица</w:t>
      </w:r>
      <w:proofErr w:type="spellEnd"/>
      <w:r w:rsidR="00E456EB" w:rsidRPr="00E456EB">
        <w:rPr>
          <w:rFonts w:ascii="Times New Roman" w:hAnsi="Times New Roman" w:cs="Times New Roman"/>
          <w:b/>
          <w:sz w:val="20"/>
          <w:szCs w:val="20"/>
        </w:rPr>
        <w:t xml:space="preserve">, ООШ </w:t>
      </w:r>
      <w:proofErr w:type="spellStart"/>
      <w:r w:rsidR="00E456EB" w:rsidRPr="00E456EB">
        <w:rPr>
          <w:rFonts w:ascii="Times New Roman" w:hAnsi="Times New Roman" w:cs="Times New Roman"/>
          <w:b/>
          <w:sz w:val="20"/>
          <w:szCs w:val="20"/>
        </w:rPr>
        <w:t>с.НовыйОлов</w:t>
      </w:r>
      <w:proofErr w:type="spellEnd"/>
      <w:r w:rsidR="00E456EB" w:rsidRPr="00E456EB">
        <w:rPr>
          <w:rFonts w:ascii="Times New Roman" w:hAnsi="Times New Roman" w:cs="Times New Roman"/>
          <w:b/>
          <w:sz w:val="20"/>
          <w:szCs w:val="20"/>
        </w:rPr>
        <w:t xml:space="preserve">, ООШ </w:t>
      </w:r>
      <w:proofErr w:type="spellStart"/>
      <w:r w:rsidR="00E456EB" w:rsidRPr="00E456EB">
        <w:rPr>
          <w:rFonts w:ascii="Times New Roman" w:hAnsi="Times New Roman" w:cs="Times New Roman"/>
          <w:b/>
          <w:sz w:val="20"/>
          <w:szCs w:val="20"/>
        </w:rPr>
        <w:t>с.Бушулей</w:t>
      </w:r>
      <w:proofErr w:type="spellEnd"/>
      <w:r w:rsidR="00E456EB" w:rsidRPr="00E456EB">
        <w:rPr>
          <w:rFonts w:ascii="Times New Roman" w:hAnsi="Times New Roman" w:cs="Times New Roman"/>
          <w:b/>
          <w:sz w:val="20"/>
          <w:szCs w:val="20"/>
        </w:rPr>
        <w:t xml:space="preserve">, ООШ </w:t>
      </w:r>
      <w:proofErr w:type="spellStart"/>
      <w:r w:rsidR="00E456EB" w:rsidRPr="00E456EB">
        <w:rPr>
          <w:rFonts w:ascii="Times New Roman" w:hAnsi="Times New Roman" w:cs="Times New Roman"/>
          <w:b/>
          <w:sz w:val="20"/>
          <w:szCs w:val="20"/>
        </w:rPr>
        <w:t>с.Новоильинск</w:t>
      </w:r>
      <w:proofErr w:type="spellEnd"/>
      <w:r w:rsidR="00E456EB" w:rsidRPr="00E456EB">
        <w:rPr>
          <w:rFonts w:ascii="Times New Roman" w:hAnsi="Times New Roman" w:cs="Times New Roman"/>
          <w:b/>
          <w:sz w:val="20"/>
          <w:szCs w:val="20"/>
        </w:rPr>
        <w:t xml:space="preserve">, ООШ </w:t>
      </w:r>
      <w:proofErr w:type="spellStart"/>
      <w:r w:rsidR="00E456EB" w:rsidRPr="00E456EB">
        <w:rPr>
          <w:rFonts w:ascii="Times New Roman" w:hAnsi="Times New Roman" w:cs="Times New Roman"/>
          <w:b/>
          <w:sz w:val="20"/>
          <w:szCs w:val="20"/>
        </w:rPr>
        <w:t>с.Гаур</w:t>
      </w:r>
      <w:proofErr w:type="spellEnd"/>
      <w:r w:rsidR="00E456EB" w:rsidRPr="00E456EB">
        <w:rPr>
          <w:rFonts w:ascii="Times New Roman" w:hAnsi="Times New Roman" w:cs="Times New Roman"/>
          <w:b/>
          <w:sz w:val="20"/>
          <w:szCs w:val="20"/>
        </w:rPr>
        <w:t xml:space="preserve">, ООШ </w:t>
      </w:r>
      <w:proofErr w:type="spellStart"/>
      <w:r w:rsidR="00E456EB" w:rsidRPr="00E456EB">
        <w:rPr>
          <w:rFonts w:ascii="Times New Roman" w:hAnsi="Times New Roman" w:cs="Times New Roman"/>
          <w:b/>
          <w:sz w:val="20"/>
          <w:szCs w:val="20"/>
        </w:rPr>
        <w:t>с.Мильгидун</w:t>
      </w:r>
      <w:proofErr w:type="spellEnd"/>
      <w:r w:rsidR="00E456EB" w:rsidRPr="00E456EB">
        <w:rPr>
          <w:rFonts w:ascii="Times New Roman" w:hAnsi="Times New Roman" w:cs="Times New Roman"/>
          <w:b/>
          <w:sz w:val="20"/>
          <w:szCs w:val="20"/>
        </w:rPr>
        <w:t>)</w:t>
      </w:r>
      <w:proofErr w:type="spellStart"/>
      <w:r w:rsidR="00E456EB" w:rsidRPr="00E456EB">
        <w:rPr>
          <w:rFonts w:ascii="Times New Roman" w:hAnsi="Times New Roman" w:cs="Times New Roman"/>
          <w:b/>
          <w:sz w:val="20"/>
          <w:szCs w:val="20"/>
        </w:rPr>
        <w:t>иначальные</w:t>
      </w:r>
      <w:proofErr w:type="spellEnd"/>
      <w:r w:rsidR="00E456EB" w:rsidRPr="00E456EB">
        <w:rPr>
          <w:rFonts w:ascii="Times New Roman" w:hAnsi="Times New Roman" w:cs="Times New Roman"/>
          <w:b/>
          <w:sz w:val="20"/>
          <w:szCs w:val="20"/>
        </w:rPr>
        <w:t xml:space="preserve"> 1 (</w:t>
      </w:r>
      <w:proofErr w:type="spellStart"/>
      <w:r w:rsidR="00E456EB" w:rsidRPr="00E456EB">
        <w:rPr>
          <w:rFonts w:ascii="Times New Roman" w:hAnsi="Times New Roman" w:cs="Times New Roman"/>
          <w:b/>
          <w:sz w:val="20"/>
          <w:szCs w:val="20"/>
        </w:rPr>
        <w:t>Багульное</w:t>
      </w:r>
      <w:proofErr w:type="spellEnd"/>
      <w:r w:rsidR="00E456EB" w:rsidRPr="00E456EB">
        <w:rPr>
          <w:rFonts w:ascii="Times New Roman" w:hAnsi="Times New Roman" w:cs="Times New Roman"/>
          <w:b/>
          <w:sz w:val="20"/>
          <w:szCs w:val="20"/>
        </w:rPr>
        <w:t>).</w:t>
      </w:r>
    </w:p>
    <w:p w:rsidR="00CF3869" w:rsidRPr="00E456EB" w:rsidRDefault="00D54FC5" w:rsidP="00E456EB">
      <w:pPr>
        <w:pStyle w:val="1"/>
        <w:ind w:firstLine="708"/>
        <w:jc w:val="both"/>
        <w:rPr>
          <w:rFonts w:ascii="Times New Roman" w:eastAsia="MS Mincho" w:hAnsi="Times New Roman" w:cs="Times New Roman"/>
          <w:sz w:val="20"/>
          <w:szCs w:val="20"/>
        </w:rPr>
      </w:pPr>
      <w:r w:rsidRPr="00E456EB">
        <w:rPr>
          <w:rFonts w:ascii="Times New Roman" w:hAnsi="Times New Roman" w:cs="Times New Roman"/>
          <w:b/>
          <w:sz w:val="20"/>
          <w:szCs w:val="20"/>
        </w:rPr>
        <w:t xml:space="preserve"> Наблюдается незначительное снижение контингента. В начале 2024/2025 учебного года в образовательных организациях числились 4207 обучающихся.  Таким образом, в течение учебного года выбыло15 человек</w:t>
      </w:r>
      <w:r w:rsidRPr="00E456EB">
        <w:rPr>
          <w:rFonts w:ascii="Times New Roman" w:hAnsi="Times New Roman" w:cs="Times New Roman"/>
          <w:sz w:val="20"/>
          <w:szCs w:val="20"/>
        </w:rPr>
        <w:t>.</w:t>
      </w:r>
    </w:p>
    <w:p w:rsidR="00CF3869" w:rsidRPr="00E456E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456EB">
        <w:rPr>
          <w:rFonts w:ascii="Times New Roman" w:eastAsia="MS Mincho" w:hAnsi="Times New Roman" w:cs="Times New Roman"/>
          <w:b/>
          <w:iCs/>
          <w:color w:val="000000" w:themeColor="text1"/>
          <w:sz w:val="20"/>
          <w:szCs w:val="20"/>
        </w:rPr>
        <w:t>Средняя наполняемость класса</w:t>
      </w:r>
      <w:r w:rsidR="00E456EB">
        <w:rPr>
          <w:rFonts w:ascii="Times New Roman" w:eastAsia="MS Mincho" w:hAnsi="Times New Roman" w:cs="Times New Roman"/>
          <w:b/>
          <w:iCs/>
          <w:color w:val="000000" w:themeColor="text1"/>
          <w:sz w:val="20"/>
          <w:szCs w:val="20"/>
        </w:rPr>
        <w:t xml:space="preserve"> </w:t>
      </w:r>
      <w:r w:rsidRPr="00E456EB">
        <w:rPr>
          <w:rFonts w:ascii="Times New Roman" w:eastAsia="MS Mincho" w:hAnsi="Times New Roman" w:cs="Times New Roman"/>
          <w:b/>
          <w:iCs/>
          <w:color w:val="000000" w:themeColor="text1"/>
          <w:sz w:val="20"/>
          <w:szCs w:val="20"/>
        </w:rPr>
        <w:t>составила: в г</w:t>
      </w:r>
      <w:r w:rsidR="003C5276" w:rsidRPr="00E456EB">
        <w:rPr>
          <w:rFonts w:ascii="Times New Roman" w:eastAsia="MS Mincho" w:hAnsi="Times New Roman" w:cs="Times New Roman"/>
          <w:b/>
          <w:iCs/>
          <w:color w:val="000000" w:themeColor="text1"/>
          <w:sz w:val="20"/>
          <w:szCs w:val="20"/>
        </w:rPr>
        <w:t>ороде –  23 чел., на селе – 9</w:t>
      </w:r>
      <w:r w:rsidRPr="00E456EB">
        <w:rPr>
          <w:rFonts w:ascii="Times New Roman" w:eastAsia="MS Mincho" w:hAnsi="Times New Roman" w:cs="Times New Roman"/>
          <w:b/>
          <w:iCs/>
          <w:color w:val="000000" w:themeColor="text1"/>
          <w:sz w:val="20"/>
          <w:szCs w:val="20"/>
        </w:rPr>
        <w:t xml:space="preserve"> человек.</w:t>
      </w:r>
    </w:p>
    <w:p w:rsidR="00CF3869" w:rsidRPr="00E456E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456EB">
        <w:rPr>
          <w:rFonts w:ascii="Times New Roman" w:eastAsia="MS Mincho" w:hAnsi="Times New Roman" w:cs="Times New Roman"/>
          <w:b/>
          <w:iCs/>
          <w:color w:val="000000" w:themeColor="text1"/>
          <w:sz w:val="20"/>
          <w:szCs w:val="20"/>
        </w:rPr>
        <w:t xml:space="preserve">Средняя наполняемость класса по району -    </w:t>
      </w:r>
      <w:r w:rsidR="003C5276" w:rsidRPr="00E456EB">
        <w:rPr>
          <w:rFonts w:ascii="Times New Roman" w:eastAsia="MS Mincho" w:hAnsi="Times New Roman" w:cs="Times New Roman"/>
          <w:b/>
          <w:iCs/>
          <w:color w:val="000000" w:themeColor="text1"/>
          <w:sz w:val="20"/>
          <w:szCs w:val="20"/>
        </w:rPr>
        <w:t xml:space="preserve">16 </w:t>
      </w:r>
      <w:r w:rsidRPr="00E456EB">
        <w:rPr>
          <w:rFonts w:ascii="Times New Roman" w:eastAsia="MS Mincho" w:hAnsi="Times New Roman" w:cs="Times New Roman"/>
          <w:b/>
          <w:iCs/>
          <w:color w:val="000000" w:themeColor="text1"/>
          <w:sz w:val="20"/>
          <w:szCs w:val="20"/>
        </w:rPr>
        <w:t>чел.</w:t>
      </w:r>
    </w:p>
    <w:p w:rsidR="007D5DE5" w:rsidRPr="007D5DE5" w:rsidRDefault="00CF3869" w:rsidP="00902179">
      <w:pPr>
        <w:ind w:firstLine="709"/>
        <w:jc w:val="both"/>
        <w:rPr>
          <w:rFonts w:ascii="Times New Roman" w:hAnsi="Times New Roman" w:cs="Times New Roman"/>
          <w:b/>
          <w:color w:val="000000" w:themeColor="text1"/>
          <w:sz w:val="20"/>
          <w:szCs w:val="20"/>
        </w:rPr>
      </w:pPr>
      <w:r w:rsidRPr="001D0E76">
        <w:rPr>
          <w:rFonts w:ascii="Times New Roman" w:eastAsia="MS Mincho" w:hAnsi="Times New Roman" w:cs="Times New Roman"/>
          <w:iCs/>
          <w:color w:val="000000" w:themeColor="text1"/>
          <w:sz w:val="20"/>
          <w:szCs w:val="20"/>
        </w:rPr>
        <w:t xml:space="preserve">   </w:t>
      </w:r>
      <w:r w:rsidR="00902179" w:rsidRPr="007D5DE5">
        <w:rPr>
          <w:rFonts w:ascii="Times New Roman" w:hAnsi="Times New Roman" w:cs="Times New Roman"/>
          <w:b/>
          <w:color w:val="000000" w:themeColor="text1"/>
          <w:sz w:val="20"/>
          <w:szCs w:val="20"/>
        </w:rPr>
        <w:t xml:space="preserve">В МР «Чернышевский район» функционирует 15 МДОУ, 2 дошкольные группы ( ООШ </w:t>
      </w:r>
      <w:proofErr w:type="spellStart"/>
      <w:r w:rsidR="00902179" w:rsidRPr="007D5DE5">
        <w:rPr>
          <w:rFonts w:ascii="Times New Roman" w:hAnsi="Times New Roman" w:cs="Times New Roman"/>
          <w:b/>
          <w:color w:val="000000" w:themeColor="text1"/>
          <w:sz w:val="20"/>
          <w:szCs w:val="20"/>
        </w:rPr>
        <w:t>с</w:t>
      </w:r>
      <w:proofErr w:type="gramStart"/>
      <w:r w:rsidR="00902179" w:rsidRPr="007D5DE5">
        <w:rPr>
          <w:rFonts w:ascii="Times New Roman" w:hAnsi="Times New Roman" w:cs="Times New Roman"/>
          <w:b/>
          <w:color w:val="000000" w:themeColor="text1"/>
          <w:sz w:val="20"/>
          <w:szCs w:val="20"/>
        </w:rPr>
        <w:t>.И</w:t>
      </w:r>
      <w:proofErr w:type="gramEnd"/>
      <w:r w:rsidR="00902179" w:rsidRPr="007D5DE5">
        <w:rPr>
          <w:rFonts w:ascii="Times New Roman" w:hAnsi="Times New Roman" w:cs="Times New Roman"/>
          <w:b/>
          <w:color w:val="000000" w:themeColor="text1"/>
          <w:sz w:val="20"/>
          <w:szCs w:val="20"/>
        </w:rPr>
        <w:t>кшица</w:t>
      </w:r>
      <w:proofErr w:type="spellEnd"/>
      <w:r w:rsidR="00902179" w:rsidRPr="007D5DE5">
        <w:rPr>
          <w:rFonts w:ascii="Times New Roman" w:hAnsi="Times New Roman" w:cs="Times New Roman"/>
          <w:b/>
          <w:color w:val="000000" w:themeColor="text1"/>
          <w:sz w:val="20"/>
          <w:szCs w:val="20"/>
        </w:rPr>
        <w:t xml:space="preserve">, ООШ </w:t>
      </w:r>
      <w:proofErr w:type="spellStart"/>
      <w:r w:rsidR="00902179" w:rsidRPr="007D5DE5">
        <w:rPr>
          <w:rFonts w:ascii="Times New Roman" w:hAnsi="Times New Roman" w:cs="Times New Roman"/>
          <w:b/>
          <w:color w:val="000000" w:themeColor="text1"/>
          <w:sz w:val="20"/>
          <w:szCs w:val="20"/>
        </w:rPr>
        <w:t>с.Урюм</w:t>
      </w:r>
      <w:proofErr w:type="spellEnd"/>
      <w:r w:rsidR="00902179" w:rsidRPr="007D5DE5">
        <w:rPr>
          <w:rFonts w:ascii="Times New Roman" w:hAnsi="Times New Roman" w:cs="Times New Roman"/>
          <w:b/>
          <w:color w:val="000000" w:themeColor="text1"/>
          <w:sz w:val="20"/>
          <w:szCs w:val="20"/>
        </w:rPr>
        <w:t xml:space="preserve">), а также дошкольные группы при МУ ДО ДДТ пгт. Чернышевск и п. Аксёново-Зиловское. </w:t>
      </w:r>
    </w:p>
    <w:p w:rsidR="00902179" w:rsidRPr="007D5DE5" w:rsidRDefault="00902179" w:rsidP="007D5DE5">
      <w:pPr>
        <w:pStyle w:val="1"/>
        <w:ind w:firstLine="708"/>
        <w:jc w:val="both"/>
        <w:rPr>
          <w:rFonts w:ascii="Times New Roman" w:hAnsi="Times New Roman" w:cs="Times New Roman"/>
          <w:b/>
          <w:sz w:val="20"/>
          <w:szCs w:val="20"/>
        </w:rPr>
      </w:pPr>
      <w:r w:rsidRPr="007D5DE5">
        <w:rPr>
          <w:rFonts w:ascii="Times New Roman" w:hAnsi="Times New Roman" w:cs="Times New Roman"/>
          <w:b/>
          <w:sz w:val="20"/>
          <w:szCs w:val="20"/>
        </w:rPr>
        <w:lastRenderedPageBreak/>
        <w:t>Дошкольным образованием охвачено 1348 ребенка. На данное время посещают детские сады 1278 воспитанников, дошкольные группы при ОО и ДДТ 70 детей. По сравнению с 2024 годом наблюдается уменьшение контингента. В 2024 году дошкольным образованием было охвачено 1406.</w:t>
      </w:r>
    </w:p>
    <w:p w:rsidR="00902179" w:rsidRPr="007D5DE5" w:rsidRDefault="00902179" w:rsidP="007D5DE5">
      <w:pPr>
        <w:pStyle w:val="1"/>
        <w:ind w:firstLine="708"/>
        <w:jc w:val="both"/>
        <w:rPr>
          <w:rFonts w:ascii="Times New Roman" w:hAnsi="Times New Roman" w:cs="Times New Roman"/>
          <w:b/>
          <w:sz w:val="20"/>
          <w:szCs w:val="20"/>
        </w:rPr>
      </w:pPr>
      <w:r w:rsidRPr="007D5DE5">
        <w:rPr>
          <w:rFonts w:ascii="Times New Roman" w:hAnsi="Times New Roman" w:cs="Times New Roman"/>
          <w:b/>
          <w:sz w:val="20"/>
          <w:szCs w:val="20"/>
        </w:rPr>
        <w:t xml:space="preserve">За 1 квартал  2025 года в АИС «Е-услуги. Образование» в МР «Чернышевский район» числятся </w:t>
      </w:r>
      <w:proofErr w:type="gramStart"/>
      <w:r w:rsidRPr="007D5DE5">
        <w:rPr>
          <w:rFonts w:ascii="Times New Roman" w:hAnsi="Times New Roman" w:cs="Times New Roman"/>
          <w:b/>
          <w:sz w:val="20"/>
          <w:szCs w:val="20"/>
        </w:rPr>
        <w:t>зарегистрированными</w:t>
      </w:r>
      <w:proofErr w:type="gramEnd"/>
      <w:r w:rsidRPr="007D5DE5">
        <w:rPr>
          <w:rFonts w:ascii="Times New Roman" w:hAnsi="Times New Roman" w:cs="Times New Roman"/>
          <w:b/>
          <w:sz w:val="20"/>
          <w:szCs w:val="20"/>
        </w:rPr>
        <w:t xml:space="preserve"> 74 заявления:</w:t>
      </w:r>
    </w:p>
    <w:p w:rsidR="00902179" w:rsidRPr="007D5DE5" w:rsidRDefault="00902179" w:rsidP="007D5DE5">
      <w:pPr>
        <w:pStyle w:val="1"/>
        <w:ind w:firstLine="708"/>
        <w:jc w:val="both"/>
        <w:rPr>
          <w:rFonts w:ascii="Times New Roman" w:hAnsi="Times New Roman" w:cs="Times New Roman"/>
          <w:b/>
          <w:sz w:val="20"/>
          <w:szCs w:val="20"/>
        </w:rPr>
      </w:pPr>
      <w:r w:rsidRPr="007D5DE5">
        <w:rPr>
          <w:rFonts w:ascii="Times New Roman" w:hAnsi="Times New Roman" w:cs="Times New Roman"/>
          <w:b/>
          <w:sz w:val="20"/>
          <w:szCs w:val="20"/>
        </w:rPr>
        <w:t xml:space="preserve">от 0 – 3 лет  - 51 заявление.  </w:t>
      </w:r>
    </w:p>
    <w:p w:rsidR="00902179" w:rsidRPr="007D5DE5" w:rsidRDefault="00902179" w:rsidP="007D5DE5">
      <w:pPr>
        <w:pStyle w:val="1"/>
        <w:ind w:firstLine="708"/>
        <w:jc w:val="both"/>
        <w:rPr>
          <w:rFonts w:ascii="Times New Roman" w:hAnsi="Times New Roman" w:cs="Times New Roman"/>
          <w:b/>
          <w:sz w:val="20"/>
          <w:szCs w:val="20"/>
        </w:rPr>
      </w:pPr>
      <w:r w:rsidRPr="007D5DE5">
        <w:rPr>
          <w:rFonts w:ascii="Times New Roman" w:hAnsi="Times New Roman" w:cs="Times New Roman"/>
          <w:b/>
          <w:sz w:val="20"/>
          <w:szCs w:val="20"/>
        </w:rPr>
        <w:t>от 3-7 лет – 23 заявления</w:t>
      </w:r>
      <w:r w:rsidR="007D5DE5" w:rsidRPr="007D5DE5">
        <w:rPr>
          <w:rFonts w:ascii="Times New Roman" w:hAnsi="Times New Roman" w:cs="Times New Roman"/>
          <w:b/>
          <w:sz w:val="20"/>
          <w:szCs w:val="20"/>
        </w:rPr>
        <w:t xml:space="preserve"> (и</w:t>
      </w:r>
      <w:r w:rsidRPr="007D5DE5">
        <w:rPr>
          <w:rFonts w:ascii="Times New Roman" w:hAnsi="Times New Roman" w:cs="Times New Roman"/>
          <w:b/>
          <w:sz w:val="20"/>
          <w:szCs w:val="20"/>
        </w:rPr>
        <w:t>з них 8 заявлений на перевод в другой сад, местом обеспечены).</w:t>
      </w:r>
    </w:p>
    <w:p w:rsidR="007D5DE5" w:rsidRPr="007D5DE5" w:rsidRDefault="00902179" w:rsidP="007D5DE5">
      <w:pPr>
        <w:ind w:firstLine="709"/>
        <w:jc w:val="both"/>
        <w:rPr>
          <w:rFonts w:ascii="Times New Roman" w:hAnsi="Times New Roman" w:cs="Times New Roman"/>
          <w:b/>
          <w:sz w:val="20"/>
          <w:szCs w:val="20"/>
        </w:rPr>
      </w:pPr>
      <w:r w:rsidRPr="007D5DE5">
        <w:rPr>
          <w:rFonts w:ascii="Times New Roman" w:hAnsi="Times New Roman" w:cs="Times New Roman"/>
          <w:b/>
          <w:color w:val="000000" w:themeColor="text1"/>
          <w:sz w:val="20"/>
          <w:szCs w:val="20"/>
        </w:rPr>
        <w:t>Распределено</w:t>
      </w:r>
      <w:r w:rsidR="007D5DE5" w:rsidRPr="007D5DE5">
        <w:rPr>
          <w:rFonts w:ascii="Times New Roman" w:hAnsi="Times New Roman" w:cs="Times New Roman"/>
          <w:b/>
          <w:color w:val="000000" w:themeColor="text1"/>
          <w:sz w:val="20"/>
          <w:szCs w:val="20"/>
        </w:rPr>
        <w:t xml:space="preserve"> за 1 квартал </w:t>
      </w:r>
      <w:r w:rsidRPr="007D5DE5">
        <w:rPr>
          <w:rFonts w:ascii="Times New Roman" w:hAnsi="Times New Roman" w:cs="Times New Roman"/>
          <w:b/>
          <w:color w:val="000000" w:themeColor="text1"/>
          <w:sz w:val="20"/>
          <w:szCs w:val="20"/>
        </w:rPr>
        <w:t xml:space="preserve"> 27 детей</w:t>
      </w:r>
      <w:proofErr w:type="gramStart"/>
      <w:r w:rsidR="007D5DE5" w:rsidRPr="007D5DE5">
        <w:rPr>
          <w:rFonts w:ascii="Times New Roman" w:hAnsi="Times New Roman" w:cs="Times New Roman"/>
          <w:b/>
          <w:color w:val="000000" w:themeColor="text1"/>
          <w:sz w:val="20"/>
          <w:szCs w:val="20"/>
        </w:rPr>
        <w:t xml:space="preserve"> ,</w:t>
      </w:r>
      <w:proofErr w:type="gramEnd"/>
      <w:r w:rsidR="007D5DE5" w:rsidRPr="007D5DE5">
        <w:rPr>
          <w:rFonts w:ascii="Times New Roman" w:hAnsi="Times New Roman" w:cs="Times New Roman"/>
          <w:b/>
          <w:color w:val="000000" w:themeColor="text1"/>
          <w:sz w:val="20"/>
          <w:szCs w:val="20"/>
        </w:rPr>
        <w:t xml:space="preserve">в </w:t>
      </w:r>
      <w:r w:rsidRPr="007D5DE5">
        <w:rPr>
          <w:rFonts w:ascii="Times New Roman" w:hAnsi="Times New Roman" w:cs="Times New Roman"/>
          <w:b/>
          <w:sz w:val="20"/>
          <w:szCs w:val="20"/>
        </w:rPr>
        <w:t xml:space="preserve"> актуальной очереди 52 ребенка.</w:t>
      </w:r>
      <w:r w:rsidR="007D5DE5" w:rsidRPr="007D5DE5">
        <w:rPr>
          <w:rFonts w:ascii="Times New Roman" w:hAnsi="Times New Roman" w:cs="Times New Roman"/>
          <w:b/>
          <w:sz w:val="20"/>
          <w:szCs w:val="20"/>
        </w:rPr>
        <w:t xml:space="preserve"> </w:t>
      </w:r>
    </w:p>
    <w:p w:rsidR="00CF3869" w:rsidRPr="00407F22"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1D0E76">
        <w:rPr>
          <w:rFonts w:ascii="Times New Roman" w:eastAsia="MS Mincho" w:hAnsi="Times New Roman" w:cs="Times New Roman"/>
          <w:iCs/>
          <w:color w:val="000000" w:themeColor="text1"/>
          <w:sz w:val="20"/>
          <w:szCs w:val="20"/>
        </w:rPr>
        <w:t xml:space="preserve"> </w:t>
      </w:r>
      <w:r w:rsidRPr="00407F22">
        <w:rPr>
          <w:rFonts w:ascii="Times New Roman" w:eastAsia="MS Mincho" w:hAnsi="Times New Roman" w:cs="Times New Roman"/>
          <w:b/>
          <w:iCs/>
          <w:color w:val="000000" w:themeColor="text1"/>
          <w:sz w:val="20"/>
          <w:szCs w:val="20"/>
        </w:rPr>
        <w:t>Численность педагогических работников:</w:t>
      </w:r>
    </w:p>
    <w:p w:rsidR="00CF3869" w:rsidRPr="007D5DE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 общеоб</w:t>
      </w:r>
      <w:r w:rsidR="007D5DE5" w:rsidRPr="007D5DE5">
        <w:rPr>
          <w:rFonts w:ascii="Times New Roman" w:eastAsia="MS Mincho" w:hAnsi="Times New Roman" w:cs="Times New Roman"/>
          <w:b/>
          <w:iCs/>
          <w:color w:val="000000" w:themeColor="text1"/>
          <w:sz w:val="20"/>
          <w:szCs w:val="20"/>
        </w:rPr>
        <w:t>разовательные  организации – 333</w:t>
      </w:r>
      <w:r w:rsidR="00E90222" w:rsidRPr="007D5DE5">
        <w:rPr>
          <w:rFonts w:ascii="Times New Roman" w:eastAsia="MS Mincho" w:hAnsi="Times New Roman" w:cs="Times New Roman"/>
          <w:b/>
          <w:iCs/>
          <w:color w:val="000000" w:themeColor="text1"/>
          <w:sz w:val="20"/>
          <w:szCs w:val="20"/>
        </w:rPr>
        <w:t xml:space="preserve"> человек</w:t>
      </w:r>
      <w:r w:rsidRPr="007D5DE5">
        <w:rPr>
          <w:rFonts w:ascii="Times New Roman" w:eastAsia="MS Mincho" w:hAnsi="Times New Roman" w:cs="Times New Roman"/>
          <w:b/>
          <w:iCs/>
          <w:color w:val="000000" w:themeColor="text1"/>
          <w:sz w:val="20"/>
          <w:szCs w:val="20"/>
        </w:rPr>
        <w:t>;</w:t>
      </w:r>
    </w:p>
    <w:p w:rsidR="00CF3869" w:rsidRPr="007D5DE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 xml:space="preserve">- дошкольные </w:t>
      </w:r>
      <w:r w:rsidR="007D5DE5" w:rsidRPr="007D5DE5">
        <w:rPr>
          <w:rFonts w:ascii="Times New Roman" w:eastAsia="MS Mincho" w:hAnsi="Times New Roman" w:cs="Times New Roman"/>
          <w:b/>
          <w:iCs/>
          <w:color w:val="000000" w:themeColor="text1"/>
          <w:sz w:val="20"/>
          <w:szCs w:val="20"/>
        </w:rPr>
        <w:t>образовательные учреждения – 11</w:t>
      </w:r>
      <w:r w:rsidR="00E90222" w:rsidRPr="007D5DE5">
        <w:rPr>
          <w:rFonts w:ascii="Times New Roman" w:eastAsia="MS Mincho" w:hAnsi="Times New Roman" w:cs="Times New Roman"/>
          <w:b/>
          <w:iCs/>
          <w:color w:val="000000" w:themeColor="text1"/>
          <w:sz w:val="20"/>
          <w:szCs w:val="20"/>
        </w:rPr>
        <w:t>5</w:t>
      </w:r>
      <w:r w:rsidRPr="007D5DE5">
        <w:rPr>
          <w:rFonts w:ascii="Times New Roman" w:eastAsia="MS Mincho" w:hAnsi="Times New Roman" w:cs="Times New Roman"/>
          <w:b/>
          <w:iCs/>
          <w:color w:val="000000" w:themeColor="text1"/>
          <w:sz w:val="20"/>
          <w:szCs w:val="20"/>
        </w:rPr>
        <w:t xml:space="preserve"> человек;</w:t>
      </w:r>
    </w:p>
    <w:p w:rsidR="00CF3869" w:rsidRPr="007D5DE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 xml:space="preserve">- в организациях </w:t>
      </w:r>
      <w:r w:rsidR="007D5DE5" w:rsidRPr="007D5DE5">
        <w:rPr>
          <w:rFonts w:ascii="Times New Roman" w:eastAsia="MS Mincho" w:hAnsi="Times New Roman" w:cs="Times New Roman"/>
          <w:b/>
          <w:iCs/>
          <w:color w:val="000000" w:themeColor="text1"/>
          <w:sz w:val="20"/>
          <w:szCs w:val="20"/>
        </w:rPr>
        <w:t>дополнительного образования – 31</w:t>
      </w:r>
      <w:r w:rsidRPr="007D5DE5">
        <w:rPr>
          <w:rFonts w:ascii="Times New Roman" w:eastAsia="MS Mincho" w:hAnsi="Times New Roman" w:cs="Times New Roman"/>
          <w:b/>
          <w:iCs/>
          <w:color w:val="000000" w:themeColor="text1"/>
          <w:sz w:val="20"/>
          <w:szCs w:val="20"/>
        </w:rPr>
        <w:t xml:space="preserve"> человек.</w:t>
      </w:r>
    </w:p>
    <w:p w:rsidR="00CF3869" w:rsidRPr="007D5DE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Все педагоги регулярно проходят повышение квалификации, действительные сертификаты о п</w:t>
      </w:r>
      <w:r w:rsidR="007D5DE5" w:rsidRPr="007D5DE5">
        <w:rPr>
          <w:rFonts w:ascii="Times New Roman" w:eastAsia="MS Mincho" w:hAnsi="Times New Roman" w:cs="Times New Roman"/>
          <w:b/>
          <w:iCs/>
          <w:color w:val="000000" w:themeColor="text1"/>
          <w:sz w:val="20"/>
          <w:szCs w:val="20"/>
        </w:rPr>
        <w:t>овышении  квалификации  имеют 100</w:t>
      </w:r>
      <w:r w:rsidRPr="007D5DE5">
        <w:rPr>
          <w:rFonts w:ascii="Times New Roman" w:eastAsia="MS Mincho" w:hAnsi="Times New Roman" w:cs="Times New Roman"/>
          <w:b/>
          <w:iCs/>
          <w:color w:val="000000" w:themeColor="text1"/>
          <w:sz w:val="20"/>
          <w:szCs w:val="20"/>
        </w:rPr>
        <w:t xml:space="preserve"> % педагогических работников. С высшей квалиф</w:t>
      </w:r>
      <w:r w:rsidR="007D5DE5" w:rsidRPr="007D5DE5">
        <w:rPr>
          <w:rFonts w:ascii="Times New Roman" w:eastAsia="MS Mincho" w:hAnsi="Times New Roman" w:cs="Times New Roman"/>
          <w:b/>
          <w:iCs/>
          <w:color w:val="000000" w:themeColor="text1"/>
          <w:sz w:val="20"/>
          <w:szCs w:val="20"/>
        </w:rPr>
        <w:t xml:space="preserve">икационной </w:t>
      </w:r>
      <w:proofErr w:type="spellStart"/>
      <w:r w:rsidR="007D5DE5" w:rsidRPr="007D5DE5">
        <w:rPr>
          <w:rFonts w:ascii="Times New Roman" w:eastAsia="MS Mincho" w:hAnsi="Times New Roman" w:cs="Times New Roman"/>
          <w:b/>
          <w:iCs/>
          <w:color w:val="000000" w:themeColor="text1"/>
          <w:sz w:val="20"/>
          <w:szCs w:val="20"/>
        </w:rPr>
        <w:t>категориейработает</w:t>
      </w:r>
      <w:proofErr w:type="spellEnd"/>
      <w:r w:rsidR="007D5DE5" w:rsidRPr="007D5DE5">
        <w:rPr>
          <w:rFonts w:ascii="Times New Roman" w:eastAsia="MS Mincho" w:hAnsi="Times New Roman" w:cs="Times New Roman"/>
          <w:b/>
          <w:iCs/>
          <w:color w:val="000000" w:themeColor="text1"/>
          <w:sz w:val="20"/>
          <w:szCs w:val="20"/>
        </w:rPr>
        <w:t xml:space="preserve"> 41 учитель</w:t>
      </w:r>
      <w:r w:rsidRPr="007D5DE5">
        <w:rPr>
          <w:rFonts w:ascii="Times New Roman" w:eastAsia="MS Mincho" w:hAnsi="Times New Roman" w:cs="Times New Roman"/>
          <w:b/>
          <w:iCs/>
          <w:color w:val="000000" w:themeColor="text1"/>
          <w:sz w:val="20"/>
          <w:szCs w:val="20"/>
        </w:rPr>
        <w:t>, перв</w:t>
      </w:r>
      <w:r w:rsidR="007D5DE5" w:rsidRPr="007D5DE5">
        <w:rPr>
          <w:rFonts w:ascii="Times New Roman" w:eastAsia="MS Mincho" w:hAnsi="Times New Roman" w:cs="Times New Roman"/>
          <w:b/>
          <w:iCs/>
          <w:color w:val="000000" w:themeColor="text1"/>
          <w:sz w:val="20"/>
          <w:szCs w:val="20"/>
        </w:rPr>
        <w:t>ой – 21 учитель</w:t>
      </w:r>
      <w:r w:rsidRPr="007D5DE5">
        <w:rPr>
          <w:rFonts w:ascii="Times New Roman" w:eastAsia="MS Mincho" w:hAnsi="Times New Roman" w:cs="Times New Roman"/>
          <w:b/>
          <w:iCs/>
          <w:color w:val="000000" w:themeColor="text1"/>
          <w:sz w:val="20"/>
          <w:szCs w:val="20"/>
        </w:rPr>
        <w:t>,  в организациях дошк</w:t>
      </w:r>
      <w:r w:rsidR="007D5DE5" w:rsidRPr="007D5DE5">
        <w:rPr>
          <w:rFonts w:ascii="Times New Roman" w:eastAsia="MS Mincho" w:hAnsi="Times New Roman" w:cs="Times New Roman"/>
          <w:b/>
          <w:iCs/>
          <w:color w:val="000000" w:themeColor="text1"/>
          <w:sz w:val="20"/>
          <w:szCs w:val="20"/>
        </w:rPr>
        <w:t>ольного образования с высшей – 1,  с первой – 16</w:t>
      </w:r>
      <w:r w:rsidRPr="007D5DE5">
        <w:rPr>
          <w:rFonts w:ascii="Times New Roman" w:eastAsia="MS Mincho" w:hAnsi="Times New Roman" w:cs="Times New Roman"/>
          <w:b/>
          <w:iCs/>
          <w:color w:val="000000" w:themeColor="text1"/>
          <w:sz w:val="20"/>
          <w:szCs w:val="20"/>
        </w:rPr>
        <w:t xml:space="preserve"> </w:t>
      </w:r>
      <w:proofErr w:type="spellStart"/>
      <w:r w:rsidRPr="007D5DE5">
        <w:rPr>
          <w:rFonts w:ascii="Times New Roman" w:eastAsia="MS Mincho" w:hAnsi="Times New Roman" w:cs="Times New Roman"/>
          <w:b/>
          <w:iCs/>
          <w:color w:val="000000" w:themeColor="text1"/>
          <w:sz w:val="20"/>
          <w:szCs w:val="20"/>
        </w:rPr>
        <w:t>человек</w:t>
      </w:r>
      <w:proofErr w:type="gramStart"/>
      <w:r w:rsidRPr="007D5DE5">
        <w:rPr>
          <w:rFonts w:ascii="Times New Roman" w:eastAsia="MS Mincho" w:hAnsi="Times New Roman" w:cs="Times New Roman"/>
          <w:b/>
          <w:iCs/>
          <w:color w:val="000000" w:themeColor="text1"/>
          <w:sz w:val="20"/>
          <w:szCs w:val="20"/>
        </w:rPr>
        <w:t>.В</w:t>
      </w:r>
      <w:proofErr w:type="spellEnd"/>
      <w:proofErr w:type="gramEnd"/>
      <w:r w:rsidRPr="007D5DE5">
        <w:rPr>
          <w:rFonts w:ascii="Times New Roman" w:eastAsia="MS Mincho" w:hAnsi="Times New Roman" w:cs="Times New Roman"/>
          <w:b/>
          <w:iCs/>
          <w:color w:val="000000" w:themeColor="text1"/>
          <w:sz w:val="20"/>
          <w:szCs w:val="20"/>
        </w:rPr>
        <w:t xml:space="preserve"> организациях дополнит</w:t>
      </w:r>
      <w:r w:rsidR="007D5DE5" w:rsidRPr="007D5DE5">
        <w:rPr>
          <w:rFonts w:ascii="Times New Roman" w:eastAsia="MS Mincho" w:hAnsi="Times New Roman" w:cs="Times New Roman"/>
          <w:b/>
          <w:iCs/>
          <w:color w:val="000000" w:themeColor="text1"/>
          <w:sz w:val="20"/>
          <w:szCs w:val="20"/>
        </w:rPr>
        <w:t>ельного образования с высшей – 3,  с первой – 1</w:t>
      </w:r>
      <w:r w:rsidRPr="007D5DE5">
        <w:rPr>
          <w:rFonts w:ascii="Times New Roman" w:eastAsia="MS Mincho" w:hAnsi="Times New Roman" w:cs="Times New Roman"/>
          <w:b/>
          <w:iCs/>
          <w:color w:val="000000" w:themeColor="text1"/>
          <w:sz w:val="20"/>
          <w:szCs w:val="20"/>
        </w:rPr>
        <w:t xml:space="preserve"> человек.</w:t>
      </w:r>
    </w:p>
    <w:p w:rsidR="00CF3869" w:rsidRPr="007D5DE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Средняя заработная плата педагогических работников:</w:t>
      </w:r>
    </w:p>
    <w:p w:rsidR="00CF3869" w:rsidRPr="007D5DE5" w:rsidRDefault="00E90222"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 xml:space="preserve">  -  общее  образование  – </w:t>
      </w:r>
      <w:r w:rsidR="007D5DE5" w:rsidRPr="007D5DE5">
        <w:rPr>
          <w:rFonts w:ascii="Times New Roman" w:eastAsia="MS Mincho" w:hAnsi="Times New Roman" w:cs="Times New Roman"/>
          <w:b/>
          <w:iCs/>
          <w:color w:val="000000" w:themeColor="text1"/>
          <w:sz w:val="20"/>
          <w:szCs w:val="20"/>
        </w:rPr>
        <w:t>73551,39</w:t>
      </w:r>
      <w:r w:rsidR="00CF3869" w:rsidRPr="007D5DE5">
        <w:rPr>
          <w:rFonts w:ascii="Times New Roman" w:eastAsia="MS Mincho" w:hAnsi="Times New Roman" w:cs="Times New Roman"/>
          <w:b/>
          <w:iCs/>
          <w:color w:val="000000" w:themeColor="text1"/>
          <w:sz w:val="20"/>
          <w:szCs w:val="20"/>
        </w:rPr>
        <w:t xml:space="preserve">руб;  </w:t>
      </w:r>
    </w:p>
    <w:p w:rsidR="00CF3869" w:rsidRPr="007D5DE5"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 xml:space="preserve">  -  дошкольное образование –</w:t>
      </w:r>
      <w:r w:rsidR="007D5DE5" w:rsidRPr="007D5DE5">
        <w:rPr>
          <w:rFonts w:ascii="Times New Roman" w:eastAsia="MS Mincho" w:hAnsi="Times New Roman" w:cs="Times New Roman"/>
          <w:b/>
          <w:iCs/>
          <w:color w:val="000000" w:themeColor="text1"/>
          <w:sz w:val="20"/>
          <w:szCs w:val="20"/>
        </w:rPr>
        <w:t>53350,95</w:t>
      </w:r>
      <w:r w:rsidRPr="007D5DE5">
        <w:rPr>
          <w:rFonts w:ascii="Times New Roman" w:eastAsia="MS Mincho" w:hAnsi="Times New Roman" w:cs="Times New Roman"/>
          <w:b/>
          <w:iCs/>
          <w:color w:val="000000" w:themeColor="text1"/>
          <w:sz w:val="20"/>
          <w:szCs w:val="20"/>
        </w:rPr>
        <w:t>руб;</w:t>
      </w:r>
    </w:p>
    <w:p w:rsidR="00CF386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D5DE5">
        <w:rPr>
          <w:rFonts w:ascii="Times New Roman" w:eastAsia="MS Mincho" w:hAnsi="Times New Roman" w:cs="Times New Roman"/>
          <w:b/>
          <w:iCs/>
          <w:color w:val="000000" w:themeColor="text1"/>
          <w:sz w:val="20"/>
          <w:szCs w:val="20"/>
        </w:rPr>
        <w:t xml:space="preserve">  -  дополнительное образование –</w:t>
      </w:r>
      <w:r w:rsidR="007D5DE5" w:rsidRPr="007D5DE5">
        <w:rPr>
          <w:rFonts w:ascii="Times New Roman" w:eastAsia="MS Mincho" w:hAnsi="Times New Roman" w:cs="Times New Roman"/>
          <w:b/>
          <w:iCs/>
          <w:color w:val="000000" w:themeColor="text1"/>
          <w:sz w:val="20"/>
          <w:szCs w:val="20"/>
        </w:rPr>
        <w:t>60253,55</w:t>
      </w:r>
      <w:r w:rsidRPr="007D5DE5">
        <w:rPr>
          <w:rFonts w:ascii="Times New Roman" w:eastAsia="MS Mincho" w:hAnsi="Times New Roman" w:cs="Times New Roman"/>
          <w:b/>
          <w:iCs/>
          <w:color w:val="000000" w:themeColor="text1"/>
          <w:sz w:val="20"/>
          <w:szCs w:val="20"/>
        </w:rPr>
        <w:t>руб.</w:t>
      </w:r>
    </w:p>
    <w:p w:rsidR="007D5DE5" w:rsidRPr="00407F22" w:rsidRDefault="00CF3869" w:rsidP="00407F22">
      <w:pPr>
        <w:pStyle w:val="1"/>
        <w:ind w:firstLine="708"/>
        <w:jc w:val="both"/>
        <w:rPr>
          <w:rFonts w:ascii="Times New Roman" w:hAnsi="Times New Roman" w:cs="Times New Roman"/>
          <w:b/>
          <w:sz w:val="20"/>
          <w:szCs w:val="20"/>
        </w:rPr>
      </w:pPr>
      <w:r w:rsidRPr="00407F22">
        <w:rPr>
          <w:rFonts w:ascii="Times New Roman" w:eastAsia="MS Mincho" w:hAnsi="Times New Roman" w:cs="Times New Roman"/>
          <w:b/>
          <w:sz w:val="20"/>
          <w:szCs w:val="20"/>
        </w:rPr>
        <w:t>Школьный автобусный парк</w:t>
      </w:r>
      <w:r w:rsidR="007D5DE5" w:rsidRPr="00407F22">
        <w:rPr>
          <w:rFonts w:ascii="Times New Roman" w:eastAsia="MS Mincho" w:hAnsi="Times New Roman" w:cs="Times New Roman"/>
          <w:b/>
          <w:sz w:val="20"/>
          <w:szCs w:val="20"/>
        </w:rPr>
        <w:t xml:space="preserve"> </w:t>
      </w:r>
      <w:r w:rsidRPr="00407F22">
        <w:rPr>
          <w:rFonts w:ascii="Times New Roman" w:eastAsia="MS Mincho" w:hAnsi="Times New Roman" w:cs="Times New Roman"/>
          <w:b/>
          <w:sz w:val="20"/>
          <w:szCs w:val="20"/>
        </w:rPr>
        <w:t>состоит из  8 транспортных единиц.  Подвоз  обучающихся осуществляется в 5 школах. В</w:t>
      </w:r>
      <w:r w:rsidR="00E90222" w:rsidRPr="00407F22">
        <w:rPr>
          <w:rFonts w:ascii="Times New Roman" w:eastAsia="MS Mincho" w:hAnsi="Times New Roman" w:cs="Times New Roman"/>
          <w:b/>
          <w:sz w:val="20"/>
          <w:szCs w:val="20"/>
        </w:rPr>
        <w:t xml:space="preserve">сего  подвоз организован для </w:t>
      </w:r>
      <w:r w:rsidR="007D5DE5" w:rsidRPr="00407F22">
        <w:rPr>
          <w:rFonts w:ascii="Times New Roman" w:eastAsia="MS Mincho" w:hAnsi="Times New Roman" w:cs="Times New Roman"/>
          <w:b/>
          <w:sz w:val="20"/>
          <w:szCs w:val="20"/>
        </w:rPr>
        <w:t xml:space="preserve">564 </w:t>
      </w:r>
      <w:r w:rsidRPr="00407F22">
        <w:rPr>
          <w:rFonts w:ascii="Times New Roman" w:eastAsia="MS Mincho" w:hAnsi="Times New Roman" w:cs="Times New Roman"/>
          <w:b/>
          <w:sz w:val="20"/>
          <w:szCs w:val="20"/>
        </w:rPr>
        <w:t>учащихся.</w:t>
      </w:r>
      <w:r w:rsidR="007D5DE5" w:rsidRPr="00407F22">
        <w:rPr>
          <w:rFonts w:ascii="Times New Roman" w:hAnsi="Times New Roman" w:cs="Times New Roman"/>
          <w:b/>
          <w:sz w:val="20"/>
          <w:szCs w:val="20"/>
        </w:rPr>
        <w:t xml:space="preserve"> На данный момент проблема подвоза заключается в отсутствии водителя в МОУ СОШ №70 п. Аксёново-Зиловское.</w:t>
      </w:r>
    </w:p>
    <w:p w:rsidR="00407F22" w:rsidRPr="00407F22" w:rsidRDefault="00CF3869" w:rsidP="00407F22">
      <w:pPr>
        <w:pStyle w:val="1"/>
        <w:ind w:firstLine="708"/>
        <w:jc w:val="both"/>
        <w:rPr>
          <w:rFonts w:ascii="Times New Roman" w:hAnsi="Times New Roman" w:cs="Times New Roman"/>
          <w:b/>
          <w:sz w:val="20"/>
          <w:szCs w:val="20"/>
        </w:rPr>
      </w:pPr>
      <w:r w:rsidRPr="00407F22">
        <w:rPr>
          <w:rFonts w:ascii="Times New Roman" w:eastAsia="MS Mincho" w:hAnsi="Times New Roman" w:cs="Times New Roman"/>
          <w:b/>
          <w:sz w:val="20"/>
          <w:szCs w:val="20"/>
        </w:rPr>
        <w:t>Оснащение  компьютерной технико</w:t>
      </w:r>
      <w:proofErr w:type="gramStart"/>
      <w:r w:rsidRPr="00407F22">
        <w:rPr>
          <w:rFonts w:ascii="Times New Roman" w:eastAsia="MS Mincho" w:hAnsi="Times New Roman" w:cs="Times New Roman"/>
          <w:b/>
          <w:sz w:val="20"/>
          <w:szCs w:val="20"/>
        </w:rPr>
        <w:t>й</w:t>
      </w:r>
      <w:r w:rsidR="00407F22" w:rsidRPr="00407F22">
        <w:rPr>
          <w:rFonts w:ascii="Times New Roman" w:eastAsia="MS Mincho" w:hAnsi="Times New Roman" w:cs="Times New Roman"/>
          <w:b/>
          <w:sz w:val="20"/>
          <w:szCs w:val="20"/>
        </w:rPr>
        <w:t>-</w:t>
      </w:r>
      <w:proofErr w:type="gramEnd"/>
      <w:r w:rsidR="00407F22" w:rsidRPr="00407F22">
        <w:rPr>
          <w:rFonts w:ascii="Times New Roman" w:eastAsia="MS Mincho" w:hAnsi="Times New Roman" w:cs="Times New Roman"/>
          <w:b/>
          <w:sz w:val="20"/>
          <w:szCs w:val="20"/>
        </w:rPr>
        <w:t xml:space="preserve"> </w:t>
      </w:r>
      <w:r w:rsidRPr="00407F22">
        <w:rPr>
          <w:rFonts w:ascii="Times New Roman" w:eastAsia="MS Mincho" w:hAnsi="Times New Roman" w:cs="Times New Roman"/>
          <w:b/>
          <w:sz w:val="20"/>
          <w:szCs w:val="20"/>
        </w:rPr>
        <w:t xml:space="preserve">удовлетворительное. В школах оборудовано </w:t>
      </w:r>
      <w:r w:rsidR="007D5DE5" w:rsidRPr="00407F22">
        <w:rPr>
          <w:rFonts w:ascii="Times New Roman" w:eastAsia="MS Mincho" w:hAnsi="Times New Roman" w:cs="Times New Roman"/>
          <w:b/>
          <w:sz w:val="20"/>
          <w:szCs w:val="20"/>
        </w:rPr>
        <w:t>24</w:t>
      </w:r>
      <w:r w:rsidR="00E90222" w:rsidRPr="00407F22">
        <w:rPr>
          <w:rFonts w:ascii="Times New Roman" w:eastAsia="MS Mincho" w:hAnsi="Times New Roman" w:cs="Times New Roman"/>
          <w:b/>
          <w:sz w:val="20"/>
          <w:szCs w:val="20"/>
        </w:rPr>
        <w:t xml:space="preserve"> компьютерных класса</w:t>
      </w:r>
      <w:r w:rsidRPr="00407F22">
        <w:rPr>
          <w:rFonts w:ascii="Times New Roman" w:eastAsia="MS Mincho" w:hAnsi="Times New Roman" w:cs="Times New Roman"/>
          <w:b/>
          <w:sz w:val="20"/>
          <w:szCs w:val="20"/>
        </w:rPr>
        <w:t>, в которых</w:t>
      </w:r>
      <w:r w:rsidR="007D5DE5" w:rsidRPr="00407F22">
        <w:rPr>
          <w:rFonts w:ascii="Times New Roman" w:eastAsia="MS Mincho" w:hAnsi="Times New Roman" w:cs="Times New Roman"/>
          <w:b/>
          <w:sz w:val="20"/>
          <w:szCs w:val="20"/>
        </w:rPr>
        <w:t xml:space="preserve"> оборудовано 224</w:t>
      </w:r>
      <w:r w:rsidR="00E90222" w:rsidRPr="00407F22">
        <w:rPr>
          <w:rFonts w:ascii="Times New Roman" w:eastAsia="MS Mincho" w:hAnsi="Times New Roman" w:cs="Times New Roman"/>
          <w:b/>
          <w:sz w:val="20"/>
          <w:szCs w:val="20"/>
        </w:rPr>
        <w:t xml:space="preserve"> рабочих мест</w:t>
      </w:r>
      <w:r w:rsidR="007D5DE5" w:rsidRPr="00407F22">
        <w:rPr>
          <w:rFonts w:ascii="Times New Roman" w:eastAsia="MS Mincho" w:hAnsi="Times New Roman" w:cs="Times New Roman"/>
          <w:b/>
          <w:sz w:val="20"/>
          <w:szCs w:val="20"/>
        </w:rPr>
        <w:t>а</w:t>
      </w:r>
      <w:r w:rsidR="00E90222" w:rsidRPr="00407F22">
        <w:rPr>
          <w:rFonts w:ascii="Times New Roman" w:eastAsia="MS Mincho" w:hAnsi="Times New Roman" w:cs="Times New Roman"/>
          <w:b/>
          <w:sz w:val="20"/>
          <w:szCs w:val="20"/>
        </w:rPr>
        <w:t xml:space="preserve"> </w:t>
      </w:r>
      <w:proofErr w:type="gramStart"/>
      <w:r w:rsidR="00E90222" w:rsidRPr="00407F22">
        <w:rPr>
          <w:rFonts w:ascii="Times New Roman" w:eastAsia="MS Mincho" w:hAnsi="Times New Roman" w:cs="Times New Roman"/>
          <w:b/>
          <w:sz w:val="20"/>
          <w:szCs w:val="20"/>
        </w:rPr>
        <w:t>для</w:t>
      </w:r>
      <w:proofErr w:type="gramEnd"/>
      <w:r w:rsidR="00E90222" w:rsidRPr="00407F22">
        <w:rPr>
          <w:rFonts w:ascii="Times New Roman" w:eastAsia="MS Mincho" w:hAnsi="Times New Roman" w:cs="Times New Roman"/>
          <w:b/>
          <w:sz w:val="20"/>
          <w:szCs w:val="20"/>
        </w:rPr>
        <w:t xml:space="preserve"> обучающихся</w:t>
      </w:r>
      <w:r w:rsidRPr="00407F22">
        <w:rPr>
          <w:rFonts w:ascii="Times New Roman" w:eastAsia="MS Mincho" w:hAnsi="Times New Roman" w:cs="Times New Roman"/>
          <w:b/>
          <w:sz w:val="20"/>
          <w:szCs w:val="20"/>
        </w:rPr>
        <w:t>.  В школах  имеется 80 интерактивных досок , 150 мультимедийных  проекторов.</w:t>
      </w:r>
      <w:r w:rsidR="00407F22" w:rsidRPr="00407F22">
        <w:rPr>
          <w:rFonts w:ascii="Times New Roman" w:hAnsi="Times New Roman" w:cs="Times New Roman"/>
          <w:b/>
          <w:sz w:val="20"/>
          <w:szCs w:val="20"/>
        </w:rPr>
        <w:t xml:space="preserve"> Всего в школах имеется 1091 единиц компьютерной техники, но большая часть уже не соответствует современным техническим требованиям и требует обновления. Кроме этого,  отсутствует лицензионное программное обеспечение.</w:t>
      </w:r>
    </w:p>
    <w:p w:rsidR="00CF3869" w:rsidRPr="00407F22" w:rsidRDefault="00CF3869" w:rsidP="00407F22">
      <w:pPr>
        <w:pStyle w:val="1"/>
        <w:ind w:firstLine="708"/>
        <w:rPr>
          <w:rFonts w:ascii="Times New Roman" w:hAnsi="Times New Roman" w:cs="Times New Roman"/>
          <w:b/>
          <w:sz w:val="20"/>
          <w:szCs w:val="20"/>
        </w:rPr>
      </w:pPr>
      <w:r w:rsidRPr="00407F22">
        <w:rPr>
          <w:rFonts w:ascii="Times New Roman" w:hAnsi="Times New Roman" w:cs="Times New Roman"/>
          <w:b/>
          <w:sz w:val="20"/>
          <w:szCs w:val="20"/>
        </w:rPr>
        <w:t>Все  образовательные учреждения оборудованы противопожарной звуковой сигнализацией. В 30 учреждениях установлены тревожные кнопки. Все образовательные учреждения оборудованы системами видеонаблюдения.  Во всех школах и садах установлен пропускной режим.</w:t>
      </w:r>
    </w:p>
    <w:p w:rsidR="00407F22" w:rsidRPr="00407F22" w:rsidRDefault="00CF3869" w:rsidP="00407F22">
      <w:pPr>
        <w:pStyle w:val="1"/>
        <w:ind w:firstLine="708"/>
        <w:rPr>
          <w:rFonts w:ascii="Times New Roman" w:hAnsi="Times New Roman" w:cs="Times New Roman"/>
          <w:b/>
          <w:sz w:val="20"/>
          <w:szCs w:val="20"/>
        </w:rPr>
      </w:pPr>
      <w:r w:rsidRPr="00407F22">
        <w:rPr>
          <w:rFonts w:ascii="Times New Roman" w:eastAsia="MS Mincho" w:hAnsi="Times New Roman" w:cs="Times New Roman"/>
          <w:b/>
          <w:iCs/>
          <w:color w:val="000000" w:themeColor="text1"/>
          <w:sz w:val="20"/>
          <w:szCs w:val="20"/>
        </w:rPr>
        <w:t xml:space="preserve">Обеспечение образовательных учреждений централизованным водоснабжением – 6 школ (28,5%), МДОУ – 6 (35,3%); </w:t>
      </w:r>
      <w:r w:rsidRPr="00407F22">
        <w:rPr>
          <w:rFonts w:ascii="Times New Roman" w:eastAsia="MS Mincho" w:hAnsi="Times New Roman" w:cs="Times New Roman"/>
          <w:b/>
          <w:bCs/>
          <w:iCs/>
          <w:color w:val="000000" w:themeColor="text1"/>
          <w:sz w:val="20"/>
          <w:szCs w:val="20"/>
        </w:rPr>
        <w:t xml:space="preserve">отоплением </w:t>
      </w:r>
      <w:r w:rsidRPr="00407F22">
        <w:rPr>
          <w:rFonts w:ascii="Times New Roman" w:eastAsia="MS Mincho" w:hAnsi="Times New Roman" w:cs="Times New Roman"/>
          <w:b/>
          <w:iCs/>
          <w:color w:val="000000" w:themeColor="text1"/>
          <w:sz w:val="20"/>
          <w:szCs w:val="20"/>
        </w:rPr>
        <w:t xml:space="preserve">– школы – 7 (33,3%), МДОУ – 7 (41,1%); </w:t>
      </w:r>
      <w:r w:rsidRPr="00407F22">
        <w:rPr>
          <w:rFonts w:ascii="Times New Roman" w:eastAsia="MS Mincho" w:hAnsi="Times New Roman" w:cs="Times New Roman"/>
          <w:b/>
          <w:bCs/>
          <w:iCs/>
          <w:color w:val="000000" w:themeColor="text1"/>
          <w:sz w:val="20"/>
          <w:szCs w:val="20"/>
        </w:rPr>
        <w:t>водоотведением</w:t>
      </w:r>
      <w:r w:rsidRPr="00407F22">
        <w:rPr>
          <w:rFonts w:ascii="Times New Roman" w:eastAsia="MS Mincho" w:hAnsi="Times New Roman" w:cs="Times New Roman"/>
          <w:b/>
          <w:iCs/>
          <w:color w:val="000000" w:themeColor="text1"/>
          <w:sz w:val="20"/>
          <w:szCs w:val="20"/>
        </w:rPr>
        <w:t xml:space="preserve"> – школы – 4 (19%), МДОУ – 6 (35,3</w:t>
      </w:r>
      <w:r w:rsidR="00407F22" w:rsidRPr="00407F22">
        <w:rPr>
          <w:rFonts w:ascii="Times New Roman" w:eastAsia="MS Mincho" w:hAnsi="Times New Roman" w:cs="Times New Roman"/>
          <w:b/>
          <w:iCs/>
          <w:color w:val="000000" w:themeColor="text1"/>
          <w:sz w:val="20"/>
          <w:szCs w:val="20"/>
        </w:rPr>
        <w:t>%)</w:t>
      </w:r>
      <w:r w:rsidR="00407F22" w:rsidRPr="00407F22">
        <w:rPr>
          <w:rFonts w:ascii="Times New Roman" w:hAnsi="Times New Roman" w:cs="Times New Roman"/>
          <w:b/>
          <w:sz w:val="20"/>
          <w:szCs w:val="20"/>
        </w:rPr>
        <w:t>.</w:t>
      </w:r>
    </w:p>
    <w:p w:rsidR="00CF3869" w:rsidRPr="001D0E76" w:rsidRDefault="00CF3869" w:rsidP="00A553B2">
      <w:pPr>
        <w:spacing w:after="0" w:line="240" w:lineRule="auto"/>
        <w:ind w:firstLine="709"/>
        <w:contextualSpacing/>
        <w:jc w:val="both"/>
        <w:rPr>
          <w:rFonts w:ascii="Times New Roman" w:eastAsia="MS Mincho" w:hAnsi="Times New Roman" w:cs="Times New Roman"/>
          <w:iCs/>
          <w:color w:val="000000" w:themeColor="text1"/>
          <w:sz w:val="20"/>
          <w:szCs w:val="20"/>
        </w:rPr>
      </w:pPr>
    </w:p>
    <w:p w:rsidR="00CF3869" w:rsidRPr="00407F22"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407F22">
        <w:rPr>
          <w:rFonts w:ascii="Times New Roman" w:eastAsia="MS Mincho" w:hAnsi="Times New Roman" w:cs="Times New Roman"/>
          <w:b/>
          <w:bCs/>
          <w:iCs/>
          <w:color w:val="000000" w:themeColor="text1"/>
          <w:sz w:val="20"/>
          <w:szCs w:val="20"/>
        </w:rPr>
        <w:t>Питание:</w:t>
      </w:r>
    </w:p>
    <w:p w:rsidR="00CF3869" w:rsidRPr="00407F22"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407F22">
        <w:rPr>
          <w:rFonts w:ascii="Times New Roman" w:eastAsia="MS Mincho" w:hAnsi="Times New Roman" w:cs="Times New Roman"/>
          <w:b/>
          <w:iCs/>
          <w:color w:val="000000" w:themeColor="text1"/>
          <w:sz w:val="20"/>
          <w:szCs w:val="20"/>
        </w:rPr>
        <w:t xml:space="preserve">Во всех общеобразовательных организациях созданы условия для организации питания 100 % обучающихся. Питание обучающихся осуществляется на основе  10-дневного и 14-дневного меню. Охват горячим питанием составляет – 4326 человек  (96,3 %),  из них  бесплатным питанием детей из малоимущих семей обеспечены </w:t>
      </w:r>
      <w:r w:rsidR="00407F22" w:rsidRPr="00407F22">
        <w:rPr>
          <w:rFonts w:ascii="Times New Roman" w:eastAsia="MS Mincho" w:hAnsi="Times New Roman" w:cs="Times New Roman"/>
          <w:b/>
          <w:iCs/>
          <w:color w:val="000000" w:themeColor="text1"/>
          <w:sz w:val="20"/>
          <w:szCs w:val="20"/>
        </w:rPr>
        <w:t>128</w:t>
      </w:r>
      <w:r w:rsidRPr="00407F22">
        <w:rPr>
          <w:rFonts w:ascii="Times New Roman" w:eastAsia="MS Mincho" w:hAnsi="Times New Roman" w:cs="Times New Roman"/>
          <w:b/>
          <w:iCs/>
          <w:color w:val="000000" w:themeColor="text1"/>
          <w:sz w:val="20"/>
          <w:szCs w:val="20"/>
        </w:rPr>
        <w:t xml:space="preserve"> человек</w:t>
      </w:r>
      <w:proofErr w:type="gramStart"/>
      <w:r w:rsidRPr="00407F22">
        <w:rPr>
          <w:rFonts w:ascii="Times New Roman" w:eastAsia="MS Mincho" w:hAnsi="Times New Roman" w:cs="Times New Roman"/>
          <w:b/>
          <w:iCs/>
          <w:color w:val="000000" w:themeColor="text1"/>
          <w:sz w:val="20"/>
          <w:szCs w:val="20"/>
        </w:rPr>
        <w:t xml:space="preserve"> </w:t>
      </w:r>
      <w:r w:rsidR="00407F22" w:rsidRPr="00407F22">
        <w:rPr>
          <w:rFonts w:ascii="Times New Roman" w:eastAsia="MS Mincho" w:hAnsi="Times New Roman" w:cs="Times New Roman"/>
          <w:b/>
          <w:iCs/>
          <w:color w:val="000000" w:themeColor="text1"/>
          <w:sz w:val="20"/>
          <w:szCs w:val="20"/>
        </w:rPr>
        <w:t>.</w:t>
      </w:r>
      <w:proofErr w:type="gramEnd"/>
    </w:p>
    <w:p w:rsidR="00CF3869" w:rsidRPr="00407F22"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407F22">
        <w:rPr>
          <w:rFonts w:ascii="Times New Roman" w:eastAsia="MS Mincho" w:hAnsi="Times New Roman" w:cs="Times New Roman"/>
          <w:b/>
          <w:iCs/>
          <w:color w:val="000000" w:themeColor="text1"/>
          <w:sz w:val="20"/>
          <w:szCs w:val="20"/>
        </w:rPr>
        <w:t>Во исполнение Послания Президента РФ Федеральному Собранию РФ от 15 января 2020 года № Пр-113, бесплатное горячее  питание получают все обучающиеся  1-4 классов (100 %).</w:t>
      </w:r>
    </w:p>
    <w:p w:rsidR="00CF3869" w:rsidRPr="00407F22" w:rsidRDefault="00CF3869" w:rsidP="00407F2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407F22">
        <w:rPr>
          <w:rFonts w:ascii="Times New Roman" w:eastAsia="MS Mincho" w:hAnsi="Times New Roman" w:cs="Times New Roman"/>
          <w:b/>
          <w:iCs/>
          <w:color w:val="000000" w:themeColor="text1"/>
          <w:sz w:val="20"/>
          <w:szCs w:val="20"/>
        </w:rPr>
        <w:t>На основании решения Совета муниципального района «Чернышевский район</w:t>
      </w:r>
      <w:r w:rsidRPr="001D0E76">
        <w:rPr>
          <w:rFonts w:ascii="Times New Roman" w:eastAsia="MS Mincho" w:hAnsi="Times New Roman" w:cs="Times New Roman"/>
          <w:iCs/>
          <w:color w:val="000000" w:themeColor="text1"/>
          <w:sz w:val="20"/>
          <w:szCs w:val="20"/>
        </w:rPr>
        <w:t xml:space="preserve">  «</w:t>
      </w:r>
      <w:r w:rsidRPr="00407F22">
        <w:rPr>
          <w:rFonts w:ascii="Times New Roman" w:eastAsia="MS Mincho" w:hAnsi="Times New Roman" w:cs="Times New Roman"/>
          <w:b/>
          <w:iCs/>
          <w:color w:val="000000" w:themeColor="text1"/>
          <w:sz w:val="20"/>
          <w:szCs w:val="20"/>
        </w:rPr>
        <w:t>Об утверждении Порядка организации бесплатного питания детей с ограниченными возможностями здоровья, обучающихся в общеобразовательных организациях муниципального района «Чернышевский район», реализующих образовательные программы начального общего, основного общего, среднего общего образования»  организовано двухразовое беспл</w:t>
      </w:r>
      <w:r w:rsidR="00407F22" w:rsidRPr="00407F22">
        <w:rPr>
          <w:rFonts w:ascii="Times New Roman" w:eastAsia="MS Mincho" w:hAnsi="Times New Roman" w:cs="Times New Roman"/>
          <w:b/>
          <w:iCs/>
          <w:color w:val="000000" w:themeColor="text1"/>
          <w:sz w:val="20"/>
          <w:szCs w:val="20"/>
        </w:rPr>
        <w:t>атное питание детей с ОВЗ -  276</w:t>
      </w:r>
      <w:r w:rsidRPr="00407F22">
        <w:rPr>
          <w:rFonts w:ascii="Times New Roman" w:eastAsia="MS Mincho" w:hAnsi="Times New Roman" w:cs="Times New Roman"/>
          <w:b/>
          <w:iCs/>
          <w:color w:val="000000" w:themeColor="text1"/>
          <w:sz w:val="20"/>
          <w:szCs w:val="20"/>
        </w:rPr>
        <w:t xml:space="preserve"> детей</w:t>
      </w:r>
      <w:proofErr w:type="gramStart"/>
      <w:r w:rsidRPr="00407F22">
        <w:rPr>
          <w:rFonts w:ascii="Times New Roman" w:eastAsia="MS Mincho" w:hAnsi="Times New Roman" w:cs="Times New Roman"/>
          <w:b/>
          <w:iCs/>
          <w:color w:val="000000" w:themeColor="text1"/>
          <w:sz w:val="20"/>
          <w:szCs w:val="20"/>
        </w:rPr>
        <w:t xml:space="preserve"> </w:t>
      </w:r>
      <w:r w:rsidR="00407F22" w:rsidRPr="00407F22">
        <w:rPr>
          <w:rFonts w:ascii="Times New Roman" w:eastAsia="MS Mincho" w:hAnsi="Times New Roman" w:cs="Times New Roman"/>
          <w:b/>
          <w:iCs/>
          <w:color w:val="000000" w:themeColor="text1"/>
          <w:sz w:val="20"/>
          <w:szCs w:val="20"/>
        </w:rPr>
        <w:t>.</w:t>
      </w:r>
      <w:proofErr w:type="gramEnd"/>
      <w:r w:rsidRPr="00407F22">
        <w:rPr>
          <w:rFonts w:ascii="Times New Roman" w:eastAsia="MS Mincho" w:hAnsi="Times New Roman" w:cs="Times New Roman"/>
          <w:b/>
          <w:iCs/>
          <w:color w:val="000000" w:themeColor="text1"/>
          <w:sz w:val="20"/>
          <w:szCs w:val="20"/>
        </w:rPr>
        <w:t xml:space="preserve"> Социальной мерой поддержки (горячее питание детей участников СВО) пользуются </w:t>
      </w:r>
      <w:r w:rsidR="00407F22" w:rsidRPr="00407F22">
        <w:rPr>
          <w:rFonts w:ascii="Times New Roman" w:eastAsia="MS Mincho" w:hAnsi="Times New Roman" w:cs="Times New Roman"/>
          <w:b/>
          <w:iCs/>
          <w:color w:val="000000" w:themeColor="text1"/>
          <w:sz w:val="20"/>
          <w:szCs w:val="20"/>
        </w:rPr>
        <w:t>13</w:t>
      </w:r>
      <w:r w:rsidRPr="00407F22">
        <w:rPr>
          <w:rFonts w:ascii="Times New Roman" w:eastAsia="MS Mincho" w:hAnsi="Times New Roman" w:cs="Times New Roman"/>
          <w:b/>
          <w:iCs/>
          <w:color w:val="000000" w:themeColor="text1"/>
          <w:sz w:val="20"/>
          <w:szCs w:val="20"/>
        </w:rPr>
        <w:t>3 ребенка.</w:t>
      </w:r>
    </w:p>
    <w:p w:rsidR="00407F22" w:rsidRPr="00407F22" w:rsidRDefault="00407F22" w:rsidP="00407F22">
      <w:pPr>
        <w:pStyle w:val="1"/>
        <w:rPr>
          <w:rFonts w:ascii="Times New Roman" w:hAnsi="Times New Roman" w:cs="Times New Roman"/>
          <w:b/>
          <w:sz w:val="20"/>
          <w:szCs w:val="20"/>
        </w:rPr>
      </w:pPr>
      <w:r>
        <w:rPr>
          <w:rFonts w:eastAsia="MS Mincho"/>
        </w:rPr>
        <w:t xml:space="preserve">  </w:t>
      </w:r>
      <w:r>
        <w:rPr>
          <w:rFonts w:eastAsia="MS Mincho"/>
        </w:rPr>
        <w:tab/>
      </w:r>
      <w:r w:rsidRPr="00407F22">
        <w:rPr>
          <w:rFonts w:ascii="Times New Roman" w:eastAsia="MS Mincho" w:hAnsi="Times New Roman" w:cs="Times New Roman"/>
          <w:b/>
          <w:sz w:val="20"/>
          <w:szCs w:val="20"/>
        </w:rPr>
        <w:t>В школах функционирует 20 столовых</w:t>
      </w:r>
      <w:r w:rsidR="00CF3869" w:rsidRPr="00407F22">
        <w:rPr>
          <w:rFonts w:ascii="Times New Roman" w:eastAsia="MS Mincho" w:hAnsi="Times New Roman" w:cs="Times New Roman"/>
          <w:b/>
          <w:sz w:val="20"/>
          <w:szCs w:val="20"/>
        </w:rPr>
        <w:t>.</w:t>
      </w:r>
      <w:r w:rsidRPr="00407F22">
        <w:rPr>
          <w:rFonts w:ascii="Times New Roman" w:hAnsi="Times New Roman" w:cs="Times New Roman"/>
          <w:b/>
          <w:sz w:val="20"/>
          <w:szCs w:val="20"/>
        </w:rPr>
        <w:t xml:space="preserve"> </w:t>
      </w:r>
    </w:p>
    <w:p w:rsidR="00CF3869" w:rsidRPr="00407F22" w:rsidRDefault="00CF3869" w:rsidP="00407F22">
      <w:pPr>
        <w:pStyle w:val="1"/>
        <w:ind w:firstLine="708"/>
        <w:rPr>
          <w:rFonts w:ascii="Times New Roman" w:eastAsia="MS Mincho" w:hAnsi="Times New Roman" w:cs="Times New Roman"/>
          <w:b/>
          <w:sz w:val="20"/>
          <w:szCs w:val="20"/>
        </w:rPr>
      </w:pPr>
      <w:r w:rsidRPr="00407F22">
        <w:rPr>
          <w:rFonts w:ascii="Times New Roman" w:eastAsia="MS Mincho" w:hAnsi="Times New Roman" w:cs="Times New Roman"/>
          <w:b/>
          <w:sz w:val="20"/>
          <w:szCs w:val="20"/>
        </w:rPr>
        <w:t xml:space="preserve">Организация медицинского обслуживания – в 6 школах имеются оборудованные медицинские кабинеты, закрепленных на постоянной основе медицинских работников - </w:t>
      </w:r>
      <w:r w:rsidR="00407F22" w:rsidRPr="00407F22">
        <w:rPr>
          <w:rFonts w:ascii="Times New Roman" w:eastAsia="MS Mincho" w:hAnsi="Times New Roman" w:cs="Times New Roman"/>
          <w:b/>
          <w:sz w:val="20"/>
          <w:szCs w:val="20"/>
        </w:rPr>
        <w:t>4, в 1 школе -  совместитель. 16</w:t>
      </w:r>
      <w:r w:rsidRPr="00407F22">
        <w:rPr>
          <w:rFonts w:ascii="Times New Roman" w:eastAsia="MS Mincho" w:hAnsi="Times New Roman" w:cs="Times New Roman"/>
          <w:b/>
          <w:sz w:val="20"/>
          <w:szCs w:val="20"/>
        </w:rPr>
        <w:t xml:space="preserve"> школ обслуживаются работниками </w:t>
      </w:r>
      <w:proofErr w:type="spellStart"/>
      <w:r w:rsidRPr="00407F22">
        <w:rPr>
          <w:rFonts w:ascii="Times New Roman" w:eastAsia="MS Mincho" w:hAnsi="Times New Roman" w:cs="Times New Roman"/>
          <w:b/>
          <w:sz w:val="20"/>
          <w:szCs w:val="20"/>
        </w:rPr>
        <w:t>ФАПов</w:t>
      </w:r>
      <w:proofErr w:type="spellEnd"/>
      <w:r w:rsidRPr="00407F22">
        <w:rPr>
          <w:rFonts w:ascii="Times New Roman" w:eastAsia="MS Mincho" w:hAnsi="Times New Roman" w:cs="Times New Roman"/>
          <w:b/>
          <w:sz w:val="20"/>
          <w:szCs w:val="20"/>
        </w:rPr>
        <w:t>.</w:t>
      </w:r>
    </w:p>
    <w:p w:rsidR="00CF3869" w:rsidRPr="00407F22"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407F22">
        <w:rPr>
          <w:rFonts w:ascii="Times New Roman" w:eastAsia="MS Mincho" w:hAnsi="Times New Roman" w:cs="Times New Roman"/>
          <w:b/>
          <w:iCs/>
          <w:color w:val="000000" w:themeColor="text1"/>
          <w:sz w:val="20"/>
          <w:szCs w:val="20"/>
        </w:rPr>
        <w:t xml:space="preserve">Организация физического воспитания учащихся: </w:t>
      </w:r>
    </w:p>
    <w:p w:rsidR="00CF3869" w:rsidRPr="00407F22"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407F22">
        <w:rPr>
          <w:rFonts w:ascii="Times New Roman" w:eastAsia="MS Mincho" w:hAnsi="Times New Roman" w:cs="Times New Roman"/>
          <w:b/>
          <w:iCs/>
          <w:color w:val="000000" w:themeColor="text1"/>
          <w:sz w:val="20"/>
          <w:szCs w:val="20"/>
        </w:rPr>
        <w:t>Во всех образовательных  организациях  проводятся уроки физической культуры в объеме 3 часов в неделю.  В рамках дополнительного образования  во внеурочное время организовано проведение   секций спортивной направленности по волейболу, шахматам, шашкам, легкой атлетике, баскетболу, общий охват детей составляет  - 1530 человек (33 %).</w:t>
      </w:r>
    </w:p>
    <w:p w:rsidR="00CF386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407F22">
        <w:rPr>
          <w:rFonts w:ascii="Times New Roman" w:eastAsia="MS Mincho" w:hAnsi="Times New Roman" w:cs="Times New Roman"/>
          <w:b/>
          <w:iCs/>
          <w:color w:val="000000" w:themeColor="text1"/>
          <w:sz w:val="20"/>
          <w:szCs w:val="20"/>
        </w:rPr>
        <w:lastRenderedPageBreak/>
        <w:t xml:space="preserve">В учреждениях дополнительного образования (МОУ ДО ДДТ и МУДО  ДЮСШ </w:t>
      </w:r>
      <w:proofErr w:type="spellStart"/>
      <w:r w:rsidRPr="00407F22">
        <w:rPr>
          <w:rFonts w:ascii="Times New Roman" w:eastAsia="MS Mincho" w:hAnsi="Times New Roman" w:cs="Times New Roman"/>
          <w:b/>
          <w:iCs/>
          <w:color w:val="000000" w:themeColor="text1"/>
          <w:sz w:val="20"/>
          <w:szCs w:val="20"/>
        </w:rPr>
        <w:t>п</w:t>
      </w:r>
      <w:proofErr w:type="gramStart"/>
      <w:r w:rsidRPr="00407F22">
        <w:rPr>
          <w:rFonts w:ascii="Times New Roman" w:eastAsia="MS Mincho" w:hAnsi="Times New Roman" w:cs="Times New Roman"/>
          <w:b/>
          <w:iCs/>
          <w:color w:val="000000" w:themeColor="text1"/>
          <w:sz w:val="20"/>
          <w:szCs w:val="20"/>
        </w:rPr>
        <w:t>.Ч</w:t>
      </w:r>
      <w:proofErr w:type="gramEnd"/>
      <w:r w:rsidRPr="00407F22">
        <w:rPr>
          <w:rFonts w:ascii="Times New Roman" w:eastAsia="MS Mincho" w:hAnsi="Times New Roman" w:cs="Times New Roman"/>
          <w:b/>
          <w:iCs/>
          <w:color w:val="000000" w:themeColor="text1"/>
          <w:sz w:val="20"/>
          <w:szCs w:val="20"/>
        </w:rPr>
        <w:t>ернышевск</w:t>
      </w:r>
      <w:proofErr w:type="spellEnd"/>
      <w:r w:rsidRPr="00407F22">
        <w:rPr>
          <w:rFonts w:ascii="Times New Roman" w:eastAsia="MS Mincho" w:hAnsi="Times New Roman" w:cs="Times New Roman"/>
          <w:b/>
          <w:iCs/>
          <w:color w:val="000000" w:themeColor="text1"/>
          <w:sz w:val="20"/>
          <w:szCs w:val="20"/>
        </w:rPr>
        <w:t>) реализуются программы дополнительного образования в области физической культуры и спо</w:t>
      </w:r>
      <w:r w:rsidR="00407F22" w:rsidRPr="00407F22">
        <w:rPr>
          <w:rFonts w:ascii="Times New Roman" w:eastAsia="MS Mincho" w:hAnsi="Times New Roman" w:cs="Times New Roman"/>
          <w:b/>
          <w:iCs/>
          <w:color w:val="000000" w:themeColor="text1"/>
          <w:sz w:val="20"/>
          <w:szCs w:val="20"/>
        </w:rPr>
        <w:t>р</w:t>
      </w:r>
      <w:r w:rsidRPr="00407F22">
        <w:rPr>
          <w:rFonts w:ascii="Times New Roman" w:eastAsia="MS Mincho" w:hAnsi="Times New Roman" w:cs="Times New Roman"/>
          <w:b/>
          <w:iCs/>
          <w:color w:val="000000" w:themeColor="text1"/>
          <w:sz w:val="20"/>
          <w:szCs w:val="20"/>
        </w:rPr>
        <w:t>та по боксу, футболу, волейболу, пауэрлифтингу, хоккею, шахматам, фитнесу, гиревому спорту, стрельбе, общей физической подготовке, спортивному ориентированию. Охват детей составляет 1010 человек (50 %).</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В целях вовлечения обучающихся в занятия физической культурой и спортом образовательными организациями были созданы школьные спортивные клубы. Формирование системы школьных спортивных клубов является неотъемлемой частью реализации федерального проекта "Успех каждого ребенка" национального проекта "Образование".</w:t>
      </w:r>
    </w:p>
    <w:p w:rsidR="00407F22" w:rsidRPr="00407F22" w:rsidRDefault="00407F22"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Летняя оздоровительная кампания</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В 2025 году на территории муниципального района Чернышевский район запланировано 20 лагерей дневного пребывания детей.</w:t>
      </w:r>
    </w:p>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       </w:t>
      </w:r>
      <w:r>
        <w:rPr>
          <w:rFonts w:ascii="Times New Roman" w:hAnsi="Times New Roman" w:cs="Times New Roman"/>
          <w:b/>
          <w:sz w:val="20"/>
          <w:szCs w:val="20"/>
        </w:rPr>
        <w:tab/>
      </w:r>
      <w:r w:rsidRPr="0011620F">
        <w:rPr>
          <w:rFonts w:ascii="Times New Roman" w:hAnsi="Times New Roman" w:cs="Times New Roman"/>
          <w:b/>
          <w:sz w:val="20"/>
          <w:szCs w:val="20"/>
        </w:rPr>
        <w:t>Общее количество детей (в возрасте от 6-14) запланированных к оздоровлению в лагерях дневного пребывания при образовательных организациях МР «Чернышевский район»-1321 ребенок.</w:t>
      </w:r>
    </w:p>
    <w:p w:rsid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1620F">
        <w:rPr>
          <w:rFonts w:ascii="Times New Roman" w:hAnsi="Times New Roman" w:cs="Times New Roman"/>
          <w:b/>
          <w:sz w:val="20"/>
          <w:szCs w:val="20"/>
        </w:rPr>
        <w:t xml:space="preserve"> Из них: </w:t>
      </w:r>
    </w:p>
    <w:p w:rsidR="0011620F" w:rsidRPr="0011620F" w:rsidRDefault="0011620F" w:rsidP="0011620F">
      <w:pPr>
        <w:pStyle w:val="1"/>
        <w:jc w:val="both"/>
        <w:rPr>
          <w:rFonts w:ascii="Times New Roman" w:hAnsi="Times New Roman" w:cs="Times New Roman"/>
          <w:b/>
          <w:sz w:val="20"/>
          <w:szCs w:val="20"/>
        </w:rPr>
      </w:pPr>
      <w:r>
        <w:rPr>
          <w:rFonts w:ascii="Times New Roman" w:hAnsi="Times New Roman" w:cs="Times New Roman"/>
          <w:b/>
          <w:sz w:val="20"/>
          <w:szCs w:val="20"/>
        </w:rPr>
        <w:t xml:space="preserve">                -</w:t>
      </w:r>
      <w:r w:rsidRPr="0011620F">
        <w:rPr>
          <w:rFonts w:ascii="Times New Roman" w:hAnsi="Times New Roman" w:cs="Times New Roman"/>
          <w:b/>
          <w:sz w:val="20"/>
          <w:szCs w:val="20"/>
        </w:rPr>
        <w:t>из малообеспеченных семей -144 ребенка</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-д</w:t>
      </w:r>
      <w:r w:rsidRPr="0011620F">
        <w:rPr>
          <w:rFonts w:ascii="Times New Roman" w:hAnsi="Times New Roman" w:cs="Times New Roman"/>
          <w:b/>
          <w:sz w:val="20"/>
          <w:szCs w:val="20"/>
        </w:rPr>
        <w:t>етей, находящихся в трудной жизненной ситуации- 225 детей;</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-д</w:t>
      </w:r>
      <w:r w:rsidRPr="0011620F">
        <w:rPr>
          <w:rFonts w:ascii="Times New Roman" w:hAnsi="Times New Roman" w:cs="Times New Roman"/>
          <w:b/>
          <w:sz w:val="20"/>
          <w:szCs w:val="20"/>
        </w:rPr>
        <w:t>етей, состоящих на различных видах учета в органах и учреждениях системы профилактики – 50;</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-детей </w:t>
      </w:r>
      <w:proofErr w:type="gramStart"/>
      <w:r>
        <w:rPr>
          <w:rFonts w:ascii="Times New Roman" w:hAnsi="Times New Roman" w:cs="Times New Roman"/>
          <w:b/>
          <w:sz w:val="20"/>
          <w:szCs w:val="20"/>
        </w:rPr>
        <w:t>–с</w:t>
      </w:r>
      <w:proofErr w:type="gramEnd"/>
      <w:r>
        <w:rPr>
          <w:rFonts w:ascii="Times New Roman" w:hAnsi="Times New Roman" w:cs="Times New Roman"/>
          <w:b/>
          <w:sz w:val="20"/>
          <w:szCs w:val="20"/>
        </w:rPr>
        <w:t>ирот, детей</w:t>
      </w:r>
      <w:r w:rsidRPr="0011620F">
        <w:rPr>
          <w:rFonts w:ascii="Times New Roman" w:hAnsi="Times New Roman" w:cs="Times New Roman"/>
          <w:b/>
          <w:sz w:val="20"/>
          <w:szCs w:val="20"/>
        </w:rPr>
        <w:t xml:space="preserve"> оставшиеся без попечения родителей- 32 ребенка</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.-д</w:t>
      </w:r>
      <w:r w:rsidRPr="0011620F">
        <w:rPr>
          <w:rFonts w:ascii="Times New Roman" w:hAnsi="Times New Roman" w:cs="Times New Roman"/>
          <w:b/>
          <w:sz w:val="20"/>
          <w:szCs w:val="20"/>
        </w:rPr>
        <w:t>етей-инвалидов -28 детей;</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-д</w:t>
      </w:r>
      <w:r w:rsidRPr="0011620F">
        <w:rPr>
          <w:rFonts w:ascii="Times New Roman" w:hAnsi="Times New Roman" w:cs="Times New Roman"/>
          <w:b/>
          <w:sz w:val="20"/>
          <w:szCs w:val="20"/>
        </w:rPr>
        <w:t>етей с ограниченными возможностями здоровья – 119 детей;</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-д</w:t>
      </w:r>
      <w:r w:rsidRPr="0011620F">
        <w:rPr>
          <w:rFonts w:ascii="Times New Roman" w:hAnsi="Times New Roman" w:cs="Times New Roman"/>
          <w:b/>
          <w:sz w:val="20"/>
          <w:szCs w:val="20"/>
        </w:rPr>
        <w:t>етей из семей мобилизованных граждан – 152 ребенка.</w:t>
      </w:r>
    </w:p>
    <w:p w:rsidR="0011620F" w:rsidRPr="0011620F" w:rsidRDefault="0011620F" w:rsidP="0011620F">
      <w:pPr>
        <w:pStyle w:val="1"/>
        <w:ind w:firstLine="708"/>
        <w:jc w:val="both"/>
        <w:rPr>
          <w:rFonts w:ascii="Times New Roman" w:hAnsi="Times New Roman" w:cs="Times New Roman"/>
          <w:b/>
          <w:sz w:val="20"/>
          <w:szCs w:val="20"/>
          <w:u w:val="single"/>
        </w:rPr>
      </w:pPr>
      <w:r w:rsidRPr="0011620F">
        <w:rPr>
          <w:rFonts w:ascii="Times New Roman" w:hAnsi="Times New Roman" w:cs="Times New Roman"/>
          <w:b/>
          <w:sz w:val="20"/>
          <w:szCs w:val="20"/>
          <w:u w:val="single"/>
        </w:rPr>
        <w:t>Волонтеры</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В Чернышевском районе действуют следующие отряды:</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-в</w:t>
      </w:r>
      <w:r w:rsidRPr="0011620F">
        <w:rPr>
          <w:rFonts w:ascii="Times New Roman" w:hAnsi="Times New Roman" w:cs="Times New Roman"/>
          <w:b/>
          <w:sz w:val="20"/>
          <w:szCs w:val="20"/>
        </w:rPr>
        <w:t>олонтёры (105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№10 п. Букачача «Лига добра» - 12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 63 пгт. Чернышевск «Доброволец» - 11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 xml:space="preserve">МОУ СОШ </w:t>
      </w:r>
      <w:proofErr w:type="gramStart"/>
      <w:r w:rsidRPr="0011620F">
        <w:rPr>
          <w:rFonts w:ascii="Times New Roman" w:hAnsi="Times New Roman" w:cs="Times New Roman"/>
          <w:b/>
          <w:sz w:val="20"/>
          <w:szCs w:val="20"/>
        </w:rPr>
        <w:t>с</w:t>
      </w:r>
      <w:proofErr w:type="gramEnd"/>
      <w:r w:rsidRPr="0011620F">
        <w:rPr>
          <w:rFonts w:ascii="Times New Roman" w:hAnsi="Times New Roman" w:cs="Times New Roman"/>
          <w:b/>
          <w:sz w:val="20"/>
          <w:szCs w:val="20"/>
        </w:rPr>
        <w:t xml:space="preserve">. Старый </w:t>
      </w:r>
      <w:proofErr w:type="spellStart"/>
      <w:r w:rsidRPr="0011620F">
        <w:rPr>
          <w:rFonts w:ascii="Times New Roman" w:hAnsi="Times New Roman" w:cs="Times New Roman"/>
          <w:b/>
          <w:sz w:val="20"/>
          <w:szCs w:val="20"/>
        </w:rPr>
        <w:t>Олов</w:t>
      </w:r>
      <w:proofErr w:type="spellEnd"/>
      <w:r w:rsidRPr="0011620F">
        <w:rPr>
          <w:rFonts w:ascii="Times New Roman" w:hAnsi="Times New Roman" w:cs="Times New Roman"/>
          <w:b/>
          <w:sz w:val="20"/>
          <w:szCs w:val="20"/>
        </w:rPr>
        <w:t xml:space="preserve"> «Я-доброволец» -  15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с. Комсомольское «Доброе сердце» - 15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 xml:space="preserve">МОУ СОШ п. </w:t>
      </w:r>
      <w:proofErr w:type="spellStart"/>
      <w:r w:rsidRPr="0011620F">
        <w:rPr>
          <w:rFonts w:ascii="Times New Roman" w:hAnsi="Times New Roman" w:cs="Times New Roman"/>
          <w:b/>
          <w:sz w:val="20"/>
          <w:szCs w:val="20"/>
        </w:rPr>
        <w:t>Жирекен</w:t>
      </w:r>
      <w:proofErr w:type="spellEnd"/>
      <w:r w:rsidRPr="0011620F">
        <w:rPr>
          <w:rFonts w:ascii="Times New Roman" w:hAnsi="Times New Roman" w:cs="Times New Roman"/>
          <w:b/>
          <w:sz w:val="20"/>
          <w:szCs w:val="20"/>
        </w:rPr>
        <w:t xml:space="preserve"> «Волонтерский отряд» - 15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№2 пгт. Чернышевск – 17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№78 пгт. Чернышевск- 20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-в</w:t>
      </w:r>
      <w:r w:rsidRPr="0011620F">
        <w:rPr>
          <w:rFonts w:ascii="Times New Roman" w:hAnsi="Times New Roman" w:cs="Times New Roman"/>
          <w:b/>
          <w:sz w:val="20"/>
          <w:szCs w:val="20"/>
        </w:rPr>
        <w:t>олонтеры ЗОЖ (96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№78 пгт. Чернышевск – 5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с. Алеур – 12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№70 п. Аксёново-Зиловское- 9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ООШ с. Бушулей-4 человека</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 xml:space="preserve">МОУ СОШ с. </w:t>
      </w:r>
      <w:proofErr w:type="gramStart"/>
      <w:r w:rsidRPr="0011620F">
        <w:rPr>
          <w:rFonts w:ascii="Times New Roman" w:hAnsi="Times New Roman" w:cs="Times New Roman"/>
          <w:b/>
          <w:sz w:val="20"/>
          <w:szCs w:val="20"/>
        </w:rPr>
        <w:t>Комсомольское</w:t>
      </w:r>
      <w:proofErr w:type="gramEnd"/>
      <w:r w:rsidRPr="0011620F">
        <w:rPr>
          <w:rFonts w:ascii="Times New Roman" w:hAnsi="Times New Roman" w:cs="Times New Roman"/>
          <w:b/>
          <w:sz w:val="20"/>
          <w:szCs w:val="20"/>
        </w:rPr>
        <w:t xml:space="preserve"> – 12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с. Икшица-10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 xml:space="preserve">МОУ ООШ с. </w:t>
      </w:r>
      <w:proofErr w:type="spellStart"/>
      <w:r w:rsidRPr="0011620F">
        <w:rPr>
          <w:rFonts w:ascii="Times New Roman" w:hAnsi="Times New Roman" w:cs="Times New Roman"/>
          <w:b/>
          <w:sz w:val="20"/>
          <w:szCs w:val="20"/>
        </w:rPr>
        <w:t>Новоильинск</w:t>
      </w:r>
      <w:proofErr w:type="spellEnd"/>
      <w:r w:rsidRPr="0011620F">
        <w:rPr>
          <w:rFonts w:ascii="Times New Roman" w:hAnsi="Times New Roman" w:cs="Times New Roman"/>
          <w:b/>
          <w:sz w:val="20"/>
          <w:szCs w:val="20"/>
        </w:rPr>
        <w:t xml:space="preserve"> – 6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 xml:space="preserve">МОУ СОШ </w:t>
      </w:r>
      <w:proofErr w:type="gramStart"/>
      <w:r w:rsidRPr="0011620F">
        <w:rPr>
          <w:rFonts w:ascii="Times New Roman" w:hAnsi="Times New Roman" w:cs="Times New Roman"/>
          <w:b/>
          <w:sz w:val="20"/>
          <w:szCs w:val="20"/>
        </w:rPr>
        <w:t>с</w:t>
      </w:r>
      <w:proofErr w:type="gramEnd"/>
      <w:r w:rsidRPr="0011620F">
        <w:rPr>
          <w:rFonts w:ascii="Times New Roman" w:hAnsi="Times New Roman" w:cs="Times New Roman"/>
          <w:b/>
          <w:sz w:val="20"/>
          <w:szCs w:val="20"/>
        </w:rPr>
        <w:t xml:space="preserve">. Старый </w:t>
      </w:r>
      <w:proofErr w:type="spellStart"/>
      <w:r w:rsidRPr="0011620F">
        <w:rPr>
          <w:rFonts w:ascii="Times New Roman" w:hAnsi="Times New Roman" w:cs="Times New Roman"/>
          <w:b/>
          <w:sz w:val="20"/>
          <w:szCs w:val="20"/>
        </w:rPr>
        <w:t>Олов</w:t>
      </w:r>
      <w:proofErr w:type="spellEnd"/>
      <w:r w:rsidRPr="0011620F">
        <w:rPr>
          <w:rFonts w:ascii="Times New Roman" w:hAnsi="Times New Roman" w:cs="Times New Roman"/>
          <w:b/>
          <w:sz w:val="20"/>
          <w:szCs w:val="20"/>
        </w:rPr>
        <w:t xml:space="preserve"> – 13 человек</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МОУ СОШ №2 пгт. Ч</w:t>
      </w:r>
      <w:r>
        <w:rPr>
          <w:rFonts w:ascii="Times New Roman" w:hAnsi="Times New Roman" w:cs="Times New Roman"/>
          <w:b/>
          <w:sz w:val="20"/>
          <w:szCs w:val="20"/>
        </w:rPr>
        <w:t>е</w:t>
      </w:r>
      <w:r w:rsidRPr="0011620F">
        <w:rPr>
          <w:rFonts w:ascii="Times New Roman" w:hAnsi="Times New Roman" w:cs="Times New Roman"/>
          <w:b/>
          <w:sz w:val="20"/>
          <w:szCs w:val="20"/>
        </w:rPr>
        <w:t>рнышевск – 15 человек</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 xml:space="preserve">МОУ СОШ с. </w:t>
      </w:r>
      <w:proofErr w:type="spellStart"/>
      <w:r w:rsidRPr="0011620F">
        <w:rPr>
          <w:rFonts w:ascii="Times New Roman" w:hAnsi="Times New Roman" w:cs="Times New Roman"/>
          <w:b/>
          <w:sz w:val="20"/>
          <w:szCs w:val="20"/>
        </w:rPr>
        <w:t>Укурей</w:t>
      </w:r>
      <w:proofErr w:type="spellEnd"/>
      <w:r w:rsidRPr="0011620F">
        <w:rPr>
          <w:rFonts w:ascii="Times New Roman" w:hAnsi="Times New Roman" w:cs="Times New Roman"/>
          <w:b/>
          <w:sz w:val="20"/>
          <w:szCs w:val="20"/>
        </w:rPr>
        <w:t xml:space="preserve"> – 10 человек.</w:t>
      </w:r>
    </w:p>
    <w:p w:rsidR="0011620F" w:rsidRPr="0011620F" w:rsidRDefault="0011620F" w:rsidP="0011620F">
      <w:pPr>
        <w:pStyle w:val="1"/>
        <w:ind w:firstLine="708"/>
        <w:jc w:val="both"/>
        <w:rPr>
          <w:rFonts w:ascii="Times New Roman" w:hAnsi="Times New Roman" w:cs="Times New Roman"/>
          <w:b/>
          <w:sz w:val="20"/>
          <w:szCs w:val="20"/>
          <w:u w:val="single"/>
        </w:rPr>
      </w:pPr>
      <w:proofErr w:type="spellStart"/>
      <w:r w:rsidRPr="0011620F">
        <w:rPr>
          <w:rFonts w:ascii="Times New Roman" w:hAnsi="Times New Roman" w:cs="Times New Roman"/>
          <w:b/>
          <w:sz w:val="20"/>
          <w:szCs w:val="20"/>
          <w:u w:val="single"/>
        </w:rPr>
        <w:t>Юнармия</w:t>
      </w:r>
      <w:proofErr w:type="spellEnd"/>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На территории района действую отряды «</w:t>
      </w:r>
      <w:proofErr w:type="spellStart"/>
      <w:r w:rsidRPr="0011620F">
        <w:rPr>
          <w:rFonts w:ascii="Times New Roman" w:hAnsi="Times New Roman" w:cs="Times New Roman"/>
          <w:b/>
          <w:sz w:val="20"/>
          <w:szCs w:val="20"/>
        </w:rPr>
        <w:t>Юнармии</w:t>
      </w:r>
      <w:proofErr w:type="spellEnd"/>
      <w:r w:rsidRPr="0011620F">
        <w:rPr>
          <w:rFonts w:ascii="Times New Roman" w:hAnsi="Times New Roman" w:cs="Times New Roman"/>
          <w:b/>
          <w:sz w:val="20"/>
          <w:szCs w:val="20"/>
        </w:rPr>
        <w:t xml:space="preserve">», деятельность которых направлена на гражданско–патриотическое воспитание. </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Действующие отряды:</w:t>
      </w:r>
    </w:p>
    <w:p w:rsidR="0011620F" w:rsidRPr="0011620F" w:rsidRDefault="0011620F" w:rsidP="0011620F">
      <w:pPr>
        <w:pStyle w:val="1"/>
        <w:ind w:firstLine="708"/>
        <w:jc w:val="both"/>
        <w:rPr>
          <w:rFonts w:ascii="Times New Roman" w:hAnsi="Times New Roman" w:cs="Times New Roman"/>
          <w:b/>
          <w:sz w:val="20"/>
          <w:szCs w:val="20"/>
        </w:rPr>
      </w:pPr>
      <w:proofErr w:type="gramStart"/>
      <w:r>
        <w:rPr>
          <w:rFonts w:ascii="Times New Roman" w:hAnsi="Times New Roman" w:cs="Times New Roman"/>
          <w:b/>
          <w:sz w:val="20"/>
          <w:szCs w:val="20"/>
        </w:rPr>
        <w:t>-</w:t>
      </w:r>
      <w:r w:rsidRPr="0011620F">
        <w:rPr>
          <w:rFonts w:ascii="Times New Roman" w:hAnsi="Times New Roman" w:cs="Times New Roman"/>
          <w:b/>
          <w:sz w:val="20"/>
          <w:szCs w:val="20"/>
        </w:rPr>
        <w:t>)МОУ СОШ № 78 пгт.</w:t>
      </w:r>
      <w:proofErr w:type="gramEnd"/>
      <w:r w:rsidRPr="0011620F">
        <w:rPr>
          <w:rFonts w:ascii="Times New Roman" w:hAnsi="Times New Roman" w:cs="Times New Roman"/>
          <w:b/>
          <w:sz w:val="20"/>
          <w:szCs w:val="20"/>
        </w:rPr>
        <w:t xml:space="preserve"> Чернышевск – 28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 xml:space="preserve"> МОУ СОШ №63 пгт. Чернышевск – 33 человека</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МОУ СОШ №2 пгт. Чернышевск – 17 человек</w:t>
      </w:r>
    </w:p>
    <w:p w:rsidR="0011620F" w:rsidRPr="0011620F" w:rsidRDefault="0011620F"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w:t>
      </w:r>
      <w:r w:rsidRPr="0011620F">
        <w:rPr>
          <w:rFonts w:ascii="Times New Roman" w:hAnsi="Times New Roman" w:cs="Times New Roman"/>
          <w:b/>
          <w:sz w:val="20"/>
          <w:szCs w:val="20"/>
        </w:rPr>
        <w:t xml:space="preserve">МОУ СОШ с. </w:t>
      </w:r>
      <w:proofErr w:type="spellStart"/>
      <w:r w:rsidRPr="0011620F">
        <w:rPr>
          <w:rFonts w:ascii="Times New Roman" w:hAnsi="Times New Roman" w:cs="Times New Roman"/>
          <w:b/>
          <w:sz w:val="20"/>
          <w:szCs w:val="20"/>
        </w:rPr>
        <w:t>Урюм</w:t>
      </w:r>
      <w:proofErr w:type="spellEnd"/>
      <w:r w:rsidRPr="0011620F">
        <w:rPr>
          <w:rFonts w:ascii="Times New Roman" w:hAnsi="Times New Roman" w:cs="Times New Roman"/>
          <w:b/>
          <w:sz w:val="20"/>
          <w:szCs w:val="20"/>
        </w:rPr>
        <w:t xml:space="preserve"> – 12 человек</w:t>
      </w:r>
    </w:p>
    <w:p w:rsidR="0011620F" w:rsidRPr="0011620F" w:rsidRDefault="0011620F" w:rsidP="0011620F">
      <w:pPr>
        <w:pStyle w:val="1"/>
        <w:jc w:val="both"/>
        <w:rPr>
          <w:rFonts w:ascii="Times New Roman" w:hAnsi="Times New Roman" w:cs="Times New Roman"/>
          <w:b/>
          <w:sz w:val="20"/>
          <w:szCs w:val="20"/>
        </w:rPr>
      </w:pPr>
      <w:r>
        <w:rPr>
          <w:rFonts w:ascii="Times New Roman" w:hAnsi="Times New Roman" w:cs="Times New Roman"/>
          <w:b/>
          <w:sz w:val="20"/>
          <w:szCs w:val="20"/>
        </w:rPr>
        <w:t xml:space="preserve">              -</w:t>
      </w:r>
      <w:r w:rsidRPr="0011620F">
        <w:rPr>
          <w:rFonts w:ascii="Times New Roman" w:hAnsi="Times New Roman" w:cs="Times New Roman"/>
          <w:b/>
          <w:sz w:val="20"/>
          <w:szCs w:val="20"/>
        </w:rPr>
        <w:t xml:space="preserve">ЧОУ «РЖД Лицей №18 с. </w:t>
      </w:r>
      <w:proofErr w:type="spellStart"/>
      <w:r w:rsidRPr="0011620F">
        <w:rPr>
          <w:rFonts w:ascii="Times New Roman" w:hAnsi="Times New Roman" w:cs="Times New Roman"/>
          <w:b/>
          <w:sz w:val="20"/>
          <w:szCs w:val="20"/>
        </w:rPr>
        <w:t>Ульякан</w:t>
      </w:r>
      <w:proofErr w:type="spellEnd"/>
      <w:r w:rsidRPr="0011620F">
        <w:rPr>
          <w:rFonts w:ascii="Times New Roman" w:hAnsi="Times New Roman" w:cs="Times New Roman"/>
          <w:b/>
          <w:sz w:val="20"/>
          <w:szCs w:val="20"/>
        </w:rPr>
        <w:t>»- 10</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Учреждения дополнительного образования</w:t>
      </w:r>
    </w:p>
    <w:p w:rsidR="0011620F" w:rsidRPr="0011620F" w:rsidRDefault="0011620F" w:rsidP="0011620F">
      <w:pPr>
        <w:pStyle w:val="1"/>
        <w:jc w:val="both"/>
        <w:rPr>
          <w:rFonts w:ascii="Times New Roman" w:hAnsi="Times New Roman" w:cs="Times New Roman"/>
          <w:b/>
          <w:sz w:val="20"/>
          <w:szCs w:val="20"/>
        </w:rPr>
      </w:pP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МОУ ДО ДДТ организовали 4 районных конкурса: конкурс компьютерных презентаций «Гордость отчизны», конкурс рисунков «Мастерство и вдохновение», конкурс «Хочу быть лидером», научно-практическая конференция «Юные исследователи Забайкалья» и поселковый фестиваль-конкурс «Радужный мост». Так же проведено 12 внутренних мероприятий: «</w:t>
      </w:r>
      <w:proofErr w:type="spellStart"/>
      <w:r w:rsidRPr="0011620F">
        <w:rPr>
          <w:rFonts w:ascii="Times New Roman" w:hAnsi="Times New Roman" w:cs="Times New Roman"/>
          <w:b/>
          <w:sz w:val="20"/>
          <w:szCs w:val="20"/>
        </w:rPr>
        <w:t>Квест</w:t>
      </w:r>
      <w:proofErr w:type="spellEnd"/>
      <w:r w:rsidRPr="0011620F">
        <w:rPr>
          <w:rFonts w:ascii="Times New Roman" w:hAnsi="Times New Roman" w:cs="Times New Roman"/>
          <w:b/>
          <w:sz w:val="20"/>
          <w:szCs w:val="20"/>
        </w:rPr>
        <w:t xml:space="preserve"> к 23 февраля», «Масленица», праздничный концерт к 8 марта, мероприятие ко Дню влюбленных, а так же каникулярные мероприятия, </w:t>
      </w:r>
      <w:r w:rsidRPr="0011620F">
        <w:rPr>
          <w:rFonts w:ascii="Times New Roman" w:hAnsi="Times New Roman" w:cs="Times New Roman"/>
          <w:b/>
          <w:sz w:val="20"/>
          <w:szCs w:val="20"/>
        </w:rPr>
        <w:lastRenderedPageBreak/>
        <w:t>которые охватили зимние и весенние каникулы. Учащиеся ДДТ активно участвовали в мероприятиях различного уровня: поселковый (85 участника, 1 мест – 15, 2 мест – 25, 3 мест – 24); в районных мероприятиях (41 участник, 1 мест – 7, 2 мест – 9, 3 мест - 12). Учащиеся объединения «Бокс» участвовали в первенстве Забайкальского края среди юношей 2009-2010 гр.</w:t>
      </w:r>
    </w:p>
    <w:p w:rsidR="0011620F" w:rsidRPr="0011620F" w:rsidRDefault="0011620F" w:rsidP="0011620F">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Дополнительное образование в МОУ ДО «ДДТ» осуществляется по следующим направлениям:</w:t>
      </w:r>
    </w:p>
    <w:tbl>
      <w:tblPr>
        <w:tblStyle w:val="ab"/>
        <w:tblW w:w="0" w:type="auto"/>
        <w:tblLook w:val="04A0" w:firstRow="1" w:lastRow="0" w:firstColumn="1" w:lastColumn="0" w:noHBand="0" w:noVBand="1"/>
      </w:tblPr>
      <w:tblGrid>
        <w:gridCol w:w="5606"/>
        <w:gridCol w:w="3858"/>
      </w:tblGrid>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Программа</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Количество учащихся</w:t>
            </w:r>
          </w:p>
        </w:tc>
      </w:tr>
      <w:tr w:rsidR="0011620F" w:rsidRPr="0011620F" w:rsidTr="00C00C42">
        <w:tc>
          <w:tcPr>
            <w:tcW w:w="9464" w:type="dxa"/>
            <w:gridSpan w:val="2"/>
          </w:tcPr>
          <w:p w:rsidR="0011620F" w:rsidRPr="0011620F" w:rsidRDefault="0011620F" w:rsidP="0011620F">
            <w:pPr>
              <w:pStyle w:val="1"/>
              <w:jc w:val="both"/>
              <w:rPr>
                <w:rFonts w:ascii="Times New Roman" w:hAnsi="Times New Roman" w:cs="Times New Roman"/>
                <w:b/>
                <w:i/>
                <w:sz w:val="20"/>
                <w:szCs w:val="20"/>
              </w:rPr>
            </w:pPr>
            <w:r w:rsidRPr="0011620F">
              <w:rPr>
                <w:rFonts w:ascii="Times New Roman" w:hAnsi="Times New Roman" w:cs="Times New Roman"/>
                <w:b/>
                <w:i/>
                <w:sz w:val="20"/>
                <w:szCs w:val="20"/>
              </w:rPr>
              <w:t>Художественная направленность</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«Азбука вязания»</w:t>
            </w:r>
            <w:r w:rsidRPr="0011620F">
              <w:rPr>
                <w:rFonts w:ascii="Times New Roman" w:hAnsi="Times New Roman" w:cs="Times New Roman"/>
                <w:b/>
                <w:sz w:val="20"/>
                <w:szCs w:val="20"/>
              </w:rPr>
              <w:tab/>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20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«Сувенир»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8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«Музыка для глаз»»</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47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proofErr w:type="spellStart"/>
            <w:r w:rsidRPr="0011620F">
              <w:rPr>
                <w:rFonts w:ascii="Times New Roman" w:hAnsi="Times New Roman" w:cs="Times New Roman"/>
                <w:b/>
                <w:sz w:val="20"/>
                <w:szCs w:val="20"/>
              </w:rPr>
              <w:t>Квиллинг</w:t>
            </w:r>
            <w:proofErr w:type="spellEnd"/>
            <w:r w:rsidRPr="0011620F">
              <w:rPr>
                <w:rFonts w:ascii="Times New Roman" w:hAnsi="Times New Roman" w:cs="Times New Roman"/>
                <w:b/>
                <w:sz w:val="20"/>
                <w:szCs w:val="20"/>
              </w:rPr>
              <w:t xml:space="preserve">  «Волшебный завиток»</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22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«Волшебство красок»</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11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proofErr w:type="gramStart"/>
            <w:r w:rsidRPr="0011620F">
              <w:rPr>
                <w:rFonts w:ascii="Times New Roman" w:hAnsi="Times New Roman" w:cs="Times New Roman"/>
                <w:b/>
                <w:sz w:val="20"/>
                <w:szCs w:val="20"/>
              </w:rPr>
              <w:t>Вокальный</w:t>
            </w:r>
            <w:proofErr w:type="gramEnd"/>
            <w:r w:rsidRPr="0011620F">
              <w:rPr>
                <w:rFonts w:ascii="Times New Roman" w:hAnsi="Times New Roman" w:cs="Times New Roman"/>
                <w:b/>
                <w:sz w:val="20"/>
                <w:szCs w:val="20"/>
              </w:rPr>
              <w:t xml:space="preserve"> «Фабрика звезд»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20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proofErr w:type="gramStart"/>
            <w:r w:rsidRPr="0011620F">
              <w:rPr>
                <w:rFonts w:ascii="Times New Roman" w:hAnsi="Times New Roman" w:cs="Times New Roman"/>
                <w:b/>
                <w:sz w:val="20"/>
                <w:szCs w:val="20"/>
              </w:rPr>
              <w:t>ИЗО</w:t>
            </w:r>
            <w:proofErr w:type="gramEnd"/>
            <w:r w:rsidRPr="0011620F">
              <w:rPr>
                <w:rFonts w:ascii="Times New Roman" w:hAnsi="Times New Roman" w:cs="Times New Roman"/>
                <w:b/>
                <w:sz w:val="20"/>
                <w:szCs w:val="20"/>
              </w:rPr>
              <w:t xml:space="preserve"> «Радуга  </w:t>
            </w:r>
          </w:p>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творчества»</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32</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ДПИ «Остров рукоделия»</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21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proofErr w:type="gramStart"/>
            <w:r w:rsidRPr="0011620F">
              <w:rPr>
                <w:rFonts w:ascii="Times New Roman" w:hAnsi="Times New Roman" w:cs="Times New Roman"/>
                <w:b/>
                <w:sz w:val="20"/>
                <w:szCs w:val="20"/>
              </w:rPr>
              <w:t>Танцевальный</w:t>
            </w:r>
            <w:proofErr w:type="gramEnd"/>
            <w:r w:rsidRPr="0011620F">
              <w:rPr>
                <w:rFonts w:ascii="Times New Roman" w:hAnsi="Times New Roman" w:cs="Times New Roman"/>
                <w:b/>
                <w:sz w:val="20"/>
                <w:szCs w:val="20"/>
              </w:rPr>
              <w:t xml:space="preserve"> «Планета танца»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77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Эстрадный «Эдельвейс»</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24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Драматический «Новый век»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61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«Музыка и движение»</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11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Драматический «Лик»</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14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Хореография «Фабрика звезд»</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91</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proofErr w:type="gramStart"/>
            <w:r w:rsidRPr="0011620F">
              <w:rPr>
                <w:rFonts w:ascii="Times New Roman" w:hAnsi="Times New Roman" w:cs="Times New Roman"/>
                <w:b/>
                <w:sz w:val="20"/>
                <w:szCs w:val="20"/>
              </w:rPr>
              <w:t>ИЗО</w:t>
            </w:r>
            <w:proofErr w:type="gramEnd"/>
            <w:r w:rsidRPr="0011620F">
              <w:rPr>
                <w:rFonts w:ascii="Times New Roman" w:hAnsi="Times New Roman" w:cs="Times New Roman"/>
                <w:b/>
                <w:sz w:val="20"/>
                <w:szCs w:val="20"/>
              </w:rPr>
              <w:t xml:space="preserve"> «Палитра»</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30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ДПИ «Радуга творчества»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52</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«Фантазия»</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35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Шитье «Лоскуток»</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12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ДПИ «Сувенир»</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24</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«Мастерская Рукоделия»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62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«Умелые ручки» ОВЗ</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12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proofErr w:type="gramStart"/>
            <w:r w:rsidRPr="0011620F">
              <w:rPr>
                <w:rFonts w:ascii="Times New Roman" w:hAnsi="Times New Roman" w:cs="Times New Roman"/>
                <w:b/>
                <w:sz w:val="20"/>
                <w:szCs w:val="20"/>
              </w:rPr>
              <w:t>ИЗО</w:t>
            </w:r>
            <w:proofErr w:type="gramEnd"/>
            <w:r w:rsidRPr="0011620F">
              <w:rPr>
                <w:rFonts w:ascii="Times New Roman" w:hAnsi="Times New Roman" w:cs="Times New Roman"/>
                <w:b/>
                <w:sz w:val="20"/>
                <w:szCs w:val="20"/>
              </w:rPr>
              <w:t xml:space="preserve"> «Мозаика»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39 </w:t>
            </w:r>
          </w:p>
        </w:tc>
      </w:tr>
      <w:tr w:rsidR="0011620F" w:rsidRPr="0011620F" w:rsidTr="00C00C42">
        <w:tc>
          <w:tcPr>
            <w:tcW w:w="9464" w:type="dxa"/>
            <w:gridSpan w:val="2"/>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Техническая направленность</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 «</w:t>
            </w:r>
            <w:proofErr w:type="spellStart"/>
            <w:r w:rsidRPr="0011620F">
              <w:rPr>
                <w:rFonts w:ascii="Times New Roman" w:hAnsi="Times New Roman" w:cs="Times New Roman"/>
                <w:b/>
                <w:sz w:val="20"/>
                <w:szCs w:val="20"/>
              </w:rPr>
              <w:t>Мастерилка</w:t>
            </w:r>
            <w:proofErr w:type="spellEnd"/>
            <w:r w:rsidRPr="0011620F">
              <w:rPr>
                <w:rFonts w:ascii="Times New Roman" w:hAnsi="Times New Roman" w:cs="Times New Roman"/>
                <w:b/>
                <w:sz w:val="20"/>
                <w:szCs w:val="20"/>
              </w:rPr>
              <w:t xml:space="preserve">»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48</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«Выпиливание и выжигание»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59</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w:t>
            </w:r>
            <w:proofErr w:type="spellStart"/>
            <w:r w:rsidRPr="0011620F">
              <w:rPr>
                <w:rFonts w:ascii="Times New Roman" w:hAnsi="Times New Roman" w:cs="Times New Roman"/>
                <w:b/>
                <w:sz w:val="20"/>
                <w:szCs w:val="20"/>
              </w:rPr>
              <w:t>Перворобот</w:t>
            </w:r>
            <w:proofErr w:type="spellEnd"/>
            <w:r w:rsidRPr="0011620F">
              <w:rPr>
                <w:rFonts w:ascii="Times New Roman" w:hAnsi="Times New Roman" w:cs="Times New Roman"/>
                <w:b/>
                <w:sz w:val="20"/>
                <w:szCs w:val="20"/>
              </w:rPr>
              <w:t xml:space="preserve">»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41</w:t>
            </w:r>
          </w:p>
        </w:tc>
      </w:tr>
      <w:tr w:rsidR="0011620F" w:rsidRPr="0011620F" w:rsidTr="00C00C42">
        <w:tc>
          <w:tcPr>
            <w:tcW w:w="9464" w:type="dxa"/>
            <w:gridSpan w:val="2"/>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Физкультурно-спортивная направленность</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Спортивное ориентирование</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17</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Бокс</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52</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ОФП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41</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Шахматы «Белая ладья»</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32</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Шахматы ДДТ «Юный шахматист»</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15</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Волейбол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26</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Стрельба</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11</w:t>
            </w:r>
          </w:p>
        </w:tc>
      </w:tr>
      <w:tr w:rsidR="0011620F" w:rsidRPr="0011620F" w:rsidTr="00C00C42">
        <w:tc>
          <w:tcPr>
            <w:tcW w:w="9464" w:type="dxa"/>
            <w:gridSpan w:val="2"/>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Социально-гуманитарная направленность</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Кулинария «Хозяюшка»</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31</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«Маленький гений»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66</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 «Некогда скучать»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83</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«Мой мир»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30</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«Дошколёнок»</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50</w:t>
            </w:r>
          </w:p>
        </w:tc>
      </w:tr>
      <w:tr w:rsidR="0011620F" w:rsidRPr="0011620F" w:rsidTr="00C00C42">
        <w:tc>
          <w:tcPr>
            <w:tcW w:w="9464" w:type="dxa"/>
            <w:gridSpan w:val="2"/>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Естественнонаучная направленность</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«Цветоводство»</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16</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Игровая экология «Родник»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34</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ОЕНИ</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15 </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«Школа тайн и открытий»</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12</w:t>
            </w:r>
          </w:p>
        </w:tc>
      </w:tr>
      <w:tr w:rsidR="0011620F" w:rsidRPr="0011620F" w:rsidTr="00C00C42">
        <w:tc>
          <w:tcPr>
            <w:tcW w:w="9464" w:type="dxa"/>
            <w:gridSpan w:val="2"/>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Туристско-краеведческая направленность</w:t>
            </w:r>
          </w:p>
        </w:tc>
      </w:tr>
      <w:tr w:rsidR="0011620F" w:rsidRPr="0011620F" w:rsidTr="00C00C42">
        <w:tc>
          <w:tcPr>
            <w:tcW w:w="560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«Юный краевед»                     </w:t>
            </w:r>
          </w:p>
        </w:tc>
        <w:tc>
          <w:tcPr>
            <w:tcW w:w="3858"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49</w:t>
            </w:r>
          </w:p>
        </w:tc>
      </w:tr>
    </w:tbl>
    <w:p w:rsidR="0011620F" w:rsidRPr="0011620F" w:rsidRDefault="0011620F" w:rsidP="0011620F">
      <w:pPr>
        <w:pStyle w:val="1"/>
        <w:jc w:val="both"/>
        <w:rPr>
          <w:rFonts w:ascii="Times New Roman" w:hAnsi="Times New Roman" w:cs="Times New Roman"/>
          <w:b/>
          <w:sz w:val="20"/>
          <w:szCs w:val="20"/>
        </w:rPr>
      </w:pPr>
    </w:p>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lastRenderedPageBreak/>
        <w:t xml:space="preserve">  </w:t>
      </w:r>
      <w:r w:rsidR="00166E8A">
        <w:rPr>
          <w:rFonts w:ascii="Times New Roman" w:hAnsi="Times New Roman" w:cs="Times New Roman"/>
          <w:b/>
          <w:sz w:val="20"/>
          <w:szCs w:val="20"/>
        </w:rPr>
        <w:tab/>
      </w:r>
      <w:r w:rsidRPr="0011620F">
        <w:rPr>
          <w:rFonts w:ascii="Times New Roman" w:hAnsi="Times New Roman" w:cs="Times New Roman"/>
          <w:b/>
          <w:sz w:val="20"/>
          <w:szCs w:val="20"/>
        </w:rPr>
        <w:t xml:space="preserve">ДЮСШ п. Чернышевск участвовали в 15 районных мероприятиях, 5 краевых. </w:t>
      </w:r>
      <w:proofErr w:type="gramStart"/>
      <w:r w:rsidRPr="0011620F">
        <w:rPr>
          <w:rFonts w:ascii="Times New Roman" w:hAnsi="Times New Roman" w:cs="Times New Roman"/>
          <w:b/>
          <w:sz w:val="20"/>
          <w:szCs w:val="20"/>
        </w:rPr>
        <w:t xml:space="preserve">В учреждении реализуются дополнительные общеразвивающие программы по видам спорта: футбол, волейбол, хоккей, шахматы, гиря, фитнес-аэробика, гимнастика, легкая атлетика, настольный теннис, баскетбол, АФК. </w:t>
      </w:r>
      <w:proofErr w:type="gramEnd"/>
    </w:p>
    <w:p w:rsidR="0011620F" w:rsidRPr="0011620F" w:rsidRDefault="0011620F" w:rsidP="00166E8A">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 xml:space="preserve">Учреждением реализуется 22 </w:t>
      </w:r>
      <w:proofErr w:type="gramStart"/>
      <w:r w:rsidRPr="0011620F">
        <w:rPr>
          <w:rFonts w:ascii="Times New Roman" w:hAnsi="Times New Roman" w:cs="Times New Roman"/>
          <w:b/>
          <w:sz w:val="20"/>
          <w:szCs w:val="20"/>
        </w:rPr>
        <w:t>дополнительных</w:t>
      </w:r>
      <w:proofErr w:type="gramEnd"/>
      <w:r w:rsidRPr="0011620F">
        <w:rPr>
          <w:rFonts w:ascii="Times New Roman" w:hAnsi="Times New Roman" w:cs="Times New Roman"/>
          <w:b/>
          <w:sz w:val="20"/>
          <w:szCs w:val="20"/>
        </w:rPr>
        <w:t xml:space="preserve">  общеразвивающих программ</w:t>
      </w:r>
      <w:r w:rsidR="00166E8A">
        <w:rPr>
          <w:rFonts w:ascii="Times New Roman" w:hAnsi="Times New Roman" w:cs="Times New Roman"/>
          <w:b/>
          <w:sz w:val="20"/>
          <w:szCs w:val="20"/>
        </w:rPr>
        <w:t>ы</w:t>
      </w:r>
      <w:r w:rsidRPr="0011620F">
        <w:rPr>
          <w:rFonts w:ascii="Times New Roman" w:hAnsi="Times New Roman" w:cs="Times New Roman"/>
          <w:b/>
          <w:sz w:val="20"/>
          <w:szCs w:val="20"/>
        </w:rPr>
        <w:t xml:space="preserve"> по 1 направлению: </w:t>
      </w:r>
    </w:p>
    <w:p w:rsidR="0011620F" w:rsidRPr="0011620F" w:rsidRDefault="0011620F" w:rsidP="00166E8A">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 физкультурно-спортивное.</w:t>
      </w:r>
    </w:p>
    <w:p w:rsidR="0011620F" w:rsidRPr="0011620F" w:rsidRDefault="0011620F" w:rsidP="00166E8A">
      <w:pPr>
        <w:pStyle w:val="1"/>
        <w:ind w:firstLine="708"/>
        <w:jc w:val="both"/>
        <w:rPr>
          <w:rFonts w:ascii="Times New Roman" w:hAnsi="Times New Roman" w:cs="Times New Roman"/>
          <w:b/>
          <w:sz w:val="20"/>
          <w:szCs w:val="20"/>
        </w:rPr>
      </w:pPr>
      <w:r w:rsidRPr="0011620F">
        <w:rPr>
          <w:rFonts w:ascii="Times New Roman" w:hAnsi="Times New Roman" w:cs="Times New Roman"/>
          <w:b/>
          <w:sz w:val="20"/>
          <w:szCs w:val="20"/>
        </w:rPr>
        <w:t xml:space="preserve"> Количество массовых мероприятий, проведенных образовательной организацией – 15.</w:t>
      </w:r>
    </w:p>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 </w:t>
      </w:r>
      <w:r w:rsidR="00166E8A">
        <w:rPr>
          <w:rFonts w:ascii="Times New Roman" w:hAnsi="Times New Roman" w:cs="Times New Roman"/>
          <w:b/>
          <w:sz w:val="20"/>
          <w:szCs w:val="20"/>
        </w:rPr>
        <w:tab/>
      </w:r>
      <w:r w:rsidRPr="0011620F">
        <w:rPr>
          <w:rFonts w:ascii="Times New Roman" w:hAnsi="Times New Roman" w:cs="Times New Roman"/>
          <w:b/>
          <w:sz w:val="20"/>
          <w:szCs w:val="20"/>
        </w:rPr>
        <w:t xml:space="preserve">Количество учащихся, принявших участие в  районных и краевых 433 чел. Численность победителей и призеров  составила –102 чел.   </w:t>
      </w:r>
    </w:p>
    <w:p w:rsidR="0011620F" w:rsidRPr="0011620F" w:rsidRDefault="0011620F" w:rsidP="0011620F">
      <w:pPr>
        <w:pStyle w:val="1"/>
        <w:jc w:val="both"/>
        <w:rPr>
          <w:rFonts w:ascii="Times New Roman" w:hAnsi="Times New Roman" w:cs="Times New Roman"/>
          <w:b/>
          <w:sz w:val="20"/>
          <w:szCs w:val="20"/>
        </w:rPr>
      </w:pPr>
    </w:p>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Дополнительное образование, реализуемое в ДЮСШ </w:t>
      </w:r>
      <w:proofErr w:type="spellStart"/>
      <w:r w:rsidRPr="0011620F">
        <w:rPr>
          <w:rFonts w:ascii="Times New Roman" w:hAnsi="Times New Roman" w:cs="Times New Roman"/>
          <w:b/>
          <w:sz w:val="20"/>
          <w:szCs w:val="20"/>
        </w:rPr>
        <w:t>п</w:t>
      </w:r>
      <w:proofErr w:type="gramStart"/>
      <w:r w:rsidRPr="0011620F">
        <w:rPr>
          <w:rFonts w:ascii="Times New Roman" w:hAnsi="Times New Roman" w:cs="Times New Roman"/>
          <w:b/>
          <w:sz w:val="20"/>
          <w:szCs w:val="20"/>
        </w:rPr>
        <w:t>.Ч</w:t>
      </w:r>
      <w:proofErr w:type="gramEnd"/>
      <w:r w:rsidRPr="0011620F">
        <w:rPr>
          <w:rFonts w:ascii="Times New Roman" w:hAnsi="Times New Roman" w:cs="Times New Roman"/>
          <w:b/>
          <w:sz w:val="20"/>
          <w:szCs w:val="20"/>
        </w:rPr>
        <w:t>ернышевск</w:t>
      </w:r>
      <w:proofErr w:type="spellEnd"/>
      <w:r w:rsidRPr="0011620F">
        <w:rPr>
          <w:rFonts w:ascii="Times New Roman" w:hAnsi="Times New Roman" w:cs="Times New Roman"/>
          <w:b/>
          <w:sz w:val="20"/>
          <w:szCs w:val="20"/>
        </w:rPr>
        <w:t>:</w:t>
      </w:r>
    </w:p>
    <w:tbl>
      <w:tblPr>
        <w:tblStyle w:val="ab"/>
        <w:tblW w:w="9794" w:type="dxa"/>
        <w:tblLayout w:type="fixed"/>
        <w:tblLook w:val="04A0" w:firstRow="1" w:lastRow="0" w:firstColumn="1" w:lastColumn="0" w:noHBand="0" w:noVBand="1"/>
      </w:tblPr>
      <w:tblGrid>
        <w:gridCol w:w="817"/>
        <w:gridCol w:w="3313"/>
        <w:gridCol w:w="1889"/>
        <w:gridCol w:w="1889"/>
        <w:gridCol w:w="1886"/>
      </w:tblGrid>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 </w:t>
            </w:r>
            <w:proofErr w:type="gramStart"/>
            <w:r w:rsidRPr="0011620F">
              <w:rPr>
                <w:rFonts w:ascii="Times New Roman" w:hAnsi="Times New Roman" w:cs="Times New Roman"/>
                <w:b/>
                <w:sz w:val="20"/>
                <w:szCs w:val="20"/>
              </w:rPr>
              <w:t>п</w:t>
            </w:r>
            <w:proofErr w:type="gramEnd"/>
            <w:r w:rsidRPr="0011620F">
              <w:rPr>
                <w:rFonts w:ascii="Times New Roman" w:hAnsi="Times New Roman" w:cs="Times New Roman"/>
                <w:b/>
                <w:sz w:val="20"/>
                <w:szCs w:val="20"/>
              </w:rPr>
              <w:t>/п</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Наименование групп</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Количество девочек</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Количество мальчиков</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Общее количество детей</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Гимнастика</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79</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8</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87</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Волейбол</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190</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136</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326</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3</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Гиря</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0</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43</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43</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Фитнес</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43</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21</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64</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5</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Легкая атлетика</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21</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27</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48</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6</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Хоккей</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0</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95</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95</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7</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Теннис</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49</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50</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8</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Футбол</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27</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172</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199</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9</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АФК</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15</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10</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25</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10</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Шахматы</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139</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137</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276</w:t>
            </w:r>
          </w:p>
        </w:tc>
      </w:tr>
      <w:tr w:rsidR="0011620F" w:rsidRPr="0011620F" w:rsidTr="00C00C42">
        <w:tc>
          <w:tcPr>
            <w:tcW w:w="817"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11</w:t>
            </w:r>
          </w:p>
        </w:tc>
        <w:tc>
          <w:tcPr>
            <w:tcW w:w="3313"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 xml:space="preserve">Баскетбол </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0</w:t>
            </w:r>
          </w:p>
        </w:tc>
        <w:tc>
          <w:tcPr>
            <w:tcW w:w="1889"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17</w:t>
            </w:r>
          </w:p>
        </w:tc>
        <w:tc>
          <w:tcPr>
            <w:tcW w:w="1886" w:type="dxa"/>
          </w:tcPr>
          <w:p w:rsidR="0011620F" w:rsidRPr="0011620F" w:rsidRDefault="0011620F" w:rsidP="0011620F">
            <w:pPr>
              <w:pStyle w:val="1"/>
              <w:jc w:val="both"/>
              <w:rPr>
                <w:rFonts w:ascii="Times New Roman" w:hAnsi="Times New Roman" w:cs="Times New Roman"/>
                <w:b/>
                <w:sz w:val="20"/>
                <w:szCs w:val="20"/>
              </w:rPr>
            </w:pPr>
            <w:r w:rsidRPr="0011620F">
              <w:rPr>
                <w:rFonts w:ascii="Times New Roman" w:hAnsi="Times New Roman" w:cs="Times New Roman"/>
                <w:b/>
                <w:sz w:val="20"/>
                <w:szCs w:val="20"/>
              </w:rPr>
              <w:t>17</w:t>
            </w:r>
          </w:p>
        </w:tc>
      </w:tr>
    </w:tbl>
    <w:p w:rsidR="00FA5233" w:rsidRDefault="00FA5233" w:rsidP="00A553B2">
      <w:pPr>
        <w:spacing w:after="0" w:line="240" w:lineRule="auto"/>
        <w:ind w:firstLine="709"/>
        <w:contextualSpacing/>
        <w:jc w:val="center"/>
        <w:rPr>
          <w:rFonts w:ascii="Times New Roman" w:hAnsi="Times New Roman" w:cs="Times New Roman"/>
          <w:color w:val="000000" w:themeColor="text1"/>
          <w:sz w:val="20"/>
          <w:szCs w:val="20"/>
        </w:rPr>
      </w:pPr>
    </w:p>
    <w:p w:rsidR="00166E8A" w:rsidRPr="008A368A" w:rsidRDefault="00166E8A" w:rsidP="00166E8A">
      <w:pPr>
        <w:pStyle w:val="1"/>
        <w:jc w:val="both"/>
        <w:rPr>
          <w:rFonts w:ascii="Times New Roman" w:hAnsi="Times New Roman" w:cs="Times New Roman"/>
          <w:b/>
          <w:sz w:val="20"/>
          <w:szCs w:val="20"/>
        </w:rPr>
      </w:pPr>
    </w:p>
    <w:p w:rsidR="00166E8A" w:rsidRPr="006416E8" w:rsidRDefault="00166E8A" w:rsidP="00166E8A">
      <w:pPr>
        <w:shd w:val="clear" w:color="auto" w:fill="FFFFFF" w:themeFill="background1"/>
        <w:spacing w:line="240" w:lineRule="auto"/>
        <w:ind w:firstLine="567"/>
        <w:contextualSpacing/>
        <w:jc w:val="center"/>
        <w:rPr>
          <w:rFonts w:ascii="Times New Roman" w:eastAsia="MS Mincho" w:hAnsi="Times New Roman" w:cs="Times New Roman"/>
          <w:b/>
          <w:iCs/>
          <w:color w:val="000000" w:themeColor="text1"/>
          <w:sz w:val="20"/>
          <w:szCs w:val="20"/>
          <w:u w:val="single"/>
        </w:rPr>
      </w:pPr>
      <w:r w:rsidRPr="006416E8">
        <w:rPr>
          <w:rFonts w:ascii="Times New Roman" w:eastAsia="MS Mincho" w:hAnsi="Times New Roman" w:cs="Times New Roman"/>
          <w:b/>
          <w:iCs/>
          <w:color w:val="000000" w:themeColor="text1"/>
          <w:sz w:val="20"/>
          <w:szCs w:val="20"/>
          <w:u w:val="single"/>
        </w:rPr>
        <w:t>Движение первых</w:t>
      </w:r>
    </w:p>
    <w:p w:rsidR="00166E8A" w:rsidRPr="0068580B" w:rsidRDefault="00166E8A" w:rsidP="00166E8A">
      <w:pPr>
        <w:pStyle w:val="ConsPlusNormal"/>
        <w:jc w:val="both"/>
        <w:rPr>
          <w:rFonts w:ascii="Times New Roman" w:hAnsi="Times New Roman" w:cs="Times New Roman"/>
          <w:b/>
        </w:rPr>
      </w:pPr>
      <w:r w:rsidRPr="0068580B">
        <w:rPr>
          <w:rFonts w:ascii="Times New Roman" w:hAnsi="Times New Roman" w:cs="Times New Roman"/>
          <w:b/>
        </w:rPr>
        <w:t xml:space="preserve">В соответствии с решением Регионального совета Движения Первых от 13 июня </w:t>
      </w:r>
      <w:smartTag w:uri="urn:schemas-microsoft-com:office:smarttags" w:element="metricconverter">
        <w:smartTagPr>
          <w:attr w:name="ProductID" w:val="2023 г"/>
        </w:smartTagPr>
        <w:r w:rsidRPr="0068580B">
          <w:rPr>
            <w:rFonts w:ascii="Times New Roman" w:hAnsi="Times New Roman" w:cs="Times New Roman"/>
            <w:b/>
          </w:rPr>
          <w:t>2023 г</w:t>
        </w:r>
      </w:smartTag>
      <w:r w:rsidRPr="0068580B">
        <w:rPr>
          <w:rFonts w:ascii="Times New Roman" w:hAnsi="Times New Roman" w:cs="Times New Roman"/>
          <w:b/>
        </w:rPr>
        <w:t>. № 9 на</w:t>
      </w:r>
      <w:r>
        <w:rPr>
          <w:rFonts w:ascii="Times New Roman" w:hAnsi="Times New Roman" w:cs="Times New Roman"/>
          <w:b/>
        </w:rPr>
        <w:t xml:space="preserve"> должность Председателя совета м</w:t>
      </w:r>
      <w:r w:rsidRPr="0068580B">
        <w:rPr>
          <w:rFonts w:ascii="Times New Roman" w:hAnsi="Times New Roman" w:cs="Times New Roman"/>
          <w:b/>
        </w:rPr>
        <w:t xml:space="preserve">естного отделения назначена </w:t>
      </w:r>
      <w:proofErr w:type="spellStart"/>
      <w:r w:rsidRPr="0068580B">
        <w:rPr>
          <w:rFonts w:ascii="Times New Roman" w:hAnsi="Times New Roman" w:cs="Times New Roman"/>
          <w:b/>
        </w:rPr>
        <w:t>Димакова</w:t>
      </w:r>
      <w:proofErr w:type="spellEnd"/>
      <w:r w:rsidRPr="0068580B">
        <w:rPr>
          <w:rFonts w:ascii="Times New Roman" w:hAnsi="Times New Roman" w:cs="Times New Roman"/>
          <w:b/>
        </w:rPr>
        <w:t xml:space="preserve"> Юлия Олеговна.</w:t>
      </w:r>
      <w:r>
        <w:rPr>
          <w:rFonts w:ascii="Times New Roman" w:hAnsi="Times New Roman" w:cs="Times New Roman"/>
          <w:b/>
        </w:rPr>
        <w:tab/>
        <w:t xml:space="preserve">Постановлением  администрации муниципального района «Чернышевский район» от   15.07.2023 г № 331 создан  местный </w:t>
      </w:r>
      <w:proofErr w:type="spellStart"/>
      <w:r>
        <w:rPr>
          <w:rFonts w:ascii="Times New Roman" w:hAnsi="Times New Roman" w:cs="Times New Roman"/>
          <w:b/>
        </w:rPr>
        <w:t>коордиационный</w:t>
      </w:r>
      <w:proofErr w:type="spellEnd"/>
      <w:r>
        <w:rPr>
          <w:rFonts w:ascii="Times New Roman" w:hAnsi="Times New Roman" w:cs="Times New Roman"/>
          <w:b/>
        </w:rPr>
        <w:t xml:space="preserve"> совет, в  1 квартале 2025 года  проведено 1 заседание </w:t>
      </w:r>
      <w:proofErr w:type="spellStart"/>
      <w:r>
        <w:rPr>
          <w:rFonts w:ascii="Times New Roman" w:hAnsi="Times New Roman" w:cs="Times New Roman"/>
          <w:b/>
        </w:rPr>
        <w:t>коордиционного</w:t>
      </w:r>
      <w:proofErr w:type="spellEnd"/>
      <w:r>
        <w:rPr>
          <w:rFonts w:ascii="Times New Roman" w:hAnsi="Times New Roman" w:cs="Times New Roman"/>
          <w:b/>
        </w:rPr>
        <w:t xml:space="preserve"> совета.</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Штат МО заполнен на 3 из 3 штатных единиц, из них трудоустроены 3:</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 xml:space="preserve">Кабинет для организации деятельности Движения Первых в Чернышевском районе предоставлен в  здании детского творчества </w:t>
      </w:r>
      <w:proofErr w:type="spellStart"/>
      <w:r w:rsidRPr="0068580B">
        <w:rPr>
          <w:rFonts w:ascii="Times New Roman" w:hAnsi="Times New Roman" w:cs="Times New Roman"/>
          <w:b/>
        </w:rPr>
        <w:t>п.Чернышевск</w:t>
      </w:r>
      <w:proofErr w:type="spellEnd"/>
      <w:r w:rsidRPr="0068580B">
        <w:rPr>
          <w:rFonts w:ascii="Times New Roman" w:hAnsi="Times New Roman" w:cs="Times New Roman"/>
          <w:b/>
        </w:rPr>
        <w:t>.</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 xml:space="preserve"> Выделено следующее оснащение МТБ: </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Ноутбук-1</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Принтер МФУ-1</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Принтер черно-белый-1</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Ламинатор-1</w:t>
      </w:r>
    </w:p>
    <w:p w:rsidR="00166E8A" w:rsidRPr="0068580B" w:rsidRDefault="00166E8A" w:rsidP="00166E8A">
      <w:pPr>
        <w:pStyle w:val="ConsPlusNormal"/>
        <w:rPr>
          <w:rFonts w:ascii="Times New Roman" w:hAnsi="Times New Roman" w:cs="Times New Roman"/>
          <w:b/>
        </w:rPr>
      </w:pPr>
      <w:r w:rsidRPr="0068580B">
        <w:rPr>
          <w:rFonts w:ascii="Times New Roman" w:hAnsi="Times New Roman" w:cs="Times New Roman"/>
          <w:b/>
        </w:rPr>
        <w:t>Музыкальная колонка с микрофонами (2 микрофона)-1</w:t>
      </w:r>
      <w:r>
        <w:rPr>
          <w:rFonts w:ascii="Times New Roman" w:hAnsi="Times New Roman" w:cs="Times New Roman"/>
          <w:b/>
        </w:rPr>
        <w:t>+</w:t>
      </w:r>
    </w:p>
    <w:p w:rsidR="00166E8A" w:rsidRDefault="00E04218" w:rsidP="00166E8A">
      <w:pPr>
        <w:pStyle w:val="ConsPlusNormal"/>
        <w:rPr>
          <w:rFonts w:ascii="Times New Roman" w:hAnsi="Times New Roman" w:cs="Times New Roman"/>
          <w:b/>
        </w:rPr>
      </w:pPr>
      <w:r>
        <w:rPr>
          <w:rFonts w:ascii="Times New Roman" w:hAnsi="Times New Roman" w:cs="Times New Roman"/>
          <w:b/>
        </w:rPr>
        <w:t xml:space="preserve">Открыто </w:t>
      </w:r>
      <w:r w:rsidR="00166E8A" w:rsidRPr="0068580B">
        <w:rPr>
          <w:rFonts w:ascii="Times New Roman" w:hAnsi="Times New Roman" w:cs="Times New Roman"/>
          <w:b/>
        </w:rPr>
        <w:t>3</w:t>
      </w:r>
      <w:r>
        <w:rPr>
          <w:rFonts w:ascii="Times New Roman" w:hAnsi="Times New Roman" w:cs="Times New Roman"/>
          <w:b/>
        </w:rPr>
        <w:t>4</w:t>
      </w:r>
      <w:r w:rsidR="00166E8A" w:rsidRPr="0068580B">
        <w:rPr>
          <w:rFonts w:ascii="Times New Roman" w:hAnsi="Times New Roman" w:cs="Times New Roman"/>
          <w:b/>
        </w:rPr>
        <w:t xml:space="preserve"> первичных отделения, из них: 21 – в школах, 1-в  социальном учреждении,  1-в учреждени</w:t>
      </w:r>
      <w:r>
        <w:rPr>
          <w:rFonts w:ascii="Times New Roman" w:hAnsi="Times New Roman" w:cs="Times New Roman"/>
          <w:b/>
        </w:rPr>
        <w:t>и дополнительного образования,11</w:t>
      </w:r>
      <w:r w:rsidR="00166E8A" w:rsidRPr="0068580B">
        <w:rPr>
          <w:rFonts w:ascii="Times New Roman" w:hAnsi="Times New Roman" w:cs="Times New Roman"/>
          <w:b/>
        </w:rPr>
        <w:t xml:space="preserve">- в учреждениях культуры и спорта, </w:t>
      </w:r>
      <w:r>
        <w:rPr>
          <w:rFonts w:ascii="Times New Roman" w:hAnsi="Times New Roman" w:cs="Times New Roman"/>
          <w:b/>
        </w:rPr>
        <w:t>1</w:t>
      </w:r>
      <w:r w:rsidR="00166E8A" w:rsidRPr="0068580B">
        <w:rPr>
          <w:rFonts w:ascii="Times New Roman" w:hAnsi="Times New Roman" w:cs="Times New Roman"/>
          <w:b/>
        </w:rPr>
        <w:t xml:space="preserve">- в многопрофильном лицее. </w:t>
      </w:r>
    </w:p>
    <w:p w:rsidR="00166E8A" w:rsidRPr="00C00C42" w:rsidRDefault="00166E8A" w:rsidP="00166E8A">
      <w:pPr>
        <w:pStyle w:val="ConsPlusNormal"/>
        <w:jc w:val="both"/>
        <w:rPr>
          <w:rFonts w:ascii="Times New Roman" w:hAnsi="Times New Roman" w:cs="Times New Roman"/>
          <w:b/>
        </w:rPr>
      </w:pPr>
      <w:r w:rsidRPr="0068580B">
        <w:rPr>
          <w:rFonts w:ascii="Times New Roman" w:hAnsi="Times New Roman" w:cs="Times New Roman"/>
          <w:b/>
        </w:rPr>
        <w:t>На территории Чернышевского района, по данным Министерства образования и науки З</w:t>
      </w:r>
      <w:r>
        <w:rPr>
          <w:rFonts w:ascii="Times New Roman" w:hAnsi="Times New Roman" w:cs="Times New Roman"/>
          <w:b/>
        </w:rPr>
        <w:t xml:space="preserve">абайкальского края </w:t>
      </w:r>
      <w:r w:rsidRPr="0068580B">
        <w:rPr>
          <w:rFonts w:ascii="Times New Roman" w:hAnsi="Times New Roman" w:cs="Times New Roman"/>
          <w:b/>
        </w:rPr>
        <w:t xml:space="preserve">  обучается в образовательных организациях </w:t>
      </w:r>
      <w:r w:rsidRPr="00C00C42">
        <w:rPr>
          <w:rFonts w:ascii="Times New Roman" w:hAnsi="Times New Roman" w:cs="Times New Roman"/>
          <w:b/>
        </w:rPr>
        <w:t>2319ребенка (5-9 класс).</w:t>
      </w:r>
    </w:p>
    <w:p w:rsidR="00166E8A" w:rsidRPr="0068580B" w:rsidRDefault="00166E8A" w:rsidP="00166E8A">
      <w:pPr>
        <w:pStyle w:val="ConsPlusNormal"/>
        <w:jc w:val="both"/>
        <w:rPr>
          <w:rFonts w:ascii="Times New Roman" w:hAnsi="Times New Roman" w:cs="Times New Roman"/>
          <w:b/>
        </w:rPr>
      </w:pPr>
      <w:r w:rsidRPr="0068580B">
        <w:rPr>
          <w:rFonts w:ascii="Times New Roman" w:hAnsi="Times New Roman" w:cs="Times New Roman"/>
          <w:b/>
        </w:rPr>
        <w:t>На сайте «</w:t>
      </w:r>
      <w:proofErr w:type="spellStart"/>
      <w:r w:rsidRPr="0068580B">
        <w:rPr>
          <w:rFonts w:ascii="Times New Roman" w:hAnsi="Times New Roman" w:cs="Times New Roman"/>
          <w:b/>
        </w:rPr>
        <w:t>будьвдв</w:t>
      </w:r>
      <w:r>
        <w:rPr>
          <w:rFonts w:ascii="Times New Roman" w:hAnsi="Times New Roman" w:cs="Times New Roman"/>
          <w:b/>
        </w:rPr>
        <w:t>ижении.рф</w:t>
      </w:r>
      <w:proofErr w:type="spellEnd"/>
      <w:r>
        <w:rPr>
          <w:rFonts w:ascii="Times New Roman" w:hAnsi="Times New Roman" w:cs="Times New Roman"/>
          <w:b/>
        </w:rPr>
        <w:t xml:space="preserve">» зарегистрировано </w:t>
      </w:r>
      <w:r w:rsidR="00C00C42">
        <w:rPr>
          <w:rFonts w:ascii="Times New Roman" w:hAnsi="Times New Roman" w:cs="Times New Roman"/>
          <w:b/>
        </w:rPr>
        <w:t>3364 участника</w:t>
      </w:r>
      <w:r>
        <w:rPr>
          <w:rFonts w:ascii="Times New Roman" w:hAnsi="Times New Roman" w:cs="Times New Roman"/>
          <w:b/>
        </w:rPr>
        <w:t>,</w:t>
      </w:r>
      <w:r w:rsidR="00C00C42">
        <w:rPr>
          <w:rFonts w:ascii="Times New Roman" w:hAnsi="Times New Roman" w:cs="Times New Roman"/>
          <w:b/>
        </w:rPr>
        <w:t xml:space="preserve"> 3053 участника</w:t>
      </w:r>
      <w:r w:rsidRPr="0068580B">
        <w:rPr>
          <w:rFonts w:ascii="Times New Roman" w:hAnsi="Times New Roman" w:cs="Times New Roman"/>
          <w:b/>
        </w:rPr>
        <w:t xml:space="preserve">-обучающихся, 311 участника-наставника. </w:t>
      </w:r>
    </w:p>
    <w:p w:rsidR="00166E8A" w:rsidRPr="0068580B" w:rsidRDefault="00166E8A" w:rsidP="00166E8A">
      <w:pPr>
        <w:pStyle w:val="ConsPlusNormal"/>
        <w:jc w:val="both"/>
        <w:rPr>
          <w:rFonts w:ascii="Times New Roman" w:hAnsi="Times New Roman" w:cs="Times New Roman"/>
          <w:b/>
          <w:color w:val="FFCC00"/>
        </w:rPr>
      </w:pPr>
      <w:r w:rsidRPr="0068580B">
        <w:rPr>
          <w:rFonts w:ascii="Times New Roman" w:hAnsi="Times New Roman" w:cs="Times New Roman"/>
          <w:b/>
        </w:rPr>
        <w:t>Плановый показатель уникальных участников проектов на 202</w:t>
      </w:r>
      <w:r w:rsidR="00C00C42">
        <w:rPr>
          <w:rFonts w:ascii="Times New Roman" w:hAnsi="Times New Roman" w:cs="Times New Roman"/>
          <w:b/>
        </w:rPr>
        <w:t>5 год по состоянию на 01.04</w:t>
      </w:r>
      <w:r>
        <w:rPr>
          <w:rFonts w:ascii="Times New Roman" w:hAnsi="Times New Roman" w:cs="Times New Roman"/>
          <w:b/>
        </w:rPr>
        <w:t xml:space="preserve">.2025 г </w:t>
      </w:r>
      <w:r w:rsidRPr="0068580B">
        <w:rPr>
          <w:rFonts w:ascii="Times New Roman" w:hAnsi="Times New Roman" w:cs="Times New Roman"/>
          <w:b/>
        </w:rPr>
        <w:t xml:space="preserve"> в </w:t>
      </w:r>
      <w:r>
        <w:rPr>
          <w:rFonts w:ascii="Times New Roman" w:hAnsi="Times New Roman" w:cs="Times New Roman"/>
          <w:b/>
        </w:rPr>
        <w:t xml:space="preserve">местном отделении выполнен на </w:t>
      </w:r>
      <w:r w:rsidR="00C00C42">
        <w:rPr>
          <w:rFonts w:ascii="Times New Roman" w:hAnsi="Times New Roman" w:cs="Times New Roman"/>
          <w:b/>
        </w:rPr>
        <w:t>62</w:t>
      </w:r>
      <w:r w:rsidRPr="0068580B">
        <w:rPr>
          <w:rFonts w:ascii="Times New Roman" w:hAnsi="Times New Roman" w:cs="Times New Roman"/>
          <w:b/>
        </w:rPr>
        <w:t>%.</w:t>
      </w:r>
    </w:p>
    <w:p w:rsidR="0063034B" w:rsidRPr="0063034B" w:rsidRDefault="00166E8A" w:rsidP="0063034B">
      <w:pPr>
        <w:pStyle w:val="1"/>
        <w:jc w:val="both"/>
        <w:rPr>
          <w:rFonts w:ascii="Times New Roman" w:hAnsi="Times New Roman" w:cs="Times New Roman"/>
          <w:b/>
          <w:sz w:val="20"/>
          <w:szCs w:val="20"/>
        </w:rPr>
      </w:pPr>
      <w:r w:rsidRPr="0068580B">
        <w:rPr>
          <w:rFonts w:cs="Times New Roman"/>
          <w:b/>
        </w:rPr>
        <w:t xml:space="preserve"> </w:t>
      </w:r>
      <w:r w:rsidR="0063034B">
        <w:rPr>
          <w:rFonts w:cs="Times New Roman"/>
          <w:b/>
        </w:rPr>
        <w:tab/>
      </w:r>
      <w:r w:rsidRPr="0068580B">
        <w:rPr>
          <w:rFonts w:cs="Times New Roman"/>
          <w:b/>
        </w:rPr>
        <w:t xml:space="preserve"> </w:t>
      </w:r>
      <w:r w:rsidRPr="0063034B">
        <w:rPr>
          <w:rFonts w:ascii="Times New Roman" w:hAnsi="Times New Roman" w:cs="Times New Roman"/>
          <w:b/>
          <w:sz w:val="20"/>
          <w:szCs w:val="20"/>
        </w:rPr>
        <w:t xml:space="preserve">Проведена следующая  работа в едином воспитательном пространстве: день снятия блокады Ленинграда, </w:t>
      </w:r>
      <w:r w:rsidR="0063034B" w:rsidRPr="0063034B">
        <w:rPr>
          <w:rFonts w:ascii="Times New Roman" w:hAnsi="Times New Roman" w:cs="Times New Roman"/>
          <w:b/>
          <w:sz w:val="20"/>
          <w:szCs w:val="20"/>
        </w:rPr>
        <w:t xml:space="preserve">выполнение работы по реализации проекта «Мы граждане </w:t>
      </w:r>
      <w:proofErr w:type="spellStart"/>
      <w:r w:rsidR="0063034B" w:rsidRPr="0063034B">
        <w:rPr>
          <w:rFonts w:ascii="Times New Roman" w:hAnsi="Times New Roman" w:cs="Times New Roman"/>
          <w:b/>
          <w:sz w:val="20"/>
          <w:szCs w:val="20"/>
        </w:rPr>
        <w:t>России»,создание</w:t>
      </w:r>
      <w:proofErr w:type="spellEnd"/>
      <w:r w:rsidR="0063034B" w:rsidRPr="0063034B">
        <w:rPr>
          <w:rFonts w:ascii="Times New Roman" w:hAnsi="Times New Roman" w:cs="Times New Roman"/>
          <w:b/>
          <w:sz w:val="20"/>
          <w:szCs w:val="20"/>
        </w:rPr>
        <w:t xml:space="preserve"> детской  медиа редакции.</w:t>
      </w:r>
    </w:p>
    <w:p w:rsidR="00166E8A" w:rsidRDefault="00166E8A" w:rsidP="00166E8A">
      <w:pPr>
        <w:pStyle w:val="ConsPlusNormal"/>
        <w:jc w:val="both"/>
        <w:rPr>
          <w:rFonts w:ascii="Times New Roman" w:hAnsi="Times New Roman" w:cs="Times New Roman"/>
          <w:b/>
        </w:rPr>
      </w:pPr>
      <w:r>
        <w:rPr>
          <w:rFonts w:ascii="Times New Roman" w:hAnsi="Times New Roman" w:cs="Times New Roman"/>
          <w:b/>
        </w:rPr>
        <w:t>Местное отделение</w:t>
      </w:r>
      <w:r w:rsidR="0063034B">
        <w:rPr>
          <w:rFonts w:ascii="Times New Roman" w:hAnsi="Times New Roman" w:cs="Times New Roman"/>
          <w:b/>
        </w:rPr>
        <w:t xml:space="preserve"> </w:t>
      </w:r>
      <w:r>
        <w:rPr>
          <w:rFonts w:ascii="Times New Roman" w:hAnsi="Times New Roman" w:cs="Times New Roman"/>
          <w:b/>
        </w:rPr>
        <w:t>Общероссийского общественно-государственного движения детей и молодежи «Движение первых» неоднократно поощрялись благодарственными  письмами Главы муниципального района «Чернышевский район», Председателя комитета образования и молодежной политики, Председателя комитета культуры и спорта за организацию  совместной работы  и взаимодействие .</w:t>
      </w:r>
    </w:p>
    <w:p w:rsidR="0063034B" w:rsidRDefault="0063034B" w:rsidP="00166E8A">
      <w:pPr>
        <w:pStyle w:val="ConsPlusNormal"/>
        <w:jc w:val="both"/>
        <w:rPr>
          <w:rFonts w:ascii="Times New Roman" w:hAnsi="Times New Roman" w:cs="Times New Roman"/>
          <w:b/>
        </w:rPr>
      </w:pPr>
    </w:p>
    <w:p w:rsidR="0063034B" w:rsidRDefault="0063034B" w:rsidP="0063034B">
      <w:pPr>
        <w:pStyle w:val="a9"/>
        <w:ind w:firstLine="709"/>
        <w:jc w:val="both"/>
        <w:rPr>
          <w:rFonts w:ascii="Times New Roman" w:hAnsi="Times New Roman" w:cs="Times New Roman"/>
          <w:b/>
          <w:sz w:val="20"/>
          <w:szCs w:val="20"/>
        </w:rPr>
      </w:pPr>
      <w:r w:rsidRPr="0063034B">
        <w:rPr>
          <w:rFonts w:ascii="Times New Roman" w:hAnsi="Times New Roman" w:cs="Times New Roman"/>
          <w:b/>
          <w:sz w:val="20"/>
          <w:szCs w:val="20"/>
          <w:u w:val="single"/>
        </w:rPr>
        <w:t>Чернышевский филиал Государственного профессионального образовательного учреждения "Шилкинский  многопрофильный лицей »</w:t>
      </w:r>
      <w:r w:rsidRPr="009A51DD">
        <w:rPr>
          <w:rFonts w:ascii="Times New Roman" w:hAnsi="Times New Roman" w:cs="Times New Roman"/>
          <w:b/>
          <w:sz w:val="20"/>
          <w:szCs w:val="20"/>
        </w:rPr>
        <w:t xml:space="preserve"> </w:t>
      </w:r>
    </w:p>
    <w:p w:rsidR="0063034B" w:rsidRDefault="0063034B" w:rsidP="0063034B">
      <w:pPr>
        <w:pStyle w:val="a9"/>
        <w:ind w:firstLine="709"/>
        <w:jc w:val="both"/>
        <w:rPr>
          <w:rFonts w:ascii="Times New Roman" w:hAnsi="Times New Roman" w:cs="Times New Roman"/>
          <w:sz w:val="20"/>
          <w:szCs w:val="20"/>
        </w:rPr>
      </w:pPr>
      <w:r>
        <w:rPr>
          <w:rFonts w:ascii="Times New Roman" w:hAnsi="Times New Roman" w:cs="Times New Roman"/>
          <w:b/>
          <w:sz w:val="20"/>
          <w:szCs w:val="20"/>
        </w:rPr>
        <w:lastRenderedPageBreak/>
        <w:t xml:space="preserve">Чернышевский филиал </w:t>
      </w:r>
      <w:r w:rsidRPr="009A51DD">
        <w:rPr>
          <w:rFonts w:ascii="Times New Roman" w:hAnsi="Times New Roman" w:cs="Times New Roman"/>
          <w:b/>
          <w:sz w:val="20"/>
          <w:szCs w:val="20"/>
        </w:rPr>
        <w:t>проводит обучение по 3 профессиям: машинист локомотива, слесарь по обслуживанию подвижного состава, повар-кондитер</w:t>
      </w:r>
      <w:r w:rsidRPr="00C57510">
        <w:rPr>
          <w:rFonts w:ascii="Times New Roman" w:hAnsi="Times New Roman" w:cs="Times New Roman"/>
          <w:sz w:val="20"/>
          <w:szCs w:val="20"/>
        </w:rPr>
        <w:t xml:space="preserve">. </w:t>
      </w:r>
    </w:p>
    <w:p w:rsidR="0063034B" w:rsidRDefault="0063034B" w:rsidP="0063034B">
      <w:pPr>
        <w:pStyle w:val="a9"/>
        <w:ind w:firstLine="709"/>
        <w:rPr>
          <w:rFonts w:ascii="Times New Roman" w:hAnsi="Times New Roman" w:cs="Times New Roman"/>
          <w:b/>
          <w:sz w:val="20"/>
          <w:szCs w:val="20"/>
        </w:rPr>
      </w:pPr>
      <w:r>
        <w:rPr>
          <w:rFonts w:ascii="Times New Roman" w:hAnsi="Times New Roman" w:cs="Times New Roman"/>
          <w:b/>
          <w:sz w:val="20"/>
          <w:szCs w:val="20"/>
        </w:rPr>
        <w:t>На 01.04</w:t>
      </w:r>
      <w:r w:rsidRPr="009A51DD">
        <w:rPr>
          <w:rFonts w:ascii="Times New Roman" w:hAnsi="Times New Roman" w:cs="Times New Roman"/>
          <w:b/>
          <w:sz w:val="20"/>
          <w:szCs w:val="20"/>
        </w:rPr>
        <w:t>.2025   год</w:t>
      </w:r>
      <w:r>
        <w:rPr>
          <w:rFonts w:ascii="Times New Roman" w:hAnsi="Times New Roman" w:cs="Times New Roman"/>
          <w:b/>
          <w:sz w:val="20"/>
          <w:szCs w:val="20"/>
        </w:rPr>
        <w:t>а</w:t>
      </w:r>
      <w:r w:rsidRPr="009A51DD">
        <w:rPr>
          <w:rFonts w:ascii="Times New Roman" w:hAnsi="Times New Roman" w:cs="Times New Roman"/>
          <w:b/>
          <w:sz w:val="20"/>
          <w:szCs w:val="20"/>
        </w:rPr>
        <w:t xml:space="preserve"> количество обучающихся составило 320 человек; количество работников 36 человек, из них  преподавательский состав -17 человек. </w:t>
      </w:r>
    </w:p>
    <w:p w:rsidR="00166E8A" w:rsidRPr="001D0E76" w:rsidRDefault="0063034B" w:rsidP="0063034B">
      <w:pPr>
        <w:pStyle w:val="a9"/>
        <w:ind w:firstLine="709"/>
        <w:rPr>
          <w:rFonts w:ascii="Times New Roman" w:hAnsi="Times New Roman" w:cs="Times New Roman"/>
          <w:color w:val="000000" w:themeColor="text1"/>
          <w:sz w:val="20"/>
          <w:szCs w:val="20"/>
        </w:rPr>
      </w:pPr>
      <w:r w:rsidRPr="009A51DD">
        <w:rPr>
          <w:rFonts w:ascii="Times New Roman" w:hAnsi="Times New Roman" w:cs="Times New Roman"/>
          <w:b/>
          <w:sz w:val="20"/>
          <w:szCs w:val="20"/>
        </w:rPr>
        <w:t>Средняя заработная плата педаго</w:t>
      </w:r>
      <w:r>
        <w:rPr>
          <w:rFonts w:ascii="Times New Roman" w:hAnsi="Times New Roman" w:cs="Times New Roman"/>
          <w:b/>
          <w:sz w:val="20"/>
          <w:szCs w:val="20"/>
        </w:rPr>
        <w:t xml:space="preserve">гических работников составляет </w:t>
      </w:r>
      <w:r w:rsidRPr="009A51DD">
        <w:rPr>
          <w:rFonts w:ascii="Times New Roman" w:hAnsi="Times New Roman" w:cs="Times New Roman"/>
          <w:b/>
          <w:sz w:val="20"/>
          <w:szCs w:val="20"/>
        </w:rPr>
        <w:t>50</w:t>
      </w:r>
      <w:r>
        <w:rPr>
          <w:rFonts w:ascii="Times New Roman" w:hAnsi="Times New Roman" w:cs="Times New Roman"/>
          <w:b/>
          <w:sz w:val="20"/>
          <w:szCs w:val="20"/>
        </w:rPr>
        <w:t>5</w:t>
      </w:r>
      <w:r w:rsidRPr="009A51DD">
        <w:rPr>
          <w:rFonts w:ascii="Times New Roman" w:hAnsi="Times New Roman" w:cs="Times New Roman"/>
          <w:b/>
          <w:sz w:val="20"/>
          <w:szCs w:val="20"/>
        </w:rPr>
        <w:t>00 рублей</w:t>
      </w:r>
    </w:p>
    <w:p w:rsidR="0063034B" w:rsidRDefault="0063034B" w:rsidP="00A553B2">
      <w:pPr>
        <w:spacing w:after="0" w:line="240" w:lineRule="auto"/>
        <w:ind w:firstLine="709"/>
        <w:contextualSpacing/>
        <w:jc w:val="center"/>
        <w:rPr>
          <w:rFonts w:ascii="Times New Roman" w:hAnsi="Times New Roman" w:cs="Times New Roman"/>
          <w:color w:val="000000" w:themeColor="text1"/>
          <w:sz w:val="20"/>
          <w:szCs w:val="20"/>
        </w:rPr>
      </w:pPr>
    </w:p>
    <w:p w:rsidR="008A35D8" w:rsidRPr="005078CE"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5078CE">
        <w:rPr>
          <w:rFonts w:ascii="Times New Roman" w:hAnsi="Times New Roman" w:cs="Times New Roman"/>
          <w:b/>
          <w:color w:val="000000" w:themeColor="text1"/>
          <w:sz w:val="20"/>
          <w:szCs w:val="20"/>
        </w:rPr>
        <w:t xml:space="preserve">13. </w:t>
      </w:r>
      <w:r w:rsidR="008A35D8" w:rsidRPr="005078CE">
        <w:rPr>
          <w:rFonts w:ascii="Times New Roman" w:hAnsi="Times New Roman" w:cs="Times New Roman"/>
          <w:b/>
          <w:color w:val="000000" w:themeColor="text1"/>
          <w:sz w:val="20"/>
          <w:szCs w:val="20"/>
        </w:rPr>
        <w:t>Культура</w:t>
      </w:r>
    </w:p>
    <w:p w:rsidR="00777DB4" w:rsidRDefault="0063034B" w:rsidP="00777DB4">
      <w:pPr>
        <w:spacing w:after="0" w:line="240" w:lineRule="auto"/>
        <w:ind w:firstLine="708"/>
        <w:jc w:val="both"/>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За 1 квартал 2025</w:t>
      </w:r>
      <w:r w:rsidR="00DF2597" w:rsidRPr="00777DB4">
        <w:rPr>
          <w:rFonts w:ascii="Times New Roman" w:eastAsia="Times New Roman" w:hAnsi="Times New Roman" w:cs="Times New Roman"/>
          <w:b/>
          <w:color w:val="000000" w:themeColor="text1"/>
          <w:sz w:val="20"/>
          <w:szCs w:val="20"/>
        </w:rPr>
        <w:t xml:space="preserve"> года сеть учреждений культуры не изменилась</w:t>
      </w:r>
      <w:r w:rsidR="00777DB4">
        <w:rPr>
          <w:rFonts w:ascii="Times New Roman" w:eastAsia="Times New Roman" w:hAnsi="Times New Roman" w:cs="Times New Roman"/>
          <w:b/>
          <w:color w:val="000000" w:themeColor="text1"/>
          <w:sz w:val="20"/>
          <w:szCs w:val="20"/>
        </w:rPr>
        <w:t xml:space="preserve"> и  включает в себя</w:t>
      </w:r>
    </w:p>
    <w:p w:rsidR="00777DB4" w:rsidRPr="00DB27EB" w:rsidRDefault="00777DB4" w:rsidP="00777DB4">
      <w:pPr>
        <w:spacing w:after="0" w:line="240" w:lineRule="auto"/>
        <w:ind w:firstLine="708"/>
        <w:jc w:val="both"/>
        <w:rPr>
          <w:rFonts w:ascii="Times New Roman" w:eastAsia="Times New Roman" w:hAnsi="Times New Roman" w:cs="Times New Roman"/>
          <w:b/>
          <w:sz w:val="20"/>
          <w:szCs w:val="20"/>
        </w:rPr>
      </w:pPr>
      <w:r w:rsidRPr="00DB27EB">
        <w:rPr>
          <w:rFonts w:ascii="Times New Roman" w:eastAsia="Times New Roman" w:hAnsi="Times New Roman" w:cs="Times New Roman"/>
          <w:b/>
          <w:sz w:val="20"/>
          <w:szCs w:val="20"/>
        </w:rPr>
        <w:t xml:space="preserve">-культурно-досуговые  учреждения: МУК МКДЦ «Овация» с филиалами (18 филиалов), МУК ДКДЦ «Радуга» с кинозалом, Центр досуга п. </w:t>
      </w:r>
      <w:proofErr w:type="spellStart"/>
      <w:r w:rsidRPr="00DB27EB">
        <w:rPr>
          <w:rFonts w:ascii="Times New Roman" w:eastAsia="Times New Roman" w:hAnsi="Times New Roman" w:cs="Times New Roman"/>
          <w:b/>
          <w:sz w:val="20"/>
          <w:szCs w:val="20"/>
        </w:rPr>
        <w:t>Жирекен</w:t>
      </w:r>
      <w:proofErr w:type="spellEnd"/>
      <w:r w:rsidRPr="00DB27EB">
        <w:rPr>
          <w:rFonts w:ascii="Times New Roman" w:eastAsia="Times New Roman" w:hAnsi="Times New Roman" w:cs="Times New Roman"/>
          <w:b/>
          <w:sz w:val="20"/>
          <w:szCs w:val="20"/>
        </w:rPr>
        <w:t>, Дом культуры п. Аксеново-Зиловское;</w:t>
      </w:r>
    </w:p>
    <w:p w:rsidR="00777DB4" w:rsidRPr="00DB27EB" w:rsidRDefault="00777DB4" w:rsidP="00777DB4">
      <w:pPr>
        <w:spacing w:after="0" w:line="240" w:lineRule="auto"/>
        <w:ind w:firstLine="284"/>
        <w:jc w:val="both"/>
        <w:rPr>
          <w:rFonts w:ascii="Times New Roman" w:eastAsia="Times New Roman" w:hAnsi="Times New Roman" w:cs="Times New Roman"/>
          <w:b/>
          <w:sz w:val="20"/>
          <w:szCs w:val="20"/>
        </w:rPr>
      </w:pPr>
      <w:r w:rsidRPr="00DB27EB">
        <w:rPr>
          <w:rFonts w:ascii="Times New Roman" w:eastAsia="Times New Roman" w:hAnsi="Times New Roman" w:cs="Times New Roman"/>
          <w:b/>
          <w:sz w:val="20"/>
          <w:szCs w:val="20"/>
        </w:rPr>
        <w:tab/>
        <w:t xml:space="preserve">-библиотеки : МУК </w:t>
      </w:r>
      <w:proofErr w:type="spellStart"/>
      <w:r w:rsidRPr="00DB27EB">
        <w:rPr>
          <w:rFonts w:ascii="Times New Roman" w:eastAsia="Times New Roman" w:hAnsi="Times New Roman" w:cs="Times New Roman"/>
          <w:b/>
          <w:sz w:val="20"/>
          <w:szCs w:val="20"/>
        </w:rPr>
        <w:t>Межпоселенческая</w:t>
      </w:r>
      <w:proofErr w:type="spellEnd"/>
      <w:r w:rsidRPr="00DB27EB">
        <w:rPr>
          <w:rFonts w:ascii="Times New Roman" w:eastAsia="Times New Roman" w:hAnsi="Times New Roman" w:cs="Times New Roman"/>
          <w:b/>
          <w:sz w:val="20"/>
          <w:szCs w:val="20"/>
        </w:rPr>
        <w:t xml:space="preserve"> центральная библиотека с филиалами (20 филиалов), в том числе Детская центральная библиотека;</w:t>
      </w:r>
    </w:p>
    <w:p w:rsidR="00777DB4" w:rsidRPr="00DB27EB" w:rsidRDefault="00777DB4" w:rsidP="00777DB4">
      <w:pPr>
        <w:spacing w:after="0" w:line="240" w:lineRule="auto"/>
        <w:ind w:firstLine="284"/>
        <w:jc w:val="both"/>
        <w:rPr>
          <w:rFonts w:ascii="Times New Roman" w:eastAsia="Times New Roman" w:hAnsi="Times New Roman" w:cs="Times New Roman"/>
          <w:b/>
          <w:sz w:val="20"/>
          <w:szCs w:val="20"/>
        </w:rPr>
      </w:pPr>
      <w:r w:rsidRPr="00DB27EB">
        <w:rPr>
          <w:rFonts w:ascii="Times New Roman" w:eastAsia="Times New Roman" w:hAnsi="Times New Roman" w:cs="Times New Roman"/>
          <w:b/>
          <w:sz w:val="20"/>
          <w:szCs w:val="20"/>
        </w:rPr>
        <w:tab/>
        <w:t>-музеи: МУК Районный краеведческий музей;</w:t>
      </w:r>
    </w:p>
    <w:p w:rsidR="00777DB4" w:rsidRDefault="00777DB4" w:rsidP="00777DB4">
      <w:pPr>
        <w:spacing w:after="0" w:line="240" w:lineRule="auto"/>
        <w:ind w:firstLine="284"/>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b/>
      </w:r>
      <w:r w:rsidRPr="00DB27EB">
        <w:rPr>
          <w:rFonts w:ascii="Times New Roman" w:eastAsia="Times New Roman" w:hAnsi="Times New Roman" w:cs="Times New Roman"/>
          <w:b/>
          <w:sz w:val="20"/>
          <w:szCs w:val="20"/>
        </w:rPr>
        <w:t xml:space="preserve">- школы дополнительного образования: МУ ДО детская школа искусств с филиалом в п. </w:t>
      </w:r>
      <w:proofErr w:type="spellStart"/>
      <w:r w:rsidRPr="00DB27EB">
        <w:rPr>
          <w:rFonts w:ascii="Times New Roman" w:eastAsia="Times New Roman" w:hAnsi="Times New Roman" w:cs="Times New Roman"/>
          <w:b/>
          <w:sz w:val="20"/>
          <w:szCs w:val="20"/>
        </w:rPr>
        <w:t>Жирекен</w:t>
      </w:r>
      <w:proofErr w:type="spellEnd"/>
      <w:r>
        <w:rPr>
          <w:rFonts w:ascii="Times New Roman" w:eastAsia="Times New Roman" w:hAnsi="Times New Roman" w:cs="Times New Roman"/>
          <w:b/>
          <w:sz w:val="20"/>
          <w:szCs w:val="20"/>
        </w:rPr>
        <w:t>;</w:t>
      </w:r>
    </w:p>
    <w:p w:rsidR="00777DB4" w:rsidRDefault="00777DB4" w:rsidP="00777DB4">
      <w:pPr>
        <w:spacing w:after="0" w:line="240" w:lineRule="auto"/>
        <w:ind w:firstLine="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-спортивные  объекты : детско-юношеская спортивная  школа на базе ФОК «Олимп», ФОК «Багульник» п. Аксеново-Зиловское.</w:t>
      </w:r>
    </w:p>
    <w:p w:rsidR="00075055" w:rsidRPr="00075055" w:rsidRDefault="00DF2597"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075055">
        <w:rPr>
          <w:rFonts w:ascii="Times New Roman" w:eastAsia="Times New Roman" w:hAnsi="Times New Roman" w:cs="Times New Roman"/>
          <w:b/>
          <w:color w:val="000000" w:themeColor="text1"/>
          <w:sz w:val="20"/>
          <w:szCs w:val="20"/>
        </w:rPr>
        <w:t xml:space="preserve">В учреждениях культуры муниципального района «Чернышевский район» </w:t>
      </w:r>
      <w:r w:rsidR="00075055" w:rsidRPr="00075055">
        <w:rPr>
          <w:rFonts w:ascii="Times New Roman" w:eastAsia="Times New Roman" w:hAnsi="Times New Roman" w:cs="Times New Roman"/>
          <w:b/>
          <w:color w:val="000000" w:themeColor="text1"/>
          <w:sz w:val="20"/>
          <w:szCs w:val="20"/>
        </w:rPr>
        <w:t xml:space="preserve"> в 1 квартале 2025 года </w:t>
      </w:r>
      <w:r w:rsidRPr="00075055">
        <w:rPr>
          <w:rFonts w:ascii="Times New Roman" w:eastAsia="Times New Roman" w:hAnsi="Times New Roman" w:cs="Times New Roman"/>
          <w:b/>
          <w:color w:val="000000" w:themeColor="text1"/>
          <w:sz w:val="20"/>
          <w:szCs w:val="20"/>
        </w:rPr>
        <w:t xml:space="preserve">проведены </w:t>
      </w:r>
      <w:r w:rsidR="00075055" w:rsidRPr="00075055">
        <w:rPr>
          <w:rFonts w:ascii="Times New Roman" w:eastAsia="Times New Roman" w:hAnsi="Times New Roman" w:cs="Times New Roman"/>
          <w:b/>
          <w:color w:val="000000" w:themeColor="text1"/>
          <w:sz w:val="20"/>
          <w:szCs w:val="20"/>
        </w:rPr>
        <w:t xml:space="preserve"> следующие мероприятия:</w:t>
      </w:r>
    </w:p>
    <w:p w:rsidR="0063034B" w:rsidRPr="00075055" w:rsidRDefault="0063034B" w:rsidP="00075055">
      <w:pPr>
        <w:spacing w:after="0" w:line="240" w:lineRule="auto"/>
        <w:ind w:firstLine="709"/>
        <w:contextualSpacing/>
        <w:jc w:val="both"/>
        <w:rPr>
          <w:rFonts w:ascii="Times New Roman" w:hAnsi="Times New Roman" w:cs="Times New Roman"/>
          <w:b/>
          <w:sz w:val="20"/>
          <w:szCs w:val="20"/>
          <w:u w:val="single"/>
        </w:rPr>
      </w:pPr>
      <w:r w:rsidRPr="00075055">
        <w:rPr>
          <w:rFonts w:ascii="Times New Roman" w:hAnsi="Times New Roman" w:cs="Times New Roman"/>
          <w:b/>
          <w:sz w:val="20"/>
          <w:szCs w:val="20"/>
          <w:u w:val="single"/>
        </w:rPr>
        <w:t xml:space="preserve">Мероприятия районного и </w:t>
      </w:r>
      <w:proofErr w:type="spellStart"/>
      <w:r w:rsidRPr="00075055">
        <w:rPr>
          <w:rFonts w:ascii="Times New Roman" w:hAnsi="Times New Roman" w:cs="Times New Roman"/>
          <w:b/>
          <w:sz w:val="20"/>
          <w:szCs w:val="20"/>
          <w:u w:val="single"/>
        </w:rPr>
        <w:t>межпоселенческого</w:t>
      </w:r>
      <w:proofErr w:type="spellEnd"/>
      <w:r w:rsidRPr="00075055">
        <w:rPr>
          <w:rFonts w:ascii="Times New Roman" w:hAnsi="Times New Roman" w:cs="Times New Roman"/>
          <w:b/>
          <w:sz w:val="20"/>
          <w:szCs w:val="20"/>
          <w:u w:val="single"/>
        </w:rPr>
        <w:t xml:space="preserve"> значения</w:t>
      </w:r>
    </w:p>
    <w:p w:rsidR="00075055" w:rsidRPr="007B53D1" w:rsidRDefault="0063034B" w:rsidP="00075055">
      <w:pPr>
        <w:pStyle w:val="1"/>
        <w:jc w:val="both"/>
        <w:rPr>
          <w:rFonts w:ascii="Times New Roman" w:hAnsi="Times New Roman" w:cs="Times New Roman"/>
          <w:b/>
          <w:sz w:val="20"/>
          <w:szCs w:val="20"/>
        </w:rPr>
      </w:pPr>
      <w:r w:rsidRPr="00777DB4">
        <w:rPr>
          <w:rFonts w:ascii="Times New Roman" w:hAnsi="Times New Roman" w:cs="Times New Roman"/>
          <w:sz w:val="20"/>
          <w:szCs w:val="20"/>
        </w:rPr>
        <w:t xml:space="preserve"> </w:t>
      </w:r>
      <w:r w:rsidR="00075055">
        <w:rPr>
          <w:rFonts w:ascii="Times New Roman" w:hAnsi="Times New Roman" w:cs="Times New Roman"/>
          <w:sz w:val="20"/>
          <w:szCs w:val="20"/>
        </w:rPr>
        <w:tab/>
      </w:r>
      <w:r w:rsidR="00075055" w:rsidRPr="007B53D1">
        <w:rPr>
          <w:rFonts w:ascii="Times New Roman" w:hAnsi="Times New Roman" w:cs="Times New Roman"/>
          <w:b/>
          <w:sz w:val="20"/>
          <w:szCs w:val="20"/>
        </w:rPr>
        <w:t xml:space="preserve">- МУК </w:t>
      </w:r>
      <w:r w:rsidRPr="007B53D1">
        <w:rPr>
          <w:rFonts w:ascii="Times New Roman" w:hAnsi="Times New Roman" w:cs="Times New Roman"/>
          <w:b/>
          <w:bCs/>
          <w:sz w:val="20"/>
          <w:szCs w:val="20"/>
        </w:rPr>
        <w:t>МКДЦ "Овация</w:t>
      </w:r>
      <w:r w:rsidR="00075055" w:rsidRPr="007B53D1">
        <w:rPr>
          <w:rFonts w:ascii="Times New Roman" w:hAnsi="Times New Roman" w:cs="Times New Roman"/>
          <w:b/>
          <w:bCs/>
          <w:sz w:val="20"/>
          <w:szCs w:val="20"/>
        </w:rPr>
        <w:t>- традиционный</w:t>
      </w:r>
      <w:r w:rsidRPr="007B53D1">
        <w:rPr>
          <w:rFonts w:ascii="Times New Roman" w:hAnsi="Times New Roman" w:cs="Times New Roman"/>
          <w:b/>
          <w:bCs/>
          <w:sz w:val="20"/>
          <w:szCs w:val="20"/>
        </w:rPr>
        <w:t xml:space="preserve"> фестиваль гражданско-патриотической песни "Время выбрало нас"</w:t>
      </w:r>
      <w:r w:rsidR="00075055" w:rsidRPr="007B53D1">
        <w:rPr>
          <w:rFonts w:ascii="Times New Roman" w:hAnsi="Times New Roman" w:cs="Times New Roman"/>
          <w:b/>
          <w:bCs/>
          <w:sz w:val="20"/>
          <w:szCs w:val="20"/>
        </w:rPr>
        <w:t>;</w:t>
      </w:r>
      <w:r w:rsidRPr="007B53D1">
        <w:rPr>
          <w:rFonts w:ascii="Times New Roman" w:hAnsi="Times New Roman" w:cs="Times New Roman"/>
          <w:b/>
          <w:sz w:val="20"/>
          <w:szCs w:val="20"/>
        </w:rPr>
        <w:tab/>
      </w:r>
    </w:p>
    <w:p w:rsidR="0063034B" w:rsidRPr="007B53D1" w:rsidRDefault="00075055" w:rsidP="00075055">
      <w:pPr>
        <w:pStyle w:val="1"/>
        <w:ind w:firstLine="708"/>
        <w:jc w:val="both"/>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 МУК МКДЦ« Овация» </w:t>
      </w:r>
      <w:r w:rsidRPr="007B53D1">
        <w:rPr>
          <w:rFonts w:ascii="Times New Roman" w:hAnsi="Times New Roman" w:cs="Times New Roman"/>
          <w:b/>
          <w:sz w:val="20"/>
          <w:szCs w:val="20"/>
        </w:rPr>
        <w:t>-выставка «Пасхальный сувенир»;</w:t>
      </w:r>
    </w:p>
    <w:p w:rsidR="0063034B" w:rsidRPr="007B53D1" w:rsidRDefault="00075055" w:rsidP="00075055">
      <w:pPr>
        <w:pStyle w:val="1"/>
        <w:ind w:firstLine="708"/>
        <w:jc w:val="both"/>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МУК МКДЦ "Овация" </w:t>
      </w: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районный смотр - конкурс любительских театральных коллективов «Театральная весна 2025». </w:t>
      </w:r>
    </w:p>
    <w:p w:rsidR="0063034B" w:rsidRPr="007B53D1" w:rsidRDefault="0063034B" w:rsidP="00075055">
      <w:pPr>
        <w:pStyle w:val="1"/>
        <w:ind w:firstLine="708"/>
        <w:rPr>
          <w:rFonts w:ascii="Times New Roman" w:hAnsi="Times New Roman" w:cs="Times New Roman"/>
          <w:b/>
          <w:sz w:val="20"/>
          <w:szCs w:val="20"/>
          <w:u w:val="single"/>
        </w:rPr>
      </w:pPr>
      <w:r w:rsidRPr="007B53D1">
        <w:rPr>
          <w:rFonts w:ascii="Times New Roman" w:hAnsi="Times New Roman" w:cs="Times New Roman"/>
          <w:b/>
          <w:sz w:val="20"/>
          <w:szCs w:val="20"/>
          <w:u w:val="single"/>
        </w:rPr>
        <w:t>Мероприятия в клубных учреждениях поселений района</w:t>
      </w:r>
    </w:p>
    <w:p w:rsidR="0063034B" w:rsidRPr="007B53D1" w:rsidRDefault="00075055" w:rsidP="0007505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Урюм</w:t>
      </w:r>
      <w:proofErr w:type="spellEnd"/>
      <w:r w:rsidR="0063034B" w:rsidRPr="007B53D1">
        <w:rPr>
          <w:rFonts w:ascii="Times New Roman" w:hAnsi="Times New Roman" w:cs="Times New Roman"/>
          <w:b/>
          <w:sz w:val="20"/>
          <w:szCs w:val="20"/>
        </w:rPr>
        <w:t xml:space="preserve"> Новогодняя развлекательная программа: "Счастливый билетик" </w:t>
      </w:r>
      <w:r w:rsidRPr="007B53D1">
        <w:rPr>
          <w:rFonts w:ascii="Times New Roman" w:hAnsi="Times New Roman" w:cs="Times New Roman"/>
          <w:b/>
          <w:sz w:val="20"/>
          <w:szCs w:val="20"/>
        </w:rPr>
        <w:t>;</w:t>
      </w:r>
    </w:p>
    <w:p w:rsidR="0063034B" w:rsidRPr="007B53D1" w:rsidRDefault="00075055" w:rsidP="0007505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ДКДЦ «Радуга» Игровая программа «Давайте верить в чудеса»</w:t>
      </w: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 </w:t>
      </w:r>
    </w:p>
    <w:p w:rsidR="0063034B" w:rsidRPr="007B53D1" w:rsidRDefault="00075055" w:rsidP="00173075">
      <w:pPr>
        <w:pStyle w:val="1"/>
        <w:ind w:firstLine="708"/>
        <w:rPr>
          <w:rFonts w:ascii="Times New Roman" w:hAnsi="Times New Roman" w:cs="Times New Roman"/>
          <w:b/>
          <w:sz w:val="20"/>
          <w:szCs w:val="20"/>
        </w:rPr>
      </w:pPr>
      <w:r w:rsidRPr="007B53D1">
        <w:rPr>
          <w:rFonts w:ascii="Times New Roman" w:hAnsi="Times New Roman" w:cs="Times New Roman"/>
          <w:b/>
          <w:bCs/>
          <w:sz w:val="20"/>
          <w:szCs w:val="20"/>
        </w:rPr>
        <w:t>-</w:t>
      </w:r>
      <w:r w:rsidR="0063034B" w:rsidRPr="007B53D1">
        <w:rPr>
          <w:rFonts w:ascii="Times New Roman" w:hAnsi="Times New Roman" w:cs="Times New Roman"/>
          <w:b/>
          <w:bCs/>
          <w:sz w:val="20"/>
          <w:szCs w:val="20"/>
        </w:rPr>
        <w:t xml:space="preserve">ДК п. </w:t>
      </w:r>
      <w:proofErr w:type="spellStart"/>
      <w:r w:rsidR="0063034B" w:rsidRPr="007B53D1">
        <w:rPr>
          <w:rFonts w:ascii="Times New Roman" w:hAnsi="Times New Roman" w:cs="Times New Roman"/>
          <w:b/>
          <w:bCs/>
          <w:sz w:val="20"/>
          <w:szCs w:val="20"/>
        </w:rPr>
        <w:t>Багульный</w:t>
      </w:r>
      <w:proofErr w:type="spellEnd"/>
      <w:r w:rsidR="0063034B" w:rsidRPr="007B53D1">
        <w:rPr>
          <w:rFonts w:ascii="Times New Roman" w:hAnsi="Times New Roman" w:cs="Times New Roman"/>
          <w:b/>
          <w:bCs/>
          <w:sz w:val="20"/>
          <w:szCs w:val="20"/>
        </w:rPr>
        <w:t xml:space="preserve"> </w:t>
      </w:r>
      <w:r w:rsidR="0063034B" w:rsidRPr="007B53D1">
        <w:rPr>
          <w:rFonts w:ascii="Times New Roman" w:hAnsi="Times New Roman" w:cs="Times New Roman"/>
          <w:b/>
          <w:sz w:val="20"/>
          <w:szCs w:val="20"/>
        </w:rPr>
        <w:t>«И это всё о ней» Концертно-развлекательная программа - Для поздравления женщин с 8 марта</w:t>
      </w:r>
      <w:r w:rsidR="00173075" w:rsidRPr="007B53D1">
        <w:rPr>
          <w:rFonts w:ascii="Times New Roman" w:hAnsi="Times New Roman" w:cs="Times New Roman"/>
          <w:b/>
          <w:sz w:val="20"/>
          <w:szCs w:val="20"/>
        </w:rPr>
        <w:t>;</w:t>
      </w:r>
    </w:p>
    <w:p w:rsidR="0063034B" w:rsidRPr="007B53D1" w:rsidRDefault="00173075" w:rsidP="00777DB4">
      <w:pPr>
        <w:pStyle w:val="1"/>
        <w:rPr>
          <w:rFonts w:ascii="Times New Roman" w:hAnsi="Times New Roman" w:cs="Times New Roman"/>
          <w:b/>
          <w:sz w:val="20"/>
          <w:szCs w:val="20"/>
          <w:u w:val="single"/>
        </w:rPr>
      </w:pPr>
      <w:r w:rsidRPr="007B53D1">
        <w:rPr>
          <w:rFonts w:ascii="Times New Roman" w:hAnsi="Times New Roman" w:cs="Times New Roman"/>
          <w:b/>
          <w:sz w:val="20"/>
          <w:szCs w:val="20"/>
        </w:rPr>
        <w:t xml:space="preserve">               </w:t>
      </w:r>
      <w:r w:rsidR="0063034B" w:rsidRPr="007B53D1">
        <w:rPr>
          <w:rFonts w:ascii="Times New Roman" w:hAnsi="Times New Roman" w:cs="Times New Roman"/>
          <w:b/>
          <w:sz w:val="20"/>
          <w:szCs w:val="20"/>
          <w:u w:val="single"/>
        </w:rPr>
        <w:t>Знаковые мероприятия</w:t>
      </w:r>
    </w:p>
    <w:p w:rsidR="0063034B" w:rsidRPr="007B53D1" w:rsidRDefault="00173075"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Урюм</w:t>
      </w:r>
      <w:proofErr w:type="spellEnd"/>
      <w:r w:rsidR="0063034B" w:rsidRPr="007B53D1">
        <w:rPr>
          <w:rFonts w:ascii="Times New Roman" w:hAnsi="Times New Roman" w:cs="Times New Roman"/>
          <w:b/>
          <w:sz w:val="20"/>
          <w:szCs w:val="20"/>
        </w:rPr>
        <w:t xml:space="preserve"> Акция: "Поможем фронту</w:t>
      </w:r>
      <w:r w:rsidRPr="007B53D1">
        <w:rPr>
          <w:rFonts w:ascii="Times New Roman" w:hAnsi="Times New Roman" w:cs="Times New Roman"/>
          <w:b/>
          <w:sz w:val="20"/>
          <w:szCs w:val="20"/>
        </w:rPr>
        <w:t>;</w:t>
      </w:r>
    </w:p>
    <w:p w:rsidR="00173075" w:rsidRPr="007B53D1" w:rsidRDefault="0063034B" w:rsidP="00777DB4">
      <w:pPr>
        <w:pStyle w:val="1"/>
        <w:rPr>
          <w:rFonts w:ascii="Times New Roman" w:hAnsi="Times New Roman" w:cs="Times New Roman"/>
          <w:b/>
          <w:sz w:val="20"/>
          <w:szCs w:val="20"/>
        </w:rPr>
      </w:pPr>
      <w:r w:rsidRPr="007B53D1">
        <w:rPr>
          <w:rFonts w:ascii="Times New Roman" w:hAnsi="Times New Roman" w:cs="Times New Roman"/>
          <w:b/>
          <w:sz w:val="20"/>
          <w:szCs w:val="20"/>
        </w:rPr>
        <w:t xml:space="preserve"> </w:t>
      </w:r>
      <w:r w:rsidRPr="007B53D1">
        <w:rPr>
          <w:rFonts w:ascii="Times New Roman" w:hAnsi="Times New Roman" w:cs="Times New Roman"/>
          <w:b/>
          <w:sz w:val="20"/>
          <w:szCs w:val="20"/>
        </w:rPr>
        <w:tab/>
      </w:r>
      <w:r w:rsidR="00173075" w:rsidRPr="007B53D1">
        <w:rPr>
          <w:rFonts w:ascii="Times New Roman" w:hAnsi="Times New Roman" w:cs="Times New Roman"/>
          <w:b/>
          <w:sz w:val="20"/>
          <w:szCs w:val="20"/>
        </w:rPr>
        <w:t>-</w:t>
      </w:r>
      <w:r w:rsidRPr="007B53D1">
        <w:rPr>
          <w:rFonts w:ascii="Times New Roman" w:hAnsi="Times New Roman" w:cs="Times New Roman"/>
          <w:b/>
          <w:sz w:val="20"/>
          <w:szCs w:val="20"/>
        </w:rPr>
        <w:t>ЦД п. Букачача Урок мужества» Горячий снег Сталинграда</w:t>
      </w:r>
      <w:r w:rsidR="00173075" w:rsidRPr="007B53D1">
        <w:rPr>
          <w:rFonts w:ascii="Times New Roman" w:hAnsi="Times New Roman" w:cs="Times New Roman"/>
          <w:b/>
          <w:sz w:val="20"/>
          <w:szCs w:val="20"/>
        </w:rPr>
        <w:t>»;</w:t>
      </w:r>
    </w:p>
    <w:p w:rsidR="0063034B" w:rsidRPr="007B53D1" w:rsidRDefault="00173075"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Центр Досуга с. </w:t>
      </w:r>
      <w:proofErr w:type="spellStart"/>
      <w:r w:rsidR="0063034B" w:rsidRPr="007B53D1">
        <w:rPr>
          <w:rFonts w:ascii="Times New Roman" w:hAnsi="Times New Roman" w:cs="Times New Roman"/>
          <w:b/>
          <w:sz w:val="20"/>
          <w:szCs w:val="20"/>
        </w:rPr>
        <w:t>Мильгидун</w:t>
      </w:r>
      <w:proofErr w:type="spellEnd"/>
      <w:r w:rsidR="0063034B" w:rsidRPr="007B53D1">
        <w:rPr>
          <w:rFonts w:ascii="Times New Roman" w:hAnsi="Times New Roman" w:cs="Times New Roman"/>
          <w:b/>
          <w:sz w:val="20"/>
          <w:szCs w:val="20"/>
        </w:rPr>
        <w:t xml:space="preserve"> Торжественное  собрание, посвященное годовщине подвига Евгения </w:t>
      </w:r>
      <w:proofErr w:type="spellStart"/>
      <w:r w:rsidR="0063034B" w:rsidRPr="007B53D1">
        <w:rPr>
          <w:rFonts w:ascii="Times New Roman" w:hAnsi="Times New Roman" w:cs="Times New Roman"/>
          <w:b/>
          <w:sz w:val="20"/>
          <w:szCs w:val="20"/>
        </w:rPr>
        <w:t>Эпова</w:t>
      </w:r>
      <w:proofErr w:type="spellEnd"/>
      <w:r w:rsidR="0063034B" w:rsidRPr="007B53D1">
        <w:rPr>
          <w:rFonts w:ascii="Times New Roman" w:hAnsi="Times New Roman" w:cs="Times New Roman"/>
          <w:b/>
          <w:sz w:val="20"/>
          <w:szCs w:val="20"/>
        </w:rPr>
        <w:t xml:space="preserve"> </w:t>
      </w:r>
    </w:p>
    <w:p w:rsidR="0063034B" w:rsidRPr="007B53D1" w:rsidRDefault="00173075"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ДК с. Комсомольское Игровая  встреча «</w:t>
      </w:r>
      <w:proofErr w:type="spellStart"/>
      <w:r w:rsidR="0063034B" w:rsidRPr="007B53D1">
        <w:rPr>
          <w:rFonts w:ascii="Times New Roman" w:hAnsi="Times New Roman" w:cs="Times New Roman"/>
          <w:b/>
          <w:sz w:val="20"/>
          <w:szCs w:val="20"/>
        </w:rPr>
        <w:t>Сагаалгана</w:t>
      </w:r>
      <w:proofErr w:type="spellEnd"/>
      <w:r w:rsidR="0063034B" w:rsidRPr="007B53D1">
        <w:rPr>
          <w:rFonts w:ascii="Times New Roman" w:hAnsi="Times New Roman" w:cs="Times New Roman"/>
          <w:b/>
          <w:sz w:val="20"/>
          <w:szCs w:val="20"/>
        </w:rPr>
        <w:t xml:space="preserve">» </w:t>
      </w:r>
      <w:r w:rsidRPr="007B53D1">
        <w:rPr>
          <w:rFonts w:ascii="Times New Roman" w:hAnsi="Times New Roman" w:cs="Times New Roman"/>
          <w:b/>
          <w:sz w:val="20"/>
          <w:szCs w:val="20"/>
        </w:rPr>
        <w:t>;</w:t>
      </w:r>
    </w:p>
    <w:p w:rsidR="0063034B" w:rsidRPr="007B53D1" w:rsidRDefault="00173075"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Укурей</w:t>
      </w:r>
      <w:proofErr w:type="spellEnd"/>
      <w:r w:rsidR="0063034B" w:rsidRPr="007B53D1">
        <w:rPr>
          <w:rFonts w:ascii="Times New Roman" w:hAnsi="Times New Roman" w:cs="Times New Roman"/>
          <w:b/>
          <w:sz w:val="20"/>
          <w:szCs w:val="20"/>
        </w:rPr>
        <w:t xml:space="preserve">  День вывода войск из Афганистана Тематический</w:t>
      </w:r>
      <w:r w:rsidRPr="007B53D1">
        <w:rPr>
          <w:rFonts w:ascii="Times New Roman" w:hAnsi="Times New Roman" w:cs="Times New Roman"/>
          <w:b/>
          <w:sz w:val="20"/>
          <w:szCs w:val="20"/>
        </w:rPr>
        <w:t xml:space="preserve"> вечер «Дорогами Афганистана» ;</w:t>
      </w:r>
    </w:p>
    <w:p w:rsidR="0063034B" w:rsidRPr="007B53D1" w:rsidRDefault="0063034B"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Мероприятия здорового образа жизни и традиционная культура</w:t>
      </w:r>
      <w:r w:rsidR="00173075" w:rsidRPr="007B53D1">
        <w:rPr>
          <w:rFonts w:ascii="Times New Roman" w:hAnsi="Times New Roman" w:cs="Times New Roman"/>
          <w:b/>
          <w:sz w:val="20"/>
          <w:szCs w:val="20"/>
        </w:rPr>
        <w:t xml:space="preserve"> </w:t>
      </w:r>
      <w:r w:rsidRPr="007B53D1">
        <w:rPr>
          <w:rFonts w:ascii="Times New Roman" w:hAnsi="Times New Roman" w:cs="Times New Roman"/>
          <w:b/>
          <w:sz w:val="20"/>
          <w:szCs w:val="20"/>
        </w:rPr>
        <w:t xml:space="preserve">ЗОЖ: </w:t>
      </w:r>
    </w:p>
    <w:p w:rsidR="0063034B" w:rsidRPr="007B53D1" w:rsidRDefault="00173075"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Урюм</w:t>
      </w:r>
      <w:proofErr w:type="spellEnd"/>
      <w:r w:rsidRPr="007B53D1">
        <w:rPr>
          <w:rFonts w:ascii="Times New Roman" w:hAnsi="Times New Roman" w:cs="Times New Roman"/>
          <w:b/>
          <w:sz w:val="20"/>
          <w:szCs w:val="20"/>
        </w:rPr>
        <w:t xml:space="preserve"> </w:t>
      </w:r>
      <w:r w:rsidR="0063034B" w:rsidRPr="007B53D1">
        <w:rPr>
          <w:rFonts w:ascii="Times New Roman" w:hAnsi="Times New Roman" w:cs="Times New Roman"/>
          <w:b/>
          <w:sz w:val="20"/>
          <w:szCs w:val="20"/>
        </w:rPr>
        <w:t xml:space="preserve"> </w:t>
      </w:r>
      <w:r w:rsidRPr="007B53D1">
        <w:rPr>
          <w:rFonts w:ascii="Times New Roman" w:hAnsi="Times New Roman" w:cs="Times New Roman"/>
          <w:b/>
          <w:sz w:val="20"/>
          <w:szCs w:val="20"/>
        </w:rPr>
        <w:t>с</w:t>
      </w:r>
      <w:r w:rsidR="0063034B" w:rsidRPr="007B53D1">
        <w:rPr>
          <w:rFonts w:ascii="Times New Roman" w:hAnsi="Times New Roman" w:cs="Times New Roman"/>
          <w:b/>
          <w:sz w:val="20"/>
          <w:szCs w:val="20"/>
        </w:rPr>
        <w:t>портивная эстафета: "Снежные баталии</w:t>
      </w:r>
      <w:r w:rsidRPr="007B53D1">
        <w:rPr>
          <w:rFonts w:ascii="Times New Roman" w:hAnsi="Times New Roman" w:cs="Times New Roman"/>
          <w:b/>
          <w:sz w:val="20"/>
          <w:szCs w:val="20"/>
        </w:rPr>
        <w:t>;</w:t>
      </w:r>
    </w:p>
    <w:p w:rsidR="0063034B" w:rsidRPr="007B53D1" w:rsidRDefault="00173075"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Укурей</w:t>
      </w:r>
      <w:proofErr w:type="spellEnd"/>
      <w:r w:rsidR="0063034B" w:rsidRPr="007B53D1">
        <w:rPr>
          <w:rFonts w:ascii="Times New Roman" w:hAnsi="Times New Roman" w:cs="Times New Roman"/>
          <w:b/>
          <w:sz w:val="20"/>
          <w:szCs w:val="20"/>
        </w:rPr>
        <w:t xml:space="preserve"> </w:t>
      </w:r>
      <w:r w:rsidRPr="007B53D1">
        <w:rPr>
          <w:rFonts w:ascii="Times New Roman" w:hAnsi="Times New Roman" w:cs="Times New Roman"/>
          <w:b/>
          <w:sz w:val="20"/>
          <w:szCs w:val="20"/>
        </w:rPr>
        <w:t>с</w:t>
      </w:r>
      <w:r w:rsidR="0063034B" w:rsidRPr="007B53D1">
        <w:rPr>
          <w:rFonts w:ascii="Times New Roman" w:hAnsi="Times New Roman" w:cs="Times New Roman"/>
          <w:b/>
          <w:sz w:val="20"/>
          <w:szCs w:val="20"/>
        </w:rPr>
        <w:t>портивно – игровая программа «Начинает зима свой разбег»</w:t>
      </w:r>
      <w:r w:rsidR="001D0EC2" w:rsidRPr="007B53D1">
        <w:rPr>
          <w:rFonts w:ascii="Times New Roman" w:hAnsi="Times New Roman" w:cs="Times New Roman"/>
          <w:b/>
          <w:sz w:val="20"/>
          <w:szCs w:val="20"/>
        </w:rPr>
        <w:t>;</w:t>
      </w:r>
    </w:p>
    <w:p w:rsidR="0063034B" w:rsidRPr="007B53D1" w:rsidRDefault="001D0EC2" w:rsidP="00173075">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КДЦ «Радуга» Беседа «Пить и курить – себе вредить»</w:t>
      </w:r>
      <w:r w:rsidRPr="007B53D1">
        <w:rPr>
          <w:rFonts w:ascii="Times New Roman" w:hAnsi="Times New Roman" w:cs="Times New Roman"/>
          <w:b/>
          <w:sz w:val="20"/>
          <w:szCs w:val="20"/>
        </w:rPr>
        <w:t>;</w:t>
      </w:r>
    </w:p>
    <w:p w:rsidR="0063034B" w:rsidRPr="007B53D1" w:rsidRDefault="001D0EC2" w:rsidP="001D0EC2">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Центр досуга п. Букачача Спортивно-развлекательная программа «Зимняя </w:t>
      </w:r>
      <w:proofErr w:type="spellStart"/>
      <w:r w:rsidR="0063034B" w:rsidRPr="007B53D1">
        <w:rPr>
          <w:rFonts w:ascii="Times New Roman" w:hAnsi="Times New Roman" w:cs="Times New Roman"/>
          <w:b/>
          <w:sz w:val="20"/>
          <w:szCs w:val="20"/>
        </w:rPr>
        <w:t>веселуха</w:t>
      </w:r>
      <w:proofErr w:type="spellEnd"/>
      <w:r w:rsidRPr="007B53D1">
        <w:rPr>
          <w:rFonts w:ascii="Times New Roman" w:hAnsi="Times New Roman" w:cs="Times New Roman"/>
          <w:b/>
          <w:sz w:val="20"/>
          <w:szCs w:val="20"/>
        </w:rPr>
        <w:t>;</w:t>
      </w:r>
    </w:p>
    <w:p w:rsidR="0063034B" w:rsidRPr="007B53D1" w:rsidRDefault="001D0EC2" w:rsidP="00777DB4">
      <w:pPr>
        <w:pStyle w:val="1"/>
        <w:rPr>
          <w:rFonts w:ascii="Times New Roman" w:hAnsi="Times New Roman" w:cs="Times New Roman"/>
          <w:b/>
          <w:sz w:val="20"/>
          <w:szCs w:val="20"/>
          <w:u w:val="single"/>
        </w:rPr>
      </w:pPr>
      <w:r w:rsidRPr="007B53D1">
        <w:rPr>
          <w:rFonts w:ascii="Times New Roman" w:hAnsi="Times New Roman" w:cs="Times New Roman"/>
          <w:b/>
          <w:sz w:val="20"/>
          <w:szCs w:val="20"/>
        </w:rPr>
        <w:t xml:space="preserve">               </w:t>
      </w:r>
      <w:r w:rsidR="0063034B" w:rsidRPr="007B53D1">
        <w:rPr>
          <w:rFonts w:ascii="Times New Roman" w:hAnsi="Times New Roman" w:cs="Times New Roman"/>
          <w:b/>
          <w:sz w:val="20"/>
          <w:szCs w:val="20"/>
          <w:u w:val="single"/>
        </w:rPr>
        <w:t>Традиционная культура:</w:t>
      </w:r>
    </w:p>
    <w:p w:rsidR="0063034B" w:rsidRPr="007B53D1" w:rsidRDefault="001D0EC2" w:rsidP="001D0EC2">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ЦД с. </w:t>
      </w:r>
      <w:proofErr w:type="spellStart"/>
      <w:r w:rsidR="0063034B" w:rsidRPr="007B53D1">
        <w:rPr>
          <w:rFonts w:ascii="Times New Roman" w:hAnsi="Times New Roman" w:cs="Times New Roman"/>
          <w:b/>
          <w:sz w:val="20"/>
          <w:szCs w:val="20"/>
        </w:rPr>
        <w:t>Утан</w:t>
      </w:r>
      <w:proofErr w:type="spellEnd"/>
      <w:r w:rsidR="0063034B" w:rsidRPr="007B53D1">
        <w:rPr>
          <w:rFonts w:ascii="Times New Roman" w:hAnsi="Times New Roman" w:cs="Times New Roman"/>
          <w:b/>
          <w:sz w:val="20"/>
          <w:szCs w:val="20"/>
        </w:rPr>
        <w:t xml:space="preserve"> «Отворяй ворота, в гости едет Коляда!» теат</w:t>
      </w:r>
      <w:r w:rsidRPr="007B53D1">
        <w:rPr>
          <w:rFonts w:ascii="Times New Roman" w:hAnsi="Times New Roman" w:cs="Times New Roman"/>
          <w:b/>
          <w:sz w:val="20"/>
          <w:szCs w:val="20"/>
        </w:rPr>
        <w:t>рализовано – игровая программа;</w:t>
      </w:r>
    </w:p>
    <w:p w:rsidR="0063034B" w:rsidRPr="007B53D1" w:rsidRDefault="001D0EC2" w:rsidP="001D0EC2">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Урюм</w:t>
      </w:r>
      <w:proofErr w:type="spellEnd"/>
      <w:r w:rsidR="0063034B" w:rsidRPr="007B53D1">
        <w:rPr>
          <w:rFonts w:ascii="Times New Roman" w:hAnsi="Times New Roman" w:cs="Times New Roman"/>
          <w:b/>
          <w:sz w:val="20"/>
          <w:szCs w:val="20"/>
        </w:rPr>
        <w:t xml:space="preserve"> </w:t>
      </w:r>
      <w:r w:rsidRPr="007B53D1">
        <w:rPr>
          <w:rFonts w:ascii="Times New Roman" w:hAnsi="Times New Roman" w:cs="Times New Roman"/>
          <w:b/>
          <w:sz w:val="20"/>
          <w:szCs w:val="20"/>
        </w:rPr>
        <w:t>-р</w:t>
      </w:r>
      <w:r w:rsidR="0063034B" w:rsidRPr="007B53D1">
        <w:rPr>
          <w:rFonts w:ascii="Times New Roman" w:hAnsi="Times New Roman" w:cs="Times New Roman"/>
          <w:b/>
          <w:sz w:val="20"/>
          <w:szCs w:val="20"/>
        </w:rPr>
        <w:t xml:space="preserve">азвлекательная программа: "Колядки матушки-зимы" </w:t>
      </w:r>
      <w:r w:rsidRPr="007B53D1">
        <w:rPr>
          <w:rFonts w:ascii="Times New Roman" w:hAnsi="Times New Roman" w:cs="Times New Roman"/>
          <w:b/>
          <w:sz w:val="20"/>
          <w:szCs w:val="20"/>
        </w:rPr>
        <w:t>;</w:t>
      </w:r>
    </w:p>
    <w:p w:rsidR="0063034B" w:rsidRPr="007B53D1" w:rsidRDefault="001D0EC2" w:rsidP="001D0EC2">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Укурей</w:t>
      </w:r>
      <w:proofErr w:type="spellEnd"/>
      <w:r w:rsidRPr="007B53D1">
        <w:rPr>
          <w:rFonts w:ascii="Times New Roman" w:hAnsi="Times New Roman" w:cs="Times New Roman"/>
          <w:b/>
          <w:sz w:val="20"/>
          <w:szCs w:val="20"/>
        </w:rPr>
        <w:t>-ф</w:t>
      </w:r>
      <w:r w:rsidR="0063034B" w:rsidRPr="007B53D1">
        <w:rPr>
          <w:rFonts w:ascii="Times New Roman" w:hAnsi="Times New Roman" w:cs="Times New Roman"/>
          <w:b/>
          <w:sz w:val="20"/>
          <w:szCs w:val="20"/>
        </w:rPr>
        <w:t>ольклорный праздник «Рождества волшебные мгновения»</w:t>
      </w:r>
      <w:r w:rsidRPr="007B53D1">
        <w:rPr>
          <w:rFonts w:ascii="Times New Roman" w:hAnsi="Times New Roman" w:cs="Times New Roman"/>
          <w:b/>
          <w:sz w:val="20"/>
          <w:szCs w:val="20"/>
        </w:rPr>
        <w:t>;</w:t>
      </w:r>
    </w:p>
    <w:p w:rsidR="0063034B" w:rsidRPr="007B53D1" w:rsidRDefault="001D0EC2" w:rsidP="001D0EC2">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МКДЦ «Овация» (Парк им. Федорова) </w:t>
      </w:r>
      <w:r w:rsidRPr="007B53D1">
        <w:rPr>
          <w:rFonts w:ascii="Times New Roman" w:hAnsi="Times New Roman" w:cs="Times New Roman"/>
          <w:b/>
          <w:sz w:val="20"/>
          <w:szCs w:val="20"/>
        </w:rPr>
        <w:t>-н</w:t>
      </w:r>
      <w:r w:rsidR="0063034B" w:rsidRPr="007B53D1">
        <w:rPr>
          <w:rFonts w:ascii="Times New Roman" w:hAnsi="Times New Roman" w:cs="Times New Roman"/>
          <w:b/>
          <w:sz w:val="20"/>
          <w:szCs w:val="20"/>
        </w:rPr>
        <w:t>ародные гуляния «С выходом из-за печки». Масленица</w:t>
      </w:r>
      <w:r w:rsidRPr="007B53D1">
        <w:rPr>
          <w:rFonts w:ascii="Times New Roman" w:hAnsi="Times New Roman" w:cs="Times New Roman"/>
          <w:b/>
          <w:sz w:val="20"/>
          <w:szCs w:val="20"/>
        </w:rPr>
        <w:t>;</w:t>
      </w:r>
    </w:p>
    <w:p w:rsidR="0063034B" w:rsidRPr="007B53D1" w:rsidRDefault="007B53D1" w:rsidP="001D0EC2">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ДК с. </w:t>
      </w:r>
      <w:proofErr w:type="spellStart"/>
      <w:r w:rsidR="0063034B" w:rsidRPr="007B53D1">
        <w:rPr>
          <w:rFonts w:ascii="Times New Roman" w:hAnsi="Times New Roman" w:cs="Times New Roman"/>
          <w:b/>
          <w:sz w:val="20"/>
          <w:szCs w:val="20"/>
        </w:rPr>
        <w:t>Новоильинск</w:t>
      </w:r>
      <w:proofErr w:type="spellEnd"/>
      <w:r w:rsidR="0063034B" w:rsidRPr="007B53D1">
        <w:rPr>
          <w:rFonts w:ascii="Times New Roman" w:hAnsi="Times New Roman" w:cs="Times New Roman"/>
          <w:b/>
          <w:sz w:val="20"/>
          <w:szCs w:val="20"/>
        </w:rPr>
        <w:t xml:space="preserve"> Театрализовано -игровая программа «С Масленицей прощаемся, блинами объедаемся» </w:t>
      </w:r>
      <w:r w:rsidRPr="007B53D1">
        <w:rPr>
          <w:rFonts w:ascii="Times New Roman" w:hAnsi="Times New Roman" w:cs="Times New Roman"/>
          <w:b/>
          <w:sz w:val="20"/>
          <w:szCs w:val="20"/>
        </w:rPr>
        <w:t>.</w:t>
      </w:r>
    </w:p>
    <w:p w:rsidR="0063034B" w:rsidRPr="007B53D1" w:rsidRDefault="0063034B" w:rsidP="007B53D1">
      <w:pPr>
        <w:pStyle w:val="1"/>
        <w:ind w:firstLine="708"/>
        <w:rPr>
          <w:rFonts w:ascii="Times New Roman" w:hAnsi="Times New Roman" w:cs="Times New Roman"/>
          <w:b/>
          <w:sz w:val="20"/>
          <w:szCs w:val="20"/>
          <w:u w:val="single"/>
        </w:rPr>
      </w:pPr>
      <w:r w:rsidRPr="007B53D1">
        <w:rPr>
          <w:rFonts w:ascii="Times New Roman" w:hAnsi="Times New Roman" w:cs="Times New Roman"/>
          <w:b/>
          <w:sz w:val="20"/>
          <w:szCs w:val="20"/>
          <w:u w:val="single"/>
        </w:rPr>
        <w:t>МУК МЦБ</w:t>
      </w:r>
    </w:p>
    <w:p w:rsidR="007B53D1" w:rsidRPr="007B53D1" w:rsidRDefault="0063034B"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На базе МУК МЦБ</w:t>
      </w:r>
      <w:r w:rsidR="007B53D1" w:rsidRPr="007B53D1">
        <w:rPr>
          <w:rFonts w:ascii="Times New Roman" w:hAnsi="Times New Roman" w:cs="Times New Roman"/>
          <w:b/>
          <w:sz w:val="20"/>
          <w:szCs w:val="20"/>
        </w:rPr>
        <w:t xml:space="preserve"> проведены:</w:t>
      </w:r>
    </w:p>
    <w:p w:rsidR="0063034B" w:rsidRPr="007B53D1" w:rsidRDefault="0063034B"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 xml:space="preserve"> </w:t>
      </w:r>
      <w:r w:rsidR="007B53D1" w:rsidRPr="007B53D1">
        <w:rPr>
          <w:rFonts w:ascii="Times New Roman" w:hAnsi="Times New Roman" w:cs="Times New Roman"/>
          <w:b/>
          <w:sz w:val="20"/>
          <w:szCs w:val="20"/>
        </w:rPr>
        <w:t>-в</w:t>
      </w:r>
      <w:r w:rsidRPr="007B53D1">
        <w:rPr>
          <w:rFonts w:ascii="Times New Roman" w:hAnsi="Times New Roman" w:cs="Times New Roman"/>
          <w:b/>
          <w:sz w:val="20"/>
          <w:szCs w:val="20"/>
        </w:rPr>
        <w:t xml:space="preserve">сероссийский  конкурс юных чтецов  «Живая классика </w:t>
      </w:r>
      <w:r w:rsidR="007B53D1" w:rsidRPr="007B53D1">
        <w:rPr>
          <w:rFonts w:ascii="Times New Roman" w:hAnsi="Times New Roman" w:cs="Times New Roman"/>
          <w:b/>
          <w:sz w:val="20"/>
          <w:szCs w:val="20"/>
        </w:rPr>
        <w:t>–</w:t>
      </w:r>
      <w:r w:rsidRPr="007B53D1">
        <w:rPr>
          <w:rFonts w:ascii="Times New Roman" w:hAnsi="Times New Roman" w:cs="Times New Roman"/>
          <w:b/>
          <w:sz w:val="20"/>
          <w:szCs w:val="20"/>
        </w:rPr>
        <w:t xml:space="preserve"> 2025</w:t>
      </w:r>
      <w:r w:rsidR="007B53D1" w:rsidRPr="007B53D1">
        <w:rPr>
          <w:rFonts w:ascii="Times New Roman" w:hAnsi="Times New Roman" w:cs="Times New Roman"/>
          <w:b/>
          <w:sz w:val="20"/>
          <w:szCs w:val="20"/>
        </w:rPr>
        <w:t>;</w:t>
      </w:r>
      <w:r w:rsidRPr="007B53D1">
        <w:rPr>
          <w:rFonts w:ascii="Times New Roman" w:hAnsi="Times New Roman" w:cs="Times New Roman"/>
          <w:b/>
          <w:sz w:val="20"/>
          <w:szCs w:val="20"/>
        </w:rPr>
        <w:t xml:space="preserve"> </w:t>
      </w:r>
    </w:p>
    <w:p w:rsidR="0063034B" w:rsidRPr="007B53D1" w:rsidRDefault="007B53D1"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литературно – музыкальный час по истории родного посёлка Чернышевск  «О малой Родине стихи читаем, с любовью познаём историю его</w:t>
      </w:r>
      <w:r w:rsidRPr="007B53D1">
        <w:rPr>
          <w:rFonts w:ascii="Times New Roman" w:hAnsi="Times New Roman" w:cs="Times New Roman"/>
          <w:b/>
          <w:sz w:val="20"/>
          <w:szCs w:val="20"/>
        </w:rPr>
        <w:t>;</w:t>
      </w:r>
      <w:r w:rsidR="0063034B" w:rsidRPr="007B53D1">
        <w:rPr>
          <w:rFonts w:ascii="Times New Roman" w:hAnsi="Times New Roman" w:cs="Times New Roman"/>
          <w:b/>
          <w:sz w:val="20"/>
          <w:szCs w:val="20"/>
        </w:rPr>
        <w:t xml:space="preserve"> </w:t>
      </w:r>
    </w:p>
    <w:p w:rsidR="0063034B" w:rsidRPr="007B53D1" w:rsidRDefault="007B53D1"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 xml:space="preserve">- патриотическая </w:t>
      </w:r>
      <w:r w:rsidR="0063034B" w:rsidRPr="007B53D1">
        <w:rPr>
          <w:rFonts w:ascii="Times New Roman" w:hAnsi="Times New Roman" w:cs="Times New Roman"/>
          <w:b/>
          <w:sz w:val="20"/>
          <w:szCs w:val="20"/>
        </w:rPr>
        <w:t xml:space="preserve"> гостиной «Чернышевский район – Родина героев» (</w:t>
      </w:r>
      <w:proofErr w:type="spellStart"/>
      <w:r w:rsidR="0063034B" w:rsidRPr="007B53D1">
        <w:rPr>
          <w:rFonts w:ascii="Times New Roman" w:hAnsi="Times New Roman" w:cs="Times New Roman"/>
          <w:b/>
          <w:sz w:val="20"/>
          <w:szCs w:val="20"/>
        </w:rPr>
        <w:t>с.Укурей</w:t>
      </w:r>
      <w:proofErr w:type="spellEnd"/>
      <w:r w:rsidR="0063034B" w:rsidRPr="007B53D1">
        <w:rPr>
          <w:rFonts w:ascii="Times New Roman" w:hAnsi="Times New Roman" w:cs="Times New Roman"/>
          <w:b/>
          <w:sz w:val="20"/>
          <w:szCs w:val="20"/>
        </w:rPr>
        <w:t>)</w:t>
      </w:r>
      <w:r w:rsidRPr="007B53D1">
        <w:rPr>
          <w:rFonts w:ascii="Times New Roman" w:hAnsi="Times New Roman" w:cs="Times New Roman"/>
          <w:b/>
          <w:sz w:val="20"/>
          <w:szCs w:val="20"/>
        </w:rPr>
        <w:t>;</w:t>
      </w:r>
    </w:p>
    <w:p w:rsidR="0063034B" w:rsidRPr="007B53D1" w:rsidRDefault="007B53D1"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-р</w:t>
      </w:r>
      <w:r w:rsidR="0063034B" w:rsidRPr="007B53D1">
        <w:rPr>
          <w:rFonts w:ascii="Times New Roman" w:hAnsi="Times New Roman" w:cs="Times New Roman"/>
          <w:b/>
          <w:sz w:val="20"/>
          <w:szCs w:val="20"/>
        </w:rPr>
        <w:t xml:space="preserve">айонный конкурс “История семьи в истории села” – профессиональные династии (эссе) – </w:t>
      </w:r>
      <w:proofErr w:type="spellStart"/>
      <w:r w:rsidR="0063034B" w:rsidRPr="007B53D1">
        <w:rPr>
          <w:rFonts w:ascii="Times New Roman" w:hAnsi="Times New Roman" w:cs="Times New Roman"/>
          <w:b/>
          <w:sz w:val="20"/>
          <w:szCs w:val="20"/>
        </w:rPr>
        <w:t>Запова</w:t>
      </w:r>
      <w:proofErr w:type="spellEnd"/>
      <w:r w:rsidR="0063034B" w:rsidRPr="007B53D1">
        <w:rPr>
          <w:rFonts w:ascii="Times New Roman" w:hAnsi="Times New Roman" w:cs="Times New Roman"/>
          <w:b/>
          <w:sz w:val="20"/>
          <w:szCs w:val="20"/>
        </w:rPr>
        <w:t xml:space="preserve">. Л.А. (с. Алеур). </w:t>
      </w:r>
    </w:p>
    <w:p w:rsidR="0063034B" w:rsidRPr="00777DB4" w:rsidRDefault="007B53D1" w:rsidP="00777DB4">
      <w:pPr>
        <w:pStyle w:val="1"/>
        <w:rPr>
          <w:rFonts w:ascii="Times New Roman" w:hAnsi="Times New Roman" w:cs="Times New Roman"/>
          <w:sz w:val="20"/>
          <w:szCs w:val="20"/>
        </w:rPr>
      </w:pPr>
      <w:r>
        <w:rPr>
          <w:rFonts w:ascii="Times New Roman" w:hAnsi="Times New Roman" w:cs="Times New Roman"/>
          <w:sz w:val="20"/>
          <w:szCs w:val="20"/>
        </w:rPr>
        <w:tab/>
      </w:r>
    </w:p>
    <w:p w:rsidR="0063034B" w:rsidRPr="007B53D1" w:rsidRDefault="0063034B" w:rsidP="007B53D1">
      <w:pPr>
        <w:pStyle w:val="1"/>
        <w:ind w:firstLine="708"/>
        <w:rPr>
          <w:rFonts w:ascii="Times New Roman" w:hAnsi="Times New Roman" w:cs="Times New Roman"/>
          <w:b/>
          <w:sz w:val="20"/>
          <w:szCs w:val="20"/>
          <w:u w:val="single"/>
        </w:rPr>
      </w:pPr>
      <w:r w:rsidRPr="007B53D1">
        <w:rPr>
          <w:rFonts w:ascii="Times New Roman" w:hAnsi="Times New Roman" w:cs="Times New Roman"/>
          <w:b/>
          <w:sz w:val="20"/>
          <w:szCs w:val="20"/>
          <w:u w:val="single"/>
        </w:rPr>
        <w:t>Знаковые мероприятия</w:t>
      </w:r>
    </w:p>
    <w:p w:rsidR="0063034B" w:rsidRPr="007B53D1" w:rsidRDefault="007B53D1" w:rsidP="007B53D1">
      <w:pPr>
        <w:pStyle w:val="1"/>
        <w:ind w:firstLine="708"/>
        <w:jc w:val="both"/>
        <w:rPr>
          <w:rFonts w:ascii="Times New Roman" w:hAnsi="Times New Roman" w:cs="Times New Roman"/>
          <w:b/>
          <w:sz w:val="20"/>
          <w:szCs w:val="20"/>
        </w:rPr>
      </w:pPr>
      <w:r>
        <w:rPr>
          <w:rFonts w:ascii="Times New Roman" w:hAnsi="Times New Roman" w:cs="Times New Roman"/>
          <w:sz w:val="20"/>
          <w:szCs w:val="20"/>
        </w:rPr>
        <w:lastRenderedPageBreak/>
        <w:t>-</w:t>
      </w:r>
      <w:r w:rsidRPr="007B53D1">
        <w:rPr>
          <w:rFonts w:ascii="Times New Roman" w:hAnsi="Times New Roman" w:cs="Times New Roman"/>
          <w:b/>
          <w:sz w:val="20"/>
          <w:szCs w:val="20"/>
        </w:rPr>
        <w:t>в</w:t>
      </w:r>
      <w:r w:rsidR="0063034B" w:rsidRPr="007B53D1">
        <w:rPr>
          <w:rFonts w:ascii="Times New Roman" w:hAnsi="Times New Roman" w:cs="Times New Roman"/>
          <w:b/>
          <w:sz w:val="20"/>
          <w:szCs w:val="20"/>
        </w:rPr>
        <w:t>икторина «И</w:t>
      </w:r>
      <w:r w:rsidRPr="007B53D1">
        <w:rPr>
          <w:rFonts w:ascii="Times New Roman" w:hAnsi="Times New Roman" w:cs="Times New Roman"/>
          <w:b/>
          <w:sz w:val="20"/>
          <w:szCs w:val="20"/>
        </w:rPr>
        <w:t>стория</w:t>
      </w:r>
      <w:r w:rsidR="0063034B" w:rsidRPr="007B53D1">
        <w:rPr>
          <w:rFonts w:ascii="Times New Roman" w:hAnsi="Times New Roman" w:cs="Times New Roman"/>
          <w:b/>
          <w:sz w:val="20"/>
          <w:szCs w:val="20"/>
        </w:rPr>
        <w:t xml:space="preserve"> К</w:t>
      </w:r>
      <w:r w:rsidRPr="007B53D1">
        <w:rPr>
          <w:rFonts w:ascii="Times New Roman" w:hAnsi="Times New Roman" w:cs="Times New Roman"/>
          <w:b/>
          <w:sz w:val="20"/>
          <w:szCs w:val="20"/>
        </w:rPr>
        <w:t xml:space="preserve">рыма- история России» (с. </w:t>
      </w:r>
      <w:proofErr w:type="spellStart"/>
      <w:r w:rsidRPr="007B53D1">
        <w:rPr>
          <w:rFonts w:ascii="Times New Roman" w:hAnsi="Times New Roman" w:cs="Times New Roman"/>
          <w:b/>
          <w:sz w:val="20"/>
          <w:szCs w:val="20"/>
        </w:rPr>
        <w:t>Укурей</w:t>
      </w:r>
      <w:proofErr w:type="spellEnd"/>
      <w:r w:rsidRPr="007B53D1">
        <w:rPr>
          <w:rFonts w:ascii="Times New Roman" w:hAnsi="Times New Roman" w:cs="Times New Roman"/>
          <w:b/>
          <w:sz w:val="20"/>
          <w:szCs w:val="20"/>
        </w:rPr>
        <w:t>) :</w:t>
      </w:r>
    </w:p>
    <w:p w:rsidR="0063034B" w:rsidRPr="007B53D1" w:rsidRDefault="0063034B" w:rsidP="007B53D1">
      <w:pPr>
        <w:pStyle w:val="1"/>
        <w:jc w:val="both"/>
        <w:rPr>
          <w:rFonts w:ascii="Times New Roman" w:hAnsi="Times New Roman" w:cs="Times New Roman"/>
          <w:b/>
          <w:sz w:val="20"/>
          <w:szCs w:val="20"/>
        </w:rPr>
      </w:pPr>
      <w:r w:rsidRPr="007B53D1">
        <w:rPr>
          <w:rFonts w:ascii="Times New Roman" w:hAnsi="Times New Roman" w:cs="Times New Roman"/>
          <w:b/>
          <w:sz w:val="20"/>
          <w:szCs w:val="20"/>
        </w:rPr>
        <w:t xml:space="preserve"> </w:t>
      </w:r>
      <w:r w:rsidR="007B53D1" w:rsidRPr="007B53D1">
        <w:rPr>
          <w:rFonts w:ascii="Times New Roman" w:hAnsi="Times New Roman" w:cs="Times New Roman"/>
          <w:b/>
          <w:sz w:val="20"/>
          <w:szCs w:val="20"/>
        </w:rPr>
        <w:t xml:space="preserve">            - информационный час </w:t>
      </w:r>
      <w:hyperlink r:id="rId11" w:history="1">
        <w:r w:rsidRPr="007B53D1">
          <w:rPr>
            <w:rStyle w:val="af7"/>
            <w:rFonts w:ascii="Times New Roman" w:hAnsi="Times New Roman" w:cs="Times New Roman"/>
            <w:b/>
            <w:color w:val="000000" w:themeColor="text1"/>
            <w:sz w:val="20"/>
            <w:szCs w:val="20"/>
          </w:rPr>
          <w:t>«Мой Крым - моя Россия</w:t>
        </w:r>
      </w:hyperlink>
      <w:r w:rsidRPr="007B53D1">
        <w:rPr>
          <w:rFonts w:ascii="Times New Roman" w:hAnsi="Times New Roman" w:cs="Times New Roman"/>
          <w:b/>
          <w:color w:val="000000" w:themeColor="text1"/>
          <w:sz w:val="20"/>
          <w:szCs w:val="20"/>
        </w:rPr>
        <w:t>»</w:t>
      </w:r>
      <w:r w:rsidR="007B53D1" w:rsidRPr="007B53D1">
        <w:rPr>
          <w:rFonts w:ascii="Times New Roman" w:hAnsi="Times New Roman" w:cs="Times New Roman"/>
          <w:b/>
          <w:sz w:val="20"/>
          <w:szCs w:val="20"/>
        </w:rPr>
        <w:t xml:space="preserve"> (с. </w:t>
      </w:r>
      <w:proofErr w:type="spellStart"/>
      <w:r w:rsidR="007B53D1" w:rsidRPr="007B53D1">
        <w:rPr>
          <w:rFonts w:ascii="Times New Roman" w:hAnsi="Times New Roman" w:cs="Times New Roman"/>
          <w:b/>
          <w:sz w:val="20"/>
          <w:szCs w:val="20"/>
        </w:rPr>
        <w:t>Утан</w:t>
      </w:r>
      <w:proofErr w:type="spellEnd"/>
      <w:r w:rsidR="007B53D1" w:rsidRPr="007B53D1">
        <w:rPr>
          <w:rFonts w:ascii="Times New Roman" w:hAnsi="Times New Roman" w:cs="Times New Roman"/>
          <w:b/>
          <w:sz w:val="20"/>
          <w:szCs w:val="20"/>
        </w:rPr>
        <w:t>)</w:t>
      </w:r>
      <w:r w:rsidR="007B53D1" w:rsidRPr="007B53D1">
        <w:rPr>
          <w:rFonts w:ascii="Times New Roman" w:hAnsi="Times New Roman" w:cs="Times New Roman"/>
          <w:b/>
          <w:color w:val="000000" w:themeColor="text1"/>
          <w:sz w:val="20"/>
          <w:szCs w:val="20"/>
        </w:rPr>
        <w:t>;</w:t>
      </w:r>
    </w:p>
    <w:p w:rsidR="0063034B" w:rsidRPr="00777DB4" w:rsidRDefault="007B53D1" w:rsidP="007B53D1">
      <w:pPr>
        <w:pStyle w:val="1"/>
        <w:ind w:firstLine="708"/>
        <w:jc w:val="both"/>
        <w:rPr>
          <w:rFonts w:ascii="Times New Roman" w:hAnsi="Times New Roman" w:cs="Times New Roman"/>
          <w:sz w:val="20"/>
          <w:szCs w:val="20"/>
        </w:rPr>
      </w:pPr>
      <w:r w:rsidRPr="007B53D1">
        <w:rPr>
          <w:rFonts w:ascii="Times New Roman" w:hAnsi="Times New Roman" w:cs="Times New Roman"/>
          <w:b/>
          <w:sz w:val="20"/>
          <w:szCs w:val="20"/>
        </w:rPr>
        <w:t>-и</w:t>
      </w:r>
      <w:r w:rsidR="0063034B" w:rsidRPr="007B53D1">
        <w:rPr>
          <w:rFonts w:ascii="Times New Roman" w:hAnsi="Times New Roman" w:cs="Times New Roman"/>
          <w:b/>
          <w:sz w:val="20"/>
          <w:szCs w:val="20"/>
        </w:rPr>
        <w:t>нформационная беседа – к  11-летию присоединения Крыма к России, «Крымская весна»,</w:t>
      </w:r>
      <w:r w:rsidRPr="007B53D1">
        <w:rPr>
          <w:rFonts w:ascii="Times New Roman" w:hAnsi="Times New Roman" w:cs="Times New Roman"/>
          <w:b/>
          <w:sz w:val="20"/>
          <w:szCs w:val="20"/>
        </w:rPr>
        <w:t xml:space="preserve"> </w:t>
      </w:r>
      <w:r w:rsidR="0063034B" w:rsidRPr="007B53D1">
        <w:rPr>
          <w:rFonts w:ascii="Times New Roman" w:hAnsi="Times New Roman" w:cs="Times New Roman"/>
          <w:b/>
          <w:sz w:val="20"/>
          <w:szCs w:val="20"/>
        </w:rPr>
        <w:t xml:space="preserve"> (п. </w:t>
      </w:r>
      <w:proofErr w:type="spellStart"/>
      <w:r w:rsidR="0063034B" w:rsidRPr="007B53D1">
        <w:rPr>
          <w:rFonts w:ascii="Times New Roman" w:hAnsi="Times New Roman" w:cs="Times New Roman"/>
          <w:b/>
          <w:sz w:val="20"/>
          <w:szCs w:val="20"/>
        </w:rPr>
        <w:t>Жирекен</w:t>
      </w:r>
      <w:proofErr w:type="spellEnd"/>
      <w:r w:rsidR="0063034B" w:rsidRPr="00777DB4">
        <w:rPr>
          <w:rFonts w:ascii="Times New Roman" w:hAnsi="Times New Roman" w:cs="Times New Roman"/>
          <w:sz w:val="20"/>
          <w:szCs w:val="20"/>
        </w:rPr>
        <w:t>).</w:t>
      </w:r>
    </w:p>
    <w:p w:rsidR="0063034B" w:rsidRPr="007B53D1" w:rsidRDefault="007B53D1"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 xml:space="preserve">-акция </w:t>
      </w:r>
      <w:r w:rsidR="0063034B" w:rsidRPr="007B53D1">
        <w:rPr>
          <w:rFonts w:ascii="Times New Roman" w:hAnsi="Times New Roman" w:cs="Times New Roman"/>
          <w:b/>
          <w:sz w:val="20"/>
          <w:szCs w:val="20"/>
        </w:rPr>
        <w:t>Крым и Россия – навеки вместе! ( с. Гаур)</w:t>
      </w:r>
      <w:r w:rsidRPr="007B53D1">
        <w:rPr>
          <w:rFonts w:ascii="Times New Roman" w:hAnsi="Times New Roman" w:cs="Times New Roman"/>
          <w:b/>
          <w:sz w:val="20"/>
          <w:szCs w:val="20"/>
        </w:rPr>
        <w:t>;</w:t>
      </w:r>
    </w:p>
    <w:p w:rsidR="0063034B" w:rsidRPr="007B53D1" w:rsidRDefault="007B53D1"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-ч</w:t>
      </w:r>
      <w:r w:rsidR="0063034B" w:rsidRPr="007B53D1">
        <w:rPr>
          <w:rFonts w:ascii="Times New Roman" w:hAnsi="Times New Roman" w:cs="Times New Roman"/>
          <w:b/>
          <w:sz w:val="20"/>
          <w:szCs w:val="20"/>
        </w:rPr>
        <w:t>ас истории – «День присоединения к России». (с. Бушулей)</w:t>
      </w:r>
      <w:r>
        <w:rPr>
          <w:rFonts w:ascii="Times New Roman" w:hAnsi="Times New Roman" w:cs="Times New Roman"/>
          <w:b/>
          <w:sz w:val="20"/>
          <w:szCs w:val="20"/>
        </w:rPr>
        <w:t>;</w:t>
      </w:r>
    </w:p>
    <w:p w:rsidR="0063034B" w:rsidRPr="007B53D1" w:rsidRDefault="007B53D1" w:rsidP="007B53D1">
      <w:pPr>
        <w:pStyle w:val="1"/>
        <w:ind w:firstLine="708"/>
        <w:rPr>
          <w:rFonts w:ascii="Times New Roman" w:hAnsi="Times New Roman" w:cs="Times New Roman"/>
          <w:b/>
          <w:sz w:val="20"/>
          <w:szCs w:val="20"/>
        </w:rPr>
      </w:pPr>
      <w:r w:rsidRPr="007B53D1">
        <w:rPr>
          <w:rFonts w:ascii="Times New Roman" w:hAnsi="Times New Roman" w:cs="Times New Roman"/>
          <w:b/>
          <w:sz w:val="20"/>
          <w:szCs w:val="20"/>
        </w:rPr>
        <w:t>-ч</w:t>
      </w:r>
      <w:r w:rsidR="0063034B" w:rsidRPr="007B53D1">
        <w:rPr>
          <w:rFonts w:ascii="Times New Roman" w:hAnsi="Times New Roman" w:cs="Times New Roman"/>
          <w:b/>
          <w:sz w:val="20"/>
          <w:szCs w:val="20"/>
        </w:rPr>
        <w:t xml:space="preserve">ас информации «В единстве наша сила» (с. </w:t>
      </w:r>
      <w:proofErr w:type="spellStart"/>
      <w:r w:rsidR="0063034B" w:rsidRPr="007B53D1">
        <w:rPr>
          <w:rFonts w:ascii="Times New Roman" w:hAnsi="Times New Roman" w:cs="Times New Roman"/>
          <w:b/>
          <w:sz w:val="20"/>
          <w:szCs w:val="20"/>
        </w:rPr>
        <w:t>Байгул</w:t>
      </w:r>
      <w:proofErr w:type="spellEnd"/>
      <w:r w:rsidR="0063034B" w:rsidRPr="007B53D1">
        <w:rPr>
          <w:rFonts w:ascii="Times New Roman" w:hAnsi="Times New Roman" w:cs="Times New Roman"/>
          <w:b/>
          <w:sz w:val="20"/>
          <w:szCs w:val="20"/>
        </w:rPr>
        <w:t>)</w:t>
      </w:r>
      <w:r w:rsidRPr="007B53D1">
        <w:rPr>
          <w:rFonts w:ascii="Times New Roman" w:hAnsi="Times New Roman" w:cs="Times New Roman"/>
          <w:b/>
          <w:sz w:val="20"/>
          <w:szCs w:val="20"/>
        </w:rPr>
        <w:t>;</w:t>
      </w:r>
    </w:p>
    <w:p w:rsidR="007B53D1" w:rsidRDefault="007B53D1" w:rsidP="007B53D1">
      <w:pPr>
        <w:pStyle w:val="1"/>
        <w:ind w:firstLine="708"/>
        <w:rPr>
          <w:rFonts w:ascii="Times New Roman" w:hAnsi="Times New Roman" w:cs="Times New Roman"/>
          <w:b/>
          <w:sz w:val="20"/>
          <w:szCs w:val="20"/>
        </w:rPr>
      </w:pPr>
      <w:r>
        <w:rPr>
          <w:rFonts w:ascii="Times New Roman" w:hAnsi="Times New Roman" w:cs="Times New Roman"/>
          <w:sz w:val="20"/>
          <w:szCs w:val="20"/>
        </w:rPr>
        <w:t>-</w:t>
      </w:r>
      <w:r w:rsidRPr="007B53D1">
        <w:rPr>
          <w:rFonts w:ascii="Times New Roman" w:hAnsi="Times New Roman" w:cs="Times New Roman"/>
          <w:b/>
          <w:sz w:val="20"/>
          <w:szCs w:val="20"/>
        </w:rPr>
        <w:t>с</w:t>
      </w:r>
      <w:r w:rsidR="0063034B" w:rsidRPr="007B53D1">
        <w:rPr>
          <w:rFonts w:ascii="Times New Roman" w:hAnsi="Times New Roman" w:cs="Times New Roman"/>
          <w:b/>
          <w:sz w:val="20"/>
          <w:szCs w:val="20"/>
        </w:rPr>
        <w:t>лайд – беседа «Крым в истории России»</w:t>
      </w:r>
      <w:r w:rsidR="0063034B" w:rsidRPr="00777DB4">
        <w:rPr>
          <w:rFonts w:ascii="Times New Roman" w:hAnsi="Times New Roman" w:cs="Times New Roman"/>
          <w:sz w:val="20"/>
          <w:szCs w:val="20"/>
        </w:rPr>
        <w:t xml:space="preserve"> </w:t>
      </w:r>
      <w:r w:rsidR="0063034B" w:rsidRPr="007B53D1">
        <w:rPr>
          <w:rFonts w:ascii="Times New Roman" w:hAnsi="Times New Roman" w:cs="Times New Roman"/>
          <w:b/>
          <w:sz w:val="20"/>
          <w:szCs w:val="20"/>
        </w:rPr>
        <w:t>(ЦДБ)</w:t>
      </w:r>
      <w:r w:rsidRPr="007B53D1">
        <w:rPr>
          <w:rFonts w:ascii="Times New Roman" w:hAnsi="Times New Roman" w:cs="Times New Roman"/>
          <w:b/>
          <w:sz w:val="20"/>
          <w:szCs w:val="20"/>
        </w:rPr>
        <w:t>;</w:t>
      </w:r>
    </w:p>
    <w:p w:rsidR="0063034B" w:rsidRPr="008B0AF7" w:rsidRDefault="007B53D1" w:rsidP="007B53D1">
      <w:pPr>
        <w:pStyle w:val="1"/>
        <w:ind w:firstLine="708"/>
        <w:rPr>
          <w:rFonts w:ascii="Times New Roman" w:hAnsi="Times New Roman" w:cs="Times New Roman"/>
          <w:b/>
          <w:sz w:val="20"/>
          <w:szCs w:val="20"/>
        </w:rPr>
      </w:pPr>
      <w:r w:rsidRPr="008B0AF7">
        <w:rPr>
          <w:rFonts w:ascii="Times New Roman" w:hAnsi="Times New Roman" w:cs="Times New Roman"/>
          <w:b/>
          <w:sz w:val="20"/>
          <w:szCs w:val="20"/>
        </w:rPr>
        <w:t>-п</w:t>
      </w:r>
      <w:r w:rsidR="0063034B" w:rsidRPr="008B0AF7">
        <w:rPr>
          <w:rFonts w:ascii="Times New Roman" w:hAnsi="Times New Roman" w:cs="Times New Roman"/>
          <w:b/>
          <w:sz w:val="20"/>
          <w:szCs w:val="20"/>
        </w:rPr>
        <w:t xml:space="preserve">раздничный концерт «Есть такая профессия – Родину защищать» -  (с. </w:t>
      </w:r>
      <w:proofErr w:type="spellStart"/>
      <w:r w:rsidR="0063034B" w:rsidRPr="008B0AF7">
        <w:rPr>
          <w:rFonts w:ascii="Times New Roman" w:hAnsi="Times New Roman" w:cs="Times New Roman"/>
          <w:b/>
          <w:sz w:val="20"/>
          <w:szCs w:val="20"/>
        </w:rPr>
        <w:t>Багульный</w:t>
      </w:r>
      <w:proofErr w:type="spellEnd"/>
      <w:r w:rsidR="0063034B" w:rsidRPr="008B0AF7">
        <w:rPr>
          <w:rFonts w:ascii="Times New Roman" w:hAnsi="Times New Roman" w:cs="Times New Roman"/>
          <w:b/>
          <w:sz w:val="20"/>
          <w:szCs w:val="20"/>
        </w:rPr>
        <w:t>)</w:t>
      </w:r>
      <w:r w:rsidRPr="008B0AF7">
        <w:rPr>
          <w:rFonts w:ascii="Times New Roman" w:hAnsi="Times New Roman" w:cs="Times New Roman"/>
          <w:b/>
          <w:sz w:val="20"/>
          <w:szCs w:val="20"/>
        </w:rPr>
        <w:t>;</w:t>
      </w:r>
    </w:p>
    <w:p w:rsidR="0063034B" w:rsidRPr="008B0AF7" w:rsidRDefault="008B0AF7" w:rsidP="008B0AF7">
      <w:pPr>
        <w:pStyle w:val="1"/>
        <w:ind w:firstLine="708"/>
        <w:rPr>
          <w:rFonts w:ascii="Times New Roman" w:hAnsi="Times New Roman" w:cs="Times New Roman"/>
          <w:b/>
          <w:sz w:val="20"/>
          <w:szCs w:val="20"/>
        </w:rPr>
      </w:pPr>
      <w:r w:rsidRPr="008B0AF7">
        <w:rPr>
          <w:rFonts w:ascii="Times New Roman" w:hAnsi="Times New Roman" w:cs="Times New Roman"/>
          <w:b/>
          <w:sz w:val="20"/>
          <w:szCs w:val="20"/>
        </w:rPr>
        <w:t>-к</w:t>
      </w:r>
      <w:r w:rsidR="0063034B" w:rsidRPr="008B0AF7">
        <w:rPr>
          <w:rFonts w:ascii="Times New Roman" w:hAnsi="Times New Roman" w:cs="Times New Roman"/>
          <w:b/>
          <w:sz w:val="20"/>
          <w:szCs w:val="20"/>
        </w:rPr>
        <w:t>онкурсная - игров</w:t>
      </w:r>
      <w:r w:rsidRPr="008B0AF7">
        <w:rPr>
          <w:rFonts w:ascii="Times New Roman" w:hAnsi="Times New Roman" w:cs="Times New Roman"/>
          <w:b/>
          <w:sz w:val="20"/>
          <w:szCs w:val="20"/>
        </w:rPr>
        <w:t>ая программа  - «Солдаты удачи»</w:t>
      </w:r>
      <w:r w:rsidR="0063034B" w:rsidRPr="008B0AF7">
        <w:rPr>
          <w:rFonts w:ascii="Times New Roman" w:hAnsi="Times New Roman" w:cs="Times New Roman"/>
          <w:b/>
          <w:sz w:val="20"/>
          <w:szCs w:val="20"/>
        </w:rPr>
        <w:t xml:space="preserve"> (с. Бушулей)</w:t>
      </w:r>
      <w:r w:rsidRPr="008B0AF7">
        <w:rPr>
          <w:rFonts w:ascii="Times New Roman" w:hAnsi="Times New Roman" w:cs="Times New Roman"/>
          <w:b/>
          <w:sz w:val="20"/>
          <w:szCs w:val="20"/>
        </w:rPr>
        <w:t>;</w:t>
      </w:r>
    </w:p>
    <w:p w:rsidR="0063034B" w:rsidRPr="008B0AF7" w:rsidRDefault="008B0AF7" w:rsidP="00777DB4">
      <w:pPr>
        <w:pStyle w:val="1"/>
        <w:rPr>
          <w:rFonts w:ascii="Times New Roman" w:hAnsi="Times New Roman" w:cs="Times New Roman"/>
          <w:b/>
          <w:sz w:val="20"/>
          <w:szCs w:val="20"/>
        </w:rPr>
      </w:pPr>
      <w:r>
        <w:rPr>
          <w:rFonts w:ascii="Times New Roman" w:hAnsi="Times New Roman" w:cs="Times New Roman"/>
          <w:b/>
          <w:sz w:val="20"/>
          <w:szCs w:val="20"/>
        </w:rPr>
        <w:tab/>
      </w:r>
      <w:r w:rsidRPr="008B0AF7">
        <w:rPr>
          <w:rFonts w:ascii="Times New Roman" w:hAnsi="Times New Roman" w:cs="Times New Roman"/>
          <w:b/>
          <w:sz w:val="20"/>
          <w:szCs w:val="20"/>
        </w:rPr>
        <w:t>-па</w:t>
      </w:r>
      <w:r w:rsidR="0063034B" w:rsidRPr="008B0AF7">
        <w:rPr>
          <w:rFonts w:ascii="Times New Roman" w:hAnsi="Times New Roman" w:cs="Times New Roman"/>
          <w:b/>
          <w:sz w:val="20"/>
          <w:szCs w:val="20"/>
        </w:rPr>
        <w:t>триотический час «Герои СВО наши земляки</w:t>
      </w:r>
      <w:r w:rsidR="0063034B" w:rsidRPr="008B0AF7">
        <w:rPr>
          <w:rFonts w:ascii="Times New Roman" w:hAnsi="Times New Roman" w:cs="Times New Roman"/>
          <w:sz w:val="20"/>
          <w:szCs w:val="20"/>
        </w:rPr>
        <w:t xml:space="preserve">» </w:t>
      </w:r>
      <w:r w:rsidR="0063034B" w:rsidRPr="008B0AF7">
        <w:rPr>
          <w:rFonts w:ascii="Times New Roman" w:hAnsi="Times New Roman" w:cs="Times New Roman"/>
          <w:b/>
          <w:sz w:val="20"/>
          <w:szCs w:val="20"/>
        </w:rPr>
        <w:t xml:space="preserve">(с. </w:t>
      </w:r>
      <w:proofErr w:type="spellStart"/>
      <w:r w:rsidR="0063034B" w:rsidRPr="008B0AF7">
        <w:rPr>
          <w:rFonts w:ascii="Times New Roman" w:hAnsi="Times New Roman" w:cs="Times New Roman"/>
          <w:b/>
          <w:sz w:val="20"/>
          <w:szCs w:val="20"/>
        </w:rPr>
        <w:t>Байг</w:t>
      </w:r>
      <w:r w:rsidRPr="008B0AF7">
        <w:rPr>
          <w:rFonts w:ascii="Times New Roman" w:hAnsi="Times New Roman" w:cs="Times New Roman"/>
          <w:b/>
          <w:sz w:val="20"/>
          <w:szCs w:val="20"/>
        </w:rPr>
        <w:t>ул</w:t>
      </w:r>
      <w:proofErr w:type="spellEnd"/>
      <w:r w:rsidRPr="008B0AF7">
        <w:rPr>
          <w:rFonts w:ascii="Times New Roman" w:hAnsi="Times New Roman" w:cs="Times New Roman"/>
          <w:b/>
          <w:sz w:val="20"/>
          <w:szCs w:val="20"/>
        </w:rPr>
        <w:t>);</w:t>
      </w:r>
    </w:p>
    <w:p w:rsidR="0063034B" w:rsidRPr="008B0AF7" w:rsidRDefault="008B0AF7" w:rsidP="00777DB4">
      <w:pPr>
        <w:pStyle w:val="1"/>
        <w:rPr>
          <w:rFonts w:ascii="Times New Roman" w:hAnsi="Times New Roman" w:cs="Times New Roman"/>
          <w:b/>
          <w:sz w:val="20"/>
          <w:szCs w:val="20"/>
        </w:rPr>
      </w:pPr>
      <w:r>
        <w:rPr>
          <w:rFonts w:ascii="Times New Roman" w:hAnsi="Times New Roman" w:cs="Times New Roman"/>
          <w:sz w:val="20"/>
          <w:szCs w:val="20"/>
        </w:rPr>
        <w:tab/>
      </w:r>
      <w:r w:rsidRPr="008B0AF7">
        <w:rPr>
          <w:rFonts w:ascii="Times New Roman" w:hAnsi="Times New Roman" w:cs="Times New Roman"/>
          <w:b/>
          <w:sz w:val="20"/>
          <w:szCs w:val="20"/>
        </w:rPr>
        <w:t>-п</w:t>
      </w:r>
      <w:r w:rsidR="0063034B" w:rsidRPr="008B0AF7">
        <w:rPr>
          <w:rFonts w:ascii="Times New Roman" w:hAnsi="Times New Roman" w:cs="Times New Roman"/>
          <w:b/>
          <w:sz w:val="20"/>
          <w:szCs w:val="20"/>
        </w:rPr>
        <w:t xml:space="preserve">атриотический час «Вперёд, российские сыны!».  ( с. </w:t>
      </w:r>
      <w:proofErr w:type="spellStart"/>
      <w:r w:rsidR="0063034B" w:rsidRPr="008B0AF7">
        <w:rPr>
          <w:rFonts w:ascii="Times New Roman" w:hAnsi="Times New Roman" w:cs="Times New Roman"/>
          <w:b/>
          <w:sz w:val="20"/>
          <w:szCs w:val="20"/>
        </w:rPr>
        <w:t>Икшица</w:t>
      </w:r>
      <w:proofErr w:type="spellEnd"/>
      <w:r w:rsidR="0063034B" w:rsidRPr="008B0AF7">
        <w:rPr>
          <w:rFonts w:ascii="Times New Roman" w:hAnsi="Times New Roman" w:cs="Times New Roman"/>
          <w:b/>
          <w:sz w:val="20"/>
          <w:szCs w:val="20"/>
        </w:rPr>
        <w:t>)</w:t>
      </w:r>
      <w:r w:rsidRPr="008B0AF7">
        <w:rPr>
          <w:rFonts w:ascii="Times New Roman" w:hAnsi="Times New Roman" w:cs="Times New Roman"/>
          <w:b/>
          <w:sz w:val="20"/>
          <w:szCs w:val="20"/>
        </w:rPr>
        <w:t>;</w:t>
      </w:r>
    </w:p>
    <w:p w:rsidR="0063034B" w:rsidRPr="008B0AF7" w:rsidRDefault="008B0AF7" w:rsidP="008B0AF7">
      <w:pPr>
        <w:pStyle w:val="1"/>
        <w:ind w:firstLine="708"/>
        <w:rPr>
          <w:rFonts w:ascii="Times New Roman" w:hAnsi="Times New Roman" w:cs="Times New Roman"/>
          <w:b/>
          <w:sz w:val="20"/>
          <w:szCs w:val="20"/>
        </w:rPr>
      </w:pPr>
      <w:r w:rsidRPr="008B0AF7">
        <w:rPr>
          <w:rFonts w:ascii="Times New Roman" w:hAnsi="Times New Roman" w:cs="Times New Roman"/>
          <w:b/>
          <w:sz w:val="20"/>
          <w:szCs w:val="20"/>
        </w:rPr>
        <w:t>-</w:t>
      </w:r>
      <w:r w:rsidR="0063034B" w:rsidRPr="008B0AF7">
        <w:rPr>
          <w:rFonts w:ascii="Times New Roman" w:hAnsi="Times New Roman" w:cs="Times New Roman"/>
          <w:b/>
          <w:sz w:val="20"/>
          <w:szCs w:val="20"/>
        </w:rPr>
        <w:t>выставка обз</w:t>
      </w:r>
      <w:r w:rsidRPr="008B0AF7">
        <w:rPr>
          <w:rFonts w:ascii="Times New Roman" w:hAnsi="Times New Roman" w:cs="Times New Roman"/>
          <w:b/>
          <w:sz w:val="20"/>
          <w:szCs w:val="20"/>
        </w:rPr>
        <w:t>ор «Мы гордимся тобой солдат !»</w:t>
      </w:r>
      <w:r w:rsidR="0063034B" w:rsidRPr="008B0AF7">
        <w:rPr>
          <w:rFonts w:ascii="Times New Roman" w:hAnsi="Times New Roman" w:cs="Times New Roman"/>
          <w:b/>
          <w:sz w:val="20"/>
          <w:szCs w:val="20"/>
        </w:rPr>
        <w:t xml:space="preserve"> (МЦБ)</w:t>
      </w:r>
      <w:r w:rsidRPr="008B0AF7">
        <w:rPr>
          <w:rFonts w:ascii="Times New Roman" w:hAnsi="Times New Roman" w:cs="Times New Roman"/>
          <w:b/>
          <w:sz w:val="20"/>
          <w:szCs w:val="20"/>
        </w:rPr>
        <w:t>;</w:t>
      </w:r>
    </w:p>
    <w:p w:rsidR="008B0AF7" w:rsidRPr="008B0AF7" w:rsidRDefault="0063034B" w:rsidP="00777DB4">
      <w:pPr>
        <w:pStyle w:val="1"/>
        <w:rPr>
          <w:rFonts w:ascii="Times New Roman" w:hAnsi="Times New Roman" w:cs="Times New Roman"/>
          <w:b/>
          <w:sz w:val="20"/>
          <w:szCs w:val="20"/>
        </w:rPr>
      </w:pPr>
      <w:r w:rsidRPr="00777DB4">
        <w:rPr>
          <w:rFonts w:ascii="Times New Roman" w:hAnsi="Times New Roman" w:cs="Times New Roman"/>
          <w:sz w:val="20"/>
          <w:szCs w:val="20"/>
        </w:rPr>
        <w:t xml:space="preserve"> </w:t>
      </w:r>
      <w:r w:rsidR="008B0AF7">
        <w:rPr>
          <w:rFonts w:ascii="Times New Roman" w:hAnsi="Times New Roman" w:cs="Times New Roman"/>
          <w:sz w:val="20"/>
          <w:szCs w:val="20"/>
        </w:rPr>
        <w:tab/>
      </w:r>
      <w:r w:rsidR="008B0AF7" w:rsidRPr="008B0AF7">
        <w:rPr>
          <w:rFonts w:ascii="Times New Roman" w:hAnsi="Times New Roman" w:cs="Times New Roman"/>
          <w:b/>
          <w:sz w:val="20"/>
          <w:szCs w:val="20"/>
        </w:rPr>
        <w:t>-</w:t>
      </w:r>
      <w:r w:rsidRPr="008B0AF7">
        <w:rPr>
          <w:rFonts w:ascii="Times New Roman" w:hAnsi="Times New Roman" w:cs="Times New Roman"/>
          <w:b/>
          <w:sz w:val="20"/>
          <w:szCs w:val="20"/>
        </w:rPr>
        <w:t xml:space="preserve">акция «Мой подарок воину забайкальцу». </w:t>
      </w:r>
    </w:p>
    <w:p w:rsidR="0063034B" w:rsidRPr="008B0AF7" w:rsidRDefault="008B0AF7" w:rsidP="00777DB4">
      <w:pPr>
        <w:pStyle w:val="1"/>
        <w:rPr>
          <w:rFonts w:ascii="Times New Roman" w:hAnsi="Times New Roman" w:cs="Times New Roman"/>
          <w:b/>
          <w:sz w:val="20"/>
          <w:szCs w:val="20"/>
          <w:u w:val="single"/>
        </w:rPr>
      </w:pPr>
      <w:r>
        <w:rPr>
          <w:rFonts w:ascii="Times New Roman" w:hAnsi="Times New Roman" w:cs="Times New Roman"/>
          <w:sz w:val="20"/>
          <w:szCs w:val="20"/>
        </w:rPr>
        <w:t xml:space="preserve">             </w:t>
      </w:r>
      <w:r w:rsidR="0063034B" w:rsidRPr="008B0AF7">
        <w:rPr>
          <w:rFonts w:ascii="Times New Roman" w:hAnsi="Times New Roman" w:cs="Times New Roman"/>
          <w:b/>
          <w:sz w:val="20"/>
          <w:szCs w:val="20"/>
          <w:u w:val="single"/>
        </w:rPr>
        <w:t>Мероприятия здорового образа жизни</w:t>
      </w:r>
    </w:p>
    <w:p w:rsidR="0063034B" w:rsidRPr="008B0AF7" w:rsidRDefault="0063034B" w:rsidP="008B0AF7">
      <w:pPr>
        <w:pStyle w:val="1"/>
        <w:ind w:firstLine="708"/>
        <w:rPr>
          <w:rFonts w:ascii="Times New Roman" w:hAnsi="Times New Roman" w:cs="Times New Roman"/>
          <w:b/>
          <w:sz w:val="20"/>
          <w:szCs w:val="20"/>
          <w:shd w:val="clear" w:color="auto" w:fill="FFFFFF"/>
        </w:rPr>
      </w:pPr>
      <w:r w:rsidRPr="008B0AF7">
        <w:rPr>
          <w:rFonts w:ascii="Times New Roman" w:hAnsi="Times New Roman" w:cs="Times New Roman"/>
          <w:b/>
          <w:sz w:val="20"/>
          <w:szCs w:val="20"/>
          <w:shd w:val="clear" w:color="auto" w:fill="FFFFFF"/>
        </w:rPr>
        <w:t xml:space="preserve">В течение </w:t>
      </w:r>
      <w:r w:rsidR="008B0AF7" w:rsidRPr="008B0AF7">
        <w:rPr>
          <w:rFonts w:ascii="Times New Roman" w:hAnsi="Times New Roman" w:cs="Times New Roman"/>
          <w:b/>
          <w:sz w:val="20"/>
          <w:szCs w:val="20"/>
          <w:shd w:val="clear" w:color="auto" w:fill="FFFFFF"/>
        </w:rPr>
        <w:t xml:space="preserve">1 </w:t>
      </w:r>
      <w:r w:rsidRPr="008B0AF7">
        <w:rPr>
          <w:rFonts w:ascii="Times New Roman" w:hAnsi="Times New Roman" w:cs="Times New Roman"/>
          <w:b/>
          <w:sz w:val="20"/>
          <w:szCs w:val="20"/>
          <w:shd w:val="clear" w:color="auto" w:fill="FFFFFF"/>
        </w:rPr>
        <w:t>квартала</w:t>
      </w:r>
      <w:r w:rsidR="008B0AF7" w:rsidRPr="008B0AF7">
        <w:rPr>
          <w:rFonts w:ascii="Times New Roman" w:hAnsi="Times New Roman" w:cs="Times New Roman"/>
          <w:b/>
          <w:sz w:val="20"/>
          <w:szCs w:val="20"/>
          <w:shd w:val="clear" w:color="auto" w:fill="FFFFFF"/>
        </w:rPr>
        <w:t>2025 года</w:t>
      </w:r>
      <w:r w:rsidRPr="008B0AF7">
        <w:rPr>
          <w:rFonts w:ascii="Times New Roman" w:hAnsi="Times New Roman" w:cs="Times New Roman"/>
          <w:b/>
          <w:sz w:val="20"/>
          <w:szCs w:val="20"/>
          <w:shd w:val="clear" w:color="auto" w:fill="FFFFFF"/>
        </w:rPr>
        <w:t>, в  библиотеках – филиалах МУК МЦБ  проведена определённая  работа по пропаганде здорового образа жизни, которая выполняет просветительскую функцию. Цель которой – повысить ценность собственной жизни в глазах подрастающего поколения.</w:t>
      </w:r>
    </w:p>
    <w:p w:rsidR="0063034B" w:rsidRPr="008B0AF7" w:rsidRDefault="008B0AF7" w:rsidP="008B0AF7">
      <w:pPr>
        <w:pStyle w:val="1"/>
        <w:ind w:firstLine="708"/>
        <w:rPr>
          <w:rFonts w:ascii="Times New Roman" w:hAnsi="Times New Roman" w:cs="Times New Roman"/>
          <w:b/>
          <w:sz w:val="20"/>
          <w:szCs w:val="20"/>
        </w:rPr>
      </w:pPr>
      <w:r w:rsidRPr="008B0AF7">
        <w:rPr>
          <w:rFonts w:ascii="Times New Roman" w:hAnsi="Times New Roman" w:cs="Times New Roman"/>
          <w:b/>
          <w:sz w:val="20"/>
          <w:szCs w:val="20"/>
        </w:rPr>
        <w:t>-ч</w:t>
      </w:r>
      <w:r w:rsidR="0063034B" w:rsidRPr="008B0AF7">
        <w:rPr>
          <w:rFonts w:ascii="Times New Roman" w:hAnsi="Times New Roman" w:cs="Times New Roman"/>
          <w:b/>
          <w:sz w:val="20"/>
          <w:szCs w:val="20"/>
        </w:rPr>
        <w:t xml:space="preserve">ас познания «Мир бросает курить. А ты?» ( п. </w:t>
      </w:r>
      <w:proofErr w:type="spellStart"/>
      <w:r w:rsidR="0063034B" w:rsidRPr="008B0AF7">
        <w:rPr>
          <w:rFonts w:ascii="Times New Roman" w:hAnsi="Times New Roman" w:cs="Times New Roman"/>
          <w:b/>
          <w:sz w:val="20"/>
          <w:szCs w:val="20"/>
        </w:rPr>
        <w:t>Багульный</w:t>
      </w:r>
      <w:proofErr w:type="spellEnd"/>
      <w:r w:rsidR="0063034B" w:rsidRPr="008B0AF7">
        <w:rPr>
          <w:rFonts w:ascii="Times New Roman" w:hAnsi="Times New Roman" w:cs="Times New Roman"/>
          <w:b/>
          <w:sz w:val="20"/>
          <w:szCs w:val="20"/>
        </w:rPr>
        <w:t xml:space="preserve">) </w:t>
      </w:r>
      <w:r w:rsidRPr="008B0AF7">
        <w:rPr>
          <w:rFonts w:ascii="Times New Roman" w:hAnsi="Times New Roman" w:cs="Times New Roman"/>
          <w:b/>
          <w:sz w:val="20"/>
          <w:szCs w:val="20"/>
        </w:rPr>
        <w:t>;</w:t>
      </w:r>
    </w:p>
    <w:p w:rsidR="0063034B" w:rsidRPr="00777DB4" w:rsidRDefault="008B0AF7" w:rsidP="008B0AF7">
      <w:pPr>
        <w:pStyle w:val="1"/>
        <w:ind w:firstLine="708"/>
        <w:rPr>
          <w:rFonts w:ascii="Times New Roman" w:hAnsi="Times New Roman" w:cs="Times New Roman"/>
          <w:sz w:val="20"/>
          <w:szCs w:val="20"/>
        </w:rPr>
      </w:pPr>
      <w:r>
        <w:rPr>
          <w:rFonts w:ascii="Times New Roman" w:hAnsi="Times New Roman" w:cs="Times New Roman"/>
          <w:sz w:val="20"/>
          <w:szCs w:val="20"/>
        </w:rPr>
        <w:t>-</w:t>
      </w:r>
      <w:r w:rsidRPr="008B0AF7">
        <w:rPr>
          <w:rFonts w:ascii="Times New Roman" w:hAnsi="Times New Roman" w:cs="Times New Roman"/>
          <w:b/>
          <w:sz w:val="20"/>
          <w:szCs w:val="20"/>
        </w:rPr>
        <w:t>сп</w:t>
      </w:r>
      <w:r w:rsidR="0063034B" w:rsidRPr="008B0AF7">
        <w:rPr>
          <w:rFonts w:ascii="Times New Roman" w:hAnsi="Times New Roman" w:cs="Times New Roman"/>
          <w:b/>
          <w:sz w:val="20"/>
          <w:szCs w:val="20"/>
        </w:rPr>
        <w:t>ортивная игра «Путешествие по зимним тропкам»</w:t>
      </w:r>
      <w:r w:rsidRPr="008B0AF7">
        <w:rPr>
          <w:rFonts w:ascii="Times New Roman" w:hAnsi="Times New Roman" w:cs="Times New Roman"/>
          <w:b/>
          <w:sz w:val="20"/>
          <w:szCs w:val="20"/>
        </w:rPr>
        <w:t xml:space="preserve"> (Букачача);</w:t>
      </w:r>
    </w:p>
    <w:p w:rsidR="0063034B" w:rsidRPr="008B0AF7" w:rsidRDefault="008B0AF7" w:rsidP="008B0AF7">
      <w:pPr>
        <w:pStyle w:val="1"/>
        <w:ind w:firstLine="708"/>
        <w:rPr>
          <w:rFonts w:ascii="Times New Roman" w:hAnsi="Times New Roman" w:cs="Times New Roman"/>
          <w:b/>
          <w:sz w:val="20"/>
          <w:szCs w:val="20"/>
        </w:rPr>
      </w:pPr>
      <w:r w:rsidRPr="008B0AF7">
        <w:rPr>
          <w:rFonts w:ascii="Times New Roman" w:hAnsi="Times New Roman" w:cs="Times New Roman"/>
          <w:b/>
          <w:sz w:val="20"/>
          <w:szCs w:val="20"/>
        </w:rPr>
        <w:t>-ч</w:t>
      </w:r>
      <w:r w:rsidR="0063034B" w:rsidRPr="008B0AF7">
        <w:rPr>
          <w:rFonts w:ascii="Times New Roman" w:hAnsi="Times New Roman" w:cs="Times New Roman"/>
          <w:b/>
          <w:sz w:val="20"/>
          <w:szCs w:val="20"/>
        </w:rPr>
        <w:t>ас здоровья – «Добро п</w:t>
      </w:r>
      <w:r w:rsidRPr="008B0AF7">
        <w:rPr>
          <w:rFonts w:ascii="Times New Roman" w:hAnsi="Times New Roman" w:cs="Times New Roman"/>
          <w:b/>
          <w:sz w:val="20"/>
          <w:szCs w:val="20"/>
        </w:rPr>
        <w:t xml:space="preserve">ожаловать в страну </w:t>
      </w:r>
      <w:proofErr w:type="spellStart"/>
      <w:r w:rsidRPr="008B0AF7">
        <w:rPr>
          <w:rFonts w:ascii="Times New Roman" w:hAnsi="Times New Roman" w:cs="Times New Roman"/>
          <w:b/>
          <w:sz w:val="20"/>
          <w:szCs w:val="20"/>
        </w:rPr>
        <w:t>здоровячков</w:t>
      </w:r>
      <w:proofErr w:type="spellEnd"/>
      <w:r w:rsidRPr="008B0AF7">
        <w:rPr>
          <w:rFonts w:ascii="Times New Roman" w:hAnsi="Times New Roman" w:cs="Times New Roman"/>
          <w:b/>
          <w:sz w:val="20"/>
          <w:szCs w:val="20"/>
        </w:rPr>
        <w:t xml:space="preserve">» </w:t>
      </w:r>
      <w:r>
        <w:rPr>
          <w:rFonts w:ascii="Times New Roman" w:hAnsi="Times New Roman" w:cs="Times New Roman"/>
          <w:b/>
          <w:sz w:val="20"/>
          <w:szCs w:val="20"/>
        </w:rPr>
        <w:t xml:space="preserve"> ( </w:t>
      </w:r>
      <w:proofErr w:type="spellStart"/>
      <w:r>
        <w:rPr>
          <w:rFonts w:ascii="Times New Roman" w:hAnsi="Times New Roman" w:cs="Times New Roman"/>
          <w:b/>
          <w:sz w:val="20"/>
          <w:szCs w:val="20"/>
        </w:rPr>
        <w:t>с.Бушулей</w:t>
      </w:r>
      <w:proofErr w:type="spellEnd"/>
      <w:r>
        <w:rPr>
          <w:rFonts w:ascii="Times New Roman" w:hAnsi="Times New Roman" w:cs="Times New Roman"/>
          <w:b/>
          <w:sz w:val="20"/>
          <w:szCs w:val="20"/>
        </w:rPr>
        <w:t>);</w:t>
      </w:r>
    </w:p>
    <w:p w:rsidR="0063034B" w:rsidRPr="00777DB4" w:rsidRDefault="008B0AF7" w:rsidP="00777DB4">
      <w:pPr>
        <w:pStyle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w:t>
      </w:r>
      <w:r w:rsidRPr="008B0AF7">
        <w:rPr>
          <w:rFonts w:ascii="Times New Roman" w:hAnsi="Times New Roman" w:cs="Times New Roman"/>
          <w:b/>
          <w:sz w:val="20"/>
          <w:szCs w:val="20"/>
        </w:rPr>
        <w:t>и</w:t>
      </w:r>
      <w:r w:rsidR="0063034B" w:rsidRPr="008B0AF7">
        <w:rPr>
          <w:rFonts w:ascii="Times New Roman" w:hAnsi="Times New Roman" w:cs="Times New Roman"/>
          <w:b/>
          <w:sz w:val="20"/>
          <w:szCs w:val="20"/>
        </w:rPr>
        <w:t xml:space="preserve">гры на свежем воздухе «Сказки водят хоровод». с. </w:t>
      </w:r>
      <w:proofErr w:type="spellStart"/>
      <w:r w:rsidR="0063034B" w:rsidRPr="008B0AF7">
        <w:rPr>
          <w:rFonts w:ascii="Times New Roman" w:hAnsi="Times New Roman" w:cs="Times New Roman"/>
          <w:b/>
          <w:sz w:val="20"/>
          <w:szCs w:val="20"/>
        </w:rPr>
        <w:t>Курлыч</w:t>
      </w:r>
      <w:proofErr w:type="spellEnd"/>
      <w:r w:rsidR="0063034B" w:rsidRPr="008B0AF7">
        <w:rPr>
          <w:rFonts w:ascii="Times New Roman" w:hAnsi="Times New Roman" w:cs="Times New Roman"/>
          <w:b/>
          <w:sz w:val="20"/>
          <w:szCs w:val="20"/>
        </w:rPr>
        <w:t>)</w:t>
      </w:r>
      <w:r w:rsidRPr="008B0AF7">
        <w:rPr>
          <w:rFonts w:ascii="Times New Roman" w:hAnsi="Times New Roman" w:cs="Times New Roman"/>
          <w:b/>
          <w:sz w:val="20"/>
          <w:szCs w:val="20"/>
        </w:rPr>
        <w:t>;</w:t>
      </w:r>
    </w:p>
    <w:p w:rsidR="0063034B" w:rsidRPr="008B0AF7" w:rsidRDefault="008B0AF7" w:rsidP="008B0AF7">
      <w:pPr>
        <w:pStyle w:val="1"/>
        <w:ind w:firstLine="708"/>
        <w:rPr>
          <w:rFonts w:ascii="Times New Roman" w:hAnsi="Times New Roman" w:cs="Times New Roman"/>
          <w:b/>
          <w:sz w:val="20"/>
          <w:szCs w:val="20"/>
        </w:rPr>
      </w:pPr>
      <w:r w:rsidRPr="008B0AF7">
        <w:rPr>
          <w:rFonts w:ascii="Times New Roman" w:hAnsi="Times New Roman" w:cs="Times New Roman"/>
          <w:b/>
          <w:sz w:val="20"/>
          <w:szCs w:val="20"/>
        </w:rPr>
        <w:t>-</w:t>
      </w:r>
      <w:r w:rsidR="0063034B" w:rsidRPr="008B0AF7">
        <w:rPr>
          <w:rFonts w:ascii="Times New Roman" w:hAnsi="Times New Roman" w:cs="Times New Roman"/>
          <w:b/>
          <w:sz w:val="20"/>
          <w:szCs w:val="20"/>
        </w:rPr>
        <w:t xml:space="preserve">информационный час </w:t>
      </w:r>
      <w:r w:rsidRPr="008B0AF7">
        <w:rPr>
          <w:rFonts w:ascii="Times New Roman" w:hAnsi="Times New Roman" w:cs="Times New Roman"/>
          <w:b/>
          <w:sz w:val="20"/>
          <w:szCs w:val="20"/>
        </w:rPr>
        <w:t xml:space="preserve">«От  книги, к здоровью» ( с. Старый </w:t>
      </w:r>
      <w:proofErr w:type="spellStart"/>
      <w:r w:rsidRPr="008B0AF7">
        <w:rPr>
          <w:rFonts w:ascii="Times New Roman" w:hAnsi="Times New Roman" w:cs="Times New Roman"/>
          <w:b/>
          <w:sz w:val="20"/>
          <w:szCs w:val="20"/>
        </w:rPr>
        <w:t>Олов</w:t>
      </w:r>
      <w:proofErr w:type="spellEnd"/>
      <w:r w:rsidRPr="008B0AF7">
        <w:rPr>
          <w:rFonts w:ascii="Times New Roman" w:hAnsi="Times New Roman" w:cs="Times New Roman"/>
          <w:b/>
          <w:sz w:val="20"/>
          <w:szCs w:val="20"/>
        </w:rPr>
        <w:t>);</w:t>
      </w:r>
    </w:p>
    <w:p w:rsidR="0063034B" w:rsidRPr="008B0AF7" w:rsidRDefault="008B0AF7" w:rsidP="008B0AF7">
      <w:pPr>
        <w:pStyle w:val="1"/>
        <w:ind w:firstLine="708"/>
        <w:rPr>
          <w:rFonts w:ascii="Times New Roman" w:hAnsi="Times New Roman" w:cs="Times New Roman"/>
          <w:b/>
          <w:sz w:val="20"/>
          <w:szCs w:val="20"/>
        </w:rPr>
      </w:pPr>
      <w:r w:rsidRPr="008B0AF7">
        <w:rPr>
          <w:rFonts w:ascii="Times New Roman" w:hAnsi="Times New Roman" w:cs="Times New Roman"/>
          <w:b/>
          <w:sz w:val="20"/>
          <w:szCs w:val="20"/>
        </w:rPr>
        <w:t xml:space="preserve">-день </w:t>
      </w:r>
      <w:proofErr w:type="spellStart"/>
      <w:r w:rsidRPr="008B0AF7">
        <w:rPr>
          <w:rFonts w:ascii="Times New Roman" w:hAnsi="Times New Roman" w:cs="Times New Roman"/>
          <w:b/>
          <w:sz w:val="20"/>
          <w:szCs w:val="20"/>
        </w:rPr>
        <w:t>здоровья,к</w:t>
      </w:r>
      <w:r w:rsidR="0063034B" w:rsidRPr="008B0AF7">
        <w:rPr>
          <w:rFonts w:ascii="Times New Roman" w:hAnsi="Times New Roman" w:cs="Times New Roman"/>
          <w:b/>
          <w:sz w:val="20"/>
          <w:szCs w:val="20"/>
        </w:rPr>
        <w:t>атание</w:t>
      </w:r>
      <w:proofErr w:type="spellEnd"/>
      <w:r w:rsidR="0063034B" w:rsidRPr="008B0AF7">
        <w:rPr>
          <w:rFonts w:ascii="Times New Roman" w:hAnsi="Times New Roman" w:cs="Times New Roman"/>
          <w:b/>
          <w:sz w:val="20"/>
          <w:szCs w:val="20"/>
        </w:rPr>
        <w:t xml:space="preserve"> на санках. (с. </w:t>
      </w:r>
      <w:proofErr w:type="spellStart"/>
      <w:r w:rsidR="0063034B" w:rsidRPr="008B0AF7">
        <w:rPr>
          <w:rFonts w:ascii="Times New Roman" w:hAnsi="Times New Roman" w:cs="Times New Roman"/>
          <w:b/>
          <w:sz w:val="20"/>
          <w:szCs w:val="20"/>
        </w:rPr>
        <w:t>Укурей</w:t>
      </w:r>
      <w:proofErr w:type="spellEnd"/>
      <w:r w:rsidR="0063034B" w:rsidRPr="008B0AF7">
        <w:rPr>
          <w:rFonts w:ascii="Times New Roman" w:hAnsi="Times New Roman" w:cs="Times New Roman"/>
          <w:b/>
          <w:sz w:val="20"/>
          <w:szCs w:val="20"/>
        </w:rPr>
        <w:t>).</w:t>
      </w:r>
    </w:p>
    <w:p w:rsidR="0063034B" w:rsidRPr="008B0AF7" w:rsidRDefault="0063034B" w:rsidP="008B0AF7">
      <w:pPr>
        <w:pStyle w:val="1"/>
        <w:ind w:firstLine="708"/>
        <w:rPr>
          <w:rFonts w:ascii="Times New Roman" w:hAnsi="Times New Roman" w:cs="Times New Roman"/>
          <w:b/>
          <w:sz w:val="20"/>
          <w:szCs w:val="20"/>
          <w:u w:val="single"/>
          <w:shd w:val="clear" w:color="auto" w:fill="FFFFFF"/>
        </w:rPr>
      </w:pPr>
      <w:r w:rsidRPr="008B0AF7">
        <w:rPr>
          <w:rFonts w:ascii="Times New Roman" w:hAnsi="Times New Roman" w:cs="Times New Roman"/>
          <w:b/>
          <w:sz w:val="20"/>
          <w:szCs w:val="20"/>
          <w:u w:val="single"/>
        </w:rPr>
        <w:t>Традиционная культура.</w:t>
      </w:r>
    </w:p>
    <w:p w:rsidR="00A14A3A" w:rsidRDefault="0063034B" w:rsidP="00A14A3A">
      <w:pPr>
        <w:pStyle w:val="1"/>
        <w:jc w:val="both"/>
        <w:rPr>
          <w:rFonts w:ascii="Times New Roman" w:hAnsi="Times New Roman" w:cs="Times New Roman"/>
          <w:b/>
          <w:sz w:val="20"/>
          <w:szCs w:val="20"/>
        </w:rPr>
      </w:pPr>
      <w:r w:rsidRPr="00777DB4">
        <w:rPr>
          <w:rFonts w:ascii="Times New Roman" w:hAnsi="Times New Roman" w:cs="Times New Roman"/>
          <w:sz w:val="20"/>
          <w:szCs w:val="20"/>
        </w:rPr>
        <w:t xml:space="preserve">       </w:t>
      </w:r>
      <w:r w:rsidR="008B0AF7">
        <w:rPr>
          <w:rFonts w:ascii="Times New Roman" w:hAnsi="Times New Roman" w:cs="Times New Roman"/>
          <w:sz w:val="20"/>
          <w:szCs w:val="20"/>
        </w:rPr>
        <w:tab/>
      </w:r>
      <w:r w:rsidRPr="00777DB4">
        <w:rPr>
          <w:rFonts w:ascii="Times New Roman" w:hAnsi="Times New Roman" w:cs="Times New Roman"/>
          <w:sz w:val="20"/>
          <w:szCs w:val="20"/>
        </w:rPr>
        <w:t xml:space="preserve"> </w:t>
      </w:r>
      <w:r w:rsidRPr="008B0AF7">
        <w:rPr>
          <w:rFonts w:ascii="Times New Roman" w:hAnsi="Times New Roman" w:cs="Times New Roman"/>
          <w:b/>
          <w:sz w:val="20"/>
          <w:szCs w:val="20"/>
        </w:rPr>
        <w:t xml:space="preserve">Культурное наследие прошлого народ хранит веками. Издревле Россия славилась своими традициями, праздниками, обычаями, обрядами. Библиотеки Чернышевского района активно проводят мероприятия, посвященные  традиционной культуре. </w:t>
      </w:r>
      <w:r w:rsidRPr="008B0AF7">
        <w:rPr>
          <w:rFonts w:ascii="Times New Roman" w:hAnsi="Times New Roman" w:cs="Times New Roman"/>
          <w:b/>
          <w:sz w:val="20"/>
          <w:szCs w:val="20"/>
          <w:shd w:val="clear" w:color="auto" w:fill="FFFFFF"/>
        </w:rPr>
        <w:t xml:space="preserve">В ходе таких мероприятий стремятся показать читателям, особенно юным, красоту и гармонию народных  традиции. </w:t>
      </w:r>
      <w:r w:rsidRPr="008B0AF7">
        <w:rPr>
          <w:rFonts w:ascii="Times New Roman" w:hAnsi="Times New Roman" w:cs="Times New Roman"/>
          <w:b/>
          <w:sz w:val="20"/>
          <w:szCs w:val="20"/>
        </w:rPr>
        <w:t>В зимний период библиотекари совместно с клубными работниками провели  святочные гадания, колядки для детей,  фольклорные посиделки для взрослых.</w:t>
      </w:r>
    </w:p>
    <w:p w:rsidR="0063034B" w:rsidRPr="00A14A3A" w:rsidRDefault="00A14A3A" w:rsidP="00A14A3A">
      <w:pPr>
        <w:pStyle w:val="1"/>
        <w:ind w:firstLine="708"/>
        <w:jc w:val="both"/>
        <w:rPr>
          <w:rFonts w:ascii="Times New Roman" w:hAnsi="Times New Roman" w:cs="Times New Roman"/>
          <w:b/>
          <w:sz w:val="20"/>
          <w:szCs w:val="20"/>
        </w:rPr>
      </w:pPr>
      <w:r w:rsidRPr="00A14A3A">
        <w:rPr>
          <w:rFonts w:ascii="Times New Roman" w:hAnsi="Times New Roman" w:cs="Times New Roman"/>
          <w:b/>
          <w:sz w:val="20"/>
          <w:szCs w:val="20"/>
        </w:rPr>
        <w:t>-</w:t>
      </w:r>
      <w:r w:rsidR="0063034B" w:rsidRPr="00A14A3A">
        <w:rPr>
          <w:rFonts w:ascii="Times New Roman" w:hAnsi="Times New Roman" w:cs="Times New Roman"/>
          <w:b/>
          <w:sz w:val="20"/>
          <w:szCs w:val="20"/>
        </w:rPr>
        <w:t xml:space="preserve">викторина «В </w:t>
      </w:r>
      <w:r w:rsidRPr="00A14A3A">
        <w:rPr>
          <w:rFonts w:ascii="Times New Roman" w:hAnsi="Times New Roman" w:cs="Times New Roman"/>
          <w:b/>
          <w:sz w:val="20"/>
          <w:szCs w:val="20"/>
        </w:rPr>
        <w:t>ночь под Рождество</w:t>
      </w:r>
      <w:r w:rsidR="0063034B" w:rsidRPr="00A14A3A">
        <w:rPr>
          <w:rFonts w:ascii="Times New Roman" w:hAnsi="Times New Roman" w:cs="Times New Roman"/>
          <w:b/>
          <w:sz w:val="20"/>
          <w:szCs w:val="20"/>
        </w:rPr>
        <w:t>»</w:t>
      </w:r>
      <w:r w:rsidRPr="00A14A3A">
        <w:rPr>
          <w:rFonts w:ascii="Times New Roman" w:hAnsi="Times New Roman" w:cs="Times New Roman"/>
          <w:b/>
          <w:sz w:val="20"/>
          <w:szCs w:val="20"/>
        </w:rPr>
        <w:t>(</w:t>
      </w:r>
      <w:r w:rsidR="0063034B" w:rsidRPr="00A14A3A">
        <w:rPr>
          <w:rFonts w:ascii="Times New Roman" w:hAnsi="Times New Roman" w:cs="Times New Roman"/>
          <w:b/>
          <w:sz w:val="20"/>
          <w:szCs w:val="20"/>
        </w:rPr>
        <w:t xml:space="preserve"> </w:t>
      </w:r>
      <w:r w:rsidRPr="00A14A3A">
        <w:rPr>
          <w:rFonts w:ascii="Times New Roman" w:hAnsi="Times New Roman" w:cs="Times New Roman"/>
          <w:b/>
          <w:sz w:val="20"/>
          <w:szCs w:val="20"/>
        </w:rPr>
        <w:t xml:space="preserve">Новый </w:t>
      </w:r>
      <w:proofErr w:type="spellStart"/>
      <w:r w:rsidRPr="00A14A3A">
        <w:rPr>
          <w:rFonts w:ascii="Times New Roman" w:hAnsi="Times New Roman" w:cs="Times New Roman"/>
          <w:b/>
          <w:sz w:val="20"/>
          <w:szCs w:val="20"/>
        </w:rPr>
        <w:t>Олов</w:t>
      </w:r>
      <w:proofErr w:type="spellEnd"/>
      <w:r w:rsidRPr="00A14A3A">
        <w:rPr>
          <w:rFonts w:ascii="Times New Roman" w:hAnsi="Times New Roman" w:cs="Times New Roman"/>
          <w:b/>
          <w:sz w:val="20"/>
          <w:szCs w:val="20"/>
        </w:rPr>
        <w:t>);</w:t>
      </w:r>
    </w:p>
    <w:p w:rsidR="0063034B" w:rsidRPr="00A14A3A" w:rsidRDefault="00A14A3A" w:rsidP="00777DB4">
      <w:pPr>
        <w:pStyle w:val="1"/>
        <w:rPr>
          <w:rFonts w:ascii="Times New Roman" w:hAnsi="Times New Roman" w:cs="Times New Roman"/>
          <w:b/>
          <w:sz w:val="20"/>
          <w:szCs w:val="20"/>
        </w:rPr>
      </w:pPr>
      <w:r w:rsidRPr="00A14A3A">
        <w:rPr>
          <w:rFonts w:ascii="Times New Roman" w:hAnsi="Times New Roman" w:cs="Times New Roman"/>
          <w:b/>
          <w:sz w:val="20"/>
          <w:szCs w:val="20"/>
        </w:rPr>
        <w:t xml:space="preserve">              -</w:t>
      </w:r>
      <w:r w:rsidR="0063034B" w:rsidRPr="00A14A3A">
        <w:rPr>
          <w:rFonts w:ascii="Times New Roman" w:hAnsi="Times New Roman" w:cs="Times New Roman"/>
          <w:b/>
          <w:sz w:val="20"/>
          <w:szCs w:val="20"/>
        </w:rPr>
        <w:t>"</w:t>
      </w:r>
      <w:r w:rsidRPr="00A14A3A">
        <w:rPr>
          <w:rFonts w:ascii="Times New Roman" w:hAnsi="Times New Roman" w:cs="Times New Roman"/>
          <w:b/>
          <w:sz w:val="20"/>
          <w:szCs w:val="20"/>
        </w:rPr>
        <w:t>с</w:t>
      </w:r>
      <w:r w:rsidR="0063034B" w:rsidRPr="00A14A3A">
        <w:rPr>
          <w:rFonts w:ascii="Times New Roman" w:hAnsi="Times New Roman" w:cs="Times New Roman"/>
          <w:b/>
          <w:sz w:val="20"/>
          <w:szCs w:val="20"/>
        </w:rPr>
        <w:t xml:space="preserve">вятая ночь - время чудес"-колядки.  </w:t>
      </w:r>
      <w:r w:rsidRPr="00A14A3A">
        <w:rPr>
          <w:rFonts w:ascii="Times New Roman" w:hAnsi="Times New Roman" w:cs="Times New Roman"/>
          <w:b/>
          <w:sz w:val="20"/>
          <w:szCs w:val="20"/>
        </w:rPr>
        <w:t>(</w:t>
      </w:r>
      <w:r w:rsidR="0063034B" w:rsidRPr="00A14A3A">
        <w:rPr>
          <w:rFonts w:ascii="Times New Roman" w:hAnsi="Times New Roman" w:cs="Times New Roman"/>
          <w:b/>
          <w:sz w:val="20"/>
          <w:szCs w:val="20"/>
        </w:rPr>
        <w:t>с. Алеур)</w:t>
      </w:r>
      <w:r w:rsidRPr="00A14A3A">
        <w:rPr>
          <w:rFonts w:ascii="Times New Roman" w:hAnsi="Times New Roman" w:cs="Times New Roman"/>
          <w:b/>
          <w:sz w:val="20"/>
          <w:szCs w:val="20"/>
        </w:rPr>
        <w:t>;</w:t>
      </w:r>
    </w:p>
    <w:p w:rsidR="00A14A3A" w:rsidRPr="00A14A3A" w:rsidRDefault="0063034B" w:rsidP="00777DB4">
      <w:pPr>
        <w:pStyle w:val="1"/>
        <w:rPr>
          <w:rFonts w:ascii="Times New Roman" w:hAnsi="Times New Roman" w:cs="Times New Roman"/>
          <w:b/>
          <w:sz w:val="20"/>
          <w:szCs w:val="20"/>
        </w:rPr>
      </w:pPr>
      <w:r w:rsidRPr="00A14A3A">
        <w:rPr>
          <w:rFonts w:ascii="Times New Roman" w:hAnsi="Times New Roman" w:cs="Times New Roman"/>
          <w:b/>
          <w:sz w:val="20"/>
          <w:szCs w:val="20"/>
        </w:rPr>
        <w:t xml:space="preserve"> </w:t>
      </w:r>
      <w:r w:rsidR="00A14A3A" w:rsidRPr="00A14A3A">
        <w:rPr>
          <w:rFonts w:ascii="Times New Roman" w:hAnsi="Times New Roman" w:cs="Times New Roman"/>
          <w:b/>
          <w:sz w:val="20"/>
          <w:szCs w:val="20"/>
        </w:rPr>
        <w:tab/>
        <w:t>-в</w:t>
      </w:r>
      <w:r w:rsidRPr="00A14A3A">
        <w:rPr>
          <w:rFonts w:ascii="Times New Roman" w:hAnsi="Times New Roman" w:cs="Times New Roman"/>
          <w:b/>
          <w:sz w:val="20"/>
          <w:szCs w:val="20"/>
        </w:rPr>
        <w:t xml:space="preserve"> парке имени Фёдорова </w:t>
      </w:r>
      <w:r w:rsidR="00A14A3A" w:rsidRPr="00A14A3A">
        <w:rPr>
          <w:rFonts w:ascii="Times New Roman" w:hAnsi="Times New Roman" w:cs="Times New Roman"/>
          <w:b/>
          <w:sz w:val="20"/>
          <w:szCs w:val="20"/>
        </w:rPr>
        <w:t>игровая  программа</w:t>
      </w:r>
      <w:r w:rsidRPr="00A14A3A">
        <w:rPr>
          <w:rFonts w:ascii="Times New Roman" w:hAnsi="Times New Roman" w:cs="Times New Roman"/>
          <w:b/>
          <w:sz w:val="20"/>
          <w:szCs w:val="20"/>
        </w:rPr>
        <w:t xml:space="preserve"> «Масленица»</w:t>
      </w:r>
      <w:r w:rsidR="00A14A3A" w:rsidRPr="00A14A3A">
        <w:rPr>
          <w:rFonts w:ascii="Times New Roman" w:hAnsi="Times New Roman" w:cs="Times New Roman"/>
          <w:b/>
          <w:sz w:val="20"/>
          <w:szCs w:val="20"/>
        </w:rPr>
        <w:t>;</w:t>
      </w:r>
    </w:p>
    <w:p w:rsidR="0063034B" w:rsidRPr="00A14A3A" w:rsidRDefault="00A14A3A" w:rsidP="00A14A3A">
      <w:pPr>
        <w:pStyle w:val="1"/>
        <w:ind w:firstLine="708"/>
        <w:rPr>
          <w:rFonts w:ascii="Times New Roman" w:hAnsi="Times New Roman" w:cs="Times New Roman"/>
          <w:b/>
          <w:sz w:val="20"/>
          <w:szCs w:val="20"/>
        </w:rPr>
      </w:pPr>
      <w:r w:rsidRPr="00A14A3A">
        <w:rPr>
          <w:rFonts w:ascii="Times New Roman" w:hAnsi="Times New Roman" w:cs="Times New Roman"/>
          <w:b/>
          <w:sz w:val="20"/>
          <w:szCs w:val="20"/>
        </w:rPr>
        <w:t>-пос</w:t>
      </w:r>
      <w:r w:rsidR="0063034B" w:rsidRPr="00A14A3A">
        <w:rPr>
          <w:rFonts w:ascii="Times New Roman" w:hAnsi="Times New Roman" w:cs="Times New Roman"/>
          <w:b/>
          <w:sz w:val="20"/>
          <w:szCs w:val="20"/>
        </w:rPr>
        <w:t xml:space="preserve">иделки «А мы масленицу встречаем» (с. </w:t>
      </w:r>
      <w:proofErr w:type="spellStart"/>
      <w:r w:rsidR="0063034B" w:rsidRPr="00A14A3A">
        <w:rPr>
          <w:rFonts w:ascii="Times New Roman" w:hAnsi="Times New Roman" w:cs="Times New Roman"/>
          <w:b/>
          <w:sz w:val="20"/>
          <w:szCs w:val="20"/>
        </w:rPr>
        <w:t>Байгул</w:t>
      </w:r>
      <w:proofErr w:type="spellEnd"/>
      <w:r w:rsidR="0063034B" w:rsidRPr="00A14A3A">
        <w:rPr>
          <w:rFonts w:ascii="Times New Roman" w:hAnsi="Times New Roman" w:cs="Times New Roman"/>
          <w:b/>
          <w:sz w:val="20"/>
          <w:szCs w:val="20"/>
        </w:rPr>
        <w:t>)</w:t>
      </w:r>
      <w:r w:rsidRPr="00A14A3A">
        <w:rPr>
          <w:rFonts w:ascii="Times New Roman" w:hAnsi="Times New Roman" w:cs="Times New Roman"/>
          <w:b/>
          <w:sz w:val="20"/>
          <w:szCs w:val="20"/>
        </w:rPr>
        <w:t>;</w:t>
      </w:r>
    </w:p>
    <w:p w:rsidR="0063034B" w:rsidRPr="00A14A3A" w:rsidRDefault="00A14A3A" w:rsidP="00777DB4">
      <w:pPr>
        <w:pStyle w:val="1"/>
        <w:rPr>
          <w:rFonts w:ascii="Times New Roman" w:hAnsi="Times New Roman" w:cs="Times New Roman"/>
          <w:b/>
          <w:sz w:val="20"/>
          <w:szCs w:val="20"/>
        </w:rPr>
      </w:pPr>
      <w:r w:rsidRPr="00A14A3A">
        <w:rPr>
          <w:rFonts w:ascii="Times New Roman" w:hAnsi="Times New Roman" w:cs="Times New Roman"/>
          <w:b/>
          <w:color w:val="000000"/>
          <w:sz w:val="20"/>
          <w:szCs w:val="20"/>
        </w:rPr>
        <w:t xml:space="preserve">               -</w:t>
      </w:r>
      <w:r w:rsidR="0063034B" w:rsidRPr="00A14A3A">
        <w:rPr>
          <w:rFonts w:ascii="Times New Roman" w:hAnsi="Times New Roman" w:cs="Times New Roman"/>
          <w:b/>
          <w:color w:val="000000"/>
          <w:sz w:val="20"/>
          <w:szCs w:val="20"/>
        </w:rPr>
        <w:t>м</w:t>
      </w:r>
      <w:r w:rsidRPr="00A14A3A">
        <w:rPr>
          <w:rFonts w:ascii="Times New Roman" w:hAnsi="Times New Roman" w:cs="Times New Roman"/>
          <w:b/>
          <w:color w:val="000000"/>
          <w:sz w:val="20"/>
          <w:szCs w:val="20"/>
        </w:rPr>
        <w:t>ероприятие «Масленичные потехи»</w:t>
      </w:r>
      <w:r w:rsidR="0063034B" w:rsidRPr="00A14A3A">
        <w:rPr>
          <w:rFonts w:ascii="Times New Roman" w:hAnsi="Times New Roman" w:cs="Times New Roman"/>
          <w:b/>
          <w:sz w:val="20"/>
          <w:szCs w:val="20"/>
        </w:rPr>
        <w:t xml:space="preserve">  </w:t>
      </w:r>
      <w:r>
        <w:rPr>
          <w:rFonts w:ascii="Times New Roman" w:hAnsi="Times New Roman" w:cs="Times New Roman"/>
          <w:b/>
          <w:sz w:val="20"/>
          <w:szCs w:val="20"/>
        </w:rPr>
        <w:t xml:space="preserve">( с.  </w:t>
      </w:r>
      <w:proofErr w:type="spellStart"/>
      <w:r>
        <w:rPr>
          <w:rFonts w:ascii="Times New Roman" w:hAnsi="Times New Roman" w:cs="Times New Roman"/>
          <w:b/>
          <w:sz w:val="20"/>
          <w:szCs w:val="20"/>
        </w:rPr>
        <w:t>Укурей</w:t>
      </w:r>
      <w:proofErr w:type="spellEnd"/>
      <w:r>
        <w:rPr>
          <w:rFonts w:ascii="Times New Roman" w:hAnsi="Times New Roman" w:cs="Times New Roman"/>
          <w:b/>
          <w:sz w:val="20"/>
          <w:szCs w:val="20"/>
        </w:rPr>
        <w:t>);</w:t>
      </w:r>
    </w:p>
    <w:p w:rsidR="0063034B" w:rsidRPr="00A14A3A" w:rsidRDefault="00A14A3A" w:rsidP="00A14A3A">
      <w:pPr>
        <w:pStyle w:val="1"/>
        <w:ind w:firstLine="708"/>
        <w:rPr>
          <w:rFonts w:ascii="Times New Roman" w:hAnsi="Times New Roman" w:cs="Times New Roman"/>
          <w:b/>
          <w:sz w:val="20"/>
          <w:szCs w:val="20"/>
        </w:rPr>
      </w:pPr>
      <w:r w:rsidRPr="00A14A3A">
        <w:rPr>
          <w:rFonts w:ascii="Times New Roman" w:hAnsi="Times New Roman" w:cs="Times New Roman"/>
          <w:b/>
          <w:sz w:val="20"/>
          <w:szCs w:val="20"/>
        </w:rPr>
        <w:t>-</w:t>
      </w:r>
      <w:r w:rsidR="0063034B" w:rsidRPr="00A14A3A">
        <w:rPr>
          <w:rFonts w:ascii="Times New Roman" w:hAnsi="Times New Roman" w:cs="Times New Roman"/>
          <w:b/>
          <w:sz w:val="20"/>
          <w:szCs w:val="20"/>
        </w:rPr>
        <w:t>«Читай кино» выставка- (п. Букачача)</w:t>
      </w:r>
      <w:r w:rsidRPr="00A14A3A">
        <w:rPr>
          <w:rFonts w:ascii="Times New Roman" w:hAnsi="Times New Roman" w:cs="Times New Roman"/>
          <w:b/>
          <w:sz w:val="20"/>
          <w:szCs w:val="20"/>
        </w:rPr>
        <w:t>;</w:t>
      </w:r>
    </w:p>
    <w:p w:rsidR="0063034B" w:rsidRPr="00A14A3A" w:rsidRDefault="00A14A3A" w:rsidP="00A14A3A">
      <w:pPr>
        <w:pStyle w:val="1"/>
        <w:ind w:firstLine="708"/>
        <w:rPr>
          <w:rFonts w:ascii="Times New Roman" w:hAnsi="Times New Roman" w:cs="Times New Roman"/>
          <w:b/>
          <w:sz w:val="20"/>
          <w:szCs w:val="20"/>
        </w:rPr>
      </w:pPr>
      <w:r w:rsidRPr="00A14A3A">
        <w:rPr>
          <w:rFonts w:ascii="Times New Roman" w:hAnsi="Times New Roman" w:cs="Times New Roman"/>
          <w:b/>
          <w:sz w:val="20"/>
          <w:szCs w:val="20"/>
        </w:rPr>
        <w:t>-в</w:t>
      </w:r>
      <w:r w:rsidR="0063034B" w:rsidRPr="00A14A3A">
        <w:rPr>
          <w:rFonts w:ascii="Times New Roman" w:hAnsi="Times New Roman" w:cs="Times New Roman"/>
          <w:b/>
          <w:sz w:val="20"/>
          <w:szCs w:val="20"/>
        </w:rPr>
        <w:t>ыставка-</w:t>
      </w:r>
      <w:proofErr w:type="spellStart"/>
      <w:r w:rsidR="0063034B" w:rsidRPr="00A14A3A">
        <w:rPr>
          <w:rFonts w:ascii="Times New Roman" w:hAnsi="Times New Roman" w:cs="Times New Roman"/>
          <w:b/>
          <w:sz w:val="20"/>
          <w:szCs w:val="20"/>
        </w:rPr>
        <w:t>познание</w:t>
      </w:r>
      <w:r w:rsidRPr="00A14A3A">
        <w:rPr>
          <w:rFonts w:ascii="Times New Roman" w:hAnsi="Times New Roman" w:cs="Times New Roman"/>
          <w:b/>
          <w:sz w:val="20"/>
          <w:szCs w:val="20"/>
        </w:rPr>
        <w:t>«Здравствуй</w:t>
      </w:r>
      <w:proofErr w:type="spellEnd"/>
      <w:r w:rsidRPr="00A14A3A">
        <w:rPr>
          <w:rFonts w:ascii="Times New Roman" w:hAnsi="Times New Roman" w:cs="Times New Roman"/>
          <w:b/>
          <w:sz w:val="20"/>
          <w:szCs w:val="20"/>
        </w:rPr>
        <w:t xml:space="preserve">, гостья зима!»  </w:t>
      </w:r>
      <w:r w:rsidR="0063034B" w:rsidRPr="00A14A3A">
        <w:rPr>
          <w:rFonts w:ascii="Times New Roman" w:hAnsi="Times New Roman" w:cs="Times New Roman"/>
          <w:b/>
          <w:sz w:val="20"/>
          <w:szCs w:val="20"/>
        </w:rPr>
        <w:t xml:space="preserve"> (</w:t>
      </w:r>
      <w:proofErr w:type="spellStart"/>
      <w:r w:rsidR="0063034B" w:rsidRPr="00A14A3A">
        <w:rPr>
          <w:rFonts w:ascii="Times New Roman" w:hAnsi="Times New Roman" w:cs="Times New Roman"/>
          <w:b/>
          <w:sz w:val="20"/>
          <w:szCs w:val="20"/>
        </w:rPr>
        <w:t>с.Гаур</w:t>
      </w:r>
      <w:proofErr w:type="spellEnd"/>
      <w:r w:rsidR="0063034B" w:rsidRPr="00A14A3A">
        <w:rPr>
          <w:rFonts w:ascii="Times New Roman" w:hAnsi="Times New Roman" w:cs="Times New Roman"/>
          <w:b/>
          <w:sz w:val="20"/>
          <w:szCs w:val="20"/>
        </w:rPr>
        <w:t>)</w:t>
      </w:r>
      <w:r>
        <w:rPr>
          <w:rFonts w:ascii="Times New Roman" w:hAnsi="Times New Roman" w:cs="Times New Roman"/>
          <w:b/>
          <w:sz w:val="20"/>
          <w:szCs w:val="20"/>
        </w:rPr>
        <w:t>.</w:t>
      </w:r>
      <w:r>
        <w:rPr>
          <w:rFonts w:ascii="Times New Roman" w:hAnsi="Times New Roman" w:cs="Times New Roman"/>
          <w:b/>
          <w:sz w:val="20"/>
          <w:szCs w:val="20"/>
        </w:rPr>
        <w:tab/>
      </w:r>
    </w:p>
    <w:p w:rsidR="0063034B" w:rsidRPr="00777DB4" w:rsidRDefault="0063034B" w:rsidP="00777DB4">
      <w:pPr>
        <w:pStyle w:val="1"/>
        <w:rPr>
          <w:rFonts w:ascii="Times New Roman" w:hAnsi="Times New Roman" w:cs="Times New Roman"/>
          <w:sz w:val="20"/>
          <w:szCs w:val="20"/>
        </w:rPr>
      </w:pPr>
    </w:p>
    <w:p w:rsidR="0063034B" w:rsidRPr="00A14A3A" w:rsidRDefault="0063034B" w:rsidP="00A14A3A">
      <w:pPr>
        <w:pStyle w:val="1"/>
        <w:ind w:firstLine="708"/>
        <w:rPr>
          <w:rFonts w:ascii="Times New Roman" w:hAnsi="Times New Roman" w:cs="Times New Roman"/>
          <w:b/>
          <w:color w:val="000000" w:themeColor="text1"/>
          <w:sz w:val="20"/>
          <w:szCs w:val="20"/>
          <w:u w:val="single"/>
        </w:rPr>
      </w:pPr>
      <w:r w:rsidRPr="00A14A3A">
        <w:rPr>
          <w:rFonts w:ascii="Times New Roman" w:hAnsi="Times New Roman" w:cs="Times New Roman"/>
          <w:b/>
          <w:color w:val="000000" w:themeColor="text1"/>
          <w:sz w:val="20"/>
          <w:szCs w:val="20"/>
          <w:u w:val="single"/>
        </w:rPr>
        <w:t>Мероприятия по библиотеке</w:t>
      </w:r>
    </w:p>
    <w:p w:rsidR="0063034B" w:rsidRPr="00A14A3A" w:rsidRDefault="00A14A3A" w:rsidP="00A14A3A">
      <w:pPr>
        <w:pStyle w:val="1"/>
        <w:ind w:firstLine="708"/>
        <w:rPr>
          <w:rFonts w:ascii="Times New Roman" w:hAnsi="Times New Roman" w:cs="Times New Roman"/>
          <w:b/>
          <w:sz w:val="20"/>
          <w:szCs w:val="20"/>
        </w:rPr>
      </w:pPr>
      <w:r w:rsidRPr="00A14A3A">
        <w:rPr>
          <w:rFonts w:ascii="Times New Roman" w:hAnsi="Times New Roman" w:cs="Times New Roman"/>
          <w:b/>
          <w:sz w:val="20"/>
          <w:szCs w:val="20"/>
        </w:rPr>
        <w:t>-краевая литературная акция</w:t>
      </w:r>
      <w:r w:rsidR="0063034B" w:rsidRPr="00A14A3A">
        <w:rPr>
          <w:rFonts w:ascii="Times New Roman" w:hAnsi="Times New Roman" w:cs="Times New Roman"/>
          <w:b/>
          <w:sz w:val="20"/>
          <w:szCs w:val="20"/>
        </w:rPr>
        <w:t xml:space="preserve"> «Единый день забайкальского поэта» Геннадия Головатого «Талант. Мужество. Досто</w:t>
      </w:r>
      <w:r>
        <w:rPr>
          <w:rFonts w:ascii="Times New Roman" w:hAnsi="Times New Roman" w:cs="Times New Roman"/>
          <w:b/>
          <w:sz w:val="20"/>
          <w:szCs w:val="20"/>
        </w:rPr>
        <w:t>инство»;</w:t>
      </w:r>
      <w:r w:rsidR="0063034B" w:rsidRPr="00A14A3A">
        <w:rPr>
          <w:rFonts w:ascii="Times New Roman" w:hAnsi="Times New Roman" w:cs="Times New Roman"/>
          <w:b/>
          <w:sz w:val="20"/>
          <w:szCs w:val="20"/>
        </w:rPr>
        <w:t xml:space="preserve"> </w:t>
      </w:r>
    </w:p>
    <w:p w:rsidR="0063034B" w:rsidRPr="00A14A3A" w:rsidRDefault="00A14A3A" w:rsidP="00A14A3A">
      <w:pPr>
        <w:pStyle w:val="1"/>
        <w:ind w:firstLine="708"/>
        <w:rPr>
          <w:rFonts w:ascii="Times New Roman" w:hAnsi="Times New Roman" w:cs="Times New Roman"/>
          <w:b/>
          <w:sz w:val="20"/>
          <w:szCs w:val="20"/>
        </w:rPr>
      </w:pPr>
      <w:r w:rsidRPr="00A14A3A">
        <w:rPr>
          <w:rFonts w:ascii="Times New Roman" w:hAnsi="Times New Roman" w:cs="Times New Roman"/>
          <w:b/>
          <w:sz w:val="20"/>
          <w:szCs w:val="20"/>
        </w:rPr>
        <w:t xml:space="preserve">-проект « Книжный </w:t>
      </w:r>
      <w:proofErr w:type="spellStart"/>
      <w:r w:rsidRPr="00A14A3A">
        <w:rPr>
          <w:rFonts w:ascii="Times New Roman" w:hAnsi="Times New Roman" w:cs="Times New Roman"/>
          <w:b/>
          <w:sz w:val="20"/>
          <w:szCs w:val="20"/>
        </w:rPr>
        <w:t>поезд»</w:t>
      </w:r>
      <w:r w:rsidR="0063034B" w:rsidRPr="00A14A3A">
        <w:rPr>
          <w:rFonts w:ascii="Times New Roman" w:hAnsi="Times New Roman" w:cs="Times New Roman"/>
          <w:b/>
          <w:sz w:val="20"/>
          <w:szCs w:val="20"/>
        </w:rPr>
        <w:t>в</w:t>
      </w:r>
      <w:proofErr w:type="spellEnd"/>
      <w:r w:rsidR="0063034B" w:rsidRPr="00A14A3A">
        <w:rPr>
          <w:rFonts w:ascii="Times New Roman" w:hAnsi="Times New Roman" w:cs="Times New Roman"/>
          <w:b/>
          <w:sz w:val="20"/>
          <w:szCs w:val="20"/>
        </w:rPr>
        <w:t xml:space="preserve"> рамках фестивального д</w:t>
      </w:r>
      <w:r w:rsidRPr="00A14A3A">
        <w:rPr>
          <w:rFonts w:ascii="Times New Roman" w:hAnsi="Times New Roman" w:cs="Times New Roman"/>
          <w:b/>
          <w:sz w:val="20"/>
          <w:szCs w:val="20"/>
        </w:rPr>
        <w:t>вижения «Книжные маяки России»;</w:t>
      </w:r>
    </w:p>
    <w:p w:rsidR="0063034B" w:rsidRPr="00777DB4" w:rsidRDefault="0063034B" w:rsidP="00777DB4">
      <w:pPr>
        <w:pStyle w:val="1"/>
        <w:rPr>
          <w:rFonts w:ascii="Times New Roman" w:hAnsi="Times New Roman" w:cs="Times New Roman"/>
          <w:sz w:val="20"/>
          <w:szCs w:val="20"/>
        </w:rPr>
      </w:pPr>
    </w:p>
    <w:p w:rsidR="0063034B" w:rsidRPr="00A14A3A" w:rsidRDefault="0063034B" w:rsidP="00A14A3A">
      <w:pPr>
        <w:pStyle w:val="1"/>
        <w:ind w:firstLine="708"/>
        <w:rPr>
          <w:rFonts w:ascii="Times New Roman" w:hAnsi="Times New Roman" w:cs="Times New Roman"/>
          <w:b/>
          <w:bCs/>
          <w:sz w:val="20"/>
          <w:szCs w:val="20"/>
          <w:u w:val="single"/>
        </w:rPr>
      </w:pPr>
      <w:r w:rsidRPr="00A14A3A">
        <w:rPr>
          <w:rFonts w:ascii="Times New Roman" w:hAnsi="Times New Roman" w:cs="Times New Roman"/>
          <w:b/>
          <w:bCs/>
          <w:sz w:val="20"/>
          <w:szCs w:val="20"/>
          <w:u w:val="single"/>
        </w:rPr>
        <w:t>Правовое воспитание</w:t>
      </w:r>
    </w:p>
    <w:p w:rsidR="0063034B" w:rsidRPr="006B66DE" w:rsidRDefault="006B66DE" w:rsidP="00A14A3A">
      <w:pPr>
        <w:pStyle w:val="1"/>
        <w:ind w:firstLine="708"/>
        <w:rPr>
          <w:rFonts w:ascii="Times New Roman" w:hAnsi="Times New Roman" w:cs="Times New Roman"/>
          <w:b/>
          <w:bCs/>
          <w:sz w:val="20"/>
          <w:szCs w:val="20"/>
          <w:u w:val="single"/>
        </w:rPr>
      </w:pPr>
      <w:r>
        <w:rPr>
          <w:rFonts w:ascii="Times New Roman" w:hAnsi="Times New Roman" w:cs="Times New Roman"/>
          <w:b/>
          <w:bCs/>
          <w:sz w:val="20"/>
          <w:szCs w:val="20"/>
          <w:u w:val="single"/>
        </w:rPr>
        <w:t>-</w:t>
      </w:r>
      <w:r w:rsidR="00A14A3A" w:rsidRPr="006B66DE">
        <w:rPr>
          <w:rFonts w:ascii="Times New Roman" w:hAnsi="Times New Roman" w:cs="Times New Roman"/>
          <w:b/>
          <w:sz w:val="20"/>
          <w:szCs w:val="20"/>
        </w:rPr>
        <w:t xml:space="preserve"> выставка-игра «Сказки читаем права изучаем»(</w:t>
      </w:r>
      <w:r w:rsidRPr="006B66DE">
        <w:rPr>
          <w:rFonts w:ascii="Times New Roman" w:hAnsi="Times New Roman" w:cs="Times New Roman"/>
          <w:b/>
          <w:bCs/>
          <w:sz w:val="20"/>
          <w:szCs w:val="20"/>
          <w:u w:val="single"/>
        </w:rPr>
        <w:t xml:space="preserve">с. </w:t>
      </w:r>
      <w:proofErr w:type="spellStart"/>
      <w:r w:rsidRPr="006B66DE">
        <w:rPr>
          <w:rFonts w:ascii="Times New Roman" w:hAnsi="Times New Roman" w:cs="Times New Roman"/>
          <w:b/>
          <w:bCs/>
          <w:sz w:val="20"/>
          <w:szCs w:val="20"/>
          <w:u w:val="single"/>
        </w:rPr>
        <w:t>Байгул</w:t>
      </w:r>
      <w:proofErr w:type="spellEnd"/>
      <w:r w:rsidRPr="006B66DE">
        <w:rPr>
          <w:rFonts w:ascii="Times New Roman" w:hAnsi="Times New Roman" w:cs="Times New Roman"/>
          <w:b/>
          <w:bCs/>
          <w:sz w:val="20"/>
          <w:szCs w:val="20"/>
          <w:u w:val="single"/>
        </w:rPr>
        <w:t>);</w:t>
      </w:r>
    </w:p>
    <w:p w:rsidR="0063034B" w:rsidRPr="006B66DE" w:rsidRDefault="006B66DE" w:rsidP="00777DB4">
      <w:pPr>
        <w:pStyle w:val="1"/>
        <w:rPr>
          <w:rFonts w:ascii="Times New Roman" w:hAnsi="Times New Roman" w:cs="Times New Roman"/>
          <w:b/>
          <w:color w:val="000000" w:themeColor="text1"/>
          <w:sz w:val="20"/>
          <w:szCs w:val="20"/>
          <w:u w:val="single"/>
        </w:rPr>
      </w:pPr>
      <w:r>
        <w:rPr>
          <w:rFonts w:ascii="Times New Roman" w:hAnsi="Times New Roman" w:cs="Times New Roman"/>
          <w:color w:val="333333"/>
          <w:sz w:val="20"/>
          <w:szCs w:val="20"/>
          <w:shd w:val="clear" w:color="auto" w:fill="FFFFFF"/>
        </w:rPr>
        <w:tab/>
      </w:r>
      <w:r w:rsidRPr="006B66DE">
        <w:rPr>
          <w:rFonts w:ascii="Times New Roman" w:hAnsi="Times New Roman" w:cs="Times New Roman"/>
          <w:b/>
          <w:color w:val="333333"/>
          <w:sz w:val="20"/>
          <w:szCs w:val="20"/>
          <w:shd w:val="clear" w:color="auto" w:fill="FFFFFF"/>
        </w:rPr>
        <w:t>-</w:t>
      </w:r>
      <w:proofErr w:type="spellStart"/>
      <w:r w:rsidRPr="006B66DE">
        <w:rPr>
          <w:rFonts w:ascii="Times New Roman" w:hAnsi="Times New Roman" w:cs="Times New Roman"/>
          <w:b/>
          <w:color w:val="333333"/>
          <w:sz w:val="20"/>
          <w:szCs w:val="20"/>
          <w:shd w:val="clear" w:color="auto" w:fill="FFFFFF"/>
        </w:rPr>
        <w:t>в</w:t>
      </w:r>
      <w:r w:rsidR="0063034B" w:rsidRPr="006B66DE">
        <w:rPr>
          <w:rFonts w:ascii="Times New Roman" w:hAnsi="Times New Roman" w:cs="Times New Roman"/>
          <w:b/>
          <w:sz w:val="20"/>
          <w:szCs w:val="20"/>
        </w:rPr>
        <w:t>икторина«Человек</w:t>
      </w:r>
      <w:proofErr w:type="spellEnd"/>
      <w:r w:rsidR="0063034B" w:rsidRPr="006B66DE">
        <w:rPr>
          <w:rFonts w:ascii="Times New Roman" w:hAnsi="Times New Roman" w:cs="Times New Roman"/>
          <w:b/>
          <w:sz w:val="20"/>
          <w:szCs w:val="20"/>
        </w:rPr>
        <w:t>, Государство, Закон»</w:t>
      </w:r>
      <w:r w:rsidRPr="006B66DE">
        <w:rPr>
          <w:rFonts w:ascii="Times New Roman" w:hAnsi="Times New Roman" w:cs="Times New Roman"/>
          <w:b/>
          <w:sz w:val="20"/>
          <w:szCs w:val="20"/>
        </w:rPr>
        <w:t xml:space="preserve"> (</w:t>
      </w:r>
      <w:r w:rsidRPr="006B66DE">
        <w:rPr>
          <w:rFonts w:ascii="Times New Roman" w:hAnsi="Times New Roman" w:cs="Times New Roman"/>
          <w:b/>
          <w:color w:val="000000" w:themeColor="text1"/>
          <w:sz w:val="20"/>
          <w:szCs w:val="20"/>
        </w:rPr>
        <w:t>с. Комсомольское</w:t>
      </w:r>
      <w:r w:rsidRPr="006B66DE">
        <w:rPr>
          <w:rFonts w:ascii="Times New Roman" w:hAnsi="Times New Roman" w:cs="Times New Roman"/>
          <w:b/>
          <w:color w:val="000000" w:themeColor="text1"/>
          <w:sz w:val="20"/>
          <w:szCs w:val="20"/>
          <w:u w:val="single"/>
        </w:rPr>
        <w:t>;</w:t>
      </w:r>
    </w:p>
    <w:p w:rsidR="0063034B" w:rsidRPr="00777DB4" w:rsidRDefault="006B66DE" w:rsidP="006B66DE">
      <w:pPr>
        <w:pStyle w:val="1"/>
        <w:ind w:firstLine="708"/>
        <w:rPr>
          <w:rFonts w:ascii="Times New Roman" w:hAnsi="Times New Roman" w:cs="Times New Roman"/>
          <w:color w:val="333333"/>
          <w:sz w:val="20"/>
          <w:szCs w:val="20"/>
          <w:shd w:val="clear" w:color="auto" w:fill="FFFFFF"/>
        </w:rPr>
      </w:pPr>
      <w:r>
        <w:rPr>
          <w:rFonts w:ascii="Times New Roman" w:hAnsi="Times New Roman" w:cs="Times New Roman"/>
          <w:sz w:val="20"/>
          <w:szCs w:val="20"/>
          <w:u w:val="single"/>
        </w:rPr>
        <w:t>-</w:t>
      </w:r>
      <w:r w:rsidRPr="006B66DE">
        <w:rPr>
          <w:rFonts w:ascii="Times New Roman" w:hAnsi="Times New Roman" w:cs="Times New Roman"/>
          <w:b/>
          <w:sz w:val="20"/>
          <w:szCs w:val="20"/>
        </w:rPr>
        <w:t>м</w:t>
      </w:r>
      <w:r w:rsidR="0063034B" w:rsidRPr="006B66DE">
        <w:rPr>
          <w:rFonts w:ascii="Times New Roman" w:hAnsi="Times New Roman" w:cs="Times New Roman"/>
          <w:b/>
          <w:sz w:val="20"/>
          <w:szCs w:val="20"/>
        </w:rPr>
        <w:t>едиа – беседа «Права свои знайте, обязанности не забывайте».</w:t>
      </w:r>
      <w:r w:rsidR="0063034B" w:rsidRPr="006B66DE">
        <w:rPr>
          <w:rFonts w:ascii="Times New Roman" w:hAnsi="Times New Roman" w:cs="Times New Roman"/>
          <w:sz w:val="20"/>
          <w:szCs w:val="20"/>
          <w:u w:val="single"/>
        </w:rPr>
        <w:t xml:space="preserve"> </w:t>
      </w:r>
    </w:p>
    <w:p w:rsidR="0063034B" w:rsidRPr="006B66DE" w:rsidRDefault="0063034B" w:rsidP="006B66DE">
      <w:pPr>
        <w:pStyle w:val="1"/>
        <w:ind w:firstLine="708"/>
        <w:rPr>
          <w:rFonts w:ascii="Times New Roman" w:hAnsi="Times New Roman" w:cs="Times New Roman"/>
          <w:b/>
          <w:bCs/>
          <w:sz w:val="20"/>
          <w:szCs w:val="20"/>
          <w:u w:val="single"/>
        </w:rPr>
      </w:pPr>
      <w:r w:rsidRPr="006B66DE">
        <w:rPr>
          <w:rFonts w:ascii="Times New Roman" w:hAnsi="Times New Roman" w:cs="Times New Roman"/>
          <w:b/>
          <w:bCs/>
          <w:sz w:val="20"/>
          <w:szCs w:val="20"/>
          <w:u w:val="single"/>
        </w:rPr>
        <w:t>Нравственное воспитание</w:t>
      </w:r>
    </w:p>
    <w:p w:rsidR="0063034B" w:rsidRPr="006B66DE" w:rsidRDefault="006B66DE" w:rsidP="006B66DE">
      <w:pPr>
        <w:pStyle w:val="1"/>
        <w:ind w:firstLine="708"/>
        <w:rPr>
          <w:rFonts w:ascii="Times New Roman" w:hAnsi="Times New Roman" w:cs="Times New Roman"/>
          <w:b/>
          <w:sz w:val="20"/>
          <w:szCs w:val="20"/>
        </w:rPr>
      </w:pPr>
      <w:r>
        <w:rPr>
          <w:rFonts w:ascii="Times New Roman" w:hAnsi="Times New Roman" w:cs="Times New Roman"/>
          <w:sz w:val="20"/>
          <w:szCs w:val="20"/>
        </w:rPr>
        <w:t>-</w:t>
      </w:r>
      <w:r w:rsidR="0063034B" w:rsidRPr="006B66DE">
        <w:rPr>
          <w:rFonts w:ascii="Times New Roman" w:hAnsi="Times New Roman" w:cs="Times New Roman"/>
          <w:b/>
          <w:sz w:val="20"/>
          <w:szCs w:val="20"/>
        </w:rPr>
        <w:t xml:space="preserve">час личного мнения «Посеешь привычку – пожнешь характер» </w:t>
      </w:r>
      <w:r w:rsidRPr="006B66DE">
        <w:rPr>
          <w:rFonts w:ascii="Times New Roman" w:hAnsi="Times New Roman" w:cs="Times New Roman"/>
          <w:b/>
          <w:sz w:val="20"/>
          <w:szCs w:val="20"/>
        </w:rPr>
        <w:t xml:space="preserve">(п. </w:t>
      </w:r>
      <w:proofErr w:type="spellStart"/>
      <w:r w:rsidRPr="006B66DE">
        <w:rPr>
          <w:rFonts w:ascii="Times New Roman" w:hAnsi="Times New Roman" w:cs="Times New Roman"/>
          <w:b/>
          <w:sz w:val="20"/>
          <w:szCs w:val="20"/>
        </w:rPr>
        <w:t>Багульный</w:t>
      </w:r>
      <w:proofErr w:type="spellEnd"/>
      <w:r w:rsidRPr="006B66DE">
        <w:rPr>
          <w:rFonts w:ascii="Times New Roman" w:hAnsi="Times New Roman" w:cs="Times New Roman"/>
          <w:b/>
          <w:sz w:val="20"/>
          <w:szCs w:val="20"/>
        </w:rPr>
        <w:t>);</w:t>
      </w:r>
    </w:p>
    <w:p w:rsidR="0063034B" w:rsidRPr="006B66DE" w:rsidRDefault="006B66DE" w:rsidP="006B66DE">
      <w:pPr>
        <w:pStyle w:val="1"/>
        <w:ind w:firstLine="708"/>
        <w:rPr>
          <w:rFonts w:ascii="Times New Roman" w:hAnsi="Times New Roman" w:cs="Times New Roman"/>
          <w:b/>
          <w:bCs/>
          <w:sz w:val="20"/>
          <w:szCs w:val="20"/>
        </w:rPr>
      </w:pPr>
      <w:r w:rsidRPr="006B66DE">
        <w:rPr>
          <w:rFonts w:ascii="Times New Roman" w:hAnsi="Times New Roman" w:cs="Times New Roman"/>
          <w:b/>
          <w:bCs/>
          <w:sz w:val="20"/>
          <w:szCs w:val="20"/>
        </w:rPr>
        <w:t>-в</w:t>
      </w:r>
      <w:r w:rsidR="0063034B" w:rsidRPr="006B66DE">
        <w:rPr>
          <w:rFonts w:ascii="Times New Roman" w:hAnsi="Times New Roman" w:cs="Times New Roman"/>
          <w:b/>
          <w:bCs/>
          <w:sz w:val="20"/>
          <w:szCs w:val="20"/>
        </w:rPr>
        <w:t>ечер отдыха в честь 8 марта «Мы славим женщину»</w:t>
      </w:r>
      <w:r w:rsidRPr="006B66DE">
        <w:rPr>
          <w:rFonts w:ascii="Times New Roman" w:hAnsi="Times New Roman" w:cs="Times New Roman"/>
          <w:b/>
          <w:bCs/>
          <w:sz w:val="20"/>
          <w:szCs w:val="20"/>
        </w:rPr>
        <w:t xml:space="preserve"> </w:t>
      </w:r>
      <w:r w:rsidR="0063034B" w:rsidRPr="006B66DE">
        <w:rPr>
          <w:rFonts w:ascii="Times New Roman" w:hAnsi="Times New Roman" w:cs="Times New Roman"/>
          <w:b/>
          <w:bCs/>
          <w:sz w:val="20"/>
          <w:szCs w:val="20"/>
        </w:rPr>
        <w:t xml:space="preserve">( </w:t>
      </w:r>
      <w:r w:rsidRPr="006B66DE">
        <w:rPr>
          <w:rFonts w:ascii="Times New Roman" w:hAnsi="Times New Roman" w:cs="Times New Roman"/>
          <w:b/>
          <w:bCs/>
          <w:sz w:val="20"/>
          <w:szCs w:val="20"/>
        </w:rPr>
        <w:t xml:space="preserve">с. </w:t>
      </w:r>
      <w:proofErr w:type="spellStart"/>
      <w:r w:rsidRPr="006B66DE">
        <w:rPr>
          <w:rFonts w:ascii="Times New Roman" w:hAnsi="Times New Roman" w:cs="Times New Roman"/>
          <w:b/>
          <w:bCs/>
          <w:sz w:val="20"/>
          <w:szCs w:val="20"/>
        </w:rPr>
        <w:t>Байгул</w:t>
      </w:r>
      <w:proofErr w:type="spellEnd"/>
      <w:r w:rsidRPr="006B66DE">
        <w:rPr>
          <w:rFonts w:ascii="Times New Roman" w:hAnsi="Times New Roman" w:cs="Times New Roman"/>
          <w:b/>
          <w:bCs/>
          <w:sz w:val="20"/>
          <w:szCs w:val="20"/>
        </w:rPr>
        <w:t>);</w:t>
      </w:r>
    </w:p>
    <w:p w:rsidR="0063034B" w:rsidRPr="006B66DE" w:rsidRDefault="006B66DE" w:rsidP="006B66DE">
      <w:pPr>
        <w:pStyle w:val="1"/>
        <w:ind w:firstLine="708"/>
        <w:rPr>
          <w:rFonts w:ascii="Times New Roman" w:hAnsi="Times New Roman" w:cs="Times New Roman"/>
          <w:b/>
          <w:color w:val="333333"/>
          <w:sz w:val="20"/>
          <w:szCs w:val="20"/>
          <w:shd w:val="clear" w:color="auto" w:fill="FFFFFF"/>
        </w:rPr>
      </w:pPr>
      <w:r w:rsidRPr="006B66DE">
        <w:rPr>
          <w:rFonts w:ascii="Times New Roman" w:hAnsi="Times New Roman" w:cs="Times New Roman"/>
          <w:b/>
          <w:sz w:val="20"/>
          <w:szCs w:val="20"/>
        </w:rPr>
        <w:t>-в</w:t>
      </w:r>
      <w:r w:rsidR="0063034B" w:rsidRPr="006B66DE">
        <w:rPr>
          <w:rFonts w:ascii="Times New Roman" w:hAnsi="Times New Roman" w:cs="Times New Roman"/>
          <w:b/>
          <w:sz w:val="20"/>
          <w:szCs w:val="20"/>
        </w:rPr>
        <w:t xml:space="preserve">ыставка рисунков </w:t>
      </w:r>
      <w:r w:rsidR="0063034B" w:rsidRPr="006B66DE">
        <w:rPr>
          <w:rFonts w:ascii="Times New Roman" w:hAnsi="Times New Roman" w:cs="Times New Roman"/>
          <w:b/>
          <w:color w:val="1C1C1C"/>
          <w:sz w:val="20"/>
          <w:szCs w:val="20"/>
          <w:shd w:val="clear" w:color="auto" w:fill="FFFFFF"/>
        </w:rPr>
        <w:t xml:space="preserve">«Нет тебя прекрасней, мамочка моя» </w:t>
      </w:r>
      <w:r w:rsidR="0063034B" w:rsidRPr="006B66DE">
        <w:rPr>
          <w:rFonts w:ascii="Times New Roman" w:hAnsi="Times New Roman" w:cs="Times New Roman"/>
          <w:b/>
          <w:color w:val="333333"/>
          <w:sz w:val="20"/>
          <w:szCs w:val="20"/>
          <w:shd w:val="clear" w:color="auto" w:fill="FFFFFF"/>
        </w:rPr>
        <w:t xml:space="preserve"> </w:t>
      </w:r>
      <w:r w:rsidRPr="006B66DE">
        <w:rPr>
          <w:rFonts w:ascii="Times New Roman" w:hAnsi="Times New Roman" w:cs="Times New Roman"/>
          <w:b/>
          <w:color w:val="333333"/>
          <w:sz w:val="20"/>
          <w:szCs w:val="20"/>
          <w:shd w:val="clear" w:color="auto" w:fill="FFFFFF"/>
        </w:rPr>
        <w:t xml:space="preserve">(с. </w:t>
      </w:r>
      <w:proofErr w:type="spellStart"/>
      <w:r w:rsidRPr="006B66DE">
        <w:rPr>
          <w:rFonts w:ascii="Times New Roman" w:hAnsi="Times New Roman" w:cs="Times New Roman"/>
          <w:b/>
          <w:color w:val="333333"/>
          <w:sz w:val="20"/>
          <w:szCs w:val="20"/>
          <w:shd w:val="clear" w:color="auto" w:fill="FFFFFF"/>
        </w:rPr>
        <w:t>Икшица</w:t>
      </w:r>
      <w:proofErr w:type="spellEnd"/>
      <w:r w:rsidRPr="006B66DE">
        <w:rPr>
          <w:rFonts w:ascii="Times New Roman" w:hAnsi="Times New Roman" w:cs="Times New Roman"/>
          <w:b/>
          <w:color w:val="333333"/>
          <w:sz w:val="20"/>
          <w:szCs w:val="20"/>
          <w:shd w:val="clear" w:color="auto" w:fill="FFFFFF"/>
        </w:rPr>
        <w:t>);</w:t>
      </w:r>
    </w:p>
    <w:p w:rsidR="0063034B" w:rsidRPr="00777DB4" w:rsidRDefault="006B66DE" w:rsidP="00777DB4">
      <w:pPr>
        <w:pStyle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6B66DE">
        <w:rPr>
          <w:rFonts w:ascii="Times New Roman" w:hAnsi="Times New Roman" w:cs="Times New Roman"/>
          <w:b/>
          <w:sz w:val="20"/>
          <w:szCs w:val="20"/>
        </w:rPr>
        <w:t>-р</w:t>
      </w:r>
      <w:r w:rsidR="0063034B" w:rsidRPr="006B66DE">
        <w:rPr>
          <w:rFonts w:ascii="Times New Roman" w:hAnsi="Times New Roman" w:cs="Times New Roman"/>
          <w:b/>
          <w:sz w:val="20"/>
          <w:szCs w:val="20"/>
        </w:rPr>
        <w:t>азвлекательная программа «Старинный и веселый праздник святки»</w:t>
      </w:r>
      <w:r w:rsidR="0063034B" w:rsidRPr="00777DB4">
        <w:rPr>
          <w:rFonts w:ascii="Times New Roman" w:hAnsi="Times New Roman" w:cs="Times New Roman"/>
          <w:sz w:val="20"/>
          <w:szCs w:val="20"/>
        </w:rPr>
        <w:t xml:space="preserve"> </w:t>
      </w:r>
      <w:r w:rsidRPr="006B66DE">
        <w:rPr>
          <w:rFonts w:ascii="Times New Roman" w:hAnsi="Times New Roman" w:cs="Times New Roman"/>
          <w:b/>
          <w:sz w:val="20"/>
          <w:szCs w:val="20"/>
        </w:rPr>
        <w:t>(</w:t>
      </w:r>
      <w:r w:rsidR="0063034B" w:rsidRPr="006B66DE">
        <w:rPr>
          <w:rFonts w:ascii="Times New Roman" w:hAnsi="Times New Roman" w:cs="Times New Roman"/>
          <w:b/>
          <w:sz w:val="20"/>
          <w:szCs w:val="20"/>
        </w:rPr>
        <w:t xml:space="preserve">с. </w:t>
      </w:r>
      <w:proofErr w:type="spellStart"/>
      <w:r w:rsidR="0063034B" w:rsidRPr="006B66DE">
        <w:rPr>
          <w:rFonts w:ascii="Times New Roman" w:hAnsi="Times New Roman" w:cs="Times New Roman"/>
          <w:b/>
          <w:sz w:val="20"/>
          <w:szCs w:val="20"/>
        </w:rPr>
        <w:t>Новоильнск</w:t>
      </w:r>
      <w:proofErr w:type="spellEnd"/>
      <w:r w:rsidR="0063034B" w:rsidRPr="006B66DE">
        <w:rPr>
          <w:rFonts w:ascii="Times New Roman" w:hAnsi="Times New Roman" w:cs="Times New Roman"/>
          <w:b/>
          <w:sz w:val="20"/>
          <w:szCs w:val="20"/>
        </w:rPr>
        <w:t>)</w:t>
      </w:r>
      <w:r>
        <w:rPr>
          <w:rFonts w:ascii="Times New Roman" w:hAnsi="Times New Roman" w:cs="Times New Roman"/>
          <w:b/>
          <w:sz w:val="20"/>
          <w:szCs w:val="20"/>
        </w:rPr>
        <w:t>;</w:t>
      </w:r>
    </w:p>
    <w:p w:rsidR="0063034B" w:rsidRPr="006B66DE" w:rsidRDefault="006B66DE" w:rsidP="006B66DE">
      <w:pPr>
        <w:pStyle w:val="1"/>
        <w:ind w:firstLine="708"/>
        <w:rPr>
          <w:rFonts w:ascii="Times New Roman" w:hAnsi="Times New Roman" w:cs="Times New Roman"/>
          <w:b/>
          <w:color w:val="000000"/>
          <w:sz w:val="20"/>
          <w:szCs w:val="20"/>
        </w:rPr>
      </w:pPr>
      <w:r w:rsidRPr="006B66DE">
        <w:rPr>
          <w:rFonts w:ascii="Times New Roman" w:hAnsi="Times New Roman" w:cs="Times New Roman"/>
          <w:b/>
          <w:sz w:val="20"/>
          <w:szCs w:val="20"/>
        </w:rPr>
        <w:t>-в</w:t>
      </w:r>
      <w:r w:rsidR="0063034B" w:rsidRPr="006B66DE">
        <w:rPr>
          <w:rFonts w:ascii="Times New Roman" w:hAnsi="Times New Roman" w:cs="Times New Roman"/>
          <w:b/>
          <w:sz w:val="20"/>
          <w:szCs w:val="20"/>
        </w:rPr>
        <w:t>ыставка портрет « Весна. Девчонки. Позитив.»</w:t>
      </w:r>
      <w:r w:rsidRPr="006B66DE">
        <w:rPr>
          <w:rFonts w:ascii="Times New Roman" w:hAnsi="Times New Roman" w:cs="Times New Roman"/>
          <w:b/>
          <w:color w:val="000000"/>
          <w:sz w:val="20"/>
          <w:szCs w:val="20"/>
        </w:rPr>
        <w:t xml:space="preserve"> ( с. </w:t>
      </w:r>
      <w:proofErr w:type="spellStart"/>
      <w:r w:rsidRPr="006B66DE">
        <w:rPr>
          <w:rFonts w:ascii="Times New Roman" w:hAnsi="Times New Roman" w:cs="Times New Roman"/>
          <w:b/>
          <w:color w:val="000000"/>
          <w:sz w:val="20"/>
          <w:szCs w:val="20"/>
        </w:rPr>
        <w:t>Урюм</w:t>
      </w:r>
      <w:proofErr w:type="spellEnd"/>
      <w:r w:rsidRPr="006B66DE">
        <w:rPr>
          <w:rFonts w:ascii="Times New Roman" w:hAnsi="Times New Roman" w:cs="Times New Roman"/>
          <w:b/>
          <w:color w:val="000000"/>
          <w:sz w:val="20"/>
          <w:szCs w:val="20"/>
        </w:rPr>
        <w:t>)</w:t>
      </w:r>
      <w:r>
        <w:rPr>
          <w:rFonts w:ascii="Times New Roman" w:hAnsi="Times New Roman" w:cs="Times New Roman"/>
          <w:b/>
          <w:color w:val="000000"/>
          <w:sz w:val="20"/>
          <w:szCs w:val="20"/>
        </w:rPr>
        <w:t>.</w:t>
      </w:r>
    </w:p>
    <w:p w:rsidR="0063034B" w:rsidRPr="006B66DE" w:rsidRDefault="0063034B" w:rsidP="006B66DE">
      <w:pPr>
        <w:pStyle w:val="1"/>
        <w:ind w:firstLine="708"/>
        <w:rPr>
          <w:rFonts w:ascii="Times New Roman" w:hAnsi="Times New Roman" w:cs="Times New Roman"/>
          <w:b/>
          <w:bCs/>
          <w:color w:val="000000" w:themeColor="text1"/>
          <w:sz w:val="20"/>
          <w:szCs w:val="20"/>
          <w:u w:val="single"/>
        </w:rPr>
      </w:pPr>
      <w:r w:rsidRPr="006B66DE">
        <w:rPr>
          <w:rFonts w:ascii="Times New Roman" w:hAnsi="Times New Roman" w:cs="Times New Roman"/>
          <w:b/>
          <w:bCs/>
          <w:color w:val="000000" w:themeColor="text1"/>
          <w:sz w:val="20"/>
          <w:szCs w:val="20"/>
          <w:u w:val="single"/>
        </w:rPr>
        <w:t>Эстетическое воспитание. Работа с художественной литературы.</w:t>
      </w:r>
    </w:p>
    <w:p w:rsidR="0063034B" w:rsidRPr="006B66DE" w:rsidRDefault="006B66DE" w:rsidP="006B66DE">
      <w:pPr>
        <w:pStyle w:val="1"/>
        <w:ind w:firstLine="708"/>
        <w:rPr>
          <w:rFonts w:ascii="Times New Roman" w:hAnsi="Times New Roman" w:cs="Times New Roman"/>
          <w:b/>
          <w:bCs/>
          <w:sz w:val="20"/>
          <w:szCs w:val="20"/>
        </w:rPr>
      </w:pPr>
      <w:r w:rsidRPr="006B66DE">
        <w:rPr>
          <w:rFonts w:ascii="Times New Roman" w:hAnsi="Times New Roman" w:cs="Times New Roman"/>
          <w:b/>
          <w:bCs/>
          <w:sz w:val="20"/>
          <w:szCs w:val="20"/>
        </w:rPr>
        <w:t>-н</w:t>
      </w:r>
      <w:r w:rsidR="0063034B" w:rsidRPr="006B66DE">
        <w:rPr>
          <w:rFonts w:ascii="Times New Roman" w:hAnsi="Times New Roman" w:cs="Times New Roman"/>
          <w:b/>
          <w:bCs/>
          <w:sz w:val="20"/>
          <w:szCs w:val="20"/>
        </w:rPr>
        <w:t>еделя детской книги</w:t>
      </w:r>
      <w:r w:rsidRPr="006B66DE">
        <w:rPr>
          <w:rFonts w:ascii="Times New Roman" w:hAnsi="Times New Roman" w:cs="Times New Roman"/>
          <w:b/>
          <w:bCs/>
          <w:sz w:val="20"/>
          <w:szCs w:val="20"/>
        </w:rPr>
        <w:t>;</w:t>
      </w:r>
    </w:p>
    <w:p w:rsidR="0063034B" w:rsidRPr="006B66DE" w:rsidRDefault="006B66DE" w:rsidP="006B66DE">
      <w:pPr>
        <w:pStyle w:val="1"/>
        <w:ind w:firstLine="708"/>
        <w:rPr>
          <w:rFonts w:ascii="Times New Roman" w:hAnsi="Times New Roman" w:cs="Times New Roman"/>
          <w:b/>
          <w:sz w:val="20"/>
          <w:szCs w:val="20"/>
        </w:rPr>
      </w:pPr>
      <w:r w:rsidRPr="006B66DE">
        <w:rPr>
          <w:rFonts w:ascii="Times New Roman" w:hAnsi="Times New Roman" w:cs="Times New Roman"/>
          <w:b/>
          <w:bCs/>
          <w:sz w:val="20"/>
          <w:szCs w:val="20"/>
        </w:rPr>
        <w:t>-л</w:t>
      </w:r>
      <w:r w:rsidR="0063034B" w:rsidRPr="006B66DE">
        <w:rPr>
          <w:rFonts w:ascii="Times New Roman" w:hAnsi="Times New Roman" w:cs="Times New Roman"/>
          <w:b/>
          <w:bCs/>
          <w:sz w:val="20"/>
          <w:szCs w:val="20"/>
        </w:rPr>
        <w:t>итературное путешествие «В чудесном мире сказок»</w:t>
      </w:r>
      <w:r w:rsidRPr="006B66DE">
        <w:rPr>
          <w:rFonts w:ascii="Times New Roman" w:hAnsi="Times New Roman" w:cs="Times New Roman"/>
          <w:b/>
          <w:bCs/>
          <w:sz w:val="20"/>
          <w:szCs w:val="20"/>
        </w:rPr>
        <w:t xml:space="preserve"> (к 220 – </w:t>
      </w:r>
      <w:proofErr w:type="spellStart"/>
      <w:r w:rsidRPr="006B66DE">
        <w:rPr>
          <w:rFonts w:ascii="Times New Roman" w:hAnsi="Times New Roman" w:cs="Times New Roman"/>
          <w:b/>
          <w:bCs/>
          <w:sz w:val="20"/>
          <w:szCs w:val="20"/>
        </w:rPr>
        <w:t>летию</w:t>
      </w:r>
      <w:proofErr w:type="spellEnd"/>
      <w:r w:rsidRPr="006B66DE">
        <w:rPr>
          <w:rFonts w:ascii="Times New Roman" w:hAnsi="Times New Roman" w:cs="Times New Roman"/>
          <w:b/>
          <w:bCs/>
          <w:sz w:val="20"/>
          <w:szCs w:val="20"/>
        </w:rPr>
        <w:t xml:space="preserve"> Х.Г. Андерсена)</w:t>
      </w:r>
      <w:r w:rsidRPr="006B66DE">
        <w:rPr>
          <w:rFonts w:ascii="Times New Roman" w:hAnsi="Times New Roman" w:cs="Times New Roman"/>
          <w:b/>
          <w:sz w:val="20"/>
          <w:szCs w:val="20"/>
        </w:rPr>
        <w:t>(с. Алеур);</w:t>
      </w:r>
    </w:p>
    <w:p w:rsidR="0063034B" w:rsidRPr="006B66DE" w:rsidRDefault="006B66DE" w:rsidP="006B66DE">
      <w:pPr>
        <w:pStyle w:val="1"/>
        <w:ind w:firstLine="708"/>
        <w:rPr>
          <w:rFonts w:ascii="Times New Roman" w:hAnsi="Times New Roman" w:cs="Times New Roman"/>
          <w:b/>
          <w:bCs/>
          <w:sz w:val="20"/>
          <w:szCs w:val="20"/>
        </w:rPr>
      </w:pPr>
      <w:r w:rsidRPr="006B66DE">
        <w:rPr>
          <w:rFonts w:ascii="Times New Roman" w:hAnsi="Times New Roman" w:cs="Times New Roman"/>
          <w:b/>
          <w:color w:val="000000"/>
          <w:sz w:val="20"/>
          <w:szCs w:val="20"/>
        </w:rPr>
        <w:t>-</w:t>
      </w:r>
      <w:r w:rsidR="0063034B" w:rsidRPr="006B66DE">
        <w:rPr>
          <w:rFonts w:ascii="Times New Roman" w:hAnsi="Times New Roman" w:cs="Times New Roman"/>
          <w:b/>
          <w:color w:val="000000"/>
          <w:sz w:val="20"/>
          <w:szCs w:val="20"/>
        </w:rPr>
        <w:t xml:space="preserve"> игра – путешествие «Сказки дедушки Корнея</w:t>
      </w:r>
      <w:r w:rsidRPr="006B66DE">
        <w:rPr>
          <w:rFonts w:ascii="Times New Roman" w:hAnsi="Times New Roman" w:cs="Times New Roman"/>
          <w:b/>
          <w:color w:val="000000"/>
          <w:sz w:val="20"/>
          <w:szCs w:val="20"/>
        </w:rPr>
        <w:t>»</w:t>
      </w:r>
      <w:r w:rsidRPr="006B66DE">
        <w:rPr>
          <w:rFonts w:ascii="Times New Roman" w:hAnsi="Times New Roman" w:cs="Times New Roman"/>
          <w:b/>
          <w:sz w:val="20"/>
          <w:szCs w:val="20"/>
        </w:rPr>
        <w:t xml:space="preserve"> (с. </w:t>
      </w:r>
      <w:proofErr w:type="spellStart"/>
      <w:r w:rsidRPr="006B66DE">
        <w:rPr>
          <w:rFonts w:ascii="Times New Roman" w:hAnsi="Times New Roman" w:cs="Times New Roman"/>
          <w:b/>
          <w:sz w:val="20"/>
          <w:szCs w:val="20"/>
        </w:rPr>
        <w:t>Утан</w:t>
      </w:r>
      <w:proofErr w:type="spellEnd"/>
      <w:r w:rsidRPr="006B66DE">
        <w:rPr>
          <w:rFonts w:ascii="Times New Roman" w:hAnsi="Times New Roman" w:cs="Times New Roman"/>
          <w:b/>
          <w:sz w:val="20"/>
          <w:szCs w:val="20"/>
        </w:rPr>
        <w:t>);</w:t>
      </w:r>
    </w:p>
    <w:p w:rsidR="0063034B" w:rsidRPr="006B66DE" w:rsidRDefault="006B66DE" w:rsidP="006B66DE">
      <w:pPr>
        <w:pStyle w:val="1"/>
        <w:ind w:firstLine="708"/>
        <w:rPr>
          <w:rFonts w:ascii="Times New Roman" w:hAnsi="Times New Roman" w:cs="Times New Roman"/>
          <w:b/>
          <w:bCs/>
          <w:sz w:val="20"/>
          <w:szCs w:val="20"/>
        </w:rPr>
      </w:pPr>
      <w:r w:rsidRPr="006B66DE">
        <w:rPr>
          <w:rFonts w:ascii="Times New Roman" w:hAnsi="Times New Roman" w:cs="Times New Roman"/>
          <w:b/>
          <w:sz w:val="20"/>
          <w:szCs w:val="20"/>
        </w:rPr>
        <w:t>-</w:t>
      </w:r>
      <w:proofErr w:type="spellStart"/>
      <w:r w:rsidRPr="006B66DE">
        <w:rPr>
          <w:rFonts w:ascii="Times New Roman" w:hAnsi="Times New Roman" w:cs="Times New Roman"/>
          <w:b/>
          <w:sz w:val="20"/>
          <w:szCs w:val="20"/>
        </w:rPr>
        <w:t>квест</w:t>
      </w:r>
      <w:proofErr w:type="spellEnd"/>
      <w:r w:rsidRPr="006B66DE">
        <w:rPr>
          <w:rFonts w:ascii="Times New Roman" w:hAnsi="Times New Roman" w:cs="Times New Roman"/>
          <w:b/>
          <w:sz w:val="20"/>
          <w:szCs w:val="20"/>
        </w:rPr>
        <w:t xml:space="preserve">-игра </w:t>
      </w:r>
      <w:r w:rsidR="0063034B" w:rsidRPr="006B66DE">
        <w:rPr>
          <w:rFonts w:ascii="Times New Roman" w:hAnsi="Times New Roman" w:cs="Times New Roman"/>
          <w:b/>
          <w:sz w:val="20"/>
          <w:szCs w:val="20"/>
        </w:rPr>
        <w:t xml:space="preserve">«В стране сказок Ш. Перро» </w:t>
      </w:r>
      <w:r w:rsidRPr="006B66DE">
        <w:rPr>
          <w:rFonts w:ascii="Times New Roman" w:hAnsi="Times New Roman" w:cs="Times New Roman"/>
          <w:b/>
          <w:sz w:val="20"/>
          <w:szCs w:val="20"/>
        </w:rPr>
        <w:t xml:space="preserve">(с. </w:t>
      </w:r>
      <w:proofErr w:type="spellStart"/>
      <w:r w:rsidRPr="006B66DE">
        <w:rPr>
          <w:rFonts w:ascii="Times New Roman" w:hAnsi="Times New Roman" w:cs="Times New Roman"/>
          <w:b/>
          <w:sz w:val="20"/>
          <w:szCs w:val="20"/>
        </w:rPr>
        <w:t>Утан</w:t>
      </w:r>
      <w:proofErr w:type="spellEnd"/>
      <w:r w:rsidRPr="006B66DE">
        <w:rPr>
          <w:rFonts w:ascii="Times New Roman" w:hAnsi="Times New Roman" w:cs="Times New Roman"/>
          <w:b/>
          <w:sz w:val="20"/>
          <w:szCs w:val="20"/>
        </w:rPr>
        <w:t>);</w:t>
      </w:r>
    </w:p>
    <w:p w:rsidR="006B66DE" w:rsidRPr="007E367F" w:rsidRDefault="0063034B" w:rsidP="00777DB4">
      <w:pPr>
        <w:pStyle w:val="1"/>
        <w:rPr>
          <w:rFonts w:ascii="Times New Roman" w:hAnsi="Times New Roman" w:cs="Times New Roman"/>
          <w:b/>
          <w:bCs/>
          <w:sz w:val="20"/>
          <w:szCs w:val="20"/>
        </w:rPr>
      </w:pPr>
      <w:r w:rsidRPr="00777DB4">
        <w:rPr>
          <w:rFonts w:ascii="Times New Roman" w:hAnsi="Times New Roman" w:cs="Times New Roman"/>
          <w:sz w:val="20"/>
          <w:szCs w:val="20"/>
        </w:rPr>
        <w:lastRenderedPageBreak/>
        <w:t xml:space="preserve">  </w:t>
      </w:r>
      <w:r w:rsidR="006B66DE">
        <w:rPr>
          <w:rFonts w:ascii="Times New Roman" w:hAnsi="Times New Roman" w:cs="Times New Roman"/>
          <w:sz w:val="20"/>
          <w:szCs w:val="20"/>
        </w:rPr>
        <w:tab/>
      </w:r>
      <w:r w:rsidR="006B66DE" w:rsidRPr="007E367F">
        <w:rPr>
          <w:rFonts w:ascii="Times New Roman" w:hAnsi="Times New Roman" w:cs="Times New Roman"/>
          <w:b/>
          <w:sz w:val="20"/>
          <w:szCs w:val="20"/>
        </w:rPr>
        <w:t>-</w:t>
      </w:r>
      <w:r w:rsidRPr="007E367F">
        <w:rPr>
          <w:rFonts w:ascii="Times New Roman" w:hAnsi="Times New Roman" w:cs="Times New Roman"/>
          <w:b/>
          <w:bCs/>
          <w:sz w:val="20"/>
          <w:szCs w:val="20"/>
        </w:rPr>
        <w:t>литературное многоборье «Посмеёмся вместе с Чеховым</w:t>
      </w:r>
      <w:r w:rsidR="006B66DE" w:rsidRPr="007E367F">
        <w:rPr>
          <w:rFonts w:ascii="Times New Roman" w:hAnsi="Times New Roman" w:cs="Times New Roman"/>
          <w:b/>
          <w:bCs/>
          <w:sz w:val="20"/>
          <w:szCs w:val="20"/>
        </w:rPr>
        <w:t>;</w:t>
      </w:r>
    </w:p>
    <w:p w:rsidR="0063034B" w:rsidRPr="007E367F" w:rsidRDefault="006B66DE" w:rsidP="006B66DE">
      <w:pPr>
        <w:pStyle w:val="1"/>
        <w:ind w:firstLine="708"/>
        <w:rPr>
          <w:rFonts w:ascii="Times New Roman" w:hAnsi="Times New Roman" w:cs="Times New Roman"/>
          <w:b/>
          <w:sz w:val="20"/>
          <w:szCs w:val="20"/>
          <w:lang w:eastAsia="en-US"/>
        </w:rPr>
      </w:pPr>
      <w:r w:rsidRPr="007E367F">
        <w:rPr>
          <w:rFonts w:ascii="Times New Roman" w:hAnsi="Times New Roman" w:cs="Times New Roman"/>
          <w:b/>
          <w:sz w:val="20"/>
          <w:szCs w:val="20"/>
        </w:rPr>
        <w:t>-л</w:t>
      </w:r>
      <w:r w:rsidR="0063034B" w:rsidRPr="007E367F">
        <w:rPr>
          <w:rFonts w:ascii="Times New Roman" w:hAnsi="Times New Roman" w:cs="Times New Roman"/>
          <w:b/>
          <w:sz w:val="20"/>
          <w:szCs w:val="20"/>
        </w:rPr>
        <w:t>итературный час к 230летию А.С. .Грибоедова «Бунт сердца и ума</w:t>
      </w:r>
      <w:r w:rsidR="007E367F" w:rsidRPr="007E367F">
        <w:rPr>
          <w:rFonts w:ascii="Times New Roman" w:hAnsi="Times New Roman" w:cs="Times New Roman"/>
          <w:b/>
          <w:sz w:val="20"/>
          <w:szCs w:val="20"/>
        </w:rPr>
        <w:t xml:space="preserve">» </w:t>
      </w:r>
      <w:r w:rsidR="0063034B" w:rsidRPr="007E367F">
        <w:rPr>
          <w:rFonts w:ascii="Times New Roman" w:hAnsi="Times New Roman" w:cs="Times New Roman"/>
          <w:b/>
          <w:sz w:val="20"/>
          <w:szCs w:val="20"/>
          <w:lang w:eastAsia="en-US"/>
        </w:rPr>
        <w:t xml:space="preserve">  (п. </w:t>
      </w:r>
      <w:proofErr w:type="spellStart"/>
      <w:r w:rsidR="0063034B" w:rsidRPr="007E367F">
        <w:rPr>
          <w:rFonts w:ascii="Times New Roman" w:hAnsi="Times New Roman" w:cs="Times New Roman"/>
          <w:b/>
          <w:sz w:val="20"/>
          <w:szCs w:val="20"/>
          <w:lang w:eastAsia="en-US"/>
        </w:rPr>
        <w:t>Багульный</w:t>
      </w:r>
      <w:proofErr w:type="spellEnd"/>
      <w:r w:rsidR="0063034B" w:rsidRPr="007E367F">
        <w:rPr>
          <w:rFonts w:ascii="Times New Roman" w:hAnsi="Times New Roman" w:cs="Times New Roman"/>
          <w:b/>
          <w:sz w:val="20"/>
          <w:szCs w:val="20"/>
          <w:lang w:eastAsia="en-US"/>
        </w:rPr>
        <w:t>)</w:t>
      </w:r>
      <w:r w:rsidR="007E367F">
        <w:rPr>
          <w:rFonts w:ascii="Times New Roman" w:hAnsi="Times New Roman" w:cs="Times New Roman"/>
          <w:b/>
          <w:sz w:val="20"/>
          <w:szCs w:val="20"/>
          <w:lang w:eastAsia="en-US"/>
        </w:rPr>
        <w:t>;</w:t>
      </w:r>
    </w:p>
    <w:p w:rsidR="0063034B" w:rsidRPr="007E367F" w:rsidRDefault="0063034B" w:rsidP="00777DB4">
      <w:pPr>
        <w:pStyle w:val="1"/>
        <w:rPr>
          <w:rFonts w:ascii="Times New Roman" w:hAnsi="Times New Roman" w:cs="Times New Roman"/>
          <w:b/>
          <w:bCs/>
          <w:sz w:val="20"/>
          <w:szCs w:val="20"/>
        </w:rPr>
      </w:pPr>
      <w:r w:rsidRPr="00777DB4">
        <w:rPr>
          <w:rFonts w:ascii="Times New Roman" w:hAnsi="Times New Roman" w:cs="Times New Roman"/>
          <w:bCs/>
          <w:sz w:val="20"/>
          <w:szCs w:val="20"/>
        </w:rPr>
        <w:t xml:space="preserve"> </w:t>
      </w:r>
      <w:r w:rsidR="007E367F">
        <w:rPr>
          <w:rFonts w:ascii="Times New Roman" w:hAnsi="Times New Roman" w:cs="Times New Roman"/>
          <w:bCs/>
          <w:sz w:val="20"/>
          <w:szCs w:val="20"/>
        </w:rPr>
        <w:tab/>
      </w:r>
      <w:r w:rsidR="007E367F" w:rsidRPr="007E367F">
        <w:rPr>
          <w:rFonts w:ascii="Times New Roman" w:hAnsi="Times New Roman" w:cs="Times New Roman"/>
          <w:b/>
          <w:bCs/>
          <w:sz w:val="20"/>
          <w:szCs w:val="20"/>
        </w:rPr>
        <w:t>-</w:t>
      </w:r>
      <w:r w:rsidRPr="007E367F">
        <w:rPr>
          <w:rFonts w:ascii="Times New Roman" w:hAnsi="Times New Roman" w:cs="Times New Roman"/>
          <w:b/>
          <w:bCs/>
          <w:sz w:val="20"/>
          <w:szCs w:val="20"/>
        </w:rPr>
        <w:t>книжная выставка - знакомство с Пастернаком Б.Л «Нобелевской премии лауреат»</w:t>
      </w:r>
      <w:r w:rsidR="007E367F" w:rsidRPr="007E367F">
        <w:rPr>
          <w:rFonts w:ascii="Times New Roman" w:hAnsi="Times New Roman" w:cs="Times New Roman"/>
          <w:b/>
          <w:bCs/>
          <w:sz w:val="20"/>
          <w:szCs w:val="20"/>
        </w:rPr>
        <w:t xml:space="preserve">(с. </w:t>
      </w:r>
      <w:proofErr w:type="spellStart"/>
      <w:r w:rsidR="007E367F" w:rsidRPr="007E367F">
        <w:rPr>
          <w:rFonts w:ascii="Times New Roman" w:hAnsi="Times New Roman" w:cs="Times New Roman"/>
          <w:b/>
          <w:bCs/>
          <w:sz w:val="20"/>
          <w:szCs w:val="20"/>
        </w:rPr>
        <w:t>Байгул</w:t>
      </w:r>
      <w:proofErr w:type="spellEnd"/>
      <w:r w:rsidR="007E367F" w:rsidRPr="007E367F">
        <w:rPr>
          <w:rFonts w:ascii="Times New Roman" w:hAnsi="Times New Roman" w:cs="Times New Roman"/>
          <w:b/>
          <w:bCs/>
          <w:sz w:val="20"/>
          <w:szCs w:val="20"/>
        </w:rPr>
        <w:t>);</w:t>
      </w:r>
    </w:p>
    <w:p w:rsidR="0063034B" w:rsidRPr="007E367F" w:rsidRDefault="007E367F" w:rsidP="007E367F">
      <w:pPr>
        <w:pStyle w:val="1"/>
        <w:ind w:firstLine="708"/>
        <w:rPr>
          <w:rFonts w:ascii="Times New Roman" w:hAnsi="Times New Roman" w:cs="Times New Roman"/>
          <w:b/>
          <w:sz w:val="20"/>
          <w:szCs w:val="20"/>
        </w:rPr>
      </w:pPr>
      <w:r w:rsidRPr="007E367F">
        <w:rPr>
          <w:rFonts w:ascii="Times New Roman" w:hAnsi="Times New Roman" w:cs="Times New Roman"/>
          <w:b/>
          <w:sz w:val="20"/>
          <w:szCs w:val="20"/>
        </w:rPr>
        <w:t>-</w:t>
      </w:r>
      <w:r w:rsidR="0063034B" w:rsidRPr="007E367F">
        <w:rPr>
          <w:rFonts w:ascii="Times New Roman" w:hAnsi="Times New Roman" w:cs="Times New Roman"/>
          <w:b/>
          <w:sz w:val="20"/>
          <w:szCs w:val="20"/>
        </w:rPr>
        <w:t>урок классика – «По Чеховским тропинкам»</w:t>
      </w:r>
      <w:r w:rsidRPr="007E367F">
        <w:rPr>
          <w:rFonts w:ascii="Times New Roman" w:hAnsi="Times New Roman" w:cs="Times New Roman"/>
          <w:b/>
          <w:sz w:val="20"/>
          <w:szCs w:val="20"/>
        </w:rPr>
        <w:t xml:space="preserve"> (</w:t>
      </w:r>
      <w:proofErr w:type="spellStart"/>
      <w:r w:rsidRPr="007E367F">
        <w:rPr>
          <w:rFonts w:ascii="Times New Roman" w:hAnsi="Times New Roman" w:cs="Times New Roman"/>
          <w:b/>
          <w:sz w:val="20"/>
          <w:szCs w:val="20"/>
        </w:rPr>
        <w:t>с.Бушулей</w:t>
      </w:r>
      <w:proofErr w:type="spellEnd"/>
      <w:r w:rsidRPr="007E367F">
        <w:rPr>
          <w:rFonts w:ascii="Times New Roman" w:hAnsi="Times New Roman" w:cs="Times New Roman"/>
          <w:b/>
          <w:sz w:val="20"/>
          <w:szCs w:val="20"/>
        </w:rPr>
        <w:t>);</w:t>
      </w:r>
      <w:r w:rsidR="0063034B" w:rsidRPr="007E367F">
        <w:rPr>
          <w:rFonts w:ascii="Times New Roman" w:hAnsi="Times New Roman" w:cs="Times New Roman"/>
          <w:b/>
          <w:sz w:val="20"/>
          <w:szCs w:val="20"/>
        </w:rPr>
        <w:t xml:space="preserve"> </w:t>
      </w:r>
    </w:p>
    <w:p w:rsidR="0063034B" w:rsidRPr="007E367F" w:rsidRDefault="0063034B" w:rsidP="00777DB4">
      <w:pPr>
        <w:pStyle w:val="1"/>
        <w:rPr>
          <w:rFonts w:ascii="Times New Roman" w:hAnsi="Times New Roman" w:cs="Times New Roman"/>
          <w:b/>
          <w:sz w:val="20"/>
          <w:szCs w:val="20"/>
        </w:rPr>
      </w:pPr>
    </w:p>
    <w:p w:rsidR="0063034B" w:rsidRPr="007E367F" w:rsidRDefault="007E367F" w:rsidP="007E367F">
      <w:pPr>
        <w:pStyle w:val="1"/>
        <w:ind w:firstLine="708"/>
        <w:rPr>
          <w:rFonts w:ascii="Times New Roman" w:hAnsi="Times New Roman" w:cs="Times New Roman"/>
          <w:b/>
          <w:bCs/>
          <w:sz w:val="20"/>
          <w:szCs w:val="20"/>
        </w:rPr>
      </w:pPr>
      <w:r w:rsidRPr="007E367F">
        <w:rPr>
          <w:rFonts w:ascii="Times New Roman" w:hAnsi="Times New Roman" w:cs="Times New Roman"/>
          <w:b/>
          <w:bCs/>
          <w:sz w:val="20"/>
          <w:szCs w:val="20"/>
          <w:u w:val="single"/>
        </w:rPr>
        <w:t>П</w:t>
      </w:r>
      <w:r w:rsidR="0063034B" w:rsidRPr="007E367F">
        <w:rPr>
          <w:rFonts w:ascii="Times New Roman" w:hAnsi="Times New Roman" w:cs="Times New Roman"/>
          <w:b/>
          <w:bCs/>
          <w:sz w:val="20"/>
          <w:szCs w:val="20"/>
          <w:u w:val="single"/>
        </w:rPr>
        <w:t>о гармонизации социальных, семейных и межнациональных отношений.</w:t>
      </w:r>
    </w:p>
    <w:p w:rsidR="0063034B" w:rsidRPr="007E367F" w:rsidRDefault="007E367F" w:rsidP="007E367F">
      <w:pPr>
        <w:pStyle w:val="1"/>
        <w:ind w:firstLine="708"/>
        <w:rPr>
          <w:rFonts w:ascii="Times New Roman" w:hAnsi="Times New Roman" w:cs="Times New Roman"/>
          <w:b/>
          <w:sz w:val="20"/>
          <w:szCs w:val="20"/>
        </w:rPr>
      </w:pPr>
      <w:r>
        <w:rPr>
          <w:rFonts w:ascii="Times New Roman" w:hAnsi="Times New Roman" w:cs="Times New Roman"/>
          <w:color w:val="333333"/>
          <w:sz w:val="20"/>
          <w:szCs w:val="20"/>
        </w:rPr>
        <w:t>-</w:t>
      </w:r>
      <w:r w:rsidR="0063034B" w:rsidRPr="00777DB4">
        <w:rPr>
          <w:rFonts w:ascii="Times New Roman" w:hAnsi="Times New Roman" w:cs="Times New Roman"/>
          <w:color w:val="333333"/>
          <w:sz w:val="20"/>
          <w:szCs w:val="20"/>
        </w:rPr>
        <w:t xml:space="preserve"> </w:t>
      </w:r>
      <w:r w:rsidR="0063034B" w:rsidRPr="007E367F">
        <w:rPr>
          <w:rFonts w:ascii="Times New Roman" w:hAnsi="Times New Roman" w:cs="Times New Roman"/>
          <w:b/>
          <w:color w:val="333333"/>
          <w:sz w:val="20"/>
          <w:szCs w:val="20"/>
        </w:rPr>
        <w:t>игровая программа «</w:t>
      </w:r>
      <w:proofErr w:type="spellStart"/>
      <w:r w:rsidR="0063034B" w:rsidRPr="007E367F">
        <w:rPr>
          <w:rFonts w:ascii="Times New Roman" w:hAnsi="Times New Roman" w:cs="Times New Roman"/>
          <w:b/>
          <w:color w:val="333333"/>
          <w:sz w:val="20"/>
          <w:szCs w:val="20"/>
        </w:rPr>
        <w:t>Сагаалган</w:t>
      </w:r>
      <w:proofErr w:type="spellEnd"/>
      <w:r w:rsidR="0063034B" w:rsidRPr="007E367F">
        <w:rPr>
          <w:rFonts w:ascii="Times New Roman" w:hAnsi="Times New Roman" w:cs="Times New Roman"/>
          <w:b/>
          <w:color w:val="333333"/>
          <w:sz w:val="20"/>
          <w:szCs w:val="20"/>
        </w:rPr>
        <w:t>: праздник света и добра»</w:t>
      </w:r>
      <w:r w:rsidR="0063034B" w:rsidRPr="007E367F">
        <w:rPr>
          <w:rFonts w:ascii="Times New Roman" w:hAnsi="Times New Roman" w:cs="Times New Roman"/>
          <w:b/>
          <w:sz w:val="20"/>
          <w:szCs w:val="20"/>
        </w:rPr>
        <w:t xml:space="preserve"> </w:t>
      </w:r>
      <w:r w:rsidRPr="007E367F">
        <w:rPr>
          <w:rFonts w:ascii="Times New Roman" w:hAnsi="Times New Roman" w:cs="Times New Roman"/>
          <w:b/>
          <w:sz w:val="20"/>
          <w:szCs w:val="20"/>
        </w:rPr>
        <w:t>;</w:t>
      </w:r>
    </w:p>
    <w:p w:rsidR="0063034B" w:rsidRPr="007E367F" w:rsidRDefault="007E367F" w:rsidP="007E367F">
      <w:pPr>
        <w:pStyle w:val="1"/>
        <w:ind w:firstLine="708"/>
        <w:rPr>
          <w:rFonts w:ascii="Times New Roman" w:hAnsi="Times New Roman" w:cs="Times New Roman"/>
          <w:b/>
          <w:sz w:val="20"/>
          <w:szCs w:val="20"/>
        </w:rPr>
      </w:pPr>
      <w:r w:rsidRPr="007E367F">
        <w:rPr>
          <w:rFonts w:ascii="Times New Roman" w:hAnsi="Times New Roman" w:cs="Times New Roman"/>
          <w:b/>
          <w:sz w:val="20"/>
          <w:szCs w:val="20"/>
        </w:rPr>
        <w:t>-выставка</w:t>
      </w:r>
      <w:r w:rsidR="0063034B" w:rsidRPr="007E367F">
        <w:rPr>
          <w:rFonts w:ascii="Times New Roman" w:hAnsi="Times New Roman" w:cs="Times New Roman"/>
          <w:b/>
          <w:sz w:val="20"/>
          <w:szCs w:val="20"/>
        </w:rPr>
        <w:t xml:space="preserve"> «Праздник Белого месяца» </w:t>
      </w:r>
      <w:proofErr w:type="spellStart"/>
      <w:r w:rsidR="0063034B" w:rsidRPr="007E367F">
        <w:rPr>
          <w:rFonts w:ascii="Times New Roman" w:hAnsi="Times New Roman" w:cs="Times New Roman"/>
          <w:b/>
          <w:sz w:val="20"/>
          <w:szCs w:val="20"/>
        </w:rPr>
        <w:t>книжно</w:t>
      </w:r>
      <w:proofErr w:type="spellEnd"/>
      <w:r w:rsidR="0063034B" w:rsidRPr="007E367F">
        <w:rPr>
          <w:rFonts w:ascii="Times New Roman" w:hAnsi="Times New Roman" w:cs="Times New Roman"/>
          <w:b/>
          <w:sz w:val="20"/>
          <w:szCs w:val="20"/>
        </w:rPr>
        <w:t xml:space="preserve"> - иллюстрационная выставка. (</w:t>
      </w:r>
      <w:proofErr w:type="spellStart"/>
      <w:r w:rsidR="0063034B" w:rsidRPr="007E367F">
        <w:rPr>
          <w:rFonts w:ascii="Times New Roman" w:hAnsi="Times New Roman" w:cs="Times New Roman"/>
          <w:b/>
          <w:sz w:val="20"/>
          <w:szCs w:val="20"/>
        </w:rPr>
        <w:t>п.</w:t>
      </w:r>
      <w:r w:rsidRPr="007E367F">
        <w:rPr>
          <w:rFonts w:ascii="Times New Roman" w:hAnsi="Times New Roman" w:cs="Times New Roman"/>
          <w:b/>
          <w:sz w:val="20"/>
          <w:szCs w:val="20"/>
        </w:rPr>
        <w:t>Аксеново</w:t>
      </w:r>
      <w:proofErr w:type="spellEnd"/>
      <w:r w:rsidRPr="007E367F">
        <w:rPr>
          <w:rFonts w:ascii="Times New Roman" w:hAnsi="Times New Roman" w:cs="Times New Roman"/>
          <w:b/>
          <w:sz w:val="20"/>
          <w:szCs w:val="20"/>
        </w:rPr>
        <w:t>-Зиловское;</w:t>
      </w:r>
    </w:p>
    <w:p w:rsidR="0063034B" w:rsidRPr="007E367F" w:rsidRDefault="0063034B" w:rsidP="00777DB4">
      <w:pPr>
        <w:pStyle w:val="1"/>
        <w:rPr>
          <w:rFonts w:ascii="Times New Roman" w:hAnsi="Times New Roman" w:cs="Times New Roman"/>
          <w:b/>
          <w:sz w:val="20"/>
          <w:szCs w:val="20"/>
        </w:rPr>
      </w:pPr>
    </w:p>
    <w:p w:rsidR="0063034B" w:rsidRPr="007E367F" w:rsidRDefault="0063034B" w:rsidP="007E367F">
      <w:pPr>
        <w:pStyle w:val="1"/>
        <w:ind w:firstLine="708"/>
        <w:rPr>
          <w:rFonts w:ascii="Times New Roman" w:hAnsi="Times New Roman" w:cs="Times New Roman"/>
          <w:b/>
          <w:color w:val="000000" w:themeColor="text1"/>
          <w:sz w:val="20"/>
          <w:szCs w:val="20"/>
          <w:u w:val="single"/>
        </w:rPr>
      </w:pPr>
      <w:r w:rsidRPr="007E367F">
        <w:rPr>
          <w:rFonts w:ascii="Times New Roman" w:hAnsi="Times New Roman" w:cs="Times New Roman"/>
          <w:b/>
          <w:color w:val="000000" w:themeColor="text1"/>
          <w:sz w:val="20"/>
          <w:szCs w:val="20"/>
          <w:u w:val="single"/>
        </w:rPr>
        <w:t>Профилактика экстремизма и терроризма в молодёжной среде.</w:t>
      </w:r>
    </w:p>
    <w:p w:rsidR="0063034B" w:rsidRPr="007E367F" w:rsidRDefault="0063034B" w:rsidP="00777DB4">
      <w:pPr>
        <w:pStyle w:val="1"/>
        <w:rPr>
          <w:rFonts w:ascii="Times New Roman" w:hAnsi="Times New Roman" w:cs="Times New Roman"/>
          <w:b/>
          <w:sz w:val="20"/>
          <w:szCs w:val="20"/>
          <w:u w:val="single"/>
        </w:rPr>
      </w:pPr>
    </w:p>
    <w:p w:rsidR="0063034B" w:rsidRPr="007E367F" w:rsidRDefault="007E367F" w:rsidP="007E367F">
      <w:pPr>
        <w:pStyle w:val="1"/>
        <w:ind w:firstLine="708"/>
        <w:rPr>
          <w:rFonts w:ascii="Times New Roman" w:hAnsi="Times New Roman" w:cs="Times New Roman"/>
          <w:b/>
          <w:sz w:val="20"/>
          <w:szCs w:val="20"/>
        </w:rPr>
      </w:pPr>
      <w:r w:rsidRPr="007E367F">
        <w:rPr>
          <w:rFonts w:ascii="Times New Roman" w:hAnsi="Times New Roman" w:cs="Times New Roman"/>
          <w:b/>
          <w:sz w:val="20"/>
          <w:szCs w:val="20"/>
        </w:rPr>
        <w:t>-и</w:t>
      </w:r>
      <w:r w:rsidR="0063034B" w:rsidRPr="007E367F">
        <w:rPr>
          <w:rFonts w:ascii="Times New Roman" w:hAnsi="Times New Roman" w:cs="Times New Roman"/>
          <w:b/>
          <w:sz w:val="20"/>
          <w:szCs w:val="20"/>
        </w:rPr>
        <w:t xml:space="preserve">нформационный час «Как не стать жертвой террора» </w:t>
      </w:r>
      <w:r w:rsidRPr="007E367F">
        <w:rPr>
          <w:rFonts w:ascii="Times New Roman" w:hAnsi="Times New Roman" w:cs="Times New Roman"/>
          <w:b/>
          <w:sz w:val="20"/>
          <w:szCs w:val="20"/>
        </w:rPr>
        <w:t>(с. Бушулей);</w:t>
      </w:r>
    </w:p>
    <w:p w:rsidR="0063034B" w:rsidRPr="007E367F" w:rsidRDefault="007E367F" w:rsidP="007E367F">
      <w:pPr>
        <w:pStyle w:val="1"/>
        <w:ind w:firstLine="708"/>
        <w:rPr>
          <w:rFonts w:ascii="Times New Roman" w:hAnsi="Times New Roman" w:cs="Times New Roman"/>
          <w:b/>
          <w:sz w:val="20"/>
          <w:szCs w:val="20"/>
        </w:rPr>
      </w:pPr>
      <w:r w:rsidRPr="007E367F">
        <w:rPr>
          <w:rFonts w:ascii="Times New Roman" w:hAnsi="Times New Roman" w:cs="Times New Roman"/>
          <w:b/>
          <w:sz w:val="20"/>
          <w:szCs w:val="20"/>
        </w:rPr>
        <w:t>-</w:t>
      </w:r>
      <w:r w:rsidR="0063034B" w:rsidRPr="007E367F">
        <w:rPr>
          <w:rFonts w:ascii="Times New Roman" w:hAnsi="Times New Roman" w:cs="Times New Roman"/>
          <w:b/>
          <w:sz w:val="20"/>
          <w:szCs w:val="20"/>
        </w:rPr>
        <w:t>информационный час  "З</w:t>
      </w:r>
      <w:r w:rsidRPr="007E367F">
        <w:rPr>
          <w:rFonts w:ascii="Times New Roman" w:hAnsi="Times New Roman" w:cs="Times New Roman"/>
          <w:b/>
          <w:sz w:val="20"/>
          <w:szCs w:val="20"/>
        </w:rPr>
        <w:t>а мир без террора</w:t>
      </w:r>
      <w:r w:rsidR="0063034B" w:rsidRPr="007E367F">
        <w:rPr>
          <w:rFonts w:ascii="Times New Roman" w:hAnsi="Times New Roman" w:cs="Times New Roman"/>
          <w:b/>
          <w:sz w:val="20"/>
          <w:szCs w:val="20"/>
        </w:rPr>
        <w:t xml:space="preserve">» </w:t>
      </w:r>
      <w:r w:rsidRPr="007E367F">
        <w:rPr>
          <w:rFonts w:ascii="Times New Roman" w:hAnsi="Times New Roman" w:cs="Times New Roman"/>
          <w:b/>
          <w:sz w:val="20"/>
          <w:szCs w:val="20"/>
        </w:rPr>
        <w:t>(</w:t>
      </w:r>
      <w:proofErr w:type="spellStart"/>
      <w:r w:rsidRPr="007E367F">
        <w:rPr>
          <w:rFonts w:ascii="Times New Roman" w:hAnsi="Times New Roman" w:cs="Times New Roman"/>
          <w:b/>
          <w:sz w:val="20"/>
          <w:szCs w:val="20"/>
        </w:rPr>
        <w:t>Байгул</w:t>
      </w:r>
      <w:proofErr w:type="spellEnd"/>
      <w:r w:rsidRPr="007E367F">
        <w:rPr>
          <w:rFonts w:ascii="Times New Roman" w:hAnsi="Times New Roman" w:cs="Times New Roman"/>
          <w:b/>
          <w:sz w:val="20"/>
          <w:szCs w:val="20"/>
        </w:rPr>
        <w:t>);</w:t>
      </w:r>
    </w:p>
    <w:p w:rsidR="0063034B" w:rsidRPr="007E367F" w:rsidRDefault="007E367F" w:rsidP="007E367F">
      <w:pPr>
        <w:pStyle w:val="1"/>
        <w:ind w:firstLine="708"/>
        <w:rPr>
          <w:rFonts w:ascii="Times New Roman" w:hAnsi="Times New Roman" w:cs="Times New Roman"/>
          <w:b/>
          <w:sz w:val="20"/>
          <w:szCs w:val="20"/>
        </w:rPr>
      </w:pPr>
      <w:r w:rsidRPr="007E367F">
        <w:rPr>
          <w:rFonts w:ascii="Times New Roman" w:hAnsi="Times New Roman" w:cs="Times New Roman"/>
          <w:b/>
          <w:sz w:val="20"/>
          <w:szCs w:val="20"/>
        </w:rPr>
        <w:t xml:space="preserve">-классный час  с элементами игры.   </w:t>
      </w:r>
      <w:r w:rsidR="0063034B" w:rsidRPr="007E367F">
        <w:rPr>
          <w:rFonts w:ascii="Times New Roman" w:hAnsi="Times New Roman" w:cs="Times New Roman"/>
          <w:b/>
          <w:sz w:val="20"/>
          <w:szCs w:val="20"/>
        </w:rPr>
        <w:t xml:space="preserve">«Можно ли быть свободным без ответственности»  </w:t>
      </w:r>
      <w:r w:rsidRPr="007E367F">
        <w:rPr>
          <w:rFonts w:ascii="Times New Roman" w:hAnsi="Times New Roman" w:cs="Times New Roman"/>
          <w:b/>
          <w:sz w:val="20"/>
          <w:szCs w:val="20"/>
        </w:rPr>
        <w:t xml:space="preserve">(с. Старый </w:t>
      </w:r>
      <w:proofErr w:type="spellStart"/>
      <w:r w:rsidRPr="007E367F">
        <w:rPr>
          <w:rFonts w:ascii="Times New Roman" w:hAnsi="Times New Roman" w:cs="Times New Roman"/>
          <w:b/>
          <w:sz w:val="20"/>
          <w:szCs w:val="20"/>
        </w:rPr>
        <w:t>Олов</w:t>
      </w:r>
      <w:proofErr w:type="spellEnd"/>
      <w:r w:rsidRPr="007E367F">
        <w:rPr>
          <w:rFonts w:ascii="Times New Roman" w:hAnsi="Times New Roman" w:cs="Times New Roman"/>
          <w:b/>
          <w:sz w:val="20"/>
          <w:szCs w:val="20"/>
        </w:rPr>
        <w:t>);</w:t>
      </w:r>
    </w:p>
    <w:p w:rsidR="0063034B" w:rsidRPr="007E367F" w:rsidRDefault="007E367F" w:rsidP="00777DB4">
      <w:pPr>
        <w:pStyle w:val="1"/>
        <w:rPr>
          <w:rFonts w:ascii="Times New Roman" w:hAnsi="Times New Roman" w:cs="Times New Roman"/>
          <w:b/>
          <w:sz w:val="20"/>
          <w:szCs w:val="20"/>
        </w:rPr>
      </w:pPr>
      <w:r>
        <w:rPr>
          <w:rFonts w:ascii="Times New Roman" w:hAnsi="Times New Roman" w:cs="Times New Roman"/>
          <w:sz w:val="20"/>
          <w:szCs w:val="20"/>
        </w:rPr>
        <w:tab/>
      </w:r>
      <w:r w:rsidRPr="007E367F">
        <w:rPr>
          <w:rFonts w:ascii="Times New Roman" w:hAnsi="Times New Roman" w:cs="Times New Roman"/>
          <w:b/>
          <w:sz w:val="20"/>
          <w:szCs w:val="20"/>
        </w:rPr>
        <w:t>-у</w:t>
      </w:r>
      <w:r w:rsidR="0063034B" w:rsidRPr="007E367F">
        <w:rPr>
          <w:rFonts w:ascii="Times New Roman" w:hAnsi="Times New Roman" w:cs="Times New Roman"/>
          <w:b/>
          <w:sz w:val="20"/>
          <w:szCs w:val="20"/>
        </w:rPr>
        <w:t>рок безопасности «Терроризм – угроза современного мира». (ЦДБ).</w:t>
      </w:r>
    </w:p>
    <w:p w:rsidR="0063034B" w:rsidRPr="007E367F" w:rsidRDefault="0063034B" w:rsidP="00777DB4">
      <w:pPr>
        <w:pStyle w:val="1"/>
        <w:rPr>
          <w:rFonts w:ascii="Times New Roman" w:hAnsi="Times New Roman" w:cs="Times New Roman"/>
          <w:b/>
          <w:sz w:val="20"/>
          <w:szCs w:val="20"/>
        </w:rPr>
      </w:pPr>
    </w:p>
    <w:p w:rsidR="0063034B" w:rsidRPr="00777DB4" w:rsidRDefault="0063034B" w:rsidP="007E367F">
      <w:pPr>
        <w:pStyle w:val="1"/>
        <w:ind w:firstLine="708"/>
        <w:rPr>
          <w:rFonts w:ascii="Times New Roman" w:hAnsi="Times New Roman" w:cs="Times New Roman"/>
          <w:i/>
          <w:sz w:val="20"/>
          <w:szCs w:val="20"/>
          <w:u w:val="single"/>
        </w:rPr>
      </w:pPr>
      <w:r w:rsidRPr="007E367F">
        <w:rPr>
          <w:rFonts w:ascii="Times New Roman" w:hAnsi="Times New Roman" w:cs="Times New Roman"/>
          <w:b/>
          <w:sz w:val="20"/>
          <w:szCs w:val="20"/>
          <w:u w:val="single"/>
        </w:rPr>
        <w:t>Библиотечное обслуживание людей с ограниченными возможностями и из  социально – незащищённых групп  населения</w:t>
      </w:r>
      <w:r w:rsidRPr="00777DB4">
        <w:rPr>
          <w:rFonts w:ascii="Times New Roman" w:hAnsi="Times New Roman" w:cs="Times New Roman"/>
          <w:i/>
          <w:sz w:val="20"/>
          <w:szCs w:val="20"/>
          <w:u w:val="single"/>
        </w:rPr>
        <w:t>.</w:t>
      </w:r>
    </w:p>
    <w:p w:rsidR="0063034B" w:rsidRPr="00823308" w:rsidRDefault="007E367F" w:rsidP="007E367F">
      <w:pPr>
        <w:pStyle w:val="1"/>
        <w:ind w:firstLine="708"/>
        <w:rPr>
          <w:rFonts w:ascii="Times New Roman" w:hAnsi="Times New Roman" w:cs="Times New Roman"/>
          <w:b/>
          <w:sz w:val="20"/>
          <w:szCs w:val="20"/>
        </w:rPr>
      </w:pPr>
      <w:r w:rsidRPr="00823308">
        <w:rPr>
          <w:rFonts w:ascii="Times New Roman" w:hAnsi="Times New Roman" w:cs="Times New Roman"/>
          <w:b/>
          <w:sz w:val="20"/>
          <w:szCs w:val="20"/>
        </w:rPr>
        <w:t>-в</w:t>
      </w:r>
      <w:r w:rsidR="0063034B" w:rsidRPr="00823308">
        <w:rPr>
          <w:rFonts w:ascii="Times New Roman" w:hAnsi="Times New Roman" w:cs="Times New Roman"/>
          <w:b/>
          <w:sz w:val="20"/>
          <w:szCs w:val="20"/>
        </w:rPr>
        <w:t xml:space="preserve"> МУК МЦБ в марте открыта передвижка в центре «Единение» (Социальный фонд). Продолжают работу передвижки в Чернышевском филиала «</w:t>
      </w:r>
      <w:proofErr w:type="spellStart"/>
      <w:r w:rsidR="0063034B" w:rsidRPr="00823308">
        <w:rPr>
          <w:rFonts w:ascii="Times New Roman" w:hAnsi="Times New Roman" w:cs="Times New Roman"/>
          <w:b/>
          <w:sz w:val="20"/>
          <w:szCs w:val="20"/>
        </w:rPr>
        <w:t>Шилкинского</w:t>
      </w:r>
      <w:proofErr w:type="spellEnd"/>
      <w:r w:rsidR="0063034B" w:rsidRPr="00823308">
        <w:rPr>
          <w:rFonts w:ascii="Times New Roman" w:hAnsi="Times New Roman" w:cs="Times New Roman"/>
          <w:b/>
          <w:sz w:val="20"/>
          <w:szCs w:val="20"/>
        </w:rPr>
        <w:t xml:space="preserve"> многопрофильного лицея» и клуб  «Ветеран».</w:t>
      </w:r>
    </w:p>
    <w:p w:rsidR="0063034B" w:rsidRPr="00777DB4" w:rsidRDefault="007E367F" w:rsidP="007E367F">
      <w:pPr>
        <w:pStyle w:val="1"/>
        <w:ind w:firstLine="708"/>
        <w:rPr>
          <w:rFonts w:ascii="Times New Roman" w:hAnsi="Times New Roman" w:cs="Times New Roman"/>
          <w:sz w:val="20"/>
          <w:szCs w:val="20"/>
        </w:rPr>
      </w:pPr>
      <w:r w:rsidRPr="00823308">
        <w:rPr>
          <w:rFonts w:ascii="Times New Roman" w:hAnsi="Times New Roman" w:cs="Times New Roman"/>
          <w:b/>
          <w:sz w:val="20"/>
          <w:szCs w:val="20"/>
        </w:rPr>
        <w:t>-в</w:t>
      </w:r>
      <w:r w:rsidR="0063034B" w:rsidRPr="00823308">
        <w:rPr>
          <w:rFonts w:ascii="Times New Roman" w:hAnsi="Times New Roman" w:cs="Times New Roman"/>
          <w:b/>
          <w:sz w:val="20"/>
          <w:szCs w:val="20"/>
        </w:rPr>
        <w:t xml:space="preserve"> библиотеке п. </w:t>
      </w:r>
      <w:proofErr w:type="spellStart"/>
      <w:r w:rsidR="0063034B" w:rsidRPr="00823308">
        <w:rPr>
          <w:rFonts w:ascii="Times New Roman" w:hAnsi="Times New Roman" w:cs="Times New Roman"/>
          <w:b/>
          <w:sz w:val="20"/>
          <w:szCs w:val="20"/>
        </w:rPr>
        <w:t>Багулыный</w:t>
      </w:r>
      <w:proofErr w:type="spellEnd"/>
      <w:r w:rsidR="0063034B" w:rsidRPr="00823308">
        <w:rPr>
          <w:rFonts w:ascii="Times New Roman" w:hAnsi="Times New Roman" w:cs="Times New Roman"/>
          <w:b/>
          <w:sz w:val="20"/>
          <w:szCs w:val="20"/>
        </w:rPr>
        <w:t xml:space="preserve"> проводятся посиделки «Мы за чаем не скучаем» - Мероприятие организ</w:t>
      </w:r>
      <w:r w:rsidRPr="00823308">
        <w:rPr>
          <w:rFonts w:ascii="Times New Roman" w:hAnsi="Times New Roman" w:cs="Times New Roman"/>
          <w:b/>
          <w:sz w:val="20"/>
          <w:szCs w:val="20"/>
        </w:rPr>
        <w:t>ованное для досуга пенсионеров</w:t>
      </w:r>
      <w:r>
        <w:rPr>
          <w:rFonts w:ascii="Times New Roman" w:hAnsi="Times New Roman" w:cs="Times New Roman"/>
          <w:sz w:val="20"/>
          <w:szCs w:val="20"/>
        </w:rPr>
        <w:t>;</w:t>
      </w:r>
    </w:p>
    <w:p w:rsidR="0063034B" w:rsidRPr="007E367F" w:rsidRDefault="007E367F" w:rsidP="007E367F">
      <w:pPr>
        <w:pStyle w:val="1"/>
        <w:ind w:firstLine="708"/>
        <w:rPr>
          <w:rFonts w:ascii="Times New Roman" w:hAnsi="Times New Roman" w:cs="Times New Roman"/>
          <w:b/>
          <w:sz w:val="20"/>
          <w:szCs w:val="20"/>
        </w:rPr>
      </w:pPr>
      <w:r w:rsidRPr="007E367F">
        <w:rPr>
          <w:rFonts w:ascii="Times New Roman" w:hAnsi="Times New Roman" w:cs="Times New Roman"/>
          <w:b/>
          <w:sz w:val="20"/>
          <w:szCs w:val="20"/>
        </w:rPr>
        <w:t>-в библиотеке п. Букачача</w:t>
      </w:r>
      <w:r w:rsidRPr="007E367F">
        <w:rPr>
          <w:rFonts w:ascii="Times New Roman" w:hAnsi="Times New Roman" w:cs="Times New Roman"/>
          <w:b/>
          <w:color w:val="333333"/>
          <w:sz w:val="20"/>
          <w:szCs w:val="20"/>
        </w:rPr>
        <w:t xml:space="preserve"> п</w:t>
      </w:r>
      <w:r w:rsidR="0063034B" w:rsidRPr="007E367F">
        <w:rPr>
          <w:rFonts w:ascii="Times New Roman" w:hAnsi="Times New Roman" w:cs="Times New Roman"/>
          <w:b/>
          <w:color w:val="333333"/>
          <w:sz w:val="20"/>
          <w:szCs w:val="20"/>
        </w:rPr>
        <w:t>осиделки «Зимняя встреча»</w:t>
      </w:r>
      <w:r w:rsidRPr="007E367F">
        <w:rPr>
          <w:rFonts w:ascii="Times New Roman" w:hAnsi="Times New Roman" w:cs="Times New Roman"/>
          <w:b/>
          <w:color w:val="333333"/>
          <w:sz w:val="20"/>
          <w:szCs w:val="20"/>
        </w:rPr>
        <w:t>,</w:t>
      </w:r>
      <w:r w:rsidR="0063034B" w:rsidRPr="007E367F">
        <w:rPr>
          <w:rFonts w:ascii="Times New Roman" w:hAnsi="Times New Roman" w:cs="Times New Roman"/>
          <w:b/>
          <w:sz w:val="20"/>
          <w:szCs w:val="20"/>
        </w:rPr>
        <w:t xml:space="preserve"> </w:t>
      </w:r>
      <w:r w:rsidRPr="007E367F">
        <w:rPr>
          <w:rFonts w:ascii="Times New Roman" w:hAnsi="Times New Roman" w:cs="Times New Roman"/>
          <w:b/>
          <w:sz w:val="20"/>
          <w:szCs w:val="20"/>
        </w:rPr>
        <w:t>м</w:t>
      </w:r>
      <w:r w:rsidR="0063034B" w:rsidRPr="007E367F">
        <w:rPr>
          <w:rFonts w:ascii="Times New Roman" w:hAnsi="Times New Roman" w:cs="Times New Roman"/>
          <w:b/>
          <w:sz w:val="20"/>
          <w:szCs w:val="20"/>
        </w:rPr>
        <w:t xml:space="preserve">ероприятие </w:t>
      </w:r>
      <w:r w:rsidRPr="007E367F">
        <w:rPr>
          <w:rFonts w:ascii="Times New Roman" w:hAnsi="Times New Roman" w:cs="Times New Roman"/>
          <w:b/>
          <w:sz w:val="20"/>
          <w:szCs w:val="20"/>
        </w:rPr>
        <w:t>для пожилых людей и инвалидов;</w:t>
      </w:r>
    </w:p>
    <w:p w:rsidR="0063034B" w:rsidRPr="00D30A34" w:rsidRDefault="007E367F" w:rsidP="007E367F">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в</w:t>
      </w:r>
      <w:r w:rsidR="0063034B" w:rsidRPr="00D30A34">
        <w:rPr>
          <w:rFonts w:ascii="Times New Roman" w:hAnsi="Times New Roman" w:cs="Times New Roman"/>
          <w:b/>
          <w:sz w:val="20"/>
          <w:szCs w:val="20"/>
        </w:rPr>
        <w:t xml:space="preserve"> библиотеке села Гаур прошла встреча «Самовар мой кипит  на </w:t>
      </w:r>
      <w:r w:rsidR="00D30A34" w:rsidRPr="00D30A34">
        <w:rPr>
          <w:rFonts w:ascii="Times New Roman" w:hAnsi="Times New Roman" w:cs="Times New Roman"/>
          <w:b/>
          <w:sz w:val="20"/>
          <w:szCs w:val="20"/>
        </w:rPr>
        <w:t>дубовом столе», к</w:t>
      </w:r>
      <w:r w:rsidR="0063034B" w:rsidRPr="00D30A34">
        <w:rPr>
          <w:rFonts w:ascii="Times New Roman" w:hAnsi="Times New Roman" w:cs="Times New Roman"/>
          <w:b/>
          <w:sz w:val="20"/>
          <w:szCs w:val="20"/>
        </w:rPr>
        <w:t xml:space="preserve">рещенские посиделки для пожилых.  </w:t>
      </w:r>
    </w:p>
    <w:p w:rsidR="0063034B" w:rsidRPr="00777DB4" w:rsidRDefault="0063034B" w:rsidP="00D30A34">
      <w:pPr>
        <w:pStyle w:val="1"/>
        <w:ind w:firstLine="708"/>
        <w:rPr>
          <w:rFonts w:ascii="Times New Roman" w:hAnsi="Times New Roman" w:cs="Times New Roman"/>
          <w:bCs/>
          <w:i/>
          <w:sz w:val="20"/>
          <w:szCs w:val="20"/>
          <w:u w:val="single"/>
        </w:rPr>
      </w:pPr>
      <w:r w:rsidRPr="00D30A34">
        <w:rPr>
          <w:rFonts w:ascii="Times New Roman" w:hAnsi="Times New Roman" w:cs="Times New Roman"/>
          <w:b/>
          <w:bCs/>
          <w:sz w:val="20"/>
          <w:szCs w:val="20"/>
          <w:u w:val="single"/>
        </w:rPr>
        <w:t>Работа по Году Защитника Отечества</w:t>
      </w:r>
      <w:r w:rsidRPr="00777DB4">
        <w:rPr>
          <w:rFonts w:ascii="Times New Roman" w:hAnsi="Times New Roman" w:cs="Times New Roman"/>
          <w:bCs/>
          <w:i/>
          <w:sz w:val="20"/>
          <w:szCs w:val="20"/>
          <w:u w:val="single"/>
        </w:rPr>
        <w:t>.</w:t>
      </w:r>
    </w:p>
    <w:p w:rsidR="0063034B" w:rsidRPr="00D30A34" w:rsidRDefault="0063034B"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 xml:space="preserve">В рамках Года защитника Отечества в библиотеках – филиалах прошел цикл мероприятий </w:t>
      </w:r>
      <w:r w:rsidR="00D30A34" w:rsidRPr="00D30A34">
        <w:rPr>
          <w:rFonts w:ascii="Times New Roman" w:hAnsi="Times New Roman" w:cs="Times New Roman"/>
          <w:b/>
          <w:sz w:val="20"/>
          <w:szCs w:val="20"/>
        </w:rPr>
        <w:t>:</w:t>
      </w:r>
    </w:p>
    <w:p w:rsidR="0063034B" w:rsidRPr="00D30A34" w:rsidRDefault="00D30A34"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-у</w:t>
      </w:r>
      <w:r w:rsidR="0063034B" w:rsidRPr="00D30A34">
        <w:rPr>
          <w:rFonts w:ascii="Times New Roman" w:hAnsi="Times New Roman" w:cs="Times New Roman"/>
          <w:b/>
          <w:sz w:val="20"/>
          <w:szCs w:val="20"/>
        </w:rPr>
        <w:t>рок мужества «</w:t>
      </w:r>
      <w:proofErr w:type="spellStart"/>
      <w:r w:rsidR="0063034B" w:rsidRPr="00D30A34">
        <w:rPr>
          <w:rFonts w:ascii="Times New Roman" w:hAnsi="Times New Roman" w:cs="Times New Roman"/>
          <w:b/>
          <w:sz w:val="20"/>
          <w:szCs w:val="20"/>
        </w:rPr>
        <w:t>СВОих</w:t>
      </w:r>
      <w:proofErr w:type="spellEnd"/>
      <w:r w:rsidR="0063034B" w:rsidRPr="00D30A34">
        <w:rPr>
          <w:rFonts w:ascii="Times New Roman" w:hAnsi="Times New Roman" w:cs="Times New Roman"/>
          <w:b/>
          <w:sz w:val="20"/>
          <w:szCs w:val="20"/>
        </w:rPr>
        <w:t xml:space="preserve"> не бросаем» </w:t>
      </w:r>
      <w:r w:rsidRPr="00D30A34">
        <w:rPr>
          <w:rFonts w:ascii="Times New Roman" w:hAnsi="Times New Roman" w:cs="Times New Roman"/>
          <w:b/>
          <w:sz w:val="20"/>
          <w:szCs w:val="20"/>
        </w:rPr>
        <w:t xml:space="preserve">(п. </w:t>
      </w:r>
      <w:proofErr w:type="spellStart"/>
      <w:r w:rsidRPr="00D30A34">
        <w:rPr>
          <w:rFonts w:ascii="Times New Roman" w:hAnsi="Times New Roman" w:cs="Times New Roman"/>
          <w:b/>
          <w:sz w:val="20"/>
          <w:szCs w:val="20"/>
        </w:rPr>
        <w:t>Багульный</w:t>
      </w:r>
      <w:proofErr w:type="spellEnd"/>
      <w:r w:rsidRPr="00D30A34">
        <w:rPr>
          <w:rFonts w:ascii="Times New Roman" w:hAnsi="Times New Roman" w:cs="Times New Roman"/>
          <w:b/>
          <w:sz w:val="20"/>
          <w:szCs w:val="20"/>
        </w:rPr>
        <w:t>);</w:t>
      </w:r>
    </w:p>
    <w:p w:rsidR="0063034B" w:rsidRPr="00D30A34" w:rsidRDefault="00D30A34"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-т</w:t>
      </w:r>
      <w:r w:rsidR="0063034B" w:rsidRPr="00D30A34">
        <w:rPr>
          <w:rFonts w:ascii="Times New Roman" w:hAnsi="Times New Roman" w:cs="Times New Roman"/>
          <w:b/>
          <w:sz w:val="20"/>
          <w:szCs w:val="20"/>
        </w:rPr>
        <w:t xml:space="preserve">ематическая беседа «Освобождение Ленинграда от блокады» </w:t>
      </w:r>
      <w:r w:rsidRPr="00D30A34">
        <w:rPr>
          <w:rFonts w:ascii="Times New Roman" w:hAnsi="Times New Roman" w:cs="Times New Roman"/>
          <w:b/>
          <w:sz w:val="20"/>
          <w:szCs w:val="20"/>
        </w:rPr>
        <w:t>(п. Букачача);</w:t>
      </w:r>
    </w:p>
    <w:p w:rsidR="0063034B" w:rsidRPr="00D30A34" w:rsidRDefault="00D30A34"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w:t>
      </w:r>
      <w:r w:rsidR="0063034B" w:rsidRPr="00D30A34">
        <w:rPr>
          <w:rFonts w:ascii="Times New Roman" w:hAnsi="Times New Roman" w:cs="Times New Roman"/>
          <w:b/>
          <w:sz w:val="20"/>
          <w:szCs w:val="20"/>
        </w:rPr>
        <w:t xml:space="preserve">час памяти «Афганистан в нашем сердце». </w:t>
      </w:r>
      <w:r w:rsidRPr="00D30A34">
        <w:rPr>
          <w:rFonts w:ascii="Times New Roman" w:hAnsi="Times New Roman" w:cs="Times New Roman"/>
          <w:b/>
          <w:sz w:val="20"/>
          <w:szCs w:val="20"/>
        </w:rPr>
        <w:t>(Гаур);</w:t>
      </w:r>
    </w:p>
    <w:p w:rsidR="0063034B" w:rsidRPr="00D30A34" w:rsidRDefault="00D30A34"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w:t>
      </w:r>
      <w:r w:rsidR="0063034B" w:rsidRPr="00D30A34">
        <w:rPr>
          <w:rFonts w:ascii="Times New Roman" w:hAnsi="Times New Roman" w:cs="Times New Roman"/>
          <w:b/>
          <w:sz w:val="20"/>
          <w:szCs w:val="20"/>
        </w:rPr>
        <w:t xml:space="preserve">конкурс чтецов «У памяти той бесконечные строки…» </w:t>
      </w:r>
      <w:r w:rsidRPr="00D30A34">
        <w:rPr>
          <w:rFonts w:ascii="Times New Roman" w:hAnsi="Times New Roman" w:cs="Times New Roman"/>
          <w:b/>
          <w:sz w:val="20"/>
          <w:szCs w:val="20"/>
        </w:rPr>
        <w:t xml:space="preserve">(Старый </w:t>
      </w:r>
      <w:proofErr w:type="spellStart"/>
      <w:r w:rsidRPr="00D30A34">
        <w:rPr>
          <w:rFonts w:ascii="Times New Roman" w:hAnsi="Times New Roman" w:cs="Times New Roman"/>
          <w:b/>
          <w:sz w:val="20"/>
          <w:szCs w:val="20"/>
        </w:rPr>
        <w:t>Олов</w:t>
      </w:r>
      <w:proofErr w:type="spellEnd"/>
      <w:r w:rsidRPr="00D30A34">
        <w:rPr>
          <w:rFonts w:ascii="Times New Roman" w:hAnsi="Times New Roman" w:cs="Times New Roman"/>
          <w:b/>
          <w:sz w:val="20"/>
          <w:szCs w:val="20"/>
        </w:rPr>
        <w:t>);</w:t>
      </w:r>
    </w:p>
    <w:p w:rsidR="0063034B" w:rsidRPr="00D30A34" w:rsidRDefault="00D30A34" w:rsidP="00D30A34">
      <w:pPr>
        <w:pStyle w:val="1"/>
        <w:ind w:firstLine="708"/>
        <w:rPr>
          <w:rFonts w:ascii="Times New Roman" w:hAnsi="Times New Roman" w:cs="Times New Roman"/>
          <w:b/>
          <w:sz w:val="20"/>
          <w:szCs w:val="20"/>
        </w:rPr>
      </w:pPr>
      <w:r>
        <w:rPr>
          <w:rFonts w:ascii="Times New Roman" w:hAnsi="Times New Roman" w:cs="Times New Roman"/>
          <w:b/>
          <w:sz w:val="20"/>
          <w:szCs w:val="20"/>
        </w:rPr>
        <w:t>-</w:t>
      </w:r>
      <w:r w:rsidRPr="00D30A34">
        <w:rPr>
          <w:rFonts w:ascii="Times New Roman" w:hAnsi="Times New Roman" w:cs="Times New Roman"/>
          <w:b/>
          <w:sz w:val="20"/>
          <w:szCs w:val="20"/>
        </w:rPr>
        <w:t xml:space="preserve">патриотическая тематическая полка  </w:t>
      </w:r>
      <w:r w:rsidR="0063034B" w:rsidRPr="00D30A34">
        <w:rPr>
          <w:rFonts w:ascii="Times New Roman" w:hAnsi="Times New Roman" w:cs="Times New Roman"/>
          <w:b/>
          <w:sz w:val="20"/>
          <w:szCs w:val="20"/>
        </w:rPr>
        <w:t>«</w:t>
      </w:r>
      <w:proofErr w:type="spellStart"/>
      <w:r w:rsidR="0063034B" w:rsidRPr="00D30A34">
        <w:rPr>
          <w:rFonts w:ascii="Times New Roman" w:hAnsi="Times New Roman" w:cs="Times New Roman"/>
          <w:b/>
          <w:sz w:val="20"/>
          <w:szCs w:val="20"/>
        </w:rPr>
        <w:t>Zащитникам</w:t>
      </w:r>
      <w:proofErr w:type="spellEnd"/>
      <w:r w:rsidR="0063034B" w:rsidRPr="00D30A34">
        <w:rPr>
          <w:rFonts w:ascii="Times New Roman" w:hAnsi="Times New Roman" w:cs="Times New Roman"/>
          <w:b/>
          <w:sz w:val="20"/>
          <w:szCs w:val="20"/>
        </w:rPr>
        <w:t xml:space="preserve"> Отечества посвящается» </w:t>
      </w:r>
      <w:r w:rsidRPr="00D30A34">
        <w:rPr>
          <w:rFonts w:ascii="Times New Roman" w:hAnsi="Times New Roman" w:cs="Times New Roman"/>
          <w:b/>
          <w:sz w:val="20"/>
          <w:szCs w:val="20"/>
        </w:rPr>
        <w:t>(</w:t>
      </w:r>
      <w:proofErr w:type="spellStart"/>
      <w:r w:rsidRPr="00D30A34">
        <w:rPr>
          <w:rFonts w:ascii="Times New Roman" w:hAnsi="Times New Roman" w:cs="Times New Roman"/>
          <w:b/>
          <w:sz w:val="20"/>
          <w:szCs w:val="20"/>
        </w:rPr>
        <w:t>Утан</w:t>
      </w:r>
      <w:proofErr w:type="spellEnd"/>
      <w:r w:rsidRPr="00D30A34">
        <w:rPr>
          <w:rFonts w:ascii="Times New Roman" w:hAnsi="Times New Roman" w:cs="Times New Roman"/>
          <w:b/>
          <w:sz w:val="20"/>
          <w:szCs w:val="20"/>
        </w:rPr>
        <w:t>);</w:t>
      </w:r>
    </w:p>
    <w:p w:rsidR="0063034B" w:rsidRPr="00D30A34" w:rsidRDefault="00D30A34"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w:t>
      </w:r>
      <w:proofErr w:type="spellStart"/>
      <w:r w:rsidRPr="00D30A34">
        <w:rPr>
          <w:rFonts w:ascii="Times New Roman" w:hAnsi="Times New Roman" w:cs="Times New Roman"/>
          <w:b/>
          <w:sz w:val="20"/>
          <w:szCs w:val="20"/>
        </w:rPr>
        <w:t>ф</w:t>
      </w:r>
      <w:r w:rsidR="0063034B" w:rsidRPr="00D30A34">
        <w:rPr>
          <w:rFonts w:ascii="Times New Roman" w:hAnsi="Times New Roman" w:cs="Times New Roman"/>
          <w:b/>
          <w:sz w:val="20"/>
          <w:szCs w:val="20"/>
        </w:rPr>
        <w:t>отовыстака</w:t>
      </w:r>
      <w:proofErr w:type="spellEnd"/>
      <w:r w:rsidR="0063034B" w:rsidRPr="00D30A34">
        <w:rPr>
          <w:rFonts w:ascii="Times New Roman" w:hAnsi="Times New Roman" w:cs="Times New Roman"/>
          <w:b/>
          <w:sz w:val="20"/>
          <w:szCs w:val="20"/>
        </w:rPr>
        <w:t xml:space="preserve"> «Защитник в моей семье» (ЦДБ).</w:t>
      </w:r>
    </w:p>
    <w:p w:rsidR="0063034B" w:rsidRPr="00D30A34" w:rsidRDefault="0063034B" w:rsidP="00D30A34">
      <w:pPr>
        <w:pStyle w:val="1"/>
        <w:ind w:firstLine="708"/>
        <w:rPr>
          <w:rFonts w:ascii="Times New Roman" w:hAnsi="Times New Roman" w:cs="Times New Roman"/>
          <w:b/>
          <w:sz w:val="20"/>
          <w:szCs w:val="20"/>
          <w:shd w:val="clear" w:color="auto" w:fill="FFFFFF"/>
        </w:rPr>
      </w:pPr>
      <w:r w:rsidRPr="00D30A34">
        <w:rPr>
          <w:rFonts w:ascii="Times New Roman" w:hAnsi="Times New Roman" w:cs="Times New Roman"/>
          <w:b/>
          <w:bCs/>
          <w:sz w:val="20"/>
          <w:szCs w:val="20"/>
          <w:u w:val="single"/>
        </w:rPr>
        <w:t>Мероприятия на платной основе (Пушкинская карта)</w:t>
      </w:r>
    </w:p>
    <w:p w:rsidR="0063034B" w:rsidRPr="00D30A34" w:rsidRDefault="00D30A34"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-л</w:t>
      </w:r>
      <w:r w:rsidR="0063034B" w:rsidRPr="00D30A34">
        <w:rPr>
          <w:rFonts w:ascii="Times New Roman" w:hAnsi="Times New Roman" w:cs="Times New Roman"/>
          <w:b/>
          <w:sz w:val="20"/>
          <w:szCs w:val="20"/>
        </w:rPr>
        <w:t>итературная игра «П</w:t>
      </w:r>
      <w:r w:rsidRPr="00D30A34">
        <w:rPr>
          <w:rFonts w:ascii="Times New Roman" w:hAnsi="Times New Roman" w:cs="Times New Roman"/>
          <w:b/>
          <w:sz w:val="20"/>
          <w:szCs w:val="20"/>
        </w:rPr>
        <w:t>оле чудес «Пушкинское ассорти»( МЦДБ);</w:t>
      </w:r>
    </w:p>
    <w:p w:rsidR="0063034B" w:rsidRPr="00D30A34" w:rsidRDefault="00D30A34" w:rsidP="00D30A34">
      <w:pPr>
        <w:pStyle w:val="1"/>
        <w:ind w:firstLine="708"/>
        <w:rPr>
          <w:rFonts w:ascii="Times New Roman" w:hAnsi="Times New Roman" w:cs="Times New Roman"/>
          <w:b/>
          <w:sz w:val="20"/>
          <w:szCs w:val="20"/>
        </w:rPr>
      </w:pPr>
      <w:r w:rsidRPr="00D30A34">
        <w:rPr>
          <w:rFonts w:ascii="Times New Roman" w:hAnsi="Times New Roman" w:cs="Times New Roman"/>
          <w:b/>
          <w:sz w:val="20"/>
          <w:szCs w:val="20"/>
        </w:rPr>
        <w:t>и</w:t>
      </w:r>
      <w:r w:rsidR="0063034B" w:rsidRPr="00D30A34">
        <w:rPr>
          <w:rFonts w:ascii="Times New Roman" w:hAnsi="Times New Roman" w:cs="Times New Roman"/>
          <w:b/>
          <w:sz w:val="20"/>
          <w:szCs w:val="20"/>
        </w:rPr>
        <w:t>нтеллектуальная игра «На все ваши «что»?, «где?», и «когда ?»</w:t>
      </w:r>
      <w:r w:rsidRPr="00D30A34">
        <w:rPr>
          <w:rFonts w:ascii="Times New Roman" w:hAnsi="Times New Roman" w:cs="Times New Roman"/>
          <w:b/>
          <w:sz w:val="20"/>
          <w:szCs w:val="20"/>
        </w:rPr>
        <w:t xml:space="preserve"> ( МЦДБ)</w:t>
      </w:r>
      <w:r>
        <w:rPr>
          <w:rFonts w:ascii="Times New Roman" w:hAnsi="Times New Roman" w:cs="Times New Roman"/>
          <w:b/>
          <w:sz w:val="20"/>
          <w:szCs w:val="20"/>
        </w:rPr>
        <w:t>.</w:t>
      </w:r>
    </w:p>
    <w:p w:rsidR="0063034B" w:rsidRPr="00D30A34" w:rsidRDefault="0063034B" w:rsidP="00777DB4">
      <w:pPr>
        <w:pStyle w:val="1"/>
        <w:rPr>
          <w:rFonts w:ascii="Times New Roman" w:hAnsi="Times New Roman" w:cs="Times New Roman"/>
          <w:b/>
          <w:sz w:val="20"/>
          <w:szCs w:val="20"/>
        </w:rPr>
      </w:pPr>
    </w:p>
    <w:p w:rsidR="0063034B" w:rsidRPr="00D30A34" w:rsidRDefault="0063034B" w:rsidP="00D30A34">
      <w:pPr>
        <w:pStyle w:val="1"/>
        <w:ind w:firstLine="708"/>
        <w:jc w:val="both"/>
        <w:rPr>
          <w:rFonts w:ascii="Times New Roman" w:hAnsi="Times New Roman" w:cs="Times New Roman"/>
          <w:b/>
          <w:sz w:val="20"/>
          <w:szCs w:val="20"/>
        </w:rPr>
      </w:pPr>
      <w:r w:rsidRPr="00D30A34">
        <w:rPr>
          <w:rFonts w:ascii="Times New Roman" w:hAnsi="Times New Roman" w:cs="Times New Roman"/>
          <w:b/>
          <w:sz w:val="20"/>
          <w:szCs w:val="20"/>
        </w:rPr>
        <w:t xml:space="preserve">Количество массовых мероприятий библиотек МУК МЦБ  МР «Чернышевский район» за </w:t>
      </w:r>
      <w:r w:rsidRPr="00D30A34">
        <w:rPr>
          <w:rFonts w:ascii="Times New Roman" w:hAnsi="Times New Roman" w:cs="Times New Roman"/>
          <w:b/>
          <w:sz w:val="20"/>
          <w:szCs w:val="20"/>
          <w:lang w:val="en-US"/>
        </w:rPr>
        <w:t>I</w:t>
      </w:r>
      <w:r w:rsidRPr="00D30A34">
        <w:rPr>
          <w:rFonts w:ascii="Times New Roman" w:hAnsi="Times New Roman" w:cs="Times New Roman"/>
          <w:b/>
          <w:sz w:val="20"/>
          <w:szCs w:val="20"/>
        </w:rPr>
        <w:t xml:space="preserve">  квартал 2025 года составило 480, что на ( +10) больше чем в 2024 году.  Количество посещений на массовых мероприятиях составило 13659, отмечено уменьшение по сравнению с 2024 годом на (-1805). Тем не менее, проведённый сравнительный анализ позволяет сделать вывод, что библиотеки МУК МЦБ района стабильно, выполняют муниципальное задание и плановые показатели.</w:t>
      </w:r>
    </w:p>
    <w:p w:rsidR="0063034B" w:rsidRPr="00D30A34" w:rsidRDefault="0063034B" w:rsidP="00D30A34">
      <w:pPr>
        <w:pStyle w:val="1"/>
        <w:jc w:val="both"/>
        <w:rPr>
          <w:rFonts w:ascii="Times New Roman" w:hAnsi="Times New Roman" w:cs="Times New Roman"/>
          <w:b/>
          <w:sz w:val="20"/>
          <w:szCs w:val="20"/>
        </w:rPr>
      </w:pPr>
    </w:p>
    <w:p w:rsidR="0063034B" w:rsidRDefault="00373EBD" w:rsidP="00777DB4">
      <w:pPr>
        <w:pStyle w:val="1"/>
        <w:rPr>
          <w:rFonts w:ascii="Times New Roman" w:hAnsi="Times New Roman" w:cs="Times New Roman"/>
          <w:b/>
          <w:sz w:val="20"/>
          <w:szCs w:val="20"/>
        </w:rPr>
      </w:pPr>
      <w:r w:rsidRPr="00373EBD">
        <w:rPr>
          <w:rFonts w:ascii="Times New Roman" w:hAnsi="Times New Roman" w:cs="Times New Roman"/>
          <w:b/>
          <w:sz w:val="20"/>
          <w:szCs w:val="20"/>
        </w:rPr>
        <w:t xml:space="preserve">                                                             Физкультура и спорт</w:t>
      </w:r>
    </w:p>
    <w:p w:rsidR="00373EBD" w:rsidRDefault="00373EBD" w:rsidP="00373EBD">
      <w:pPr>
        <w:spacing w:after="0" w:line="240" w:lineRule="auto"/>
        <w:ind w:firstLine="708"/>
        <w:contextualSpacing/>
        <w:jc w:val="both"/>
        <w:rPr>
          <w:rFonts w:ascii="Times New Roman" w:eastAsia="Calibri" w:hAnsi="Times New Roman" w:cs="Times New Roman"/>
          <w:b/>
          <w:sz w:val="20"/>
          <w:szCs w:val="20"/>
        </w:rPr>
      </w:pPr>
      <w:r w:rsidRPr="004E593D">
        <w:rPr>
          <w:rFonts w:ascii="Times New Roman" w:eastAsia="Calibri" w:hAnsi="Times New Roman" w:cs="Times New Roman"/>
          <w:b/>
          <w:sz w:val="20"/>
          <w:szCs w:val="20"/>
        </w:rPr>
        <w:t>Одной из основных целей физкультурно-массовой работы является охват занятий физкультурой и спортом всех категорий населения. Доля населения, систематически занимающегося физической культурой и спортом, в</w:t>
      </w:r>
      <w:r>
        <w:rPr>
          <w:rFonts w:ascii="Times New Roman" w:eastAsia="Calibri" w:hAnsi="Times New Roman" w:cs="Times New Roman"/>
          <w:b/>
          <w:sz w:val="20"/>
          <w:szCs w:val="20"/>
        </w:rPr>
        <w:t xml:space="preserve">1 квартале </w:t>
      </w:r>
      <w:r w:rsidRPr="004E593D">
        <w:rPr>
          <w:rFonts w:ascii="Times New Roman" w:eastAsia="Calibri" w:hAnsi="Times New Roman" w:cs="Times New Roman"/>
          <w:b/>
          <w:sz w:val="20"/>
          <w:szCs w:val="20"/>
        </w:rPr>
        <w:t>202</w:t>
      </w:r>
      <w:r>
        <w:rPr>
          <w:rFonts w:ascii="Times New Roman" w:eastAsia="Calibri" w:hAnsi="Times New Roman" w:cs="Times New Roman"/>
          <w:b/>
          <w:sz w:val="20"/>
          <w:szCs w:val="20"/>
        </w:rPr>
        <w:t>5 года</w:t>
      </w:r>
      <w:r w:rsidRPr="004E593D">
        <w:rPr>
          <w:rFonts w:ascii="Times New Roman" w:eastAsia="Calibri" w:hAnsi="Times New Roman" w:cs="Times New Roman"/>
          <w:b/>
          <w:sz w:val="20"/>
          <w:szCs w:val="20"/>
        </w:rPr>
        <w:t xml:space="preserve">  составила</w:t>
      </w:r>
      <w:r>
        <w:rPr>
          <w:rFonts w:ascii="Times New Roman" w:eastAsia="Calibri" w:hAnsi="Times New Roman" w:cs="Times New Roman"/>
          <w:b/>
          <w:sz w:val="20"/>
          <w:szCs w:val="20"/>
        </w:rPr>
        <w:t xml:space="preserve"> </w:t>
      </w:r>
      <w:r w:rsidRPr="004E593D">
        <w:rPr>
          <w:rFonts w:ascii="Times New Roman" w:eastAsia="Calibri" w:hAnsi="Times New Roman" w:cs="Times New Roman"/>
          <w:b/>
          <w:sz w:val="20"/>
          <w:szCs w:val="20"/>
        </w:rPr>
        <w:t>45</w:t>
      </w:r>
      <w:r>
        <w:rPr>
          <w:rFonts w:ascii="Times New Roman" w:eastAsia="Calibri" w:hAnsi="Times New Roman" w:cs="Times New Roman"/>
          <w:b/>
          <w:sz w:val="20"/>
          <w:szCs w:val="20"/>
        </w:rPr>
        <w:t>,5</w:t>
      </w:r>
      <w:r w:rsidRPr="004E593D">
        <w:rPr>
          <w:rFonts w:ascii="Times New Roman" w:eastAsia="Calibri" w:hAnsi="Times New Roman" w:cs="Times New Roman"/>
          <w:b/>
          <w:sz w:val="20"/>
          <w:szCs w:val="20"/>
        </w:rPr>
        <w:t xml:space="preserve"> %  от общей численности населения (13073чел.), что к уровню </w:t>
      </w:r>
      <w:r>
        <w:rPr>
          <w:rFonts w:ascii="Times New Roman" w:eastAsia="Calibri" w:hAnsi="Times New Roman" w:cs="Times New Roman"/>
          <w:b/>
          <w:sz w:val="20"/>
          <w:szCs w:val="20"/>
        </w:rPr>
        <w:t>АППГ</w:t>
      </w:r>
      <w:r w:rsidRPr="004E593D">
        <w:rPr>
          <w:rFonts w:ascii="Times New Roman" w:eastAsia="Calibri" w:hAnsi="Times New Roman" w:cs="Times New Roman"/>
          <w:b/>
          <w:sz w:val="20"/>
          <w:szCs w:val="20"/>
        </w:rPr>
        <w:t xml:space="preserve">  составило  </w:t>
      </w:r>
      <w:r w:rsidR="00040250">
        <w:rPr>
          <w:rFonts w:ascii="Times New Roman" w:eastAsia="Calibri" w:hAnsi="Times New Roman" w:cs="Times New Roman"/>
          <w:b/>
          <w:sz w:val="20"/>
          <w:szCs w:val="20"/>
        </w:rPr>
        <w:t>104,5</w:t>
      </w:r>
      <w:r w:rsidRPr="004E593D">
        <w:rPr>
          <w:rFonts w:ascii="Times New Roman" w:eastAsia="Calibri" w:hAnsi="Times New Roman" w:cs="Times New Roman"/>
          <w:b/>
          <w:sz w:val="20"/>
          <w:szCs w:val="20"/>
        </w:rPr>
        <w:t>%.</w:t>
      </w:r>
    </w:p>
    <w:p w:rsidR="00040250" w:rsidRDefault="00040250" w:rsidP="00040250">
      <w:pPr>
        <w:spacing w:after="0" w:line="240" w:lineRule="auto"/>
        <w:ind w:firstLine="708"/>
        <w:contextualSpacing/>
        <w:jc w:val="both"/>
        <w:rPr>
          <w:rFonts w:ascii="Times New Roman" w:eastAsia="Calibri" w:hAnsi="Times New Roman" w:cs="Times New Roman"/>
          <w:b/>
          <w:sz w:val="20"/>
          <w:szCs w:val="20"/>
        </w:rPr>
      </w:pPr>
      <w:r w:rsidRPr="004E593D">
        <w:rPr>
          <w:rFonts w:ascii="Times New Roman" w:eastAsia="Calibri" w:hAnsi="Times New Roman" w:cs="Times New Roman"/>
          <w:b/>
          <w:sz w:val="20"/>
          <w:szCs w:val="20"/>
        </w:rPr>
        <w:t xml:space="preserve">Ожидается, что численность населения систематически занимающегося физической культурой и спортом,  будет увеличиваться  в последующие годы, за счет   пропаганды  здорового образа  жизни, ввода в эксплуатацию дополнительных  спортивных площадок объектов,  </w:t>
      </w:r>
      <w:proofErr w:type="spellStart"/>
      <w:r w:rsidRPr="004E593D">
        <w:rPr>
          <w:rFonts w:ascii="Times New Roman" w:eastAsia="Calibri" w:hAnsi="Times New Roman" w:cs="Times New Roman"/>
          <w:b/>
          <w:sz w:val="20"/>
          <w:szCs w:val="20"/>
        </w:rPr>
        <w:t>ФОКа</w:t>
      </w:r>
      <w:proofErr w:type="spellEnd"/>
      <w:r w:rsidRPr="004E593D">
        <w:rPr>
          <w:rFonts w:ascii="Times New Roman" w:eastAsia="Calibri" w:hAnsi="Times New Roman" w:cs="Times New Roman"/>
          <w:b/>
          <w:sz w:val="20"/>
          <w:szCs w:val="20"/>
        </w:rPr>
        <w:t xml:space="preserve">,   и  к </w:t>
      </w:r>
      <w:r>
        <w:rPr>
          <w:rFonts w:ascii="Times New Roman" w:eastAsia="Calibri" w:hAnsi="Times New Roman" w:cs="Times New Roman"/>
          <w:b/>
          <w:sz w:val="20"/>
          <w:szCs w:val="20"/>
        </w:rPr>
        <w:t xml:space="preserve">  концу 2025 года</w:t>
      </w:r>
      <w:r w:rsidRPr="004E593D">
        <w:rPr>
          <w:rFonts w:ascii="Times New Roman" w:eastAsia="Calibri" w:hAnsi="Times New Roman" w:cs="Times New Roman"/>
          <w:b/>
          <w:sz w:val="20"/>
          <w:szCs w:val="20"/>
        </w:rPr>
        <w:t xml:space="preserve"> численность ожидается в размере  48</w:t>
      </w:r>
      <w:r>
        <w:rPr>
          <w:rFonts w:ascii="Times New Roman" w:eastAsia="Calibri" w:hAnsi="Times New Roman" w:cs="Times New Roman"/>
          <w:b/>
          <w:sz w:val="20"/>
          <w:szCs w:val="20"/>
        </w:rPr>
        <w:t>-50</w:t>
      </w:r>
      <w:r w:rsidRPr="004E593D">
        <w:rPr>
          <w:rFonts w:ascii="Times New Roman" w:eastAsia="Calibri" w:hAnsi="Times New Roman" w:cs="Times New Roman"/>
          <w:b/>
          <w:sz w:val="20"/>
          <w:szCs w:val="20"/>
        </w:rPr>
        <w:t xml:space="preserve"> %.</w:t>
      </w:r>
    </w:p>
    <w:p w:rsidR="00040250" w:rsidRPr="004E593D" w:rsidRDefault="00040250" w:rsidP="00040250">
      <w:pPr>
        <w:spacing w:after="0" w:line="240" w:lineRule="auto"/>
        <w:ind w:firstLine="708"/>
        <w:contextualSpacing/>
        <w:jc w:val="both"/>
        <w:rPr>
          <w:rFonts w:ascii="Times New Roman" w:eastAsia="Calibri" w:hAnsi="Times New Roman" w:cs="Times New Roman"/>
          <w:b/>
          <w:sz w:val="20"/>
          <w:szCs w:val="20"/>
        </w:rPr>
      </w:pPr>
      <w:r w:rsidRPr="004E593D">
        <w:rPr>
          <w:rFonts w:ascii="Times New Roman" w:eastAsia="Calibri" w:hAnsi="Times New Roman" w:cs="Times New Roman"/>
          <w:b/>
          <w:sz w:val="20"/>
          <w:szCs w:val="20"/>
        </w:rPr>
        <w:t xml:space="preserve">Для организации и проведения физкультурно-оздоровительных и спортивно-массовых мероприятий, а также для совершенствования высшего мастерства спортсменов в районе действуют 91 спортивное сооружение (с рекреационной инфраструктурой), физкультурно-оздоровительный комплекс </w:t>
      </w:r>
      <w:r w:rsidRPr="004E593D">
        <w:rPr>
          <w:rFonts w:ascii="Times New Roman" w:eastAsia="Calibri" w:hAnsi="Times New Roman" w:cs="Times New Roman"/>
          <w:b/>
          <w:sz w:val="20"/>
          <w:szCs w:val="20"/>
        </w:rPr>
        <w:lastRenderedPageBreak/>
        <w:t xml:space="preserve">«Багульник», ФОК открытого типа,  открытый вначале 2023 года ФОК «Олимп», комплекс по подготовке норм ГТО. </w:t>
      </w:r>
    </w:p>
    <w:p w:rsidR="00040250" w:rsidRPr="004E593D" w:rsidRDefault="00040250" w:rsidP="00040250">
      <w:pPr>
        <w:spacing w:after="0" w:line="240" w:lineRule="auto"/>
        <w:contextualSpacing/>
        <w:jc w:val="both"/>
        <w:rPr>
          <w:rFonts w:ascii="Times New Roman" w:eastAsia="Calibri" w:hAnsi="Times New Roman" w:cs="Times New Roman"/>
          <w:b/>
          <w:sz w:val="20"/>
          <w:szCs w:val="20"/>
        </w:rPr>
      </w:pPr>
      <w:r w:rsidRPr="003C5182">
        <w:rPr>
          <w:rFonts w:ascii="Times New Roman" w:eastAsia="Calibri" w:hAnsi="Times New Roman" w:cs="Times New Roman"/>
          <w:sz w:val="20"/>
          <w:szCs w:val="20"/>
        </w:rPr>
        <w:tab/>
      </w:r>
      <w:r w:rsidRPr="004E593D">
        <w:rPr>
          <w:rFonts w:ascii="Times New Roman" w:eastAsia="Calibri" w:hAnsi="Times New Roman" w:cs="Times New Roman"/>
          <w:b/>
          <w:sz w:val="20"/>
          <w:szCs w:val="20"/>
        </w:rPr>
        <w:t>В сфере частного спортивного развития: действует спортивный клуб «РОСИЧ» количество посещающих  - 85  детей.</w:t>
      </w:r>
    </w:p>
    <w:p w:rsidR="00040250" w:rsidRPr="00F441C1" w:rsidRDefault="00040250" w:rsidP="00040250">
      <w:pPr>
        <w:pStyle w:val="1"/>
        <w:jc w:val="both"/>
        <w:rPr>
          <w:rFonts w:ascii="Times New Roman" w:hAnsi="Times New Roman" w:cs="Times New Roman"/>
          <w:b/>
          <w:sz w:val="20"/>
          <w:szCs w:val="20"/>
        </w:rPr>
      </w:pPr>
      <w:r w:rsidRPr="00F441C1">
        <w:rPr>
          <w:rFonts w:ascii="Times New Roman" w:hAnsi="Times New Roman" w:cs="Times New Roman"/>
          <w:b/>
          <w:sz w:val="20"/>
          <w:szCs w:val="20"/>
        </w:rPr>
        <w:t>физического воспитания – уроки физкультуры, школьные мероприятия, организация работы спортивных секций и групп оздоровительной направленности, участие в соревнованиях. На базе спортивных залов всех школ проводятся ежемесячные Дни здоровья и спорта с максимальным привлечением учащихся и учителей, мероприятия по внедрению комплекса ГТО.</w:t>
      </w:r>
    </w:p>
    <w:p w:rsidR="00040250" w:rsidRDefault="00040250" w:rsidP="00040250">
      <w:pPr>
        <w:spacing w:after="0" w:line="240" w:lineRule="auto"/>
        <w:ind w:hanging="142"/>
        <w:jc w:val="both"/>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F441C1">
        <w:rPr>
          <w:rFonts w:ascii="Times New Roman" w:hAnsi="Times New Roman" w:cs="Times New Roman"/>
          <w:b/>
          <w:sz w:val="20"/>
          <w:szCs w:val="20"/>
        </w:rPr>
        <w:t>Во всех школах проводится активная работа по физическому воспитанию учащихся. Ежедневно проводится утренняя гимнастика, на текущих уроках – организуются подвижные перемены и различные спортивные мероприятия. Серьезное внимание уделяется организации внеклассной работы по физическому воспитанию. Во всех школах работают спортивные секции и группы оздоровительной направленности. Школьники активно участвуют в районных соревновани</w:t>
      </w:r>
      <w:r w:rsidRPr="00F441C1">
        <w:rPr>
          <w:rFonts w:ascii="Times New Roman" w:hAnsi="Times New Roman" w:cs="Times New Roman"/>
          <w:sz w:val="20"/>
          <w:szCs w:val="20"/>
        </w:rPr>
        <w:t>ях.</w:t>
      </w:r>
    </w:p>
    <w:p w:rsidR="00040250" w:rsidRPr="004E593D" w:rsidRDefault="00040250" w:rsidP="00040250">
      <w:pPr>
        <w:spacing w:after="0" w:line="240" w:lineRule="auto"/>
        <w:ind w:firstLine="708"/>
        <w:contextualSpacing/>
        <w:jc w:val="both"/>
        <w:rPr>
          <w:rFonts w:ascii="Times New Roman" w:eastAsia="Calibri" w:hAnsi="Times New Roman" w:cs="Times New Roman"/>
          <w:b/>
          <w:sz w:val="20"/>
          <w:szCs w:val="20"/>
        </w:rPr>
      </w:pPr>
      <w:r w:rsidRPr="00F441C1">
        <w:rPr>
          <w:rFonts w:ascii="Times New Roman" w:hAnsi="Times New Roman" w:cs="Times New Roman"/>
          <w:b/>
          <w:sz w:val="20"/>
          <w:szCs w:val="20"/>
        </w:rPr>
        <w:t>Работа с молодежью призывного и допризывного возраста является важной составной частью всей спортивно-оздоровительной работы, проводимой в школах, ДЮСШ, по месту жительства и на уровне района. Сдача испытаний ГТО на военных сборах, отдельные соревнования среди молодежи данной категории проводятся во взаимодействии с военкоматом и управлением образования.</w:t>
      </w:r>
    </w:p>
    <w:p w:rsidR="00040250" w:rsidRPr="00F441C1" w:rsidRDefault="00040250" w:rsidP="00040250">
      <w:pPr>
        <w:spacing w:after="0" w:line="240" w:lineRule="auto"/>
        <w:ind w:firstLine="540"/>
        <w:jc w:val="both"/>
        <w:rPr>
          <w:rFonts w:ascii="Times New Roman" w:eastAsia="Times New Roman" w:hAnsi="Times New Roman" w:cs="Times New Roman"/>
          <w:b/>
          <w:sz w:val="20"/>
          <w:szCs w:val="20"/>
        </w:rPr>
      </w:pPr>
      <w:r>
        <w:rPr>
          <w:rFonts w:ascii="Times New Roman" w:hAnsi="Times New Roman" w:cs="Times New Roman"/>
          <w:sz w:val="20"/>
          <w:szCs w:val="20"/>
        </w:rPr>
        <w:tab/>
      </w:r>
      <w:r w:rsidRPr="00F441C1">
        <w:rPr>
          <w:rFonts w:ascii="Times New Roman" w:eastAsia="Times New Roman" w:hAnsi="Times New Roman" w:cs="Times New Roman"/>
          <w:b/>
          <w:sz w:val="20"/>
          <w:szCs w:val="20"/>
        </w:rPr>
        <w:t xml:space="preserve">В районе ежегодно формируется календарный план спортивно-массовых мероприятий, который утверждается главой администрации района. В течение </w:t>
      </w:r>
      <w:r>
        <w:rPr>
          <w:rFonts w:ascii="Times New Roman" w:eastAsia="Times New Roman" w:hAnsi="Times New Roman" w:cs="Times New Roman"/>
          <w:b/>
          <w:sz w:val="20"/>
          <w:szCs w:val="20"/>
        </w:rPr>
        <w:t>1 квартала 2025 года в районе проведено 15 спортивных мероприятий, что к АППГ составило 125%</w:t>
      </w:r>
      <w:r w:rsidRPr="00F441C1">
        <w:rPr>
          <w:rFonts w:ascii="Times New Roman" w:eastAsia="Times New Roman" w:hAnsi="Times New Roman" w:cs="Times New Roman"/>
          <w:b/>
          <w:sz w:val="20"/>
          <w:szCs w:val="20"/>
        </w:rPr>
        <w:t xml:space="preserve">. </w:t>
      </w:r>
    </w:p>
    <w:p w:rsidR="00040250" w:rsidRPr="00E84404" w:rsidRDefault="00040250" w:rsidP="00E84404">
      <w:pPr>
        <w:spacing w:after="0" w:line="240" w:lineRule="auto"/>
        <w:ind w:hanging="142"/>
        <w:jc w:val="both"/>
        <w:rPr>
          <w:rFonts w:ascii="Times New Roman" w:eastAsia="Calibri"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E84404">
        <w:rPr>
          <w:rFonts w:ascii="Times New Roman" w:hAnsi="Times New Roman" w:cs="Times New Roman"/>
          <w:b/>
          <w:sz w:val="20"/>
          <w:szCs w:val="20"/>
        </w:rPr>
        <w:t xml:space="preserve">Численность спортсменов, принявших участие в краевых, региональных, всероссийских, международных соревнованиях в 1 квартале 2025 года -141 человек, что к АППГ составило </w:t>
      </w:r>
      <w:r w:rsidR="00E84404" w:rsidRPr="00E84404">
        <w:rPr>
          <w:rFonts w:ascii="Times New Roman" w:hAnsi="Times New Roman" w:cs="Times New Roman"/>
          <w:b/>
          <w:sz w:val="20"/>
          <w:szCs w:val="20"/>
        </w:rPr>
        <w:t>106,1 % ( в 1 кв.2024 г-133 человека)</w:t>
      </w:r>
    </w:p>
    <w:p w:rsidR="0063034B" w:rsidRPr="00E84404" w:rsidRDefault="00E84404" w:rsidP="00777DB4">
      <w:pPr>
        <w:pStyle w:val="1"/>
        <w:rPr>
          <w:rFonts w:ascii="Times New Roman" w:hAnsi="Times New Roman" w:cs="Times New Roman"/>
          <w:b/>
          <w:sz w:val="20"/>
          <w:szCs w:val="20"/>
        </w:rPr>
      </w:pPr>
      <w:r>
        <w:rPr>
          <w:rFonts w:ascii="Times New Roman" w:hAnsi="Times New Roman" w:cs="Times New Roman"/>
          <w:sz w:val="20"/>
          <w:szCs w:val="20"/>
        </w:rPr>
        <w:t xml:space="preserve">                         </w:t>
      </w:r>
      <w:r w:rsidR="0063034B" w:rsidRPr="00E84404">
        <w:rPr>
          <w:rFonts w:ascii="Times New Roman" w:hAnsi="Times New Roman" w:cs="Times New Roman"/>
          <w:b/>
          <w:sz w:val="20"/>
          <w:szCs w:val="20"/>
        </w:rPr>
        <w:t>Выездные мероприятия  по физической культуре и спорту в 1 квартале 2025</w:t>
      </w:r>
      <w:r w:rsidRPr="00E84404">
        <w:rPr>
          <w:rFonts w:ascii="Times New Roman" w:hAnsi="Times New Roman" w:cs="Times New Roman"/>
          <w:b/>
          <w:sz w:val="20"/>
          <w:szCs w:val="20"/>
        </w:rPr>
        <w:t>г</w:t>
      </w:r>
    </w:p>
    <w:p w:rsidR="0063034B" w:rsidRPr="00E84404" w:rsidRDefault="0063034B" w:rsidP="00777DB4">
      <w:pPr>
        <w:pStyle w:val="1"/>
        <w:rPr>
          <w:rFonts w:ascii="Times New Roman" w:hAnsi="Times New Roman" w:cs="Times New Roman"/>
          <w:b/>
          <w:sz w:val="20"/>
          <w:szCs w:val="20"/>
        </w:rPr>
      </w:pPr>
    </w:p>
    <w:tbl>
      <w:tblPr>
        <w:tblW w:w="1075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5"/>
        <w:gridCol w:w="1433"/>
        <w:gridCol w:w="1527"/>
        <w:gridCol w:w="776"/>
        <w:gridCol w:w="644"/>
        <w:gridCol w:w="725"/>
        <w:gridCol w:w="109"/>
        <w:gridCol w:w="2742"/>
      </w:tblGrid>
      <w:tr w:rsidR="0063034B" w:rsidRPr="00E84404" w:rsidTr="0063034B">
        <w:trPr>
          <w:trHeight w:val="162"/>
        </w:trPr>
        <w:tc>
          <w:tcPr>
            <w:tcW w:w="674"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w:t>
            </w:r>
          </w:p>
        </w:tc>
        <w:tc>
          <w:tcPr>
            <w:tcW w:w="2125"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Мероприятия</w:t>
            </w:r>
          </w:p>
        </w:tc>
        <w:tc>
          <w:tcPr>
            <w:tcW w:w="1433"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Дата </w:t>
            </w:r>
          </w:p>
        </w:tc>
        <w:tc>
          <w:tcPr>
            <w:tcW w:w="1527"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Место проведения</w:t>
            </w:r>
          </w:p>
        </w:tc>
        <w:tc>
          <w:tcPr>
            <w:tcW w:w="2254" w:type="dxa"/>
            <w:gridSpan w:val="4"/>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Количество человек</w:t>
            </w:r>
          </w:p>
        </w:tc>
        <w:tc>
          <w:tcPr>
            <w:tcW w:w="2742" w:type="dxa"/>
            <w:vMerge w:val="restart"/>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eastAsia="Calibri" w:hAnsi="Times New Roman" w:cs="Times New Roman"/>
                <w:b/>
                <w:sz w:val="20"/>
                <w:szCs w:val="20"/>
                <w:lang w:eastAsia="en-US"/>
              </w:rPr>
            </w:pPr>
          </w:p>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Примечание</w:t>
            </w:r>
          </w:p>
        </w:tc>
      </w:tr>
      <w:tr w:rsidR="0063034B" w:rsidRPr="00E84404" w:rsidTr="0063034B">
        <w:trPr>
          <w:trHeight w:val="162"/>
        </w:trPr>
        <w:tc>
          <w:tcPr>
            <w:tcW w:w="674"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Всего</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proofErr w:type="spellStart"/>
            <w:r w:rsidRPr="00E84404">
              <w:rPr>
                <w:rFonts w:ascii="Times New Roman" w:hAnsi="Times New Roman" w:cs="Times New Roman"/>
                <w:b/>
                <w:sz w:val="20"/>
                <w:szCs w:val="20"/>
              </w:rPr>
              <w:t>Взр</w:t>
            </w:r>
            <w:proofErr w:type="spellEnd"/>
          </w:p>
        </w:tc>
        <w:tc>
          <w:tcPr>
            <w:tcW w:w="834"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Дети</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rPr>
          <w:trHeight w:val="162"/>
        </w:trPr>
        <w:tc>
          <w:tcPr>
            <w:tcW w:w="10755" w:type="dxa"/>
            <w:gridSpan w:val="9"/>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 квартал</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Золотая шайба</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27-30 января</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19</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17</w:t>
            </w: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28350 оплатил Комитет за выезд команды Букачача на соревнования</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Первенство по волейболу среди девушек 2009-2010г.р. </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30-31 января</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9</w:t>
            </w: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30298,50 оплатил Комитет за выезд команды Чернышевск  в Читу</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Первенство по волейболу среди девушек 2011-2012г.р. </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1-2 февраля</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11</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37200 оплатил Комитет за выезд команды Чернышевск  в Читу</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4</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Турнир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22 февраля</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Шерловая гора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Турнир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1-2 марта</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Агинское</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11400 поселок</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6</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Турнир по волейболу среди девушек памяти Оксаны Вый</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lang w:val="en-US"/>
              </w:rPr>
              <w:t>14</w:t>
            </w:r>
            <w:r w:rsidRPr="00E84404">
              <w:rPr>
                <w:rFonts w:ascii="Times New Roman" w:hAnsi="Times New Roman" w:cs="Times New Roman"/>
                <w:b/>
                <w:sz w:val="20"/>
                <w:szCs w:val="20"/>
              </w:rPr>
              <w:t xml:space="preserve"> марта</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Нерчинск</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Турнир по волейболу среди мужских команд памяти </w:t>
            </w:r>
            <w:proofErr w:type="spellStart"/>
            <w:r w:rsidRPr="00E84404">
              <w:rPr>
                <w:rFonts w:ascii="Times New Roman" w:hAnsi="Times New Roman" w:cs="Times New Roman"/>
                <w:b/>
                <w:sz w:val="20"/>
                <w:szCs w:val="20"/>
              </w:rPr>
              <w:t>В.Н.Седельникова</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15 марта </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Шилка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725"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 место</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8</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Зимняя спартакиада пенсионеров</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15-16 марта</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Чита, </w:t>
            </w:r>
            <w:proofErr w:type="spellStart"/>
            <w:r w:rsidRPr="00E84404">
              <w:rPr>
                <w:rFonts w:ascii="Times New Roman" w:hAnsi="Times New Roman" w:cs="Times New Roman"/>
                <w:b/>
                <w:sz w:val="20"/>
                <w:szCs w:val="20"/>
              </w:rPr>
              <w:t>Арахлей</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6</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6</w:t>
            </w:r>
          </w:p>
        </w:tc>
        <w:tc>
          <w:tcPr>
            <w:tcW w:w="725"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5000 поселок</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9</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Турнир по волейболу среди юношей 2009-2010 г.р. памяти </w:t>
            </w:r>
            <w:proofErr w:type="spellStart"/>
            <w:r w:rsidRPr="00E84404">
              <w:rPr>
                <w:rFonts w:ascii="Times New Roman" w:hAnsi="Times New Roman" w:cs="Times New Roman"/>
                <w:b/>
                <w:sz w:val="20"/>
                <w:szCs w:val="20"/>
              </w:rPr>
              <w:t>Н.Н.Краснова</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22 марта</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Могоча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9</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8</w:t>
            </w: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 место</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Турнир по </w:t>
            </w:r>
            <w:r w:rsidRPr="00E84404">
              <w:rPr>
                <w:rFonts w:ascii="Times New Roman" w:hAnsi="Times New Roman" w:cs="Times New Roman"/>
                <w:b/>
                <w:sz w:val="20"/>
                <w:szCs w:val="20"/>
              </w:rPr>
              <w:lastRenderedPageBreak/>
              <w:t>волейболу среди девушек</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lastRenderedPageBreak/>
              <w:t>22 марта</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Шилка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17</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16</w:t>
            </w: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eastAsia="Calibri" w:hAnsi="Times New Roman" w:cs="Times New Roman"/>
                <w:b/>
                <w:sz w:val="20"/>
                <w:szCs w:val="20"/>
                <w:lang w:eastAsia="en-US"/>
              </w:rPr>
            </w:pPr>
            <w:r w:rsidRPr="00E84404">
              <w:rPr>
                <w:rFonts w:ascii="Times New Roman" w:hAnsi="Times New Roman" w:cs="Times New Roman"/>
                <w:b/>
                <w:sz w:val="20"/>
                <w:szCs w:val="20"/>
              </w:rPr>
              <w:t>1 место – 1 состав</w:t>
            </w:r>
          </w:p>
          <w:p w:rsidR="0063034B" w:rsidRPr="00E84404" w:rsidRDefault="0063034B" w:rsidP="00777DB4">
            <w:pPr>
              <w:pStyle w:val="1"/>
              <w:rPr>
                <w:rFonts w:ascii="Times New Roman" w:hAnsi="Times New Roman" w:cs="Times New Roman"/>
                <w:b/>
                <w:sz w:val="20"/>
                <w:szCs w:val="20"/>
              </w:rPr>
            </w:pPr>
            <w:r w:rsidRPr="00E84404">
              <w:rPr>
                <w:rFonts w:ascii="Times New Roman" w:hAnsi="Times New Roman" w:cs="Times New Roman"/>
                <w:b/>
                <w:sz w:val="20"/>
                <w:szCs w:val="20"/>
              </w:rPr>
              <w:lastRenderedPageBreak/>
              <w:t>4 место – 2 состав</w:t>
            </w:r>
          </w:p>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Из 10 команд</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lastRenderedPageBreak/>
              <w:t>11</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Серебренный мяч среди школьников </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lang w:val="en-US"/>
              </w:rPr>
              <w:t xml:space="preserve">25-26 </w:t>
            </w:r>
            <w:proofErr w:type="spellStart"/>
            <w:r w:rsidRPr="00E84404">
              <w:rPr>
                <w:rFonts w:ascii="Times New Roman" w:hAnsi="Times New Roman" w:cs="Times New Roman"/>
                <w:b/>
                <w:sz w:val="20"/>
                <w:szCs w:val="20"/>
                <w:lang w:val="en-US"/>
              </w:rPr>
              <w:t>марта</w:t>
            </w:r>
            <w:proofErr w:type="spellEnd"/>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18</w:t>
            </w:r>
          </w:p>
        </w:tc>
        <w:tc>
          <w:tcPr>
            <w:tcW w:w="2851" w:type="dxa"/>
            <w:gridSpan w:val="2"/>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eastAsia="Calibri" w:hAnsi="Times New Roman" w:cs="Times New Roman"/>
                <w:b/>
                <w:sz w:val="20"/>
                <w:szCs w:val="20"/>
                <w:lang w:eastAsia="en-US"/>
              </w:rPr>
            </w:pPr>
            <w:r w:rsidRPr="00E84404">
              <w:rPr>
                <w:rFonts w:ascii="Times New Roman" w:hAnsi="Times New Roman" w:cs="Times New Roman"/>
                <w:b/>
                <w:sz w:val="20"/>
                <w:szCs w:val="20"/>
              </w:rPr>
              <w:t xml:space="preserve">Моу </w:t>
            </w:r>
            <w:proofErr w:type="spellStart"/>
            <w:r w:rsidRPr="00E84404">
              <w:rPr>
                <w:rFonts w:ascii="Times New Roman" w:hAnsi="Times New Roman" w:cs="Times New Roman"/>
                <w:b/>
                <w:sz w:val="20"/>
                <w:szCs w:val="20"/>
              </w:rPr>
              <w:t>Сош</w:t>
            </w:r>
            <w:proofErr w:type="spellEnd"/>
            <w:r w:rsidRPr="00E84404">
              <w:rPr>
                <w:rFonts w:ascii="Times New Roman" w:hAnsi="Times New Roman" w:cs="Times New Roman"/>
                <w:b/>
                <w:sz w:val="20"/>
                <w:szCs w:val="20"/>
              </w:rPr>
              <w:t xml:space="preserve"> №2 девушки</w:t>
            </w:r>
          </w:p>
          <w:p w:rsidR="0063034B" w:rsidRPr="00E84404" w:rsidRDefault="0063034B" w:rsidP="00777DB4">
            <w:pPr>
              <w:pStyle w:val="1"/>
              <w:rPr>
                <w:rFonts w:ascii="Times New Roman" w:hAnsi="Times New Roman" w:cs="Times New Roman"/>
                <w:b/>
                <w:sz w:val="20"/>
                <w:szCs w:val="20"/>
              </w:rPr>
            </w:pPr>
            <w:r w:rsidRPr="00E84404">
              <w:rPr>
                <w:rFonts w:ascii="Times New Roman" w:hAnsi="Times New Roman" w:cs="Times New Roman"/>
                <w:b/>
                <w:sz w:val="20"/>
                <w:szCs w:val="20"/>
              </w:rPr>
              <w:t xml:space="preserve">Моу </w:t>
            </w:r>
            <w:proofErr w:type="spellStart"/>
            <w:r w:rsidRPr="00E84404">
              <w:rPr>
                <w:rFonts w:ascii="Times New Roman" w:hAnsi="Times New Roman" w:cs="Times New Roman"/>
                <w:b/>
                <w:sz w:val="20"/>
                <w:szCs w:val="20"/>
              </w:rPr>
              <w:t>сош</w:t>
            </w:r>
            <w:proofErr w:type="spellEnd"/>
            <w:r w:rsidRPr="00E84404">
              <w:rPr>
                <w:rFonts w:ascii="Times New Roman" w:hAnsi="Times New Roman" w:cs="Times New Roman"/>
                <w:b/>
                <w:sz w:val="20"/>
                <w:szCs w:val="20"/>
              </w:rPr>
              <w:t xml:space="preserve"> №78 юноши</w:t>
            </w:r>
          </w:p>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12</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Соревнования по настольному теннису среди мужчин и женщин</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29 марта</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proofErr w:type="spellStart"/>
            <w:r w:rsidRPr="00E84404">
              <w:rPr>
                <w:rFonts w:ascii="Times New Roman" w:hAnsi="Times New Roman" w:cs="Times New Roman"/>
                <w:b/>
                <w:sz w:val="20"/>
                <w:szCs w:val="20"/>
              </w:rPr>
              <w:t>Кокуй</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8</w:t>
            </w:r>
          </w:p>
        </w:tc>
        <w:tc>
          <w:tcPr>
            <w:tcW w:w="725"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5000 поселок</w:t>
            </w:r>
          </w:p>
        </w:tc>
      </w:tr>
      <w:tr w:rsidR="0063034B" w:rsidRPr="00E84404" w:rsidTr="0063034B">
        <w:trPr>
          <w:trHeight w:val="162"/>
        </w:trPr>
        <w:tc>
          <w:tcPr>
            <w:tcW w:w="67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13</w:t>
            </w:r>
          </w:p>
        </w:tc>
        <w:tc>
          <w:tcPr>
            <w:tcW w:w="21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Соревнования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29 марта</w:t>
            </w:r>
          </w:p>
        </w:tc>
        <w:tc>
          <w:tcPr>
            <w:tcW w:w="1527"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12</w:t>
            </w:r>
          </w:p>
        </w:tc>
        <w:tc>
          <w:tcPr>
            <w:tcW w:w="64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2851" w:type="dxa"/>
            <w:gridSpan w:val="2"/>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bl>
    <w:p w:rsidR="0063034B" w:rsidRPr="00E84404" w:rsidRDefault="0063034B" w:rsidP="00777DB4">
      <w:pPr>
        <w:pStyle w:val="1"/>
        <w:rPr>
          <w:rFonts w:ascii="Times New Roman" w:hAnsi="Times New Roman" w:cs="Times New Roman"/>
          <w:b/>
          <w:sz w:val="20"/>
          <w:szCs w:val="20"/>
        </w:rPr>
      </w:pPr>
    </w:p>
    <w:p w:rsidR="0063034B" w:rsidRPr="00E84404" w:rsidRDefault="0063034B" w:rsidP="00777DB4">
      <w:pPr>
        <w:pStyle w:val="1"/>
        <w:rPr>
          <w:rFonts w:ascii="Times New Roman" w:hAnsi="Times New Roman" w:cs="Times New Roman"/>
          <w:b/>
          <w:sz w:val="20"/>
          <w:szCs w:val="20"/>
        </w:rPr>
      </w:pPr>
      <w:r w:rsidRPr="00E84404">
        <w:rPr>
          <w:rFonts w:ascii="Times New Roman" w:hAnsi="Times New Roman" w:cs="Times New Roman"/>
          <w:b/>
          <w:sz w:val="20"/>
          <w:szCs w:val="20"/>
        </w:rPr>
        <w:t>Мероприятия по физической культуре и спорту</w:t>
      </w:r>
    </w:p>
    <w:p w:rsidR="0063034B" w:rsidRPr="00E84404" w:rsidRDefault="0063034B" w:rsidP="00777DB4">
      <w:pPr>
        <w:pStyle w:val="1"/>
        <w:rPr>
          <w:rFonts w:ascii="Times New Roman" w:hAnsi="Times New Roman" w:cs="Times New Roman"/>
          <w:b/>
          <w:sz w:val="20"/>
          <w:szCs w:val="20"/>
        </w:rPr>
      </w:pPr>
      <w:r w:rsidRPr="00E84404">
        <w:rPr>
          <w:rFonts w:ascii="Times New Roman" w:hAnsi="Times New Roman" w:cs="Times New Roman"/>
          <w:b/>
          <w:sz w:val="20"/>
          <w:szCs w:val="20"/>
        </w:rPr>
        <w:t xml:space="preserve"> в Чернышевском районе ,проведённые в 1 квартале  2025года</w:t>
      </w:r>
    </w:p>
    <w:p w:rsidR="0063034B" w:rsidRPr="00E84404" w:rsidRDefault="0063034B" w:rsidP="00777DB4">
      <w:pPr>
        <w:pStyle w:val="1"/>
        <w:rPr>
          <w:rFonts w:ascii="Times New Roman" w:hAnsi="Times New Roman" w:cs="Times New Roman"/>
          <w:b/>
          <w:sz w:val="20"/>
          <w:szCs w:val="20"/>
        </w:rPr>
      </w:pPr>
    </w:p>
    <w:tbl>
      <w:tblPr>
        <w:tblW w:w="1083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171"/>
        <w:gridCol w:w="1464"/>
        <w:gridCol w:w="1560"/>
        <w:gridCol w:w="793"/>
        <w:gridCol w:w="658"/>
        <w:gridCol w:w="851"/>
        <w:gridCol w:w="2800"/>
      </w:tblGrid>
      <w:tr w:rsidR="0063034B" w:rsidRPr="00E84404" w:rsidTr="0063034B">
        <w:tc>
          <w:tcPr>
            <w:tcW w:w="533"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w:t>
            </w:r>
          </w:p>
        </w:tc>
        <w:tc>
          <w:tcPr>
            <w:tcW w:w="2171"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Мероприятия</w:t>
            </w:r>
          </w:p>
        </w:tc>
        <w:tc>
          <w:tcPr>
            <w:tcW w:w="1464"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Дата проведения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Место проведения</w:t>
            </w:r>
          </w:p>
        </w:tc>
        <w:tc>
          <w:tcPr>
            <w:tcW w:w="2302" w:type="dxa"/>
            <w:gridSpan w:val="3"/>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Количество человек</w:t>
            </w:r>
          </w:p>
        </w:tc>
        <w:tc>
          <w:tcPr>
            <w:tcW w:w="2800" w:type="dxa"/>
            <w:vMerge w:val="restart"/>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eastAsia="Calibri" w:hAnsi="Times New Roman" w:cs="Times New Roman"/>
                <w:b/>
                <w:sz w:val="20"/>
                <w:szCs w:val="20"/>
                <w:lang w:eastAsia="en-US"/>
              </w:rPr>
            </w:pPr>
          </w:p>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Примечание</w:t>
            </w:r>
          </w:p>
        </w:tc>
      </w:tr>
      <w:tr w:rsidR="0063034B" w:rsidRPr="00E84404" w:rsidTr="0063034B">
        <w:tc>
          <w:tcPr>
            <w:tcW w:w="533"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Всего</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proofErr w:type="spellStart"/>
            <w:r w:rsidRPr="00E84404">
              <w:rPr>
                <w:rFonts w:ascii="Times New Roman" w:hAnsi="Times New Roman" w:cs="Times New Roman"/>
                <w:b/>
                <w:sz w:val="20"/>
                <w:szCs w:val="20"/>
              </w:rPr>
              <w:t>Взр</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Дети</w:t>
            </w: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10830" w:type="dxa"/>
            <w:gridSpan w:val="8"/>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 квартал</w:t>
            </w: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«Рождественский турнир» по волейболу среди женских команд</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04.01.2025г</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34</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14</w:t>
            </w: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280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eastAsia="Calibri" w:hAnsi="Times New Roman" w:cs="Times New Roman"/>
                <w:b/>
                <w:sz w:val="20"/>
                <w:szCs w:val="20"/>
                <w:lang w:eastAsia="en-US"/>
              </w:rPr>
            </w:pPr>
            <w:r w:rsidRPr="00E84404">
              <w:rPr>
                <w:rFonts w:ascii="Times New Roman" w:hAnsi="Times New Roman" w:cs="Times New Roman"/>
                <w:b/>
                <w:sz w:val="20"/>
                <w:szCs w:val="20"/>
              </w:rPr>
              <w:t>1 место –Мечта Холбон</w:t>
            </w:r>
          </w:p>
          <w:p w:rsidR="0063034B" w:rsidRPr="00E84404" w:rsidRDefault="0063034B" w:rsidP="00777DB4">
            <w:pPr>
              <w:pStyle w:val="1"/>
              <w:rPr>
                <w:rFonts w:ascii="Times New Roman" w:hAnsi="Times New Roman" w:cs="Times New Roman"/>
                <w:b/>
                <w:sz w:val="20"/>
                <w:szCs w:val="20"/>
              </w:rPr>
            </w:pPr>
            <w:r w:rsidRPr="00E84404">
              <w:rPr>
                <w:rFonts w:ascii="Times New Roman" w:hAnsi="Times New Roman" w:cs="Times New Roman"/>
                <w:b/>
                <w:sz w:val="20"/>
                <w:szCs w:val="20"/>
              </w:rPr>
              <w:t>2 место – Локомотив1</w:t>
            </w:r>
          </w:p>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 место - Здоровье</w:t>
            </w: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«Рождественский турнир» по волейболу среди мужских команд</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05.01.2025г</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40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44</w:t>
            </w: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6</w:t>
            </w:r>
          </w:p>
        </w:tc>
        <w:tc>
          <w:tcPr>
            <w:tcW w:w="280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eastAsia="Calibri" w:hAnsi="Times New Roman" w:cs="Times New Roman"/>
                <w:b/>
                <w:sz w:val="20"/>
                <w:szCs w:val="20"/>
                <w:lang w:eastAsia="en-US"/>
              </w:rPr>
            </w:pPr>
            <w:r w:rsidRPr="00E84404">
              <w:rPr>
                <w:rFonts w:ascii="Times New Roman" w:hAnsi="Times New Roman" w:cs="Times New Roman"/>
                <w:b/>
                <w:sz w:val="20"/>
                <w:szCs w:val="20"/>
              </w:rPr>
              <w:t>1 место –Локомотив - Чернышевск</w:t>
            </w:r>
          </w:p>
          <w:p w:rsidR="0063034B" w:rsidRPr="00E84404" w:rsidRDefault="0063034B" w:rsidP="00777DB4">
            <w:pPr>
              <w:pStyle w:val="1"/>
              <w:rPr>
                <w:rFonts w:ascii="Times New Roman" w:hAnsi="Times New Roman" w:cs="Times New Roman"/>
                <w:b/>
                <w:sz w:val="20"/>
                <w:szCs w:val="20"/>
              </w:rPr>
            </w:pPr>
            <w:r w:rsidRPr="00E84404">
              <w:rPr>
                <w:rFonts w:ascii="Times New Roman" w:hAnsi="Times New Roman" w:cs="Times New Roman"/>
                <w:b/>
                <w:sz w:val="20"/>
                <w:szCs w:val="20"/>
              </w:rPr>
              <w:t>2 место –Холбон</w:t>
            </w:r>
          </w:p>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 место - Первомайск</w:t>
            </w: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val="en-US" w:eastAsia="en-US"/>
              </w:rPr>
            </w:pPr>
            <w:r w:rsidRPr="00E84404">
              <w:rPr>
                <w:rFonts w:ascii="Times New Roman" w:hAnsi="Times New Roman" w:cs="Times New Roman"/>
                <w:b/>
                <w:sz w:val="20"/>
                <w:szCs w:val="20"/>
              </w:rPr>
              <w:t xml:space="preserve">Рождественский турнир по шахматам </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06.01.2025г.</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Чернышевск, Шахматный клуб Дебют</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4</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Кубок Председателя ДОРПРОФЖЕЛ по шахматам</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25.01.2025г.</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Чернышевск, Шахматный клуб Дебют</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18</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18</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eastAsia="Calibri" w:hAnsi="Times New Roman" w:cs="Times New Roman"/>
                <w:b/>
                <w:sz w:val="20"/>
                <w:szCs w:val="20"/>
                <w:lang w:eastAsia="en-US"/>
              </w:rPr>
            </w:pPr>
            <w:r w:rsidRPr="00E84404">
              <w:rPr>
                <w:rFonts w:ascii="Times New Roman" w:hAnsi="Times New Roman" w:cs="Times New Roman"/>
                <w:b/>
                <w:sz w:val="20"/>
                <w:szCs w:val="20"/>
              </w:rPr>
              <w:t>1 место ДСС</w:t>
            </w:r>
          </w:p>
          <w:p w:rsidR="0063034B" w:rsidRPr="00E84404" w:rsidRDefault="0063034B" w:rsidP="00777DB4">
            <w:pPr>
              <w:pStyle w:val="1"/>
              <w:rPr>
                <w:rFonts w:ascii="Times New Roman" w:hAnsi="Times New Roman" w:cs="Times New Roman"/>
                <w:b/>
                <w:sz w:val="20"/>
                <w:szCs w:val="20"/>
              </w:rPr>
            </w:pPr>
            <w:r w:rsidRPr="00E84404">
              <w:rPr>
                <w:rFonts w:ascii="Times New Roman" w:hAnsi="Times New Roman" w:cs="Times New Roman"/>
                <w:b/>
                <w:sz w:val="20"/>
                <w:szCs w:val="20"/>
              </w:rPr>
              <w:t>2 место ТЧЭ-5 (2)</w:t>
            </w:r>
          </w:p>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 место ТЧЭ-5 (1)</w:t>
            </w: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Кубок Председателя ДОРПРОФЖЕЛ по настольному теннису</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08.02.2025г</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21</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21</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6</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eastAsia="Calibri" w:hAnsi="Times New Roman" w:cs="Times New Roman"/>
                <w:b/>
                <w:sz w:val="20"/>
                <w:szCs w:val="20"/>
                <w:lang w:eastAsia="en-US"/>
              </w:rPr>
            </w:pPr>
            <w:r w:rsidRPr="00E84404">
              <w:rPr>
                <w:rFonts w:ascii="Times New Roman" w:hAnsi="Times New Roman" w:cs="Times New Roman"/>
                <w:b/>
                <w:sz w:val="20"/>
                <w:szCs w:val="20"/>
              </w:rPr>
              <w:t xml:space="preserve">Спортивный районный конкурсе «Вперед, </w:t>
            </w:r>
            <w:proofErr w:type="spellStart"/>
            <w:r w:rsidRPr="00E84404">
              <w:rPr>
                <w:rFonts w:ascii="Times New Roman" w:hAnsi="Times New Roman" w:cs="Times New Roman"/>
                <w:b/>
                <w:sz w:val="20"/>
                <w:szCs w:val="20"/>
              </w:rPr>
              <w:t>мальчиши</w:t>
            </w:r>
            <w:proofErr w:type="spellEnd"/>
            <w:r w:rsidRPr="00E84404">
              <w:rPr>
                <w:rFonts w:ascii="Times New Roman" w:hAnsi="Times New Roman" w:cs="Times New Roman"/>
                <w:b/>
                <w:sz w:val="20"/>
                <w:szCs w:val="20"/>
              </w:rPr>
              <w:t xml:space="preserve">!», приуроченном к открытию </w:t>
            </w:r>
          </w:p>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года Защитника Отечества в год 80-летия Победы советского народа в Великой Отечественной войне</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14.02.2025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50</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«Кубок защитников Отечества» для ветеранов СВО</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19.02.2025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8</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Зимняя спартакиада пенсионеров Чернышевского района</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19.02.2025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9</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Спортивный районный конкурс «А, ну-ка парни!»</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60</w:t>
            </w:r>
          </w:p>
        </w:tc>
        <w:tc>
          <w:tcPr>
            <w:tcW w:w="658"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60</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Турнир по настольным играм, </w:t>
            </w:r>
            <w:r w:rsidRPr="00E84404">
              <w:rPr>
                <w:rFonts w:ascii="Times New Roman" w:hAnsi="Times New Roman" w:cs="Times New Roman"/>
                <w:b/>
                <w:sz w:val="20"/>
                <w:szCs w:val="20"/>
              </w:rPr>
              <w:lastRenderedPageBreak/>
              <w:t>приуроченный к Дню Защитника Отечества «Отцы  и дети вместе к Победе!»</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lastRenderedPageBreak/>
              <w:t>21.02.2025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ВОС</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Турнир по мини-волейболу среди юношей к Дню Защитника Отечества</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11</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Турнир по волейболу среди мужских команд памяти участника Великой Отечественной войны Героя Советского Союза </w:t>
            </w:r>
            <w:proofErr w:type="spellStart"/>
            <w:r w:rsidRPr="00E84404">
              <w:rPr>
                <w:rFonts w:ascii="Times New Roman" w:hAnsi="Times New Roman" w:cs="Times New Roman"/>
                <w:b/>
                <w:sz w:val="20"/>
                <w:szCs w:val="20"/>
              </w:rPr>
              <w:t>В.А.Чалдаева</w:t>
            </w:r>
            <w:proofErr w:type="spellEnd"/>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12</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Соревнования по мини-волейболу среди юношей к Дню защитника Отечества</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13</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 xml:space="preserve">«Отцы и дети» спортивные состязания </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ВОС</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14</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7</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14</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Лыжня России</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01.03.2025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eastAsia="Calibri" w:hAnsi="Times New Roman" w:cs="Times New Roman"/>
                <w:b/>
                <w:sz w:val="20"/>
                <w:szCs w:val="20"/>
                <w:lang w:eastAsia="en-US"/>
              </w:rPr>
            </w:pPr>
            <w:proofErr w:type="spellStart"/>
            <w:r w:rsidRPr="00E84404">
              <w:rPr>
                <w:rFonts w:ascii="Times New Roman" w:hAnsi="Times New Roman" w:cs="Times New Roman"/>
                <w:b/>
                <w:sz w:val="20"/>
                <w:szCs w:val="20"/>
              </w:rPr>
              <w:t>Алеурский</w:t>
            </w:r>
            <w:proofErr w:type="spellEnd"/>
            <w:r w:rsidRPr="00E84404">
              <w:rPr>
                <w:rFonts w:ascii="Times New Roman" w:hAnsi="Times New Roman" w:cs="Times New Roman"/>
                <w:b/>
                <w:sz w:val="20"/>
                <w:szCs w:val="20"/>
              </w:rPr>
              <w:t xml:space="preserve"> хребет</w:t>
            </w:r>
          </w:p>
          <w:p w:rsidR="0063034B" w:rsidRPr="00E84404" w:rsidRDefault="0063034B" w:rsidP="00777DB4">
            <w:pPr>
              <w:pStyle w:val="1"/>
              <w:rPr>
                <w:rFonts w:ascii="Times New Roman" w:hAnsi="Times New Roman" w:cs="Times New Roman"/>
                <w:b/>
                <w:sz w:val="20"/>
                <w:szCs w:val="20"/>
                <w:lang w:eastAsia="en-US"/>
              </w:rPr>
            </w:pPr>
            <w:proofErr w:type="spellStart"/>
            <w:r w:rsidRPr="00E84404">
              <w:rPr>
                <w:rFonts w:ascii="Times New Roman" w:hAnsi="Times New Roman" w:cs="Times New Roman"/>
                <w:b/>
                <w:sz w:val="20"/>
                <w:szCs w:val="20"/>
              </w:rPr>
              <w:t>Г.Буглуй</w:t>
            </w:r>
            <w:proofErr w:type="spellEnd"/>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Лыжня России</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01.03.2025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proofErr w:type="spellStart"/>
            <w:r w:rsidRPr="00E84404">
              <w:rPr>
                <w:rFonts w:ascii="Times New Roman" w:hAnsi="Times New Roman" w:cs="Times New Roman"/>
                <w:b/>
                <w:sz w:val="20"/>
                <w:szCs w:val="20"/>
              </w:rPr>
              <w:t>С.Ульякан</w:t>
            </w:r>
            <w:proofErr w:type="spellEnd"/>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1464"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658"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10830" w:type="dxa"/>
            <w:gridSpan w:val="8"/>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Веселые старты «23+8» для детей младшего и среднего школьного возраста</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05.03.2025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Турнир по волейболу для девушек к 8 марта</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07.03.2025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21</w:t>
            </w:r>
          </w:p>
        </w:tc>
        <w:tc>
          <w:tcPr>
            <w:tcW w:w="658"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21</w:t>
            </w: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3</w:t>
            </w: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proofErr w:type="spellStart"/>
            <w:r w:rsidRPr="00E84404">
              <w:rPr>
                <w:rFonts w:ascii="Times New Roman" w:hAnsi="Times New Roman" w:cs="Times New Roman"/>
                <w:b/>
                <w:sz w:val="20"/>
                <w:szCs w:val="20"/>
              </w:rPr>
              <w:t>Джампинг</w:t>
            </w:r>
            <w:proofErr w:type="spellEnd"/>
            <w:r w:rsidRPr="00E84404">
              <w:rPr>
                <w:rFonts w:ascii="Times New Roman" w:hAnsi="Times New Roman" w:cs="Times New Roman"/>
                <w:b/>
                <w:sz w:val="20"/>
                <w:szCs w:val="20"/>
              </w:rPr>
              <w:t xml:space="preserve"> –марафон для женщин</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08.03.2025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r w:rsidR="0063034B" w:rsidRPr="00E84404" w:rsidTr="0063034B">
        <w:tc>
          <w:tcPr>
            <w:tcW w:w="533"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eastAsia="Calibri" w:hAnsi="Times New Roman" w:cs="Times New Roman"/>
                <w:b/>
                <w:sz w:val="20"/>
                <w:szCs w:val="20"/>
                <w:lang w:eastAsia="en-US"/>
              </w:rPr>
            </w:pPr>
            <w:r w:rsidRPr="00E84404">
              <w:rPr>
                <w:rFonts w:ascii="Times New Roman" w:hAnsi="Times New Roman" w:cs="Times New Roman"/>
                <w:b/>
                <w:sz w:val="20"/>
                <w:szCs w:val="20"/>
              </w:rPr>
              <w:t>4</w:t>
            </w:r>
          </w:p>
          <w:p w:rsidR="0063034B" w:rsidRPr="00E84404" w:rsidRDefault="0063034B" w:rsidP="00777DB4">
            <w:pPr>
              <w:pStyle w:val="1"/>
              <w:rPr>
                <w:rFonts w:ascii="Times New Roman" w:hAnsi="Times New Roman" w:cs="Times New Roman"/>
                <w:b/>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proofErr w:type="spellStart"/>
            <w:r w:rsidRPr="00E84404">
              <w:rPr>
                <w:rFonts w:ascii="Times New Roman" w:hAnsi="Times New Roman" w:cs="Times New Roman"/>
                <w:b/>
                <w:sz w:val="20"/>
                <w:szCs w:val="20"/>
              </w:rPr>
              <w:t>Стэп</w:t>
            </w:r>
            <w:proofErr w:type="spellEnd"/>
            <w:r w:rsidRPr="00E84404">
              <w:rPr>
                <w:rFonts w:ascii="Times New Roman" w:hAnsi="Times New Roman" w:cs="Times New Roman"/>
                <w:b/>
                <w:sz w:val="20"/>
                <w:szCs w:val="20"/>
              </w:rPr>
              <w:t xml:space="preserve">-марафон для женщин </w:t>
            </w:r>
          </w:p>
        </w:tc>
        <w:tc>
          <w:tcPr>
            <w:tcW w:w="1464"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08.03.2025</w:t>
            </w:r>
          </w:p>
        </w:tc>
        <w:tc>
          <w:tcPr>
            <w:tcW w:w="1560"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63034B" w:rsidRPr="00E84404" w:rsidRDefault="0063034B" w:rsidP="00777DB4">
            <w:pPr>
              <w:pStyle w:val="1"/>
              <w:rPr>
                <w:rFonts w:ascii="Times New Roman" w:hAnsi="Times New Roman" w:cs="Times New Roman"/>
                <w:b/>
                <w:sz w:val="20"/>
                <w:szCs w:val="20"/>
                <w:lang w:eastAsia="en-US"/>
              </w:rPr>
            </w:pPr>
            <w:r w:rsidRPr="00E84404">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63034B" w:rsidRPr="00E84404" w:rsidRDefault="0063034B" w:rsidP="00777DB4">
            <w:pPr>
              <w:pStyle w:val="1"/>
              <w:rPr>
                <w:rFonts w:ascii="Times New Roman" w:hAnsi="Times New Roman" w:cs="Times New Roman"/>
                <w:b/>
                <w:sz w:val="20"/>
                <w:szCs w:val="20"/>
                <w:lang w:eastAsia="en-US"/>
              </w:rPr>
            </w:pPr>
          </w:p>
        </w:tc>
      </w:tr>
    </w:tbl>
    <w:p w:rsidR="0063034B" w:rsidRPr="00777DB4" w:rsidRDefault="0063034B" w:rsidP="00777DB4">
      <w:pPr>
        <w:pStyle w:val="1"/>
        <w:rPr>
          <w:rFonts w:ascii="Times New Roman" w:hAnsi="Times New Roman" w:cs="Times New Roman"/>
          <w:sz w:val="20"/>
          <w:szCs w:val="20"/>
        </w:rPr>
      </w:pPr>
    </w:p>
    <w:p w:rsidR="00FA5233" w:rsidRPr="001D0E76" w:rsidRDefault="00FA5233" w:rsidP="0063034B">
      <w:pPr>
        <w:tabs>
          <w:tab w:val="left" w:pos="1134"/>
        </w:tabs>
        <w:spacing w:after="0" w:line="20" w:lineRule="atLeast"/>
        <w:ind w:firstLine="567"/>
        <w:jc w:val="both"/>
        <w:rPr>
          <w:rFonts w:ascii="Times New Roman" w:eastAsia="Times New Roman" w:hAnsi="Times New Roman" w:cs="Times New Roman"/>
          <w:color w:val="000000" w:themeColor="text1"/>
          <w:sz w:val="20"/>
          <w:szCs w:val="20"/>
        </w:rPr>
      </w:pPr>
    </w:p>
    <w:p w:rsidR="008A35D8" w:rsidRPr="00DB698D"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DB698D">
        <w:rPr>
          <w:rFonts w:ascii="Times New Roman" w:hAnsi="Times New Roman" w:cs="Times New Roman"/>
          <w:b/>
          <w:color w:val="000000" w:themeColor="text1"/>
          <w:sz w:val="20"/>
          <w:szCs w:val="20"/>
        </w:rPr>
        <w:t xml:space="preserve">14. </w:t>
      </w:r>
      <w:r w:rsidR="008A35D8" w:rsidRPr="00DB698D">
        <w:rPr>
          <w:rFonts w:ascii="Times New Roman" w:hAnsi="Times New Roman" w:cs="Times New Roman"/>
          <w:b/>
          <w:color w:val="000000" w:themeColor="text1"/>
          <w:sz w:val="20"/>
          <w:szCs w:val="20"/>
        </w:rPr>
        <w:t>Социальная защита</w:t>
      </w:r>
    </w:p>
    <w:p w:rsidR="001C7DAA" w:rsidRPr="00066693" w:rsidRDefault="008A35D8" w:rsidP="001C7DAA">
      <w:pPr>
        <w:spacing w:after="0" w:line="240" w:lineRule="auto"/>
        <w:ind w:firstLine="708"/>
        <w:contextualSpacing/>
        <w:jc w:val="both"/>
        <w:rPr>
          <w:rFonts w:ascii="Times New Roman" w:hAnsi="Times New Roman" w:cs="Times New Roman"/>
          <w:b/>
          <w:color w:val="000000" w:themeColor="text1"/>
          <w:sz w:val="20"/>
          <w:szCs w:val="20"/>
        </w:rPr>
      </w:pPr>
      <w:r w:rsidRPr="00066693">
        <w:rPr>
          <w:rFonts w:ascii="Times New Roman" w:hAnsi="Times New Roman" w:cs="Times New Roman"/>
          <w:b/>
          <w:color w:val="000000" w:themeColor="text1"/>
          <w:sz w:val="20"/>
          <w:szCs w:val="20"/>
        </w:rPr>
        <w:t xml:space="preserve">Численность населения района, нуждающегося в социальной поддержке в 1 квартале </w:t>
      </w:r>
      <w:r w:rsidR="00F84452" w:rsidRPr="00066693">
        <w:rPr>
          <w:rFonts w:ascii="Times New Roman" w:hAnsi="Times New Roman" w:cs="Times New Roman"/>
          <w:b/>
          <w:color w:val="000000" w:themeColor="text1"/>
          <w:sz w:val="20"/>
          <w:szCs w:val="20"/>
        </w:rPr>
        <w:t>20</w:t>
      </w:r>
      <w:r w:rsidR="00882EAB" w:rsidRPr="00066693">
        <w:rPr>
          <w:rFonts w:ascii="Times New Roman" w:hAnsi="Times New Roman" w:cs="Times New Roman"/>
          <w:b/>
          <w:color w:val="000000" w:themeColor="text1"/>
          <w:sz w:val="20"/>
          <w:szCs w:val="20"/>
        </w:rPr>
        <w:t>2</w:t>
      </w:r>
      <w:r w:rsidR="00E84404" w:rsidRPr="00066693">
        <w:rPr>
          <w:rFonts w:ascii="Times New Roman" w:hAnsi="Times New Roman" w:cs="Times New Roman"/>
          <w:b/>
          <w:color w:val="000000" w:themeColor="text1"/>
          <w:sz w:val="20"/>
          <w:szCs w:val="20"/>
        </w:rPr>
        <w:t>5</w:t>
      </w:r>
      <w:r w:rsidR="004B0440" w:rsidRPr="00066693">
        <w:rPr>
          <w:rFonts w:ascii="Times New Roman" w:hAnsi="Times New Roman" w:cs="Times New Roman"/>
          <w:b/>
          <w:color w:val="000000" w:themeColor="text1"/>
          <w:sz w:val="20"/>
          <w:szCs w:val="20"/>
        </w:rPr>
        <w:t>г.</w:t>
      </w:r>
      <w:r w:rsidRPr="00066693">
        <w:rPr>
          <w:rFonts w:ascii="Times New Roman" w:hAnsi="Times New Roman" w:cs="Times New Roman"/>
          <w:b/>
          <w:color w:val="000000" w:themeColor="text1"/>
          <w:sz w:val="20"/>
          <w:szCs w:val="20"/>
        </w:rPr>
        <w:t xml:space="preserve"> составила </w:t>
      </w:r>
      <w:r w:rsidR="00E84404" w:rsidRPr="00066693">
        <w:rPr>
          <w:rFonts w:ascii="Times New Roman" w:hAnsi="Times New Roman" w:cs="Times New Roman"/>
          <w:b/>
          <w:color w:val="000000" w:themeColor="text1"/>
          <w:sz w:val="20"/>
          <w:szCs w:val="20"/>
        </w:rPr>
        <w:t>6900</w:t>
      </w:r>
      <w:r w:rsidR="00AB1229" w:rsidRPr="00066693">
        <w:rPr>
          <w:rFonts w:ascii="Times New Roman" w:hAnsi="Times New Roman" w:cs="Times New Roman"/>
          <w:b/>
          <w:color w:val="000000" w:themeColor="text1"/>
          <w:sz w:val="20"/>
          <w:szCs w:val="20"/>
        </w:rPr>
        <w:t xml:space="preserve"> че</w:t>
      </w:r>
      <w:r w:rsidR="001C7DAA" w:rsidRPr="00066693">
        <w:rPr>
          <w:rFonts w:ascii="Times New Roman" w:hAnsi="Times New Roman" w:cs="Times New Roman"/>
          <w:b/>
          <w:color w:val="000000" w:themeColor="text1"/>
          <w:sz w:val="20"/>
          <w:szCs w:val="20"/>
        </w:rPr>
        <w:t>ловек</w:t>
      </w:r>
      <w:r w:rsidR="00882EAB" w:rsidRPr="00066693">
        <w:rPr>
          <w:rFonts w:ascii="Times New Roman" w:hAnsi="Times New Roman" w:cs="Times New Roman"/>
          <w:b/>
          <w:color w:val="000000" w:themeColor="text1"/>
          <w:sz w:val="20"/>
          <w:szCs w:val="20"/>
        </w:rPr>
        <w:t xml:space="preserve"> или </w:t>
      </w:r>
      <w:r w:rsidR="00E84404" w:rsidRPr="00066693">
        <w:rPr>
          <w:rFonts w:ascii="Times New Roman" w:hAnsi="Times New Roman" w:cs="Times New Roman"/>
          <w:b/>
          <w:color w:val="000000" w:themeColor="text1"/>
          <w:sz w:val="20"/>
          <w:szCs w:val="20"/>
        </w:rPr>
        <w:t>88,5</w:t>
      </w:r>
      <w:r w:rsidR="00882EAB" w:rsidRPr="00066693">
        <w:rPr>
          <w:rFonts w:ascii="Times New Roman" w:hAnsi="Times New Roman" w:cs="Times New Roman"/>
          <w:b/>
          <w:color w:val="000000" w:themeColor="text1"/>
          <w:sz w:val="20"/>
          <w:szCs w:val="20"/>
        </w:rPr>
        <w:t>% к АППГ (</w:t>
      </w:r>
      <w:r w:rsidR="00E84404" w:rsidRPr="00066693">
        <w:rPr>
          <w:rFonts w:ascii="Times New Roman" w:hAnsi="Times New Roman" w:cs="Times New Roman"/>
          <w:b/>
          <w:color w:val="000000" w:themeColor="text1"/>
          <w:sz w:val="20"/>
          <w:szCs w:val="20"/>
        </w:rPr>
        <w:t xml:space="preserve">1 кв.2024 г-7800, </w:t>
      </w:r>
      <w:r w:rsidR="001C7DAA" w:rsidRPr="00066693">
        <w:rPr>
          <w:rFonts w:ascii="Times New Roman" w:hAnsi="Times New Roman" w:cs="Times New Roman"/>
          <w:b/>
          <w:color w:val="000000" w:themeColor="text1"/>
          <w:sz w:val="20"/>
          <w:szCs w:val="20"/>
        </w:rPr>
        <w:t xml:space="preserve">1 кв.2023 г-7600, </w:t>
      </w:r>
      <w:r w:rsidR="008330D3" w:rsidRPr="00066693">
        <w:rPr>
          <w:rFonts w:ascii="Times New Roman" w:hAnsi="Times New Roman" w:cs="Times New Roman"/>
          <w:b/>
          <w:color w:val="000000" w:themeColor="text1"/>
          <w:sz w:val="20"/>
          <w:szCs w:val="20"/>
        </w:rPr>
        <w:t>1 кв. 202</w:t>
      </w:r>
      <w:r w:rsidR="00FD7BB4" w:rsidRPr="00066693">
        <w:rPr>
          <w:rFonts w:ascii="Times New Roman" w:hAnsi="Times New Roman" w:cs="Times New Roman"/>
          <w:b/>
          <w:color w:val="000000" w:themeColor="text1"/>
          <w:sz w:val="20"/>
          <w:szCs w:val="20"/>
        </w:rPr>
        <w:t>2</w:t>
      </w:r>
      <w:r w:rsidR="008330D3" w:rsidRPr="00066693">
        <w:rPr>
          <w:rFonts w:ascii="Times New Roman" w:hAnsi="Times New Roman" w:cs="Times New Roman"/>
          <w:b/>
          <w:color w:val="000000" w:themeColor="text1"/>
          <w:sz w:val="20"/>
          <w:szCs w:val="20"/>
        </w:rPr>
        <w:t xml:space="preserve"> г. –</w:t>
      </w:r>
      <w:r w:rsidR="00FD7BB4" w:rsidRPr="00066693">
        <w:rPr>
          <w:rFonts w:ascii="Times New Roman" w:hAnsi="Times New Roman" w:cs="Times New Roman"/>
          <w:b/>
          <w:color w:val="000000" w:themeColor="text1"/>
          <w:sz w:val="20"/>
          <w:szCs w:val="20"/>
        </w:rPr>
        <w:t xml:space="preserve">8100 </w:t>
      </w:r>
      <w:r w:rsidR="00E84404" w:rsidRPr="00066693">
        <w:rPr>
          <w:rFonts w:ascii="Times New Roman" w:hAnsi="Times New Roman" w:cs="Times New Roman"/>
          <w:b/>
          <w:color w:val="000000" w:themeColor="text1"/>
          <w:sz w:val="20"/>
          <w:szCs w:val="20"/>
        </w:rPr>
        <w:t>чел.</w:t>
      </w:r>
      <w:r w:rsidR="008330D3" w:rsidRPr="00066693">
        <w:rPr>
          <w:rFonts w:ascii="Times New Roman" w:hAnsi="Times New Roman" w:cs="Times New Roman"/>
          <w:b/>
          <w:color w:val="000000" w:themeColor="text1"/>
          <w:sz w:val="20"/>
          <w:szCs w:val="20"/>
        </w:rPr>
        <w:t>)</w:t>
      </w:r>
      <w:r w:rsidR="001C7DAA" w:rsidRPr="00066693">
        <w:rPr>
          <w:rFonts w:ascii="Times New Roman" w:hAnsi="Times New Roman" w:cs="Times New Roman"/>
          <w:b/>
          <w:color w:val="000000" w:themeColor="text1"/>
          <w:sz w:val="20"/>
          <w:szCs w:val="20"/>
        </w:rPr>
        <w:t>.</w:t>
      </w:r>
    </w:p>
    <w:p w:rsidR="004D17B6" w:rsidRPr="00066693" w:rsidRDefault="00382EC2" w:rsidP="001C7DAA">
      <w:pPr>
        <w:spacing w:after="0" w:line="240" w:lineRule="auto"/>
        <w:ind w:firstLine="708"/>
        <w:contextualSpacing/>
        <w:jc w:val="both"/>
        <w:rPr>
          <w:rFonts w:ascii="Times New Roman" w:hAnsi="Times New Roman" w:cs="Times New Roman"/>
          <w:b/>
          <w:color w:val="000000" w:themeColor="text1"/>
          <w:sz w:val="20"/>
          <w:szCs w:val="20"/>
        </w:rPr>
      </w:pPr>
      <w:r w:rsidRPr="00066693">
        <w:rPr>
          <w:rFonts w:ascii="Times New Roman" w:hAnsi="Times New Roman" w:cs="Times New Roman"/>
          <w:b/>
          <w:color w:val="000000" w:themeColor="text1"/>
          <w:sz w:val="20"/>
          <w:szCs w:val="20"/>
        </w:rPr>
        <w:t>К</w:t>
      </w:r>
      <w:r w:rsidR="008A35D8" w:rsidRPr="00066693">
        <w:rPr>
          <w:rFonts w:ascii="Times New Roman" w:hAnsi="Times New Roman" w:cs="Times New Roman"/>
          <w:b/>
          <w:color w:val="000000" w:themeColor="text1"/>
          <w:sz w:val="20"/>
          <w:szCs w:val="20"/>
        </w:rPr>
        <w:t>оличеств</w:t>
      </w:r>
      <w:r w:rsidRPr="00066693">
        <w:rPr>
          <w:rFonts w:ascii="Times New Roman" w:hAnsi="Times New Roman" w:cs="Times New Roman"/>
          <w:b/>
          <w:color w:val="000000" w:themeColor="text1"/>
          <w:sz w:val="20"/>
          <w:szCs w:val="20"/>
        </w:rPr>
        <w:t>о обратившихся за предоставлением социальной помощи составило</w:t>
      </w:r>
      <w:r w:rsidR="00066693" w:rsidRPr="00066693">
        <w:rPr>
          <w:rFonts w:ascii="Times New Roman" w:hAnsi="Times New Roman" w:cs="Times New Roman"/>
          <w:b/>
          <w:color w:val="000000" w:themeColor="text1"/>
          <w:sz w:val="20"/>
          <w:szCs w:val="20"/>
        </w:rPr>
        <w:t>6835</w:t>
      </w:r>
      <w:r w:rsidRPr="00066693">
        <w:rPr>
          <w:rFonts w:ascii="Times New Roman" w:hAnsi="Times New Roman" w:cs="Times New Roman"/>
          <w:b/>
          <w:color w:val="000000" w:themeColor="text1"/>
          <w:sz w:val="20"/>
          <w:szCs w:val="20"/>
        </w:rPr>
        <w:t xml:space="preserve"> </w:t>
      </w:r>
      <w:r w:rsidR="002D7E18" w:rsidRPr="00066693">
        <w:rPr>
          <w:rFonts w:ascii="Times New Roman" w:hAnsi="Times New Roman" w:cs="Times New Roman"/>
          <w:b/>
          <w:color w:val="000000" w:themeColor="text1"/>
          <w:sz w:val="20"/>
          <w:szCs w:val="20"/>
        </w:rPr>
        <w:t xml:space="preserve"> чел</w:t>
      </w:r>
      <w:r w:rsidR="00066693" w:rsidRPr="00066693">
        <w:rPr>
          <w:rFonts w:ascii="Times New Roman" w:hAnsi="Times New Roman" w:cs="Times New Roman"/>
          <w:b/>
          <w:color w:val="000000" w:themeColor="text1"/>
          <w:sz w:val="20"/>
          <w:szCs w:val="20"/>
        </w:rPr>
        <w:t>овек</w:t>
      </w:r>
      <w:r w:rsidR="002D7E18" w:rsidRPr="00066693">
        <w:rPr>
          <w:rFonts w:ascii="Times New Roman" w:hAnsi="Times New Roman" w:cs="Times New Roman"/>
          <w:b/>
          <w:color w:val="000000" w:themeColor="text1"/>
          <w:sz w:val="20"/>
          <w:szCs w:val="20"/>
        </w:rPr>
        <w:t xml:space="preserve"> или</w:t>
      </w:r>
      <w:r w:rsidR="001C7DAA" w:rsidRPr="00066693">
        <w:rPr>
          <w:rFonts w:ascii="Times New Roman" w:hAnsi="Times New Roman" w:cs="Times New Roman"/>
          <w:b/>
          <w:color w:val="000000" w:themeColor="text1"/>
          <w:sz w:val="20"/>
          <w:szCs w:val="20"/>
        </w:rPr>
        <w:t xml:space="preserve"> </w:t>
      </w:r>
      <w:r w:rsidR="00066693" w:rsidRPr="00066693">
        <w:rPr>
          <w:rFonts w:ascii="Times New Roman" w:hAnsi="Times New Roman" w:cs="Times New Roman"/>
          <w:b/>
          <w:color w:val="000000" w:themeColor="text1"/>
          <w:sz w:val="20"/>
          <w:szCs w:val="20"/>
        </w:rPr>
        <w:t>87,9</w:t>
      </w:r>
      <w:r w:rsidR="00882EAB" w:rsidRPr="00066693">
        <w:rPr>
          <w:rFonts w:ascii="Times New Roman" w:hAnsi="Times New Roman" w:cs="Times New Roman"/>
          <w:b/>
          <w:color w:val="000000" w:themeColor="text1"/>
          <w:sz w:val="20"/>
          <w:szCs w:val="20"/>
        </w:rPr>
        <w:t>% к АППГ (</w:t>
      </w:r>
      <w:r w:rsidR="00066693" w:rsidRPr="00066693">
        <w:rPr>
          <w:rFonts w:ascii="Times New Roman" w:hAnsi="Times New Roman" w:cs="Times New Roman"/>
          <w:b/>
          <w:color w:val="000000" w:themeColor="text1"/>
          <w:sz w:val="20"/>
          <w:szCs w:val="20"/>
        </w:rPr>
        <w:t xml:space="preserve">1 кв.2024 г-7774, </w:t>
      </w:r>
      <w:r w:rsidR="001C7DAA" w:rsidRPr="00066693">
        <w:rPr>
          <w:rFonts w:ascii="Times New Roman" w:hAnsi="Times New Roman" w:cs="Times New Roman"/>
          <w:b/>
          <w:color w:val="000000" w:themeColor="text1"/>
          <w:sz w:val="20"/>
          <w:szCs w:val="20"/>
        </w:rPr>
        <w:t>1 кв.2023 г-7559 чел</w:t>
      </w:r>
      <w:r w:rsidR="000671AD" w:rsidRPr="00066693">
        <w:rPr>
          <w:rFonts w:ascii="Times New Roman" w:hAnsi="Times New Roman" w:cs="Times New Roman"/>
          <w:b/>
          <w:color w:val="000000" w:themeColor="text1"/>
          <w:sz w:val="20"/>
          <w:szCs w:val="20"/>
        </w:rPr>
        <w:t>., 1</w:t>
      </w:r>
      <w:r w:rsidR="00D97209" w:rsidRPr="00066693">
        <w:rPr>
          <w:rFonts w:ascii="Times New Roman" w:hAnsi="Times New Roman" w:cs="Times New Roman"/>
          <w:b/>
          <w:color w:val="000000" w:themeColor="text1"/>
          <w:sz w:val="20"/>
          <w:szCs w:val="20"/>
        </w:rPr>
        <w:t xml:space="preserve"> кв. 202</w:t>
      </w:r>
      <w:r w:rsidR="00FD7BB4" w:rsidRPr="00066693">
        <w:rPr>
          <w:rFonts w:ascii="Times New Roman" w:hAnsi="Times New Roman" w:cs="Times New Roman"/>
          <w:b/>
          <w:color w:val="000000" w:themeColor="text1"/>
          <w:sz w:val="20"/>
          <w:szCs w:val="20"/>
        </w:rPr>
        <w:t>2</w:t>
      </w:r>
      <w:r w:rsidR="00D97209" w:rsidRPr="00066693">
        <w:rPr>
          <w:rFonts w:ascii="Times New Roman" w:hAnsi="Times New Roman" w:cs="Times New Roman"/>
          <w:b/>
          <w:color w:val="000000" w:themeColor="text1"/>
          <w:sz w:val="20"/>
          <w:szCs w:val="20"/>
        </w:rPr>
        <w:t xml:space="preserve"> г. – </w:t>
      </w:r>
      <w:r w:rsidR="00FD7BB4" w:rsidRPr="00066693">
        <w:rPr>
          <w:rFonts w:ascii="Times New Roman" w:hAnsi="Times New Roman" w:cs="Times New Roman"/>
          <w:b/>
          <w:color w:val="000000" w:themeColor="text1"/>
          <w:sz w:val="20"/>
          <w:szCs w:val="20"/>
        </w:rPr>
        <w:t>8011</w:t>
      </w:r>
      <w:r w:rsidR="00066693" w:rsidRPr="00066693">
        <w:rPr>
          <w:rFonts w:ascii="Times New Roman" w:hAnsi="Times New Roman" w:cs="Times New Roman"/>
          <w:b/>
          <w:color w:val="000000" w:themeColor="text1"/>
          <w:sz w:val="20"/>
          <w:szCs w:val="20"/>
        </w:rPr>
        <w:t xml:space="preserve"> чел</w:t>
      </w:r>
      <w:r w:rsidR="00D97209" w:rsidRPr="00066693">
        <w:rPr>
          <w:rFonts w:ascii="Times New Roman" w:hAnsi="Times New Roman" w:cs="Times New Roman"/>
          <w:b/>
          <w:color w:val="000000" w:themeColor="text1"/>
          <w:sz w:val="20"/>
          <w:szCs w:val="20"/>
        </w:rPr>
        <w:t xml:space="preserve"> </w:t>
      </w:r>
      <w:r w:rsidR="00066693" w:rsidRPr="00066693">
        <w:rPr>
          <w:rFonts w:ascii="Times New Roman" w:hAnsi="Times New Roman" w:cs="Times New Roman"/>
          <w:b/>
          <w:color w:val="000000" w:themeColor="text1"/>
          <w:sz w:val="20"/>
          <w:szCs w:val="20"/>
        </w:rPr>
        <w:t>)</w:t>
      </w:r>
      <w:r w:rsidR="00FD7BB4" w:rsidRPr="00066693">
        <w:rPr>
          <w:rFonts w:ascii="Times New Roman" w:hAnsi="Times New Roman" w:cs="Times New Roman"/>
          <w:b/>
          <w:color w:val="000000" w:themeColor="text1"/>
          <w:sz w:val="20"/>
          <w:szCs w:val="20"/>
        </w:rPr>
        <w:t xml:space="preserve">. </w:t>
      </w:r>
      <w:r w:rsidR="002D7E18" w:rsidRPr="00066693">
        <w:rPr>
          <w:rFonts w:ascii="Times New Roman" w:hAnsi="Times New Roman" w:cs="Times New Roman"/>
          <w:b/>
          <w:color w:val="000000" w:themeColor="text1"/>
          <w:sz w:val="20"/>
          <w:szCs w:val="20"/>
        </w:rPr>
        <w:t>Всем о</w:t>
      </w:r>
      <w:r w:rsidR="00AB1229" w:rsidRPr="00066693">
        <w:rPr>
          <w:rFonts w:ascii="Times New Roman" w:hAnsi="Times New Roman" w:cs="Times New Roman"/>
          <w:b/>
          <w:color w:val="000000" w:themeColor="text1"/>
          <w:sz w:val="20"/>
          <w:szCs w:val="20"/>
        </w:rPr>
        <w:t>бративши</w:t>
      </w:r>
      <w:r w:rsidR="002D7E18" w:rsidRPr="00066693">
        <w:rPr>
          <w:rFonts w:ascii="Times New Roman" w:hAnsi="Times New Roman" w:cs="Times New Roman"/>
          <w:b/>
          <w:color w:val="000000" w:themeColor="text1"/>
          <w:sz w:val="20"/>
          <w:szCs w:val="20"/>
        </w:rPr>
        <w:t>м</w:t>
      </w:r>
      <w:r w:rsidR="00AB1229" w:rsidRPr="00066693">
        <w:rPr>
          <w:rFonts w:ascii="Times New Roman" w:hAnsi="Times New Roman" w:cs="Times New Roman"/>
          <w:b/>
          <w:color w:val="000000" w:themeColor="text1"/>
          <w:sz w:val="20"/>
          <w:szCs w:val="20"/>
        </w:rPr>
        <w:t>ся за предоставлением социальной помощи была оказана социальная поддержка.</w:t>
      </w:r>
    </w:p>
    <w:p w:rsidR="00DC208B" w:rsidRPr="00DB698D" w:rsidRDefault="000671AD" w:rsidP="000671AD">
      <w:pPr>
        <w:pStyle w:val="a6"/>
        <w:tabs>
          <w:tab w:val="left" w:pos="709"/>
          <w:tab w:val="left" w:pos="993"/>
        </w:tabs>
        <w:ind w:left="0" w:firstLine="0"/>
        <w:rPr>
          <w:rFonts w:ascii="Times New Roman" w:hAnsi="Times New Roman" w:cs="Times New Roman"/>
          <w:b/>
          <w:color w:val="000000" w:themeColor="text1"/>
          <w:sz w:val="20"/>
          <w:szCs w:val="20"/>
        </w:rPr>
      </w:pPr>
      <w:r w:rsidRPr="001D0E76">
        <w:rPr>
          <w:rFonts w:ascii="Times New Roman" w:hAnsi="Times New Roman" w:cs="Times New Roman"/>
          <w:color w:val="000000" w:themeColor="text1"/>
          <w:sz w:val="20"/>
          <w:szCs w:val="20"/>
        </w:rPr>
        <w:tab/>
      </w:r>
      <w:r w:rsidR="00DC208B" w:rsidRPr="00DB698D">
        <w:rPr>
          <w:rFonts w:ascii="Times New Roman" w:hAnsi="Times New Roman" w:cs="Times New Roman"/>
          <w:b/>
          <w:color w:val="000000" w:themeColor="text1"/>
          <w:sz w:val="20"/>
          <w:szCs w:val="20"/>
        </w:rPr>
        <w:t>Количество граждан,</w:t>
      </w:r>
      <w:r w:rsidRPr="00DB698D">
        <w:rPr>
          <w:rFonts w:ascii="Times New Roman" w:hAnsi="Times New Roman" w:cs="Times New Roman"/>
          <w:b/>
          <w:color w:val="000000" w:themeColor="text1"/>
          <w:sz w:val="20"/>
          <w:szCs w:val="20"/>
        </w:rPr>
        <w:t xml:space="preserve"> получивших социальную поддержку, составляет </w:t>
      </w:r>
      <w:r w:rsidR="00066693" w:rsidRPr="00DB698D">
        <w:rPr>
          <w:rFonts w:ascii="Times New Roman" w:hAnsi="Times New Roman" w:cs="Times New Roman"/>
          <w:b/>
          <w:color w:val="000000" w:themeColor="text1"/>
          <w:sz w:val="20"/>
          <w:szCs w:val="20"/>
        </w:rPr>
        <w:t>683</w:t>
      </w:r>
      <w:r w:rsidR="00DB698D" w:rsidRPr="00DB698D">
        <w:rPr>
          <w:rFonts w:ascii="Times New Roman" w:hAnsi="Times New Roman" w:cs="Times New Roman"/>
          <w:b/>
          <w:color w:val="000000" w:themeColor="text1"/>
          <w:sz w:val="20"/>
          <w:szCs w:val="20"/>
        </w:rPr>
        <w:t>5</w:t>
      </w:r>
      <w:r w:rsidR="00DC208B" w:rsidRPr="00DB698D">
        <w:rPr>
          <w:rFonts w:ascii="Times New Roman" w:hAnsi="Times New Roman" w:cs="Times New Roman"/>
          <w:b/>
          <w:color w:val="000000" w:themeColor="text1"/>
          <w:sz w:val="20"/>
          <w:szCs w:val="20"/>
        </w:rPr>
        <w:t xml:space="preserve"> чел</w:t>
      </w:r>
      <w:r w:rsidR="00066693" w:rsidRPr="00DB698D">
        <w:rPr>
          <w:rFonts w:ascii="Times New Roman" w:hAnsi="Times New Roman" w:cs="Times New Roman"/>
          <w:b/>
          <w:color w:val="000000" w:themeColor="text1"/>
          <w:sz w:val="20"/>
          <w:szCs w:val="20"/>
        </w:rPr>
        <w:t>овек</w:t>
      </w:r>
      <w:r w:rsidR="00DC208B" w:rsidRPr="00DB698D">
        <w:rPr>
          <w:rFonts w:ascii="Times New Roman" w:hAnsi="Times New Roman" w:cs="Times New Roman"/>
          <w:b/>
          <w:color w:val="000000" w:themeColor="text1"/>
          <w:sz w:val="20"/>
          <w:szCs w:val="20"/>
        </w:rPr>
        <w:t>, в том числе:</w:t>
      </w:r>
    </w:p>
    <w:p w:rsidR="00DC208B" w:rsidRPr="00DB698D" w:rsidRDefault="000671AD" w:rsidP="00A553B2">
      <w:pPr>
        <w:pStyle w:val="a6"/>
        <w:tabs>
          <w:tab w:val="left" w:pos="993"/>
        </w:tabs>
        <w:ind w:left="0" w:firstLine="0"/>
        <w:rPr>
          <w:rFonts w:ascii="Times New Roman" w:hAnsi="Times New Roman" w:cs="Times New Roman"/>
          <w:b/>
          <w:color w:val="000000" w:themeColor="text1"/>
          <w:sz w:val="20"/>
          <w:szCs w:val="20"/>
        </w:rPr>
      </w:pPr>
      <w:r w:rsidRPr="00DB698D">
        <w:rPr>
          <w:rFonts w:ascii="Times New Roman" w:hAnsi="Times New Roman" w:cs="Times New Roman"/>
          <w:b/>
          <w:color w:val="000000" w:themeColor="text1"/>
          <w:sz w:val="20"/>
          <w:szCs w:val="20"/>
        </w:rPr>
        <w:t xml:space="preserve">              -</w:t>
      </w:r>
      <w:r w:rsidR="00DB698D" w:rsidRPr="00DB698D">
        <w:rPr>
          <w:rFonts w:ascii="Times New Roman" w:hAnsi="Times New Roman" w:cs="Times New Roman"/>
          <w:b/>
          <w:color w:val="000000" w:themeColor="text1"/>
          <w:sz w:val="20"/>
          <w:szCs w:val="20"/>
        </w:rPr>
        <w:t>р</w:t>
      </w:r>
      <w:r w:rsidR="00882EAB" w:rsidRPr="00DB698D">
        <w:rPr>
          <w:rFonts w:ascii="Times New Roman" w:hAnsi="Times New Roman" w:cs="Times New Roman"/>
          <w:b/>
          <w:color w:val="000000" w:themeColor="text1"/>
          <w:sz w:val="20"/>
          <w:szCs w:val="20"/>
        </w:rPr>
        <w:t>егиональную -</w:t>
      </w:r>
      <w:r w:rsidR="00DB698D" w:rsidRPr="00DB698D">
        <w:rPr>
          <w:rFonts w:ascii="Times New Roman" w:hAnsi="Times New Roman" w:cs="Times New Roman"/>
          <w:b/>
          <w:color w:val="000000" w:themeColor="text1"/>
          <w:sz w:val="20"/>
          <w:szCs w:val="20"/>
        </w:rPr>
        <w:t xml:space="preserve"> 4097человек;</w:t>
      </w:r>
    </w:p>
    <w:p w:rsidR="00DC208B" w:rsidRPr="00DB698D" w:rsidRDefault="000671AD" w:rsidP="00A553B2">
      <w:pPr>
        <w:pStyle w:val="a6"/>
        <w:tabs>
          <w:tab w:val="left" w:pos="993"/>
        </w:tabs>
        <w:ind w:left="0" w:firstLine="0"/>
        <w:rPr>
          <w:rFonts w:ascii="Times New Roman" w:hAnsi="Times New Roman" w:cs="Times New Roman"/>
          <w:b/>
          <w:color w:val="000000" w:themeColor="text1"/>
          <w:sz w:val="20"/>
          <w:szCs w:val="20"/>
        </w:rPr>
      </w:pPr>
      <w:r w:rsidRPr="00DB698D">
        <w:rPr>
          <w:rFonts w:ascii="Times New Roman" w:hAnsi="Times New Roman" w:cs="Times New Roman"/>
          <w:b/>
          <w:color w:val="000000" w:themeColor="text1"/>
          <w:sz w:val="20"/>
          <w:szCs w:val="20"/>
        </w:rPr>
        <w:t xml:space="preserve">              -</w:t>
      </w:r>
      <w:r w:rsidR="00DB698D" w:rsidRPr="00DB698D">
        <w:rPr>
          <w:rFonts w:ascii="Times New Roman" w:hAnsi="Times New Roman" w:cs="Times New Roman"/>
          <w:b/>
          <w:color w:val="000000" w:themeColor="text1"/>
          <w:sz w:val="20"/>
          <w:szCs w:val="20"/>
        </w:rPr>
        <w:t>ф</w:t>
      </w:r>
      <w:r w:rsidR="00DC208B" w:rsidRPr="00DB698D">
        <w:rPr>
          <w:rFonts w:ascii="Times New Roman" w:hAnsi="Times New Roman" w:cs="Times New Roman"/>
          <w:b/>
          <w:color w:val="000000" w:themeColor="text1"/>
          <w:sz w:val="20"/>
          <w:szCs w:val="20"/>
        </w:rPr>
        <w:t>едеральную -</w:t>
      </w:r>
      <w:r w:rsidR="00FD7BB4" w:rsidRPr="00DB698D">
        <w:rPr>
          <w:rFonts w:ascii="Times New Roman" w:hAnsi="Times New Roman" w:cs="Times New Roman"/>
          <w:b/>
          <w:color w:val="000000" w:themeColor="text1"/>
          <w:sz w:val="20"/>
          <w:szCs w:val="20"/>
        </w:rPr>
        <w:t>1931</w:t>
      </w:r>
      <w:r w:rsidR="00DB698D" w:rsidRPr="00DB698D">
        <w:rPr>
          <w:rFonts w:ascii="Times New Roman" w:hAnsi="Times New Roman" w:cs="Times New Roman"/>
          <w:b/>
          <w:color w:val="000000" w:themeColor="text1"/>
          <w:sz w:val="20"/>
          <w:szCs w:val="20"/>
        </w:rPr>
        <w:t>человек;</w:t>
      </w:r>
    </w:p>
    <w:p w:rsidR="00DC208B" w:rsidRPr="00DB698D" w:rsidRDefault="000671AD" w:rsidP="00A553B2">
      <w:pPr>
        <w:pStyle w:val="a6"/>
        <w:tabs>
          <w:tab w:val="left" w:pos="993"/>
        </w:tabs>
        <w:ind w:left="0" w:firstLine="0"/>
        <w:rPr>
          <w:rFonts w:ascii="Times New Roman" w:hAnsi="Times New Roman" w:cs="Times New Roman"/>
          <w:b/>
          <w:color w:val="000000" w:themeColor="text1"/>
          <w:sz w:val="20"/>
          <w:szCs w:val="20"/>
        </w:rPr>
      </w:pPr>
      <w:r w:rsidRPr="00DB698D">
        <w:rPr>
          <w:rFonts w:ascii="Times New Roman" w:hAnsi="Times New Roman" w:cs="Times New Roman"/>
          <w:b/>
          <w:color w:val="000000" w:themeColor="text1"/>
          <w:sz w:val="20"/>
          <w:szCs w:val="20"/>
        </w:rPr>
        <w:t xml:space="preserve">              -</w:t>
      </w:r>
      <w:r w:rsidR="00DB698D" w:rsidRPr="00DB698D">
        <w:rPr>
          <w:rFonts w:ascii="Times New Roman" w:hAnsi="Times New Roman" w:cs="Times New Roman"/>
          <w:b/>
          <w:color w:val="000000" w:themeColor="text1"/>
          <w:sz w:val="20"/>
          <w:szCs w:val="20"/>
        </w:rPr>
        <w:t>п</w:t>
      </w:r>
      <w:r w:rsidR="00DC208B" w:rsidRPr="00DB698D">
        <w:rPr>
          <w:rFonts w:ascii="Times New Roman" w:hAnsi="Times New Roman" w:cs="Times New Roman"/>
          <w:b/>
          <w:color w:val="000000" w:themeColor="text1"/>
          <w:sz w:val="20"/>
          <w:szCs w:val="20"/>
        </w:rPr>
        <w:t>едагоги-</w:t>
      </w:r>
      <w:r w:rsidR="00DB698D" w:rsidRPr="00DB698D">
        <w:rPr>
          <w:rFonts w:ascii="Times New Roman" w:hAnsi="Times New Roman" w:cs="Times New Roman"/>
          <w:b/>
          <w:color w:val="000000" w:themeColor="text1"/>
          <w:sz w:val="20"/>
          <w:szCs w:val="20"/>
        </w:rPr>
        <w:t>480</w:t>
      </w:r>
      <w:r w:rsidR="00DC208B" w:rsidRPr="00DB698D">
        <w:rPr>
          <w:rFonts w:ascii="Times New Roman" w:hAnsi="Times New Roman" w:cs="Times New Roman"/>
          <w:b/>
          <w:color w:val="000000" w:themeColor="text1"/>
          <w:sz w:val="20"/>
          <w:szCs w:val="20"/>
        </w:rPr>
        <w:t>чел</w:t>
      </w:r>
      <w:r w:rsidR="00DB698D" w:rsidRPr="00DB698D">
        <w:rPr>
          <w:rFonts w:ascii="Times New Roman" w:hAnsi="Times New Roman" w:cs="Times New Roman"/>
          <w:b/>
          <w:color w:val="000000" w:themeColor="text1"/>
          <w:sz w:val="20"/>
          <w:szCs w:val="20"/>
        </w:rPr>
        <w:t>овек;</w:t>
      </w:r>
    </w:p>
    <w:p w:rsidR="00DC208B" w:rsidRPr="00DB698D" w:rsidRDefault="000671AD" w:rsidP="00A553B2">
      <w:pPr>
        <w:pStyle w:val="a6"/>
        <w:tabs>
          <w:tab w:val="left" w:pos="993"/>
        </w:tabs>
        <w:ind w:left="0" w:firstLine="0"/>
        <w:rPr>
          <w:rFonts w:ascii="Times New Roman" w:hAnsi="Times New Roman" w:cs="Times New Roman"/>
          <w:b/>
          <w:color w:val="000000" w:themeColor="text1"/>
          <w:sz w:val="20"/>
          <w:szCs w:val="20"/>
        </w:rPr>
      </w:pPr>
      <w:r w:rsidRPr="00DB698D">
        <w:rPr>
          <w:rFonts w:ascii="Times New Roman" w:hAnsi="Times New Roman" w:cs="Times New Roman"/>
          <w:b/>
          <w:color w:val="000000" w:themeColor="text1"/>
          <w:sz w:val="20"/>
          <w:szCs w:val="20"/>
        </w:rPr>
        <w:t xml:space="preserve">              -</w:t>
      </w:r>
      <w:r w:rsidR="00DB698D" w:rsidRPr="00DB698D">
        <w:rPr>
          <w:rFonts w:ascii="Times New Roman" w:hAnsi="Times New Roman" w:cs="Times New Roman"/>
          <w:b/>
          <w:color w:val="000000" w:themeColor="text1"/>
          <w:sz w:val="20"/>
          <w:szCs w:val="20"/>
        </w:rPr>
        <w:t>с</w:t>
      </w:r>
      <w:r w:rsidR="00DC208B" w:rsidRPr="00DB698D">
        <w:rPr>
          <w:rFonts w:ascii="Times New Roman" w:hAnsi="Times New Roman" w:cs="Times New Roman"/>
          <w:b/>
          <w:color w:val="000000" w:themeColor="text1"/>
          <w:sz w:val="20"/>
          <w:szCs w:val="20"/>
        </w:rPr>
        <w:t>убсидии -</w:t>
      </w:r>
      <w:r w:rsidR="00D97209" w:rsidRPr="00DB698D">
        <w:rPr>
          <w:rFonts w:ascii="Times New Roman" w:hAnsi="Times New Roman" w:cs="Times New Roman"/>
          <w:b/>
          <w:color w:val="000000" w:themeColor="text1"/>
          <w:sz w:val="20"/>
          <w:szCs w:val="20"/>
        </w:rPr>
        <w:t>3</w:t>
      </w:r>
      <w:r w:rsidR="00DB698D" w:rsidRPr="00DB698D">
        <w:rPr>
          <w:rFonts w:ascii="Times New Roman" w:hAnsi="Times New Roman" w:cs="Times New Roman"/>
          <w:b/>
          <w:color w:val="000000" w:themeColor="text1"/>
          <w:sz w:val="20"/>
          <w:szCs w:val="20"/>
        </w:rPr>
        <w:t>2</w:t>
      </w:r>
      <w:r w:rsidR="00FD7BB4" w:rsidRPr="00DB698D">
        <w:rPr>
          <w:rFonts w:ascii="Times New Roman" w:hAnsi="Times New Roman" w:cs="Times New Roman"/>
          <w:b/>
          <w:color w:val="000000" w:themeColor="text1"/>
          <w:sz w:val="20"/>
          <w:szCs w:val="20"/>
        </w:rPr>
        <w:t>8</w:t>
      </w:r>
      <w:r w:rsidR="00DB698D" w:rsidRPr="00DB698D">
        <w:rPr>
          <w:rFonts w:ascii="Times New Roman" w:hAnsi="Times New Roman" w:cs="Times New Roman"/>
          <w:b/>
          <w:color w:val="000000" w:themeColor="text1"/>
          <w:sz w:val="20"/>
          <w:szCs w:val="20"/>
        </w:rPr>
        <w:t xml:space="preserve"> человек.</w:t>
      </w:r>
    </w:p>
    <w:p w:rsidR="003F7989" w:rsidRPr="00DB698D" w:rsidRDefault="003F7989" w:rsidP="00A553B2">
      <w:pPr>
        <w:spacing w:after="0" w:line="240" w:lineRule="auto"/>
        <w:ind w:firstLine="709"/>
        <w:contextualSpacing/>
        <w:jc w:val="both"/>
        <w:rPr>
          <w:rFonts w:ascii="Times New Roman" w:hAnsi="Times New Roman" w:cs="Times New Roman"/>
          <w:b/>
          <w:color w:val="000000" w:themeColor="text1"/>
          <w:sz w:val="20"/>
          <w:szCs w:val="20"/>
        </w:rPr>
      </w:pPr>
      <w:r w:rsidRPr="00DB698D">
        <w:rPr>
          <w:rFonts w:ascii="Times New Roman" w:hAnsi="Times New Roman" w:cs="Times New Roman"/>
          <w:b/>
          <w:color w:val="000000" w:themeColor="text1"/>
          <w:sz w:val="20"/>
          <w:szCs w:val="20"/>
        </w:rPr>
        <w:t>Основную долю получателей средств составляют инвалиды, ветераны труда, педагогические работники, малоимущие, семьи с детьми до 1,5 и 3-х лет.</w:t>
      </w:r>
    </w:p>
    <w:p w:rsidR="000470E4" w:rsidRDefault="00DB698D" w:rsidP="00A553B2">
      <w:pPr>
        <w:spacing w:after="0" w:line="240" w:lineRule="auto"/>
        <w:ind w:firstLine="709"/>
        <w:contextualSpacing/>
        <w:jc w:val="both"/>
        <w:rPr>
          <w:rFonts w:ascii="Times New Roman" w:hAnsi="Times New Roman" w:cs="Times New Roman"/>
          <w:b/>
          <w:color w:val="000000" w:themeColor="text1"/>
          <w:sz w:val="20"/>
          <w:szCs w:val="20"/>
        </w:rPr>
      </w:pPr>
      <w:r w:rsidRPr="000470E4">
        <w:rPr>
          <w:rFonts w:ascii="Times New Roman" w:hAnsi="Times New Roman" w:cs="Times New Roman"/>
          <w:b/>
          <w:color w:val="000000" w:themeColor="text1"/>
          <w:sz w:val="20"/>
          <w:szCs w:val="20"/>
        </w:rPr>
        <w:t xml:space="preserve">                                                             </w:t>
      </w:r>
    </w:p>
    <w:p w:rsidR="00890F94" w:rsidRDefault="000470E4"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sidR="00DB698D" w:rsidRPr="000470E4">
        <w:rPr>
          <w:rFonts w:ascii="Times New Roman" w:hAnsi="Times New Roman" w:cs="Times New Roman"/>
          <w:b/>
          <w:color w:val="000000" w:themeColor="text1"/>
          <w:sz w:val="20"/>
          <w:szCs w:val="20"/>
        </w:rPr>
        <w:t>Опека и попечительство</w:t>
      </w:r>
    </w:p>
    <w:p w:rsidR="000470E4" w:rsidRPr="00B0555E" w:rsidRDefault="000470E4" w:rsidP="000470E4">
      <w:pPr>
        <w:spacing w:after="0" w:line="240" w:lineRule="auto"/>
        <w:ind w:firstLine="709"/>
        <w:contextualSpacing/>
        <w:jc w:val="both"/>
        <w:rPr>
          <w:rFonts w:ascii="Times New Roman" w:eastAsia="Calibri" w:hAnsi="Times New Roman" w:cs="Times New Roman"/>
          <w:b/>
          <w:sz w:val="20"/>
          <w:szCs w:val="20"/>
        </w:rPr>
      </w:pPr>
      <w:r w:rsidRPr="00B0555E">
        <w:rPr>
          <w:rFonts w:ascii="Times New Roman" w:eastAsia="Calibri" w:hAnsi="Times New Roman" w:cs="Times New Roman"/>
          <w:b/>
          <w:sz w:val="20"/>
          <w:szCs w:val="20"/>
        </w:rPr>
        <w:lastRenderedPageBreak/>
        <w:t xml:space="preserve">По статистическим данным в Чернышевском  районе проживает  детского населения  - </w:t>
      </w:r>
      <w:r>
        <w:rPr>
          <w:rFonts w:ascii="Times New Roman" w:eastAsia="Calibri" w:hAnsi="Times New Roman" w:cs="Times New Roman"/>
          <w:b/>
          <w:sz w:val="20"/>
          <w:szCs w:val="20"/>
        </w:rPr>
        <w:t>7589 человек</w:t>
      </w:r>
      <w:r w:rsidRPr="00B0555E">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2024-8939; </w:t>
      </w:r>
      <w:r w:rsidRPr="00B0555E">
        <w:rPr>
          <w:rFonts w:ascii="Times New Roman" w:eastAsia="Calibri" w:hAnsi="Times New Roman" w:cs="Times New Roman"/>
          <w:b/>
          <w:sz w:val="20"/>
          <w:szCs w:val="20"/>
        </w:rPr>
        <w:t>2023 г-7707; 2022 -9349) детей в возрасте от 0 до 18 лет.</w:t>
      </w:r>
    </w:p>
    <w:p w:rsidR="000470E4" w:rsidRPr="00E77937" w:rsidRDefault="000470E4" w:rsidP="000470E4">
      <w:pPr>
        <w:tabs>
          <w:tab w:val="left" w:pos="709"/>
        </w:tabs>
        <w:spacing w:after="0" w:line="240" w:lineRule="auto"/>
        <w:ind w:firstLine="709"/>
        <w:contextualSpacing/>
        <w:jc w:val="both"/>
        <w:rPr>
          <w:rFonts w:ascii="Times New Roman" w:eastAsia="Calibri" w:hAnsi="Times New Roman" w:cs="Times New Roman"/>
          <w:sz w:val="20"/>
          <w:szCs w:val="20"/>
        </w:rPr>
      </w:pPr>
      <w:r w:rsidRPr="00B0555E">
        <w:rPr>
          <w:rFonts w:ascii="Times New Roman" w:eastAsia="Calibri" w:hAnsi="Times New Roman" w:cs="Times New Roman"/>
          <w:b/>
          <w:color w:val="000000"/>
          <w:sz w:val="20"/>
          <w:szCs w:val="20"/>
        </w:rPr>
        <w:t>Около 35 % детей Чернышевского  района нуждаются в поддержке государства</w:t>
      </w:r>
      <w:r w:rsidRPr="00E77937">
        <w:rPr>
          <w:rFonts w:ascii="Times New Roman" w:eastAsia="Calibri" w:hAnsi="Times New Roman" w:cs="Times New Roman"/>
          <w:color w:val="000000"/>
          <w:sz w:val="20"/>
          <w:szCs w:val="20"/>
        </w:rPr>
        <w:t xml:space="preserve">. </w:t>
      </w:r>
    </w:p>
    <w:p w:rsidR="000470E4" w:rsidRPr="00BC0EA2" w:rsidRDefault="00644993" w:rsidP="000470E4">
      <w:pPr>
        <w:spacing w:after="0" w:line="240" w:lineRule="auto"/>
        <w:ind w:firstLine="709"/>
        <w:contextualSpacing/>
        <w:jc w:val="both"/>
        <w:rPr>
          <w:rFonts w:ascii="Times New Roman" w:eastAsia="Calibri" w:hAnsi="Times New Roman" w:cs="Calibri"/>
          <w:b/>
          <w:sz w:val="20"/>
          <w:szCs w:val="20"/>
        </w:rPr>
      </w:pPr>
      <w:r>
        <w:rPr>
          <w:rFonts w:ascii="Times New Roman" w:eastAsia="Calibri" w:hAnsi="Times New Roman" w:cs="Calibri"/>
          <w:b/>
          <w:sz w:val="20"/>
          <w:szCs w:val="20"/>
        </w:rPr>
        <w:t>В районе проживают 172</w:t>
      </w:r>
      <w:r w:rsidR="000470E4" w:rsidRPr="009B1139">
        <w:rPr>
          <w:rFonts w:ascii="Times New Roman" w:eastAsia="Calibri" w:hAnsi="Times New Roman" w:cs="Calibri"/>
          <w:b/>
          <w:sz w:val="20"/>
          <w:szCs w:val="20"/>
        </w:rPr>
        <w:t xml:space="preserve"> детей сирот и детей, оставшихся </w:t>
      </w:r>
      <w:r w:rsidR="000470E4">
        <w:rPr>
          <w:rFonts w:ascii="Times New Roman" w:eastAsia="Calibri" w:hAnsi="Times New Roman" w:cs="Calibri"/>
          <w:b/>
          <w:sz w:val="20"/>
          <w:szCs w:val="20"/>
        </w:rPr>
        <w:t xml:space="preserve"> без попечения родителей</w:t>
      </w:r>
      <w:r w:rsidR="000470E4" w:rsidRPr="00BC0EA2">
        <w:rPr>
          <w:rFonts w:ascii="Times New Roman" w:eastAsia="Calibri" w:hAnsi="Times New Roman" w:cs="Calibri"/>
          <w:b/>
          <w:sz w:val="20"/>
          <w:szCs w:val="20"/>
        </w:rPr>
        <w:t>. В</w:t>
      </w:r>
      <w:r w:rsidR="00BC0EA2" w:rsidRPr="00BC0EA2">
        <w:rPr>
          <w:rFonts w:ascii="Times New Roman" w:eastAsia="Calibri" w:hAnsi="Times New Roman" w:cs="Calibri"/>
          <w:b/>
          <w:sz w:val="20"/>
          <w:szCs w:val="20"/>
        </w:rPr>
        <w:t>1 квартале 2025 года</w:t>
      </w:r>
      <w:r w:rsidR="000470E4" w:rsidRPr="00BC0EA2">
        <w:rPr>
          <w:rFonts w:ascii="Times New Roman" w:eastAsia="Calibri" w:hAnsi="Times New Roman" w:cs="Calibri"/>
          <w:b/>
          <w:sz w:val="20"/>
          <w:szCs w:val="20"/>
        </w:rPr>
        <w:t xml:space="preserve"> обеспечено жильем </w:t>
      </w:r>
      <w:r w:rsidR="00BC0EA2" w:rsidRPr="00BC0EA2">
        <w:rPr>
          <w:rFonts w:ascii="Times New Roman" w:eastAsia="Calibri" w:hAnsi="Times New Roman" w:cs="Calibri"/>
          <w:b/>
          <w:sz w:val="20"/>
          <w:szCs w:val="20"/>
        </w:rPr>
        <w:t>2</w:t>
      </w:r>
      <w:r w:rsidR="000470E4" w:rsidRPr="00BC0EA2">
        <w:rPr>
          <w:rFonts w:ascii="Times New Roman" w:eastAsia="Calibri" w:hAnsi="Times New Roman" w:cs="Calibri"/>
          <w:b/>
          <w:sz w:val="20"/>
          <w:szCs w:val="20"/>
        </w:rPr>
        <w:t xml:space="preserve"> человек</w:t>
      </w:r>
      <w:r w:rsidR="00BC0EA2" w:rsidRPr="00BC0EA2">
        <w:rPr>
          <w:rFonts w:ascii="Times New Roman" w:eastAsia="Calibri" w:hAnsi="Times New Roman" w:cs="Calibri"/>
          <w:b/>
          <w:sz w:val="20"/>
          <w:szCs w:val="20"/>
        </w:rPr>
        <w:t>а,  в АППГ</w:t>
      </w:r>
      <w:r w:rsidR="000470E4" w:rsidRPr="00BC0EA2">
        <w:rPr>
          <w:rFonts w:ascii="Times New Roman" w:eastAsia="Calibri" w:hAnsi="Times New Roman" w:cs="Calibri"/>
          <w:b/>
          <w:sz w:val="20"/>
          <w:szCs w:val="20"/>
        </w:rPr>
        <w:t>-</w:t>
      </w:r>
      <w:r w:rsidR="00BC0EA2" w:rsidRPr="00BC0EA2">
        <w:rPr>
          <w:rFonts w:ascii="Times New Roman" w:eastAsia="Calibri" w:hAnsi="Times New Roman" w:cs="Calibri"/>
          <w:b/>
          <w:sz w:val="20"/>
          <w:szCs w:val="20"/>
        </w:rPr>
        <w:t>1</w:t>
      </w:r>
      <w:r w:rsidR="000470E4" w:rsidRPr="00BC0EA2">
        <w:rPr>
          <w:rFonts w:ascii="Times New Roman" w:eastAsia="Calibri" w:hAnsi="Times New Roman" w:cs="Calibri"/>
          <w:b/>
          <w:sz w:val="20"/>
          <w:szCs w:val="20"/>
        </w:rPr>
        <w:t>0 человек.</w:t>
      </w:r>
      <w:r w:rsidR="000470E4" w:rsidRPr="00644993">
        <w:rPr>
          <w:rFonts w:ascii="Times New Roman" w:eastAsia="Calibri" w:hAnsi="Times New Roman" w:cs="Calibri"/>
          <w:sz w:val="20"/>
          <w:szCs w:val="20"/>
        </w:rPr>
        <w:t xml:space="preserve"> </w:t>
      </w:r>
      <w:r w:rsidR="000470E4" w:rsidRPr="00BC0EA2">
        <w:rPr>
          <w:rFonts w:ascii="Times New Roman" w:eastAsia="Calibri" w:hAnsi="Times New Roman" w:cs="Calibri"/>
          <w:b/>
          <w:sz w:val="20"/>
          <w:szCs w:val="20"/>
        </w:rPr>
        <w:t xml:space="preserve">Доля детей-сирот, обеспеченных жильем в течение </w:t>
      </w:r>
      <w:r w:rsidR="00BC0EA2" w:rsidRPr="00BC0EA2">
        <w:rPr>
          <w:rFonts w:ascii="Times New Roman" w:eastAsia="Calibri" w:hAnsi="Times New Roman" w:cs="Calibri"/>
          <w:b/>
          <w:sz w:val="20"/>
          <w:szCs w:val="20"/>
        </w:rPr>
        <w:t>1 квартала 2025</w:t>
      </w:r>
      <w:r w:rsidR="000470E4" w:rsidRPr="00BC0EA2">
        <w:rPr>
          <w:rFonts w:ascii="Times New Roman" w:eastAsia="Calibri" w:hAnsi="Times New Roman" w:cs="Calibri"/>
          <w:b/>
          <w:sz w:val="20"/>
          <w:szCs w:val="20"/>
        </w:rPr>
        <w:t xml:space="preserve"> года от общего количества-</w:t>
      </w:r>
      <w:r w:rsidR="00BC0EA2" w:rsidRPr="00BC0EA2">
        <w:rPr>
          <w:rFonts w:ascii="Times New Roman" w:eastAsia="Calibri" w:hAnsi="Times New Roman" w:cs="Calibri"/>
          <w:b/>
          <w:sz w:val="20"/>
          <w:szCs w:val="20"/>
        </w:rPr>
        <w:t>1,2</w:t>
      </w:r>
      <w:r w:rsidR="000470E4" w:rsidRPr="00BC0EA2">
        <w:rPr>
          <w:rFonts w:ascii="Times New Roman" w:eastAsia="Calibri" w:hAnsi="Times New Roman" w:cs="Calibri"/>
          <w:b/>
          <w:sz w:val="20"/>
          <w:szCs w:val="20"/>
        </w:rPr>
        <w:t>%.</w:t>
      </w:r>
    </w:p>
    <w:p w:rsidR="000470E4" w:rsidRPr="002E1ACF" w:rsidRDefault="000470E4" w:rsidP="000470E4">
      <w:pPr>
        <w:spacing w:after="0" w:line="240" w:lineRule="auto"/>
        <w:ind w:firstLine="709"/>
        <w:contextualSpacing/>
        <w:jc w:val="both"/>
        <w:rPr>
          <w:rFonts w:ascii="Times New Roman" w:eastAsia="Calibri" w:hAnsi="Times New Roman" w:cs="Calibri"/>
          <w:b/>
          <w:sz w:val="20"/>
          <w:szCs w:val="20"/>
        </w:rPr>
      </w:pPr>
      <w:r w:rsidRPr="002E1ACF">
        <w:rPr>
          <w:rFonts w:ascii="Times New Roman" w:eastAsia="Calibri" w:hAnsi="Times New Roman" w:cs="Calibri"/>
          <w:b/>
          <w:sz w:val="20"/>
          <w:szCs w:val="20"/>
        </w:rPr>
        <w:t xml:space="preserve">В течение </w:t>
      </w:r>
      <w:r w:rsidR="00BC0EA2" w:rsidRPr="002E1ACF">
        <w:rPr>
          <w:rFonts w:ascii="Times New Roman" w:eastAsia="Calibri" w:hAnsi="Times New Roman" w:cs="Calibri"/>
          <w:b/>
          <w:sz w:val="20"/>
          <w:szCs w:val="20"/>
        </w:rPr>
        <w:t>1 квартала 2025</w:t>
      </w:r>
      <w:r w:rsidRPr="002E1ACF">
        <w:rPr>
          <w:rFonts w:ascii="Times New Roman" w:eastAsia="Calibri" w:hAnsi="Times New Roman" w:cs="Calibri"/>
          <w:b/>
          <w:sz w:val="20"/>
          <w:szCs w:val="20"/>
        </w:rPr>
        <w:t xml:space="preserve"> года были  лишены родительских прав родители в отношении 2</w:t>
      </w:r>
      <w:r w:rsidR="002E1ACF" w:rsidRPr="002E1ACF">
        <w:rPr>
          <w:rFonts w:ascii="Times New Roman" w:eastAsia="Calibri" w:hAnsi="Times New Roman" w:cs="Calibri"/>
          <w:b/>
          <w:sz w:val="20"/>
          <w:szCs w:val="20"/>
        </w:rPr>
        <w:t xml:space="preserve"> детей</w:t>
      </w:r>
      <w:r w:rsidRPr="002E1ACF">
        <w:rPr>
          <w:rFonts w:ascii="Times New Roman" w:eastAsia="Calibri" w:hAnsi="Times New Roman" w:cs="Calibri"/>
          <w:b/>
          <w:sz w:val="20"/>
          <w:szCs w:val="20"/>
        </w:rPr>
        <w:t xml:space="preserve">  ,</w:t>
      </w:r>
      <w:r w:rsidRPr="002E1ACF">
        <w:rPr>
          <w:rFonts w:ascii="Times New Roman" w:eastAsia="Calibri" w:hAnsi="Times New Roman" w:cs="Calibri"/>
          <w:sz w:val="20"/>
          <w:szCs w:val="20"/>
        </w:rPr>
        <w:t xml:space="preserve"> </w:t>
      </w:r>
      <w:r w:rsidRPr="002E1ACF">
        <w:rPr>
          <w:rFonts w:ascii="Times New Roman" w:eastAsia="Calibri" w:hAnsi="Times New Roman" w:cs="Calibri"/>
          <w:b/>
          <w:sz w:val="20"/>
          <w:szCs w:val="20"/>
        </w:rPr>
        <w:t>ограничений на родителей  в родительских правах не проводились</w:t>
      </w:r>
      <w:r w:rsidRPr="002E1ACF">
        <w:rPr>
          <w:rFonts w:ascii="Times New Roman" w:eastAsia="Calibri" w:hAnsi="Times New Roman" w:cs="Calibri"/>
          <w:sz w:val="20"/>
          <w:szCs w:val="20"/>
        </w:rPr>
        <w:t xml:space="preserve">  </w:t>
      </w:r>
      <w:r w:rsidR="002E1ACF" w:rsidRPr="002E1ACF">
        <w:rPr>
          <w:rFonts w:ascii="Times New Roman" w:eastAsia="Calibri" w:hAnsi="Times New Roman" w:cs="Calibri"/>
          <w:b/>
          <w:sz w:val="20"/>
          <w:szCs w:val="20"/>
        </w:rPr>
        <w:t xml:space="preserve">, </w:t>
      </w:r>
      <w:r w:rsidRPr="002E1ACF">
        <w:rPr>
          <w:rFonts w:ascii="Times New Roman" w:eastAsia="Calibri" w:hAnsi="Times New Roman" w:cs="Calibri"/>
          <w:b/>
          <w:sz w:val="20"/>
          <w:szCs w:val="20"/>
        </w:rPr>
        <w:t xml:space="preserve">восстановлений в родительских правах родителей в </w:t>
      </w:r>
      <w:r w:rsidR="002E1ACF" w:rsidRPr="002E1ACF">
        <w:rPr>
          <w:rFonts w:ascii="Times New Roman" w:eastAsia="Calibri" w:hAnsi="Times New Roman" w:cs="Calibri"/>
          <w:b/>
          <w:sz w:val="20"/>
          <w:szCs w:val="20"/>
        </w:rPr>
        <w:t>1 квартале 2025 года</w:t>
      </w:r>
      <w:r w:rsidRPr="002E1ACF">
        <w:rPr>
          <w:rFonts w:ascii="Times New Roman" w:eastAsia="Calibri" w:hAnsi="Times New Roman" w:cs="Calibri"/>
          <w:b/>
          <w:sz w:val="20"/>
          <w:szCs w:val="20"/>
        </w:rPr>
        <w:t xml:space="preserve"> не было</w:t>
      </w:r>
      <w:r w:rsidR="002E1ACF" w:rsidRPr="002E1ACF">
        <w:rPr>
          <w:rFonts w:ascii="Times New Roman" w:eastAsia="Calibri" w:hAnsi="Times New Roman" w:cs="Calibri"/>
          <w:b/>
          <w:sz w:val="20"/>
          <w:szCs w:val="20"/>
        </w:rPr>
        <w:t>.</w:t>
      </w:r>
      <w:r w:rsidRPr="002E1ACF">
        <w:rPr>
          <w:rFonts w:ascii="Times New Roman" w:eastAsia="Calibri" w:hAnsi="Times New Roman" w:cs="Calibri"/>
          <w:b/>
          <w:sz w:val="20"/>
          <w:szCs w:val="20"/>
        </w:rPr>
        <w:t xml:space="preserve"> </w:t>
      </w:r>
    </w:p>
    <w:p w:rsidR="000470E4" w:rsidRPr="008F56F1" w:rsidRDefault="002E1ACF" w:rsidP="000470E4">
      <w:pPr>
        <w:spacing w:after="0" w:line="240" w:lineRule="auto"/>
        <w:ind w:firstLine="709"/>
        <w:contextualSpacing/>
        <w:jc w:val="both"/>
        <w:rPr>
          <w:rFonts w:ascii="Times New Roman" w:eastAsia="Calibri" w:hAnsi="Times New Roman" w:cs="Calibri"/>
          <w:b/>
          <w:sz w:val="20"/>
          <w:szCs w:val="20"/>
        </w:rPr>
      </w:pPr>
      <w:r w:rsidRPr="008F56F1">
        <w:rPr>
          <w:rFonts w:ascii="Times New Roman" w:eastAsia="Calibri" w:hAnsi="Times New Roman" w:cs="Calibri"/>
          <w:b/>
          <w:sz w:val="20"/>
          <w:szCs w:val="20"/>
        </w:rPr>
        <w:t>В 1 квартале  2025 года под опекой находилось 102</w:t>
      </w:r>
      <w:r w:rsidR="000470E4" w:rsidRPr="008F56F1">
        <w:rPr>
          <w:rFonts w:ascii="Times New Roman" w:eastAsia="Calibri" w:hAnsi="Times New Roman" w:cs="Calibri"/>
          <w:b/>
          <w:sz w:val="20"/>
          <w:szCs w:val="20"/>
        </w:rPr>
        <w:t xml:space="preserve"> детей (круг</w:t>
      </w:r>
      <w:r w:rsidRPr="008F56F1">
        <w:rPr>
          <w:rFonts w:ascii="Times New Roman" w:eastAsia="Calibri" w:hAnsi="Times New Roman" w:cs="Calibri"/>
          <w:b/>
          <w:sz w:val="20"/>
          <w:szCs w:val="20"/>
        </w:rPr>
        <w:t>лых сирот), в приемных семьях-28</w:t>
      </w:r>
      <w:r w:rsidR="000470E4" w:rsidRPr="008F56F1">
        <w:rPr>
          <w:rFonts w:ascii="Times New Roman" w:eastAsia="Calibri" w:hAnsi="Times New Roman" w:cs="Calibri"/>
          <w:b/>
          <w:sz w:val="20"/>
          <w:szCs w:val="20"/>
        </w:rPr>
        <w:t xml:space="preserve"> (круглых сирот), усыновлен 40 несовершеннолетний</w:t>
      </w:r>
      <w:r w:rsidRPr="008F56F1">
        <w:rPr>
          <w:rFonts w:ascii="Times New Roman" w:eastAsia="Calibri" w:hAnsi="Times New Roman" w:cs="Calibri"/>
          <w:b/>
          <w:sz w:val="20"/>
          <w:szCs w:val="20"/>
        </w:rPr>
        <w:t>.</w:t>
      </w:r>
    </w:p>
    <w:tbl>
      <w:tblPr>
        <w:tblW w:w="9924" w:type="dxa"/>
        <w:tblInd w:w="-176" w:type="dxa"/>
        <w:shd w:val="clear" w:color="auto" w:fill="FFFFFF"/>
        <w:tblCellMar>
          <w:left w:w="0" w:type="dxa"/>
          <w:right w:w="0" w:type="dxa"/>
        </w:tblCellMar>
        <w:tblLook w:val="04A0" w:firstRow="1" w:lastRow="0" w:firstColumn="1" w:lastColumn="0" w:noHBand="0" w:noVBand="1"/>
      </w:tblPr>
      <w:tblGrid>
        <w:gridCol w:w="7514"/>
        <w:gridCol w:w="1275"/>
        <w:gridCol w:w="1135"/>
      </w:tblGrid>
      <w:tr w:rsidR="000470E4" w:rsidRPr="00E77937" w:rsidTr="000470E4">
        <w:trPr>
          <w:trHeight w:val="328"/>
        </w:trPr>
        <w:tc>
          <w:tcPr>
            <w:tcW w:w="7514"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E77937" w:rsidRDefault="000470E4" w:rsidP="002E1ACF">
            <w:pPr>
              <w:spacing w:after="0" w:line="240" w:lineRule="auto"/>
              <w:contextualSpacing/>
              <w:rPr>
                <w:rFonts w:ascii="Times New Roman" w:eastAsia="Calibri" w:hAnsi="Times New Roman" w:cs="Times New Roman"/>
                <w:sz w:val="20"/>
                <w:szCs w:val="20"/>
              </w:rPr>
            </w:pPr>
            <w:r w:rsidRPr="00E77937">
              <w:rPr>
                <w:rFonts w:ascii="Times New Roman" w:eastAsia="Calibri" w:hAnsi="Times New Roman" w:cs="Times New Roman"/>
                <w:sz w:val="20"/>
                <w:szCs w:val="20"/>
              </w:rPr>
              <w:t>Наименование показателя</w:t>
            </w:r>
          </w:p>
        </w:tc>
        <w:tc>
          <w:tcPr>
            <w:tcW w:w="1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E77937" w:rsidRDefault="000470E4" w:rsidP="002E1ACF">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1 кв2024</w:t>
            </w:r>
            <w:r w:rsidRPr="00E77937">
              <w:rPr>
                <w:rFonts w:ascii="Times New Roman" w:eastAsia="Calibri" w:hAnsi="Times New Roman" w:cs="Times New Roman"/>
                <w:sz w:val="20"/>
                <w:szCs w:val="20"/>
              </w:rPr>
              <w:t xml:space="preserve"> г.</w:t>
            </w:r>
          </w:p>
        </w:tc>
        <w:tc>
          <w:tcPr>
            <w:tcW w:w="11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E77937" w:rsidRDefault="000470E4" w:rsidP="002E1ACF">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 1 кв.2025</w:t>
            </w:r>
            <w:r w:rsidRPr="00E77937">
              <w:rPr>
                <w:rFonts w:ascii="Times New Roman" w:eastAsia="Calibri" w:hAnsi="Times New Roman" w:cs="Times New Roman"/>
                <w:sz w:val="20"/>
                <w:szCs w:val="20"/>
              </w:rPr>
              <w:t xml:space="preserve"> г.</w:t>
            </w:r>
          </w:p>
        </w:tc>
      </w:tr>
      <w:tr w:rsidR="000470E4" w:rsidRPr="00E77937" w:rsidTr="000470E4">
        <w:trPr>
          <w:trHeight w:val="351"/>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327738" w:rsidRDefault="000470E4" w:rsidP="002E1ACF">
            <w:pPr>
              <w:spacing w:after="0" w:line="240" w:lineRule="auto"/>
              <w:contextualSpacing/>
              <w:rPr>
                <w:rFonts w:ascii="Times New Roman" w:eastAsia="Calibri" w:hAnsi="Times New Roman" w:cs="Times New Roman"/>
                <w:b/>
                <w:sz w:val="20"/>
                <w:szCs w:val="20"/>
              </w:rPr>
            </w:pPr>
            <w:r w:rsidRPr="00327738">
              <w:rPr>
                <w:rFonts w:ascii="Times New Roman" w:eastAsia="Calibri" w:hAnsi="Times New Roman" w:cs="Times New Roman"/>
                <w:b/>
                <w:sz w:val="20"/>
                <w:szCs w:val="20"/>
              </w:rPr>
              <w:t>Количество детского населения в районе</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327738" w:rsidRDefault="000470E4"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8939</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327738" w:rsidRDefault="000470E4"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7589</w:t>
            </w:r>
          </w:p>
        </w:tc>
      </w:tr>
      <w:tr w:rsidR="000470E4" w:rsidRPr="00E77937" w:rsidTr="000470E4">
        <w:trPr>
          <w:trHeight w:val="565"/>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327738" w:rsidRDefault="000470E4" w:rsidP="002E1ACF">
            <w:pPr>
              <w:spacing w:after="0" w:line="240" w:lineRule="auto"/>
              <w:contextualSpacing/>
              <w:rPr>
                <w:rFonts w:ascii="Times New Roman" w:eastAsia="Calibri" w:hAnsi="Times New Roman" w:cs="Times New Roman"/>
                <w:b/>
                <w:sz w:val="20"/>
                <w:szCs w:val="20"/>
              </w:rPr>
            </w:pPr>
            <w:r w:rsidRPr="00327738">
              <w:rPr>
                <w:rFonts w:ascii="Times New Roman" w:eastAsia="Calibri" w:hAnsi="Times New Roman" w:cs="Times New Roman"/>
                <w:b/>
                <w:sz w:val="20"/>
                <w:szCs w:val="20"/>
              </w:rPr>
              <w:t>Количество детей-сирот и детей, оставшихся без попечения родителей, в том числе:</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327738" w:rsidRDefault="00644993" w:rsidP="002E1ACF">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169</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327738" w:rsidRDefault="000470E4" w:rsidP="002E1ACF">
            <w:pPr>
              <w:spacing w:after="0" w:line="240" w:lineRule="auto"/>
              <w:contextualSpacing/>
              <w:rPr>
                <w:rFonts w:ascii="Times New Roman" w:eastAsia="Calibri" w:hAnsi="Times New Roman" w:cs="Times New Roman"/>
                <w:b/>
                <w:sz w:val="20"/>
                <w:szCs w:val="20"/>
              </w:rPr>
            </w:pPr>
            <w:r w:rsidRPr="00327738">
              <w:rPr>
                <w:rFonts w:ascii="Times New Roman" w:eastAsia="Calibri" w:hAnsi="Times New Roman" w:cs="Times New Roman"/>
                <w:b/>
                <w:sz w:val="20"/>
                <w:szCs w:val="20"/>
              </w:rPr>
              <w:t>17</w:t>
            </w:r>
            <w:r w:rsidR="00644993">
              <w:rPr>
                <w:rFonts w:ascii="Times New Roman" w:eastAsia="Calibri" w:hAnsi="Times New Roman" w:cs="Times New Roman"/>
                <w:b/>
                <w:sz w:val="20"/>
                <w:szCs w:val="20"/>
              </w:rPr>
              <w:t>2</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327738" w:rsidRDefault="000470E4" w:rsidP="002E1ACF">
            <w:pPr>
              <w:spacing w:after="0" w:line="240" w:lineRule="auto"/>
              <w:contextualSpacing/>
              <w:rPr>
                <w:rFonts w:ascii="Times New Roman" w:eastAsia="Calibri" w:hAnsi="Times New Roman" w:cs="Times New Roman"/>
                <w:b/>
                <w:sz w:val="20"/>
                <w:szCs w:val="20"/>
              </w:rPr>
            </w:pPr>
            <w:r w:rsidRPr="00327738">
              <w:rPr>
                <w:rFonts w:ascii="Times New Roman" w:eastAsia="Calibri" w:hAnsi="Times New Roman" w:cs="Times New Roman"/>
                <w:b/>
                <w:sz w:val="20"/>
                <w:szCs w:val="20"/>
              </w:rPr>
              <w:t>воспитывается в семьях усыновителей</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0470E4"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41</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0470E4"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40</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1A7823" w:rsidRDefault="000470E4" w:rsidP="002E1ACF">
            <w:pPr>
              <w:spacing w:after="0" w:line="240" w:lineRule="auto"/>
              <w:contextualSpacing/>
              <w:rPr>
                <w:rFonts w:ascii="Times New Roman" w:eastAsia="Calibri" w:hAnsi="Times New Roman" w:cs="Times New Roman"/>
                <w:b/>
                <w:sz w:val="20"/>
                <w:szCs w:val="20"/>
              </w:rPr>
            </w:pPr>
            <w:r w:rsidRPr="001A7823">
              <w:rPr>
                <w:rFonts w:ascii="Times New Roman" w:eastAsia="Calibri" w:hAnsi="Times New Roman" w:cs="Times New Roman"/>
                <w:b/>
                <w:sz w:val="20"/>
                <w:szCs w:val="20"/>
              </w:rPr>
              <w:t>воспитывается в семьях опекунов</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0470E4"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10</w:t>
            </w:r>
            <w:r w:rsidR="00644993" w:rsidRPr="00644993">
              <w:rPr>
                <w:rFonts w:ascii="Times New Roman" w:eastAsia="Calibri" w:hAnsi="Times New Roman" w:cs="Times New Roman"/>
                <w:b/>
                <w:sz w:val="20"/>
                <w:szCs w:val="20"/>
              </w:rPr>
              <w:t>2</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0470E4"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1</w:t>
            </w:r>
            <w:r w:rsidR="00644993" w:rsidRPr="00644993">
              <w:rPr>
                <w:rFonts w:ascii="Times New Roman" w:eastAsia="Calibri" w:hAnsi="Times New Roman" w:cs="Times New Roman"/>
                <w:b/>
                <w:sz w:val="20"/>
                <w:szCs w:val="20"/>
              </w:rPr>
              <w:t>02</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1A7823" w:rsidRDefault="000470E4" w:rsidP="002E1ACF">
            <w:pPr>
              <w:spacing w:after="0" w:line="240" w:lineRule="auto"/>
              <w:contextualSpacing/>
              <w:rPr>
                <w:rFonts w:ascii="Times New Roman" w:eastAsia="Calibri" w:hAnsi="Times New Roman" w:cs="Times New Roman"/>
                <w:b/>
                <w:sz w:val="20"/>
                <w:szCs w:val="20"/>
              </w:rPr>
            </w:pPr>
            <w:r w:rsidRPr="001A7823">
              <w:rPr>
                <w:rFonts w:ascii="Times New Roman" w:eastAsia="Calibri" w:hAnsi="Times New Roman" w:cs="Times New Roman"/>
                <w:b/>
                <w:sz w:val="20"/>
                <w:szCs w:val="20"/>
              </w:rPr>
              <w:t>воспитывается в приемных семьях</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0470E4"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26</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0470E4"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2</w:t>
            </w:r>
            <w:r w:rsidR="00644993" w:rsidRPr="00644993">
              <w:rPr>
                <w:rFonts w:ascii="Times New Roman" w:eastAsia="Calibri" w:hAnsi="Times New Roman" w:cs="Times New Roman"/>
                <w:b/>
                <w:sz w:val="20"/>
                <w:szCs w:val="20"/>
              </w:rPr>
              <w:t>8</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Количество детей, родители которых лишены родительских прав за</w:t>
            </w:r>
            <w:r w:rsidR="002E1ACF">
              <w:rPr>
                <w:rFonts w:ascii="Times New Roman" w:eastAsia="Calibri" w:hAnsi="Times New Roman" w:cs="Times New Roman"/>
                <w:b/>
                <w:sz w:val="20"/>
                <w:szCs w:val="20"/>
              </w:rPr>
              <w:t>1 квартал 2025 г</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644993"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4</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E4" w:rsidRPr="00644993" w:rsidRDefault="00644993"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2</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Количество детей-сирот и детей, оставшихся без попече</w:t>
            </w:r>
            <w:r w:rsidR="00644993">
              <w:rPr>
                <w:rFonts w:ascii="Times New Roman" w:eastAsia="Calibri" w:hAnsi="Times New Roman" w:cs="Times New Roman"/>
                <w:b/>
                <w:sz w:val="20"/>
                <w:szCs w:val="20"/>
              </w:rPr>
              <w:t>ния родителей, выявленных</w:t>
            </w:r>
            <w:r w:rsidRPr="00B0555E">
              <w:rPr>
                <w:rFonts w:ascii="Times New Roman" w:eastAsia="Calibri" w:hAnsi="Times New Roman" w:cs="Times New Roman"/>
                <w:b/>
                <w:sz w:val="20"/>
                <w:szCs w:val="20"/>
              </w:rPr>
              <w:t>, из них:</w:t>
            </w:r>
          </w:p>
        </w:tc>
        <w:tc>
          <w:tcPr>
            <w:tcW w:w="12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644993" w:rsidRDefault="00644993"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1</w:t>
            </w:r>
          </w:p>
        </w:tc>
        <w:tc>
          <w:tcPr>
            <w:tcW w:w="11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470E4" w:rsidRPr="00644993" w:rsidRDefault="00644993" w:rsidP="002E1ACF">
            <w:pPr>
              <w:spacing w:after="0" w:line="240" w:lineRule="auto"/>
              <w:contextualSpacing/>
              <w:rPr>
                <w:rFonts w:ascii="Times New Roman" w:eastAsia="Calibri" w:hAnsi="Times New Roman" w:cs="Times New Roman"/>
                <w:b/>
                <w:sz w:val="20"/>
                <w:szCs w:val="20"/>
              </w:rPr>
            </w:pPr>
            <w:r w:rsidRPr="00644993">
              <w:rPr>
                <w:rFonts w:ascii="Times New Roman" w:eastAsia="Calibri" w:hAnsi="Times New Roman" w:cs="Times New Roman"/>
                <w:b/>
                <w:sz w:val="20"/>
                <w:szCs w:val="20"/>
              </w:rPr>
              <w:t>7</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 количество детей, переданных в семьи, родители которых восстановлены в родительских правах за год,</w:t>
            </w:r>
          </w:p>
        </w:tc>
        <w:tc>
          <w:tcPr>
            <w:tcW w:w="12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c>
          <w:tcPr>
            <w:tcW w:w="11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470E4" w:rsidRPr="00BC0EA2" w:rsidRDefault="000470E4"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 передано под опеку, в приемную семью,</w:t>
            </w:r>
          </w:p>
        </w:tc>
        <w:tc>
          <w:tcPr>
            <w:tcW w:w="12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0470E4" w:rsidP="00BC0EA2">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1</w:t>
            </w:r>
          </w:p>
        </w:tc>
        <w:tc>
          <w:tcPr>
            <w:tcW w:w="11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5</w:t>
            </w:r>
          </w:p>
        </w:tc>
      </w:tr>
      <w:tr w:rsidR="000470E4" w:rsidRPr="00E77937" w:rsidTr="000470E4">
        <w:trPr>
          <w:trHeight w:val="330"/>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 передано на </w:t>
            </w:r>
            <w:hyperlink r:id="rId12" w:tooltip="Усыновление" w:history="1">
              <w:r w:rsidRPr="00B0555E">
                <w:rPr>
                  <w:rFonts w:ascii="Times New Roman" w:eastAsia="Calibri" w:hAnsi="Times New Roman" w:cs="Calibri"/>
                  <w:b/>
                  <w:sz w:val="20"/>
                  <w:szCs w:val="20"/>
                  <w:u w:val="single"/>
                </w:rPr>
                <w:t>усыновление</w:t>
              </w:r>
            </w:hyperlink>
            <w:r w:rsidRPr="00B0555E">
              <w:rPr>
                <w:rFonts w:ascii="Times New Roman" w:eastAsia="Calibri" w:hAnsi="Times New Roman" w:cs="Times New Roman"/>
                <w:b/>
                <w:sz w:val="20"/>
                <w:szCs w:val="20"/>
              </w:rPr>
              <w:t>,</w:t>
            </w:r>
          </w:p>
        </w:tc>
        <w:tc>
          <w:tcPr>
            <w:tcW w:w="12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c>
          <w:tcPr>
            <w:tcW w:w="11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470E4" w:rsidRPr="00BC0EA2" w:rsidRDefault="000470E4"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r>
      <w:tr w:rsidR="000470E4" w:rsidRPr="00E77937" w:rsidTr="000470E4">
        <w:trPr>
          <w:trHeight w:val="297"/>
        </w:trPr>
        <w:tc>
          <w:tcPr>
            <w:tcW w:w="7514"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 возвращено родителям.</w:t>
            </w:r>
          </w:p>
        </w:tc>
        <w:tc>
          <w:tcPr>
            <w:tcW w:w="127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c>
          <w:tcPr>
            <w:tcW w:w="113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2</w:t>
            </w:r>
          </w:p>
        </w:tc>
      </w:tr>
      <w:tr w:rsidR="000470E4" w:rsidRPr="00E77937" w:rsidTr="000470E4">
        <w:trPr>
          <w:trHeight w:val="280"/>
        </w:trPr>
        <w:tc>
          <w:tcPr>
            <w:tcW w:w="7514"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-устроено в дом ребёнка</w:t>
            </w:r>
          </w:p>
        </w:tc>
        <w:tc>
          <w:tcPr>
            <w:tcW w:w="127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c>
          <w:tcPr>
            <w:tcW w:w="113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0470E4"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r>
      <w:tr w:rsidR="000470E4" w:rsidRPr="00E77937" w:rsidTr="000470E4">
        <w:trPr>
          <w:trHeight w:val="427"/>
        </w:trPr>
        <w:tc>
          <w:tcPr>
            <w:tcW w:w="7514"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-устроено в детский дом</w:t>
            </w:r>
          </w:p>
        </w:tc>
        <w:tc>
          <w:tcPr>
            <w:tcW w:w="127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c>
          <w:tcPr>
            <w:tcW w:w="113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470E4" w:rsidRPr="00BC0EA2" w:rsidRDefault="000470E4"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Количество возвратов детей из замещающих семей в </w:t>
            </w:r>
            <w:hyperlink r:id="rId13" w:tooltip="Детские дома" w:history="1">
              <w:r w:rsidRPr="00B0555E">
                <w:rPr>
                  <w:rFonts w:ascii="Times New Roman" w:eastAsia="Calibri" w:hAnsi="Times New Roman" w:cs="Calibri"/>
                  <w:b/>
                  <w:sz w:val="20"/>
                  <w:szCs w:val="20"/>
                  <w:u w:val="single"/>
                </w:rPr>
                <w:t>детские дома</w:t>
              </w:r>
            </w:hyperlink>
            <w:r w:rsidRPr="00B0555E">
              <w:rPr>
                <w:rFonts w:ascii="Times New Roman" w:eastAsia="Calibri" w:hAnsi="Times New Roman" w:cs="Times New Roman"/>
                <w:b/>
                <w:sz w:val="20"/>
                <w:szCs w:val="20"/>
              </w:rPr>
              <w:t>, передача другому опекуну</w:t>
            </w:r>
          </w:p>
        </w:tc>
        <w:tc>
          <w:tcPr>
            <w:tcW w:w="12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c>
          <w:tcPr>
            <w:tcW w:w="11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0470E4"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0</w:t>
            </w:r>
          </w:p>
        </w:tc>
      </w:tr>
      <w:tr w:rsidR="000470E4" w:rsidRPr="00E77937" w:rsidTr="000470E4">
        <w:trPr>
          <w:trHeight w:val="297"/>
        </w:trPr>
        <w:tc>
          <w:tcPr>
            <w:tcW w:w="7514"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470E4" w:rsidRPr="00B0555E" w:rsidRDefault="000470E4" w:rsidP="002E1ACF">
            <w:pPr>
              <w:spacing w:after="0" w:line="240" w:lineRule="auto"/>
              <w:contextualSpacing/>
              <w:rPr>
                <w:rFonts w:ascii="Times New Roman" w:eastAsia="Calibri" w:hAnsi="Times New Roman" w:cs="Times New Roman"/>
                <w:b/>
                <w:sz w:val="20"/>
                <w:szCs w:val="20"/>
              </w:rPr>
            </w:pPr>
            <w:r w:rsidRPr="00B0555E">
              <w:rPr>
                <w:rFonts w:ascii="Times New Roman" w:eastAsia="Calibri" w:hAnsi="Times New Roman" w:cs="Times New Roman"/>
                <w:b/>
                <w:sz w:val="20"/>
                <w:szCs w:val="20"/>
              </w:rPr>
              <w:t>Количество детей-сирот, детей, оставшихся без попечения родителей, лиц из их числа, и которые были обеспечены жильем по программе строительства жилья для детей-сирот</w:t>
            </w:r>
          </w:p>
        </w:tc>
        <w:tc>
          <w:tcPr>
            <w:tcW w:w="12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0470E4"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1</w:t>
            </w:r>
            <w:r w:rsidR="00BC0EA2" w:rsidRPr="00BC0EA2">
              <w:rPr>
                <w:rFonts w:ascii="Times New Roman" w:eastAsia="Calibri" w:hAnsi="Times New Roman" w:cs="Times New Roman"/>
                <w:b/>
                <w:sz w:val="20"/>
                <w:szCs w:val="20"/>
              </w:rPr>
              <w:t>0</w:t>
            </w:r>
          </w:p>
        </w:tc>
        <w:tc>
          <w:tcPr>
            <w:tcW w:w="11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470E4" w:rsidRPr="00BC0EA2" w:rsidRDefault="00BC0EA2" w:rsidP="002E1ACF">
            <w:pPr>
              <w:spacing w:after="0" w:line="240" w:lineRule="auto"/>
              <w:contextualSpacing/>
              <w:rPr>
                <w:rFonts w:ascii="Times New Roman" w:eastAsia="Calibri" w:hAnsi="Times New Roman" w:cs="Times New Roman"/>
                <w:b/>
                <w:sz w:val="20"/>
                <w:szCs w:val="20"/>
              </w:rPr>
            </w:pPr>
            <w:r w:rsidRPr="00BC0EA2">
              <w:rPr>
                <w:rFonts w:ascii="Times New Roman" w:eastAsia="Calibri" w:hAnsi="Times New Roman" w:cs="Times New Roman"/>
                <w:b/>
                <w:sz w:val="20"/>
                <w:szCs w:val="20"/>
              </w:rPr>
              <w:t>2</w:t>
            </w:r>
          </w:p>
        </w:tc>
      </w:tr>
    </w:tbl>
    <w:p w:rsidR="000470E4" w:rsidRPr="000470E4" w:rsidRDefault="000470E4" w:rsidP="00A553B2">
      <w:pPr>
        <w:spacing w:after="0" w:line="240" w:lineRule="auto"/>
        <w:ind w:firstLine="709"/>
        <w:contextualSpacing/>
        <w:jc w:val="both"/>
        <w:rPr>
          <w:rFonts w:ascii="Times New Roman" w:hAnsi="Times New Roman" w:cs="Times New Roman"/>
          <w:b/>
          <w:color w:val="000000" w:themeColor="text1"/>
          <w:sz w:val="20"/>
          <w:szCs w:val="20"/>
        </w:rPr>
      </w:pPr>
    </w:p>
    <w:p w:rsidR="008A35D8" w:rsidRPr="00ED58F8"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ED58F8">
        <w:rPr>
          <w:rFonts w:ascii="Times New Roman" w:hAnsi="Times New Roman" w:cs="Times New Roman"/>
          <w:b/>
          <w:color w:val="000000" w:themeColor="text1"/>
          <w:sz w:val="20"/>
          <w:szCs w:val="20"/>
        </w:rPr>
        <w:t xml:space="preserve">15. </w:t>
      </w:r>
      <w:r w:rsidR="008A35D8" w:rsidRPr="00ED58F8">
        <w:rPr>
          <w:rFonts w:ascii="Times New Roman" w:hAnsi="Times New Roman" w:cs="Times New Roman"/>
          <w:b/>
          <w:color w:val="000000" w:themeColor="text1"/>
          <w:sz w:val="20"/>
          <w:szCs w:val="20"/>
        </w:rPr>
        <w:t>Жилищно-коммунальное хозяйство</w:t>
      </w:r>
    </w:p>
    <w:p w:rsidR="004D17B6" w:rsidRPr="00812869" w:rsidRDefault="000452F8" w:rsidP="00A553B2">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О</w:t>
      </w:r>
      <w:r w:rsidR="004D17B6" w:rsidRPr="00812869">
        <w:rPr>
          <w:rFonts w:ascii="Times New Roman" w:eastAsia="Times New Roman" w:hAnsi="Times New Roman" w:cs="Times New Roman"/>
          <w:b/>
          <w:color w:val="000000" w:themeColor="text1"/>
          <w:sz w:val="20"/>
          <w:szCs w:val="20"/>
        </w:rPr>
        <w:t xml:space="preserve">бщая площадь жилых помещений, приходящихся в среднем </w:t>
      </w:r>
      <w:r w:rsidRPr="00812869">
        <w:rPr>
          <w:rFonts w:ascii="Times New Roman" w:eastAsia="Times New Roman" w:hAnsi="Times New Roman" w:cs="Times New Roman"/>
          <w:b/>
          <w:color w:val="000000" w:themeColor="text1"/>
          <w:sz w:val="20"/>
          <w:szCs w:val="20"/>
        </w:rPr>
        <w:t xml:space="preserve">квадратных метров </w:t>
      </w:r>
      <w:r w:rsidR="004D17B6" w:rsidRPr="00812869">
        <w:rPr>
          <w:rFonts w:ascii="Times New Roman" w:eastAsia="Times New Roman" w:hAnsi="Times New Roman" w:cs="Times New Roman"/>
          <w:b/>
          <w:color w:val="000000" w:themeColor="text1"/>
          <w:sz w:val="20"/>
          <w:szCs w:val="20"/>
        </w:rPr>
        <w:t xml:space="preserve">на одного жителя </w:t>
      </w:r>
      <w:r w:rsidR="00F84452" w:rsidRPr="00812869">
        <w:rPr>
          <w:rFonts w:ascii="Times New Roman" w:eastAsia="Times New Roman" w:hAnsi="Times New Roman" w:cs="Times New Roman"/>
          <w:b/>
          <w:color w:val="000000" w:themeColor="text1"/>
          <w:sz w:val="20"/>
          <w:szCs w:val="20"/>
        </w:rPr>
        <w:t>на 01.04.20</w:t>
      </w:r>
      <w:r w:rsidR="00AD23AA" w:rsidRPr="00812869">
        <w:rPr>
          <w:rFonts w:ascii="Times New Roman" w:eastAsia="Times New Roman" w:hAnsi="Times New Roman" w:cs="Times New Roman"/>
          <w:b/>
          <w:color w:val="000000" w:themeColor="text1"/>
          <w:sz w:val="20"/>
          <w:szCs w:val="20"/>
        </w:rPr>
        <w:t>2</w:t>
      </w:r>
      <w:r w:rsidR="00812869" w:rsidRPr="00812869">
        <w:rPr>
          <w:rFonts w:ascii="Times New Roman" w:eastAsia="Times New Roman" w:hAnsi="Times New Roman" w:cs="Times New Roman"/>
          <w:b/>
          <w:color w:val="000000" w:themeColor="text1"/>
          <w:sz w:val="20"/>
          <w:szCs w:val="20"/>
        </w:rPr>
        <w:t>5</w:t>
      </w:r>
      <w:r w:rsidR="00214C6F" w:rsidRPr="00812869">
        <w:rPr>
          <w:rFonts w:ascii="Times New Roman" w:eastAsia="Times New Roman" w:hAnsi="Times New Roman" w:cs="Times New Roman"/>
          <w:b/>
          <w:color w:val="000000" w:themeColor="text1"/>
          <w:sz w:val="20"/>
          <w:szCs w:val="20"/>
        </w:rPr>
        <w:t>г</w:t>
      </w:r>
      <w:r w:rsidR="00F84452" w:rsidRPr="00812869">
        <w:rPr>
          <w:rFonts w:ascii="Times New Roman" w:eastAsia="Times New Roman" w:hAnsi="Times New Roman" w:cs="Times New Roman"/>
          <w:b/>
          <w:color w:val="000000" w:themeColor="text1"/>
          <w:sz w:val="20"/>
          <w:szCs w:val="20"/>
        </w:rPr>
        <w:t xml:space="preserve">. составила </w:t>
      </w:r>
      <w:r w:rsidR="00DD44BC" w:rsidRPr="00812869">
        <w:rPr>
          <w:rFonts w:ascii="Times New Roman" w:eastAsia="Times New Roman" w:hAnsi="Times New Roman" w:cs="Times New Roman"/>
          <w:b/>
          <w:color w:val="000000" w:themeColor="text1"/>
          <w:sz w:val="20"/>
          <w:szCs w:val="20"/>
        </w:rPr>
        <w:t>24,</w:t>
      </w:r>
      <w:r w:rsidR="00812869" w:rsidRPr="00812869">
        <w:rPr>
          <w:rFonts w:ascii="Times New Roman" w:eastAsia="Times New Roman" w:hAnsi="Times New Roman" w:cs="Times New Roman"/>
          <w:b/>
          <w:color w:val="000000" w:themeColor="text1"/>
          <w:sz w:val="20"/>
          <w:szCs w:val="20"/>
        </w:rPr>
        <w:t>8 или 99,5</w:t>
      </w:r>
      <w:r w:rsidR="00C70F10" w:rsidRPr="00812869">
        <w:rPr>
          <w:rFonts w:ascii="Times New Roman" w:eastAsia="Times New Roman" w:hAnsi="Times New Roman" w:cs="Times New Roman"/>
          <w:b/>
          <w:color w:val="000000" w:themeColor="text1"/>
          <w:sz w:val="20"/>
          <w:szCs w:val="20"/>
        </w:rPr>
        <w:t>2</w:t>
      </w:r>
      <w:r w:rsidR="004D17B6" w:rsidRPr="00812869">
        <w:rPr>
          <w:rFonts w:ascii="Times New Roman" w:eastAsia="Times New Roman" w:hAnsi="Times New Roman" w:cs="Times New Roman"/>
          <w:b/>
          <w:color w:val="000000" w:themeColor="text1"/>
          <w:sz w:val="20"/>
          <w:szCs w:val="20"/>
        </w:rPr>
        <w:t xml:space="preserve">% </w:t>
      </w:r>
      <w:r w:rsidRPr="00812869">
        <w:rPr>
          <w:rFonts w:ascii="Times New Roman" w:eastAsia="Times New Roman" w:hAnsi="Times New Roman" w:cs="Times New Roman"/>
          <w:b/>
          <w:color w:val="000000" w:themeColor="text1"/>
          <w:sz w:val="20"/>
          <w:szCs w:val="20"/>
        </w:rPr>
        <w:t>к</w:t>
      </w:r>
      <w:r w:rsidR="00812869" w:rsidRPr="00812869">
        <w:rPr>
          <w:rFonts w:ascii="Times New Roman" w:eastAsia="Times New Roman" w:hAnsi="Times New Roman" w:cs="Times New Roman"/>
          <w:b/>
          <w:color w:val="000000" w:themeColor="text1"/>
          <w:sz w:val="20"/>
          <w:szCs w:val="20"/>
        </w:rPr>
        <w:t xml:space="preserve"> </w:t>
      </w:r>
      <w:r w:rsidR="00833ED6" w:rsidRPr="00812869">
        <w:rPr>
          <w:rFonts w:ascii="Times New Roman" w:eastAsia="Times New Roman" w:hAnsi="Times New Roman" w:cs="Times New Roman"/>
          <w:b/>
          <w:color w:val="000000" w:themeColor="text1"/>
          <w:sz w:val="20"/>
          <w:szCs w:val="20"/>
        </w:rPr>
        <w:t>АППГ</w:t>
      </w:r>
      <w:r w:rsidR="00F84452" w:rsidRPr="00812869">
        <w:rPr>
          <w:rFonts w:ascii="Times New Roman" w:eastAsia="Times New Roman" w:hAnsi="Times New Roman" w:cs="Times New Roman"/>
          <w:b/>
          <w:color w:val="000000" w:themeColor="text1"/>
          <w:sz w:val="20"/>
          <w:szCs w:val="20"/>
        </w:rPr>
        <w:t xml:space="preserve"> (</w:t>
      </w:r>
      <w:r w:rsidR="00F82D3F" w:rsidRPr="00812869">
        <w:rPr>
          <w:rFonts w:ascii="Times New Roman" w:eastAsia="Times New Roman" w:hAnsi="Times New Roman" w:cs="Times New Roman"/>
          <w:b/>
          <w:color w:val="000000" w:themeColor="text1"/>
          <w:sz w:val="20"/>
          <w:szCs w:val="20"/>
        </w:rPr>
        <w:t>1 кв. 202</w:t>
      </w:r>
      <w:r w:rsidR="00812869" w:rsidRPr="00812869">
        <w:rPr>
          <w:rFonts w:ascii="Times New Roman" w:eastAsia="Times New Roman" w:hAnsi="Times New Roman" w:cs="Times New Roman"/>
          <w:b/>
          <w:color w:val="000000" w:themeColor="text1"/>
          <w:sz w:val="20"/>
          <w:szCs w:val="20"/>
        </w:rPr>
        <w:t>4 г-24,93</w:t>
      </w:r>
      <w:r w:rsidRPr="00812869">
        <w:rPr>
          <w:rFonts w:ascii="Times New Roman" w:eastAsia="Times New Roman" w:hAnsi="Times New Roman" w:cs="Times New Roman"/>
          <w:b/>
          <w:color w:val="000000" w:themeColor="text1"/>
          <w:sz w:val="20"/>
          <w:szCs w:val="20"/>
        </w:rPr>
        <w:t>)</w:t>
      </w:r>
    </w:p>
    <w:p w:rsidR="00AD23AA" w:rsidRPr="00812869" w:rsidRDefault="00AD23AA" w:rsidP="00A553B2">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 xml:space="preserve">Уровень собираемости платежей за предоставление  жилищно-коммунальных услуг составил </w:t>
      </w:r>
      <w:r w:rsidR="00812869">
        <w:rPr>
          <w:rFonts w:ascii="Times New Roman" w:eastAsia="Times New Roman" w:hAnsi="Times New Roman" w:cs="Times New Roman"/>
          <w:b/>
          <w:color w:val="000000" w:themeColor="text1"/>
          <w:sz w:val="20"/>
          <w:szCs w:val="20"/>
        </w:rPr>
        <w:t>88,0</w:t>
      </w:r>
      <w:r w:rsidR="007E6600" w:rsidRPr="00812869">
        <w:rPr>
          <w:rFonts w:ascii="Times New Roman" w:eastAsia="Times New Roman" w:hAnsi="Times New Roman" w:cs="Times New Roman"/>
          <w:b/>
          <w:color w:val="000000" w:themeColor="text1"/>
          <w:sz w:val="20"/>
          <w:szCs w:val="20"/>
        </w:rPr>
        <w:t xml:space="preserve">%, в сравнении с АППГ уровень собираемости </w:t>
      </w:r>
      <w:r w:rsidR="00812869">
        <w:rPr>
          <w:rFonts w:ascii="Times New Roman" w:eastAsia="Times New Roman" w:hAnsi="Times New Roman" w:cs="Times New Roman"/>
          <w:b/>
          <w:color w:val="000000" w:themeColor="text1"/>
          <w:sz w:val="20"/>
          <w:szCs w:val="20"/>
        </w:rPr>
        <w:t>уменьшился  на 4,1</w:t>
      </w:r>
      <w:r w:rsidR="007E6600" w:rsidRPr="00812869">
        <w:rPr>
          <w:rFonts w:ascii="Times New Roman" w:eastAsia="Times New Roman" w:hAnsi="Times New Roman" w:cs="Times New Roman"/>
          <w:b/>
          <w:color w:val="000000" w:themeColor="text1"/>
          <w:sz w:val="20"/>
          <w:szCs w:val="20"/>
        </w:rPr>
        <w:t>%.</w:t>
      </w:r>
    </w:p>
    <w:p w:rsidR="00AD23AA" w:rsidRPr="00ED58F8" w:rsidRDefault="00AD23AA" w:rsidP="00A553B2">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ED58F8">
        <w:rPr>
          <w:rFonts w:ascii="Times New Roman" w:eastAsia="Times New Roman" w:hAnsi="Times New Roman" w:cs="Times New Roman"/>
          <w:b/>
          <w:color w:val="000000" w:themeColor="text1"/>
          <w:sz w:val="20"/>
          <w:szCs w:val="20"/>
        </w:rPr>
        <w:t xml:space="preserve">Доля убыточных организаций в сфере ЖКХ составила </w:t>
      </w:r>
      <w:r w:rsidR="00ED58F8" w:rsidRPr="00ED58F8">
        <w:rPr>
          <w:rFonts w:ascii="Times New Roman" w:eastAsia="Times New Roman" w:hAnsi="Times New Roman" w:cs="Times New Roman"/>
          <w:b/>
          <w:color w:val="000000" w:themeColor="text1"/>
          <w:sz w:val="20"/>
          <w:szCs w:val="20"/>
        </w:rPr>
        <w:t>30,0</w:t>
      </w:r>
      <w:r w:rsidRPr="00ED58F8">
        <w:rPr>
          <w:rFonts w:ascii="Times New Roman" w:eastAsia="Times New Roman" w:hAnsi="Times New Roman" w:cs="Times New Roman"/>
          <w:b/>
          <w:color w:val="000000" w:themeColor="text1"/>
          <w:sz w:val="20"/>
          <w:szCs w:val="20"/>
        </w:rPr>
        <w:t>% (</w:t>
      </w:r>
      <w:r w:rsidR="00ED58F8" w:rsidRPr="00ED58F8">
        <w:rPr>
          <w:rFonts w:ascii="Times New Roman" w:eastAsia="Times New Roman" w:hAnsi="Times New Roman" w:cs="Times New Roman"/>
          <w:b/>
          <w:color w:val="000000" w:themeColor="text1"/>
          <w:sz w:val="20"/>
          <w:szCs w:val="20"/>
        </w:rPr>
        <w:t>1 кв.2024г-33,3 %;</w:t>
      </w:r>
      <w:r w:rsidR="00B03E1B" w:rsidRPr="00ED58F8">
        <w:rPr>
          <w:rFonts w:ascii="Times New Roman" w:eastAsia="Times New Roman" w:hAnsi="Times New Roman" w:cs="Times New Roman"/>
          <w:b/>
          <w:color w:val="000000" w:themeColor="text1"/>
          <w:sz w:val="20"/>
          <w:szCs w:val="20"/>
        </w:rPr>
        <w:t xml:space="preserve">1 кв.2023 г-33,3 %, </w:t>
      </w:r>
      <w:r w:rsidR="00832213" w:rsidRPr="00ED58F8">
        <w:rPr>
          <w:rFonts w:ascii="Times New Roman" w:eastAsia="Times New Roman" w:hAnsi="Times New Roman" w:cs="Times New Roman"/>
          <w:b/>
          <w:color w:val="000000" w:themeColor="text1"/>
          <w:sz w:val="20"/>
          <w:szCs w:val="20"/>
        </w:rPr>
        <w:t>1 кв. 2022 г.-62,5</w:t>
      </w:r>
      <w:r w:rsidR="00B03E1B" w:rsidRPr="00ED58F8">
        <w:rPr>
          <w:rFonts w:ascii="Times New Roman" w:eastAsia="Times New Roman" w:hAnsi="Times New Roman" w:cs="Times New Roman"/>
          <w:b/>
          <w:color w:val="000000" w:themeColor="text1"/>
          <w:sz w:val="20"/>
          <w:szCs w:val="20"/>
        </w:rPr>
        <w:t>%).</w:t>
      </w:r>
    </w:p>
    <w:p w:rsidR="00AD23AA" w:rsidRPr="00ED58F8" w:rsidRDefault="00AD23AA" w:rsidP="00A553B2">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ED58F8">
        <w:rPr>
          <w:rFonts w:ascii="Times New Roman" w:eastAsia="Times New Roman" w:hAnsi="Times New Roman" w:cs="Times New Roman"/>
          <w:b/>
          <w:color w:val="000000" w:themeColor="text1"/>
          <w:sz w:val="20"/>
          <w:szCs w:val="20"/>
        </w:rPr>
        <w:t xml:space="preserve">Численность занятых в сфере ЖКХ </w:t>
      </w:r>
      <w:r w:rsidR="00ED58F8" w:rsidRPr="00ED58F8">
        <w:rPr>
          <w:rFonts w:ascii="Times New Roman" w:eastAsia="Times New Roman" w:hAnsi="Times New Roman" w:cs="Times New Roman"/>
          <w:b/>
          <w:color w:val="000000" w:themeColor="text1"/>
          <w:sz w:val="20"/>
          <w:szCs w:val="20"/>
        </w:rPr>
        <w:t xml:space="preserve"> составляет 279</w:t>
      </w:r>
      <w:r w:rsidRPr="00ED58F8">
        <w:rPr>
          <w:rFonts w:ascii="Times New Roman" w:eastAsia="Times New Roman" w:hAnsi="Times New Roman" w:cs="Times New Roman"/>
          <w:b/>
          <w:color w:val="000000" w:themeColor="text1"/>
          <w:sz w:val="20"/>
          <w:szCs w:val="20"/>
        </w:rPr>
        <w:t xml:space="preserve"> чел</w:t>
      </w:r>
      <w:r w:rsidR="00ED58F8" w:rsidRPr="00ED58F8">
        <w:rPr>
          <w:rFonts w:ascii="Times New Roman" w:eastAsia="Times New Roman" w:hAnsi="Times New Roman" w:cs="Times New Roman"/>
          <w:b/>
          <w:color w:val="000000" w:themeColor="text1"/>
          <w:sz w:val="20"/>
          <w:szCs w:val="20"/>
        </w:rPr>
        <w:t>овек</w:t>
      </w:r>
      <w:r w:rsidRPr="00ED58F8">
        <w:rPr>
          <w:rFonts w:ascii="Times New Roman" w:eastAsia="Times New Roman" w:hAnsi="Times New Roman" w:cs="Times New Roman"/>
          <w:b/>
          <w:color w:val="000000" w:themeColor="text1"/>
          <w:sz w:val="20"/>
          <w:szCs w:val="20"/>
        </w:rPr>
        <w:t xml:space="preserve">., что на  </w:t>
      </w:r>
      <w:r w:rsidR="00ED58F8" w:rsidRPr="00ED58F8">
        <w:rPr>
          <w:rFonts w:ascii="Times New Roman" w:eastAsia="Times New Roman" w:hAnsi="Times New Roman" w:cs="Times New Roman"/>
          <w:b/>
          <w:color w:val="000000" w:themeColor="text1"/>
          <w:sz w:val="20"/>
          <w:szCs w:val="20"/>
        </w:rPr>
        <w:t xml:space="preserve">38 </w:t>
      </w:r>
      <w:r w:rsidR="00B03E1B" w:rsidRPr="00ED58F8">
        <w:rPr>
          <w:rFonts w:ascii="Times New Roman" w:eastAsia="Times New Roman" w:hAnsi="Times New Roman" w:cs="Times New Roman"/>
          <w:b/>
          <w:color w:val="000000" w:themeColor="text1"/>
          <w:sz w:val="20"/>
          <w:szCs w:val="20"/>
        </w:rPr>
        <w:t>человек  (</w:t>
      </w:r>
      <w:r w:rsidR="00ED58F8" w:rsidRPr="00ED58F8">
        <w:rPr>
          <w:rFonts w:ascii="Times New Roman" w:eastAsia="Times New Roman" w:hAnsi="Times New Roman" w:cs="Times New Roman"/>
          <w:b/>
          <w:color w:val="000000" w:themeColor="text1"/>
          <w:sz w:val="20"/>
          <w:szCs w:val="20"/>
        </w:rPr>
        <w:t>12%</w:t>
      </w:r>
      <w:r w:rsidR="00B03E1B" w:rsidRPr="00ED58F8">
        <w:rPr>
          <w:rFonts w:ascii="Times New Roman" w:eastAsia="Times New Roman" w:hAnsi="Times New Roman" w:cs="Times New Roman"/>
          <w:b/>
          <w:color w:val="000000" w:themeColor="text1"/>
          <w:sz w:val="20"/>
          <w:szCs w:val="20"/>
        </w:rPr>
        <w:t xml:space="preserve">) </w:t>
      </w:r>
      <w:proofErr w:type="spellStart"/>
      <w:r w:rsidR="00832213" w:rsidRPr="00ED58F8">
        <w:rPr>
          <w:rFonts w:ascii="Times New Roman" w:eastAsia="Times New Roman" w:hAnsi="Times New Roman" w:cs="Times New Roman"/>
          <w:b/>
          <w:color w:val="000000" w:themeColor="text1"/>
          <w:sz w:val="20"/>
          <w:szCs w:val="20"/>
        </w:rPr>
        <w:t>меньше</w:t>
      </w:r>
      <w:r w:rsidR="00B03E1B" w:rsidRPr="00ED58F8">
        <w:rPr>
          <w:rFonts w:ascii="Times New Roman" w:eastAsia="Times New Roman" w:hAnsi="Times New Roman" w:cs="Times New Roman"/>
          <w:b/>
          <w:color w:val="000000" w:themeColor="text1"/>
          <w:sz w:val="20"/>
          <w:szCs w:val="20"/>
        </w:rPr>
        <w:t>,</w:t>
      </w:r>
      <w:r w:rsidRPr="00ED58F8">
        <w:rPr>
          <w:rFonts w:ascii="Times New Roman" w:eastAsia="Times New Roman" w:hAnsi="Times New Roman" w:cs="Times New Roman"/>
          <w:b/>
          <w:color w:val="000000" w:themeColor="text1"/>
          <w:sz w:val="20"/>
          <w:szCs w:val="20"/>
        </w:rPr>
        <w:t>чем</w:t>
      </w:r>
      <w:proofErr w:type="spellEnd"/>
      <w:r w:rsidRPr="00ED58F8">
        <w:rPr>
          <w:rFonts w:ascii="Times New Roman" w:eastAsia="Times New Roman" w:hAnsi="Times New Roman" w:cs="Times New Roman"/>
          <w:b/>
          <w:color w:val="000000" w:themeColor="text1"/>
          <w:sz w:val="20"/>
          <w:szCs w:val="20"/>
        </w:rPr>
        <w:t xml:space="preserve"> в АППГ.</w:t>
      </w:r>
    </w:p>
    <w:p w:rsidR="00832213" w:rsidRPr="00ED58F8" w:rsidRDefault="00AD23AA" w:rsidP="00A553B2">
      <w:pPr>
        <w:spacing w:line="240" w:lineRule="auto"/>
        <w:ind w:firstLine="708"/>
        <w:contextualSpacing/>
        <w:rPr>
          <w:rFonts w:ascii="Times New Roman" w:eastAsia="Times New Roman" w:hAnsi="Times New Roman" w:cs="Times New Roman"/>
          <w:b/>
          <w:color w:val="000000" w:themeColor="text1"/>
          <w:sz w:val="20"/>
          <w:szCs w:val="20"/>
        </w:rPr>
      </w:pPr>
      <w:r w:rsidRPr="00ED58F8">
        <w:rPr>
          <w:rFonts w:ascii="Times New Roman" w:eastAsia="Times New Roman" w:hAnsi="Times New Roman" w:cs="Times New Roman"/>
          <w:b/>
          <w:color w:val="000000" w:themeColor="text1"/>
          <w:sz w:val="20"/>
          <w:szCs w:val="20"/>
        </w:rPr>
        <w:t>Средняя заработная плата за 1 квартал 202</w:t>
      </w:r>
      <w:r w:rsidR="00ED58F8" w:rsidRPr="00ED58F8">
        <w:rPr>
          <w:rFonts w:ascii="Times New Roman" w:eastAsia="Times New Roman" w:hAnsi="Times New Roman" w:cs="Times New Roman"/>
          <w:b/>
          <w:color w:val="000000" w:themeColor="text1"/>
          <w:sz w:val="20"/>
          <w:szCs w:val="20"/>
        </w:rPr>
        <w:t>5</w:t>
      </w:r>
      <w:r w:rsidR="00B03E1B" w:rsidRPr="00ED58F8">
        <w:rPr>
          <w:rFonts w:ascii="Times New Roman" w:eastAsia="Times New Roman" w:hAnsi="Times New Roman" w:cs="Times New Roman"/>
          <w:b/>
          <w:color w:val="000000" w:themeColor="text1"/>
          <w:sz w:val="20"/>
          <w:szCs w:val="20"/>
        </w:rPr>
        <w:t xml:space="preserve">г составила </w:t>
      </w:r>
      <w:r w:rsidR="00ED58F8" w:rsidRPr="00ED58F8">
        <w:rPr>
          <w:rFonts w:ascii="Times New Roman" w:eastAsia="Times New Roman" w:hAnsi="Times New Roman" w:cs="Times New Roman"/>
          <w:b/>
          <w:color w:val="000000" w:themeColor="text1"/>
          <w:sz w:val="20"/>
          <w:szCs w:val="20"/>
        </w:rPr>
        <w:t>57,2</w:t>
      </w:r>
      <w:r w:rsidR="00B03E1B" w:rsidRPr="00ED58F8">
        <w:rPr>
          <w:rFonts w:ascii="Times New Roman" w:eastAsia="Times New Roman" w:hAnsi="Times New Roman" w:cs="Times New Roman"/>
          <w:b/>
          <w:color w:val="000000" w:themeColor="text1"/>
          <w:sz w:val="20"/>
          <w:szCs w:val="20"/>
        </w:rPr>
        <w:t xml:space="preserve">тыс. </w:t>
      </w:r>
      <w:proofErr w:type="spellStart"/>
      <w:r w:rsidR="00B03E1B" w:rsidRPr="00ED58F8">
        <w:rPr>
          <w:rFonts w:ascii="Times New Roman" w:eastAsia="Times New Roman" w:hAnsi="Times New Roman" w:cs="Times New Roman"/>
          <w:b/>
          <w:color w:val="000000" w:themeColor="text1"/>
          <w:sz w:val="20"/>
          <w:szCs w:val="20"/>
        </w:rPr>
        <w:t>руб</w:t>
      </w:r>
      <w:proofErr w:type="spellEnd"/>
      <w:r w:rsidR="00B03E1B" w:rsidRPr="00ED58F8">
        <w:rPr>
          <w:rFonts w:ascii="Times New Roman" w:eastAsia="Times New Roman" w:hAnsi="Times New Roman" w:cs="Times New Roman"/>
          <w:b/>
          <w:color w:val="000000" w:themeColor="text1"/>
          <w:sz w:val="20"/>
          <w:szCs w:val="20"/>
        </w:rPr>
        <w:t xml:space="preserve">,  что на </w:t>
      </w:r>
      <w:r w:rsidR="00ED58F8" w:rsidRPr="00ED58F8">
        <w:rPr>
          <w:rFonts w:ascii="Times New Roman" w:eastAsia="Times New Roman" w:hAnsi="Times New Roman" w:cs="Times New Roman"/>
          <w:b/>
          <w:color w:val="000000" w:themeColor="text1"/>
          <w:sz w:val="20"/>
          <w:szCs w:val="20"/>
        </w:rPr>
        <w:t>11,5</w:t>
      </w:r>
      <w:r w:rsidR="00B03E1B" w:rsidRPr="00ED58F8">
        <w:rPr>
          <w:rFonts w:ascii="Times New Roman" w:eastAsia="Times New Roman" w:hAnsi="Times New Roman" w:cs="Times New Roman"/>
          <w:b/>
          <w:color w:val="000000" w:themeColor="text1"/>
          <w:sz w:val="20"/>
          <w:szCs w:val="20"/>
        </w:rPr>
        <w:t>%  больше, чем в АППГ.</w:t>
      </w:r>
    </w:p>
    <w:p w:rsidR="00ED58F8" w:rsidRDefault="00AB65E7" w:rsidP="00ED58F8">
      <w:pPr>
        <w:spacing w:line="240" w:lineRule="auto"/>
        <w:ind w:firstLine="708"/>
        <w:contextualSpacing/>
        <w:rPr>
          <w:b/>
          <w:sz w:val="20"/>
          <w:szCs w:val="20"/>
        </w:rPr>
      </w:pPr>
      <w:r w:rsidRPr="00812869">
        <w:rPr>
          <w:rFonts w:ascii="Times New Roman" w:eastAsia="Times New Roman" w:hAnsi="Times New Roman" w:cs="Times New Roman"/>
          <w:b/>
          <w:color w:val="000000" w:themeColor="text1"/>
          <w:sz w:val="20"/>
          <w:szCs w:val="20"/>
        </w:rPr>
        <w:t>За 1 квартал 202</w:t>
      </w:r>
      <w:r w:rsidR="00812869" w:rsidRPr="00812869">
        <w:rPr>
          <w:rFonts w:ascii="Times New Roman" w:eastAsia="Times New Roman" w:hAnsi="Times New Roman" w:cs="Times New Roman"/>
          <w:b/>
          <w:color w:val="000000" w:themeColor="text1"/>
          <w:sz w:val="20"/>
          <w:szCs w:val="20"/>
        </w:rPr>
        <w:t>5</w:t>
      </w:r>
      <w:r w:rsidR="000E7ED6" w:rsidRPr="00812869">
        <w:rPr>
          <w:rFonts w:ascii="Times New Roman" w:eastAsia="Times New Roman" w:hAnsi="Times New Roman" w:cs="Times New Roman"/>
          <w:b/>
          <w:color w:val="000000" w:themeColor="text1"/>
          <w:sz w:val="20"/>
          <w:szCs w:val="20"/>
        </w:rPr>
        <w:t xml:space="preserve"> года </w:t>
      </w:r>
      <w:r w:rsidR="00B03E1B" w:rsidRPr="00812869">
        <w:rPr>
          <w:rFonts w:ascii="Times New Roman" w:eastAsia="Times New Roman" w:hAnsi="Times New Roman" w:cs="Times New Roman"/>
          <w:b/>
          <w:color w:val="000000" w:themeColor="text1"/>
          <w:sz w:val="20"/>
          <w:szCs w:val="20"/>
        </w:rPr>
        <w:t>т</w:t>
      </w:r>
      <w:r w:rsidRPr="00812869">
        <w:rPr>
          <w:rFonts w:ascii="Times New Roman" w:hAnsi="Times New Roman" w:cs="Times New Roman"/>
          <w:b/>
          <w:sz w:val="20"/>
          <w:szCs w:val="20"/>
        </w:rPr>
        <w:t>екущего ремонта на объектах муниципального жилого фонда и  объектах муниципальных сетей ЖКХ не проводилось</w:t>
      </w:r>
      <w:r w:rsidRPr="00812869">
        <w:rPr>
          <w:b/>
          <w:sz w:val="20"/>
          <w:szCs w:val="20"/>
        </w:rPr>
        <w:t>.</w:t>
      </w:r>
    </w:p>
    <w:p w:rsidR="00812869" w:rsidRPr="00ED58F8" w:rsidRDefault="00812869" w:rsidP="00ED58F8">
      <w:pPr>
        <w:spacing w:after="0" w:line="240" w:lineRule="auto"/>
        <w:ind w:firstLine="708"/>
        <w:jc w:val="both"/>
        <w:rPr>
          <w:rFonts w:ascii="Times New Roman" w:hAnsi="Times New Roman" w:cs="Times New Roman"/>
          <w:b/>
          <w:color w:val="000000" w:themeColor="text1"/>
          <w:sz w:val="20"/>
          <w:szCs w:val="20"/>
        </w:rPr>
      </w:pPr>
      <w:r w:rsidRPr="00ED58F8">
        <w:rPr>
          <w:rFonts w:ascii="Times New Roman" w:hAnsi="Times New Roman" w:cs="Times New Roman"/>
          <w:b/>
          <w:color w:val="000000" w:themeColor="text1"/>
          <w:sz w:val="20"/>
          <w:szCs w:val="20"/>
        </w:rPr>
        <w:t xml:space="preserve">На 01.04.2025 г. в Чернышевском районе действует 8 концессионных соглашений, заключенных с ООО «Теплоснабжение» на 8 объектов теплоснабжения – котельная МОУ СОШ с. Алеур, котельная МОУ ООШ с. </w:t>
      </w:r>
      <w:proofErr w:type="spellStart"/>
      <w:r w:rsidRPr="00ED58F8">
        <w:rPr>
          <w:rFonts w:ascii="Times New Roman" w:hAnsi="Times New Roman" w:cs="Times New Roman"/>
          <w:b/>
          <w:color w:val="000000" w:themeColor="text1"/>
          <w:sz w:val="20"/>
          <w:szCs w:val="20"/>
        </w:rPr>
        <w:t>Икшица</w:t>
      </w:r>
      <w:proofErr w:type="spellEnd"/>
      <w:r w:rsidRPr="00ED58F8">
        <w:rPr>
          <w:rFonts w:ascii="Times New Roman" w:hAnsi="Times New Roman" w:cs="Times New Roman"/>
          <w:b/>
          <w:color w:val="000000" w:themeColor="text1"/>
          <w:sz w:val="20"/>
          <w:szCs w:val="20"/>
        </w:rPr>
        <w:t xml:space="preserve">, котельная МОУ СОШ с. </w:t>
      </w:r>
      <w:proofErr w:type="spellStart"/>
      <w:r w:rsidRPr="00ED58F8">
        <w:rPr>
          <w:rFonts w:ascii="Times New Roman" w:hAnsi="Times New Roman" w:cs="Times New Roman"/>
          <w:b/>
          <w:color w:val="000000" w:themeColor="text1"/>
          <w:sz w:val="20"/>
          <w:szCs w:val="20"/>
        </w:rPr>
        <w:t>Байгул</w:t>
      </w:r>
      <w:proofErr w:type="spellEnd"/>
      <w:r w:rsidRPr="00ED58F8">
        <w:rPr>
          <w:rFonts w:ascii="Times New Roman" w:hAnsi="Times New Roman" w:cs="Times New Roman"/>
          <w:b/>
          <w:color w:val="000000" w:themeColor="text1"/>
          <w:sz w:val="20"/>
          <w:szCs w:val="20"/>
        </w:rPr>
        <w:t xml:space="preserve">, котельная МДОУ д/с «Березка» с. Старый </w:t>
      </w:r>
      <w:proofErr w:type="spellStart"/>
      <w:r w:rsidRPr="00ED58F8">
        <w:rPr>
          <w:rFonts w:ascii="Times New Roman" w:hAnsi="Times New Roman" w:cs="Times New Roman"/>
          <w:b/>
          <w:color w:val="000000" w:themeColor="text1"/>
          <w:sz w:val="20"/>
          <w:szCs w:val="20"/>
        </w:rPr>
        <w:t>Олов</w:t>
      </w:r>
      <w:proofErr w:type="spellEnd"/>
      <w:r w:rsidRPr="00ED58F8">
        <w:rPr>
          <w:rFonts w:ascii="Times New Roman" w:hAnsi="Times New Roman" w:cs="Times New Roman"/>
          <w:b/>
          <w:color w:val="000000" w:themeColor="text1"/>
          <w:sz w:val="20"/>
          <w:szCs w:val="20"/>
        </w:rPr>
        <w:t xml:space="preserve">, </w:t>
      </w:r>
      <w:r w:rsidRPr="00ED58F8">
        <w:rPr>
          <w:rFonts w:ascii="Times New Roman" w:hAnsi="Times New Roman" w:cs="Times New Roman"/>
          <w:b/>
          <w:color w:val="000000" w:themeColor="text1"/>
          <w:sz w:val="20"/>
          <w:szCs w:val="20"/>
        </w:rPr>
        <w:lastRenderedPageBreak/>
        <w:t xml:space="preserve">котельная МОУ СОШ с. Комсомольское, котельная ДК с. Комсомольское, котельная ЦРБ п. Чернышевск, котельная ЦРБ п. А-Зиловское. В стадии заключения находятся концессионные соглашения с ООО «СПК Чернышевск», ООО «СПК </w:t>
      </w:r>
      <w:proofErr w:type="spellStart"/>
      <w:r w:rsidRPr="00ED58F8">
        <w:rPr>
          <w:rFonts w:ascii="Times New Roman" w:hAnsi="Times New Roman" w:cs="Times New Roman"/>
          <w:b/>
          <w:color w:val="000000" w:themeColor="text1"/>
          <w:sz w:val="20"/>
          <w:szCs w:val="20"/>
        </w:rPr>
        <w:t>Жирекенское</w:t>
      </w:r>
      <w:proofErr w:type="spellEnd"/>
      <w:r w:rsidRPr="00ED58F8">
        <w:rPr>
          <w:rFonts w:ascii="Times New Roman" w:hAnsi="Times New Roman" w:cs="Times New Roman"/>
          <w:b/>
          <w:color w:val="000000" w:themeColor="text1"/>
          <w:sz w:val="20"/>
          <w:szCs w:val="20"/>
        </w:rPr>
        <w:t>», ООО Теплоснабжение» - на объекты</w:t>
      </w:r>
      <w:r w:rsidRPr="00ED58F8">
        <w:rPr>
          <w:rFonts w:ascii="Times New Roman" w:hAnsi="Times New Roman" w:cs="Times New Roman"/>
          <w:b/>
          <w:color w:val="000000" w:themeColor="text1"/>
          <w:sz w:val="28"/>
          <w:szCs w:val="28"/>
        </w:rPr>
        <w:t xml:space="preserve"> </w:t>
      </w:r>
      <w:r w:rsidRPr="00ED58F8">
        <w:rPr>
          <w:rFonts w:ascii="Times New Roman" w:hAnsi="Times New Roman" w:cs="Times New Roman"/>
          <w:b/>
          <w:color w:val="000000" w:themeColor="text1"/>
          <w:sz w:val="20"/>
          <w:szCs w:val="20"/>
        </w:rPr>
        <w:t xml:space="preserve">теплоснабжения Чернышевского района, а также с ИП </w:t>
      </w:r>
      <w:proofErr w:type="spellStart"/>
      <w:r w:rsidRPr="00ED58F8">
        <w:rPr>
          <w:rFonts w:ascii="Times New Roman" w:hAnsi="Times New Roman" w:cs="Times New Roman"/>
          <w:b/>
          <w:color w:val="000000" w:themeColor="text1"/>
          <w:sz w:val="20"/>
          <w:szCs w:val="20"/>
        </w:rPr>
        <w:t>Кострубов</w:t>
      </w:r>
      <w:proofErr w:type="spellEnd"/>
      <w:r w:rsidRPr="00ED58F8">
        <w:rPr>
          <w:rFonts w:ascii="Times New Roman" w:hAnsi="Times New Roman" w:cs="Times New Roman"/>
          <w:b/>
          <w:color w:val="000000" w:themeColor="text1"/>
          <w:sz w:val="20"/>
          <w:szCs w:val="20"/>
        </w:rPr>
        <w:t xml:space="preserve"> С.И. – на объекты водоснабжения и водоотведения п. Чернышевск.</w:t>
      </w:r>
    </w:p>
    <w:p w:rsidR="00812869" w:rsidRPr="00ED58F8" w:rsidRDefault="00812869" w:rsidP="00ED58F8">
      <w:pPr>
        <w:spacing w:after="0" w:line="240" w:lineRule="auto"/>
        <w:ind w:firstLine="708"/>
        <w:jc w:val="both"/>
        <w:rPr>
          <w:rFonts w:ascii="Times New Roman" w:hAnsi="Times New Roman" w:cs="Times New Roman"/>
          <w:b/>
          <w:sz w:val="20"/>
          <w:szCs w:val="20"/>
          <w:vertAlign w:val="superscript"/>
        </w:rPr>
      </w:pPr>
      <w:r w:rsidRPr="00ED58F8">
        <w:rPr>
          <w:rFonts w:ascii="Times New Roman" w:eastAsia="Times New Roman" w:hAnsi="Times New Roman" w:cs="Times New Roman"/>
          <w:b/>
          <w:sz w:val="20"/>
          <w:szCs w:val="20"/>
        </w:rPr>
        <w:t xml:space="preserve">В МР «Чернышевский район» действуют 5 организаций, обслуживающих многоквартирные дома: УК «Ритм» в управлении56 жилых домов, </w:t>
      </w:r>
      <w:r w:rsidRPr="00ED58F8">
        <w:rPr>
          <w:rFonts w:ascii="Times New Roman" w:eastAsia="Times New Roman" w:hAnsi="Times New Roman" w:cs="Times New Roman"/>
          <w:b/>
          <w:sz w:val="20"/>
          <w:szCs w:val="20"/>
          <w:lang w:val="en-US"/>
        </w:rPr>
        <w:t>S</w:t>
      </w:r>
      <w:r w:rsidRPr="00ED58F8">
        <w:rPr>
          <w:rFonts w:ascii="Times New Roman" w:eastAsia="Times New Roman" w:hAnsi="Times New Roman" w:cs="Times New Roman"/>
          <w:b/>
          <w:sz w:val="20"/>
          <w:szCs w:val="20"/>
        </w:rPr>
        <w:t xml:space="preserve"> - </w:t>
      </w:r>
      <w:r w:rsidRPr="00ED58F8">
        <w:rPr>
          <w:rFonts w:ascii="Times New Roman" w:hAnsi="Times New Roman" w:cs="Times New Roman"/>
          <w:b/>
          <w:sz w:val="20"/>
          <w:szCs w:val="20"/>
        </w:rPr>
        <w:t>171855,5 м</w:t>
      </w:r>
      <w:r w:rsidRPr="00ED58F8">
        <w:rPr>
          <w:rFonts w:ascii="Times New Roman" w:hAnsi="Times New Roman" w:cs="Times New Roman"/>
          <w:b/>
          <w:sz w:val="20"/>
          <w:szCs w:val="20"/>
          <w:vertAlign w:val="superscript"/>
        </w:rPr>
        <w:t>2</w:t>
      </w:r>
      <w:r w:rsidRPr="00ED58F8">
        <w:rPr>
          <w:rFonts w:ascii="Times New Roman" w:eastAsia="Times New Roman" w:hAnsi="Times New Roman" w:cs="Times New Roman"/>
          <w:b/>
          <w:sz w:val="20"/>
          <w:szCs w:val="20"/>
        </w:rPr>
        <w:t xml:space="preserve">;УК «Стимул» в управлении 6 жилых домов, </w:t>
      </w:r>
      <w:r w:rsidRPr="00ED58F8">
        <w:rPr>
          <w:rFonts w:ascii="Times New Roman" w:eastAsia="Times New Roman" w:hAnsi="Times New Roman" w:cs="Times New Roman"/>
          <w:b/>
          <w:sz w:val="20"/>
          <w:szCs w:val="20"/>
          <w:lang w:val="en-US"/>
        </w:rPr>
        <w:t>S</w:t>
      </w:r>
      <w:r w:rsidRPr="00ED58F8">
        <w:rPr>
          <w:rFonts w:ascii="Times New Roman" w:eastAsia="Times New Roman" w:hAnsi="Times New Roman" w:cs="Times New Roman"/>
          <w:b/>
          <w:sz w:val="20"/>
          <w:szCs w:val="20"/>
        </w:rPr>
        <w:t xml:space="preserve">–12424,0 </w:t>
      </w:r>
      <w:r w:rsidRPr="00ED58F8">
        <w:rPr>
          <w:rFonts w:ascii="Times New Roman" w:hAnsi="Times New Roman" w:cs="Times New Roman"/>
          <w:b/>
          <w:sz w:val="20"/>
          <w:szCs w:val="20"/>
        </w:rPr>
        <w:t>м</w:t>
      </w:r>
      <w:r w:rsidRPr="00ED58F8">
        <w:rPr>
          <w:rFonts w:ascii="Times New Roman" w:hAnsi="Times New Roman" w:cs="Times New Roman"/>
          <w:b/>
          <w:sz w:val="20"/>
          <w:szCs w:val="20"/>
          <w:vertAlign w:val="superscript"/>
        </w:rPr>
        <w:t>2</w:t>
      </w:r>
      <w:r w:rsidRPr="00ED58F8">
        <w:rPr>
          <w:rFonts w:ascii="Times New Roman" w:eastAsia="Times New Roman" w:hAnsi="Times New Roman" w:cs="Times New Roman"/>
          <w:b/>
          <w:sz w:val="20"/>
          <w:szCs w:val="20"/>
        </w:rPr>
        <w:t xml:space="preserve">;ТСЖ «Гарант» в обслуживании 1 жилой дом, </w:t>
      </w:r>
      <w:r w:rsidRPr="00ED58F8">
        <w:rPr>
          <w:rFonts w:ascii="Times New Roman" w:hAnsi="Times New Roman" w:cs="Times New Roman"/>
          <w:b/>
          <w:sz w:val="20"/>
          <w:szCs w:val="20"/>
          <w:lang w:val="en-US"/>
        </w:rPr>
        <w:t>S</w:t>
      </w:r>
      <w:r w:rsidRPr="00ED58F8">
        <w:rPr>
          <w:rFonts w:ascii="Times New Roman" w:hAnsi="Times New Roman" w:cs="Times New Roman"/>
          <w:b/>
          <w:sz w:val="20"/>
          <w:szCs w:val="20"/>
        </w:rPr>
        <w:t>-423,7 м</w:t>
      </w:r>
      <w:r w:rsidRPr="00ED58F8">
        <w:rPr>
          <w:rFonts w:ascii="Times New Roman" w:hAnsi="Times New Roman" w:cs="Times New Roman"/>
          <w:b/>
          <w:sz w:val="20"/>
          <w:szCs w:val="20"/>
          <w:vertAlign w:val="superscript"/>
        </w:rPr>
        <w:t>2</w:t>
      </w:r>
      <w:r w:rsidRPr="00ED58F8">
        <w:rPr>
          <w:rFonts w:ascii="Times New Roman" w:eastAsia="Times New Roman" w:hAnsi="Times New Roman" w:cs="Times New Roman"/>
          <w:b/>
          <w:sz w:val="20"/>
          <w:szCs w:val="20"/>
        </w:rPr>
        <w:t xml:space="preserve">; ТСЖ «Березка» в обслуживании 1 жилой дом, </w:t>
      </w:r>
      <w:r w:rsidRPr="00ED58F8">
        <w:rPr>
          <w:rFonts w:ascii="Times New Roman" w:hAnsi="Times New Roman" w:cs="Times New Roman"/>
          <w:b/>
          <w:sz w:val="20"/>
          <w:szCs w:val="20"/>
          <w:lang w:val="en-US"/>
        </w:rPr>
        <w:t>S</w:t>
      </w:r>
      <w:r w:rsidRPr="00ED58F8">
        <w:rPr>
          <w:rFonts w:ascii="Times New Roman" w:hAnsi="Times New Roman" w:cs="Times New Roman"/>
          <w:b/>
          <w:sz w:val="20"/>
          <w:szCs w:val="20"/>
        </w:rPr>
        <w:t>-475 м</w:t>
      </w:r>
      <w:r w:rsidRPr="00ED58F8">
        <w:rPr>
          <w:rFonts w:ascii="Times New Roman" w:hAnsi="Times New Roman" w:cs="Times New Roman"/>
          <w:b/>
          <w:sz w:val="20"/>
          <w:szCs w:val="20"/>
          <w:vertAlign w:val="superscript"/>
        </w:rPr>
        <w:t>2</w:t>
      </w:r>
      <w:r w:rsidRPr="00ED58F8">
        <w:rPr>
          <w:rFonts w:ascii="Times New Roman" w:eastAsia="Times New Roman" w:hAnsi="Times New Roman" w:cs="Times New Roman"/>
          <w:b/>
          <w:sz w:val="20"/>
          <w:szCs w:val="20"/>
        </w:rPr>
        <w:t xml:space="preserve">; ООО «ЖКХ </w:t>
      </w:r>
      <w:proofErr w:type="spellStart"/>
      <w:r w:rsidRPr="00ED58F8">
        <w:rPr>
          <w:rFonts w:ascii="Times New Roman" w:eastAsia="Times New Roman" w:hAnsi="Times New Roman" w:cs="Times New Roman"/>
          <w:b/>
          <w:sz w:val="20"/>
          <w:szCs w:val="20"/>
        </w:rPr>
        <w:t>Сервис»на</w:t>
      </w:r>
      <w:proofErr w:type="spellEnd"/>
      <w:r w:rsidRPr="00ED58F8">
        <w:rPr>
          <w:rFonts w:ascii="Times New Roman" w:eastAsia="Times New Roman" w:hAnsi="Times New Roman" w:cs="Times New Roman"/>
          <w:b/>
          <w:sz w:val="20"/>
          <w:szCs w:val="20"/>
        </w:rPr>
        <w:t xml:space="preserve"> обслуживании 1 жилой дом, </w:t>
      </w:r>
      <w:r w:rsidRPr="00ED58F8">
        <w:rPr>
          <w:rFonts w:ascii="Times New Roman" w:hAnsi="Times New Roman" w:cs="Times New Roman"/>
          <w:b/>
          <w:sz w:val="20"/>
          <w:szCs w:val="20"/>
          <w:lang w:val="en-US"/>
        </w:rPr>
        <w:t>S</w:t>
      </w:r>
      <w:r w:rsidRPr="00ED58F8">
        <w:rPr>
          <w:rFonts w:ascii="Times New Roman" w:hAnsi="Times New Roman" w:cs="Times New Roman"/>
          <w:b/>
          <w:sz w:val="20"/>
          <w:szCs w:val="20"/>
        </w:rPr>
        <w:t>- 1587,4 м</w:t>
      </w:r>
      <w:r w:rsidRPr="00ED58F8">
        <w:rPr>
          <w:rFonts w:ascii="Times New Roman" w:hAnsi="Times New Roman" w:cs="Times New Roman"/>
          <w:b/>
          <w:sz w:val="20"/>
          <w:szCs w:val="20"/>
          <w:vertAlign w:val="superscript"/>
        </w:rPr>
        <w:t>2</w:t>
      </w:r>
      <w:r w:rsidRPr="00ED58F8">
        <w:rPr>
          <w:rFonts w:ascii="Times New Roman" w:hAnsi="Times New Roman" w:cs="Times New Roman"/>
          <w:b/>
          <w:sz w:val="20"/>
          <w:szCs w:val="20"/>
        </w:rPr>
        <w:t xml:space="preserve">, в управлении 1 общежитие </w:t>
      </w:r>
      <w:r w:rsidRPr="00ED58F8">
        <w:rPr>
          <w:rFonts w:ascii="Times New Roman" w:hAnsi="Times New Roman" w:cs="Times New Roman"/>
          <w:b/>
          <w:sz w:val="20"/>
          <w:szCs w:val="20"/>
          <w:lang w:val="en-US"/>
        </w:rPr>
        <w:t>S</w:t>
      </w:r>
      <w:r w:rsidRPr="00ED58F8">
        <w:rPr>
          <w:rFonts w:ascii="Times New Roman" w:hAnsi="Times New Roman" w:cs="Times New Roman"/>
          <w:b/>
          <w:sz w:val="20"/>
          <w:szCs w:val="20"/>
        </w:rPr>
        <w:t xml:space="preserve"> - 3087 м</w:t>
      </w:r>
      <w:r w:rsidRPr="00ED58F8">
        <w:rPr>
          <w:rFonts w:ascii="Times New Roman" w:hAnsi="Times New Roman" w:cs="Times New Roman"/>
          <w:b/>
          <w:sz w:val="20"/>
          <w:szCs w:val="20"/>
          <w:vertAlign w:val="superscript"/>
        </w:rPr>
        <w:t>2.</w:t>
      </w:r>
    </w:p>
    <w:p w:rsidR="00812869" w:rsidRPr="00ED58F8" w:rsidRDefault="00ED58F8" w:rsidP="00ED58F8">
      <w:pPr>
        <w:pStyle w:val="a9"/>
        <w:spacing w:line="276"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812869" w:rsidRPr="00ED58F8">
        <w:rPr>
          <w:rFonts w:ascii="Times New Roman" w:eastAsia="Times New Roman" w:hAnsi="Times New Roman" w:cs="Times New Roman"/>
          <w:b/>
          <w:sz w:val="20"/>
          <w:szCs w:val="20"/>
        </w:rPr>
        <w:t>На территории муниципального района «Чернышевский район» реализуются программы:</w:t>
      </w:r>
    </w:p>
    <w:p w:rsidR="00812869" w:rsidRPr="00ED58F8" w:rsidRDefault="00812869" w:rsidP="00ED58F8">
      <w:pPr>
        <w:pStyle w:val="a9"/>
        <w:numPr>
          <w:ilvl w:val="0"/>
          <w:numId w:val="9"/>
        </w:numPr>
        <w:contextualSpacing/>
        <w:jc w:val="both"/>
        <w:rPr>
          <w:rFonts w:ascii="Times New Roman" w:eastAsia="Times New Roman" w:hAnsi="Times New Roman" w:cs="Times New Roman"/>
          <w:b/>
          <w:sz w:val="20"/>
          <w:szCs w:val="20"/>
        </w:rPr>
      </w:pPr>
      <w:r w:rsidRPr="00ED58F8">
        <w:rPr>
          <w:rFonts w:ascii="Times New Roman" w:eastAsia="Times New Roman" w:hAnsi="Times New Roman" w:cs="Times New Roman"/>
          <w:b/>
          <w:sz w:val="20"/>
          <w:szCs w:val="20"/>
        </w:rPr>
        <w:t>Федеральный проект «Формирование комфортной городской среды»;</w:t>
      </w:r>
    </w:p>
    <w:p w:rsidR="00812869" w:rsidRPr="00ED58F8" w:rsidRDefault="00812869" w:rsidP="00ED58F8">
      <w:pPr>
        <w:pStyle w:val="a9"/>
        <w:numPr>
          <w:ilvl w:val="0"/>
          <w:numId w:val="9"/>
        </w:numPr>
        <w:contextualSpacing/>
        <w:jc w:val="both"/>
        <w:rPr>
          <w:rFonts w:ascii="Times New Roman" w:eastAsia="Times New Roman" w:hAnsi="Times New Roman" w:cs="Times New Roman"/>
          <w:b/>
          <w:sz w:val="20"/>
          <w:szCs w:val="20"/>
        </w:rPr>
      </w:pPr>
      <w:r w:rsidRPr="00ED58F8">
        <w:rPr>
          <w:rFonts w:ascii="Times New Roman" w:hAnsi="Times New Roman" w:cs="Times New Roman"/>
          <w:b/>
          <w:sz w:val="20"/>
          <w:szCs w:val="20"/>
        </w:rPr>
        <w:t>Реализация мероприятий в рамках Плана социального развития центров экономического роста Забайкальского края (благоустройство дворовых территорий, обеспечение жителей чистой питьевой водой);</w:t>
      </w:r>
    </w:p>
    <w:p w:rsidR="00812869" w:rsidRPr="00ED58F8" w:rsidRDefault="00812869" w:rsidP="00ED58F8">
      <w:pPr>
        <w:pStyle w:val="ac"/>
        <w:numPr>
          <w:ilvl w:val="0"/>
          <w:numId w:val="9"/>
        </w:numPr>
        <w:shd w:val="clear" w:color="auto" w:fill="FFFFFF"/>
        <w:spacing w:before="100" w:beforeAutospacing="1" w:after="0" w:line="240" w:lineRule="auto"/>
        <w:jc w:val="both"/>
        <w:rPr>
          <w:rFonts w:ascii="Times New Roman" w:hAnsi="Times New Roman"/>
          <w:b/>
          <w:sz w:val="20"/>
          <w:szCs w:val="20"/>
          <w:shd w:val="clear" w:color="auto" w:fill="FFFFFF"/>
        </w:rPr>
      </w:pPr>
      <w:r w:rsidRPr="00ED58F8">
        <w:rPr>
          <w:rFonts w:ascii="Times New Roman" w:hAnsi="Times New Roman"/>
          <w:b/>
          <w:sz w:val="20"/>
          <w:szCs w:val="20"/>
        </w:rPr>
        <w:t>Подп</w:t>
      </w:r>
      <w:r w:rsidRPr="00ED58F8">
        <w:rPr>
          <w:rFonts w:ascii="Times New Roman" w:hAnsi="Times New Roman"/>
          <w:b/>
          <w:sz w:val="20"/>
          <w:szCs w:val="20"/>
          <w:shd w:val="clear" w:color="auto" w:fill="FFFFFF"/>
        </w:rPr>
        <w:t>рограмма «Модернизация объектов коммунальной инфраструктуры» государственной программы Забайкальского края «Развитие жилищно-коммунального хозяйства Забайкальского края»;</w:t>
      </w:r>
    </w:p>
    <w:p w:rsidR="00812869" w:rsidRPr="00ED58F8" w:rsidRDefault="00812869" w:rsidP="00ED58F8">
      <w:pPr>
        <w:pStyle w:val="ac"/>
        <w:numPr>
          <w:ilvl w:val="0"/>
          <w:numId w:val="8"/>
        </w:numPr>
        <w:shd w:val="clear" w:color="auto" w:fill="FFFFFF"/>
        <w:spacing w:after="0" w:line="240" w:lineRule="auto"/>
        <w:ind w:left="1276"/>
        <w:jc w:val="both"/>
        <w:rPr>
          <w:rFonts w:ascii="Times New Roman" w:hAnsi="Times New Roman"/>
          <w:b/>
          <w:color w:val="2C2D2E"/>
          <w:sz w:val="20"/>
          <w:szCs w:val="20"/>
          <w:shd w:val="clear" w:color="auto" w:fill="FFFFFF"/>
        </w:rPr>
      </w:pPr>
      <w:r w:rsidRPr="00ED58F8">
        <w:rPr>
          <w:rFonts w:ascii="Times New Roman" w:hAnsi="Times New Roman"/>
          <w:b/>
          <w:sz w:val="20"/>
          <w:szCs w:val="20"/>
        </w:rPr>
        <w:t>Всероссийский конкурс лучших проектов создания комфортной   городской среды в малых городах и исторических поселениях - реализация проекта благоустройство парка имени Л.И.  Федорова «В нашем оазисе среди холмов» п. Чернышевск;</w:t>
      </w:r>
    </w:p>
    <w:p w:rsidR="00812869" w:rsidRPr="00ED58F8" w:rsidRDefault="00812869" w:rsidP="00ED58F8">
      <w:pPr>
        <w:pStyle w:val="ac"/>
        <w:numPr>
          <w:ilvl w:val="0"/>
          <w:numId w:val="8"/>
        </w:numPr>
        <w:shd w:val="clear" w:color="auto" w:fill="FFFFFF"/>
        <w:spacing w:after="0" w:line="240" w:lineRule="auto"/>
        <w:ind w:left="1276"/>
        <w:jc w:val="both"/>
        <w:rPr>
          <w:rFonts w:ascii="Times New Roman" w:hAnsi="Times New Roman"/>
          <w:b/>
          <w:color w:val="2C2D2E"/>
          <w:sz w:val="20"/>
          <w:szCs w:val="20"/>
          <w:shd w:val="clear" w:color="auto" w:fill="FFFFFF"/>
        </w:rPr>
      </w:pPr>
      <w:r w:rsidRPr="00ED58F8">
        <w:rPr>
          <w:rFonts w:ascii="Times New Roman" w:hAnsi="Times New Roman"/>
          <w:b/>
          <w:sz w:val="20"/>
          <w:szCs w:val="20"/>
        </w:rPr>
        <w:t>Муниципальная программа «Энергосбережение и повышение энергетической эффективности   в муниципальном районе "Чернышевский район" на 2024-2030 годы»;</w:t>
      </w:r>
    </w:p>
    <w:p w:rsidR="00812869" w:rsidRPr="00ED58F8" w:rsidRDefault="00812869" w:rsidP="00ED58F8">
      <w:pPr>
        <w:pStyle w:val="a6"/>
        <w:widowControl/>
        <w:numPr>
          <w:ilvl w:val="0"/>
          <w:numId w:val="8"/>
        </w:numPr>
        <w:shd w:val="clear" w:color="auto" w:fill="FFFFFF"/>
        <w:autoSpaceDE/>
        <w:autoSpaceDN/>
        <w:adjustRightInd/>
        <w:spacing w:after="200"/>
        <w:ind w:left="1276"/>
        <w:rPr>
          <w:rFonts w:ascii="Times New Roman" w:hAnsi="Times New Roman" w:cs="Times New Roman"/>
          <w:b/>
          <w:bCs/>
          <w:sz w:val="20"/>
          <w:szCs w:val="20"/>
        </w:rPr>
      </w:pPr>
      <w:r w:rsidRPr="00ED58F8">
        <w:rPr>
          <w:rFonts w:ascii="Times New Roman" w:hAnsi="Times New Roman" w:cs="Times New Roman"/>
          <w:b/>
          <w:sz w:val="20"/>
          <w:szCs w:val="20"/>
        </w:rPr>
        <w:t>Муниципальная программа «Обеспечение экологической безопасности окружающей среды и населения муниципального района "Чернышевский район" при обращении с отходами производств и потребления на 2025-2030 годы».</w:t>
      </w:r>
    </w:p>
    <w:p w:rsidR="00812869" w:rsidRPr="00ED58F8" w:rsidRDefault="00812869" w:rsidP="00ED58F8">
      <w:pPr>
        <w:pStyle w:val="a9"/>
        <w:ind w:left="1065"/>
        <w:jc w:val="both"/>
        <w:rPr>
          <w:rFonts w:ascii="Times New Roman" w:eastAsia="Times New Roman" w:hAnsi="Times New Roman" w:cs="Times New Roman"/>
          <w:b/>
          <w:sz w:val="20"/>
          <w:szCs w:val="20"/>
        </w:rPr>
      </w:pPr>
      <w:r w:rsidRPr="00ED58F8">
        <w:rPr>
          <w:rFonts w:ascii="Times New Roman" w:eastAsia="Times New Roman" w:hAnsi="Times New Roman" w:cs="Times New Roman"/>
          <w:b/>
          <w:sz w:val="20"/>
          <w:szCs w:val="20"/>
        </w:rPr>
        <w:t xml:space="preserve">Мероприятия по благоустройству населенных пунктов </w:t>
      </w:r>
    </w:p>
    <w:p w:rsidR="00812869" w:rsidRPr="00ED58F8" w:rsidRDefault="00ED58F8" w:rsidP="00ED58F8">
      <w:pPr>
        <w:pStyle w:val="a6"/>
        <w:ind w:left="0" w:firstLine="708"/>
        <w:rPr>
          <w:rFonts w:ascii="Times New Roman" w:hAnsi="Times New Roman" w:cs="Times New Roman"/>
          <w:b/>
          <w:sz w:val="20"/>
          <w:szCs w:val="20"/>
        </w:rPr>
      </w:pPr>
      <w:r>
        <w:rPr>
          <w:rFonts w:ascii="Times New Roman" w:hAnsi="Times New Roman" w:cs="Times New Roman"/>
          <w:sz w:val="20"/>
          <w:szCs w:val="20"/>
        </w:rPr>
        <w:t xml:space="preserve">     </w:t>
      </w:r>
      <w:r w:rsidR="00812869" w:rsidRPr="00ED58F8">
        <w:rPr>
          <w:rFonts w:ascii="Times New Roman" w:hAnsi="Times New Roman" w:cs="Times New Roman"/>
          <w:b/>
          <w:sz w:val="20"/>
          <w:szCs w:val="20"/>
        </w:rPr>
        <w:t>В рамках регионального проекта «Формирование комфортной городской среды» в 2025 году в городском   поселении «</w:t>
      </w:r>
      <w:proofErr w:type="spellStart"/>
      <w:r w:rsidR="00812869" w:rsidRPr="00ED58F8">
        <w:rPr>
          <w:rFonts w:ascii="Times New Roman" w:hAnsi="Times New Roman" w:cs="Times New Roman"/>
          <w:b/>
          <w:sz w:val="20"/>
          <w:szCs w:val="20"/>
        </w:rPr>
        <w:t>Чернышевское</w:t>
      </w:r>
      <w:proofErr w:type="spellEnd"/>
      <w:r w:rsidR="00812869" w:rsidRPr="00ED58F8">
        <w:rPr>
          <w:rFonts w:ascii="Times New Roman" w:hAnsi="Times New Roman" w:cs="Times New Roman"/>
          <w:b/>
          <w:sz w:val="20"/>
          <w:szCs w:val="20"/>
        </w:rPr>
        <w:t xml:space="preserve">» начаты работы по строительству сквера в </w:t>
      </w:r>
      <w:proofErr w:type="spellStart"/>
      <w:r w:rsidR="00812869" w:rsidRPr="00ED58F8">
        <w:rPr>
          <w:rFonts w:ascii="Times New Roman" w:hAnsi="Times New Roman" w:cs="Times New Roman"/>
          <w:b/>
          <w:sz w:val="20"/>
          <w:szCs w:val="20"/>
        </w:rPr>
        <w:t>мкр</w:t>
      </w:r>
      <w:proofErr w:type="spellEnd"/>
      <w:r w:rsidR="00812869" w:rsidRPr="00ED58F8">
        <w:rPr>
          <w:rFonts w:ascii="Times New Roman" w:hAnsi="Times New Roman" w:cs="Times New Roman"/>
          <w:b/>
          <w:sz w:val="20"/>
          <w:szCs w:val="20"/>
        </w:rPr>
        <w:t xml:space="preserve">. ГРП. Будет установлено детское игровое оборудование, скамейки, урны, автономное освещение сквера, асфальтобетонное покрытие, а также бордюры. Подрядчиком выступает ООО «СТРОЙ-К» г. Чита, сумма контракта 7 млн. руб., срок окончания работ 15 августа 2025 г. В п. </w:t>
      </w:r>
      <w:proofErr w:type="spellStart"/>
      <w:r w:rsidR="00812869" w:rsidRPr="00ED58F8">
        <w:rPr>
          <w:rFonts w:ascii="Times New Roman" w:hAnsi="Times New Roman" w:cs="Times New Roman"/>
          <w:b/>
          <w:sz w:val="20"/>
          <w:szCs w:val="20"/>
        </w:rPr>
        <w:t>Жирекен</w:t>
      </w:r>
      <w:proofErr w:type="spellEnd"/>
      <w:r w:rsidR="00812869" w:rsidRPr="00ED58F8">
        <w:rPr>
          <w:rFonts w:ascii="Times New Roman" w:hAnsi="Times New Roman" w:cs="Times New Roman"/>
          <w:b/>
          <w:sz w:val="20"/>
          <w:szCs w:val="20"/>
        </w:rPr>
        <w:t xml:space="preserve"> в рамках данного проекта будет выполнено ограждение кладбища. Сумма контракта 3 млн. руб., срок окончания работ 15 августа 2025 г., подрядчиком выступит ООО «Авангард-Строй» г. Иркутск. </w:t>
      </w:r>
    </w:p>
    <w:p w:rsidR="00812869" w:rsidRPr="003E6136" w:rsidRDefault="00812869" w:rsidP="00812869">
      <w:pPr>
        <w:pStyle w:val="a6"/>
        <w:shd w:val="clear" w:color="auto" w:fill="FFFFFF"/>
        <w:ind w:left="1276"/>
        <w:rPr>
          <w:rFonts w:ascii="Times New Roman" w:hAnsi="Times New Roman" w:cs="Times New Roman"/>
          <w:bCs/>
          <w:sz w:val="28"/>
          <w:szCs w:val="28"/>
        </w:rPr>
      </w:pPr>
    </w:p>
    <w:p w:rsidR="00AB65E7" w:rsidRPr="001D0E76" w:rsidRDefault="00AB65E7" w:rsidP="005E3ECE">
      <w:pPr>
        <w:shd w:val="clear" w:color="auto" w:fill="FFFFFF"/>
        <w:ind w:firstLine="708"/>
        <w:rPr>
          <w:rFonts w:ascii="Times New Roman" w:hAnsi="Times New Roman" w:cs="Times New Roman"/>
          <w:bCs/>
          <w:sz w:val="20"/>
          <w:szCs w:val="20"/>
        </w:rPr>
      </w:pPr>
    </w:p>
    <w:p w:rsidR="008A35D8" w:rsidRPr="007C7C01" w:rsidRDefault="00AD23AA" w:rsidP="00A553B2">
      <w:pPr>
        <w:spacing w:after="0" w:line="240" w:lineRule="auto"/>
        <w:ind w:firstLine="709"/>
        <w:contextualSpacing/>
        <w:jc w:val="center"/>
        <w:rPr>
          <w:rFonts w:ascii="Times New Roman" w:hAnsi="Times New Roman" w:cs="Times New Roman"/>
          <w:b/>
          <w:color w:val="000000" w:themeColor="text1"/>
          <w:sz w:val="20"/>
          <w:szCs w:val="20"/>
        </w:rPr>
      </w:pPr>
      <w:r w:rsidRPr="007C7C01">
        <w:rPr>
          <w:rFonts w:ascii="Times New Roman" w:hAnsi="Times New Roman" w:cs="Times New Roman"/>
          <w:b/>
          <w:color w:val="000000" w:themeColor="text1"/>
          <w:sz w:val="20"/>
          <w:szCs w:val="20"/>
        </w:rPr>
        <w:t>16.</w:t>
      </w:r>
      <w:r w:rsidR="008A35D8" w:rsidRPr="007C7C01">
        <w:rPr>
          <w:rFonts w:ascii="Times New Roman" w:hAnsi="Times New Roman" w:cs="Times New Roman"/>
          <w:b/>
          <w:color w:val="000000" w:themeColor="text1"/>
          <w:sz w:val="20"/>
          <w:szCs w:val="20"/>
        </w:rPr>
        <w:t>Финансы</w:t>
      </w:r>
    </w:p>
    <w:p w:rsidR="00CB3490" w:rsidRPr="001D0E76" w:rsidRDefault="00CB3490" w:rsidP="00A553B2">
      <w:pPr>
        <w:spacing w:after="0" w:line="240" w:lineRule="auto"/>
        <w:ind w:firstLine="709"/>
        <w:contextualSpacing/>
        <w:jc w:val="center"/>
        <w:rPr>
          <w:rFonts w:ascii="Times New Roman" w:hAnsi="Times New Roman" w:cs="Times New Roman"/>
          <w:color w:val="000000" w:themeColor="text1"/>
          <w:sz w:val="20"/>
          <w:szCs w:val="20"/>
        </w:rPr>
      </w:pPr>
    </w:p>
    <w:p w:rsidR="00CB3490" w:rsidRPr="00884711" w:rsidRDefault="00CB3490" w:rsidP="00CB3490">
      <w:pPr>
        <w:pStyle w:val="1"/>
        <w:ind w:firstLine="708"/>
        <w:jc w:val="both"/>
        <w:rPr>
          <w:rFonts w:ascii="Times New Roman" w:hAnsi="Times New Roman" w:cs="Times New Roman"/>
          <w:b/>
          <w:sz w:val="20"/>
          <w:szCs w:val="20"/>
        </w:rPr>
      </w:pPr>
      <w:r w:rsidRPr="00884711">
        <w:rPr>
          <w:rFonts w:ascii="Times New Roman" w:hAnsi="Times New Roman" w:cs="Times New Roman"/>
          <w:b/>
          <w:sz w:val="20"/>
          <w:szCs w:val="20"/>
        </w:rPr>
        <w:t>Доля налоговых и неналоговых доходов  местного бюджета  в общем объеме собственных доходов муницип</w:t>
      </w:r>
      <w:r w:rsidR="00884711" w:rsidRPr="00884711">
        <w:rPr>
          <w:rFonts w:ascii="Times New Roman" w:hAnsi="Times New Roman" w:cs="Times New Roman"/>
          <w:b/>
          <w:sz w:val="20"/>
          <w:szCs w:val="20"/>
        </w:rPr>
        <w:t xml:space="preserve">ального района за 1 квартал 2025 года составила 31,2%. Увеличение </w:t>
      </w:r>
      <w:r w:rsidRPr="00884711">
        <w:rPr>
          <w:rFonts w:ascii="Times New Roman" w:hAnsi="Times New Roman" w:cs="Times New Roman"/>
          <w:b/>
          <w:sz w:val="20"/>
          <w:szCs w:val="20"/>
        </w:rPr>
        <w:t xml:space="preserve"> по сравнению с АППГ на </w:t>
      </w:r>
      <w:r w:rsidR="00884711" w:rsidRPr="00884711">
        <w:rPr>
          <w:rFonts w:ascii="Times New Roman" w:hAnsi="Times New Roman" w:cs="Times New Roman"/>
          <w:b/>
          <w:sz w:val="20"/>
          <w:szCs w:val="20"/>
        </w:rPr>
        <w:t>118,2</w:t>
      </w:r>
      <w:r w:rsidRPr="00884711">
        <w:rPr>
          <w:rFonts w:ascii="Times New Roman" w:hAnsi="Times New Roman" w:cs="Times New Roman"/>
          <w:b/>
          <w:sz w:val="20"/>
          <w:szCs w:val="20"/>
        </w:rPr>
        <w:t xml:space="preserve">% за счет </w:t>
      </w:r>
      <w:r w:rsidR="00884711" w:rsidRPr="00884711">
        <w:rPr>
          <w:rFonts w:ascii="Times New Roman" w:hAnsi="Times New Roman" w:cs="Times New Roman"/>
          <w:b/>
          <w:sz w:val="20"/>
          <w:szCs w:val="20"/>
        </w:rPr>
        <w:t xml:space="preserve"> увеличения дотаций, субвенций ,</w:t>
      </w:r>
      <w:r w:rsidRPr="00884711">
        <w:rPr>
          <w:rFonts w:ascii="Times New Roman" w:hAnsi="Times New Roman" w:cs="Times New Roman"/>
          <w:b/>
          <w:sz w:val="20"/>
          <w:szCs w:val="20"/>
        </w:rPr>
        <w:t xml:space="preserve"> иных  межбюджетных  </w:t>
      </w:r>
      <w:r w:rsidR="00884711" w:rsidRPr="00884711">
        <w:rPr>
          <w:rFonts w:ascii="Times New Roman" w:hAnsi="Times New Roman" w:cs="Times New Roman"/>
          <w:b/>
          <w:sz w:val="20"/>
          <w:szCs w:val="20"/>
        </w:rPr>
        <w:t>трансфертов, а также уменьшения субсидий</w:t>
      </w:r>
      <w:r w:rsidRPr="00884711">
        <w:rPr>
          <w:rFonts w:ascii="Times New Roman" w:hAnsi="Times New Roman" w:cs="Times New Roman"/>
          <w:b/>
          <w:sz w:val="20"/>
          <w:szCs w:val="20"/>
        </w:rPr>
        <w:t xml:space="preserve"> </w:t>
      </w:r>
      <w:r w:rsidR="00884711" w:rsidRPr="00884711">
        <w:rPr>
          <w:rFonts w:ascii="Times New Roman" w:hAnsi="Times New Roman" w:cs="Times New Roman"/>
          <w:b/>
          <w:sz w:val="20"/>
          <w:szCs w:val="20"/>
        </w:rPr>
        <w:t>.</w:t>
      </w:r>
    </w:p>
    <w:p w:rsidR="00CB3490" w:rsidRPr="00884711" w:rsidRDefault="00CB3490" w:rsidP="00CB3490">
      <w:pPr>
        <w:pStyle w:val="1"/>
        <w:jc w:val="both"/>
        <w:rPr>
          <w:rFonts w:ascii="Times New Roman" w:hAnsi="Times New Roman" w:cs="Times New Roman"/>
          <w:b/>
          <w:sz w:val="20"/>
          <w:szCs w:val="20"/>
        </w:rPr>
      </w:pPr>
      <w:r w:rsidRPr="00884711">
        <w:rPr>
          <w:rFonts w:ascii="Times New Roman" w:hAnsi="Times New Roman" w:cs="Times New Roman"/>
          <w:b/>
          <w:sz w:val="20"/>
          <w:szCs w:val="20"/>
        </w:rPr>
        <w:tab/>
        <w:t xml:space="preserve">Просроченной кредиторской задолженности по оплате труда и начислениям на оплату </w:t>
      </w:r>
      <w:r w:rsidR="00884711" w:rsidRPr="00884711">
        <w:rPr>
          <w:rFonts w:ascii="Times New Roman" w:hAnsi="Times New Roman" w:cs="Times New Roman"/>
          <w:b/>
          <w:sz w:val="20"/>
          <w:szCs w:val="20"/>
        </w:rPr>
        <w:t>труда по состоянию на 01.04.2025 года отсутствует</w:t>
      </w:r>
      <w:r w:rsidRPr="00884711">
        <w:rPr>
          <w:rFonts w:ascii="Times New Roman" w:hAnsi="Times New Roman" w:cs="Times New Roman"/>
          <w:b/>
          <w:sz w:val="20"/>
          <w:szCs w:val="20"/>
        </w:rPr>
        <w:t>.</w:t>
      </w:r>
    </w:p>
    <w:p w:rsidR="00CB3490" w:rsidRPr="00884711" w:rsidRDefault="00884711" w:rsidP="00CB3490">
      <w:pPr>
        <w:pStyle w:val="1"/>
        <w:jc w:val="both"/>
        <w:rPr>
          <w:rFonts w:ascii="Times New Roman" w:hAnsi="Times New Roman" w:cs="Times New Roman"/>
          <w:b/>
          <w:sz w:val="20"/>
          <w:szCs w:val="20"/>
        </w:rPr>
      </w:pPr>
      <w:r w:rsidRPr="00884711">
        <w:rPr>
          <w:rFonts w:ascii="Times New Roman" w:hAnsi="Times New Roman" w:cs="Times New Roman"/>
          <w:b/>
          <w:sz w:val="20"/>
          <w:szCs w:val="20"/>
        </w:rPr>
        <w:tab/>
        <w:t>За  1 квартал 2025</w:t>
      </w:r>
      <w:r w:rsidR="00CB3490" w:rsidRPr="00884711">
        <w:rPr>
          <w:rFonts w:ascii="Times New Roman" w:hAnsi="Times New Roman" w:cs="Times New Roman"/>
          <w:b/>
          <w:sz w:val="20"/>
          <w:szCs w:val="20"/>
        </w:rPr>
        <w:t xml:space="preserve"> года годовые бюджетные назначения по налоговым и неналоговым доходам консолидирова</w:t>
      </w:r>
      <w:r w:rsidRPr="00884711">
        <w:rPr>
          <w:rFonts w:ascii="Times New Roman" w:hAnsi="Times New Roman" w:cs="Times New Roman"/>
          <w:b/>
          <w:sz w:val="20"/>
          <w:szCs w:val="20"/>
        </w:rPr>
        <w:t>нного бюджета выполнены на  25,2</w:t>
      </w:r>
      <w:r w:rsidR="00CB3490" w:rsidRPr="00884711">
        <w:rPr>
          <w:rFonts w:ascii="Times New Roman" w:hAnsi="Times New Roman" w:cs="Times New Roman"/>
          <w:b/>
          <w:sz w:val="20"/>
          <w:szCs w:val="20"/>
        </w:rPr>
        <w:t>% (по районному бюджету п</w:t>
      </w:r>
      <w:r w:rsidRPr="00884711">
        <w:rPr>
          <w:rFonts w:ascii="Times New Roman" w:hAnsi="Times New Roman" w:cs="Times New Roman"/>
          <w:b/>
          <w:sz w:val="20"/>
          <w:szCs w:val="20"/>
        </w:rPr>
        <w:t>роцент исполнения составил  24,9</w:t>
      </w:r>
      <w:r w:rsidR="00CB3490" w:rsidRPr="00884711">
        <w:rPr>
          <w:rFonts w:ascii="Times New Roman" w:hAnsi="Times New Roman" w:cs="Times New Roman"/>
          <w:b/>
          <w:sz w:val="20"/>
          <w:szCs w:val="20"/>
        </w:rPr>
        <w:t>%</w:t>
      </w:r>
      <w:r w:rsidRPr="00884711">
        <w:rPr>
          <w:rFonts w:ascii="Times New Roman" w:hAnsi="Times New Roman" w:cs="Times New Roman"/>
          <w:b/>
          <w:sz w:val="20"/>
          <w:szCs w:val="20"/>
        </w:rPr>
        <w:t>, по бюджетам поселений  -  25,8</w:t>
      </w:r>
      <w:r w:rsidR="00CB3490" w:rsidRPr="00884711">
        <w:rPr>
          <w:rFonts w:ascii="Times New Roman" w:hAnsi="Times New Roman" w:cs="Times New Roman"/>
          <w:b/>
          <w:sz w:val="20"/>
          <w:szCs w:val="20"/>
        </w:rPr>
        <w:t xml:space="preserve">%).  </w:t>
      </w:r>
    </w:p>
    <w:p w:rsidR="00CB3490" w:rsidRPr="00884711" w:rsidRDefault="00CB3490" w:rsidP="00CB3490">
      <w:pPr>
        <w:pStyle w:val="1"/>
        <w:ind w:firstLine="708"/>
        <w:jc w:val="both"/>
        <w:rPr>
          <w:rFonts w:ascii="Times New Roman" w:hAnsi="Times New Roman" w:cs="Times New Roman"/>
          <w:b/>
          <w:sz w:val="20"/>
          <w:szCs w:val="20"/>
        </w:rPr>
      </w:pPr>
      <w:r w:rsidRPr="00884711">
        <w:rPr>
          <w:rFonts w:ascii="Times New Roman" w:hAnsi="Times New Roman" w:cs="Times New Roman"/>
          <w:b/>
          <w:sz w:val="20"/>
          <w:szCs w:val="20"/>
        </w:rPr>
        <w:t>При уточненных годовых бюджетных назначениях на</w:t>
      </w:r>
      <w:r w:rsidR="00884711" w:rsidRPr="00884711">
        <w:rPr>
          <w:rFonts w:ascii="Times New Roman" w:hAnsi="Times New Roman" w:cs="Times New Roman"/>
          <w:b/>
          <w:sz w:val="20"/>
          <w:szCs w:val="20"/>
        </w:rPr>
        <w:t xml:space="preserve"> 1 квартал 2025</w:t>
      </w:r>
      <w:r w:rsidRPr="00884711">
        <w:rPr>
          <w:rFonts w:ascii="Times New Roman" w:hAnsi="Times New Roman" w:cs="Times New Roman"/>
          <w:b/>
          <w:sz w:val="20"/>
          <w:szCs w:val="20"/>
        </w:rPr>
        <w:t xml:space="preserve"> год</w:t>
      </w:r>
      <w:r w:rsidR="00884711" w:rsidRPr="00884711">
        <w:rPr>
          <w:rFonts w:ascii="Times New Roman" w:hAnsi="Times New Roman" w:cs="Times New Roman"/>
          <w:b/>
          <w:sz w:val="20"/>
          <w:szCs w:val="20"/>
        </w:rPr>
        <w:t>а</w:t>
      </w:r>
      <w:r w:rsidRPr="00884711">
        <w:rPr>
          <w:rFonts w:ascii="Times New Roman" w:hAnsi="Times New Roman" w:cs="Times New Roman"/>
          <w:b/>
          <w:sz w:val="20"/>
          <w:szCs w:val="20"/>
        </w:rPr>
        <w:t xml:space="preserve">  в объеме  –  </w:t>
      </w:r>
      <w:r w:rsidR="00884711" w:rsidRPr="00884711">
        <w:rPr>
          <w:rFonts w:ascii="Times New Roman" w:hAnsi="Times New Roman" w:cs="Times New Roman"/>
          <w:b/>
          <w:sz w:val="20"/>
          <w:szCs w:val="20"/>
        </w:rPr>
        <w:t xml:space="preserve">708514,0 </w:t>
      </w:r>
      <w:proofErr w:type="spellStart"/>
      <w:r w:rsidRPr="00884711">
        <w:rPr>
          <w:rFonts w:ascii="Times New Roman" w:hAnsi="Times New Roman" w:cs="Times New Roman"/>
          <w:b/>
          <w:sz w:val="20"/>
          <w:szCs w:val="20"/>
        </w:rPr>
        <w:t>тыс.руб</w:t>
      </w:r>
      <w:proofErr w:type="spellEnd"/>
      <w:r w:rsidRPr="00884711">
        <w:rPr>
          <w:rFonts w:ascii="Times New Roman" w:hAnsi="Times New Roman" w:cs="Times New Roman"/>
          <w:b/>
          <w:sz w:val="20"/>
          <w:szCs w:val="20"/>
        </w:rPr>
        <w:t xml:space="preserve">. (план по районному бюджету – </w:t>
      </w:r>
      <w:r w:rsidR="00884711" w:rsidRPr="00884711">
        <w:rPr>
          <w:rFonts w:ascii="Times New Roman" w:hAnsi="Times New Roman" w:cs="Times New Roman"/>
          <w:b/>
          <w:sz w:val="20"/>
          <w:szCs w:val="20"/>
        </w:rPr>
        <w:t>492631,7</w:t>
      </w:r>
      <w:r w:rsidRPr="00884711">
        <w:rPr>
          <w:rFonts w:ascii="Times New Roman" w:hAnsi="Times New Roman" w:cs="Times New Roman"/>
          <w:b/>
          <w:sz w:val="20"/>
          <w:szCs w:val="20"/>
        </w:rPr>
        <w:t xml:space="preserve"> </w:t>
      </w:r>
      <w:proofErr w:type="spellStart"/>
      <w:r w:rsidRPr="00884711">
        <w:rPr>
          <w:rFonts w:ascii="Times New Roman" w:hAnsi="Times New Roman" w:cs="Times New Roman"/>
          <w:b/>
          <w:sz w:val="20"/>
          <w:szCs w:val="20"/>
        </w:rPr>
        <w:t>тыс.руб</w:t>
      </w:r>
      <w:proofErr w:type="spellEnd"/>
      <w:r w:rsidRPr="00884711">
        <w:rPr>
          <w:rFonts w:ascii="Times New Roman" w:hAnsi="Times New Roman" w:cs="Times New Roman"/>
          <w:b/>
          <w:sz w:val="20"/>
          <w:szCs w:val="20"/>
        </w:rPr>
        <w:t xml:space="preserve">., по бюджетам поселений – </w:t>
      </w:r>
      <w:r w:rsidR="00884711" w:rsidRPr="00884711">
        <w:rPr>
          <w:rFonts w:ascii="Times New Roman" w:hAnsi="Times New Roman" w:cs="Times New Roman"/>
          <w:b/>
          <w:sz w:val="20"/>
          <w:szCs w:val="20"/>
        </w:rPr>
        <w:t>215882,3</w:t>
      </w:r>
      <w:r w:rsidRPr="00884711">
        <w:rPr>
          <w:rFonts w:ascii="Times New Roman" w:hAnsi="Times New Roman" w:cs="Times New Roman"/>
          <w:b/>
          <w:sz w:val="20"/>
          <w:szCs w:val="20"/>
        </w:rPr>
        <w:t xml:space="preserve"> </w:t>
      </w:r>
      <w:proofErr w:type="spellStart"/>
      <w:r w:rsidRPr="00884711">
        <w:rPr>
          <w:rFonts w:ascii="Times New Roman" w:hAnsi="Times New Roman" w:cs="Times New Roman"/>
          <w:b/>
          <w:sz w:val="20"/>
          <w:szCs w:val="20"/>
        </w:rPr>
        <w:t>тыс.руб</w:t>
      </w:r>
      <w:proofErr w:type="spellEnd"/>
      <w:r w:rsidRPr="00884711">
        <w:rPr>
          <w:rFonts w:ascii="Times New Roman" w:hAnsi="Times New Roman" w:cs="Times New Roman"/>
          <w:b/>
          <w:sz w:val="20"/>
          <w:szCs w:val="20"/>
        </w:rPr>
        <w:t xml:space="preserve">.), фактически поступило в консолидированный бюджет района </w:t>
      </w:r>
      <w:r w:rsidR="00884711" w:rsidRPr="00884711">
        <w:rPr>
          <w:rFonts w:ascii="Times New Roman" w:hAnsi="Times New Roman" w:cs="Times New Roman"/>
          <w:b/>
          <w:sz w:val="20"/>
          <w:szCs w:val="20"/>
        </w:rPr>
        <w:t>178213,4</w:t>
      </w:r>
      <w:r w:rsidRPr="00884711">
        <w:rPr>
          <w:rFonts w:ascii="Times New Roman" w:hAnsi="Times New Roman" w:cs="Times New Roman"/>
          <w:b/>
          <w:sz w:val="20"/>
          <w:szCs w:val="20"/>
        </w:rPr>
        <w:t xml:space="preserve"> </w:t>
      </w:r>
      <w:proofErr w:type="spellStart"/>
      <w:r w:rsidRPr="00884711">
        <w:rPr>
          <w:rFonts w:ascii="Times New Roman" w:hAnsi="Times New Roman" w:cs="Times New Roman"/>
          <w:b/>
          <w:sz w:val="20"/>
          <w:szCs w:val="20"/>
        </w:rPr>
        <w:t>тыс.руб</w:t>
      </w:r>
      <w:proofErr w:type="spellEnd"/>
      <w:r w:rsidRPr="00884711">
        <w:rPr>
          <w:rFonts w:ascii="Times New Roman" w:hAnsi="Times New Roman" w:cs="Times New Roman"/>
          <w:b/>
          <w:sz w:val="20"/>
          <w:szCs w:val="20"/>
        </w:rPr>
        <w:t xml:space="preserve">., (в том числе:  в районный бюджет сумма поступлений составила </w:t>
      </w:r>
      <w:r w:rsidR="00884711" w:rsidRPr="00884711">
        <w:rPr>
          <w:rFonts w:ascii="Times New Roman" w:hAnsi="Times New Roman" w:cs="Times New Roman"/>
          <w:b/>
          <w:sz w:val="20"/>
          <w:szCs w:val="20"/>
        </w:rPr>
        <w:t>122463,4</w:t>
      </w:r>
      <w:r w:rsidRPr="00884711">
        <w:rPr>
          <w:rFonts w:ascii="Times New Roman" w:hAnsi="Times New Roman" w:cs="Times New Roman"/>
          <w:b/>
          <w:sz w:val="20"/>
          <w:szCs w:val="20"/>
        </w:rPr>
        <w:t xml:space="preserve"> </w:t>
      </w:r>
      <w:proofErr w:type="spellStart"/>
      <w:r w:rsidRPr="00884711">
        <w:rPr>
          <w:rFonts w:ascii="Times New Roman" w:hAnsi="Times New Roman" w:cs="Times New Roman"/>
          <w:b/>
          <w:sz w:val="20"/>
          <w:szCs w:val="20"/>
        </w:rPr>
        <w:t>тыс.руб</w:t>
      </w:r>
      <w:proofErr w:type="spellEnd"/>
      <w:r w:rsidRPr="00884711">
        <w:rPr>
          <w:rFonts w:ascii="Times New Roman" w:hAnsi="Times New Roman" w:cs="Times New Roman"/>
          <w:b/>
          <w:sz w:val="20"/>
          <w:szCs w:val="20"/>
        </w:rPr>
        <w:t xml:space="preserve">., в бюджеты поселений поступило  </w:t>
      </w:r>
      <w:r w:rsidR="00884711" w:rsidRPr="00884711">
        <w:rPr>
          <w:rFonts w:ascii="Times New Roman" w:hAnsi="Times New Roman" w:cs="Times New Roman"/>
          <w:b/>
          <w:sz w:val="20"/>
          <w:szCs w:val="20"/>
        </w:rPr>
        <w:t>55750,0</w:t>
      </w:r>
      <w:r w:rsidRPr="00884711">
        <w:rPr>
          <w:rFonts w:ascii="Times New Roman" w:hAnsi="Times New Roman" w:cs="Times New Roman"/>
          <w:b/>
          <w:sz w:val="20"/>
          <w:szCs w:val="20"/>
        </w:rPr>
        <w:t xml:space="preserve"> </w:t>
      </w:r>
      <w:proofErr w:type="spellStart"/>
      <w:r w:rsidRPr="00884711">
        <w:rPr>
          <w:rFonts w:ascii="Times New Roman" w:hAnsi="Times New Roman" w:cs="Times New Roman"/>
          <w:b/>
          <w:sz w:val="20"/>
          <w:szCs w:val="20"/>
        </w:rPr>
        <w:t>тыс.руб</w:t>
      </w:r>
      <w:proofErr w:type="spellEnd"/>
      <w:r w:rsidRPr="00884711">
        <w:rPr>
          <w:rFonts w:ascii="Times New Roman" w:hAnsi="Times New Roman" w:cs="Times New Roman"/>
          <w:b/>
          <w:sz w:val="20"/>
          <w:szCs w:val="20"/>
        </w:rPr>
        <w:t>.).</w:t>
      </w:r>
    </w:p>
    <w:p w:rsidR="00CB3490" w:rsidRPr="00884711" w:rsidRDefault="00CB3490" w:rsidP="00CB3490">
      <w:pPr>
        <w:pStyle w:val="1"/>
        <w:jc w:val="both"/>
        <w:rPr>
          <w:rFonts w:ascii="Times New Roman" w:hAnsi="Times New Roman" w:cs="Times New Roman"/>
          <w:b/>
          <w:sz w:val="20"/>
          <w:szCs w:val="20"/>
        </w:rPr>
      </w:pPr>
      <w:r w:rsidRPr="001D0E76">
        <w:rPr>
          <w:rFonts w:ascii="Times New Roman" w:hAnsi="Times New Roman" w:cs="Times New Roman"/>
          <w:sz w:val="20"/>
          <w:szCs w:val="20"/>
        </w:rPr>
        <w:tab/>
      </w:r>
      <w:r w:rsidRPr="00884711">
        <w:rPr>
          <w:rFonts w:ascii="Times New Roman" w:hAnsi="Times New Roman" w:cs="Times New Roman"/>
          <w:b/>
          <w:sz w:val="20"/>
          <w:szCs w:val="20"/>
        </w:rPr>
        <w:t xml:space="preserve">В сравнении с АППГ доходов в консолидированный бюджет района поступило больше на  </w:t>
      </w:r>
      <w:r w:rsidR="00884711" w:rsidRPr="00884711">
        <w:rPr>
          <w:rFonts w:ascii="Times New Roman" w:hAnsi="Times New Roman" w:cs="Times New Roman"/>
          <w:b/>
          <w:sz w:val="20"/>
          <w:szCs w:val="20"/>
        </w:rPr>
        <w:t>55707,0</w:t>
      </w:r>
      <w:r w:rsidRPr="00884711">
        <w:rPr>
          <w:rFonts w:ascii="Times New Roman" w:hAnsi="Times New Roman" w:cs="Times New Roman"/>
          <w:b/>
          <w:sz w:val="20"/>
          <w:szCs w:val="20"/>
        </w:rPr>
        <w:t xml:space="preserve"> </w:t>
      </w:r>
      <w:proofErr w:type="spellStart"/>
      <w:r w:rsidRPr="00884711">
        <w:rPr>
          <w:rFonts w:ascii="Times New Roman" w:hAnsi="Times New Roman" w:cs="Times New Roman"/>
          <w:b/>
          <w:sz w:val="20"/>
          <w:szCs w:val="20"/>
        </w:rPr>
        <w:t>тыс.руб</w:t>
      </w:r>
      <w:proofErr w:type="spellEnd"/>
      <w:r w:rsidRPr="00884711">
        <w:rPr>
          <w:rFonts w:ascii="Times New Roman" w:hAnsi="Times New Roman" w:cs="Times New Roman"/>
          <w:b/>
          <w:sz w:val="20"/>
          <w:szCs w:val="20"/>
        </w:rPr>
        <w:t>.</w:t>
      </w:r>
    </w:p>
    <w:p w:rsidR="00CB3490" w:rsidRPr="00884711" w:rsidRDefault="00CB3490" w:rsidP="00CB3490">
      <w:pPr>
        <w:pStyle w:val="1"/>
        <w:rPr>
          <w:rFonts w:ascii="Times New Roman" w:hAnsi="Times New Roman" w:cs="Times New Roman"/>
          <w:b/>
          <w:sz w:val="20"/>
          <w:szCs w:val="20"/>
        </w:rPr>
      </w:pPr>
    </w:p>
    <w:p w:rsidR="00CB3490" w:rsidRPr="000E42E6" w:rsidRDefault="00CB3490" w:rsidP="00884711">
      <w:pPr>
        <w:pStyle w:val="1"/>
        <w:ind w:firstLine="708"/>
        <w:jc w:val="both"/>
        <w:rPr>
          <w:rFonts w:ascii="Times New Roman" w:hAnsi="Times New Roman" w:cs="Times New Roman"/>
          <w:b/>
          <w:sz w:val="20"/>
          <w:szCs w:val="20"/>
        </w:rPr>
      </w:pPr>
      <w:r w:rsidRPr="000E42E6">
        <w:rPr>
          <w:rFonts w:ascii="Times New Roman" w:hAnsi="Times New Roman" w:cs="Times New Roman"/>
          <w:b/>
          <w:sz w:val="20"/>
          <w:szCs w:val="20"/>
          <w:u w:val="single"/>
        </w:rPr>
        <w:lastRenderedPageBreak/>
        <w:t>По налогу  на доходы физических лиц</w:t>
      </w:r>
      <w:r w:rsidRPr="000E42E6">
        <w:rPr>
          <w:rFonts w:ascii="Times New Roman" w:hAnsi="Times New Roman" w:cs="Times New Roman"/>
          <w:b/>
          <w:sz w:val="20"/>
          <w:szCs w:val="20"/>
        </w:rPr>
        <w:t xml:space="preserve"> – бюджетные назначения по консолидированному  бюджету на </w:t>
      </w:r>
      <w:r w:rsidR="000E42E6" w:rsidRPr="000E42E6">
        <w:rPr>
          <w:rFonts w:ascii="Times New Roman" w:hAnsi="Times New Roman" w:cs="Times New Roman"/>
          <w:b/>
          <w:sz w:val="20"/>
          <w:szCs w:val="20"/>
        </w:rPr>
        <w:t xml:space="preserve">1 квартал </w:t>
      </w:r>
      <w:r w:rsidRPr="000E42E6">
        <w:rPr>
          <w:rFonts w:ascii="Times New Roman" w:hAnsi="Times New Roman" w:cs="Times New Roman"/>
          <w:b/>
          <w:sz w:val="20"/>
          <w:szCs w:val="20"/>
        </w:rPr>
        <w:t>202</w:t>
      </w:r>
      <w:r w:rsidR="000E42E6" w:rsidRPr="000E42E6">
        <w:rPr>
          <w:rFonts w:ascii="Times New Roman" w:hAnsi="Times New Roman" w:cs="Times New Roman"/>
          <w:b/>
          <w:sz w:val="20"/>
          <w:szCs w:val="20"/>
        </w:rPr>
        <w:t>5</w:t>
      </w:r>
      <w:r w:rsidRPr="000E42E6">
        <w:rPr>
          <w:rFonts w:ascii="Times New Roman" w:hAnsi="Times New Roman" w:cs="Times New Roman"/>
          <w:b/>
          <w:sz w:val="20"/>
          <w:szCs w:val="20"/>
        </w:rPr>
        <w:t xml:space="preserve"> год</w:t>
      </w:r>
      <w:r w:rsidR="000E42E6" w:rsidRPr="000E42E6">
        <w:rPr>
          <w:rFonts w:ascii="Times New Roman" w:hAnsi="Times New Roman" w:cs="Times New Roman"/>
          <w:b/>
          <w:sz w:val="20"/>
          <w:szCs w:val="20"/>
        </w:rPr>
        <w:t>а  выполнены на 21</w:t>
      </w:r>
      <w:r w:rsidRPr="000E42E6">
        <w:rPr>
          <w:rFonts w:ascii="Times New Roman" w:hAnsi="Times New Roman" w:cs="Times New Roman"/>
          <w:b/>
          <w:sz w:val="20"/>
          <w:szCs w:val="20"/>
        </w:rPr>
        <w:t xml:space="preserve">%, в том числе процент исполнения по районному бюджету составил </w:t>
      </w:r>
      <w:r w:rsidR="000E42E6" w:rsidRPr="000E42E6">
        <w:rPr>
          <w:rFonts w:ascii="Times New Roman" w:hAnsi="Times New Roman" w:cs="Times New Roman"/>
          <w:b/>
          <w:sz w:val="20"/>
          <w:szCs w:val="20"/>
        </w:rPr>
        <w:t>21,5</w:t>
      </w:r>
      <w:r w:rsidRPr="000E42E6">
        <w:rPr>
          <w:rFonts w:ascii="Times New Roman" w:hAnsi="Times New Roman" w:cs="Times New Roman"/>
          <w:b/>
          <w:sz w:val="20"/>
          <w:szCs w:val="20"/>
        </w:rPr>
        <w:t xml:space="preserve">%, по бюджетам поселений – </w:t>
      </w:r>
      <w:r w:rsidR="000E42E6" w:rsidRPr="000E42E6">
        <w:rPr>
          <w:rFonts w:ascii="Times New Roman" w:hAnsi="Times New Roman" w:cs="Times New Roman"/>
          <w:b/>
          <w:sz w:val="20"/>
          <w:szCs w:val="20"/>
        </w:rPr>
        <w:t>19,6</w:t>
      </w:r>
      <w:r w:rsidRPr="000E42E6">
        <w:rPr>
          <w:rFonts w:ascii="Times New Roman" w:hAnsi="Times New Roman" w:cs="Times New Roman"/>
          <w:b/>
          <w:sz w:val="20"/>
          <w:szCs w:val="20"/>
        </w:rPr>
        <w:t xml:space="preserve">%.  </w:t>
      </w:r>
    </w:p>
    <w:p w:rsidR="00CB3490" w:rsidRPr="000E42E6" w:rsidRDefault="00CB3490" w:rsidP="00E13034">
      <w:pPr>
        <w:pStyle w:val="1"/>
        <w:ind w:firstLine="708"/>
        <w:jc w:val="both"/>
        <w:rPr>
          <w:rFonts w:ascii="Times New Roman" w:hAnsi="Times New Roman" w:cs="Times New Roman"/>
          <w:b/>
          <w:sz w:val="20"/>
          <w:szCs w:val="20"/>
        </w:rPr>
      </w:pPr>
      <w:r w:rsidRPr="000E42E6">
        <w:rPr>
          <w:rFonts w:ascii="Times New Roman" w:hAnsi="Times New Roman" w:cs="Times New Roman"/>
          <w:b/>
          <w:sz w:val="20"/>
          <w:szCs w:val="20"/>
        </w:rPr>
        <w:t xml:space="preserve">При годовых  бюджетных назначениях на </w:t>
      </w:r>
      <w:r w:rsidR="00884711" w:rsidRPr="000E42E6">
        <w:rPr>
          <w:rFonts w:ascii="Times New Roman" w:hAnsi="Times New Roman" w:cs="Times New Roman"/>
          <w:b/>
          <w:sz w:val="20"/>
          <w:szCs w:val="20"/>
        </w:rPr>
        <w:t>1 квартал 2025</w:t>
      </w:r>
      <w:r w:rsidRPr="000E42E6">
        <w:rPr>
          <w:rFonts w:ascii="Times New Roman" w:hAnsi="Times New Roman" w:cs="Times New Roman"/>
          <w:b/>
          <w:sz w:val="20"/>
          <w:szCs w:val="20"/>
        </w:rPr>
        <w:t xml:space="preserve"> год</w:t>
      </w:r>
      <w:r w:rsidR="000E42E6" w:rsidRPr="000E42E6">
        <w:rPr>
          <w:rFonts w:ascii="Times New Roman" w:hAnsi="Times New Roman" w:cs="Times New Roman"/>
          <w:b/>
          <w:sz w:val="20"/>
          <w:szCs w:val="20"/>
        </w:rPr>
        <w:t>а</w:t>
      </w:r>
      <w:r w:rsidRPr="000E42E6">
        <w:rPr>
          <w:rFonts w:ascii="Times New Roman" w:hAnsi="Times New Roman" w:cs="Times New Roman"/>
          <w:b/>
          <w:sz w:val="20"/>
          <w:szCs w:val="20"/>
        </w:rPr>
        <w:t xml:space="preserve">  в сумме  </w:t>
      </w:r>
      <w:r w:rsidR="000E42E6" w:rsidRPr="000E42E6">
        <w:rPr>
          <w:rFonts w:ascii="Times New Roman" w:hAnsi="Times New Roman" w:cs="Times New Roman"/>
          <w:b/>
          <w:sz w:val="20"/>
          <w:szCs w:val="20"/>
        </w:rPr>
        <w:t>561871,0</w:t>
      </w:r>
      <w:r w:rsidRPr="000E42E6">
        <w:rPr>
          <w:rFonts w:ascii="Times New Roman" w:hAnsi="Times New Roman" w:cs="Times New Roman"/>
          <w:b/>
          <w:sz w:val="20"/>
          <w:szCs w:val="20"/>
        </w:rPr>
        <w:t xml:space="preserve"> </w:t>
      </w:r>
      <w:proofErr w:type="spellStart"/>
      <w:r w:rsidRPr="000E42E6">
        <w:rPr>
          <w:rFonts w:ascii="Times New Roman" w:hAnsi="Times New Roman" w:cs="Times New Roman"/>
          <w:b/>
          <w:sz w:val="20"/>
          <w:szCs w:val="20"/>
        </w:rPr>
        <w:t>тыс.руб</w:t>
      </w:r>
      <w:proofErr w:type="spellEnd"/>
      <w:r w:rsidRPr="000E42E6">
        <w:rPr>
          <w:rFonts w:ascii="Times New Roman" w:hAnsi="Times New Roman" w:cs="Times New Roman"/>
          <w:b/>
          <w:sz w:val="20"/>
          <w:szCs w:val="20"/>
        </w:rPr>
        <w:t>. (план по районному бюджету –</w:t>
      </w:r>
      <w:r w:rsidR="000E42E6" w:rsidRPr="000E42E6">
        <w:rPr>
          <w:rFonts w:ascii="Times New Roman" w:hAnsi="Times New Roman" w:cs="Times New Roman"/>
          <w:b/>
          <w:sz w:val="20"/>
          <w:szCs w:val="20"/>
        </w:rPr>
        <w:t>431292,6</w:t>
      </w:r>
      <w:r w:rsidRPr="000E42E6">
        <w:rPr>
          <w:rFonts w:ascii="Times New Roman" w:hAnsi="Times New Roman" w:cs="Times New Roman"/>
          <w:b/>
          <w:sz w:val="20"/>
          <w:szCs w:val="20"/>
        </w:rPr>
        <w:t>тыс.руб., по бюджетам  поселений – 1</w:t>
      </w:r>
      <w:r w:rsidR="000E42E6" w:rsidRPr="000E42E6">
        <w:rPr>
          <w:rFonts w:ascii="Times New Roman" w:hAnsi="Times New Roman" w:cs="Times New Roman"/>
          <w:b/>
          <w:sz w:val="20"/>
          <w:szCs w:val="20"/>
        </w:rPr>
        <w:t>30578,4</w:t>
      </w:r>
      <w:r w:rsidRPr="000E42E6">
        <w:rPr>
          <w:rFonts w:ascii="Times New Roman" w:hAnsi="Times New Roman" w:cs="Times New Roman"/>
          <w:b/>
          <w:sz w:val="20"/>
          <w:szCs w:val="20"/>
        </w:rPr>
        <w:t xml:space="preserve"> </w:t>
      </w:r>
      <w:proofErr w:type="spellStart"/>
      <w:r w:rsidRPr="000E42E6">
        <w:rPr>
          <w:rFonts w:ascii="Times New Roman" w:hAnsi="Times New Roman" w:cs="Times New Roman"/>
          <w:b/>
          <w:sz w:val="20"/>
          <w:szCs w:val="20"/>
        </w:rPr>
        <w:t>тыс.руб</w:t>
      </w:r>
      <w:proofErr w:type="spellEnd"/>
      <w:r w:rsidRPr="000E42E6">
        <w:rPr>
          <w:rFonts w:ascii="Times New Roman" w:hAnsi="Times New Roman" w:cs="Times New Roman"/>
          <w:b/>
          <w:sz w:val="20"/>
          <w:szCs w:val="20"/>
        </w:rPr>
        <w:t xml:space="preserve">.), фактически поступило  </w:t>
      </w:r>
      <w:r w:rsidR="000E42E6" w:rsidRPr="000E42E6">
        <w:rPr>
          <w:rFonts w:ascii="Times New Roman" w:hAnsi="Times New Roman" w:cs="Times New Roman"/>
          <w:b/>
          <w:sz w:val="20"/>
          <w:szCs w:val="20"/>
        </w:rPr>
        <w:t>118161,9</w:t>
      </w:r>
      <w:r w:rsidRPr="000E42E6">
        <w:rPr>
          <w:rFonts w:ascii="Times New Roman" w:hAnsi="Times New Roman" w:cs="Times New Roman"/>
          <w:b/>
          <w:sz w:val="20"/>
          <w:szCs w:val="20"/>
        </w:rPr>
        <w:t xml:space="preserve"> </w:t>
      </w:r>
      <w:proofErr w:type="spellStart"/>
      <w:r w:rsidRPr="000E42E6">
        <w:rPr>
          <w:rFonts w:ascii="Times New Roman" w:hAnsi="Times New Roman" w:cs="Times New Roman"/>
          <w:b/>
          <w:sz w:val="20"/>
          <w:szCs w:val="20"/>
        </w:rPr>
        <w:t>тыс.руб</w:t>
      </w:r>
      <w:proofErr w:type="spellEnd"/>
      <w:r w:rsidRPr="000E42E6">
        <w:rPr>
          <w:rFonts w:ascii="Times New Roman" w:hAnsi="Times New Roman" w:cs="Times New Roman"/>
          <w:b/>
          <w:sz w:val="20"/>
          <w:szCs w:val="20"/>
        </w:rPr>
        <w:t xml:space="preserve">., в том числе в районный  бюджет сумма поступлений составила </w:t>
      </w:r>
      <w:r w:rsidR="000E42E6" w:rsidRPr="000E42E6">
        <w:rPr>
          <w:rFonts w:ascii="Times New Roman" w:hAnsi="Times New Roman" w:cs="Times New Roman"/>
          <w:b/>
          <w:sz w:val="20"/>
          <w:szCs w:val="20"/>
        </w:rPr>
        <w:t>92611,3</w:t>
      </w:r>
      <w:r w:rsidRPr="000E42E6">
        <w:rPr>
          <w:rFonts w:ascii="Times New Roman" w:hAnsi="Times New Roman" w:cs="Times New Roman"/>
          <w:b/>
          <w:sz w:val="20"/>
          <w:szCs w:val="20"/>
        </w:rPr>
        <w:t xml:space="preserve"> </w:t>
      </w:r>
      <w:proofErr w:type="spellStart"/>
      <w:r w:rsidRPr="000E42E6">
        <w:rPr>
          <w:rFonts w:ascii="Times New Roman" w:hAnsi="Times New Roman" w:cs="Times New Roman"/>
          <w:b/>
          <w:sz w:val="20"/>
          <w:szCs w:val="20"/>
        </w:rPr>
        <w:t>тыс.руб</w:t>
      </w:r>
      <w:proofErr w:type="spellEnd"/>
      <w:r w:rsidRPr="000E42E6">
        <w:rPr>
          <w:rFonts w:ascii="Times New Roman" w:hAnsi="Times New Roman" w:cs="Times New Roman"/>
          <w:b/>
          <w:sz w:val="20"/>
          <w:szCs w:val="20"/>
        </w:rPr>
        <w:t>., в бюджеты поселений  поступило 2</w:t>
      </w:r>
      <w:r w:rsidR="000E42E6" w:rsidRPr="000E42E6">
        <w:rPr>
          <w:rFonts w:ascii="Times New Roman" w:hAnsi="Times New Roman" w:cs="Times New Roman"/>
          <w:b/>
          <w:sz w:val="20"/>
          <w:szCs w:val="20"/>
        </w:rPr>
        <w:t>5550,6</w:t>
      </w:r>
      <w:r w:rsidRPr="000E42E6">
        <w:rPr>
          <w:rFonts w:ascii="Times New Roman" w:hAnsi="Times New Roman" w:cs="Times New Roman"/>
          <w:b/>
          <w:sz w:val="20"/>
          <w:szCs w:val="20"/>
        </w:rPr>
        <w:t xml:space="preserve"> </w:t>
      </w:r>
      <w:proofErr w:type="spellStart"/>
      <w:r w:rsidRPr="000E42E6">
        <w:rPr>
          <w:rFonts w:ascii="Times New Roman" w:hAnsi="Times New Roman" w:cs="Times New Roman"/>
          <w:b/>
          <w:sz w:val="20"/>
          <w:szCs w:val="20"/>
        </w:rPr>
        <w:t>тыс.руб</w:t>
      </w:r>
      <w:proofErr w:type="spellEnd"/>
      <w:r w:rsidRPr="000E42E6">
        <w:rPr>
          <w:rFonts w:ascii="Times New Roman" w:hAnsi="Times New Roman" w:cs="Times New Roman"/>
          <w:b/>
          <w:sz w:val="20"/>
          <w:szCs w:val="20"/>
        </w:rPr>
        <w:t xml:space="preserve">.   </w:t>
      </w:r>
    </w:p>
    <w:p w:rsidR="00CB3490" w:rsidRPr="000E42E6" w:rsidRDefault="00CB3490" w:rsidP="000E42E6">
      <w:pPr>
        <w:pStyle w:val="1"/>
        <w:ind w:firstLine="708"/>
        <w:jc w:val="both"/>
        <w:rPr>
          <w:rFonts w:ascii="Times New Roman" w:hAnsi="Times New Roman" w:cs="Times New Roman"/>
          <w:b/>
          <w:sz w:val="20"/>
          <w:szCs w:val="20"/>
        </w:rPr>
      </w:pPr>
      <w:r w:rsidRPr="000E42E6">
        <w:rPr>
          <w:rFonts w:ascii="Times New Roman" w:hAnsi="Times New Roman" w:cs="Times New Roman"/>
          <w:b/>
          <w:sz w:val="20"/>
          <w:szCs w:val="20"/>
        </w:rPr>
        <w:t xml:space="preserve">В сравнении </w:t>
      </w:r>
      <w:r w:rsidR="000E42E6" w:rsidRPr="000E42E6">
        <w:rPr>
          <w:rFonts w:ascii="Times New Roman" w:hAnsi="Times New Roman" w:cs="Times New Roman"/>
          <w:b/>
          <w:sz w:val="20"/>
          <w:szCs w:val="20"/>
        </w:rPr>
        <w:t xml:space="preserve">АППГ </w:t>
      </w:r>
      <w:r w:rsidRPr="000E42E6">
        <w:rPr>
          <w:rFonts w:ascii="Times New Roman" w:hAnsi="Times New Roman" w:cs="Times New Roman"/>
          <w:b/>
          <w:sz w:val="20"/>
          <w:szCs w:val="20"/>
        </w:rPr>
        <w:t>в абсолютных величинах  налога на  доходы физических лиц в консолидированны</w:t>
      </w:r>
      <w:r w:rsidR="000E42E6" w:rsidRPr="000E42E6">
        <w:rPr>
          <w:rFonts w:ascii="Times New Roman" w:hAnsi="Times New Roman" w:cs="Times New Roman"/>
          <w:b/>
          <w:sz w:val="20"/>
          <w:szCs w:val="20"/>
        </w:rPr>
        <w:t xml:space="preserve">й бюджет района поступило больше на  32608,4 </w:t>
      </w:r>
      <w:proofErr w:type="spellStart"/>
      <w:r w:rsidR="000E42E6" w:rsidRPr="000E42E6">
        <w:rPr>
          <w:rFonts w:ascii="Times New Roman" w:hAnsi="Times New Roman" w:cs="Times New Roman"/>
          <w:b/>
          <w:sz w:val="20"/>
          <w:szCs w:val="20"/>
        </w:rPr>
        <w:t>тыс.руб</w:t>
      </w:r>
      <w:proofErr w:type="spellEnd"/>
      <w:r w:rsidR="000E42E6" w:rsidRPr="000E42E6">
        <w:rPr>
          <w:rFonts w:ascii="Times New Roman" w:hAnsi="Times New Roman" w:cs="Times New Roman"/>
          <w:b/>
          <w:sz w:val="20"/>
          <w:szCs w:val="20"/>
        </w:rPr>
        <w:t xml:space="preserve"> или на 38,1%</w:t>
      </w:r>
      <w:r w:rsidRPr="000E42E6">
        <w:rPr>
          <w:rFonts w:ascii="Times New Roman" w:hAnsi="Times New Roman" w:cs="Times New Roman"/>
          <w:b/>
          <w:sz w:val="20"/>
          <w:szCs w:val="20"/>
        </w:rPr>
        <w:t xml:space="preserve">. </w:t>
      </w:r>
    </w:p>
    <w:p w:rsidR="00CB3490" w:rsidRDefault="000E42E6" w:rsidP="00E13034">
      <w:pPr>
        <w:pStyle w:val="1"/>
        <w:ind w:firstLine="708"/>
        <w:jc w:val="both"/>
        <w:rPr>
          <w:rFonts w:ascii="Times New Roman" w:hAnsi="Times New Roman" w:cs="Times New Roman"/>
          <w:b/>
          <w:sz w:val="20"/>
          <w:szCs w:val="20"/>
        </w:rPr>
      </w:pPr>
      <w:r w:rsidRPr="000E42E6">
        <w:rPr>
          <w:rFonts w:ascii="Times New Roman" w:hAnsi="Times New Roman" w:cs="Times New Roman"/>
          <w:b/>
          <w:sz w:val="20"/>
          <w:szCs w:val="20"/>
        </w:rPr>
        <w:t>В сопоставимых условиях 2025</w:t>
      </w:r>
      <w:r w:rsidR="00CB3490" w:rsidRPr="000E42E6">
        <w:rPr>
          <w:rFonts w:ascii="Times New Roman" w:hAnsi="Times New Roman" w:cs="Times New Roman"/>
          <w:b/>
          <w:sz w:val="20"/>
          <w:szCs w:val="20"/>
        </w:rPr>
        <w:t xml:space="preserve"> года налога на доходы физических лиц поступило </w:t>
      </w:r>
      <w:r w:rsidRPr="000E42E6">
        <w:rPr>
          <w:rFonts w:ascii="Times New Roman" w:hAnsi="Times New Roman" w:cs="Times New Roman"/>
          <w:b/>
          <w:sz w:val="20"/>
          <w:szCs w:val="20"/>
        </w:rPr>
        <w:t xml:space="preserve"> больше </w:t>
      </w:r>
      <w:r w:rsidR="00CB3490" w:rsidRPr="000E42E6">
        <w:rPr>
          <w:rFonts w:ascii="Times New Roman" w:hAnsi="Times New Roman" w:cs="Times New Roman"/>
          <w:b/>
          <w:sz w:val="20"/>
          <w:szCs w:val="20"/>
        </w:rPr>
        <w:t xml:space="preserve">на </w:t>
      </w:r>
      <w:r w:rsidRPr="000E42E6">
        <w:rPr>
          <w:rFonts w:ascii="Times New Roman" w:hAnsi="Times New Roman" w:cs="Times New Roman"/>
          <w:b/>
          <w:sz w:val="20"/>
          <w:szCs w:val="20"/>
        </w:rPr>
        <w:t xml:space="preserve">20807,9 </w:t>
      </w:r>
      <w:proofErr w:type="spellStart"/>
      <w:r w:rsidRPr="000E42E6">
        <w:rPr>
          <w:rFonts w:ascii="Times New Roman" w:hAnsi="Times New Roman" w:cs="Times New Roman"/>
          <w:b/>
          <w:sz w:val="20"/>
          <w:szCs w:val="20"/>
        </w:rPr>
        <w:t>тыс.руб</w:t>
      </w:r>
      <w:proofErr w:type="spellEnd"/>
      <w:r w:rsidRPr="000E42E6">
        <w:rPr>
          <w:rFonts w:ascii="Times New Roman" w:hAnsi="Times New Roman" w:cs="Times New Roman"/>
          <w:b/>
          <w:sz w:val="20"/>
          <w:szCs w:val="20"/>
        </w:rPr>
        <w:t>. ,или с темпом роста 21.4%.</w:t>
      </w:r>
    </w:p>
    <w:p w:rsidR="000E42E6" w:rsidRPr="000E42E6" w:rsidRDefault="000E42E6" w:rsidP="00E13034">
      <w:pPr>
        <w:pStyle w:val="1"/>
        <w:ind w:firstLine="708"/>
        <w:jc w:val="both"/>
        <w:rPr>
          <w:rFonts w:ascii="Times New Roman" w:hAnsi="Times New Roman" w:cs="Times New Roman"/>
          <w:b/>
          <w:sz w:val="20"/>
          <w:szCs w:val="20"/>
        </w:rPr>
      </w:pPr>
      <w:r>
        <w:rPr>
          <w:rFonts w:ascii="Times New Roman" w:hAnsi="Times New Roman" w:cs="Times New Roman"/>
          <w:b/>
          <w:sz w:val="20"/>
          <w:szCs w:val="20"/>
        </w:rPr>
        <w:t>Увеличение поступлений НДФЛ связано  с тем, что фонд заработной платы  увеличился в  среднем  по данным Территориального органа Федеральной службы</w:t>
      </w:r>
      <w:r w:rsidR="00312EEC">
        <w:rPr>
          <w:rFonts w:ascii="Times New Roman" w:hAnsi="Times New Roman" w:cs="Times New Roman"/>
          <w:b/>
          <w:sz w:val="20"/>
          <w:szCs w:val="20"/>
        </w:rPr>
        <w:t xml:space="preserve"> государственной статистики по Чернышевскому району на 31,2%, темп роста среднемесячной заработной платы составил 127,7</w:t>
      </w:r>
      <w:r w:rsidR="00C0150A">
        <w:rPr>
          <w:rFonts w:ascii="Times New Roman" w:hAnsi="Times New Roman" w:cs="Times New Roman"/>
          <w:b/>
          <w:sz w:val="20"/>
          <w:szCs w:val="20"/>
        </w:rPr>
        <w:t>%. Так же увеличение связано  с увеличением дополнительного норматива отчислений НДФЛ для района на 5,2%.</w:t>
      </w:r>
    </w:p>
    <w:p w:rsidR="00CB3490" w:rsidRPr="00C0150A" w:rsidRDefault="00CB3490" w:rsidP="00E13034">
      <w:pPr>
        <w:pStyle w:val="1"/>
        <w:ind w:firstLine="708"/>
        <w:jc w:val="both"/>
        <w:rPr>
          <w:rFonts w:ascii="Times New Roman" w:hAnsi="Times New Roman" w:cs="Times New Roman"/>
          <w:b/>
          <w:sz w:val="20"/>
          <w:szCs w:val="20"/>
        </w:rPr>
      </w:pPr>
      <w:r w:rsidRPr="00C0150A">
        <w:rPr>
          <w:rFonts w:ascii="Times New Roman" w:hAnsi="Times New Roman" w:cs="Times New Roman"/>
          <w:b/>
          <w:sz w:val="20"/>
          <w:szCs w:val="20"/>
        </w:rPr>
        <w:t xml:space="preserve">Крупными налогоплательщиками налога на доходы физических лиц муниципального района «Чернышевский район», являются ОАО «РЖД» (доля НДФЛ составляет </w:t>
      </w:r>
      <w:r w:rsidR="00C0150A" w:rsidRPr="00C0150A">
        <w:rPr>
          <w:rFonts w:ascii="Times New Roman" w:hAnsi="Times New Roman" w:cs="Times New Roman"/>
          <w:b/>
          <w:sz w:val="20"/>
          <w:szCs w:val="20"/>
        </w:rPr>
        <w:t>48,3</w:t>
      </w:r>
      <w:r w:rsidRPr="00C0150A">
        <w:rPr>
          <w:rFonts w:ascii="Times New Roman" w:hAnsi="Times New Roman" w:cs="Times New Roman"/>
          <w:b/>
          <w:sz w:val="20"/>
          <w:szCs w:val="20"/>
        </w:rPr>
        <w:t xml:space="preserve">%), АО «Прииск </w:t>
      </w:r>
      <w:proofErr w:type="spellStart"/>
      <w:r w:rsidRPr="00C0150A">
        <w:rPr>
          <w:rFonts w:ascii="Times New Roman" w:hAnsi="Times New Roman" w:cs="Times New Roman"/>
          <w:b/>
          <w:sz w:val="20"/>
          <w:szCs w:val="20"/>
        </w:rPr>
        <w:t>Соловьев</w:t>
      </w:r>
      <w:r w:rsidR="00C0150A" w:rsidRPr="00C0150A">
        <w:rPr>
          <w:rFonts w:ascii="Times New Roman" w:hAnsi="Times New Roman" w:cs="Times New Roman"/>
          <w:b/>
          <w:sz w:val="20"/>
          <w:szCs w:val="20"/>
        </w:rPr>
        <w:t>ский</w:t>
      </w:r>
      <w:proofErr w:type="spellEnd"/>
      <w:r w:rsidR="00C0150A" w:rsidRPr="00C0150A">
        <w:rPr>
          <w:rFonts w:ascii="Times New Roman" w:hAnsi="Times New Roman" w:cs="Times New Roman"/>
          <w:b/>
          <w:sz w:val="20"/>
          <w:szCs w:val="20"/>
        </w:rPr>
        <w:t>» (доля НДФЛ составляет 14,4</w:t>
      </w:r>
      <w:r w:rsidRPr="00C0150A">
        <w:rPr>
          <w:rFonts w:ascii="Times New Roman" w:hAnsi="Times New Roman" w:cs="Times New Roman"/>
          <w:b/>
          <w:sz w:val="20"/>
          <w:szCs w:val="20"/>
        </w:rPr>
        <w:t>%), ООО «Забайкальская угольная ком</w:t>
      </w:r>
      <w:r w:rsidR="00C0150A" w:rsidRPr="00C0150A">
        <w:rPr>
          <w:rFonts w:ascii="Times New Roman" w:hAnsi="Times New Roman" w:cs="Times New Roman"/>
          <w:b/>
          <w:sz w:val="20"/>
          <w:szCs w:val="20"/>
        </w:rPr>
        <w:t>пания» (доля НДФЛ составляет 0,8</w:t>
      </w:r>
      <w:r w:rsidRPr="00C0150A">
        <w:rPr>
          <w:rFonts w:ascii="Times New Roman" w:hAnsi="Times New Roman" w:cs="Times New Roman"/>
          <w:b/>
          <w:sz w:val="20"/>
          <w:szCs w:val="20"/>
        </w:rPr>
        <w:t>%), АО «Племенной завод «Комсо</w:t>
      </w:r>
      <w:r w:rsidR="00C0150A" w:rsidRPr="00C0150A">
        <w:rPr>
          <w:rFonts w:ascii="Times New Roman" w:hAnsi="Times New Roman" w:cs="Times New Roman"/>
          <w:b/>
          <w:sz w:val="20"/>
          <w:szCs w:val="20"/>
        </w:rPr>
        <w:t>молец» (доля НДФЛ составляет 0,8</w:t>
      </w:r>
      <w:r w:rsidRPr="00C0150A">
        <w:rPr>
          <w:rFonts w:ascii="Times New Roman" w:hAnsi="Times New Roman" w:cs="Times New Roman"/>
          <w:b/>
          <w:sz w:val="20"/>
          <w:szCs w:val="20"/>
        </w:rPr>
        <w:t>%), учреждения бюджетной сферы и органы местного самоупр</w:t>
      </w:r>
      <w:r w:rsidR="00C0150A" w:rsidRPr="00C0150A">
        <w:rPr>
          <w:rFonts w:ascii="Times New Roman" w:hAnsi="Times New Roman" w:cs="Times New Roman"/>
          <w:b/>
          <w:sz w:val="20"/>
          <w:szCs w:val="20"/>
        </w:rPr>
        <w:t>авления (доля НДФЛ составляет 4,9%),общества с ограниченной ответственностью и акционерные общества (доля НДФЛ составляет 25,9%),</w:t>
      </w:r>
    </w:p>
    <w:p w:rsidR="00C0150A" w:rsidRPr="00C0150A" w:rsidRDefault="00CB3490" w:rsidP="00E13034">
      <w:pPr>
        <w:pStyle w:val="1"/>
        <w:ind w:firstLine="708"/>
        <w:jc w:val="both"/>
        <w:rPr>
          <w:rFonts w:ascii="Times New Roman" w:hAnsi="Times New Roman" w:cs="Times New Roman"/>
          <w:b/>
          <w:sz w:val="20"/>
          <w:szCs w:val="20"/>
        </w:rPr>
      </w:pPr>
      <w:r w:rsidRPr="00C0150A">
        <w:rPr>
          <w:rFonts w:ascii="Times New Roman" w:hAnsi="Times New Roman" w:cs="Times New Roman"/>
          <w:b/>
          <w:sz w:val="20"/>
          <w:szCs w:val="20"/>
        </w:rPr>
        <w:t>Недоимка по налогу на доходы физически</w:t>
      </w:r>
      <w:r w:rsidR="00C0150A" w:rsidRPr="00C0150A">
        <w:rPr>
          <w:rFonts w:ascii="Times New Roman" w:hAnsi="Times New Roman" w:cs="Times New Roman"/>
          <w:b/>
          <w:sz w:val="20"/>
          <w:szCs w:val="20"/>
        </w:rPr>
        <w:t>х лиц по состоянию на 01.04.2025</w:t>
      </w:r>
      <w:r w:rsidRPr="00C0150A">
        <w:rPr>
          <w:rFonts w:ascii="Times New Roman" w:hAnsi="Times New Roman" w:cs="Times New Roman"/>
          <w:b/>
          <w:sz w:val="20"/>
          <w:szCs w:val="20"/>
        </w:rPr>
        <w:t xml:space="preserve"> г. составила  </w:t>
      </w:r>
      <w:r w:rsidR="00C0150A" w:rsidRPr="00C0150A">
        <w:rPr>
          <w:rFonts w:ascii="Times New Roman" w:hAnsi="Times New Roman" w:cs="Times New Roman"/>
          <w:b/>
          <w:sz w:val="20"/>
          <w:szCs w:val="20"/>
        </w:rPr>
        <w:t>13747,6</w:t>
      </w:r>
      <w:r w:rsidRPr="00C0150A">
        <w:rPr>
          <w:rFonts w:ascii="Times New Roman" w:hAnsi="Times New Roman" w:cs="Times New Roman"/>
          <w:b/>
          <w:sz w:val="20"/>
          <w:szCs w:val="20"/>
        </w:rPr>
        <w:t xml:space="preserve">тыс.руб. </w:t>
      </w:r>
      <w:r w:rsidR="00C0150A" w:rsidRPr="00C0150A">
        <w:rPr>
          <w:rFonts w:ascii="Times New Roman" w:hAnsi="Times New Roman" w:cs="Times New Roman"/>
          <w:b/>
          <w:sz w:val="20"/>
          <w:szCs w:val="20"/>
        </w:rPr>
        <w:t xml:space="preserve">, </w:t>
      </w:r>
      <w:r w:rsidRPr="00C0150A">
        <w:rPr>
          <w:rFonts w:ascii="Times New Roman" w:hAnsi="Times New Roman" w:cs="Times New Roman"/>
          <w:b/>
          <w:sz w:val="20"/>
          <w:szCs w:val="20"/>
        </w:rPr>
        <w:t xml:space="preserve">с увеличением на </w:t>
      </w:r>
      <w:r w:rsidR="00C0150A" w:rsidRPr="00C0150A">
        <w:rPr>
          <w:rFonts w:ascii="Times New Roman" w:hAnsi="Times New Roman" w:cs="Times New Roman"/>
          <w:b/>
          <w:sz w:val="20"/>
          <w:szCs w:val="20"/>
        </w:rPr>
        <w:t>2316,3</w:t>
      </w:r>
      <w:r w:rsidRPr="00C0150A">
        <w:rPr>
          <w:rFonts w:ascii="Times New Roman" w:hAnsi="Times New Roman" w:cs="Times New Roman"/>
          <w:b/>
          <w:sz w:val="20"/>
          <w:szCs w:val="20"/>
        </w:rPr>
        <w:t>ты</w:t>
      </w:r>
      <w:r w:rsidR="00C0150A" w:rsidRPr="00C0150A">
        <w:rPr>
          <w:rFonts w:ascii="Times New Roman" w:hAnsi="Times New Roman" w:cs="Times New Roman"/>
          <w:b/>
          <w:sz w:val="20"/>
          <w:szCs w:val="20"/>
        </w:rPr>
        <w:t>с.руб. по сравнению с 01.01.2025</w:t>
      </w:r>
      <w:r w:rsidRPr="00C0150A">
        <w:rPr>
          <w:rFonts w:ascii="Times New Roman" w:hAnsi="Times New Roman" w:cs="Times New Roman"/>
          <w:b/>
          <w:sz w:val="20"/>
          <w:szCs w:val="20"/>
        </w:rPr>
        <w:t xml:space="preserve">г. </w:t>
      </w:r>
    </w:p>
    <w:p w:rsidR="00CB3490" w:rsidRPr="00C0150A" w:rsidRDefault="00CB3490" w:rsidP="00E13034">
      <w:pPr>
        <w:pStyle w:val="1"/>
        <w:ind w:firstLine="708"/>
        <w:jc w:val="both"/>
        <w:rPr>
          <w:rFonts w:ascii="Times New Roman" w:hAnsi="Times New Roman" w:cs="Times New Roman"/>
          <w:b/>
          <w:sz w:val="20"/>
          <w:szCs w:val="20"/>
        </w:rPr>
      </w:pPr>
      <w:r w:rsidRPr="00C0150A">
        <w:rPr>
          <w:rFonts w:ascii="Times New Roman" w:hAnsi="Times New Roman" w:cs="Times New Roman"/>
          <w:b/>
          <w:sz w:val="20"/>
          <w:szCs w:val="20"/>
        </w:rPr>
        <w:t>Наибольшая задолженность по налогу на доходы физических лиц у</w:t>
      </w:r>
      <w:r w:rsidRPr="001D0E76">
        <w:rPr>
          <w:rFonts w:ascii="Times New Roman" w:hAnsi="Times New Roman" w:cs="Times New Roman"/>
          <w:sz w:val="20"/>
          <w:szCs w:val="20"/>
        </w:rPr>
        <w:t xml:space="preserve">  </w:t>
      </w:r>
      <w:r w:rsidRPr="00C0150A">
        <w:rPr>
          <w:rFonts w:ascii="Times New Roman" w:hAnsi="Times New Roman" w:cs="Times New Roman"/>
          <w:b/>
          <w:sz w:val="20"/>
          <w:szCs w:val="20"/>
        </w:rPr>
        <w:t>ФГУП «</w:t>
      </w:r>
      <w:proofErr w:type="spellStart"/>
      <w:r w:rsidRPr="00C0150A">
        <w:rPr>
          <w:rFonts w:ascii="Times New Roman" w:hAnsi="Times New Roman" w:cs="Times New Roman"/>
          <w:b/>
          <w:sz w:val="20"/>
          <w:szCs w:val="20"/>
        </w:rPr>
        <w:t>Забайкальскавтодор</w:t>
      </w:r>
      <w:proofErr w:type="spellEnd"/>
      <w:r w:rsidRPr="00C0150A">
        <w:rPr>
          <w:rFonts w:ascii="Times New Roman" w:hAnsi="Times New Roman" w:cs="Times New Roman"/>
          <w:b/>
          <w:sz w:val="20"/>
          <w:szCs w:val="20"/>
        </w:rPr>
        <w:t xml:space="preserve">» (находится в стадии ликвидации), </w:t>
      </w:r>
      <w:r w:rsidR="00C0150A" w:rsidRPr="00C0150A">
        <w:rPr>
          <w:rFonts w:ascii="Times New Roman" w:hAnsi="Times New Roman" w:cs="Times New Roman"/>
          <w:b/>
          <w:sz w:val="20"/>
          <w:szCs w:val="20"/>
        </w:rPr>
        <w:t>ОО</w:t>
      </w:r>
      <w:r w:rsidRPr="00C0150A">
        <w:rPr>
          <w:rFonts w:ascii="Times New Roman" w:hAnsi="Times New Roman" w:cs="Times New Roman"/>
          <w:b/>
          <w:sz w:val="20"/>
          <w:szCs w:val="20"/>
        </w:rPr>
        <w:t>О «</w:t>
      </w:r>
      <w:proofErr w:type="spellStart"/>
      <w:r w:rsidR="00C0150A" w:rsidRPr="00C0150A">
        <w:rPr>
          <w:rFonts w:ascii="Times New Roman" w:hAnsi="Times New Roman" w:cs="Times New Roman"/>
          <w:b/>
          <w:sz w:val="20"/>
          <w:szCs w:val="20"/>
        </w:rPr>
        <w:t>Локотехсервис</w:t>
      </w:r>
      <w:proofErr w:type="spellEnd"/>
      <w:r w:rsidRPr="00C0150A">
        <w:rPr>
          <w:rFonts w:ascii="Times New Roman" w:hAnsi="Times New Roman" w:cs="Times New Roman"/>
          <w:b/>
          <w:sz w:val="20"/>
          <w:szCs w:val="20"/>
        </w:rPr>
        <w:t>»,</w:t>
      </w:r>
      <w:r w:rsidRPr="001D0E76">
        <w:rPr>
          <w:rFonts w:ascii="Times New Roman" w:hAnsi="Times New Roman" w:cs="Times New Roman"/>
          <w:sz w:val="20"/>
          <w:szCs w:val="20"/>
        </w:rPr>
        <w:t xml:space="preserve"> </w:t>
      </w:r>
      <w:r w:rsidRPr="00C0150A">
        <w:rPr>
          <w:rFonts w:ascii="Times New Roman" w:hAnsi="Times New Roman" w:cs="Times New Roman"/>
          <w:b/>
          <w:sz w:val="20"/>
          <w:szCs w:val="20"/>
        </w:rPr>
        <w:t>ООО «</w:t>
      </w:r>
      <w:proofErr w:type="spellStart"/>
      <w:r w:rsidR="00C0150A" w:rsidRPr="00C0150A">
        <w:rPr>
          <w:rFonts w:ascii="Times New Roman" w:hAnsi="Times New Roman" w:cs="Times New Roman"/>
          <w:b/>
          <w:sz w:val="20"/>
          <w:szCs w:val="20"/>
        </w:rPr>
        <w:t>Инертпром</w:t>
      </w:r>
      <w:proofErr w:type="spellEnd"/>
      <w:r w:rsidRPr="00C0150A">
        <w:rPr>
          <w:rFonts w:ascii="Times New Roman" w:hAnsi="Times New Roman" w:cs="Times New Roman"/>
          <w:b/>
          <w:sz w:val="20"/>
          <w:szCs w:val="20"/>
        </w:rPr>
        <w:t xml:space="preserve">», </w:t>
      </w:r>
      <w:r w:rsidR="00C0150A" w:rsidRPr="00C0150A">
        <w:rPr>
          <w:rFonts w:ascii="Times New Roman" w:hAnsi="Times New Roman" w:cs="Times New Roman"/>
          <w:b/>
          <w:sz w:val="20"/>
          <w:szCs w:val="20"/>
        </w:rPr>
        <w:t>Сидоров Андрей Григорьевич</w:t>
      </w:r>
      <w:r w:rsidR="00C0150A">
        <w:rPr>
          <w:rFonts w:ascii="Times New Roman" w:hAnsi="Times New Roman" w:cs="Times New Roman"/>
          <w:sz w:val="20"/>
          <w:szCs w:val="20"/>
        </w:rPr>
        <w:t xml:space="preserve"> </w:t>
      </w:r>
      <w:r w:rsidRPr="001D0E76">
        <w:rPr>
          <w:rFonts w:ascii="Times New Roman" w:hAnsi="Times New Roman" w:cs="Times New Roman"/>
          <w:sz w:val="20"/>
          <w:szCs w:val="20"/>
        </w:rPr>
        <w:t xml:space="preserve">, </w:t>
      </w:r>
      <w:r w:rsidRPr="00C0150A">
        <w:rPr>
          <w:rFonts w:ascii="Times New Roman" w:hAnsi="Times New Roman" w:cs="Times New Roman"/>
          <w:b/>
          <w:sz w:val="20"/>
          <w:szCs w:val="20"/>
        </w:rPr>
        <w:t>Стародубцев Александр Валерьевич</w:t>
      </w:r>
      <w:r w:rsidRPr="001D0E76">
        <w:rPr>
          <w:rFonts w:ascii="Times New Roman" w:hAnsi="Times New Roman" w:cs="Times New Roman"/>
          <w:sz w:val="20"/>
          <w:szCs w:val="20"/>
        </w:rPr>
        <w:t xml:space="preserve">, </w:t>
      </w:r>
      <w:proofErr w:type="spellStart"/>
      <w:r w:rsidRPr="00C0150A">
        <w:rPr>
          <w:rFonts w:ascii="Times New Roman" w:hAnsi="Times New Roman" w:cs="Times New Roman"/>
          <w:b/>
          <w:sz w:val="20"/>
          <w:szCs w:val="20"/>
        </w:rPr>
        <w:t>ХалматовИсламбекРахманжонович</w:t>
      </w:r>
      <w:proofErr w:type="spellEnd"/>
      <w:r w:rsidRPr="00C0150A">
        <w:rPr>
          <w:rFonts w:ascii="Times New Roman" w:hAnsi="Times New Roman" w:cs="Times New Roman"/>
          <w:b/>
          <w:sz w:val="20"/>
          <w:szCs w:val="20"/>
        </w:rPr>
        <w:t>.</w:t>
      </w:r>
    </w:p>
    <w:p w:rsidR="00CB3490" w:rsidRPr="001D0E76" w:rsidRDefault="00CB3490" w:rsidP="00CB3490">
      <w:pPr>
        <w:pStyle w:val="1"/>
        <w:rPr>
          <w:rFonts w:ascii="Times New Roman" w:hAnsi="Times New Roman" w:cs="Times New Roman"/>
          <w:sz w:val="20"/>
          <w:szCs w:val="20"/>
        </w:rPr>
      </w:pPr>
    </w:p>
    <w:p w:rsidR="00CB3490" w:rsidRPr="00C0150A" w:rsidRDefault="00CB3490" w:rsidP="00E13034">
      <w:pPr>
        <w:pStyle w:val="1"/>
        <w:ind w:firstLine="708"/>
        <w:jc w:val="both"/>
        <w:rPr>
          <w:rFonts w:ascii="Times New Roman" w:hAnsi="Times New Roman" w:cs="Times New Roman"/>
          <w:b/>
          <w:sz w:val="20"/>
          <w:szCs w:val="20"/>
        </w:rPr>
      </w:pPr>
      <w:r w:rsidRPr="00C0150A">
        <w:rPr>
          <w:rFonts w:ascii="Times New Roman" w:hAnsi="Times New Roman" w:cs="Times New Roman"/>
          <w:b/>
          <w:sz w:val="20"/>
          <w:szCs w:val="20"/>
          <w:u w:val="single"/>
        </w:rPr>
        <w:t xml:space="preserve">По  налогу, взимаемому в связи с применением упрощенной системы налогообложения  </w:t>
      </w:r>
      <w:r w:rsidRPr="00C0150A">
        <w:rPr>
          <w:rFonts w:ascii="Times New Roman" w:hAnsi="Times New Roman" w:cs="Times New Roman"/>
          <w:b/>
          <w:sz w:val="20"/>
          <w:szCs w:val="20"/>
        </w:rPr>
        <w:t>годовые бюджетные назначения по консолидированному  бюджету на</w:t>
      </w:r>
      <w:r w:rsidR="00C0150A" w:rsidRPr="00C0150A">
        <w:rPr>
          <w:rFonts w:ascii="Times New Roman" w:hAnsi="Times New Roman" w:cs="Times New Roman"/>
          <w:b/>
          <w:sz w:val="20"/>
          <w:szCs w:val="20"/>
        </w:rPr>
        <w:t xml:space="preserve"> 1 квартал 2025</w:t>
      </w:r>
      <w:r w:rsidRPr="00C0150A">
        <w:rPr>
          <w:rFonts w:ascii="Times New Roman" w:hAnsi="Times New Roman" w:cs="Times New Roman"/>
          <w:b/>
          <w:sz w:val="20"/>
          <w:szCs w:val="20"/>
        </w:rPr>
        <w:t xml:space="preserve"> год</w:t>
      </w:r>
      <w:r w:rsidR="00C0150A" w:rsidRPr="00C0150A">
        <w:rPr>
          <w:rFonts w:ascii="Times New Roman" w:hAnsi="Times New Roman" w:cs="Times New Roman"/>
          <w:b/>
          <w:sz w:val="20"/>
          <w:szCs w:val="20"/>
        </w:rPr>
        <w:t>а</w:t>
      </w:r>
      <w:r w:rsidRPr="00C0150A">
        <w:rPr>
          <w:rFonts w:ascii="Times New Roman" w:hAnsi="Times New Roman" w:cs="Times New Roman"/>
          <w:b/>
          <w:sz w:val="20"/>
          <w:szCs w:val="20"/>
        </w:rPr>
        <w:t xml:space="preserve">  выполнены на 1</w:t>
      </w:r>
      <w:r w:rsidR="00C0150A" w:rsidRPr="00C0150A">
        <w:rPr>
          <w:rFonts w:ascii="Times New Roman" w:hAnsi="Times New Roman" w:cs="Times New Roman"/>
          <w:b/>
          <w:sz w:val="20"/>
          <w:szCs w:val="20"/>
        </w:rPr>
        <w:t>4,1</w:t>
      </w:r>
      <w:r w:rsidRPr="00C0150A">
        <w:rPr>
          <w:rFonts w:ascii="Times New Roman" w:hAnsi="Times New Roman" w:cs="Times New Roman"/>
          <w:b/>
          <w:sz w:val="20"/>
          <w:szCs w:val="20"/>
        </w:rPr>
        <w:t xml:space="preserve">%. При  бюджетных назначениях на </w:t>
      </w:r>
      <w:r w:rsidR="00C0150A" w:rsidRPr="00C0150A">
        <w:rPr>
          <w:rFonts w:ascii="Times New Roman" w:hAnsi="Times New Roman" w:cs="Times New Roman"/>
          <w:b/>
          <w:sz w:val="20"/>
          <w:szCs w:val="20"/>
        </w:rPr>
        <w:t>1 квартал 2025 года</w:t>
      </w:r>
      <w:r w:rsidRPr="00C0150A">
        <w:rPr>
          <w:rFonts w:ascii="Times New Roman" w:hAnsi="Times New Roman" w:cs="Times New Roman"/>
          <w:b/>
          <w:sz w:val="20"/>
          <w:szCs w:val="20"/>
        </w:rPr>
        <w:t xml:space="preserve">  в сумме 1</w:t>
      </w:r>
      <w:r w:rsidR="00C0150A" w:rsidRPr="00C0150A">
        <w:rPr>
          <w:rFonts w:ascii="Times New Roman" w:hAnsi="Times New Roman" w:cs="Times New Roman"/>
          <w:b/>
          <w:sz w:val="20"/>
          <w:szCs w:val="20"/>
        </w:rPr>
        <w:t>6850,9</w:t>
      </w:r>
      <w:r w:rsidRPr="00C0150A">
        <w:rPr>
          <w:rFonts w:ascii="Times New Roman" w:hAnsi="Times New Roman" w:cs="Times New Roman"/>
          <w:b/>
          <w:sz w:val="20"/>
          <w:szCs w:val="20"/>
        </w:rPr>
        <w:t xml:space="preserve"> </w:t>
      </w:r>
      <w:proofErr w:type="spellStart"/>
      <w:r w:rsidRPr="00C0150A">
        <w:rPr>
          <w:rFonts w:ascii="Times New Roman" w:hAnsi="Times New Roman" w:cs="Times New Roman"/>
          <w:b/>
          <w:sz w:val="20"/>
          <w:szCs w:val="20"/>
        </w:rPr>
        <w:t>тыс.руб</w:t>
      </w:r>
      <w:proofErr w:type="spellEnd"/>
      <w:r w:rsidRPr="00C0150A">
        <w:rPr>
          <w:rFonts w:ascii="Times New Roman" w:hAnsi="Times New Roman" w:cs="Times New Roman"/>
          <w:b/>
          <w:sz w:val="20"/>
          <w:szCs w:val="20"/>
        </w:rPr>
        <w:t>., фактически поступило  2</w:t>
      </w:r>
      <w:r w:rsidR="00C0150A" w:rsidRPr="00C0150A">
        <w:rPr>
          <w:rFonts w:ascii="Times New Roman" w:hAnsi="Times New Roman" w:cs="Times New Roman"/>
          <w:b/>
          <w:sz w:val="20"/>
          <w:szCs w:val="20"/>
        </w:rPr>
        <w:t> 368,5</w:t>
      </w:r>
      <w:r w:rsidRPr="00C0150A">
        <w:rPr>
          <w:rFonts w:ascii="Times New Roman" w:hAnsi="Times New Roman" w:cs="Times New Roman"/>
          <w:b/>
          <w:sz w:val="20"/>
          <w:szCs w:val="20"/>
        </w:rPr>
        <w:t xml:space="preserve"> </w:t>
      </w:r>
      <w:proofErr w:type="spellStart"/>
      <w:r w:rsidRPr="00C0150A">
        <w:rPr>
          <w:rFonts w:ascii="Times New Roman" w:hAnsi="Times New Roman" w:cs="Times New Roman"/>
          <w:b/>
          <w:sz w:val="20"/>
          <w:szCs w:val="20"/>
        </w:rPr>
        <w:t>тыс.руб</w:t>
      </w:r>
      <w:proofErr w:type="spellEnd"/>
      <w:r w:rsidRPr="00C0150A">
        <w:rPr>
          <w:rFonts w:ascii="Times New Roman" w:hAnsi="Times New Roman" w:cs="Times New Roman"/>
          <w:b/>
          <w:sz w:val="20"/>
          <w:szCs w:val="20"/>
        </w:rPr>
        <w:t xml:space="preserve">. </w:t>
      </w:r>
    </w:p>
    <w:p w:rsidR="00CB3490" w:rsidRPr="00470F18" w:rsidRDefault="00CB3490" w:rsidP="00E13034">
      <w:pPr>
        <w:pStyle w:val="1"/>
        <w:ind w:firstLine="708"/>
        <w:jc w:val="both"/>
        <w:rPr>
          <w:rFonts w:ascii="Times New Roman" w:hAnsi="Times New Roman" w:cs="Times New Roman"/>
          <w:b/>
          <w:sz w:val="20"/>
          <w:szCs w:val="20"/>
        </w:rPr>
      </w:pPr>
      <w:r w:rsidRPr="00470F18">
        <w:rPr>
          <w:rFonts w:ascii="Times New Roman" w:hAnsi="Times New Roman" w:cs="Times New Roman"/>
          <w:b/>
          <w:sz w:val="20"/>
          <w:szCs w:val="20"/>
        </w:rPr>
        <w:t xml:space="preserve">В сравнении с </w:t>
      </w:r>
      <w:r w:rsidR="00C0150A" w:rsidRPr="00470F18">
        <w:rPr>
          <w:rFonts w:ascii="Times New Roman" w:hAnsi="Times New Roman" w:cs="Times New Roman"/>
          <w:b/>
          <w:sz w:val="20"/>
          <w:szCs w:val="20"/>
        </w:rPr>
        <w:t>АППГ</w:t>
      </w:r>
      <w:r w:rsidRPr="00470F18">
        <w:rPr>
          <w:rFonts w:ascii="Times New Roman" w:hAnsi="Times New Roman" w:cs="Times New Roman"/>
          <w:b/>
          <w:sz w:val="20"/>
          <w:szCs w:val="20"/>
        </w:rPr>
        <w:t xml:space="preserve"> налога поступило в бюд</w:t>
      </w:r>
      <w:r w:rsidR="00C0150A" w:rsidRPr="00470F18">
        <w:rPr>
          <w:rFonts w:ascii="Times New Roman" w:hAnsi="Times New Roman" w:cs="Times New Roman"/>
          <w:b/>
          <w:sz w:val="20"/>
          <w:szCs w:val="20"/>
        </w:rPr>
        <w:t xml:space="preserve">жет муниципального района </w:t>
      </w:r>
      <w:r w:rsidR="00470F18" w:rsidRPr="00470F18">
        <w:rPr>
          <w:rFonts w:ascii="Times New Roman" w:hAnsi="Times New Roman" w:cs="Times New Roman"/>
          <w:b/>
          <w:sz w:val="20"/>
          <w:szCs w:val="20"/>
        </w:rPr>
        <w:t xml:space="preserve">больше  на 260,6 тыс. </w:t>
      </w:r>
      <w:proofErr w:type="spellStart"/>
      <w:r w:rsidR="00470F18" w:rsidRPr="00470F18">
        <w:rPr>
          <w:rFonts w:ascii="Times New Roman" w:hAnsi="Times New Roman" w:cs="Times New Roman"/>
          <w:b/>
          <w:sz w:val="20"/>
          <w:szCs w:val="20"/>
        </w:rPr>
        <w:t>руб</w:t>
      </w:r>
      <w:proofErr w:type="spellEnd"/>
      <w:r w:rsidRPr="00470F18">
        <w:rPr>
          <w:rFonts w:ascii="Times New Roman" w:hAnsi="Times New Roman" w:cs="Times New Roman"/>
          <w:b/>
          <w:sz w:val="20"/>
          <w:szCs w:val="20"/>
        </w:rPr>
        <w:t xml:space="preserve"> </w:t>
      </w:r>
      <w:r w:rsidR="00470F18" w:rsidRPr="00470F18">
        <w:rPr>
          <w:rFonts w:ascii="Times New Roman" w:hAnsi="Times New Roman" w:cs="Times New Roman"/>
          <w:b/>
          <w:sz w:val="20"/>
          <w:szCs w:val="20"/>
        </w:rPr>
        <w:t>. Увеличение поступления налога связано с ростом доходов налогоплательщиков в 1 квартале 2025 года.</w:t>
      </w:r>
      <w:r w:rsidRPr="00470F18">
        <w:rPr>
          <w:rFonts w:ascii="Times New Roman" w:hAnsi="Times New Roman" w:cs="Times New Roman"/>
          <w:b/>
          <w:sz w:val="20"/>
          <w:szCs w:val="20"/>
        </w:rPr>
        <w:t xml:space="preserve"> </w:t>
      </w:r>
    </w:p>
    <w:p w:rsidR="00CB3490" w:rsidRPr="00470F18" w:rsidRDefault="00CB3490" w:rsidP="00470F18">
      <w:pPr>
        <w:pStyle w:val="1"/>
        <w:ind w:firstLine="708"/>
        <w:jc w:val="both"/>
        <w:rPr>
          <w:rFonts w:ascii="Times New Roman" w:hAnsi="Times New Roman" w:cs="Times New Roman"/>
          <w:b/>
          <w:sz w:val="20"/>
          <w:szCs w:val="20"/>
        </w:rPr>
      </w:pPr>
      <w:r w:rsidRPr="00470F18">
        <w:rPr>
          <w:rFonts w:ascii="Times New Roman" w:hAnsi="Times New Roman" w:cs="Times New Roman"/>
          <w:b/>
          <w:sz w:val="20"/>
          <w:szCs w:val="20"/>
        </w:rPr>
        <w:t>Недоимка по налогу, взимаемому в связи с применением упрощенной системы налог</w:t>
      </w:r>
      <w:r w:rsidR="00E13034" w:rsidRPr="00470F18">
        <w:rPr>
          <w:rFonts w:ascii="Times New Roman" w:hAnsi="Times New Roman" w:cs="Times New Roman"/>
          <w:b/>
          <w:sz w:val="20"/>
          <w:szCs w:val="20"/>
        </w:rPr>
        <w:t>ообложения по состоянию на 01.04</w:t>
      </w:r>
      <w:r w:rsidRPr="00470F18">
        <w:rPr>
          <w:rFonts w:ascii="Times New Roman" w:hAnsi="Times New Roman" w:cs="Times New Roman"/>
          <w:b/>
          <w:sz w:val="20"/>
          <w:szCs w:val="20"/>
        </w:rPr>
        <w:t>.20</w:t>
      </w:r>
      <w:r w:rsidR="00470F18" w:rsidRPr="00470F18">
        <w:rPr>
          <w:rFonts w:ascii="Times New Roman" w:hAnsi="Times New Roman" w:cs="Times New Roman"/>
          <w:b/>
          <w:sz w:val="20"/>
          <w:szCs w:val="20"/>
        </w:rPr>
        <w:t>25</w:t>
      </w:r>
      <w:r w:rsidR="00E13034" w:rsidRPr="00470F18">
        <w:rPr>
          <w:rFonts w:ascii="Times New Roman" w:hAnsi="Times New Roman" w:cs="Times New Roman"/>
          <w:b/>
          <w:sz w:val="20"/>
          <w:szCs w:val="20"/>
        </w:rPr>
        <w:t xml:space="preserve">г. составила  </w:t>
      </w:r>
      <w:r w:rsidR="00470F18" w:rsidRPr="00470F18">
        <w:rPr>
          <w:rFonts w:ascii="Times New Roman" w:hAnsi="Times New Roman" w:cs="Times New Roman"/>
          <w:b/>
          <w:sz w:val="20"/>
          <w:szCs w:val="20"/>
        </w:rPr>
        <w:t xml:space="preserve">5065,0 </w:t>
      </w:r>
      <w:proofErr w:type="spellStart"/>
      <w:r w:rsidR="00E13034" w:rsidRPr="00470F18">
        <w:rPr>
          <w:rFonts w:ascii="Times New Roman" w:hAnsi="Times New Roman" w:cs="Times New Roman"/>
          <w:b/>
          <w:sz w:val="20"/>
          <w:szCs w:val="20"/>
        </w:rPr>
        <w:t>тыс.руб</w:t>
      </w:r>
      <w:proofErr w:type="spellEnd"/>
      <w:r w:rsidR="00E13034" w:rsidRPr="00470F18">
        <w:rPr>
          <w:rFonts w:ascii="Times New Roman" w:hAnsi="Times New Roman" w:cs="Times New Roman"/>
          <w:b/>
          <w:sz w:val="20"/>
          <w:szCs w:val="20"/>
        </w:rPr>
        <w:t xml:space="preserve">. </w:t>
      </w:r>
      <w:r w:rsidR="00470F18" w:rsidRPr="00470F18">
        <w:rPr>
          <w:rFonts w:ascii="Times New Roman" w:hAnsi="Times New Roman" w:cs="Times New Roman"/>
          <w:b/>
          <w:sz w:val="20"/>
          <w:szCs w:val="20"/>
        </w:rPr>
        <w:t xml:space="preserve"> с у</w:t>
      </w:r>
      <w:r w:rsidR="00E13034" w:rsidRPr="00470F18">
        <w:rPr>
          <w:rFonts w:ascii="Times New Roman" w:hAnsi="Times New Roman" w:cs="Times New Roman"/>
          <w:b/>
          <w:sz w:val="20"/>
          <w:szCs w:val="20"/>
        </w:rPr>
        <w:t>величение</w:t>
      </w:r>
      <w:r w:rsidR="00470F18" w:rsidRPr="00470F18">
        <w:rPr>
          <w:rFonts w:ascii="Times New Roman" w:hAnsi="Times New Roman" w:cs="Times New Roman"/>
          <w:b/>
          <w:sz w:val="20"/>
          <w:szCs w:val="20"/>
        </w:rPr>
        <w:t>м</w:t>
      </w:r>
      <w:r w:rsidR="00E13034" w:rsidRPr="00470F18">
        <w:rPr>
          <w:rFonts w:ascii="Times New Roman" w:hAnsi="Times New Roman" w:cs="Times New Roman"/>
          <w:b/>
          <w:sz w:val="20"/>
          <w:szCs w:val="20"/>
        </w:rPr>
        <w:t xml:space="preserve"> недоимки </w:t>
      </w:r>
      <w:r w:rsidRPr="00470F18">
        <w:rPr>
          <w:rFonts w:ascii="Times New Roman" w:hAnsi="Times New Roman" w:cs="Times New Roman"/>
          <w:b/>
          <w:sz w:val="20"/>
          <w:szCs w:val="20"/>
        </w:rPr>
        <w:t xml:space="preserve"> на </w:t>
      </w:r>
      <w:r w:rsidR="00470F18" w:rsidRPr="00470F18">
        <w:rPr>
          <w:rFonts w:ascii="Times New Roman" w:hAnsi="Times New Roman" w:cs="Times New Roman"/>
          <w:b/>
          <w:sz w:val="20"/>
          <w:szCs w:val="20"/>
        </w:rPr>
        <w:t xml:space="preserve">428,5 </w:t>
      </w:r>
      <w:proofErr w:type="spellStart"/>
      <w:r w:rsidR="00470F18" w:rsidRPr="00470F18">
        <w:rPr>
          <w:rFonts w:ascii="Times New Roman" w:hAnsi="Times New Roman" w:cs="Times New Roman"/>
          <w:b/>
          <w:sz w:val="20"/>
          <w:szCs w:val="20"/>
        </w:rPr>
        <w:t>тыс</w:t>
      </w:r>
      <w:r w:rsidRPr="00470F18">
        <w:rPr>
          <w:rFonts w:ascii="Times New Roman" w:hAnsi="Times New Roman" w:cs="Times New Roman"/>
          <w:b/>
          <w:sz w:val="20"/>
          <w:szCs w:val="20"/>
        </w:rPr>
        <w:t>.руб</w:t>
      </w:r>
      <w:proofErr w:type="spellEnd"/>
      <w:r w:rsidRPr="00470F18">
        <w:rPr>
          <w:rFonts w:ascii="Times New Roman" w:hAnsi="Times New Roman" w:cs="Times New Roman"/>
          <w:b/>
          <w:sz w:val="20"/>
          <w:szCs w:val="20"/>
        </w:rPr>
        <w:t>. по сравнению с 01.01.2024г</w:t>
      </w:r>
      <w:r w:rsidRPr="001D0E76">
        <w:rPr>
          <w:rFonts w:ascii="Times New Roman" w:hAnsi="Times New Roman" w:cs="Times New Roman"/>
          <w:sz w:val="20"/>
          <w:szCs w:val="20"/>
        </w:rPr>
        <w:t xml:space="preserve">. </w:t>
      </w:r>
      <w:r w:rsidR="00470F18">
        <w:rPr>
          <w:rFonts w:ascii="Times New Roman" w:hAnsi="Times New Roman" w:cs="Times New Roman"/>
          <w:sz w:val="20"/>
          <w:szCs w:val="20"/>
        </w:rPr>
        <w:t xml:space="preserve"> </w:t>
      </w:r>
      <w:r w:rsidR="00470F18" w:rsidRPr="00470F18">
        <w:rPr>
          <w:rFonts w:ascii="Times New Roman" w:hAnsi="Times New Roman" w:cs="Times New Roman"/>
          <w:b/>
          <w:sz w:val="20"/>
          <w:szCs w:val="20"/>
        </w:rPr>
        <w:t xml:space="preserve">Увеличение недоимки </w:t>
      </w:r>
      <w:r w:rsidR="00E13034" w:rsidRPr="00470F18">
        <w:rPr>
          <w:rFonts w:ascii="Times New Roman" w:hAnsi="Times New Roman" w:cs="Times New Roman"/>
          <w:b/>
          <w:sz w:val="20"/>
          <w:szCs w:val="20"/>
        </w:rPr>
        <w:t xml:space="preserve"> произошло </w:t>
      </w:r>
      <w:r w:rsidRPr="00470F18">
        <w:rPr>
          <w:rFonts w:ascii="Times New Roman" w:hAnsi="Times New Roman" w:cs="Times New Roman"/>
          <w:b/>
          <w:sz w:val="20"/>
          <w:szCs w:val="20"/>
        </w:rPr>
        <w:t>в связи с несвоевременной уплатой налога</w:t>
      </w:r>
      <w:r w:rsidR="00470F18" w:rsidRPr="00470F18">
        <w:rPr>
          <w:rFonts w:ascii="Times New Roman" w:hAnsi="Times New Roman" w:cs="Times New Roman"/>
          <w:b/>
          <w:sz w:val="20"/>
          <w:szCs w:val="20"/>
        </w:rPr>
        <w:t xml:space="preserve"> Ибрагимова </w:t>
      </w:r>
      <w:proofErr w:type="spellStart"/>
      <w:r w:rsidR="00470F18" w:rsidRPr="00470F18">
        <w:rPr>
          <w:rFonts w:ascii="Times New Roman" w:hAnsi="Times New Roman" w:cs="Times New Roman"/>
          <w:b/>
          <w:sz w:val="20"/>
          <w:szCs w:val="20"/>
        </w:rPr>
        <w:t>Юсупа</w:t>
      </w:r>
      <w:proofErr w:type="spellEnd"/>
      <w:r w:rsidR="00470F18" w:rsidRPr="00470F18">
        <w:rPr>
          <w:rFonts w:ascii="Times New Roman" w:hAnsi="Times New Roman" w:cs="Times New Roman"/>
          <w:b/>
          <w:sz w:val="20"/>
          <w:szCs w:val="20"/>
        </w:rPr>
        <w:t xml:space="preserve">  </w:t>
      </w:r>
      <w:proofErr w:type="spellStart"/>
      <w:r w:rsidR="00470F18" w:rsidRPr="00470F18">
        <w:rPr>
          <w:rFonts w:ascii="Times New Roman" w:hAnsi="Times New Roman" w:cs="Times New Roman"/>
          <w:b/>
          <w:sz w:val="20"/>
          <w:szCs w:val="20"/>
        </w:rPr>
        <w:t>Нур-Алиевича</w:t>
      </w:r>
      <w:proofErr w:type="spellEnd"/>
      <w:r w:rsidRPr="00470F18">
        <w:rPr>
          <w:rFonts w:ascii="Times New Roman" w:hAnsi="Times New Roman" w:cs="Times New Roman"/>
          <w:b/>
          <w:sz w:val="20"/>
          <w:szCs w:val="20"/>
        </w:rPr>
        <w:t xml:space="preserve">.  </w:t>
      </w:r>
    </w:p>
    <w:p w:rsidR="00CB3490" w:rsidRPr="00470F18" w:rsidRDefault="00CB3490" w:rsidP="00CB3490">
      <w:pPr>
        <w:pStyle w:val="1"/>
        <w:rPr>
          <w:rFonts w:ascii="Times New Roman" w:hAnsi="Times New Roman" w:cs="Times New Roman"/>
          <w:b/>
          <w:color w:val="FF0000"/>
          <w:sz w:val="20"/>
          <w:szCs w:val="20"/>
        </w:rPr>
      </w:pPr>
    </w:p>
    <w:p w:rsidR="00CB3490" w:rsidRPr="001D0E76" w:rsidRDefault="00CB3490" w:rsidP="00E13034">
      <w:pPr>
        <w:pStyle w:val="1"/>
        <w:ind w:firstLine="708"/>
        <w:jc w:val="both"/>
        <w:rPr>
          <w:rFonts w:ascii="Times New Roman" w:hAnsi="Times New Roman" w:cs="Times New Roman"/>
          <w:sz w:val="20"/>
          <w:szCs w:val="20"/>
        </w:rPr>
      </w:pPr>
      <w:r w:rsidRPr="00470F18">
        <w:rPr>
          <w:rFonts w:ascii="Times New Roman" w:hAnsi="Times New Roman" w:cs="Times New Roman"/>
          <w:b/>
          <w:sz w:val="20"/>
          <w:szCs w:val="20"/>
          <w:u w:val="single"/>
        </w:rPr>
        <w:t xml:space="preserve">По единому сельскохозяйственному </w:t>
      </w:r>
      <w:proofErr w:type="spellStart"/>
      <w:r w:rsidRPr="00470F18">
        <w:rPr>
          <w:rFonts w:ascii="Times New Roman" w:hAnsi="Times New Roman" w:cs="Times New Roman"/>
          <w:b/>
          <w:sz w:val="20"/>
          <w:szCs w:val="20"/>
          <w:u w:val="single"/>
        </w:rPr>
        <w:t>налог</w:t>
      </w:r>
      <w:r w:rsidRPr="00470F18">
        <w:rPr>
          <w:rFonts w:ascii="Times New Roman" w:hAnsi="Times New Roman" w:cs="Times New Roman"/>
          <w:b/>
          <w:sz w:val="20"/>
          <w:szCs w:val="20"/>
        </w:rPr>
        <w:t>убюджетные</w:t>
      </w:r>
      <w:proofErr w:type="spellEnd"/>
      <w:r w:rsidRPr="00470F18">
        <w:rPr>
          <w:rFonts w:ascii="Times New Roman" w:hAnsi="Times New Roman" w:cs="Times New Roman"/>
          <w:b/>
          <w:sz w:val="20"/>
          <w:szCs w:val="20"/>
        </w:rPr>
        <w:t xml:space="preserve"> назначения на </w:t>
      </w:r>
      <w:r w:rsidR="00470F18" w:rsidRPr="00470F18">
        <w:rPr>
          <w:rFonts w:ascii="Times New Roman" w:hAnsi="Times New Roman" w:cs="Times New Roman"/>
          <w:b/>
          <w:sz w:val="20"/>
          <w:szCs w:val="20"/>
        </w:rPr>
        <w:t>1 квартал 2025</w:t>
      </w:r>
      <w:r w:rsidRPr="00470F18">
        <w:rPr>
          <w:rFonts w:ascii="Times New Roman" w:hAnsi="Times New Roman" w:cs="Times New Roman"/>
          <w:b/>
          <w:sz w:val="20"/>
          <w:szCs w:val="20"/>
        </w:rPr>
        <w:t xml:space="preserve"> год</w:t>
      </w:r>
      <w:r w:rsidR="00470F18" w:rsidRPr="00470F18">
        <w:rPr>
          <w:rFonts w:ascii="Times New Roman" w:hAnsi="Times New Roman" w:cs="Times New Roman"/>
          <w:b/>
          <w:sz w:val="20"/>
          <w:szCs w:val="20"/>
        </w:rPr>
        <w:t>а</w:t>
      </w:r>
      <w:r w:rsidRPr="00470F18">
        <w:rPr>
          <w:rFonts w:ascii="Times New Roman" w:hAnsi="Times New Roman" w:cs="Times New Roman"/>
          <w:b/>
          <w:sz w:val="20"/>
          <w:szCs w:val="20"/>
        </w:rPr>
        <w:t xml:space="preserve">  выполнены на </w:t>
      </w:r>
      <w:r w:rsidR="00470F18" w:rsidRPr="00470F18">
        <w:rPr>
          <w:rFonts w:ascii="Times New Roman" w:hAnsi="Times New Roman" w:cs="Times New Roman"/>
          <w:b/>
          <w:sz w:val="20"/>
          <w:szCs w:val="20"/>
        </w:rPr>
        <w:t>51,5%. П</w:t>
      </w:r>
      <w:r w:rsidRPr="00470F18">
        <w:rPr>
          <w:rFonts w:ascii="Times New Roman" w:hAnsi="Times New Roman" w:cs="Times New Roman"/>
          <w:b/>
          <w:sz w:val="20"/>
          <w:szCs w:val="20"/>
        </w:rPr>
        <w:t>ри плане на</w:t>
      </w:r>
      <w:r w:rsidR="00470F18" w:rsidRPr="00470F18">
        <w:rPr>
          <w:rFonts w:ascii="Times New Roman" w:hAnsi="Times New Roman" w:cs="Times New Roman"/>
          <w:b/>
          <w:sz w:val="20"/>
          <w:szCs w:val="20"/>
        </w:rPr>
        <w:t>1 квартал 2025</w:t>
      </w:r>
      <w:r w:rsidRPr="00470F18">
        <w:rPr>
          <w:rFonts w:ascii="Times New Roman" w:hAnsi="Times New Roman" w:cs="Times New Roman"/>
          <w:b/>
          <w:sz w:val="20"/>
          <w:szCs w:val="20"/>
        </w:rPr>
        <w:t xml:space="preserve"> год</w:t>
      </w:r>
      <w:r w:rsidR="00470F18" w:rsidRPr="00470F18">
        <w:rPr>
          <w:rFonts w:ascii="Times New Roman" w:hAnsi="Times New Roman" w:cs="Times New Roman"/>
          <w:b/>
          <w:sz w:val="20"/>
          <w:szCs w:val="20"/>
        </w:rPr>
        <w:t>а</w:t>
      </w:r>
      <w:r w:rsidRPr="00470F18">
        <w:rPr>
          <w:rFonts w:ascii="Times New Roman" w:hAnsi="Times New Roman" w:cs="Times New Roman"/>
          <w:b/>
          <w:sz w:val="20"/>
          <w:szCs w:val="20"/>
        </w:rPr>
        <w:t xml:space="preserve">  в сумме </w:t>
      </w:r>
      <w:r w:rsidR="00470F18" w:rsidRPr="00470F18">
        <w:rPr>
          <w:rFonts w:ascii="Times New Roman" w:hAnsi="Times New Roman" w:cs="Times New Roman"/>
          <w:b/>
          <w:sz w:val="20"/>
          <w:szCs w:val="20"/>
        </w:rPr>
        <w:t>184,9</w:t>
      </w:r>
      <w:r w:rsidRPr="00470F18">
        <w:rPr>
          <w:rFonts w:ascii="Times New Roman" w:hAnsi="Times New Roman" w:cs="Times New Roman"/>
          <w:b/>
          <w:sz w:val="20"/>
          <w:szCs w:val="20"/>
        </w:rPr>
        <w:t xml:space="preserve">тыс.руб., фактически поступило </w:t>
      </w:r>
      <w:r w:rsidR="00470F18" w:rsidRPr="00470F18">
        <w:rPr>
          <w:rFonts w:ascii="Times New Roman" w:hAnsi="Times New Roman" w:cs="Times New Roman"/>
          <w:b/>
          <w:sz w:val="20"/>
          <w:szCs w:val="20"/>
        </w:rPr>
        <w:t>95,3</w:t>
      </w:r>
      <w:r w:rsidRPr="00470F18">
        <w:rPr>
          <w:rFonts w:ascii="Times New Roman" w:hAnsi="Times New Roman" w:cs="Times New Roman"/>
          <w:b/>
          <w:sz w:val="20"/>
          <w:szCs w:val="20"/>
        </w:rPr>
        <w:t>тыс.руб</w:t>
      </w:r>
      <w:r w:rsidRPr="001D0E76">
        <w:rPr>
          <w:rFonts w:ascii="Times New Roman" w:hAnsi="Times New Roman" w:cs="Times New Roman"/>
          <w:sz w:val="20"/>
          <w:szCs w:val="20"/>
        </w:rPr>
        <w:t xml:space="preserve">. </w:t>
      </w:r>
    </w:p>
    <w:p w:rsidR="00470F18" w:rsidRDefault="00CB3490" w:rsidP="00E13034">
      <w:pPr>
        <w:pStyle w:val="1"/>
        <w:ind w:firstLine="708"/>
        <w:jc w:val="both"/>
        <w:rPr>
          <w:rFonts w:ascii="Times New Roman" w:hAnsi="Times New Roman" w:cs="Times New Roman"/>
          <w:sz w:val="20"/>
          <w:szCs w:val="20"/>
        </w:rPr>
      </w:pPr>
      <w:r w:rsidRPr="00470F18">
        <w:rPr>
          <w:rFonts w:ascii="Times New Roman" w:hAnsi="Times New Roman" w:cs="Times New Roman"/>
          <w:b/>
          <w:sz w:val="20"/>
          <w:szCs w:val="20"/>
        </w:rPr>
        <w:t>В сравнении с</w:t>
      </w:r>
      <w:r w:rsidR="00470F18" w:rsidRPr="00470F18">
        <w:rPr>
          <w:rFonts w:ascii="Times New Roman" w:hAnsi="Times New Roman" w:cs="Times New Roman"/>
          <w:b/>
          <w:sz w:val="20"/>
          <w:szCs w:val="20"/>
        </w:rPr>
        <w:t xml:space="preserve"> аналогичным периодом 2024</w:t>
      </w:r>
      <w:r w:rsidRPr="00470F18">
        <w:rPr>
          <w:rFonts w:ascii="Times New Roman" w:hAnsi="Times New Roman" w:cs="Times New Roman"/>
          <w:b/>
          <w:sz w:val="20"/>
          <w:szCs w:val="20"/>
        </w:rPr>
        <w:t xml:space="preserve"> года единого сельскохозяйственного налога поступило меньше на </w:t>
      </w:r>
      <w:r w:rsidR="00470F18" w:rsidRPr="00470F18">
        <w:rPr>
          <w:rFonts w:ascii="Times New Roman" w:hAnsi="Times New Roman" w:cs="Times New Roman"/>
          <w:b/>
          <w:sz w:val="20"/>
          <w:szCs w:val="20"/>
        </w:rPr>
        <w:t>54,8</w:t>
      </w:r>
      <w:r w:rsidRPr="00470F18">
        <w:rPr>
          <w:rFonts w:ascii="Times New Roman" w:hAnsi="Times New Roman" w:cs="Times New Roman"/>
          <w:b/>
          <w:sz w:val="20"/>
          <w:szCs w:val="20"/>
        </w:rPr>
        <w:t>тыс.руб.</w:t>
      </w:r>
      <w:r w:rsidRPr="001D0E76">
        <w:rPr>
          <w:rFonts w:ascii="Times New Roman" w:hAnsi="Times New Roman" w:cs="Times New Roman"/>
          <w:sz w:val="20"/>
          <w:szCs w:val="20"/>
        </w:rPr>
        <w:t xml:space="preserve"> </w:t>
      </w:r>
      <w:r w:rsidR="00470F18">
        <w:rPr>
          <w:rFonts w:ascii="Times New Roman" w:hAnsi="Times New Roman" w:cs="Times New Roman"/>
          <w:sz w:val="20"/>
          <w:szCs w:val="20"/>
        </w:rPr>
        <w:t xml:space="preserve"> </w:t>
      </w:r>
      <w:r w:rsidR="00470F18" w:rsidRPr="00470F18">
        <w:rPr>
          <w:rFonts w:ascii="Times New Roman" w:hAnsi="Times New Roman" w:cs="Times New Roman"/>
          <w:b/>
          <w:sz w:val="20"/>
          <w:szCs w:val="20"/>
        </w:rPr>
        <w:t>Основной причиной  снижения поступлений налога  является уменьшение финансовых показателей  за 2024 год, а так же поднятие переплаты на ЕНП в связи со снижением налоговых обязательств по итогам представленной  налоговой декларации налогоплательщиком.</w:t>
      </w:r>
    </w:p>
    <w:p w:rsidR="00CB3490" w:rsidRPr="00563A35" w:rsidRDefault="00CB3490" w:rsidP="00E13034">
      <w:pPr>
        <w:pStyle w:val="1"/>
        <w:ind w:firstLine="708"/>
        <w:jc w:val="both"/>
        <w:rPr>
          <w:rFonts w:ascii="Times New Roman" w:hAnsi="Times New Roman" w:cs="Times New Roman"/>
          <w:b/>
          <w:sz w:val="20"/>
          <w:szCs w:val="20"/>
        </w:rPr>
      </w:pPr>
      <w:r w:rsidRPr="00563A35">
        <w:rPr>
          <w:rFonts w:ascii="Times New Roman" w:hAnsi="Times New Roman" w:cs="Times New Roman"/>
          <w:b/>
          <w:sz w:val="20"/>
          <w:szCs w:val="20"/>
        </w:rPr>
        <w:t>Недоимка на 01.0</w:t>
      </w:r>
      <w:r w:rsidR="00E13034" w:rsidRPr="00563A35">
        <w:rPr>
          <w:rFonts w:ascii="Times New Roman" w:hAnsi="Times New Roman" w:cs="Times New Roman"/>
          <w:b/>
          <w:sz w:val="20"/>
          <w:szCs w:val="20"/>
        </w:rPr>
        <w:t>4</w:t>
      </w:r>
      <w:r w:rsidR="00563A35" w:rsidRPr="00563A35">
        <w:rPr>
          <w:rFonts w:ascii="Times New Roman" w:hAnsi="Times New Roman" w:cs="Times New Roman"/>
          <w:b/>
          <w:sz w:val="20"/>
          <w:szCs w:val="20"/>
        </w:rPr>
        <w:t>.2025</w:t>
      </w:r>
      <w:r w:rsidRPr="00563A35">
        <w:rPr>
          <w:rFonts w:ascii="Times New Roman" w:hAnsi="Times New Roman" w:cs="Times New Roman"/>
          <w:b/>
          <w:sz w:val="20"/>
          <w:szCs w:val="20"/>
        </w:rPr>
        <w:t xml:space="preserve">г. составила </w:t>
      </w:r>
      <w:r w:rsidR="00563A35" w:rsidRPr="00563A35">
        <w:rPr>
          <w:rFonts w:ascii="Times New Roman" w:hAnsi="Times New Roman" w:cs="Times New Roman"/>
          <w:b/>
          <w:sz w:val="20"/>
          <w:szCs w:val="20"/>
        </w:rPr>
        <w:t xml:space="preserve">0,6 </w:t>
      </w:r>
      <w:proofErr w:type="spellStart"/>
      <w:r w:rsidRPr="00563A35">
        <w:rPr>
          <w:rFonts w:ascii="Times New Roman" w:hAnsi="Times New Roman" w:cs="Times New Roman"/>
          <w:b/>
          <w:sz w:val="20"/>
          <w:szCs w:val="20"/>
        </w:rPr>
        <w:t>тыс.руб</w:t>
      </w:r>
      <w:proofErr w:type="spellEnd"/>
      <w:r w:rsidRPr="00563A35">
        <w:rPr>
          <w:rFonts w:ascii="Times New Roman" w:hAnsi="Times New Roman" w:cs="Times New Roman"/>
          <w:b/>
          <w:sz w:val="20"/>
          <w:szCs w:val="20"/>
        </w:rPr>
        <w:t xml:space="preserve">. с </w:t>
      </w:r>
      <w:r w:rsidR="00563A35" w:rsidRPr="00563A35">
        <w:rPr>
          <w:rFonts w:ascii="Times New Roman" w:hAnsi="Times New Roman" w:cs="Times New Roman"/>
          <w:b/>
          <w:sz w:val="20"/>
          <w:szCs w:val="20"/>
        </w:rPr>
        <w:t xml:space="preserve">увеличением на </w:t>
      </w:r>
      <w:r w:rsidRPr="00563A35">
        <w:rPr>
          <w:rFonts w:ascii="Times New Roman" w:hAnsi="Times New Roman" w:cs="Times New Roman"/>
          <w:b/>
          <w:sz w:val="20"/>
          <w:szCs w:val="20"/>
        </w:rPr>
        <w:t xml:space="preserve"> </w:t>
      </w:r>
      <w:r w:rsidR="00563A35" w:rsidRPr="00563A35">
        <w:rPr>
          <w:rFonts w:ascii="Times New Roman" w:hAnsi="Times New Roman" w:cs="Times New Roman"/>
          <w:b/>
          <w:sz w:val="20"/>
          <w:szCs w:val="20"/>
        </w:rPr>
        <w:t xml:space="preserve">0,5 </w:t>
      </w:r>
      <w:proofErr w:type="spellStart"/>
      <w:r w:rsidRPr="00563A35">
        <w:rPr>
          <w:rFonts w:ascii="Times New Roman" w:hAnsi="Times New Roman" w:cs="Times New Roman"/>
          <w:b/>
          <w:sz w:val="20"/>
          <w:szCs w:val="20"/>
        </w:rPr>
        <w:t>ты</w:t>
      </w:r>
      <w:r w:rsidR="00563A35" w:rsidRPr="00563A35">
        <w:rPr>
          <w:rFonts w:ascii="Times New Roman" w:hAnsi="Times New Roman" w:cs="Times New Roman"/>
          <w:b/>
          <w:sz w:val="20"/>
          <w:szCs w:val="20"/>
        </w:rPr>
        <w:t>с.руб</w:t>
      </w:r>
      <w:proofErr w:type="spellEnd"/>
      <w:r w:rsidR="00563A35" w:rsidRPr="00563A35">
        <w:rPr>
          <w:rFonts w:ascii="Times New Roman" w:hAnsi="Times New Roman" w:cs="Times New Roman"/>
          <w:b/>
          <w:sz w:val="20"/>
          <w:szCs w:val="20"/>
        </w:rPr>
        <w:t>. по сравнению с 01.01.2025</w:t>
      </w:r>
      <w:r w:rsidRPr="00563A35">
        <w:rPr>
          <w:rFonts w:ascii="Times New Roman" w:hAnsi="Times New Roman" w:cs="Times New Roman"/>
          <w:b/>
          <w:sz w:val="20"/>
          <w:szCs w:val="20"/>
        </w:rPr>
        <w:t xml:space="preserve">г. Задолженность по единому сельскохозяйственному налогу образовалась у СПК «им. </w:t>
      </w:r>
      <w:proofErr w:type="spellStart"/>
      <w:r w:rsidRPr="00563A35">
        <w:rPr>
          <w:rFonts w:ascii="Times New Roman" w:hAnsi="Times New Roman" w:cs="Times New Roman"/>
          <w:b/>
          <w:sz w:val="20"/>
          <w:szCs w:val="20"/>
        </w:rPr>
        <w:t>И.Ф.Деменского</w:t>
      </w:r>
      <w:proofErr w:type="spellEnd"/>
      <w:r w:rsidRPr="00563A35">
        <w:rPr>
          <w:rFonts w:ascii="Times New Roman" w:hAnsi="Times New Roman" w:cs="Times New Roman"/>
          <w:b/>
          <w:sz w:val="20"/>
          <w:szCs w:val="20"/>
        </w:rPr>
        <w:t xml:space="preserve">» </w:t>
      </w:r>
      <w:r w:rsidR="00563A35" w:rsidRPr="00563A35">
        <w:rPr>
          <w:rFonts w:ascii="Times New Roman" w:hAnsi="Times New Roman" w:cs="Times New Roman"/>
          <w:b/>
          <w:sz w:val="20"/>
          <w:szCs w:val="20"/>
        </w:rPr>
        <w:t xml:space="preserve"> </w:t>
      </w:r>
      <w:r w:rsidRPr="00563A35">
        <w:rPr>
          <w:rFonts w:ascii="Times New Roman" w:hAnsi="Times New Roman" w:cs="Times New Roman"/>
          <w:b/>
          <w:sz w:val="20"/>
          <w:szCs w:val="20"/>
        </w:rPr>
        <w:t xml:space="preserve">в связи с трудным финансовым положением </w:t>
      </w:r>
      <w:r w:rsidR="00E13034" w:rsidRPr="00563A35">
        <w:rPr>
          <w:rFonts w:ascii="Times New Roman" w:hAnsi="Times New Roman" w:cs="Times New Roman"/>
          <w:b/>
          <w:sz w:val="20"/>
          <w:szCs w:val="20"/>
        </w:rPr>
        <w:t>,осуществляется</w:t>
      </w:r>
      <w:r w:rsidRPr="00563A35">
        <w:rPr>
          <w:rFonts w:ascii="Times New Roman" w:hAnsi="Times New Roman" w:cs="Times New Roman"/>
          <w:b/>
          <w:sz w:val="20"/>
          <w:szCs w:val="20"/>
        </w:rPr>
        <w:t xml:space="preserve"> частичное погашение недоимки.</w:t>
      </w:r>
    </w:p>
    <w:p w:rsidR="00CB3490" w:rsidRPr="00563A35" w:rsidRDefault="00CB3490" w:rsidP="00E13034">
      <w:pPr>
        <w:pStyle w:val="1"/>
        <w:jc w:val="both"/>
        <w:rPr>
          <w:rFonts w:ascii="Times New Roman" w:hAnsi="Times New Roman" w:cs="Times New Roman"/>
          <w:b/>
          <w:sz w:val="20"/>
          <w:szCs w:val="20"/>
        </w:rPr>
      </w:pPr>
    </w:p>
    <w:p w:rsidR="00CB3490" w:rsidRPr="00563A35" w:rsidRDefault="00CB3490" w:rsidP="00E13034">
      <w:pPr>
        <w:pStyle w:val="1"/>
        <w:ind w:firstLine="708"/>
        <w:jc w:val="both"/>
        <w:rPr>
          <w:rFonts w:ascii="Times New Roman" w:hAnsi="Times New Roman" w:cs="Times New Roman"/>
          <w:b/>
          <w:sz w:val="20"/>
          <w:szCs w:val="20"/>
        </w:rPr>
      </w:pPr>
      <w:r w:rsidRPr="00563A35">
        <w:rPr>
          <w:rFonts w:ascii="Times New Roman" w:hAnsi="Times New Roman" w:cs="Times New Roman"/>
          <w:b/>
          <w:sz w:val="20"/>
          <w:szCs w:val="20"/>
          <w:u w:val="single"/>
        </w:rPr>
        <w:t xml:space="preserve">По налогу, взимаемого в связи с применением патентной системы </w:t>
      </w:r>
      <w:proofErr w:type="spellStart"/>
      <w:r w:rsidRPr="00563A35">
        <w:rPr>
          <w:rFonts w:ascii="Times New Roman" w:hAnsi="Times New Roman" w:cs="Times New Roman"/>
          <w:b/>
          <w:sz w:val="20"/>
          <w:szCs w:val="20"/>
          <w:u w:val="single"/>
        </w:rPr>
        <w:t>налогообложения</w:t>
      </w:r>
      <w:r w:rsidRPr="00563A35">
        <w:rPr>
          <w:rFonts w:ascii="Times New Roman" w:hAnsi="Times New Roman" w:cs="Times New Roman"/>
          <w:b/>
          <w:sz w:val="20"/>
          <w:szCs w:val="20"/>
        </w:rPr>
        <w:t>годовые</w:t>
      </w:r>
      <w:proofErr w:type="spellEnd"/>
      <w:r w:rsidRPr="00563A35">
        <w:rPr>
          <w:rFonts w:ascii="Times New Roman" w:hAnsi="Times New Roman" w:cs="Times New Roman"/>
          <w:b/>
          <w:sz w:val="20"/>
          <w:szCs w:val="20"/>
        </w:rPr>
        <w:t xml:space="preserve"> бюджетные назначения на</w:t>
      </w:r>
      <w:r w:rsidR="00563A35" w:rsidRPr="00563A35">
        <w:rPr>
          <w:rFonts w:ascii="Times New Roman" w:hAnsi="Times New Roman" w:cs="Times New Roman"/>
          <w:b/>
          <w:sz w:val="20"/>
          <w:szCs w:val="20"/>
        </w:rPr>
        <w:t xml:space="preserve"> 1 квартал  2025</w:t>
      </w:r>
      <w:r w:rsidRPr="00563A35">
        <w:rPr>
          <w:rFonts w:ascii="Times New Roman" w:hAnsi="Times New Roman" w:cs="Times New Roman"/>
          <w:b/>
          <w:sz w:val="20"/>
          <w:szCs w:val="20"/>
        </w:rPr>
        <w:t xml:space="preserve"> год</w:t>
      </w:r>
      <w:r w:rsidR="00563A35" w:rsidRPr="00563A35">
        <w:rPr>
          <w:rFonts w:ascii="Times New Roman" w:hAnsi="Times New Roman" w:cs="Times New Roman"/>
          <w:b/>
          <w:sz w:val="20"/>
          <w:szCs w:val="20"/>
        </w:rPr>
        <w:t>а</w:t>
      </w:r>
      <w:r w:rsidRPr="00563A35">
        <w:rPr>
          <w:rFonts w:ascii="Times New Roman" w:hAnsi="Times New Roman" w:cs="Times New Roman"/>
          <w:b/>
          <w:sz w:val="20"/>
          <w:szCs w:val="20"/>
        </w:rPr>
        <w:t xml:space="preserve">   ис</w:t>
      </w:r>
      <w:r w:rsidR="00E13034" w:rsidRPr="00563A35">
        <w:rPr>
          <w:rFonts w:ascii="Times New Roman" w:hAnsi="Times New Roman" w:cs="Times New Roman"/>
          <w:b/>
          <w:sz w:val="20"/>
          <w:szCs w:val="20"/>
        </w:rPr>
        <w:t xml:space="preserve">полнены на </w:t>
      </w:r>
      <w:r w:rsidR="00563A35" w:rsidRPr="00563A35">
        <w:rPr>
          <w:rFonts w:ascii="Times New Roman" w:hAnsi="Times New Roman" w:cs="Times New Roman"/>
          <w:b/>
          <w:sz w:val="20"/>
          <w:szCs w:val="20"/>
        </w:rPr>
        <w:t>57,7</w:t>
      </w:r>
      <w:r w:rsidR="00E13034" w:rsidRPr="00563A35">
        <w:rPr>
          <w:rFonts w:ascii="Times New Roman" w:hAnsi="Times New Roman" w:cs="Times New Roman"/>
          <w:b/>
          <w:sz w:val="20"/>
          <w:szCs w:val="20"/>
        </w:rPr>
        <w:t>%. П</w:t>
      </w:r>
      <w:r w:rsidRPr="00563A35">
        <w:rPr>
          <w:rFonts w:ascii="Times New Roman" w:hAnsi="Times New Roman" w:cs="Times New Roman"/>
          <w:b/>
          <w:sz w:val="20"/>
          <w:szCs w:val="20"/>
        </w:rPr>
        <w:t>ри плане на</w:t>
      </w:r>
      <w:r w:rsidR="00563A35" w:rsidRPr="00563A35">
        <w:rPr>
          <w:rFonts w:ascii="Times New Roman" w:hAnsi="Times New Roman" w:cs="Times New Roman"/>
          <w:b/>
          <w:sz w:val="20"/>
          <w:szCs w:val="20"/>
        </w:rPr>
        <w:t xml:space="preserve">1 квартал  2025 года   </w:t>
      </w:r>
      <w:r w:rsidRPr="00563A35">
        <w:rPr>
          <w:rFonts w:ascii="Times New Roman" w:hAnsi="Times New Roman" w:cs="Times New Roman"/>
          <w:b/>
          <w:sz w:val="20"/>
          <w:szCs w:val="20"/>
        </w:rPr>
        <w:t xml:space="preserve">в сумме </w:t>
      </w:r>
      <w:r w:rsidR="00563A35" w:rsidRPr="00563A35">
        <w:rPr>
          <w:rFonts w:ascii="Times New Roman" w:hAnsi="Times New Roman" w:cs="Times New Roman"/>
          <w:b/>
          <w:sz w:val="20"/>
          <w:szCs w:val="20"/>
        </w:rPr>
        <w:t>5683,5</w:t>
      </w:r>
      <w:r w:rsidRPr="00563A35">
        <w:rPr>
          <w:rFonts w:ascii="Times New Roman" w:hAnsi="Times New Roman" w:cs="Times New Roman"/>
          <w:b/>
          <w:sz w:val="20"/>
          <w:szCs w:val="20"/>
        </w:rPr>
        <w:t xml:space="preserve"> </w:t>
      </w:r>
      <w:proofErr w:type="spellStart"/>
      <w:r w:rsidRPr="00563A35">
        <w:rPr>
          <w:rFonts w:ascii="Times New Roman" w:hAnsi="Times New Roman" w:cs="Times New Roman"/>
          <w:b/>
          <w:sz w:val="20"/>
          <w:szCs w:val="20"/>
        </w:rPr>
        <w:t>тыс.руб</w:t>
      </w:r>
      <w:proofErr w:type="spellEnd"/>
      <w:r w:rsidRPr="00563A35">
        <w:rPr>
          <w:rFonts w:ascii="Times New Roman" w:hAnsi="Times New Roman" w:cs="Times New Roman"/>
          <w:b/>
          <w:sz w:val="20"/>
          <w:szCs w:val="20"/>
        </w:rPr>
        <w:t>., фактически поступила сумма</w:t>
      </w:r>
      <w:r w:rsidR="00563A35" w:rsidRPr="00563A35">
        <w:rPr>
          <w:rFonts w:ascii="Times New Roman" w:hAnsi="Times New Roman" w:cs="Times New Roman"/>
          <w:b/>
          <w:sz w:val="20"/>
          <w:szCs w:val="20"/>
        </w:rPr>
        <w:t xml:space="preserve"> 3279,3</w:t>
      </w:r>
      <w:r w:rsidRPr="00563A35">
        <w:rPr>
          <w:rFonts w:ascii="Times New Roman" w:hAnsi="Times New Roman" w:cs="Times New Roman"/>
          <w:b/>
          <w:sz w:val="20"/>
          <w:szCs w:val="20"/>
        </w:rPr>
        <w:t xml:space="preserve"> </w:t>
      </w:r>
      <w:proofErr w:type="spellStart"/>
      <w:r w:rsidRPr="00563A35">
        <w:rPr>
          <w:rFonts w:ascii="Times New Roman" w:hAnsi="Times New Roman" w:cs="Times New Roman"/>
          <w:b/>
          <w:sz w:val="20"/>
          <w:szCs w:val="20"/>
        </w:rPr>
        <w:t>тыс.руб</w:t>
      </w:r>
      <w:proofErr w:type="spellEnd"/>
      <w:r w:rsidRPr="00563A35">
        <w:rPr>
          <w:rFonts w:ascii="Times New Roman" w:hAnsi="Times New Roman" w:cs="Times New Roman"/>
          <w:b/>
          <w:sz w:val="20"/>
          <w:szCs w:val="20"/>
        </w:rPr>
        <w:t>.</w:t>
      </w:r>
    </w:p>
    <w:p w:rsidR="00CB3490" w:rsidRPr="00563A35" w:rsidRDefault="00CB3490" w:rsidP="00E13034">
      <w:pPr>
        <w:pStyle w:val="1"/>
        <w:ind w:firstLine="708"/>
        <w:jc w:val="both"/>
        <w:rPr>
          <w:rFonts w:ascii="Times New Roman" w:hAnsi="Times New Roman" w:cs="Times New Roman"/>
          <w:b/>
          <w:sz w:val="20"/>
          <w:szCs w:val="20"/>
        </w:rPr>
      </w:pPr>
      <w:r w:rsidRPr="00563A35">
        <w:rPr>
          <w:rFonts w:ascii="Times New Roman" w:hAnsi="Times New Roman" w:cs="Times New Roman"/>
          <w:b/>
          <w:sz w:val="20"/>
          <w:szCs w:val="20"/>
        </w:rPr>
        <w:t>В сравн</w:t>
      </w:r>
      <w:r w:rsidR="00563A35" w:rsidRPr="00563A35">
        <w:rPr>
          <w:rFonts w:ascii="Times New Roman" w:hAnsi="Times New Roman" w:cs="Times New Roman"/>
          <w:b/>
          <w:sz w:val="20"/>
          <w:szCs w:val="20"/>
        </w:rPr>
        <w:t>ении с аналогичным периодом 2024</w:t>
      </w:r>
      <w:r w:rsidRPr="00563A35">
        <w:rPr>
          <w:rFonts w:ascii="Times New Roman" w:hAnsi="Times New Roman" w:cs="Times New Roman"/>
          <w:b/>
          <w:sz w:val="20"/>
          <w:szCs w:val="20"/>
        </w:rPr>
        <w:t xml:space="preserve"> года налога, взимаемого в связи с применением патентной системы налогообложения,  поступило больше на </w:t>
      </w:r>
      <w:r w:rsidR="00563A35" w:rsidRPr="00563A35">
        <w:rPr>
          <w:rFonts w:ascii="Times New Roman" w:hAnsi="Times New Roman" w:cs="Times New Roman"/>
          <w:b/>
          <w:sz w:val="20"/>
          <w:szCs w:val="20"/>
        </w:rPr>
        <w:t>728,6</w:t>
      </w:r>
      <w:r w:rsidRPr="00563A35">
        <w:rPr>
          <w:rFonts w:ascii="Times New Roman" w:hAnsi="Times New Roman" w:cs="Times New Roman"/>
          <w:b/>
          <w:sz w:val="20"/>
          <w:szCs w:val="20"/>
        </w:rPr>
        <w:t>тыс.руб.</w:t>
      </w:r>
      <w:r w:rsidR="00563A35" w:rsidRPr="00563A35">
        <w:rPr>
          <w:rFonts w:ascii="Times New Roman" w:hAnsi="Times New Roman" w:cs="Times New Roman"/>
          <w:b/>
          <w:sz w:val="20"/>
          <w:szCs w:val="20"/>
        </w:rPr>
        <w:t xml:space="preserve"> в связи с увеличением количества налогоплательщиков, применяющих патентную систему  налогообложения.</w:t>
      </w:r>
      <w:r w:rsidRPr="00563A35">
        <w:rPr>
          <w:rFonts w:ascii="Times New Roman" w:hAnsi="Times New Roman" w:cs="Times New Roman"/>
          <w:b/>
          <w:sz w:val="20"/>
          <w:szCs w:val="20"/>
        </w:rPr>
        <w:t xml:space="preserve"> </w:t>
      </w:r>
    </w:p>
    <w:p w:rsidR="00CB3490" w:rsidRPr="001D0E76" w:rsidRDefault="00E13034" w:rsidP="00E13034">
      <w:pPr>
        <w:pStyle w:val="1"/>
        <w:ind w:firstLine="708"/>
        <w:jc w:val="both"/>
        <w:rPr>
          <w:rFonts w:ascii="Times New Roman" w:hAnsi="Times New Roman" w:cs="Times New Roman"/>
          <w:sz w:val="20"/>
          <w:szCs w:val="20"/>
        </w:rPr>
      </w:pPr>
      <w:r w:rsidRPr="00563A35">
        <w:rPr>
          <w:rFonts w:ascii="Times New Roman" w:hAnsi="Times New Roman" w:cs="Times New Roman"/>
          <w:b/>
          <w:sz w:val="20"/>
          <w:szCs w:val="20"/>
        </w:rPr>
        <w:t>Недоимка на 01.04</w:t>
      </w:r>
      <w:r w:rsidR="00563A35" w:rsidRPr="00563A35">
        <w:rPr>
          <w:rFonts w:ascii="Times New Roman" w:hAnsi="Times New Roman" w:cs="Times New Roman"/>
          <w:b/>
          <w:sz w:val="20"/>
          <w:szCs w:val="20"/>
        </w:rPr>
        <w:t>.2025</w:t>
      </w:r>
      <w:r w:rsidR="00CB3490" w:rsidRPr="00563A35">
        <w:rPr>
          <w:rFonts w:ascii="Times New Roman" w:hAnsi="Times New Roman" w:cs="Times New Roman"/>
          <w:b/>
          <w:sz w:val="20"/>
          <w:szCs w:val="20"/>
        </w:rPr>
        <w:t>г. составила 1</w:t>
      </w:r>
      <w:r w:rsidR="00563A35" w:rsidRPr="00563A35">
        <w:rPr>
          <w:rFonts w:ascii="Times New Roman" w:hAnsi="Times New Roman" w:cs="Times New Roman"/>
          <w:b/>
          <w:sz w:val="20"/>
          <w:szCs w:val="20"/>
        </w:rPr>
        <w:t>03,0</w:t>
      </w:r>
      <w:r w:rsidR="00CB3490" w:rsidRPr="00563A35">
        <w:rPr>
          <w:rFonts w:ascii="Times New Roman" w:hAnsi="Times New Roman" w:cs="Times New Roman"/>
          <w:b/>
          <w:sz w:val="20"/>
          <w:szCs w:val="20"/>
        </w:rPr>
        <w:t>тыс.руб. с увеличением на 7</w:t>
      </w:r>
      <w:r w:rsidR="00563A35" w:rsidRPr="00563A35">
        <w:rPr>
          <w:rFonts w:ascii="Times New Roman" w:hAnsi="Times New Roman" w:cs="Times New Roman"/>
          <w:b/>
          <w:sz w:val="20"/>
          <w:szCs w:val="20"/>
        </w:rPr>
        <w:t>2,2</w:t>
      </w:r>
      <w:r w:rsidR="00CB3490" w:rsidRPr="00563A35">
        <w:rPr>
          <w:rFonts w:ascii="Times New Roman" w:hAnsi="Times New Roman" w:cs="Times New Roman"/>
          <w:b/>
          <w:sz w:val="20"/>
          <w:szCs w:val="20"/>
        </w:rPr>
        <w:t>тыс.руб. по сравнению с  01.01.2024г., в связи с несвоевременной уплатой налога налогоплательщиками, применяющие данный режим налогообложения</w:t>
      </w:r>
      <w:r w:rsidR="00CB3490" w:rsidRPr="001D0E76">
        <w:rPr>
          <w:rFonts w:ascii="Times New Roman" w:hAnsi="Times New Roman" w:cs="Times New Roman"/>
          <w:sz w:val="20"/>
          <w:szCs w:val="20"/>
        </w:rPr>
        <w:t>.</w:t>
      </w:r>
    </w:p>
    <w:p w:rsidR="00CB3490" w:rsidRPr="001D0E76" w:rsidRDefault="00CB3490" w:rsidP="00CB3490">
      <w:pPr>
        <w:pStyle w:val="1"/>
        <w:rPr>
          <w:rFonts w:ascii="Times New Roman" w:hAnsi="Times New Roman" w:cs="Times New Roman"/>
          <w:sz w:val="20"/>
          <w:szCs w:val="20"/>
        </w:rPr>
      </w:pPr>
    </w:p>
    <w:p w:rsidR="00CB3490" w:rsidRPr="00563A35" w:rsidRDefault="00CB3490" w:rsidP="00683A53">
      <w:pPr>
        <w:pStyle w:val="1"/>
        <w:ind w:firstLine="708"/>
        <w:jc w:val="both"/>
        <w:rPr>
          <w:rFonts w:ascii="Times New Roman" w:hAnsi="Times New Roman" w:cs="Times New Roman"/>
          <w:b/>
          <w:sz w:val="20"/>
          <w:szCs w:val="20"/>
        </w:rPr>
      </w:pPr>
      <w:r w:rsidRPr="00563A35">
        <w:rPr>
          <w:rFonts w:ascii="Times New Roman" w:hAnsi="Times New Roman" w:cs="Times New Roman"/>
          <w:b/>
          <w:sz w:val="20"/>
          <w:szCs w:val="20"/>
          <w:u w:val="single"/>
        </w:rPr>
        <w:t>По налогу на имущество  физических лиц</w:t>
      </w:r>
      <w:r w:rsidRPr="00563A35">
        <w:rPr>
          <w:rFonts w:ascii="Times New Roman" w:hAnsi="Times New Roman" w:cs="Times New Roman"/>
          <w:b/>
          <w:sz w:val="20"/>
          <w:szCs w:val="20"/>
        </w:rPr>
        <w:t xml:space="preserve"> – годовые бюджетные  назначения   выполнены  на </w:t>
      </w:r>
      <w:r w:rsidR="00563A35" w:rsidRPr="00563A35">
        <w:rPr>
          <w:rFonts w:ascii="Times New Roman" w:hAnsi="Times New Roman" w:cs="Times New Roman"/>
          <w:b/>
          <w:sz w:val="20"/>
          <w:szCs w:val="20"/>
        </w:rPr>
        <w:t>4,2</w:t>
      </w:r>
      <w:r w:rsidRPr="00563A35">
        <w:rPr>
          <w:rFonts w:ascii="Times New Roman" w:hAnsi="Times New Roman" w:cs="Times New Roman"/>
          <w:b/>
          <w:sz w:val="20"/>
          <w:szCs w:val="20"/>
        </w:rPr>
        <w:t xml:space="preserve">%, при  плане </w:t>
      </w:r>
      <w:r w:rsidR="00563A35" w:rsidRPr="00563A35">
        <w:rPr>
          <w:rFonts w:ascii="Times New Roman" w:hAnsi="Times New Roman" w:cs="Times New Roman"/>
          <w:b/>
          <w:sz w:val="20"/>
          <w:szCs w:val="20"/>
        </w:rPr>
        <w:t>8032,0</w:t>
      </w:r>
      <w:r w:rsidRPr="00563A35">
        <w:rPr>
          <w:rFonts w:ascii="Times New Roman" w:hAnsi="Times New Roman" w:cs="Times New Roman"/>
          <w:b/>
          <w:sz w:val="20"/>
          <w:szCs w:val="20"/>
        </w:rPr>
        <w:t xml:space="preserve"> </w:t>
      </w:r>
      <w:proofErr w:type="spellStart"/>
      <w:r w:rsidRPr="00563A35">
        <w:rPr>
          <w:rFonts w:ascii="Times New Roman" w:hAnsi="Times New Roman" w:cs="Times New Roman"/>
          <w:b/>
          <w:sz w:val="20"/>
          <w:szCs w:val="20"/>
        </w:rPr>
        <w:t>тыс.руб</w:t>
      </w:r>
      <w:proofErr w:type="spellEnd"/>
      <w:r w:rsidRPr="00563A35">
        <w:rPr>
          <w:rFonts w:ascii="Times New Roman" w:hAnsi="Times New Roman" w:cs="Times New Roman"/>
          <w:b/>
          <w:sz w:val="20"/>
          <w:szCs w:val="20"/>
        </w:rPr>
        <w:t>., фактически поступило 3</w:t>
      </w:r>
      <w:r w:rsidR="00563A35" w:rsidRPr="00563A35">
        <w:rPr>
          <w:rFonts w:ascii="Times New Roman" w:hAnsi="Times New Roman" w:cs="Times New Roman"/>
          <w:b/>
          <w:sz w:val="20"/>
          <w:szCs w:val="20"/>
        </w:rPr>
        <w:t>36,5</w:t>
      </w:r>
      <w:r w:rsidRPr="00563A35">
        <w:rPr>
          <w:rFonts w:ascii="Times New Roman" w:hAnsi="Times New Roman" w:cs="Times New Roman"/>
          <w:b/>
          <w:sz w:val="20"/>
          <w:szCs w:val="20"/>
        </w:rPr>
        <w:t xml:space="preserve"> </w:t>
      </w:r>
      <w:proofErr w:type="spellStart"/>
      <w:r w:rsidRPr="00563A35">
        <w:rPr>
          <w:rFonts w:ascii="Times New Roman" w:hAnsi="Times New Roman" w:cs="Times New Roman"/>
          <w:b/>
          <w:sz w:val="20"/>
          <w:szCs w:val="20"/>
        </w:rPr>
        <w:t>тыс.руб</w:t>
      </w:r>
      <w:proofErr w:type="spellEnd"/>
      <w:r w:rsidRPr="00563A35">
        <w:rPr>
          <w:rFonts w:ascii="Times New Roman" w:hAnsi="Times New Roman" w:cs="Times New Roman"/>
          <w:b/>
          <w:sz w:val="20"/>
          <w:szCs w:val="20"/>
        </w:rPr>
        <w:t xml:space="preserve">. </w:t>
      </w:r>
    </w:p>
    <w:p w:rsidR="00CB3490" w:rsidRPr="001D0E76" w:rsidRDefault="00E13034" w:rsidP="00683A53">
      <w:pPr>
        <w:pStyle w:val="1"/>
        <w:jc w:val="both"/>
        <w:rPr>
          <w:rFonts w:ascii="Times New Roman" w:hAnsi="Times New Roman" w:cs="Times New Roman"/>
          <w:sz w:val="20"/>
          <w:szCs w:val="20"/>
        </w:rPr>
      </w:pPr>
      <w:r w:rsidRPr="00563A35">
        <w:rPr>
          <w:rFonts w:ascii="Times New Roman" w:hAnsi="Times New Roman" w:cs="Times New Roman"/>
          <w:b/>
          <w:sz w:val="20"/>
          <w:szCs w:val="20"/>
        </w:rPr>
        <w:tab/>
      </w:r>
      <w:r w:rsidR="00CB3490" w:rsidRPr="00563A35">
        <w:rPr>
          <w:rFonts w:ascii="Times New Roman" w:hAnsi="Times New Roman" w:cs="Times New Roman"/>
          <w:b/>
          <w:sz w:val="20"/>
          <w:szCs w:val="20"/>
        </w:rPr>
        <w:t>В сравн</w:t>
      </w:r>
      <w:r w:rsidR="00563A35" w:rsidRPr="00563A35">
        <w:rPr>
          <w:rFonts w:ascii="Times New Roman" w:hAnsi="Times New Roman" w:cs="Times New Roman"/>
          <w:b/>
          <w:sz w:val="20"/>
          <w:szCs w:val="20"/>
        </w:rPr>
        <w:t>ении с аналогичным периодом 2024</w:t>
      </w:r>
      <w:r w:rsidR="00CB3490" w:rsidRPr="00563A35">
        <w:rPr>
          <w:rFonts w:ascii="Times New Roman" w:hAnsi="Times New Roman" w:cs="Times New Roman"/>
          <w:b/>
          <w:sz w:val="20"/>
          <w:szCs w:val="20"/>
        </w:rPr>
        <w:t xml:space="preserve"> года налога на имущество физических лиц  поступило меньше на </w:t>
      </w:r>
      <w:r w:rsidR="00563A35" w:rsidRPr="00563A35">
        <w:rPr>
          <w:rFonts w:ascii="Times New Roman" w:hAnsi="Times New Roman" w:cs="Times New Roman"/>
          <w:b/>
          <w:sz w:val="20"/>
          <w:szCs w:val="20"/>
        </w:rPr>
        <w:t>22,6</w:t>
      </w:r>
      <w:r w:rsidR="00CB3490" w:rsidRPr="00563A35">
        <w:rPr>
          <w:rFonts w:ascii="Times New Roman" w:hAnsi="Times New Roman" w:cs="Times New Roman"/>
          <w:b/>
          <w:sz w:val="20"/>
          <w:szCs w:val="20"/>
        </w:rPr>
        <w:t xml:space="preserve">тыс.руб., в связи </w:t>
      </w:r>
      <w:r w:rsidR="00563A35" w:rsidRPr="00563A35">
        <w:rPr>
          <w:rFonts w:ascii="Times New Roman" w:hAnsi="Times New Roman" w:cs="Times New Roman"/>
          <w:b/>
          <w:sz w:val="20"/>
          <w:szCs w:val="20"/>
        </w:rPr>
        <w:t>с тем, что налог на имущество оплачен по сроку уплаты  01.12.2024</w:t>
      </w:r>
      <w:r w:rsidR="00CB3490" w:rsidRPr="00563A35">
        <w:rPr>
          <w:rFonts w:ascii="Times New Roman" w:hAnsi="Times New Roman" w:cs="Times New Roman"/>
          <w:b/>
          <w:sz w:val="20"/>
          <w:szCs w:val="20"/>
        </w:rPr>
        <w:t>г</w:t>
      </w:r>
      <w:r w:rsidR="00CB3490" w:rsidRPr="001D0E76">
        <w:rPr>
          <w:rFonts w:ascii="Times New Roman" w:hAnsi="Times New Roman" w:cs="Times New Roman"/>
          <w:sz w:val="20"/>
          <w:szCs w:val="20"/>
        </w:rPr>
        <w:t xml:space="preserve">. </w:t>
      </w:r>
    </w:p>
    <w:p w:rsidR="00CB3490" w:rsidRPr="00563A35" w:rsidRDefault="00CB3490" w:rsidP="00683A53">
      <w:pPr>
        <w:pStyle w:val="1"/>
        <w:ind w:firstLine="708"/>
        <w:jc w:val="both"/>
        <w:rPr>
          <w:rFonts w:ascii="Times New Roman" w:hAnsi="Times New Roman" w:cs="Times New Roman"/>
          <w:b/>
          <w:sz w:val="20"/>
          <w:szCs w:val="20"/>
        </w:rPr>
      </w:pPr>
      <w:r w:rsidRPr="00563A35">
        <w:rPr>
          <w:rFonts w:ascii="Times New Roman" w:hAnsi="Times New Roman" w:cs="Times New Roman"/>
          <w:b/>
          <w:sz w:val="20"/>
          <w:szCs w:val="20"/>
        </w:rPr>
        <w:t>Недоимка по налогу на имущество физи</w:t>
      </w:r>
      <w:r w:rsidR="00E13034" w:rsidRPr="00563A35">
        <w:rPr>
          <w:rFonts w:ascii="Times New Roman" w:hAnsi="Times New Roman" w:cs="Times New Roman"/>
          <w:b/>
          <w:sz w:val="20"/>
          <w:szCs w:val="20"/>
        </w:rPr>
        <w:t>ческих лиц по состоянию на 01.04</w:t>
      </w:r>
      <w:r w:rsidR="00563A35" w:rsidRPr="00563A35">
        <w:rPr>
          <w:rFonts w:ascii="Times New Roman" w:hAnsi="Times New Roman" w:cs="Times New Roman"/>
          <w:b/>
          <w:sz w:val="20"/>
          <w:szCs w:val="20"/>
        </w:rPr>
        <w:t>.2025 года составила  1601,2</w:t>
      </w:r>
      <w:r w:rsidRPr="00563A35">
        <w:rPr>
          <w:rFonts w:ascii="Times New Roman" w:hAnsi="Times New Roman" w:cs="Times New Roman"/>
          <w:b/>
          <w:sz w:val="20"/>
          <w:szCs w:val="20"/>
        </w:rPr>
        <w:t xml:space="preserve"> </w:t>
      </w:r>
      <w:proofErr w:type="spellStart"/>
      <w:r w:rsidRPr="00563A35">
        <w:rPr>
          <w:rFonts w:ascii="Times New Roman" w:hAnsi="Times New Roman" w:cs="Times New Roman"/>
          <w:b/>
          <w:sz w:val="20"/>
          <w:szCs w:val="20"/>
        </w:rPr>
        <w:t>тыс.руб</w:t>
      </w:r>
      <w:proofErr w:type="spellEnd"/>
      <w:r w:rsidRPr="00563A35">
        <w:rPr>
          <w:rFonts w:ascii="Times New Roman" w:hAnsi="Times New Roman" w:cs="Times New Roman"/>
          <w:b/>
          <w:sz w:val="20"/>
          <w:szCs w:val="20"/>
        </w:rPr>
        <w:t>. с  уменьшением  на  3</w:t>
      </w:r>
      <w:r w:rsidR="00563A35" w:rsidRPr="00563A35">
        <w:rPr>
          <w:rFonts w:ascii="Times New Roman" w:hAnsi="Times New Roman" w:cs="Times New Roman"/>
          <w:b/>
          <w:sz w:val="20"/>
          <w:szCs w:val="20"/>
        </w:rPr>
        <w:t>44,3</w:t>
      </w:r>
      <w:r w:rsidRPr="00563A35">
        <w:rPr>
          <w:rFonts w:ascii="Times New Roman" w:hAnsi="Times New Roman" w:cs="Times New Roman"/>
          <w:b/>
          <w:sz w:val="20"/>
          <w:szCs w:val="20"/>
        </w:rPr>
        <w:t>тыс</w:t>
      </w:r>
      <w:r w:rsidR="00563A35" w:rsidRPr="00563A35">
        <w:rPr>
          <w:rFonts w:ascii="Times New Roman" w:hAnsi="Times New Roman" w:cs="Times New Roman"/>
          <w:b/>
          <w:sz w:val="20"/>
          <w:szCs w:val="20"/>
        </w:rPr>
        <w:t>. руб. по сравнению с 01.01.2025</w:t>
      </w:r>
      <w:r w:rsidRPr="00563A35">
        <w:rPr>
          <w:rFonts w:ascii="Times New Roman" w:hAnsi="Times New Roman" w:cs="Times New Roman"/>
          <w:b/>
          <w:sz w:val="20"/>
          <w:szCs w:val="20"/>
        </w:rPr>
        <w:t xml:space="preserve"> года, в связи с проведением межведомственных  комиссий городскими и сельскими поселениями. </w:t>
      </w:r>
    </w:p>
    <w:p w:rsidR="00CB3490" w:rsidRPr="001D0E76" w:rsidRDefault="00CB3490" w:rsidP="00683A53">
      <w:pPr>
        <w:pStyle w:val="1"/>
        <w:jc w:val="both"/>
        <w:rPr>
          <w:rFonts w:ascii="Times New Roman" w:hAnsi="Times New Roman" w:cs="Times New Roman"/>
          <w:sz w:val="20"/>
          <w:szCs w:val="20"/>
        </w:rPr>
      </w:pPr>
    </w:p>
    <w:p w:rsidR="00CB3490" w:rsidRPr="00563A35" w:rsidRDefault="00CB3490" w:rsidP="00683A53">
      <w:pPr>
        <w:pStyle w:val="1"/>
        <w:ind w:firstLine="708"/>
        <w:jc w:val="both"/>
        <w:rPr>
          <w:rFonts w:ascii="Times New Roman" w:hAnsi="Times New Roman" w:cs="Times New Roman"/>
          <w:b/>
          <w:sz w:val="20"/>
          <w:szCs w:val="20"/>
        </w:rPr>
      </w:pPr>
      <w:r w:rsidRPr="00563A35">
        <w:rPr>
          <w:rFonts w:ascii="Times New Roman" w:hAnsi="Times New Roman" w:cs="Times New Roman"/>
          <w:b/>
          <w:sz w:val="20"/>
          <w:szCs w:val="20"/>
          <w:u w:val="single"/>
        </w:rPr>
        <w:t>По земельному налогу</w:t>
      </w:r>
      <w:r w:rsidR="00563A35" w:rsidRPr="00563A35">
        <w:rPr>
          <w:rFonts w:ascii="Times New Roman" w:hAnsi="Times New Roman" w:cs="Times New Roman"/>
          <w:b/>
          <w:sz w:val="20"/>
          <w:szCs w:val="20"/>
          <w:u w:val="single"/>
        </w:rPr>
        <w:t xml:space="preserve"> </w:t>
      </w:r>
      <w:r w:rsidRPr="00563A35">
        <w:rPr>
          <w:rFonts w:ascii="Times New Roman" w:hAnsi="Times New Roman" w:cs="Times New Roman"/>
          <w:b/>
          <w:sz w:val="20"/>
          <w:szCs w:val="20"/>
        </w:rPr>
        <w:t>годовые бюджетные назначения  на</w:t>
      </w:r>
      <w:r w:rsidR="00563A35" w:rsidRPr="00563A35">
        <w:rPr>
          <w:rFonts w:ascii="Times New Roman" w:hAnsi="Times New Roman" w:cs="Times New Roman"/>
          <w:b/>
          <w:sz w:val="20"/>
          <w:szCs w:val="20"/>
        </w:rPr>
        <w:t xml:space="preserve">1 квартал  2025 года   </w:t>
      </w:r>
      <w:r w:rsidRPr="00563A35">
        <w:rPr>
          <w:rFonts w:ascii="Times New Roman" w:hAnsi="Times New Roman" w:cs="Times New Roman"/>
          <w:b/>
          <w:sz w:val="20"/>
          <w:szCs w:val="20"/>
        </w:rPr>
        <w:t xml:space="preserve">  </w:t>
      </w:r>
      <w:r w:rsidR="00563A35" w:rsidRPr="00563A35">
        <w:rPr>
          <w:rFonts w:ascii="Times New Roman" w:hAnsi="Times New Roman" w:cs="Times New Roman"/>
          <w:b/>
          <w:sz w:val="20"/>
          <w:szCs w:val="20"/>
        </w:rPr>
        <w:t>выполнены  на 32,4</w:t>
      </w:r>
      <w:r w:rsidRPr="00563A35">
        <w:rPr>
          <w:rFonts w:ascii="Times New Roman" w:hAnsi="Times New Roman" w:cs="Times New Roman"/>
          <w:b/>
          <w:sz w:val="20"/>
          <w:szCs w:val="20"/>
        </w:rPr>
        <w:t xml:space="preserve">%,  при плане </w:t>
      </w:r>
      <w:r w:rsidR="00563A35" w:rsidRPr="00563A35">
        <w:rPr>
          <w:rFonts w:ascii="Times New Roman" w:hAnsi="Times New Roman" w:cs="Times New Roman"/>
          <w:b/>
          <w:sz w:val="20"/>
          <w:szCs w:val="20"/>
        </w:rPr>
        <w:t>9822,0</w:t>
      </w:r>
      <w:r w:rsidRPr="00563A35">
        <w:rPr>
          <w:rFonts w:ascii="Times New Roman" w:hAnsi="Times New Roman" w:cs="Times New Roman"/>
          <w:b/>
          <w:sz w:val="20"/>
          <w:szCs w:val="20"/>
        </w:rPr>
        <w:t xml:space="preserve">тыс.руб., фактически поступило </w:t>
      </w:r>
      <w:r w:rsidR="00563A35" w:rsidRPr="00563A35">
        <w:rPr>
          <w:rFonts w:ascii="Times New Roman" w:hAnsi="Times New Roman" w:cs="Times New Roman"/>
          <w:b/>
          <w:sz w:val="20"/>
          <w:szCs w:val="20"/>
        </w:rPr>
        <w:t>3180,6</w:t>
      </w:r>
      <w:r w:rsidRPr="00563A35">
        <w:rPr>
          <w:rFonts w:ascii="Times New Roman" w:hAnsi="Times New Roman" w:cs="Times New Roman"/>
          <w:b/>
          <w:sz w:val="20"/>
          <w:szCs w:val="20"/>
        </w:rPr>
        <w:t xml:space="preserve"> </w:t>
      </w:r>
      <w:proofErr w:type="spellStart"/>
      <w:r w:rsidRPr="00563A35">
        <w:rPr>
          <w:rFonts w:ascii="Times New Roman" w:hAnsi="Times New Roman" w:cs="Times New Roman"/>
          <w:b/>
          <w:sz w:val="20"/>
          <w:szCs w:val="20"/>
        </w:rPr>
        <w:t>тыс.руб</w:t>
      </w:r>
      <w:proofErr w:type="spellEnd"/>
      <w:r w:rsidRPr="00563A35">
        <w:rPr>
          <w:rFonts w:ascii="Times New Roman" w:hAnsi="Times New Roman" w:cs="Times New Roman"/>
          <w:b/>
          <w:sz w:val="20"/>
          <w:szCs w:val="20"/>
        </w:rPr>
        <w:t xml:space="preserve">.   </w:t>
      </w:r>
    </w:p>
    <w:p w:rsidR="00CB3490" w:rsidRPr="003039F1" w:rsidRDefault="00CB3490" w:rsidP="00683A53">
      <w:pPr>
        <w:pStyle w:val="1"/>
        <w:jc w:val="both"/>
        <w:rPr>
          <w:rFonts w:ascii="Times New Roman" w:hAnsi="Times New Roman" w:cs="Times New Roman"/>
          <w:b/>
          <w:sz w:val="20"/>
          <w:szCs w:val="20"/>
        </w:rPr>
      </w:pPr>
      <w:r w:rsidRPr="001D0E76">
        <w:rPr>
          <w:rFonts w:ascii="Times New Roman" w:hAnsi="Times New Roman" w:cs="Times New Roman"/>
          <w:sz w:val="20"/>
          <w:szCs w:val="20"/>
        </w:rPr>
        <w:tab/>
      </w:r>
      <w:r w:rsidRPr="003039F1">
        <w:rPr>
          <w:rFonts w:ascii="Times New Roman" w:hAnsi="Times New Roman" w:cs="Times New Roman"/>
          <w:b/>
          <w:sz w:val="20"/>
          <w:szCs w:val="20"/>
        </w:rPr>
        <w:t>В сравн</w:t>
      </w:r>
      <w:r w:rsidR="003039F1" w:rsidRPr="003039F1">
        <w:rPr>
          <w:rFonts w:ascii="Times New Roman" w:hAnsi="Times New Roman" w:cs="Times New Roman"/>
          <w:b/>
          <w:sz w:val="20"/>
          <w:szCs w:val="20"/>
        </w:rPr>
        <w:t>ении с аналогичным периодом 2024</w:t>
      </w:r>
      <w:r w:rsidRPr="003039F1">
        <w:rPr>
          <w:rFonts w:ascii="Times New Roman" w:hAnsi="Times New Roman" w:cs="Times New Roman"/>
          <w:b/>
          <w:sz w:val="20"/>
          <w:szCs w:val="20"/>
        </w:rPr>
        <w:t xml:space="preserve"> года земельного налога  поступило меньше на </w:t>
      </w:r>
      <w:r w:rsidR="003039F1" w:rsidRPr="003039F1">
        <w:rPr>
          <w:rFonts w:ascii="Times New Roman" w:hAnsi="Times New Roman" w:cs="Times New Roman"/>
          <w:b/>
          <w:sz w:val="20"/>
          <w:szCs w:val="20"/>
        </w:rPr>
        <w:t>923,8</w:t>
      </w:r>
      <w:r w:rsidRPr="003039F1">
        <w:rPr>
          <w:rFonts w:ascii="Times New Roman" w:hAnsi="Times New Roman" w:cs="Times New Roman"/>
          <w:b/>
          <w:sz w:val="20"/>
          <w:szCs w:val="20"/>
        </w:rPr>
        <w:t xml:space="preserve">тыс.руб. в связи  </w:t>
      </w:r>
      <w:r w:rsidR="003039F1" w:rsidRPr="003039F1">
        <w:rPr>
          <w:rFonts w:ascii="Times New Roman" w:hAnsi="Times New Roman" w:cs="Times New Roman"/>
          <w:b/>
          <w:sz w:val="20"/>
          <w:szCs w:val="20"/>
        </w:rPr>
        <w:t xml:space="preserve"> с тем , что земельный налог оплачен по сроку уплаты 01.12.2024 года.</w:t>
      </w:r>
    </w:p>
    <w:p w:rsidR="00CB3490" w:rsidRPr="001D0E76" w:rsidRDefault="00CB3490" w:rsidP="00E13034">
      <w:pPr>
        <w:pStyle w:val="1"/>
        <w:ind w:firstLine="708"/>
        <w:rPr>
          <w:rFonts w:ascii="Times New Roman" w:hAnsi="Times New Roman" w:cs="Times New Roman"/>
          <w:sz w:val="20"/>
          <w:szCs w:val="20"/>
        </w:rPr>
      </w:pPr>
      <w:r w:rsidRPr="003039F1">
        <w:rPr>
          <w:rFonts w:ascii="Times New Roman" w:hAnsi="Times New Roman" w:cs="Times New Roman"/>
          <w:b/>
          <w:sz w:val="20"/>
          <w:szCs w:val="20"/>
        </w:rPr>
        <w:t>Недоимка по земельн</w:t>
      </w:r>
      <w:r w:rsidR="00E13034" w:rsidRPr="003039F1">
        <w:rPr>
          <w:rFonts w:ascii="Times New Roman" w:hAnsi="Times New Roman" w:cs="Times New Roman"/>
          <w:b/>
          <w:sz w:val="20"/>
          <w:szCs w:val="20"/>
        </w:rPr>
        <w:t>ому налогу по состоянию на 01.04</w:t>
      </w:r>
      <w:r w:rsidR="003039F1" w:rsidRPr="003039F1">
        <w:rPr>
          <w:rFonts w:ascii="Times New Roman" w:hAnsi="Times New Roman" w:cs="Times New Roman"/>
          <w:b/>
          <w:sz w:val="20"/>
          <w:szCs w:val="20"/>
        </w:rPr>
        <w:t>.2025</w:t>
      </w:r>
      <w:r w:rsidRPr="003039F1">
        <w:rPr>
          <w:rFonts w:ascii="Times New Roman" w:hAnsi="Times New Roman" w:cs="Times New Roman"/>
          <w:b/>
          <w:sz w:val="20"/>
          <w:szCs w:val="20"/>
        </w:rPr>
        <w:t xml:space="preserve"> года составила </w:t>
      </w:r>
      <w:r w:rsidR="003039F1" w:rsidRPr="003039F1">
        <w:rPr>
          <w:rFonts w:ascii="Times New Roman" w:hAnsi="Times New Roman" w:cs="Times New Roman"/>
          <w:b/>
          <w:sz w:val="20"/>
          <w:szCs w:val="20"/>
        </w:rPr>
        <w:t>2583,3</w:t>
      </w:r>
      <w:r w:rsidRPr="003039F1">
        <w:rPr>
          <w:rFonts w:ascii="Times New Roman" w:hAnsi="Times New Roman" w:cs="Times New Roman"/>
          <w:b/>
          <w:sz w:val="20"/>
          <w:szCs w:val="20"/>
        </w:rPr>
        <w:t xml:space="preserve"> </w:t>
      </w:r>
      <w:proofErr w:type="spellStart"/>
      <w:r w:rsidRPr="003039F1">
        <w:rPr>
          <w:rFonts w:ascii="Times New Roman" w:hAnsi="Times New Roman" w:cs="Times New Roman"/>
          <w:b/>
          <w:sz w:val="20"/>
          <w:szCs w:val="20"/>
        </w:rPr>
        <w:t>тыс.руб</w:t>
      </w:r>
      <w:proofErr w:type="spellEnd"/>
      <w:r w:rsidR="00683A53" w:rsidRPr="003039F1">
        <w:rPr>
          <w:rFonts w:ascii="Times New Roman" w:hAnsi="Times New Roman" w:cs="Times New Roman"/>
          <w:b/>
          <w:sz w:val="20"/>
          <w:szCs w:val="20"/>
        </w:rPr>
        <w:t xml:space="preserve">. </w:t>
      </w:r>
      <w:r w:rsidR="003039F1" w:rsidRPr="003039F1">
        <w:rPr>
          <w:rFonts w:ascii="Times New Roman" w:hAnsi="Times New Roman" w:cs="Times New Roman"/>
          <w:b/>
          <w:sz w:val="20"/>
          <w:szCs w:val="20"/>
        </w:rPr>
        <w:t xml:space="preserve"> с уменьшением на 350,6 </w:t>
      </w:r>
      <w:proofErr w:type="spellStart"/>
      <w:r w:rsidR="003039F1" w:rsidRPr="003039F1">
        <w:rPr>
          <w:rFonts w:ascii="Times New Roman" w:hAnsi="Times New Roman" w:cs="Times New Roman"/>
          <w:b/>
          <w:sz w:val="20"/>
          <w:szCs w:val="20"/>
        </w:rPr>
        <w:t>тыс.руб</w:t>
      </w:r>
      <w:proofErr w:type="spellEnd"/>
      <w:r w:rsidR="003039F1" w:rsidRPr="003039F1">
        <w:rPr>
          <w:rFonts w:ascii="Times New Roman" w:hAnsi="Times New Roman" w:cs="Times New Roman"/>
          <w:b/>
          <w:sz w:val="20"/>
          <w:szCs w:val="20"/>
        </w:rPr>
        <w:t>. по сравнению с 01.01.2025 года, в том числе</w:t>
      </w:r>
      <w:r w:rsidR="003039F1">
        <w:rPr>
          <w:rFonts w:ascii="Times New Roman" w:hAnsi="Times New Roman" w:cs="Times New Roman"/>
          <w:sz w:val="20"/>
          <w:szCs w:val="20"/>
        </w:rPr>
        <w:t>:</w:t>
      </w:r>
      <w:r w:rsidRPr="001D0E76">
        <w:rPr>
          <w:rFonts w:ascii="Times New Roman" w:hAnsi="Times New Roman" w:cs="Times New Roman"/>
          <w:sz w:val="20"/>
          <w:szCs w:val="20"/>
        </w:rPr>
        <w:t xml:space="preserve"> </w:t>
      </w:r>
    </w:p>
    <w:p w:rsidR="00CB3490" w:rsidRPr="003039F1" w:rsidRDefault="00CB3490" w:rsidP="00683A53">
      <w:pPr>
        <w:pStyle w:val="1"/>
        <w:ind w:firstLine="708"/>
        <w:jc w:val="both"/>
        <w:rPr>
          <w:rFonts w:ascii="Times New Roman" w:hAnsi="Times New Roman" w:cs="Times New Roman"/>
          <w:b/>
          <w:sz w:val="20"/>
          <w:szCs w:val="20"/>
        </w:rPr>
      </w:pPr>
      <w:r w:rsidRPr="001D0E76">
        <w:rPr>
          <w:rFonts w:ascii="Times New Roman" w:hAnsi="Times New Roman" w:cs="Times New Roman"/>
          <w:sz w:val="20"/>
          <w:szCs w:val="20"/>
        </w:rPr>
        <w:t>-</w:t>
      </w:r>
      <w:r w:rsidRPr="003039F1">
        <w:rPr>
          <w:rFonts w:ascii="Times New Roman" w:hAnsi="Times New Roman" w:cs="Times New Roman"/>
          <w:b/>
          <w:sz w:val="20"/>
          <w:szCs w:val="20"/>
        </w:rPr>
        <w:t>недоимка по земельному</w:t>
      </w:r>
      <w:r w:rsidR="00683A53" w:rsidRPr="003039F1">
        <w:rPr>
          <w:rFonts w:ascii="Times New Roman" w:hAnsi="Times New Roman" w:cs="Times New Roman"/>
          <w:b/>
          <w:sz w:val="20"/>
          <w:szCs w:val="20"/>
        </w:rPr>
        <w:t xml:space="preserve"> налогу юридических лиц на 01.04</w:t>
      </w:r>
      <w:r w:rsidR="003039F1" w:rsidRPr="003039F1">
        <w:rPr>
          <w:rFonts w:ascii="Times New Roman" w:hAnsi="Times New Roman" w:cs="Times New Roman"/>
          <w:b/>
          <w:sz w:val="20"/>
          <w:szCs w:val="20"/>
        </w:rPr>
        <w:t>.2025</w:t>
      </w:r>
      <w:r w:rsidRPr="003039F1">
        <w:rPr>
          <w:rFonts w:ascii="Times New Roman" w:hAnsi="Times New Roman" w:cs="Times New Roman"/>
          <w:b/>
          <w:sz w:val="20"/>
          <w:szCs w:val="20"/>
        </w:rPr>
        <w:t xml:space="preserve">г.  составила </w:t>
      </w:r>
      <w:r w:rsidR="003039F1" w:rsidRPr="003039F1">
        <w:rPr>
          <w:rFonts w:ascii="Times New Roman" w:hAnsi="Times New Roman" w:cs="Times New Roman"/>
          <w:b/>
          <w:sz w:val="20"/>
          <w:szCs w:val="20"/>
        </w:rPr>
        <w:t>245,7</w:t>
      </w:r>
      <w:r w:rsidRPr="003039F1">
        <w:rPr>
          <w:rFonts w:ascii="Times New Roman" w:hAnsi="Times New Roman" w:cs="Times New Roman"/>
          <w:b/>
          <w:sz w:val="20"/>
          <w:szCs w:val="20"/>
        </w:rPr>
        <w:t xml:space="preserve"> </w:t>
      </w:r>
      <w:proofErr w:type="spellStart"/>
      <w:r w:rsidRPr="003039F1">
        <w:rPr>
          <w:rFonts w:ascii="Times New Roman" w:hAnsi="Times New Roman" w:cs="Times New Roman"/>
          <w:b/>
          <w:sz w:val="20"/>
          <w:szCs w:val="20"/>
        </w:rPr>
        <w:t>тыс.руб</w:t>
      </w:r>
      <w:proofErr w:type="spellEnd"/>
      <w:r w:rsidRPr="003039F1">
        <w:rPr>
          <w:rFonts w:ascii="Times New Roman" w:hAnsi="Times New Roman" w:cs="Times New Roman"/>
          <w:b/>
          <w:sz w:val="20"/>
          <w:szCs w:val="20"/>
        </w:rPr>
        <w:t xml:space="preserve">., </w:t>
      </w:r>
      <w:r w:rsidR="00683A53" w:rsidRPr="003039F1">
        <w:rPr>
          <w:rFonts w:ascii="Times New Roman" w:hAnsi="Times New Roman" w:cs="Times New Roman"/>
          <w:b/>
          <w:sz w:val="20"/>
          <w:szCs w:val="20"/>
        </w:rPr>
        <w:t>(увеличение</w:t>
      </w:r>
      <w:r w:rsidRPr="003039F1">
        <w:rPr>
          <w:rFonts w:ascii="Times New Roman" w:hAnsi="Times New Roman" w:cs="Times New Roman"/>
          <w:b/>
          <w:sz w:val="20"/>
          <w:szCs w:val="20"/>
        </w:rPr>
        <w:t xml:space="preserve"> на </w:t>
      </w:r>
      <w:r w:rsidR="003039F1" w:rsidRPr="003039F1">
        <w:rPr>
          <w:rFonts w:ascii="Times New Roman" w:hAnsi="Times New Roman" w:cs="Times New Roman"/>
          <w:b/>
          <w:sz w:val="20"/>
          <w:szCs w:val="20"/>
        </w:rPr>
        <w:t>5,8</w:t>
      </w:r>
      <w:r w:rsidRPr="003039F1">
        <w:rPr>
          <w:rFonts w:ascii="Times New Roman" w:hAnsi="Times New Roman" w:cs="Times New Roman"/>
          <w:b/>
          <w:sz w:val="20"/>
          <w:szCs w:val="20"/>
        </w:rPr>
        <w:t>тыс.руб. по сравнению с 01.01.202</w:t>
      </w:r>
      <w:r w:rsidR="003039F1" w:rsidRPr="003039F1">
        <w:rPr>
          <w:rFonts w:ascii="Times New Roman" w:hAnsi="Times New Roman" w:cs="Times New Roman"/>
          <w:b/>
          <w:sz w:val="20"/>
          <w:szCs w:val="20"/>
        </w:rPr>
        <w:t>5</w:t>
      </w:r>
      <w:r w:rsidRPr="003039F1">
        <w:rPr>
          <w:rFonts w:ascii="Times New Roman" w:hAnsi="Times New Roman" w:cs="Times New Roman"/>
          <w:b/>
          <w:sz w:val="20"/>
          <w:szCs w:val="20"/>
        </w:rPr>
        <w:t>года</w:t>
      </w:r>
      <w:r w:rsidR="00683A53" w:rsidRPr="003039F1">
        <w:rPr>
          <w:rFonts w:ascii="Times New Roman" w:hAnsi="Times New Roman" w:cs="Times New Roman"/>
          <w:b/>
          <w:sz w:val="20"/>
          <w:szCs w:val="20"/>
        </w:rPr>
        <w:t>)</w:t>
      </w:r>
      <w:r w:rsidRPr="003039F1">
        <w:rPr>
          <w:rFonts w:ascii="Times New Roman" w:hAnsi="Times New Roman" w:cs="Times New Roman"/>
          <w:b/>
          <w:sz w:val="20"/>
          <w:szCs w:val="20"/>
        </w:rPr>
        <w:t xml:space="preserve">. Наличие недоимки наблюдается у следующих налогоплательщиков: </w:t>
      </w:r>
      <w:proofErr w:type="spellStart"/>
      <w:r w:rsidRPr="003039F1">
        <w:rPr>
          <w:rFonts w:ascii="Times New Roman" w:hAnsi="Times New Roman" w:cs="Times New Roman"/>
          <w:b/>
          <w:sz w:val="20"/>
          <w:szCs w:val="20"/>
        </w:rPr>
        <w:t>Чернышевское</w:t>
      </w:r>
      <w:proofErr w:type="spellEnd"/>
      <w:r w:rsidR="003039F1" w:rsidRPr="003039F1">
        <w:rPr>
          <w:rFonts w:ascii="Times New Roman" w:hAnsi="Times New Roman" w:cs="Times New Roman"/>
          <w:b/>
          <w:sz w:val="20"/>
          <w:szCs w:val="20"/>
        </w:rPr>
        <w:t xml:space="preserve"> </w:t>
      </w:r>
      <w:proofErr w:type="spellStart"/>
      <w:r w:rsidRPr="003039F1">
        <w:rPr>
          <w:rFonts w:ascii="Times New Roman" w:hAnsi="Times New Roman" w:cs="Times New Roman"/>
          <w:b/>
          <w:sz w:val="20"/>
          <w:szCs w:val="20"/>
        </w:rPr>
        <w:t>райпо</w:t>
      </w:r>
      <w:proofErr w:type="spellEnd"/>
      <w:r w:rsidRPr="003039F1">
        <w:rPr>
          <w:rFonts w:ascii="Times New Roman" w:hAnsi="Times New Roman" w:cs="Times New Roman"/>
          <w:b/>
          <w:sz w:val="20"/>
          <w:szCs w:val="20"/>
        </w:rPr>
        <w:t xml:space="preserve">, </w:t>
      </w:r>
      <w:r w:rsidR="003039F1" w:rsidRPr="003039F1">
        <w:rPr>
          <w:rFonts w:ascii="Times New Roman" w:hAnsi="Times New Roman" w:cs="Times New Roman"/>
          <w:b/>
          <w:sz w:val="20"/>
          <w:szCs w:val="20"/>
        </w:rPr>
        <w:t>ООО «</w:t>
      </w:r>
      <w:proofErr w:type="spellStart"/>
      <w:r w:rsidR="003039F1" w:rsidRPr="003039F1">
        <w:rPr>
          <w:rFonts w:ascii="Times New Roman" w:hAnsi="Times New Roman" w:cs="Times New Roman"/>
          <w:b/>
          <w:sz w:val="20"/>
          <w:szCs w:val="20"/>
        </w:rPr>
        <w:t>Хлебокомбинат</w:t>
      </w:r>
      <w:proofErr w:type="spellEnd"/>
      <w:r w:rsidR="003039F1" w:rsidRPr="003039F1">
        <w:rPr>
          <w:rFonts w:ascii="Times New Roman" w:hAnsi="Times New Roman" w:cs="Times New Roman"/>
          <w:b/>
          <w:sz w:val="20"/>
          <w:szCs w:val="20"/>
        </w:rPr>
        <w:t>»</w:t>
      </w:r>
      <w:r w:rsidRPr="003039F1">
        <w:rPr>
          <w:rFonts w:ascii="Times New Roman" w:hAnsi="Times New Roman" w:cs="Times New Roman"/>
          <w:b/>
          <w:sz w:val="20"/>
          <w:szCs w:val="20"/>
        </w:rPr>
        <w:t xml:space="preserve">; </w:t>
      </w:r>
    </w:p>
    <w:p w:rsidR="00CB3490" w:rsidRPr="003039F1" w:rsidRDefault="00CB3490" w:rsidP="00683A53">
      <w:pPr>
        <w:pStyle w:val="1"/>
        <w:ind w:firstLine="708"/>
        <w:jc w:val="both"/>
        <w:rPr>
          <w:rFonts w:ascii="Times New Roman" w:hAnsi="Times New Roman" w:cs="Times New Roman"/>
          <w:b/>
          <w:sz w:val="20"/>
          <w:szCs w:val="20"/>
        </w:rPr>
      </w:pPr>
      <w:r w:rsidRPr="003039F1">
        <w:rPr>
          <w:rFonts w:ascii="Times New Roman" w:hAnsi="Times New Roman" w:cs="Times New Roman"/>
          <w:b/>
          <w:sz w:val="20"/>
          <w:szCs w:val="20"/>
        </w:rPr>
        <w:t>-недоимка по земельному</w:t>
      </w:r>
      <w:r w:rsidR="00683A53" w:rsidRPr="003039F1">
        <w:rPr>
          <w:rFonts w:ascii="Times New Roman" w:hAnsi="Times New Roman" w:cs="Times New Roman"/>
          <w:b/>
          <w:sz w:val="20"/>
          <w:szCs w:val="20"/>
        </w:rPr>
        <w:t xml:space="preserve"> налогу  физических лиц на 01.04</w:t>
      </w:r>
      <w:r w:rsidR="003039F1" w:rsidRPr="003039F1">
        <w:rPr>
          <w:rFonts w:ascii="Times New Roman" w:hAnsi="Times New Roman" w:cs="Times New Roman"/>
          <w:b/>
          <w:sz w:val="20"/>
          <w:szCs w:val="20"/>
        </w:rPr>
        <w:t>.2025</w:t>
      </w:r>
      <w:r w:rsidRPr="003039F1">
        <w:rPr>
          <w:rFonts w:ascii="Times New Roman" w:hAnsi="Times New Roman" w:cs="Times New Roman"/>
          <w:b/>
          <w:sz w:val="20"/>
          <w:szCs w:val="20"/>
        </w:rPr>
        <w:t xml:space="preserve">г.  составила </w:t>
      </w:r>
      <w:r w:rsidR="003039F1" w:rsidRPr="003039F1">
        <w:rPr>
          <w:rFonts w:ascii="Times New Roman" w:hAnsi="Times New Roman" w:cs="Times New Roman"/>
          <w:b/>
          <w:sz w:val="20"/>
          <w:szCs w:val="20"/>
        </w:rPr>
        <w:t>2337,6</w:t>
      </w:r>
      <w:r w:rsidR="00683A53" w:rsidRPr="003039F1">
        <w:rPr>
          <w:rFonts w:ascii="Times New Roman" w:hAnsi="Times New Roman" w:cs="Times New Roman"/>
          <w:b/>
          <w:sz w:val="20"/>
          <w:szCs w:val="20"/>
        </w:rPr>
        <w:t>тыс.руб. (уменьшение</w:t>
      </w:r>
      <w:r w:rsidRPr="003039F1">
        <w:rPr>
          <w:rFonts w:ascii="Times New Roman" w:hAnsi="Times New Roman" w:cs="Times New Roman"/>
          <w:b/>
          <w:sz w:val="20"/>
          <w:szCs w:val="20"/>
        </w:rPr>
        <w:t xml:space="preserve"> на 3</w:t>
      </w:r>
      <w:r w:rsidR="003039F1" w:rsidRPr="003039F1">
        <w:rPr>
          <w:rFonts w:ascii="Times New Roman" w:hAnsi="Times New Roman" w:cs="Times New Roman"/>
          <w:b/>
          <w:sz w:val="20"/>
          <w:szCs w:val="20"/>
        </w:rPr>
        <w:t>56,4</w:t>
      </w:r>
      <w:r w:rsidRPr="003039F1">
        <w:rPr>
          <w:rFonts w:ascii="Times New Roman" w:hAnsi="Times New Roman" w:cs="Times New Roman"/>
          <w:b/>
          <w:sz w:val="20"/>
          <w:szCs w:val="20"/>
        </w:rPr>
        <w:t>ты</w:t>
      </w:r>
      <w:r w:rsidR="003039F1" w:rsidRPr="003039F1">
        <w:rPr>
          <w:rFonts w:ascii="Times New Roman" w:hAnsi="Times New Roman" w:cs="Times New Roman"/>
          <w:b/>
          <w:sz w:val="20"/>
          <w:szCs w:val="20"/>
        </w:rPr>
        <w:t>с.руб. по сравнению с 01.01.2025</w:t>
      </w:r>
      <w:r w:rsidRPr="003039F1">
        <w:rPr>
          <w:rFonts w:ascii="Times New Roman" w:hAnsi="Times New Roman" w:cs="Times New Roman"/>
          <w:b/>
          <w:sz w:val="20"/>
          <w:szCs w:val="20"/>
        </w:rPr>
        <w:t xml:space="preserve"> года</w:t>
      </w:r>
      <w:r w:rsidR="00683A53" w:rsidRPr="003039F1">
        <w:rPr>
          <w:rFonts w:ascii="Times New Roman" w:hAnsi="Times New Roman" w:cs="Times New Roman"/>
          <w:b/>
          <w:sz w:val="20"/>
          <w:szCs w:val="20"/>
        </w:rPr>
        <w:t>)</w:t>
      </w:r>
      <w:r w:rsidRPr="003039F1">
        <w:rPr>
          <w:rFonts w:ascii="Times New Roman" w:hAnsi="Times New Roman" w:cs="Times New Roman"/>
          <w:b/>
          <w:sz w:val="20"/>
          <w:szCs w:val="20"/>
        </w:rPr>
        <w:t xml:space="preserve">. </w:t>
      </w:r>
    </w:p>
    <w:p w:rsidR="00CB3490" w:rsidRPr="001D0E76" w:rsidRDefault="00CB3490" w:rsidP="00683A53">
      <w:pPr>
        <w:pStyle w:val="1"/>
        <w:jc w:val="both"/>
        <w:rPr>
          <w:rFonts w:ascii="Times New Roman" w:hAnsi="Times New Roman" w:cs="Times New Roman"/>
          <w:sz w:val="20"/>
          <w:szCs w:val="20"/>
        </w:rPr>
      </w:pPr>
    </w:p>
    <w:p w:rsidR="00CB3490" w:rsidRPr="005C0E4D" w:rsidRDefault="00CB3490" w:rsidP="00683A53">
      <w:pPr>
        <w:pStyle w:val="1"/>
        <w:ind w:firstLine="708"/>
        <w:jc w:val="both"/>
        <w:rPr>
          <w:rFonts w:ascii="Times New Roman" w:hAnsi="Times New Roman" w:cs="Times New Roman"/>
          <w:b/>
          <w:sz w:val="20"/>
          <w:szCs w:val="20"/>
        </w:rPr>
      </w:pPr>
      <w:r w:rsidRPr="005C0E4D">
        <w:rPr>
          <w:rFonts w:ascii="Times New Roman" w:hAnsi="Times New Roman" w:cs="Times New Roman"/>
          <w:b/>
          <w:sz w:val="20"/>
          <w:szCs w:val="20"/>
          <w:u w:val="single"/>
        </w:rPr>
        <w:t>По налогу на добычу полезных ископаемых</w:t>
      </w:r>
      <w:r w:rsidR="003039F1" w:rsidRPr="005C0E4D">
        <w:rPr>
          <w:rFonts w:ascii="Times New Roman" w:hAnsi="Times New Roman" w:cs="Times New Roman"/>
          <w:b/>
          <w:sz w:val="20"/>
          <w:szCs w:val="20"/>
          <w:u w:val="single"/>
        </w:rPr>
        <w:t xml:space="preserve"> </w:t>
      </w:r>
      <w:r w:rsidRPr="005C0E4D">
        <w:rPr>
          <w:rFonts w:ascii="Times New Roman" w:hAnsi="Times New Roman" w:cs="Times New Roman"/>
          <w:b/>
          <w:sz w:val="20"/>
          <w:szCs w:val="20"/>
        </w:rPr>
        <w:t>годовые  бюджетные  назначения на</w:t>
      </w:r>
      <w:r w:rsidR="003039F1" w:rsidRPr="005C0E4D">
        <w:rPr>
          <w:rFonts w:ascii="Times New Roman" w:hAnsi="Times New Roman" w:cs="Times New Roman"/>
          <w:b/>
          <w:sz w:val="20"/>
          <w:szCs w:val="20"/>
        </w:rPr>
        <w:t xml:space="preserve">1 квартал  2025 года   </w:t>
      </w:r>
      <w:r w:rsidRPr="005C0E4D">
        <w:rPr>
          <w:rFonts w:ascii="Times New Roman" w:hAnsi="Times New Roman" w:cs="Times New Roman"/>
          <w:b/>
          <w:sz w:val="20"/>
          <w:szCs w:val="20"/>
        </w:rPr>
        <w:t xml:space="preserve">  выполнены  на </w:t>
      </w:r>
      <w:r w:rsidR="003039F1" w:rsidRPr="005C0E4D">
        <w:rPr>
          <w:rFonts w:ascii="Times New Roman" w:hAnsi="Times New Roman" w:cs="Times New Roman"/>
          <w:b/>
          <w:sz w:val="20"/>
          <w:szCs w:val="20"/>
        </w:rPr>
        <w:t>26,7</w:t>
      </w:r>
      <w:r w:rsidRPr="005C0E4D">
        <w:rPr>
          <w:rFonts w:ascii="Times New Roman" w:hAnsi="Times New Roman" w:cs="Times New Roman"/>
          <w:b/>
          <w:sz w:val="20"/>
          <w:szCs w:val="20"/>
        </w:rPr>
        <w:t xml:space="preserve">%, при плане 648,0 </w:t>
      </w:r>
      <w:proofErr w:type="spellStart"/>
      <w:r w:rsidRPr="005C0E4D">
        <w:rPr>
          <w:rFonts w:ascii="Times New Roman" w:hAnsi="Times New Roman" w:cs="Times New Roman"/>
          <w:b/>
          <w:sz w:val="20"/>
          <w:szCs w:val="20"/>
        </w:rPr>
        <w:t>тыс.руб</w:t>
      </w:r>
      <w:proofErr w:type="spellEnd"/>
      <w:r w:rsidRPr="005C0E4D">
        <w:rPr>
          <w:rFonts w:ascii="Times New Roman" w:hAnsi="Times New Roman" w:cs="Times New Roman"/>
          <w:b/>
          <w:sz w:val="20"/>
          <w:szCs w:val="20"/>
        </w:rPr>
        <w:t xml:space="preserve">., фактически поступило </w:t>
      </w:r>
      <w:r w:rsidR="003039F1" w:rsidRPr="005C0E4D">
        <w:rPr>
          <w:rFonts w:ascii="Times New Roman" w:hAnsi="Times New Roman" w:cs="Times New Roman"/>
          <w:b/>
          <w:sz w:val="20"/>
          <w:szCs w:val="20"/>
        </w:rPr>
        <w:t>173,3</w:t>
      </w:r>
      <w:r w:rsidRPr="005C0E4D">
        <w:rPr>
          <w:rFonts w:ascii="Times New Roman" w:hAnsi="Times New Roman" w:cs="Times New Roman"/>
          <w:b/>
          <w:sz w:val="20"/>
          <w:szCs w:val="20"/>
        </w:rPr>
        <w:t xml:space="preserve"> </w:t>
      </w:r>
      <w:proofErr w:type="spellStart"/>
      <w:r w:rsidRPr="005C0E4D">
        <w:rPr>
          <w:rFonts w:ascii="Times New Roman" w:hAnsi="Times New Roman" w:cs="Times New Roman"/>
          <w:b/>
          <w:sz w:val="20"/>
          <w:szCs w:val="20"/>
        </w:rPr>
        <w:t>тыс.руб</w:t>
      </w:r>
      <w:proofErr w:type="spellEnd"/>
      <w:r w:rsidRPr="005C0E4D">
        <w:rPr>
          <w:rFonts w:ascii="Times New Roman" w:hAnsi="Times New Roman" w:cs="Times New Roman"/>
          <w:b/>
          <w:sz w:val="20"/>
          <w:szCs w:val="20"/>
        </w:rPr>
        <w:t>.</w:t>
      </w:r>
    </w:p>
    <w:p w:rsidR="00CB3490" w:rsidRPr="005C0E4D" w:rsidRDefault="00CB3490" w:rsidP="00683A53">
      <w:pPr>
        <w:pStyle w:val="1"/>
        <w:jc w:val="both"/>
        <w:rPr>
          <w:rFonts w:ascii="Times New Roman" w:hAnsi="Times New Roman" w:cs="Times New Roman"/>
          <w:b/>
          <w:sz w:val="20"/>
          <w:szCs w:val="20"/>
        </w:rPr>
      </w:pPr>
      <w:r w:rsidRPr="001D0E76">
        <w:rPr>
          <w:rFonts w:ascii="Times New Roman" w:hAnsi="Times New Roman" w:cs="Times New Roman"/>
          <w:sz w:val="20"/>
          <w:szCs w:val="20"/>
        </w:rPr>
        <w:tab/>
      </w:r>
      <w:r w:rsidRPr="005C0E4D">
        <w:rPr>
          <w:rFonts w:ascii="Times New Roman" w:hAnsi="Times New Roman" w:cs="Times New Roman"/>
          <w:b/>
          <w:sz w:val="20"/>
          <w:szCs w:val="20"/>
        </w:rPr>
        <w:t>В сравн</w:t>
      </w:r>
      <w:r w:rsidR="005C0E4D" w:rsidRPr="005C0E4D">
        <w:rPr>
          <w:rFonts w:ascii="Times New Roman" w:hAnsi="Times New Roman" w:cs="Times New Roman"/>
          <w:b/>
          <w:sz w:val="20"/>
          <w:szCs w:val="20"/>
        </w:rPr>
        <w:t>ении с аналогичным периодом 2024</w:t>
      </w:r>
      <w:r w:rsidRPr="005C0E4D">
        <w:rPr>
          <w:rFonts w:ascii="Times New Roman" w:hAnsi="Times New Roman" w:cs="Times New Roman"/>
          <w:b/>
          <w:sz w:val="20"/>
          <w:szCs w:val="20"/>
        </w:rPr>
        <w:t xml:space="preserve"> года налога на добычу полезных  ископаемых поступ</w:t>
      </w:r>
      <w:r w:rsidR="005C0E4D" w:rsidRPr="005C0E4D">
        <w:rPr>
          <w:rFonts w:ascii="Times New Roman" w:hAnsi="Times New Roman" w:cs="Times New Roman"/>
          <w:b/>
          <w:sz w:val="20"/>
          <w:szCs w:val="20"/>
        </w:rPr>
        <w:t>ило  меньше на 63,2</w:t>
      </w:r>
      <w:r w:rsidRPr="005C0E4D">
        <w:rPr>
          <w:rFonts w:ascii="Times New Roman" w:hAnsi="Times New Roman" w:cs="Times New Roman"/>
          <w:b/>
          <w:sz w:val="20"/>
          <w:szCs w:val="20"/>
        </w:rPr>
        <w:t>тыс.руб. в связи с уменьшением объемов добычи угля.</w:t>
      </w:r>
    </w:p>
    <w:p w:rsidR="00CB3490" w:rsidRPr="005C0E4D" w:rsidRDefault="00CB3490" w:rsidP="00683A53">
      <w:pPr>
        <w:pStyle w:val="1"/>
        <w:ind w:firstLine="708"/>
        <w:rPr>
          <w:rFonts w:ascii="Times New Roman" w:hAnsi="Times New Roman" w:cs="Times New Roman"/>
          <w:b/>
          <w:sz w:val="20"/>
          <w:szCs w:val="20"/>
        </w:rPr>
      </w:pPr>
      <w:r w:rsidRPr="005C0E4D">
        <w:rPr>
          <w:rFonts w:ascii="Times New Roman" w:hAnsi="Times New Roman" w:cs="Times New Roman"/>
          <w:b/>
          <w:sz w:val="20"/>
          <w:szCs w:val="20"/>
        </w:rPr>
        <w:t>Недоимка по налогу на доб</w:t>
      </w:r>
      <w:r w:rsidR="00683A53" w:rsidRPr="005C0E4D">
        <w:rPr>
          <w:rFonts w:ascii="Times New Roman" w:hAnsi="Times New Roman" w:cs="Times New Roman"/>
          <w:b/>
          <w:sz w:val="20"/>
          <w:szCs w:val="20"/>
        </w:rPr>
        <w:t>ычу п</w:t>
      </w:r>
      <w:r w:rsidR="005C0E4D" w:rsidRPr="005C0E4D">
        <w:rPr>
          <w:rFonts w:ascii="Times New Roman" w:hAnsi="Times New Roman" w:cs="Times New Roman"/>
          <w:b/>
          <w:sz w:val="20"/>
          <w:szCs w:val="20"/>
        </w:rPr>
        <w:t>олезных ископаемых на 01.04.2025</w:t>
      </w:r>
      <w:r w:rsidRPr="005C0E4D">
        <w:rPr>
          <w:rFonts w:ascii="Times New Roman" w:hAnsi="Times New Roman" w:cs="Times New Roman"/>
          <w:b/>
          <w:sz w:val="20"/>
          <w:szCs w:val="20"/>
        </w:rPr>
        <w:t>г. отсутствует.</w:t>
      </w:r>
    </w:p>
    <w:p w:rsidR="00CB3490" w:rsidRPr="005C0E4D" w:rsidRDefault="00CB3490" w:rsidP="00CB3490">
      <w:pPr>
        <w:pStyle w:val="1"/>
        <w:rPr>
          <w:rFonts w:ascii="Times New Roman" w:hAnsi="Times New Roman" w:cs="Times New Roman"/>
          <w:b/>
          <w:color w:val="FF0000"/>
          <w:sz w:val="20"/>
          <w:szCs w:val="20"/>
        </w:rPr>
      </w:pPr>
    </w:p>
    <w:p w:rsidR="00CB3490" w:rsidRPr="005C0E4D" w:rsidRDefault="00CB3490" w:rsidP="00683A53">
      <w:pPr>
        <w:pStyle w:val="1"/>
        <w:jc w:val="both"/>
        <w:rPr>
          <w:rFonts w:ascii="Times New Roman" w:hAnsi="Times New Roman" w:cs="Times New Roman"/>
          <w:b/>
          <w:sz w:val="20"/>
          <w:szCs w:val="20"/>
        </w:rPr>
      </w:pPr>
      <w:r w:rsidRPr="001D0E76">
        <w:rPr>
          <w:rFonts w:ascii="Times New Roman" w:hAnsi="Times New Roman" w:cs="Times New Roman"/>
          <w:color w:val="FF0000"/>
          <w:sz w:val="20"/>
          <w:szCs w:val="20"/>
        </w:rPr>
        <w:tab/>
      </w:r>
      <w:r w:rsidRPr="005C0E4D">
        <w:rPr>
          <w:rFonts w:ascii="Times New Roman" w:hAnsi="Times New Roman" w:cs="Times New Roman"/>
          <w:b/>
          <w:sz w:val="20"/>
          <w:szCs w:val="20"/>
          <w:u w:val="single"/>
        </w:rPr>
        <w:t>По государственной пошлине</w:t>
      </w:r>
      <w:r w:rsidRPr="005C0E4D">
        <w:rPr>
          <w:rFonts w:ascii="Times New Roman" w:hAnsi="Times New Roman" w:cs="Times New Roman"/>
          <w:b/>
          <w:sz w:val="20"/>
          <w:szCs w:val="20"/>
        </w:rPr>
        <w:t xml:space="preserve"> –  годовые бюджетные назначения на </w:t>
      </w:r>
      <w:r w:rsidR="005C0E4D" w:rsidRPr="005C0E4D">
        <w:rPr>
          <w:rFonts w:ascii="Times New Roman" w:hAnsi="Times New Roman" w:cs="Times New Roman"/>
          <w:b/>
          <w:sz w:val="20"/>
          <w:szCs w:val="20"/>
        </w:rPr>
        <w:t xml:space="preserve">1 квартал  2025 года   </w:t>
      </w:r>
      <w:r w:rsidRPr="005C0E4D">
        <w:rPr>
          <w:rFonts w:ascii="Times New Roman" w:hAnsi="Times New Roman" w:cs="Times New Roman"/>
          <w:b/>
          <w:sz w:val="20"/>
          <w:szCs w:val="20"/>
        </w:rPr>
        <w:t xml:space="preserve">выполнены  на </w:t>
      </w:r>
      <w:r w:rsidR="005C0E4D" w:rsidRPr="005C0E4D">
        <w:rPr>
          <w:rFonts w:ascii="Times New Roman" w:hAnsi="Times New Roman" w:cs="Times New Roman"/>
          <w:b/>
          <w:sz w:val="20"/>
          <w:szCs w:val="20"/>
        </w:rPr>
        <w:t>58</w:t>
      </w:r>
      <w:r w:rsidRPr="005C0E4D">
        <w:rPr>
          <w:rFonts w:ascii="Times New Roman" w:hAnsi="Times New Roman" w:cs="Times New Roman"/>
          <w:b/>
          <w:sz w:val="20"/>
          <w:szCs w:val="20"/>
        </w:rPr>
        <w:t xml:space="preserve">%,  в том числе по районному бюджету  на </w:t>
      </w:r>
      <w:r w:rsidR="005C0E4D" w:rsidRPr="005C0E4D">
        <w:rPr>
          <w:rFonts w:ascii="Times New Roman" w:hAnsi="Times New Roman" w:cs="Times New Roman"/>
          <w:b/>
          <w:sz w:val="20"/>
          <w:szCs w:val="20"/>
        </w:rPr>
        <w:t>58,1</w:t>
      </w:r>
      <w:r w:rsidRPr="005C0E4D">
        <w:rPr>
          <w:rFonts w:ascii="Times New Roman" w:hAnsi="Times New Roman" w:cs="Times New Roman"/>
          <w:b/>
          <w:sz w:val="20"/>
          <w:szCs w:val="20"/>
        </w:rPr>
        <w:t>%,  по бюджетам поселений –</w:t>
      </w:r>
      <w:r w:rsidR="005C0E4D" w:rsidRPr="005C0E4D">
        <w:rPr>
          <w:rFonts w:ascii="Times New Roman" w:hAnsi="Times New Roman" w:cs="Times New Roman"/>
          <w:b/>
          <w:sz w:val="20"/>
          <w:szCs w:val="20"/>
        </w:rPr>
        <w:t>22,6</w:t>
      </w:r>
      <w:r w:rsidRPr="005C0E4D">
        <w:rPr>
          <w:rFonts w:ascii="Times New Roman" w:hAnsi="Times New Roman" w:cs="Times New Roman"/>
          <w:b/>
          <w:sz w:val="20"/>
          <w:szCs w:val="20"/>
        </w:rPr>
        <w:t xml:space="preserve">%.   </w:t>
      </w:r>
    </w:p>
    <w:p w:rsidR="00CB3490" w:rsidRPr="001D0E76" w:rsidRDefault="00CB3490" w:rsidP="00683A53">
      <w:pPr>
        <w:pStyle w:val="1"/>
        <w:ind w:firstLine="708"/>
        <w:jc w:val="both"/>
        <w:rPr>
          <w:rFonts w:ascii="Times New Roman" w:hAnsi="Times New Roman" w:cs="Times New Roman"/>
          <w:sz w:val="20"/>
          <w:szCs w:val="20"/>
        </w:rPr>
      </w:pPr>
      <w:r w:rsidRPr="005C0E4D">
        <w:rPr>
          <w:rFonts w:ascii="Times New Roman" w:hAnsi="Times New Roman" w:cs="Times New Roman"/>
          <w:b/>
          <w:sz w:val="20"/>
          <w:szCs w:val="20"/>
        </w:rPr>
        <w:t xml:space="preserve">При   бюджетных назначениях  на </w:t>
      </w:r>
      <w:r w:rsidR="005C0E4D" w:rsidRPr="005C0E4D">
        <w:rPr>
          <w:rFonts w:ascii="Times New Roman" w:hAnsi="Times New Roman" w:cs="Times New Roman"/>
          <w:b/>
          <w:sz w:val="20"/>
          <w:szCs w:val="20"/>
        </w:rPr>
        <w:t xml:space="preserve">1 квартал  2025 года   </w:t>
      </w:r>
      <w:r w:rsidRPr="005C0E4D">
        <w:rPr>
          <w:rFonts w:ascii="Times New Roman" w:hAnsi="Times New Roman" w:cs="Times New Roman"/>
          <w:b/>
          <w:sz w:val="20"/>
          <w:szCs w:val="20"/>
        </w:rPr>
        <w:t xml:space="preserve">в сумме </w:t>
      </w:r>
      <w:r w:rsidR="005C0E4D" w:rsidRPr="005C0E4D">
        <w:rPr>
          <w:rFonts w:ascii="Times New Roman" w:hAnsi="Times New Roman" w:cs="Times New Roman"/>
          <w:b/>
          <w:sz w:val="20"/>
          <w:szCs w:val="20"/>
        </w:rPr>
        <w:t>6928,2</w:t>
      </w:r>
      <w:r w:rsidRPr="005C0E4D">
        <w:rPr>
          <w:rFonts w:ascii="Times New Roman" w:hAnsi="Times New Roman" w:cs="Times New Roman"/>
          <w:b/>
          <w:sz w:val="20"/>
          <w:szCs w:val="20"/>
        </w:rPr>
        <w:t xml:space="preserve"> </w:t>
      </w:r>
      <w:proofErr w:type="spellStart"/>
      <w:r w:rsidRPr="005C0E4D">
        <w:rPr>
          <w:rFonts w:ascii="Times New Roman" w:hAnsi="Times New Roman" w:cs="Times New Roman"/>
          <w:b/>
          <w:sz w:val="20"/>
          <w:szCs w:val="20"/>
        </w:rPr>
        <w:t>тыс.руб</w:t>
      </w:r>
      <w:proofErr w:type="spellEnd"/>
      <w:r w:rsidRPr="005C0E4D">
        <w:rPr>
          <w:rFonts w:ascii="Times New Roman" w:hAnsi="Times New Roman" w:cs="Times New Roman"/>
          <w:b/>
          <w:sz w:val="20"/>
          <w:szCs w:val="20"/>
        </w:rPr>
        <w:t xml:space="preserve">. (план по районному бюджету – </w:t>
      </w:r>
      <w:r w:rsidR="005C0E4D" w:rsidRPr="005C0E4D">
        <w:rPr>
          <w:rFonts w:ascii="Times New Roman" w:hAnsi="Times New Roman" w:cs="Times New Roman"/>
          <w:b/>
          <w:sz w:val="20"/>
          <w:szCs w:val="20"/>
        </w:rPr>
        <w:t>6908,7</w:t>
      </w:r>
      <w:r w:rsidRPr="005C0E4D">
        <w:rPr>
          <w:rFonts w:ascii="Times New Roman" w:hAnsi="Times New Roman" w:cs="Times New Roman"/>
          <w:b/>
          <w:sz w:val="20"/>
          <w:szCs w:val="20"/>
        </w:rPr>
        <w:t xml:space="preserve"> тыс. руб., по бюджетам поселений – </w:t>
      </w:r>
      <w:r w:rsidR="005C0E4D" w:rsidRPr="005C0E4D">
        <w:rPr>
          <w:rFonts w:ascii="Times New Roman" w:hAnsi="Times New Roman" w:cs="Times New Roman"/>
          <w:b/>
          <w:sz w:val="20"/>
          <w:szCs w:val="20"/>
        </w:rPr>
        <w:t>19,5</w:t>
      </w:r>
      <w:r w:rsidRPr="005C0E4D">
        <w:rPr>
          <w:rFonts w:ascii="Times New Roman" w:hAnsi="Times New Roman" w:cs="Times New Roman"/>
          <w:b/>
          <w:sz w:val="20"/>
          <w:szCs w:val="20"/>
        </w:rPr>
        <w:t xml:space="preserve">тыс.руб.),  фактически поступило </w:t>
      </w:r>
      <w:r w:rsidR="005C0E4D" w:rsidRPr="005C0E4D">
        <w:rPr>
          <w:rFonts w:ascii="Times New Roman" w:hAnsi="Times New Roman" w:cs="Times New Roman"/>
          <w:b/>
          <w:sz w:val="20"/>
          <w:szCs w:val="20"/>
        </w:rPr>
        <w:t>4018,9</w:t>
      </w:r>
      <w:r w:rsidRPr="005C0E4D">
        <w:rPr>
          <w:rFonts w:ascii="Times New Roman" w:hAnsi="Times New Roman" w:cs="Times New Roman"/>
          <w:b/>
          <w:sz w:val="20"/>
          <w:szCs w:val="20"/>
        </w:rPr>
        <w:t xml:space="preserve">тыс.руб., в том числе:  в бюджет района поступило  </w:t>
      </w:r>
      <w:r w:rsidR="005C0E4D" w:rsidRPr="005C0E4D">
        <w:rPr>
          <w:rFonts w:ascii="Times New Roman" w:hAnsi="Times New Roman" w:cs="Times New Roman"/>
          <w:b/>
          <w:sz w:val="20"/>
          <w:szCs w:val="20"/>
        </w:rPr>
        <w:t>4014,5</w:t>
      </w:r>
      <w:r w:rsidRPr="005C0E4D">
        <w:rPr>
          <w:rFonts w:ascii="Times New Roman" w:hAnsi="Times New Roman" w:cs="Times New Roman"/>
          <w:b/>
          <w:sz w:val="20"/>
          <w:szCs w:val="20"/>
        </w:rPr>
        <w:t xml:space="preserve"> тыс. руб., в бюджеты поселений –</w:t>
      </w:r>
      <w:r w:rsidR="005C0E4D" w:rsidRPr="005C0E4D">
        <w:rPr>
          <w:rFonts w:ascii="Times New Roman" w:hAnsi="Times New Roman" w:cs="Times New Roman"/>
          <w:b/>
          <w:sz w:val="20"/>
          <w:szCs w:val="20"/>
        </w:rPr>
        <w:t>4,4</w:t>
      </w:r>
      <w:r w:rsidRPr="005C0E4D">
        <w:rPr>
          <w:rFonts w:ascii="Times New Roman" w:hAnsi="Times New Roman" w:cs="Times New Roman"/>
          <w:b/>
          <w:sz w:val="20"/>
          <w:szCs w:val="20"/>
        </w:rPr>
        <w:t xml:space="preserve"> </w:t>
      </w:r>
      <w:proofErr w:type="spellStart"/>
      <w:r w:rsidRPr="005C0E4D">
        <w:rPr>
          <w:rFonts w:ascii="Times New Roman" w:hAnsi="Times New Roman" w:cs="Times New Roman"/>
          <w:b/>
          <w:sz w:val="20"/>
          <w:szCs w:val="20"/>
        </w:rPr>
        <w:t>тыс.руб</w:t>
      </w:r>
      <w:proofErr w:type="spellEnd"/>
      <w:r w:rsidRPr="005C0E4D">
        <w:rPr>
          <w:rFonts w:ascii="Times New Roman" w:hAnsi="Times New Roman" w:cs="Times New Roman"/>
          <w:b/>
          <w:sz w:val="20"/>
          <w:szCs w:val="20"/>
        </w:rPr>
        <w:t>.</w:t>
      </w:r>
      <w:r w:rsidRPr="001D0E76">
        <w:rPr>
          <w:rFonts w:ascii="Times New Roman" w:hAnsi="Times New Roman" w:cs="Times New Roman"/>
          <w:sz w:val="20"/>
          <w:szCs w:val="20"/>
        </w:rPr>
        <w:t xml:space="preserve"> </w:t>
      </w:r>
    </w:p>
    <w:p w:rsidR="00683A53" w:rsidRDefault="00CB3490" w:rsidP="00683A53">
      <w:pPr>
        <w:pStyle w:val="1"/>
        <w:jc w:val="both"/>
        <w:rPr>
          <w:rFonts w:ascii="Times New Roman" w:hAnsi="Times New Roman" w:cs="Times New Roman"/>
          <w:b/>
          <w:sz w:val="20"/>
          <w:szCs w:val="20"/>
        </w:rPr>
      </w:pPr>
      <w:r w:rsidRPr="001D0E76">
        <w:rPr>
          <w:rFonts w:ascii="Times New Roman" w:hAnsi="Times New Roman" w:cs="Times New Roman"/>
          <w:color w:val="FF0000"/>
          <w:sz w:val="20"/>
          <w:szCs w:val="20"/>
        </w:rPr>
        <w:tab/>
      </w:r>
      <w:r w:rsidRPr="00444183">
        <w:rPr>
          <w:rFonts w:ascii="Times New Roman" w:hAnsi="Times New Roman" w:cs="Times New Roman"/>
          <w:b/>
          <w:sz w:val="20"/>
          <w:szCs w:val="20"/>
        </w:rPr>
        <w:t>В  сравн</w:t>
      </w:r>
      <w:r w:rsidR="005C0E4D" w:rsidRPr="00444183">
        <w:rPr>
          <w:rFonts w:ascii="Times New Roman" w:hAnsi="Times New Roman" w:cs="Times New Roman"/>
          <w:b/>
          <w:sz w:val="20"/>
          <w:szCs w:val="20"/>
        </w:rPr>
        <w:t>ении с аналогичным периодом 2024</w:t>
      </w:r>
      <w:r w:rsidRPr="00444183">
        <w:rPr>
          <w:rFonts w:ascii="Times New Roman" w:hAnsi="Times New Roman" w:cs="Times New Roman"/>
          <w:b/>
          <w:sz w:val="20"/>
          <w:szCs w:val="20"/>
        </w:rPr>
        <w:t xml:space="preserve"> года государственной пошлины поступило  </w:t>
      </w:r>
      <w:r w:rsidR="005C0E4D" w:rsidRPr="00444183">
        <w:rPr>
          <w:rFonts w:ascii="Times New Roman" w:hAnsi="Times New Roman" w:cs="Times New Roman"/>
          <w:b/>
          <w:sz w:val="20"/>
          <w:szCs w:val="20"/>
        </w:rPr>
        <w:t xml:space="preserve">больше </w:t>
      </w:r>
      <w:r w:rsidRPr="00444183">
        <w:rPr>
          <w:rFonts w:ascii="Times New Roman" w:hAnsi="Times New Roman" w:cs="Times New Roman"/>
          <w:b/>
          <w:sz w:val="20"/>
          <w:szCs w:val="20"/>
        </w:rPr>
        <w:t xml:space="preserve"> на 2</w:t>
      </w:r>
      <w:r w:rsidR="005C0E4D" w:rsidRPr="00444183">
        <w:rPr>
          <w:rFonts w:ascii="Times New Roman" w:hAnsi="Times New Roman" w:cs="Times New Roman"/>
          <w:b/>
          <w:sz w:val="20"/>
          <w:szCs w:val="20"/>
        </w:rPr>
        <w:t>825,5</w:t>
      </w:r>
      <w:r w:rsidRPr="00444183">
        <w:rPr>
          <w:rFonts w:ascii="Times New Roman" w:hAnsi="Times New Roman" w:cs="Times New Roman"/>
          <w:b/>
          <w:sz w:val="20"/>
          <w:szCs w:val="20"/>
        </w:rPr>
        <w:t xml:space="preserve"> </w:t>
      </w:r>
      <w:proofErr w:type="spellStart"/>
      <w:r w:rsidRPr="00444183">
        <w:rPr>
          <w:rFonts w:ascii="Times New Roman" w:hAnsi="Times New Roman" w:cs="Times New Roman"/>
          <w:b/>
          <w:sz w:val="20"/>
          <w:szCs w:val="20"/>
        </w:rPr>
        <w:t>тыс.руб</w:t>
      </w:r>
      <w:proofErr w:type="spellEnd"/>
      <w:r w:rsidR="005C0E4D" w:rsidRPr="00444183">
        <w:rPr>
          <w:rFonts w:ascii="Times New Roman" w:hAnsi="Times New Roman" w:cs="Times New Roman"/>
          <w:b/>
          <w:sz w:val="20"/>
          <w:szCs w:val="20"/>
        </w:rPr>
        <w:t>. Увеличение поступлений  связано с увеличением  размеров государственной пошлины с 09.09.2024 года, на основании внесенных изменений в Федеральный закон от 08.08.2024 г №259-ФЗ « О вне</w:t>
      </w:r>
      <w:r w:rsidR="00444183" w:rsidRPr="00444183">
        <w:rPr>
          <w:rFonts w:ascii="Times New Roman" w:hAnsi="Times New Roman" w:cs="Times New Roman"/>
          <w:b/>
          <w:sz w:val="20"/>
          <w:szCs w:val="20"/>
        </w:rPr>
        <w:t>с</w:t>
      </w:r>
      <w:r w:rsidR="005C0E4D" w:rsidRPr="00444183">
        <w:rPr>
          <w:rFonts w:ascii="Times New Roman" w:hAnsi="Times New Roman" w:cs="Times New Roman"/>
          <w:b/>
          <w:sz w:val="20"/>
          <w:szCs w:val="20"/>
        </w:rPr>
        <w:t xml:space="preserve">ении изменений в части первую и вторую Налогового Кодекса  </w:t>
      </w:r>
      <w:r w:rsidR="00444183" w:rsidRPr="00444183">
        <w:rPr>
          <w:rFonts w:ascii="Times New Roman" w:hAnsi="Times New Roman" w:cs="Times New Roman"/>
          <w:b/>
          <w:sz w:val="20"/>
          <w:szCs w:val="20"/>
        </w:rPr>
        <w:t>Российской Федерации  и отдельные законодательные акты  Российской Федерации о налогах и сборах»</w:t>
      </w:r>
      <w:r w:rsidR="00444183">
        <w:rPr>
          <w:rFonts w:ascii="Times New Roman" w:hAnsi="Times New Roman" w:cs="Times New Roman"/>
          <w:b/>
          <w:sz w:val="20"/>
          <w:szCs w:val="20"/>
        </w:rPr>
        <w:t>.</w:t>
      </w:r>
    </w:p>
    <w:p w:rsidR="00444183" w:rsidRPr="00444183" w:rsidRDefault="00444183" w:rsidP="00683A53">
      <w:pPr>
        <w:pStyle w:val="1"/>
        <w:jc w:val="both"/>
        <w:rPr>
          <w:rFonts w:ascii="Times New Roman" w:hAnsi="Times New Roman" w:cs="Times New Roman"/>
          <w:b/>
          <w:sz w:val="20"/>
          <w:szCs w:val="20"/>
        </w:rPr>
      </w:pPr>
    </w:p>
    <w:p w:rsidR="00CB3490" w:rsidRPr="00C11C51" w:rsidRDefault="00CB3490" w:rsidP="00CB3490">
      <w:pPr>
        <w:pStyle w:val="1"/>
        <w:rPr>
          <w:rFonts w:ascii="Times New Roman" w:hAnsi="Times New Roman" w:cs="Times New Roman"/>
          <w:b/>
          <w:sz w:val="20"/>
          <w:szCs w:val="20"/>
        </w:rPr>
      </w:pPr>
      <w:r w:rsidRPr="001D0E76">
        <w:rPr>
          <w:rFonts w:ascii="Times New Roman" w:hAnsi="Times New Roman" w:cs="Times New Roman"/>
          <w:color w:val="FF0000"/>
          <w:sz w:val="20"/>
          <w:szCs w:val="20"/>
        </w:rPr>
        <w:tab/>
      </w:r>
      <w:r w:rsidRPr="00C11C51">
        <w:rPr>
          <w:rFonts w:ascii="Times New Roman" w:hAnsi="Times New Roman" w:cs="Times New Roman"/>
          <w:b/>
          <w:sz w:val="20"/>
          <w:szCs w:val="20"/>
          <w:u w:val="single"/>
        </w:rPr>
        <w:t>По доходам от использования имущества, находящегося в муниципальной собственности</w:t>
      </w:r>
      <w:r w:rsidR="00444183" w:rsidRPr="00C11C51">
        <w:rPr>
          <w:rFonts w:ascii="Times New Roman" w:hAnsi="Times New Roman" w:cs="Times New Roman"/>
          <w:b/>
          <w:sz w:val="20"/>
          <w:szCs w:val="20"/>
          <w:u w:val="single"/>
        </w:rPr>
        <w:t xml:space="preserve"> </w:t>
      </w:r>
      <w:r w:rsidRPr="00C11C51">
        <w:rPr>
          <w:rFonts w:ascii="Times New Roman" w:hAnsi="Times New Roman" w:cs="Times New Roman"/>
          <w:b/>
          <w:sz w:val="20"/>
          <w:szCs w:val="20"/>
        </w:rPr>
        <w:t>бюджетные назначения  на</w:t>
      </w:r>
      <w:r w:rsidR="00444183" w:rsidRPr="00C11C51">
        <w:rPr>
          <w:rFonts w:ascii="Times New Roman" w:hAnsi="Times New Roman" w:cs="Times New Roman"/>
          <w:b/>
          <w:sz w:val="20"/>
          <w:szCs w:val="20"/>
        </w:rPr>
        <w:t xml:space="preserve">1 квартал  2025 года   </w:t>
      </w:r>
      <w:r w:rsidRPr="00C11C51">
        <w:rPr>
          <w:rFonts w:ascii="Times New Roman" w:hAnsi="Times New Roman" w:cs="Times New Roman"/>
          <w:b/>
          <w:sz w:val="20"/>
          <w:szCs w:val="20"/>
        </w:rPr>
        <w:t>выполнены на 3</w:t>
      </w:r>
      <w:r w:rsidR="00444183" w:rsidRPr="00C11C51">
        <w:rPr>
          <w:rFonts w:ascii="Times New Roman" w:hAnsi="Times New Roman" w:cs="Times New Roman"/>
          <w:b/>
          <w:sz w:val="20"/>
          <w:szCs w:val="20"/>
        </w:rPr>
        <w:t>3,5</w:t>
      </w:r>
      <w:r w:rsidRPr="00C11C51">
        <w:rPr>
          <w:rFonts w:ascii="Times New Roman" w:hAnsi="Times New Roman" w:cs="Times New Roman"/>
          <w:b/>
          <w:sz w:val="20"/>
          <w:szCs w:val="20"/>
        </w:rPr>
        <w:t xml:space="preserve">%, в том числе процент исполнения по районному бюджету составил  </w:t>
      </w:r>
      <w:r w:rsidR="00444183" w:rsidRPr="00C11C51">
        <w:rPr>
          <w:rFonts w:ascii="Times New Roman" w:hAnsi="Times New Roman" w:cs="Times New Roman"/>
          <w:b/>
          <w:sz w:val="20"/>
          <w:szCs w:val="20"/>
        </w:rPr>
        <w:t>23,1</w:t>
      </w:r>
      <w:r w:rsidRPr="00C11C51">
        <w:rPr>
          <w:rFonts w:ascii="Times New Roman" w:hAnsi="Times New Roman" w:cs="Times New Roman"/>
          <w:b/>
          <w:sz w:val="20"/>
          <w:szCs w:val="20"/>
        </w:rPr>
        <w:t>%, а по бюджетам поселений – 4</w:t>
      </w:r>
      <w:r w:rsidR="00444183" w:rsidRPr="00C11C51">
        <w:rPr>
          <w:rFonts w:ascii="Times New Roman" w:hAnsi="Times New Roman" w:cs="Times New Roman"/>
          <w:b/>
          <w:sz w:val="20"/>
          <w:szCs w:val="20"/>
        </w:rPr>
        <w:t>6%</w:t>
      </w:r>
      <w:r w:rsidRPr="00C11C51">
        <w:rPr>
          <w:rFonts w:ascii="Times New Roman" w:hAnsi="Times New Roman" w:cs="Times New Roman"/>
          <w:b/>
          <w:sz w:val="20"/>
          <w:szCs w:val="20"/>
        </w:rPr>
        <w:t xml:space="preserve">.  </w:t>
      </w:r>
    </w:p>
    <w:p w:rsidR="00CB3490" w:rsidRPr="001D0E76" w:rsidRDefault="00CB3490" w:rsidP="00683A53">
      <w:pPr>
        <w:pStyle w:val="1"/>
        <w:ind w:firstLine="708"/>
        <w:jc w:val="both"/>
        <w:rPr>
          <w:rFonts w:ascii="Times New Roman" w:hAnsi="Times New Roman" w:cs="Times New Roman"/>
          <w:sz w:val="20"/>
          <w:szCs w:val="20"/>
        </w:rPr>
      </w:pPr>
      <w:r w:rsidRPr="00C11C51">
        <w:rPr>
          <w:rFonts w:ascii="Times New Roman" w:hAnsi="Times New Roman" w:cs="Times New Roman"/>
          <w:b/>
          <w:sz w:val="20"/>
          <w:szCs w:val="20"/>
        </w:rPr>
        <w:t>При плане на</w:t>
      </w:r>
      <w:r w:rsidR="00444183" w:rsidRPr="00C11C51">
        <w:rPr>
          <w:rFonts w:ascii="Times New Roman" w:hAnsi="Times New Roman" w:cs="Times New Roman"/>
          <w:b/>
          <w:sz w:val="20"/>
          <w:szCs w:val="20"/>
        </w:rPr>
        <w:t xml:space="preserve">1 квартал  2025 года   </w:t>
      </w:r>
      <w:r w:rsidRPr="00C11C51">
        <w:rPr>
          <w:rFonts w:ascii="Times New Roman" w:hAnsi="Times New Roman" w:cs="Times New Roman"/>
          <w:b/>
          <w:sz w:val="20"/>
          <w:szCs w:val="20"/>
        </w:rPr>
        <w:t>в сумме 1</w:t>
      </w:r>
      <w:r w:rsidR="00444183" w:rsidRPr="00C11C51">
        <w:rPr>
          <w:rFonts w:ascii="Times New Roman" w:hAnsi="Times New Roman" w:cs="Times New Roman"/>
          <w:b/>
          <w:sz w:val="20"/>
          <w:szCs w:val="20"/>
        </w:rPr>
        <w:t>2509,4</w:t>
      </w:r>
      <w:r w:rsidRPr="00C11C51">
        <w:rPr>
          <w:rFonts w:ascii="Times New Roman" w:hAnsi="Times New Roman" w:cs="Times New Roman"/>
          <w:b/>
          <w:sz w:val="20"/>
          <w:szCs w:val="20"/>
        </w:rPr>
        <w:t xml:space="preserve"> </w:t>
      </w:r>
      <w:proofErr w:type="spellStart"/>
      <w:r w:rsidRPr="00C11C51">
        <w:rPr>
          <w:rFonts w:ascii="Times New Roman" w:hAnsi="Times New Roman" w:cs="Times New Roman"/>
          <w:b/>
          <w:sz w:val="20"/>
          <w:szCs w:val="20"/>
        </w:rPr>
        <w:t>тыс.руб</w:t>
      </w:r>
      <w:proofErr w:type="spellEnd"/>
      <w:r w:rsidRPr="00C11C51">
        <w:rPr>
          <w:rFonts w:ascii="Times New Roman" w:hAnsi="Times New Roman" w:cs="Times New Roman"/>
          <w:b/>
          <w:sz w:val="20"/>
          <w:szCs w:val="20"/>
        </w:rPr>
        <w:t xml:space="preserve">. (план по районному бюджету –  </w:t>
      </w:r>
      <w:r w:rsidR="00444183" w:rsidRPr="00C11C51">
        <w:rPr>
          <w:rFonts w:ascii="Times New Roman" w:hAnsi="Times New Roman" w:cs="Times New Roman"/>
          <w:b/>
          <w:sz w:val="20"/>
          <w:szCs w:val="20"/>
        </w:rPr>
        <w:t>6828,4</w:t>
      </w:r>
      <w:r w:rsidRPr="00C11C51">
        <w:rPr>
          <w:rFonts w:ascii="Times New Roman" w:hAnsi="Times New Roman" w:cs="Times New Roman"/>
          <w:b/>
          <w:sz w:val="20"/>
          <w:szCs w:val="20"/>
        </w:rPr>
        <w:t xml:space="preserve">тыс.руб.,  по бюджетам поселений – </w:t>
      </w:r>
      <w:r w:rsidR="00C11C51" w:rsidRPr="00C11C51">
        <w:rPr>
          <w:rFonts w:ascii="Times New Roman" w:hAnsi="Times New Roman" w:cs="Times New Roman"/>
          <w:b/>
          <w:sz w:val="20"/>
          <w:szCs w:val="20"/>
        </w:rPr>
        <w:t>5681,0</w:t>
      </w:r>
      <w:r w:rsidRPr="00C11C51">
        <w:rPr>
          <w:rFonts w:ascii="Times New Roman" w:hAnsi="Times New Roman" w:cs="Times New Roman"/>
          <w:b/>
          <w:sz w:val="20"/>
          <w:szCs w:val="20"/>
        </w:rPr>
        <w:t xml:space="preserve"> </w:t>
      </w:r>
      <w:proofErr w:type="spellStart"/>
      <w:r w:rsidRPr="00C11C51">
        <w:rPr>
          <w:rFonts w:ascii="Times New Roman" w:hAnsi="Times New Roman" w:cs="Times New Roman"/>
          <w:b/>
          <w:sz w:val="20"/>
          <w:szCs w:val="20"/>
        </w:rPr>
        <w:t>тыс.руб</w:t>
      </w:r>
      <w:proofErr w:type="spellEnd"/>
      <w:r w:rsidRPr="00C11C51">
        <w:rPr>
          <w:rFonts w:ascii="Times New Roman" w:hAnsi="Times New Roman" w:cs="Times New Roman"/>
          <w:b/>
          <w:sz w:val="20"/>
          <w:szCs w:val="20"/>
        </w:rPr>
        <w:t>.),  фактически поступило 4</w:t>
      </w:r>
      <w:r w:rsidR="00C11C51" w:rsidRPr="00C11C51">
        <w:rPr>
          <w:rFonts w:ascii="Times New Roman" w:hAnsi="Times New Roman" w:cs="Times New Roman"/>
          <w:b/>
          <w:sz w:val="20"/>
          <w:szCs w:val="20"/>
        </w:rPr>
        <w:t> 187,0</w:t>
      </w:r>
      <w:r w:rsidRPr="00C11C51">
        <w:rPr>
          <w:rFonts w:ascii="Times New Roman" w:hAnsi="Times New Roman" w:cs="Times New Roman"/>
          <w:b/>
          <w:sz w:val="20"/>
          <w:szCs w:val="20"/>
        </w:rPr>
        <w:t>тыс.руб., в том числе в районный бюджет сумма поступлений составила 1</w:t>
      </w:r>
      <w:r w:rsidR="00C11C51" w:rsidRPr="00C11C51">
        <w:rPr>
          <w:rFonts w:ascii="Times New Roman" w:hAnsi="Times New Roman" w:cs="Times New Roman"/>
          <w:b/>
          <w:sz w:val="20"/>
          <w:szCs w:val="20"/>
        </w:rPr>
        <w:t> 574,3</w:t>
      </w:r>
      <w:r w:rsidRPr="00C11C51">
        <w:rPr>
          <w:rFonts w:ascii="Times New Roman" w:hAnsi="Times New Roman" w:cs="Times New Roman"/>
          <w:b/>
          <w:sz w:val="20"/>
          <w:szCs w:val="20"/>
        </w:rPr>
        <w:t xml:space="preserve">тыс.руб., в бюджеты поселений поступило </w:t>
      </w:r>
      <w:r w:rsidR="00C11C51" w:rsidRPr="00C11C51">
        <w:rPr>
          <w:rFonts w:ascii="Times New Roman" w:hAnsi="Times New Roman" w:cs="Times New Roman"/>
          <w:b/>
          <w:sz w:val="20"/>
          <w:szCs w:val="20"/>
        </w:rPr>
        <w:t>2612,7</w:t>
      </w:r>
      <w:r w:rsidRPr="00C11C51">
        <w:rPr>
          <w:rFonts w:ascii="Times New Roman" w:hAnsi="Times New Roman" w:cs="Times New Roman"/>
          <w:b/>
          <w:sz w:val="20"/>
          <w:szCs w:val="20"/>
        </w:rPr>
        <w:t xml:space="preserve"> </w:t>
      </w:r>
      <w:proofErr w:type="spellStart"/>
      <w:r w:rsidRPr="00C11C51">
        <w:rPr>
          <w:rFonts w:ascii="Times New Roman" w:hAnsi="Times New Roman" w:cs="Times New Roman"/>
          <w:b/>
          <w:sz w:val="20"/>
          <w:szCs w:val="20"/>
        </w:rPr>
        <w:t>тыс.руб</w:t>
      </w:r>
      <w:proofErr w:type="spellEnd"/>
      <w:r w:rsidRPr="00C11C51">
        <w:rPr>
          <w:rFonts w:ascii="Times New Roman" w:hAnsi="Times New Roman" w:cs="Times New Roman"/>
          <w:b/>
          <w:sz w:val="20"/>
          <w:szCs w:val="20"/>
        </w:rPr>
        <w:t>.</w:t>
      </w:r>
      <w:r w:rsidRPr="001D0E76">
        <w:rPr>
          <w:rFonts w:ascii="Times New Roman" w:hAnsi="Times New Roman" w:cs="Times New Roman"/>
          <w:sz w:val="20"/>
          <w:szCs w:val="20"/>
        </w:rPr>
        <w:t xml:space="preserve">  </w:t>
      </w:r>
    </w:p>
    <w:p w:rsidR="00CB3490" w:rsidRPr="00C11C51" w:rsidRDefault="00CB3490" w:rsidP="00C11C51">
      <w:pPr>
        <w:pStyle w:val="1"/>
        <w:ind w:firstLine="708"/>
        <w:jc w:val="both"/>
        <w:rPr>
          <w:rFonts w:ascii="Times New Roman" w:hAnsi="Times New Roman" w:cs="Times New Roman"/>
          <w:b/>
          <w:sz w:val="20"/>
          <w:szCs w:val="20"/>
        </w:rPr>
      </w:pPr>
      <w:r w:rsidRPr="00C11C51">
        <w:rPr>
          <w:rFonts w:ascii="Times New Roman" w:hAnsi="Times New Roman" w:cs="Times New Roman"/>
          <w:b/>
          <w:sz w:val="20"/>
          <w:szCs w:val="20"/>
        </w:rPr>
        <w:t xml:space="preserve">В том числе:   </w:t>
      </w:r>
    </w:p>
    <w:p w:rsidR="00CB3490" w:rsidRPr="00C11C51" w:rsidRDefault="00C11C51" w:rsidP="00C11C51">
      <w:pPr>
        <w:pStyle w:val="1"/>
        <w:ind w:firstLine="708"/>
        <w:jc w:val="both"/>
        <w:rPr>
          <w:rFonts w:ascii="Times New Roman" w:hAnsi="Times New Roman" w:cs="Times New Roman"/>
          <w:b/>
          <w:sz w:val="20"/>
          <w:szCs w:val="20"/>
        </w:rPr>
      </w:pPr>
      <w:r w:rsidRPr="00C11C51">
        <w:rPr>
          <w:rFonts w:ascii="Times New Roman" w:hAnsi="Times New Roman" w:cs="Times New Roman"/>
          <w:b/>
          <w:i/>
          <w:sz w:val="20"/>
          <w:szCs w:val="20"/>
        </w:rPr>
        <w:t>п</w:t>
      </w:r>
      <w:r w:rsidR="00CB3490" w:rsidRPr="00C11C51">
        <w:rPr>
          <w:rFonts w:ascii="Times New Roman" w:hAnsi="Times New Roman" w:cs="Times New Roman"/>
          <w:b/>
          <w:i/>
          <w:sz w:val="20"/>
          <w:szCs w:val="20"/>
        </w:rPr>
        <w:t>о</w:t>
      </w:r>
      <w:r w:rsidRPr="00C11C51">
        <w:rPr>
          <w:rFonts w:ascii="Times New Roman" w:hAnsi="Times New Roman" w:cs="Times New Roman"/>
          <w:b/>
          <w:i/>
          <w:sz w:val="20"/>
          <w:szCs w:val="20"/>
        </w:rPr>
        <w:t xml:space="preserve"> </w:t>
      </w:r>
      <w:r w:rsidR="00CB3490" w:rsidRPr="00C11C51">
        <w:rPr>
          <w:rFonts w:ascii="Times New Roman" w:hAnsi="Times New Roman" w:cs="Times New Roman"/>
          <w:b/>
          <w:i/>
          <w:sz w:val="20"/>
          <w:szCs w:val="20"/>
        </w:rPr>
        <w:t>арендной плате за земельные участки</w:t>
      </w:r>
      <w:r w:rsidR="00CB3490" w:rsidRPr="00C11C51">
        <w:rPr>
          <w:rFonts w:ascii="Times New Roman" w:hAnsi="Times New Roman" w:cs="Times New Roman"/>
          <w:b/>
          <w:sz w:val="20"/>
          <w:szCs w:val="20"/>
        </w:rPr>
        <w:t xml:space="preserve">  бюджетные назначения на  </w:t>
      </w:r>
      <w:r w:rsidRPr="00C11C51">
        <w:rPr>
          <w:rFonts w:ascii="Times New Roman" w:hAnsi="Times New Roman" w:cs="Times New Roman"/>
          <w:b/>
          <w:sz w:val="20"/>
          <w:szCs w:val="20"/>
        </w:rPr>
        <w:t xml:space="preserve">1 квартал  2025 года   </w:t>
      </w:r>
      <w:r w:rsidR="00CB3490" w:rsidRPr="00C11C51">
        <w:rPr>
          <w:rFonts w:ascii="Times New Roman" w:hAnsi="Times New Roman" w:cs="Times New Roman"/>
          <w:b/>
          <w:sz w:val="20"/>
          <w:szCs w:val="20"/>
        </w:rPr>
        <w:t xml:space="preserve">по консолидированному бюджету района выполнены на </w:t>
      </w:r>
      <w:r w:rsidRPr="00C11C51">
        <w:rPr>
          <w:rFonts w:ascii="Times New Roman" w:hAnsi="Times New Roman" w:cs="Times New Roman"/>
          <w:b/>
          <w:sz w:val="20"/>
          <w:szCs w:val="20"/>
        </w:rPr>
        <w:t>23,2</w:t>
      </w:r>
      <w:r w:rsidR="00CB3490" w:rsidRPr="00C11C51">
        <w:rPr>
          <w:rFonts w:ascii="Times New Roman" w:hAnsi="Times New Roman" w:cs="Times New Roman"/>
          <w:b/>
          <w:sz w:val="20"/>
          <w:szCs w:val="20"/>
        </w:rPr>
        <w:t xml:space="preserve"> %, при  плане  </w:t>
      </w:r>
      <w:r w:rsidRPr="00C11C51">
        <w:rPr>
          <w:rFonts w:ascii="Times New Roman" w:hAnsi="Times New Roman" w:cs="Times New Roman"/>
          <w:b/>
          <w:sz w:val="20"/>
          <w:szCs w:val="20"/>
        </w:rPr>
        <w:t>8924,9</w:t>
      </w:r>
      <w:r w:rsidR="00CB3490" w:rsidRPr="00C11C51">
        <w:rPr>
          <w:rFonts w:ascii="Times New Roman" w:hAnsi="Times New Roman" w:cs="Times New Roman"/>
          <w:b/>
          <w:sz w:val="20"/>
          <w:szCs w:val="20"/>
        </w:rPr>
        <w:t xml:space="preserve">тыс.руб., фактически поступило  </w:t>
      </w:r>
      <w:r w:rsidRPr="00C11C51">
        <w:rPr>
          <w:rFonts w:ascii="Times New Roman" w:hAnsi="Times New Roman" w:cs="Times New Roman"/>
          <w:b/>
          <w:sz w:val="20"/>
          <w:szCs w:val="20"/>
        </w:rPr>
        <w:t>2072,6</w:t>
      </w:r>
      <w:r w:rsidR="00CB3490" w:rsidRPr="00C11C51">
        <w:rPr>
          <w:rFonts w:ascii="Times New Roman" w:hAnsi="Times New Roman" w:cs="Times New Roman"/>
          <w:b/>
          <w:sz w:val="20"/>
          <w:szCs w:val="20"/>
        </w:rPr>
        <w:t xml:space="preserve">тыс.руб. </w:t>
      </w:r>
    </w:p>
    <w:p w:rsidR="00CB3490" w:rsidRPr="001D0E76" w:rsidRDefault="00CB3490" w:rsidP="00C11C51">
      <w:pPr>
        <w:pStyle w:val="1"/>
        <w:ind w:firstLine="708"/>
        <w:jc w:val="both"/>
        <w:rPr>
          <w:rFonts w:ascii="Times New Roman" w:hAnsi="Times New Roman" w:cs="Times New Roman"/>
          <w:sz w:val="20"/>
          <w:szCs w:val="20"/>
        </w:rPr>
      </w:pPr>
      <w:r w:rsidRPr="00C11C51">
        <w:rPr>
          <w:rFonts w:ascii="Times New Roman" w:hAnsi="Times New Roman" w:cs="Times New Roman"/>
          <w:b/>
          <w:sz w:val="20"/>
          <w:szCs w:val="20"/>
        </w:rPr>
        <w:t xml:space="preserve">- по районному бюджету  бюджетные назначения  выполнены  на  </w:t>
      </w:r>
      <w:r w:rsidR="00C11C51" w:rsidRPr="00C11C51">
        <w:rPr>
          <w:rFonts w:ascii="Times New Roman" w:hAnsi="Times New Roman" w:cs="Times New Roman"/>
          <w:b/>
          <w:sz w:val="20"/>
          <w:szCs w:val="20"/>
        </w:rPr>
        <w:t>23,2</w:t>
      </w:r>
      <w:r w:rsidRPr="00C11C51">
        <w:rPr>
          <w:rFonts w:ascii="Times New Roman" w:hAnsi="Times New Roman" w:cs="Times New Roman"/>
          <w:b/>
          <w:sz w:val="20"/>
          <w:szCs w:val="20"/>
        </w:rPr>
        <w:t xml:space="preserve">%, при  плане в сумме </w:t>
      </w:r>
      <w:r w:rsidR="00C11C51" w:rsidRPr="00C11C51">
        <w:rPr>
          <w:rFonts w:ascii="Times New Roman" w:hAnsi="Times New Roman" w:cs="Times New Roman"/>
          <w:b/>
          <w:sz w:val="20"/>
          <w:szCs w:val="20"/>
        </w:rPr>
        <w:t>6045,4</w:t>
      </w:r>
      <w:r w:rsidRPr="00C11C51">
        <w:rPr>
          <w:rFonts w:ascii="Times New Roman" w:hAnsi="Times New Roman" w:cs="Times New Roman"/>
          <w:b/>
          <w:sz w:val="20"/>
          <w:szCs w:val="20"/>
        </w:rPr>
        <w:t xml:space="preserve"> </w:t>
      </w:r>
      <w:proofErr w:type="spellStart"/>
      <w:r w:rsidRPr="00C11C51">
        <w:rPr>
          <w:rFonts w:ascii="Times New Roman" w:hAnsi="Times New Roman" w:cs="Times New Roman"/>
          <w:b/>
          <w:sz w:val="20"/>
          <w:szCs w:val="20"/>
        </w:rPr>
        <w:t>тыс.руб</w:t>
      </w:r>
      <w:proofErr w:type="spellEnd"/>
      <w:r w:rsidRPr="00C11C51">
        <w:rPr>
          <w:rFonts w:ascii="Times New Roman" w:hAnsi="Times New Roman" w:cs="Times New Roman"/>
          <w:b/>
          <w:sz w:val="20"/>
          <w:szCs w:val="20"/>
        </w:rPr>
        <w:t>., фактически поступило  1</w:t>
      </w:r>
      <w:r w:rsidR="00C11C51" w:rsidRPr="00C11C51">
        <w:rPr>
          <w:rFonts w:ascii="Times New Roman" w:hAnsi="Times New Roman" w:cs="Times New Roman"/>
          <w:b/>
          <w:sz w:val="20"/>
          <w:szCs w:val="20"/>
        </w:rPr>
        <w:t> 404,9</w:t>
      </w:r>
      <w:r w:rsidRPr="00C11C51">
        <w:rPr>
          <w:rFonts w:ascii="Times New Roman" w:hAnsi="Times New Roman" w:cs="Times New Roman"/>
          <w:b/>
          <w:sz w:val="20"/>
          <w:szCs w:val="20"/>
        </w:rPr>
        <w:t>тыс.руб</w:t>
      </w:r>
      <w:r w:rsidR="00C11C51">
        <w:rPr>
          <w:rFonts w:ascii="Times New Roman" w:hAnsi="Times New Roman" w:cs="Times New Roman"/>
          <w:sz w:val="20"/>
          <w:szCs w:val="20"/>
        </w:rPr>
        <w:t>;</w:t>
      </w:r>
    </w:p>
    <w:p w:rsidR="00CB3490" w:rsidRPr="00C11C51" w:rsidRDefault="00CB3490" w:rsidP="00C11C51">
      <w:pPr>
        <w:pStyle w:val="1"/>
        <w:ind w:firstLine="708"/>
        <w:jc w:val="both"/>
        <w:rPr>
          <w:rFonts w:ascii="Times New Roman" w:hAnsi="Times New Roman" w:cs="Times New Roman"/>
          <w:b/>
          <w:sz w:val="20"/>
          <w:szCs w:val="20"/>
        </w:rPr>
      </w:pPr>
      <w:r w:rsidRPr="00C11C51">
        <w:rPr>
          <w:rFonts w:ascii="Times New Roman" w:hAnsi="Times New Roman" w:cs="Times New Roman"/>
          <w:b/>
          <w:sz w:val="20"/>
          <w:szCs w:val="20"/>
        </w:rPr>
        <w:t xml:space="preserve">- по бюджетам поселений  план выполнен на </w:t>
      </w:r>
      <w:r w:rsidR="00C11C51" w:rsidRPr="00C11C51">
        <w:rPr>
          <w:rFonts w:ascii="Times New Roman" w:hAnsi="Times New Roman" w:cs="Times New Roman"/>
          <w:b/>
          <w:sz w:val="20"/>
          <w:szCs w:val="20"/>
        </w:rPr>
        <w:t>23,2</w:t>
      </w:r>
      <w:r w:rsidRPr="00C11C51">
        <w:rPr>
          <w:rFonts w:ascii="Times New Roman" w:hAnsi="Times New Roman" w:cs="Times New Roman"/>
          <w:b/>
          <w:sz w:val="20"/>
          <w:szCs w:val="20"/>
        </w:rPr>
        <w:t xml:space="preserve">%,  при плане    </w:t>
      </w:r>
      <w:r w:rsidR="00C11C51" w:rsidRPr="00C11C51">
        <w:rPr>
          <w:rFonts w:ascii="Times New Roman" w:hAnsi="Times New Roman" w:cs="Times New Roman"/>
          <w:b/>
          <w:sz w:val="20"/>
          <w:szCs w:val="20"/>
        </w:rPr>
        <w:t>2879,5</w:t>
      </w:r>
      <w:r w:rsidRPr="00C11C51">
        <w:rPr>
          <w:rFonts w:ascii="Times New Roman" w:hAnsi="Times New Roman" w:cs="Times New Roman"/>
          <w:b/>
          <w:sz w:val="20"/>
          <w:szCs w:val="20"/>
        </w:rPr>
        <w:t xml:space="preserve">  </w:t>
      </w:r>
      <w:proofErr w:type="spellStart"/>
      <w:r w:rsidRPr="00C11C51">
        <w:rPr>
          <w:rFonts w:ascii="Times New Roman" w:hAnsi="Times New Roman" w:cs="Times New Roman"/>
          <w:b/>
          <w:sz w:val="20"/>
          <w:szCs w:val="20"/>
        </w:rPr>
        <w:t>тыс.руб</w:t>
      </w:r>
      <w:proofErr w:type="spellEnd"/>
      <w:r w:rsidRPr="00C11C51">
        <w:rPr>
          <w:rFonts w:ascii="Times New Roman" w:hAnsi="Times New Roman" w:cs="Times New Roman"/>
          <w:b/>
          <w:sz w:val="20"/>
          <w:szCs w:val="20"/>
        </w:rPr>
        <w:t xml:space="preserve">., фактически поступило </w:t>
      </w:r>
      <w:r w:rsidR="00C11C51" w:rsidRPr="00C11C51">
        <w:rPr>
          <w:rFonts w:ascii="Times New Roman" w:hAnsi="Times New Roman" w:cs="Times New Roman"/>
          <w:b/>
          <w:sz w:val="20"/>
          <w:szCs w:val="20"/>
        </w:rPr>
        <w:t>667,7</w:t>
      </w:r>
      <w:r w:rsidRPr="00C11C51">
        <w:rPr>
          <w:rFonts w:ascii="Times New Roman" w:hAnsi="Times New Roman" w:cs="Times New Roman"/>
          <w:b/>
          <w:sz w:val="20"/>
          <w:szCs w:val="20"/>
        </w:rPr>
        <w:t xml:space="preserve"> </w:t>
      </w:r>
      <w:proofErr w:type="spellStart"/>
      <w:r w:rsidRPr="00C11C51">
        <w:rPr>
          <w:rFonts w:ascii="Times New Roman" w:hAnsi="Times New Roman" w:cs="Times New Roman"/>
          <w:b/>
          <w:sz w:val="20"/>
          <w:szCs w:val="20"/>
        </w:rPr>
        <w:t>тыс.руб</w:t>
      </w:r>
      <w:proofErr w:type="spellEnd"/>
      <w:r w:rsidRPr="00C11C51">
        <w:rPr>
          <w:rFonts w:ascii="Times New Roman" w:hAnsi="Times New Roman" w:cs="Times New Roman"/>
          <w:b/>
          <w:sz w:val="20"/>
          <w:szCs w:val="20"/>
        </w:rPr>
        <w:t>.</w:t>
      </w:r>
    </w:p>
    <w:p w:rsidR="00CB3490" w:rsidRPr="001D0E76" w:rsidRDefault="00CB3490" w:rsidP="00683A53">
      <w:pPr>
        <w:pStyle w:val="1"/>
        <w:jc w:val="both"/>
        <w:rPr>
          <w:rFonts w:ascii="Times New Roman" w:hAnsi="Times New Roman" w:cs="Times New Roman"/>
          <w:sz w:val="20"/>
          <w:szCs w:val="20"/>
        </w:rPr>
      </w:pPr>
      <w:r w:rsidRPr="00C11C51">
        <w:rPr>
          <w:rFonts w:ascii="Times New Roman" w:hAnsi="Times New Roman" w:cs="Times New Roman"/>
          <w:b/>
          <w:sz w:val="20"/>
          <w:szCs w:val="20"/>
        </w:rPr>
        <w:t xml:space="preserve">  </w:t>
      </w:r>
      <w:r w:rsidR="00C11C51">
        <w:rPr>
          <w:rFonts w:ascii="Times New Roman" w:hAnsi="Times New Roman" w:cs="Times New Roman"/>
          <w:b/>
          <w:sz w:val="20"/>
          <w:szCs w:val="20"/>
        </w:rPr>
        <w:tab/>
      </w:r>
      <w:r w:rsidRPr="00C11C51">
        <w:rPr>
          <w:rFonts w:ascii="Times New Roman" w:hAnsi="Times New Roman" w:cs="Times New Roman"/>
          <w:b/>
          <w:sz w:val="20"/>
          <w:szCs w:val="20"/>
        </w:rPr>
        <w:t>В сравнении</w:t>
      </w:r>
      <w:r w:rsidR="00C11C51">
        <w:rPr>
          <w:rFonts w:ascii="Times New Roman" w:hAnsi="Times New Roman" w:cs="Times New Roman"/>
          <w:sz w:val="20"/>
          <w:szCs w:val="20"/>
        </w:rPr>
        <w:t xml:space="preserve"> </w:t>
      </w:r>
      <w:r w:rsidR="00C11C51" w:rsidRPr="00C11C51">
        <w:rPr>
          <w:rFonts w:ascii="Times New Roman" w:hAnsi="Times New Roman" w:cs="Times New Roman"/>
          <w:b/>
          <w:sz w:val="20"/>
          <w:szCs w:val="20"/>
        </w:rPr>
        <w:t>с аналогичным периодом 2024</w:t>
      </w:r>
      <w:r w:rsidRPr="00C11C51">
        <w:rPr>
          <w:rFonts w:ascii="Times New Roman" w:hAnsi="Times New Roman" w:cs="Times New Roman"/>
          <w:b/>
          <w:sz w:val="20"/>
          <w:szCs w:val="20"/>
        </w:rPr>
        <w:t xml:space="preserve"> год</w:t>
      </w:r>
      <w:r w:rsidR="00C11C51" w:rsidRPr="00C11C51">
        <w:rPr>
          <w:rFonts w:ascii="Times New Roman" w:hAnsi="Times New Roman" w:cs="Times New Roman"/>
          <w:b/>
          <w:sz w:val="20"/>
          <w:szCs w:val="20"/>
        </w:rPr>
        <w:t>а</w:t>
      </w:r>
      <w:r w:rsidRPr="00C11C51">
        <w:rPr>
          <w:rFonts w:ascii="Times New Roman" w:hAnsi="Times New Roman" w:cs="Times New Roman"/>
          <w:b/>
          <w:sz w:val="20"/>
          <w:szCs w:val="20"/>
        </w:rPr>
        <w:t xml:space="preserve"> доходов, получаемых в виде арендной платы за земельные участки поступило в консолидированный бюджет меньше на 2</w:t>
      </w:r>
      <w:r w:rsidR="00C11C51" w:rsidRPr="00C11C51">
        <w:rPr>
          <w:rFonts w:ascii="Times New Roman" w:hAnsi="Times New Roman" w:cs="Times New Roman"/>
          <w:b/>
          <w:sz w:val="20"/>
          <w:szCs w:val="20"/>
        </w:rPr>
        <w:t>79,8</w:t>
      </w:r>
      <w:r w:rsidRPr="00C11C51">
        <w:rPr>
          <w:rFonts w:ascii="Times New Roman" w:hAnsi="Times New Roman" w:cs="Times New Roman"/>
          <w:b/>
          <w:sz w:val="20"/>
          <w:szCs w:val="20"/>
        </w:rPr>
        <w:t xml:space="preserve"> </w:t>
      </w:r>
      <w:proofErr w:type="spellStart"/>
      <w:r w:rsidRPr="00C11C51">
        <w:rPr>
          <w:rFonts w:ascii="Times New Roman" w:hAnsi="Times New Roman" w:cs="Times New Roman"/>
          <w:b/>
          <w:sz w:val="20"/>
          <w:szCs w:val="20"/>
        </w:rPr>
        <w:t>тыс.руб</w:t>
      </w:r>
      <w:proofErr w:type="spellEnd"/>
      <w:r w:rsidRPr="00C11C51">
        <w:rPr>
          <w:rFonts w:ascii="Times New Roman" w:hAnsi="Times New Roman" w:cs="Times New Roman"/>
          <w:b/>
          <w:sz w:val="20"/>
          <w:szCs w:val="20"/>
        </w:rPr>
        <w:t>.</w:t>
      </w:r>
      <w:r w:rsidR="00C11C51" w:rsidRPr="00C11C51">
        <w:rPr>
          <w:rFonts w:ascii="Times New Roman" w:hAnsi="Times New Roman" w:cs="Times New Roman"/>
          <w:b/>
          <w:sz w:val="20"/>
          <w:szCs w:val="20"/>
        </w:rPr>
        <w:t xml:space="preserve"> в связи с несвоевременной уплатой арендной платы</w:t>
      </w:r>
      <w:r w:rsidR="00C11C51">
        <w:rPr>
          <w:rFonts w:ascii="Times New Roman" w:hAnsi="Times New Roman" w:cs="Times New Roman"/>
          <w:sz w:val="20"/>
          <w:szCs w:val="20"/>
        </w:rPr>
        <w:t>.</w:t>
      </w:r>
    </w:p>
    <w:p w:rsidR="00683A53" w:rsidRPr="001D0E76" w:rsidRDefault="00683A53" w:rsidP="00CB3490">
      <w:pPr>
        <w:pStyle w:val="1"/>
        <w:rPr>
          <w:rFonts w:ascii="Times New Roman" w:hAnsi="Times New Roman" w:cs="Times New Roman"/>
          <w:i/>
          <w:sz w:val="20"/>
          <w:szCs w:val="20"/>
        </w:rPr>
      </w:pPr>
    </w:p>
    <w:p w:rsidR="00CB3490" w:rsidRPr="002635A8" w:rsidRDefault="00C11C51" w:rsidP="00774881">
      <w:pPr>
        <w:pStyle w:val="1"/>
        <w:ind w:firstLine="708"/>
        <w:jc w:val="both"/>
        <w:rPr>
          <w:rFonts w:ascii="Times New Roman" w:hAnsi="Times New Roman" w:cs="Times New Roman"/>
          <w:b/>
          <w:sz w:val="20"/>
          <w:szCs w:val="20"/>
        </w:rPr>
      </w:pPr>
      <w:r w:rsidRPr="00E475E4">
        <w:rPr>
          <w:rFonts w:ascii="Times New Roman" w:hAnsi="Times New Roman" w:cs="Times New Roman"/>
          <w:b/>
          <w:sz w:val="20"/>
          <w:szCs w:val="20"/>
          <w:u w:val="single"/>
        </w:rPr>
        <w:lastRenderedPageBreak/>
        <w:t>п</w:t>
      </w:r>
      <w:r w:rsidR="00CB3490" w:rsidRPr="00E475E4">
        <w:rPr>
          <w:rFonts w:ascii="Times New Roman" w:hAnsi="Times New Roman" w:cs="Times New Roman"/>
          <w:b/>
          <w:sz w:val="20"/>
          <w:szCs w:val="20"/>
          <w:u w:val="single"/>
        </w:rPr>
        <w:t>о прочим поступлениям от использования  имущества</w:t>
      </w:r>
      <w:r w:rsidR="00CB3490" w:rsidRPr="002635A8">
        <w:rPr>
          <w:rFonts w:ascii="Times New Roman" w:hAnsi="Times New Roman" w:cs="Times New Roman"/>
          <w:b/>
          <w:sz w:val="20"/>
          <w:szCs w:val="20"/>
        </w:rPr>
        <w:t xml:space="preserve">, находящегося в муниципальной собственности,  бюджетные назначения  на  </w:t>
      </w:r>
      <w:r w:rsidRPr="002635A8">
        <w:rPr>
          <w:rFonts w:ascii="Times New Roman" w:hAnsi="Times New Roman" w:cs="Times New Roman"/>
          <w:b/>
          <w:sz w:val="20"/>
          <w:szCs w:val="20"/>
        </w:rPr>
        <w:t xml:space="preserve">1 квартал  2025 года   </w:t>
      </w:r>
      <w:r w:rsidR="00CB3490" w:rsidRPr="002635A8">
        <w:rPr>
          <w:rFonts w:ascii="Times New Roman" w:hAnsi="Times New Roman" w:cs="Times New Roman"/>
          <w:b/>
          <w:sz w:val="20"/>
          <w:szCs w:val="20"/>
        </w:rPr>
        <w:t xml:space="preserve">по консолидированному бюджету района выполнены на </w:t>
      </w:r>
      <w:r w:rsidRPr="002635A8">
        <w:rPr>
          <w:rFonts w:ascii="Times New Roman" w:hAnsi="Times New Roman" w:cs="Times New Roman"/>
          <w:b/>
          <w:sz w:val="20"/>
          <w:szCs w:val="20"/>
        </w:rPr>
        <w:t>59</w:t>
      </w:r>
      <w:r w:rsidR="00CB3490" w:rsidRPr="002635A8">
        <w:rPr>
          <w:rFonts w:ascii="Times New Roman" w:hAnsi="Times New Roman" w:cs="Times New Roman"/>
          <w:b/>
          <w:sz w:val="20"/>
          <w:szCs w:val="20"/>
        </w:rPr>
        <w:t>%, при  плане 3</w:t>
      </w:r>
      <w:r w:rsidR="002635A8" w:rsidRPr="002635A8">
        <w:rPr>
          <w:rFonts w:ascii="Times New Roman" w:hAnsi="Times New Roman" w:cs="Times New Roman"/>
          <w:b/>
          <w:sz w:val="20"/>
          <w:szCs w:val="20"/>
        </w:rPr>
        <w:t> 584,5</w:t>
      </w:r>
      <w:r w:rsidR="00CB3490" w:rsidRPr="002635A8">
        <w:rPr>
          <w:rFonts w:ascii="Times New Roman" w:hAnsi="Times New Roman" w:cs="Times New Roman"/>
          <w:b/>
          <w:sz w:val="20"/>
          <w:szCs w:val="20"/>
        </w:rPr>
        <w:t xml:space="preserve"> </w:t>
      </w:r>
      <w:proofErr w:type="spellStart"/>
      <w:r w:rsidR="00CB3490" w:rsidRPr="002635A8">
        <w:rPr>
          <w:rFonts w:ascii="Times New Roman" w:hAnsi="Times New Roman" w:cs="Times New Roman"/>
          <w:b/>
          <w:sz w:val="20"/>
          <w:szCs w:val="20"/>
        </w:rPr>
        <w:t>тыс</w:t>
      </w:r>
      <w:proofErr w:type="gramStart"/>
      <w:r w:rsidR="00CB3490" w:rsidRPr="002635A8">
        <w:rPr>
          <w:rFonts w:ascii="Times New Roman" w:hAnsi="Times New Roman" w:cs="Times New Roman"/>
          <w:b/>
          <w:sz w:val="20"/>
          <w:szCs w:val="20"/>
        </w:rPr>
        <w:t>.р</w:t>
      </w:r>
      <w:proofErr w:type="gramEnd"/>
      <w:r w:rsidR="00CB3490" w:rsidRPr="002635A8">
        <w:rPr>
          <w:rFonts w:ascii="Times New Roman" w:hAnsi="Times New Roman" w:cs="Times New Roman"/>
          <w:b/>
          <w:sz w:val="20"/>
          <w:szCs w:val="20"/>
        </w:rPr>
        <w:t>уб</w:t>
      </w:r>
      <w:proofErr w:type="spellEnd"/>
      <w:r w:rsidR="00CB3490" w:rsidRPr="002635A8">
        <w:rPr>
          <w:rFonts w:ascii="Times New Roman" w:hAnsi="Times New Roman" w:cs="Times New Roman"/>
          <w:b/>
          <w:sz w:val="20"/>
          <w:szCs w:val="20"/>
        </w:rPr>
        <w:t>., фактически поступило 2</w:t>
      </w:r>
      <w:r w:rsidR="002635A8" w:rsidRPr="002635A8">
        <w:rPr>
          <w:rFonts w:ascii="Times New Roman" w:hAnsi="Times New Roman" w:cs="Times New Roman"/>
          <w:b/>
          <w:sz w:val="20"/>
          <w:szCs w:val="20"/>
        </w:rPr>
        <w:t>114,4</w:t>
      </w:r>
      <w:r w:rsidR="00CB3490" w:rsidRPr="002635A8">
        <w:rPr>
          <w:rFonts w:ascii="Times New Roman" w:hAnsi="Times New Roman" w:cs="Times New Roman"/>
          <w:b/>
          <w:sz w:val="20"/>
          <w:szCs w:val="20"/>
        </w:rPr>
        <w:t xml:space="preserve"> </w:t>
      </w:r>
      <w:proofErr w:type="spellStart"/>
      <w:r w:rsidR="00CB3490" w:rsidRPr="002635A8">
        <w:rPr>
          <w:rFonts w:ascii="Times New Roman" w:hAnsi="Times New Roman" w:cs="Times New Roman"/>
          <w:b/>
          <w:sz w:val="20"/>
          <w:szCs w:val="20"/>
        </w:rPr>
        <w:t>тыс.руб</w:t>
      </w:r>
      <w:proofErr w:type="spellEnd"/>
      <w:r w:rsidR="00CB3490" w:rsidRPr="002635A8">
        <w:rPr>
          <w:rFonts w:ascii="Times New Roman" w:hAnsi="Times New Roman" w:cs="Times New Roman"/>
          <w:b/>
          <w:sz w:val="20"/>
          <w:szCs w:val="20"/>
        </w:rPr>
        <w:t xml:space="preserve">. </w:t>
      </w:r>
    </w:p>
    <w:p w:rsidR="00CB3490" w:rsidRPr="001D0E76" w:rsidRDefault="00CB3490" w:rsidP="00774881">
      <w:pPr>
        <w:pStyle w:val="1"/>
        <w:ind w:firstLine="708"/>
        <w:jc w:val="both"/>
        <w:rPr>
          <w:rFonts w:ascii="Times New Roman" w:hAnsi="Times New Roman" w:cs="Times New Roman"/>
          <w:sz w:val="20"/>
          <w:szCs w:val="20"/>
        </w:rPr>
      </w:pPr>
      <w:r w:rsidRPr="001D0E76">
        <w:rPr>
          <w:rFonts w:ascii="Times New Roman" w:hAnsi="Times New Roman" w:cs="Times New Roman"/>
          <w:sz w:val="20"/>
          <w:szCs w:val="20"/>
        </w:rPr>
        <w:t xml:space="preserve">- </w:t>
      </w:r>
      <w:r w:rsidRPr="002635A8">
        <w:rPr>
          <w:rFonts w:ascii="Times New Roman" w:hAnsi="Times New Roman" w:cs="Times New Roman"/>
          <w:b/>
          <w:sz w:val="20"/>
          <w:szCs w:val="20"/>
        </w:rPr>
        <w:t>по районному бюджету выполнены  на  2</w:t>
      </w:r>
      <w:r w:rsidR="002635A8" w:rsidRPr="002635A8">
        <w:rPr>
          <w:rFonts w:ascii="Times New Roman" w:hAnsi="Times New Roman" w:cs="Times New Roman"/>
          <w:b/>
          <w:sz w:val="20"/>
          <w:szCs w:val="20"/>
        </w:rPr>
        <w:t>1,6</w:t>
      </w:r>
      <w:r w:rsidRPr="002635A8">
        <w:rPr>
          <w:rFonts w:ascii="Times New Roman" w:hAnsi="Times New Roman" w:cs="Times New Roman"/>
          <w:b/>
          <w:sz w:val="20"/>
          <w:szCs w:val="20"/>
        </w:rPr>
        <w:t>%:  при плане в сумме</w:t>
      </w:r>
      <w:r w:rsidR="002635A8" w:rsidRPr="002635A8">
        <w:rPr>
          <w:rFonts w:ascii="Times New Roman" w:hAnsi="Times New Roman" w:cs="Times New Roman"/>
          <w:b/>
          <w:sz w:val="20"/>
          <w:szCs w:val="20"/>
        </w:rPr>
        <w:t>783</w:t>
      </w:r>
      <w:r w:rsidRPr="002635A8">
        <w:rPr>
          <w:rFonts w:ascii="Times New Roman" w:hAnsi="Times New Roman" w:cs="Times New Roman"/>
          <w:b/>
          <w:sz w:val="20"/>
          <w:szCs w:val="20"/>
        </w:rPr>
        <w:t>,0тыс.руб., фактически поступило 1</w:t>
      </w:r>
      <w:r w:rsidR="002635A8" w:rsidRPr="002635A8">
        <w:rPr>
          <w:rFonts w:ascii="Times New Roman" w:hAnsi="Times New Roman" w:cs="Times New Roman"/>
          <w:b/>
          <w:sz w:val="20"/>
          <w:szCs w:val="20"/>
        </w:rPr>
        <w:t>69,4</w:t>
      </w:r>
      <w:r w:rsidRPr="002635A8">
        <w:rPr>
          <w:rFonts w:ascii="Times New Roman" w:hAnsi="Times New Roman" w:cs="Times New Roman"/>
          <w:b/>
          <w:sz w:val="20"/>
          <w:szCs w:val="20"/>
        </w:rPr>
        <w:t xml:space="preserve"> </w:t>
      </w:r>
      <w:proofErr w:type="spellStart"/>
      <w:r w:rsidRPr="002635A8">
        <w:rPr>
          <w:rFonts w:ascii="Times New Roman" w:hAnsi="Times New Roman" w:cs="Times New Roman"/>
          <w:b/>
          <w:sz w:val="20"/>
          <w:szCs w:val="20"/>
        </w:rPr>
        <w:t>тыс.руб</w:t>
      </w:r>
      <w:proofErr w:type="spellEnd"/>
      <w:r w:rsidRPr="002635A8">
        <w:rPr>
          <w:rFonts w:ascii="Times New Roman" w:hAnsi="Times New Roman" w:cs="Times New Roman"/>
          <w:b/>
          <w:sz w:val="20"/>
          <w:szCs w:val="20"/>
        </w:rPr>
        <w:t>.</w:t>
      </w:r>
      <w:r w:rsidRPr="001D0E76">
        <w:rPr>
          <w:rFonts w:ascii="Times New Roman" w:hAnsi="Times New Roman" w:cs="Times New Roman"/>
          <w:sz w:val="20"/>
          <w:szCs w:val="20"/>
        </w:rPr>
        <w:t xml:space="preserve"> </w:t>
      </w:r>
    </w:p>
    <w:p w:rsidR="00CB3490" w:rsidRPr="002635A8" w:rsidRDefault="00CB3490" w:rsidP="00774881">
      <w:pPr>
        <w:pStyle w:val="1"/>
        <w:jc w:val="both"/>
        <w:rPr>
          <w:rFonts w:ascii="Times New Roman" w:hAnsi="Times New Roman" w:cs="Times New Roman"/>
          <w:b/>
          <w:sz w:val="20"/>
          <w:szCs w:val="20"/>
        </w:rPr>
      </w:pPr>
      <w:r w:rsidRPr="001D0E76">
        <w:rPr>
          <w:rFonts w:ascii="Times New Roman" w:hAnsi="Times New Roman" w:cs="Times New Roman"/>
          <w:sz w:val="20"/>
          <w:szCs w:val="20"/>
        </w:rPr>
        <w:tab/>
      </w:r>
      <w:r w:rsidRPr="002635A8">
        <w:rPr>
          <w:rFonts w:ascii="Times New Roman" w:hAnsi="Times New Roman" w:cs="Times New Roman"/>
          <w:b/>
          <w:sz w:val="20"/>
          <w:szCs w:val="20"/>
        </w:rPr>
        <w:t xml:space="preserve">- по бюджетам поселений бюджетные назначения выполнены на </w:t>
      </w:r>
      <w:r w:rsidR="002635A8" w:rsidRPr="002635A8">
        <w:rPr>
          <w:rFonts w:ascii="Times New Roman" w:hAnsi="Times New Roman" w:cs="Times New Roman"/>
          <w:b/>
          <w:sz w:val="20"/>
          <w:szCs w:val="20"/>
        </w:rPr>
        <w:t>69,4</w:t>
      </w:r>
      <w:r w:rsidRPr="002635A8">
        <w:rPr>
          <w:rFonts w:ascii="Times New Roman" w:hAnsi="Times New Roman" w:cs="Times New Roman"/>
          <w:b/>
          <w:sz w:val="20"/>
          <w:szCs w:val="20"/>
        </w:rPr>
        <w:t xml:space="preserve">%, при  плане 2801,5 </w:t>
      </w:r>
      <w:proofErr w:type="spellStart"/>
      <w:r w:rsidRPr="002635A8">
        <w:rPr>
          <w:rFonts w:ascii="Times New Roman" w:hAnsi="Times New Roman" w:cs="Times New Roman"/>
          <w:b/>
          <w:sz w:val="20"/>
          <w:szCs w:val="20"/>
        </w:rPr>
        <w:t>тыс.руб</w:t>
      </w:r>
      <w:proofErr w:type="spellEnd"/>
      <w:r w:rsidR="002635A8" w:rsidRPr="002635A8">
        <w:rPr>
          <w:rFonts w:ascii="Times New Roman" w:hAnsi="Times New Roman" w:cs="Times New Roman"/>
          <w:b/>
          <w:sz w:val="20"/>
          <w:szCs w:val="20"/>
        </w:rPr>
        <w:t>.,  фактически поступило 1945,0</w:t>
      </w:r>
      <w:r w:rsidRPr="002635A8">
        <w:rPr>
          <w:rFonts w:ascii="Times New Roman" w:hAnsi="Times New Roman" w:cs="Times New Roman"/>
          <w:b/>
          <w:sz w:val="20"/>
          <w:szCs w:val="20"/>
        </w:rPr>
        <w:t xml:space="preserve"> </w:t>
      </w:r>
      <w:proofErr w:type="spellStart"/>
      <w:r w:rsidRPr="002635A8">
        <w:rPr>
          <w:rFonts w:ascii="Times New Roman" w:hAnsi="Times New Roman" w:cs="Times New Roman"/>
          <w:b/>
          <w:sz w:val="20"/>
          <w:szCs w:val="20"/>
        </w:rPr>
        <w:t>тыс.руб</w:t>
      </w:r>
      <w:proofErr w:type="spellEnd"/>
      <w:r w:rsidRPr="002635A8">
        <w:rPr>
          <w:rFonts w:ascii="Times New Roman" w:hAnsi="Times New Roman" w:cs="Times New Roman"/>
          <w:b/>
          <w:sz w:val="20"/>
          <w:szCs w:val="20"/>
        </w:rPr>
        <w:t xml:space="preserve">. Перевыполнение связано с погашением задолженности прошлых  </w:t>
      </w:r>
      <w:proofErr w:type="spellStart"/>
      <w:r w:rsidRPr="002635A8">
        <w:rPr>
          <w:rFonts w:ascii="Times New Roman" w:hAnsi="Times New Roman" w:cs="Times New Roman"/>
          <w:b/>
          <w:sz w:val="20"/>
          <w:szCs w:val="20"/>
        </w:rPr>
        <w:t>ле</w:t>
      </w:r>
      <w:proofErr w:type="spellEnd"/>
      <w:r w:rsidR="002635A8" w:rsidRPr="002635A8">
        <w:rPr>
          <w:rFonts w:ascii="Times New Roman" w:hAnsi="Times New Roman" w:cs="Times New Roman"/>
          <w:b/>
          <w:sz w:val="20"/>
          <w:szCs w:val="20"/>
        </w:rPr>
        <w:t xml:space="preserve"> г/п «</w:t>
      </w:r>
      <w:proofErr w:type="spellStart"/>
      <w:r w:rsidR="002635A8" w:rsidRPr="002635A8">
        <w:rPr>
          <w:rFonts w:ascii="Times New Roman" w:hAnsi="Times New Roman" w:cs="Times New Roman"/>
          <w:b/>
          <w:sz w:val="20"/>
          <w:szCs w:val="20"/>
        </w:rPr>
        <w:t>Жирекенское</w:t>
      </w:r>
      <w:proofErr w:type="spellEnd"/>
      <w:r w:rsidR="002635A8" w:rsidRPr="002635A8">
        <w:rPr>
          <w:rFonts w:ascii="Times New Roman" w:hAnsi="Times New Roman" w:cs="Times New Roman"/>
          <w:b/>
          <w:sz w:val="20"/>
          <w:szCs w:val="20"/>
        </w:rPr>
        <w:t>»</w:t>
      </w:r>
      <w:r w:rsidRPr="002635A8">
        <w:rPr>
          <w:rFonts w:ascii="Times New Roman" w:hAnsi="Times New Roman" w:cs="Times New Roman"/>
          <w:b/>
          <w:sz w:val="20"/>
          <w:szCs w:val="20"/>
        </w:rPr>
        <w:t>.</w:t>
      </w:r>
    </w:p>
    <w:p w:rsidR="00CB3490" w:rsidRPr="002635A8" w:rsidRDefault="00CB3490" w:rsidP="00774881">
      <w:pPr>
        <w:pStyle w:val="1"/>
        <w:jc w:val="both"/>
        <w:rPr>
          <w:rFonts w:ascii="Times New Roman" w:hAnsi="Times New Roman" w:cs="Times New Roman"/>
          <w:b/>
          <w:sz w:val="20"/>
          <w:szCs w:val="20"/>
        </w:rPr>
      </w:pPr>
      <w:r w:rsidRPr="001D0E76">
        <w:rPr>
          <w:rFonts w:ascii="Times New Roman" w:hAnsi="Times New Roman" w:cs="Times New Roman"/>
          <w:sz w:val="20"/>
          <w:szCs w:val="20"/>
        </w:rPr>
        <w:tab/>
      </w:r>
      <w:r w:rsidRPr="002635A8">
        <w:rPr>
          <w:rFonts w:ascii="Times New Roman" w:hAnsi="Times New Roman" w:cs="Times New Roman"/>
          <w:b/>
          <w:sz w:val="20"/>
          <w:szCs w:val="20"/>
        </w:rPr>
        <w:t>В сравн</w:t>
      </w:r>
      <w:r w:rsidR="002635A8" w:rsidRPr="002635A8">
        <w:rPr>
          <w:rFonts w:ascii="Times New Roman" w:hAnsi="Times New Roman" w:cs="Times New Roman"/>
          <w:b/>
          <w:sz w:val="20"/>
          <w:szCs w:val="20"/>
        </w:rPr>
        <w:t>ении с аналогичным периодом 2024</w:t>
      </w:r>
      <w:r w:rsidRPr="002635A8">
        <w:rPr>
          <w:rFonts w:ascii="Times New Roman" w:hAnsi="Times New Roman" w:cs="Times New Roman"/>
          <w:b/>
          <w:sz w:val="20"/>
          <w:szCs w:val="20"/>
        </w:rPr>
        <w:t xml:space="preserve"> года доходов от использования   имущества, находящегося в муниципальной собственности, поступило в консолидированный бюджет района  меньше  на  </w:t>
      </w:r>
      <w:r w:rsidR="002635A8" w:rsidRPr="002635A8">
        <w:rPr>
          <w:rFonts w:ascii="Times New Roman" w:hAnsi="Times New Roman" w:cs="Times New Roman"/>
          <w:b/>
          <w:sz w:val="20"/>
          <w:szCs w:val="20"/>
        </w:rPr>
        <w:t>508,3</w:t>
      </w:r>
      <w:r w:rsidRPr="002635A8">
        <w:rPr>
          <w:rFonts w:ascii="Times New Roman" w:hAnsi="Times New Roman" w:cs="Times New Roman"/>
          <w:b/>
          <w:sz w:val="20"/>
          <w:szCs w:val="20"/>
        </w:rPr>
        <w:t>тыс.руб.,  в связ</w:t>
      </w:r>
      <w:r w:rsidR="002635A8" w:rsidRPr="002635A8">
        <w:rPr>
          <w:rFonts w:ascii="Times New Roman" w:hAnsi="Times New Roman" w:cs="Times New Roman"/>
          <w:b/>
          <w:sz w:val="20"/>
          <w:szCs w:val="20"/>
        </w:rPr>
        <w:t>и с погашением в 1 квартале 2024</w:t>
      </w:r>
      <w:r w:rsidRPr="002635A8">
        <w:rPr>
          <w:rFonts w:ascii="Times New Roman" w:hAnsi="Times New Roman" w:cs="Times New Roman"/>
          <w:b/>
          <w:sz w:val="20"/>
          <w:szCs w:val="20"/>
        </w:rPr>
        <w:t xml:space="preserve"> года задолженности прошлых лет АО «</w:t>
      </w:r>
      <w:proofErr w:type="spellStart"/>
      <w:r w:rsidRPr="002635A8">
        <w:rPr>
          <w:rFonts w:ascii="Times New Roman" w:hAnsi="Times New Roman" w:cs="Times New Roman"/>
          <w:b/>
          <w:sz w:val="20"/>
          <w:szCs w:val="20"/>
        </w:rPr>
        <w:t>ЗабТЭК</w:t>
      </w:r>
      <w:proofErr w:type="spellEnd"/>
      <w:r w:rsidRPr="002635A8">
        <w:rPr>
          <w:rFonts w:ascii="Times New Roman" w:hAnsi="Times New Roman" w:cs="Times New Roman"/>
          <w:b/>
          <w:sz w:val="20"/>
          <w:szCs w:val="20"/>
        </w:rPr>
        <w:t>» городскому поселению «</w:t>
      </w:r>
      <w:proofErr w:type="spellStart"/>
      <w:r w:rsidRPr="002635A8">
        <w:rPr>
          <w:rFonts w:ascii="Times New Roman" w:hAnsi="Times New Roman" w:cs="Times New Roman"/>
          <w:b/>
          <w:sz w:val="20"/>
          <w:szCs w:val="20"/>
        </w:rPr>
        <w:t>Жирекенское</w:t>
      </w:r>
      <w:proofErr w:type="spellEnd"/>
      <w:r w:rsidRPr="002635A8">
        <w:rPr>
          <w:rFonts w:ascii="Times New Roman" w:hAnsi="Times New Roman" w:cs="Times New Roman"/>
          <w:b/>
          <w:sz w:val="20"/>
          <w:szCs w:val="20"/>
        </w:rPr>
        <w:t xml:space="preserve">». </w:t>
      </w:r>
    </w:p>
    <w:p w:rsidR="00CB3490" w:rsidRPr="002635A8" w:rsidRDefault="00CB3490" w:rsidP="00CB3490">
      <w:pPr>
        <w:pStyle w:val="1"/>
        <w:rPr>
          <w:rFonts w:ascii="Times New Roman" w:hAnsi="Times New Roman" w:cs="Times New Roman"/>
          <w:b/>
          <w:sz w:val="20"/>
          <w:szCs w:val="20"/>
        </w:rPr>
      </w:pPr>
    </w:p>
    <w:p w:rsidR="00CB3490" w:rsidRPr="002635A8" w:rsidRDefault="00CB3490" w:rsidP="00774881">
      <w:pPr>
        <w:pStyle w:val="1"/>
        <w:ind w:firstLine="708"/>
        <w:jc w:val="both"/>
        <w:rPr>
          <w:rFonts w:ascii="Times New Roman" w:hAnsi="Times New Roman" w:cs="Times New Roman"/>
          <w:b/>
          <w:sz w:val="20"/>
          <w:szCs w:val="20"/>
        </w:rPr>
      </w:pPr>
      <w:r w:rsidRPr="002635A8">
        <w:rPr>
          <w:rFonts w:ascii="Times New Roman" w:hAnsi="Times New Roman" w:cs="Times New Roman"/>
          <w:b/>
          <w:sz w:val="20"/>
          <w:szCs w:val="20"/>
          <w:u w:val="single"/>
        </w:rPr>
        <w:t>По плате за негативное воздействие на окружающую среду</w:t>
      </w:r>
      <w:r w:rsidR="002635A8" w:rsidRPr="002635A8">
        <w:rPr>
          <w:rFonts w:ascii="Times New Roman" w:hAnsi="Times New Roman" w:cs="Times New Roman"/>
          <w:b/>
          <w:sz w:val="20"/>
          <w:szCs w:val="20"/>
          <w:u w:val="single"/>
        </w:rPr>
        <w:t xml:space="preserve"> </w:t>
      </w:r>
      <w:r w:rsidRPr="002635A8">
        <w:rPr>
          <w:rFonts w:ascii="Times New Roman" w:hAnsi="Times New Roman" w:cs="Times New Roman"/>
          <w:b/>
          <w:sz w:val="20"/>
          <w:szCs w:val="20"/>
        </w:rPr>
        <w:t xml:space="preserve">бюджетные назначения  на </w:t>
      </w:r>
      <w:r w:rsidR="002635A8" w:rsidRPr="002635A8">
        <w:rPr>
          <w:rFonts w:ascii="Times New Roman" w:hAnsi="Times New Roman" w:cs="Times New Roman"/>
          <w:b/>
          <w:sz w:val="20"/>
          <w:szCs w:val="20"/>
        </w:rPr>
        <w:t xml:space="preserve">1 квартал  2025 года   </w:t>
      </w:r>
      <w:r w:rsidRPr="002635A8">
        <w:rPr>
          <w:rFonts w:ascii="Times New Roman" w:hAnsi="Times New Roman" w:cs="Times New Roman"/>
          <w:b/>
          <w:sz w:val="20"/>
          <w:szCs w:val="20"/>
        </w:rPr>
        <w:t xml:space="preserve">выполнены на </w:t>
      </w:r>
      <w:r w:rsidR="002635A8" w:rsidRPr="002635A8">
        <w:rPr>
          <w:rFonts w:ascii="Times New Roman" w:hAnsi="Times New Roman" w:cs="Times New Roman"/>
          <w:b/>
          <w:sz w:val="20"/>
          <w:szCs w:val="20"/>
        </w:rPr>
        <w:t>66,2</w:t>
      </w:r>
      <w:r w:rsidRPr="002635A8">
        <w:rPr>
          <w:rFonts w:ascii="Times New Roman" w:hAnsi="Times New Roman" w:cs="Times New Roman"/>
          <w:b/>
          <w:sz w:val="20"/>
          <w:szCs w:val="20"/>
        </w:rPr>
        <w:t>%: при плане  3</w:t>
      </w:r>
      <w:r w:rsidR="002635A8" w:rsidRPr="002635A8">
        <w:rPr>
          <w:rFonts w:ascii="Times New Roman" w:hAnsi="Times New Roman" w:cs="Times New Roman"/>
          <w:b/>
          <w:sz w:val="20"/>
          <w:szCs w:val="20"/>
        </w:rPr>
        <w:t>66,9</w:t>
      </w:r>
      <w:r w:rsidRPr="002635A8">
        <w:rPr>
          <w:rFonts w:ascii="Times New Roman" w:hAnsi="Times New Roman" w:cs="Times New Roman"/>
          <w:b/>
          <w:sz w:val="20"/>
          <w:szCs w:val="20"/>
        </w:rPr>
        <w:t xml:space="preserve"> </w:t>
      </w:r>
      <w:proofErr w:type="spellStart"/>
      <w:r w:rsidRPr="002635A8">
        <w:rPr>
          <w:rFonts w:ascii="Times New Roman" w:hAnsi="Times New Roman" w:cs="Times New Roman"/>
          <w:b/>
          <w:sz w:val="20"/>
          <w:szCs w:val="20"/>
        </w:rPr>
        <w:t>тыс.руб</w:t>
      </w:r>
      <w:proofErr w:type="spellEnd"/>
      <w:r w:rsidRPr="002635A8">
        <w:rPr>
          <w:rFonts w:ascii="Times New Roman" w:hAnsi="Times New Roman" w:cs="Times New Roman"/>
          <w:b/>
          <w:sz w:val="20"/>
          <w:szCs w:val="20"/>
        </w:rPr>
        <w:t xml:space="preserve">.,  фактически поступило  </w:t>
      </w:r>
      <w:r w:rsidR="002635A8" w:rsidRPr="002635A8">
        <w:rPr>
          <w:rFonts w:ascii="Times New Roman" w:hAnsi="Times New Roman" w:cs="Times New Roman"/>
          <w:b/>
          <w:sz w:val="20"/>
          <w:szCs w:val="20"/>
        </w:rPr>
        <w:t>242,9</w:t>
      </w:r>
      <w:r w:rsidRPr="002635A8">
        <w:rPr>
          <w:rFonts w:ascii="Times New Roman" w:hAnsi="Times New Roman" w:cs="Times New Roman"/>
          <w:b/>
          <w:sz w:val="20"/>
          <w:szCs w:val="20"/>
        </w:rPr>
        <w:t xml:space="preserve"> </w:t>
      </w:r>
      <w:proofErr w:type="spellStart"/>
      <w:r w:rsidRPr="002635A8">
        <w:rPr>
          <w:rFonts w:ascii="Times New Roman" w:hAnsi="Times New Roman" w:cs="Times New Roman"/>
          <w:b/>
          <w:sz w:val="20"/>
          <w:szCs w:val="20"/>
        </w:rPr>
        <w:t>тыс.руб</w:t>
      </w:r>
      <w:proofErr w:type="spellEnd"/>
      <w:r w:rsidRPr="002635A8">
        <w:rPr>
          <w:rFonts w:ascii="Times New Roman" w:hAnsi="Times New Roman" w:cs="Times New Roman"/>
          <w:b/>
          <w:sz w:val="20"/>
          <w:szCs w:val="20"/>
        </w:rPr>
        <w:t xml:space="preserve">.  </w:t>
      </w:r>
    </w:p>
    <w:p w:rsidR="00CB3490" w:rsidRPr="002635A8" w:rsidRDefault="00CB3490" w:rsidP="00774881">
      <w:pPr>
        <w:pStyle w:val="1"/>
        <w:ind w:firstLine="708"/>
        <w:jc w:val="both"/>
        <w:rPr>
          <w:rFonts w:ascii="Times New Roman" w:hAnsi="Times New Roman" w:cs="Times New Roman"/>
          <w:b/>
          <w:sz w:val="20"/>
          <w:szCs w:val="20"/>
        </w:rPr>
      </w:pPr>
      <w:r w:rsidRPr="002635A8">
        <w:rPr>
          <w:rFonts w:ascii="Times New Roman" w:hAnsi="Times New Roman" w:cs="Times New Roman"/>
          <w:b/>
          <w:sz w:val="20"/>
          <w:szCs w:val="20"/>
        </w:rPr>
        <w:t>В сравн</w:t>
      </w:r>
      <w:r w:rsidR="002635A8" w:rsidRPr="002635A8">
        <w:rPr>
          <w:rFonts w:ascii="Times New Roman" w:hAnsi="Times New Roman" w:cs="Times New Roman"/>
          <w:b/>
          <w:sz w:val="20"/>
          <w:szCs w:val="20"/>
        </w:rPr>
        <w:t>ении с аналогичным периодом 2024</w:t>
      </w:r>
      <w:r w:rsidRPr="002635A8">
        <w:rPr>
          <w:rFonts w:ascii="Times New Roman" w:hAnsi="Times New Roman" w:cs="Times New Roman"/>
          <w:b/>
          <w:sz w:val="20"/>
          <w:szCs w:val="20"/>
        </w:rPr>
        <w:t xml:space="preserve"> год</w:t>
      </w:r>
      <w:r w:rsidR="002635A8" w:rsidRPr="002635A8">
        <w:rPr>
          <w:rFonts w:ascii="Times New Roman" w:hAnsi="Times New Roman" w:cs="Times New Roman"/>
          <w:b/>
          <w:sz w:val="20"/>
          <w:szCs w:val="20"/>
        </w:rPr>
        <w:t>а</w:t>
      </w:r>
      <w:r w:rsidRPr="002635A8">
        <w:rPr>
          <w:rFonts w:ascii="Times New Roman" w:hAnsi="Times New Roman" w:cs="Times New Roman"/>
          <w:b/>
          <w:sz w:val="20"/>
          <w:szCs w:val="20"/>
        </w:rPr>
        <w:t xml:space="preserve"> платы за негативное воздействие на окружающую среду поступило </w:t>
      </w:r>
      <w:r w:rsidR="002635A8" w:rsidRPr="002635A8">
        <w:rPr>
          <w:rFonts w:ascii="Times New Roman" w:hAnsi="Times New Roman" w:cs="Times New Roman"/>
          <w:b/>
          <w:sz w:val="20"/>
          <w:szCs w:val="20"/>
        </w:rPr>
        <w:t xml:space="preserve">больше </w:t>
      </w:r>
      <w:r w:rsidRPr="002635A8">
        <w:rPr>
          <w:rFonts w:ascii="Times New Roman" w:hAnsi="Times New Roman" w:cs="Times New Roman"/>
          <w:b/>
          <w:sz w:val="20"/>
          <w:szCs w:val="20"/>
        </w:rPr>
        <w:t xml:space="preserve"> на </w:t>
      </w:r>
      <w:r w:rsidR="002635A8" w:rsidRPr="002635A8">
        <w:rPr>
          <w:rFonts w:ascii="Times New Roman" w:hAnsi="Times New Roman" w:cs="Times New Roman"/>
          <w:b/>
          <w:sz w:val="20"/>
          <w:szCs w:val="20"/>
        </w:rPr>
        <w:t>113,5</w:t>
      </w:r>
      <w:r w:rsidRPr="002635A8">
        <w:rPr>
          <w:rFonts w:ascii="Times New Roman" w:hAnsi="Times New Roman" w:cs="Times New Roman"/>
          <w:b/>
          <w:sz w:val="20"/>
          <w:szCs w:val="20"/>
        </w:rPr>
        <w:t xml:space="preserve"> </w:t>
      </w:r>
      <w:proofErr w:type="spellStart"/>
      <w:r w:rsidRPr="002635A8">
        <w:rPr>
          <w:rFonts w:ascii="Times New Roman" w:hAnsi="Times New Roman" w:cs="Times New Roman"/>
          <w:b/>
          <w:sz w:val="20"/>
          <w:szCs w:val="20"/>
        </w:rPr>
        <w:t>тыс.руб</w:t>
      </w:r>
      <w:proofErr w:type="spellEnd"/>
      <w:r w:rsidRPr="002635A8">
        <w:rPr>
          <w:rFonts w:ascii="Times New Roman" w:hAnsi="Times New Roman" w:cs="Times New Roman"/>
          <w:b/>
          <w:sz w:val="20"/>
          <w:szCs w:val="20"/>
        </w:rPr>
        <w:t>.</w:t>
      </w:r>
      <w:r w:rsidR="002635A8" w:rsidRPr="002635A8">
        <w:rPr>
          <w:rFonts w:ascii="Times New Roman" w:hAnsi="Times New Roman" w:cs="Times New Roman"/>
          <w:b/>
          <w:sz w:val="20"/>
          <w:szCs w:val="20"/>
        </w:rPr>
        <w:t xml:space="preserve"> в связи с разовым платежом в феврале 2025 года от АО «Прииск </w:t>
      </w:r>
      <w:proofErr w:type="spellStart"/>
      <w:r w:rsidR="002635A8" w:rsidRPr="002635A8">
        <w:rPr>
          <w:rFonts w:ascii="Times New Roman" w:hAnsi="Times New Roman" w:cs="Times New Roman"/>
          <w:b/>
          <w:sz w:val="20"/>
          <w:szCs w:val="20"/>
        </w:rPr>
        <w:t>Соловьевский</w:t>
      </w:r>
      <w:proofErr w:type="spellEnd"/>
      <w:r w:rsidR="002635A8" w:rsidRPr="002635A8">
        <w:rPr>
          <w:rFonts w:ascii="Times New Roman" w:hAnsi="Times New Roman" w:cs="Times New Roman"/>
          <w:b/>
          <w:sz w:val="20"/>
          <w:szCs w:val="20"/>
        </w:rPr>
        <w:t>»</w:t>
      </w:r>
      <w:r w:rsidR="002635A8">
        <w:rPr>
          <w:rFonts w:ascii="Times New Roman" w:hAnsi="Times New Roman" w:cs="Times New Roman"/>
          <w:b/>
          <w:sz w:val="20"/>
          <w:szCs w:val="20"/>
        </w:rPr>
        <w:t>.</w:t>
      </w:r>
    </w:p>
    <w:p w:rsidR="00CB3490" w:rsidRPr="002635A8" w:rsidRDefault="00CB3490" w:rsidP="00CB3490">
      <w:pPr>
        <w:pStyle w:val="1"/>
        <w:rPr>
          <w:rFonts w:ascii="Times New Roman" w:hAnsi="Times New Roman" w:cs="Times New Roman"/>
          <w:b/>
          <w:color w:val="FF0000"/>
          <w:sz w:val="20"/>
          <w:szCs w:val="20"/>
        </w:rPr>
      </w:pPr>
      <w:r w:rsidRPr="002635A8">
        <w:rPr>
          <w:rFonts w:ascii="Times New Roman" w:hAnsi="Times New Roman" w:cs="Times New Roman"/>
          <w:b/>
          <w:color w:val="FF0000"/>
          <w:sz w:val="20"/>
          <w:szCs w:val="20"/>
        </w:rPr>
        <w:tab/>
      </w:r>
    </w:p>
    <w:p w:rsidR="00CB3490" w:rsidRPr="002635A8" w:rsidRDefault="00CB3490" w:rsidP="00774881">
      <w:pPr>
        <w:pStyle w:val="1"/>
        <w:ind w:firstLine="708"/>
        <w:jc w:val="both"/>
        <w:rPr>
          <w:rFonts w:ascii="Times New Roman" w:hAnsi="Times New Roman" w:cs="Times New Roman"/>
          <w:b/>
          <w:sz w:val="20"/>
          <w:szCs w:val="20"/>
        </w:rPr>
      </w:pPr>
      <w:r w:rsidRPr="002635A8">
        <w:rPr>
          <w:rFonts w:ascii="Times New Roman" w:hAnsi="Times New Roman" w:cs="Times New Roman"/>
          <w:b/>
          <w:sz w:val="20"/>
          <w:szCs w:val="20"/>
          <w:u w:val="single"/>
        </w:rPr>
        <w:t>По доходам от  оказания  платных  услуг</w:t>
      </w:r>
      <w:r w:rsidR="002635A8" w:rsidRPr="002635A8">
        <w:rPr>
          <w:rFonts w:ascii="Times New Roman" w:hAnsi="Times New Roman" w:cs="Times New Roman"/>
          <w:b/>
          <w:sz w:val="20"/>
          <w:szCs w:val="20"/>
          <w:u w:val="single"/>
        </w:rPr>
        <w:t xml:space="preserve"> </w:t>
      </w:r>
      <w:r w:rsidRPr="002635A8">
        <w:rPr>
          <w:rFonts w:ascii="Times New Roman" w:hAnsi="Times New Roman" w:cs="Times New Roman"/>
          <w:b/>
          <w:sz w:val="20"/>
          <w:szCs w:val="20"/>
        </w:rPr>
        <w:t xml:space="preserve">бюджетные  назначения    выполнены на </w:t>
      </w:r>
      <w:r w:rsidR="002635A8" w:rsidRPr="002635A8">
        <w:rPr>
          <w:rFonts w:ascii="Times New Roman" w:hAnsi="Times New Roman" w:cs="Times New Roman"/>
          <w:b/>
          <w:sz w:val="20"/>
          <w:szCs w:val="20"/>
        </w:rPr>
        <w:t>131,5%,</w:t>
      </w:r>
      <w:r w:rsidRPr="002635A8">
        <w:rPr>
          <w:rFonts w:ascii="Times New Roman" w:hAnsi="Times New Roman" w:cs="Times New Roman"/>
          <w:b/>
          <w:sz w:val="20"/>
          <w:szCs w:val="20"/>
        </w:rPr>
        <w:t xml:space="preserve"> при плане на </w:t>
      </w:r>
      <w:r w:rsidR="002635A8" w:rsidRPr="002635A8">
        <w:rPr>
          <w:rFonts w:ascii="Times New Roman" w:hAnsi="Times New Roman" w:cs="Times New Roman"/>
          <w:b/>
          <w:sz w:val="20"/>
          <w:szCs w:val="20"/>
        </w:rPr>
        <w:t xml:space="preserve">1 квартал  2025 года   </w:t>
      </w:r>
      <w:r w:rsidRPr="002635A8">
        <w:rPr>
          <w:rFonts w:ascii="Times New Roman" w:hAnsi="Times New Roman" w:cs="Times New Roman"/>
          <w:b/>
          <w:sz w:val="20"/>
          <w:szCs w:val="20"/>
        </w:rPr>
        <w:t xml:space="preserve">в сумме </w:t>
      </w:r>
      <w:r w:rsidR="002635A8" w:rsidRPr="002635A8">
        <w:rPr>
          <w:rFonts w:ascii="Times New Roman" w:hAnsi="Times New Roman" w:cs="Times New Roman"/>
          <w:b/>
          <w:sz w:val="20"/>
          <w:szCs w:val="20"/>
        </w:rPr>
        <w:t xml:space="preserve">2329,0 </w:t>
      </w:r>
      <w:proofErr w:type="spellStart"/>
      <w:r w:rsidRPr="002635A8">
        <w:rPr>
          <w:rFonts w:ascii="Times New Roman" w:hAnsi="Times New Roman" w:cs="Times New Roman"/>
          <w:b/>
          <w:sz w:val="20"/>
          <w:szCs w:val="20"/>
        </w:rPr>
        <w:t>тыс.ру</w:t>
      </w:r>
      <w:r w:rsidR="002635A8" w:rsidRPr="002635A8">
        <w:rPr>
          <w:rFonts w:ascii="Times New Roman" w:hAnsi="Times New Roman" w:cs="Times New Roman"/>
          <w:b/>
          <w:sz w:val="20"/>
          <w:szCs w:val="20"/>
        </w:rPr>
        <w:t>б</w:t>
      </w:r>
      <w:proofErr w:type="spellEnd"/>
      <w:r w:rsidR="002635A8" w:rsidRPr="002635A8">
        <w:rPr>
          <w:rFonts w:ascii="Times New Roman" w:hAnsi="Times New Roman" w:cs="Times New Roman"/>
          <w:b/>
          <w:sz w:val="20"/>
          <w:szCs w:val="20"/>
        </w:rPr>
        <w:t>., фактически поступило 3063,3</w:t>
      </w:r>
      <w:r w:rsidRPr="002635A8">
        <w:rPr>
          <w:rFonts w:ascii="Times New Roman" w:hAnsi="Times New Roman" w:cs="Times New Roman"/>
          <w:b/>
          <w:sz w:val="20"/>
          <w:szCs w:val="20"/>
        </w:rPr>
        <w:t xml:space="preserve"> </w:t>
      </w:r>
      <w:proofErr w:type="spellStart"/>
      <w:r w:rsidRPr="002635A8">
        <w:rPr>
          <w:rFonts w:ascii="Times New Roman" w:hAnsi="Times New Roman" w:cs="Times New Roman"/>
          <w:b/>
          <w:sz w:val="20"/>
          <w:szCs w:val="20"/>
        </w:rPr>
        <w:t>тыс.руб</w:t>
      </w:r>
      <w:proofErr w:type="spellEnd"/>
      <w:r w:rsidRPr="002635A8">
        <w:rPr>
          <w:rFonts w:ascii="Times New Roman" w:hAnsi="Times New Roman" w:cs="Times New Roman"/>
          <w:b/>
          <w:sz w:val="20"/>
          <w:szCs w:val="20"/>
        </w:rPr>
        <w:t xml:space="preserve">.  </w:t>
      </w:r>
    </w:p>
    <w:p w:rsidR="00CB3490" w:rsidRPr="00BA6196" w:rsidRDefault="00CB3490" w:rsidP="002635A8">
      <w:pPr>
        <w:pStyle w:val="1"/>
        <w:ind w:firstLine="708"/>
        <w:jc w:val="both"/>
        <w:rPr>
          <w:rFonts w:ascii="Times New Roman" w:hAnsi="Times New Roman" w:cs="Times New Roman"/>
          <w:b/>
          <w:sz w:val="20"/>
          <w:szCs w:val="20"/>
        </w:rPr>
      </w:pPr>
      <w:r w:rsidRPr="001D0E76">
        <w:rPr>
          <w:rFonts w:ascii="Times New Roman" w:hAnsi="Times New Roman" w:cs="Times New Roman"/>
          <w:sz w:val="20"/>
          <w:szCs w:val="20"/>
        </w:rPr>
        <w:t xml:space="preserve"> </w:t>
      </w:r>
      <w:r w:rsidRPr="00BA6196">
        <w:rPr>
          <w:rFonts w:ascii="Times New Roman" w:hAnsi="Times New Roman" w:cs="Times New Roman"/>
          <w:b/>
          <w:sz w:val="20"/>
          <w:szCs w:val="20"/>
        </w:rPr>
        <w:t>В сравн</w:t>
      </w:r>
      <w:r w:rsidR="002635A8" w:rsidRPr="00BA6196">
        <w:rPr>
          <w:rFonts w:ascii="Times New Roman" w:hAnsi="Times New Roman" w:cs="Times New Roman"/>
          <w:b/>
          <w:sz w:val="20"/>
          <w:szCs w:val="20"/>
        </w:rPr>
        <w:t>ении с аналогичным периодом 2024</w:t>
      </w:r>
      <w:r w:rsidRPr="00BA6196">
        <w:rPr>
          <w:rFonts w:ascii="Times New Roman" w:hAnsi="Times New Roman" w:cs="Times New Roman"/>
          <w:b/>
          <w:sz w:val="20"/>
          <w:szCs w:val="20"/>
        </w:rPr>
        <w:t xml:space="preserve"> года</w:t>
      </w:r>
      <w:r w:rsidR="00774881" w:rsidRPr="00BA6196">
        <w:rPr>
          <w:rFonts w:ascii="Times New Roman" w:hAnsi="Times New Roman" w:cs="Times New Roman"/>
          <w:b/>
          <w:sz w:val="20"/>
          <w:szCs w:val="20"/>
        </w:rPr>
        <w:t xml:space="preserve">, </w:t>
      </w:r>
      <w:r w:rsidRPr="00BA6196">
        <w:rPr>
          <w:rFonts w:ascii="Times New Roman" w:hAnsi="Times New Roman" w:cs="Times New Roman"/>
          <w:b/>
          <w:sz w:val="20"/>
          <w:szCs w:val="20"/>
        </w:rPr>
        <w:t xml:space="preserve"> доходов от </w:t>
      </w:r>
      <w:r w:rsidR="002635A8" w:rsidRPr="00BA6196">
        <w:rPr>
          <w:rFonts w:ascii="Times New Roman" w:hAnsi="Times New Roman" w:cs="Times New Roman"/>
          <w:b/>
          <w:sz w:val="20"/>
          <w:szCs w:val="20"/>
        </w:rPr>
        <w:t>платных  услуг  поступило меньше</w:t>
      </w:r>
      <w:r w:rsidRPr="00BA6196">
        <w:rPr>
          <w:rFonts w:ascii="Times New Roman" w:hAnsi="Times New Roman" w:cs="Times New Roman"/>
          <w:b/>
          <w:sz w:val="20"/>
          <w:szCs w:val="20"/>
        </w:rPr>
        <w:t xml:space="preserve"> на </w:t>
      </w:r>
      <w:r w:rsidR="002635A8" w:rsidRPr="00BA6196">
        <w:rPr>
          <w:rFonts w:ascii="Times New Roman" w:hAnsi="Times New Roman" w:cs="Times New Roman"/>
          <w:b/>
          <w:sz w:val="20"/>
          <w:szCs w:val="20"/>
        </w:rPr>
        <w:t>2714,3</w:t>
      </w:r>
      <w:r w:rsidRPr="00BA6196">
        <w:rPr>
          <w:rFonts w:ascii="Times New Roman" w:hAnsi="Times New Roman" w:cs="Times New Roman"/>
          <w:b/>
          <w:sz w:val="20"/>
          <w:szCs w:val="20"/>
        </w:rPr>
        <w:t xml:space="preserve">тыс.руб. в связи с </w:t>
      </w:r>
      <w:r w:rsidR="002635A8" w:rsidRPr="00BA6196">
        <w:rPr>
          <w:rFonts w:ascii="Times New Roman" w:hAnsi="Times New Roman" w:cs="Times New Roman"/>
          <w:b/>
          <w:sz w:val="20"/>
          <w:szCs w:val="20"/>
        </w:rPr>
        <w:t xml:space="preserve"> поступлением в 1 квартале 2024 года компенсации затрат</w:t>
      </w:r>
      <w:r w:rsidRPr="00BA6196">
        <w:rPr>
          <w:rFonts w:ascii="Times New Roman" w:hAnsi="Times New Roman" w:cs="Times New Roman"/>
          <w:b/>
          <w:sz w:val="20"/>
          <w:szCs w:val="20"/>
        </w:rPr>
        <w:t xml:space="preserve"> АО «</w:t>
      </w:r>
      <w:proofErr w:type="spellStart"/>
      <w:r w:rsidRPr="00BA6196">
        <w:rPr>
          <w:rFonts w:ascii="Times New Roman" w:hAnsi="Times New Roman" w:cs="Times New Roman"/>
          <w:b/>
          <w:sz w:val="20"/>
          <w:szCs w:val="20"/>
        </w:rPr>
        <w:t>ЗабТэк</w:t>
      </w:r>
      <w:proofErr w:type="spellEnd"/>
      <w:r w:rsidRPr="00BA6196">
        <w:rPr>
          <w:rFonts w:ascii="Times New Roman" w:hAnsi="Times New Roman" w:cs="Times New Roman"/>
          <w:b/>
          <w:sz w:val="20"/>
          <w:szCs w:val="20"/>
        </w:rPr>
        <w:t>» городскому поселению «</w:t>
      </w:r>
      <w:proofErr w:type="spellStart"/>
      <w:r w:rsidRPr="00BA6196">
        <w:rPr>
          <w:rFonts w:ascii="Times New Roman" w:hAnsi="Times New Roman" w:cs="Times New Roman"/>
          <w:b/>
          <w:sz w:val="20"/>
          <w:szCs w:val="20"/>
        </w:rPr>
        <w:t>Чернышевское</w:t>
      </w:r>
      <w:proofErr w:type="spellEnd"/>
      <w:r w:rsidRPr="00BA6196">
        <w:rPr>
          <w:rFonts w:ascii="Times New Roman" w:hAnsi="Times New Roman" w:cs="Times New Roman"/>
          <w:b/>
          <w:sz w:val="20"/>
          <w:szCs w:val="20"/>
        </w:rPr>
        <w:t>», сельскому поселению «</w:t>
      </w:r>
      <w:proofErr w:type="spellStart"/>
      <w:r w:rsidRPr="00BA6196">
        <w:rPr>
          <w:rFonts w:ascii="Times New Roman" w:hAnsi="Times New Roman" w:cs="Times New Roman"/>
          <w:b/>
          <w:sz w:val="20"/>
          <w:szCs w:val="20"/>
        </w:rPr>
        <w:t>Урюмское</w:t>
      </w:r>
      <w:proofErr w:type="spellEnd"/>
      <w:r w:rsidRPr="00BA6196">
        <w:rPr>
          <w:rFonts w:ascii="Times New Roman" w:hAnsi="Times New Roman" w:cs="Times New Roman"/>
          <w:b/>
          <w:sz w:val="20"/>
          <w:szCs w:val="20"/>
        </w:rPr>
        <w:t>».</w:t>
      </w:r>
    </w:p>
    <w:p w:rsidR="00CB3490" w:rsidRPr="00BA6196" w:rsidRDefault="00BA6196" w:rsidP="00774881">
      <w:pPr>
        <w:pStyle w:val="1"/>
        <w:jc w:val="both"/>
        <w:rPr>
          <w:rFonts w:ascii="Times New Roman" w:hAnsi="Times New Roman" w:cs="Times New Roman"/>
          <w:b/>
          <w:sz w:val="20"/>
          <w:szCs w:val="20"/>
        </w:rPr>
      </w:pPr>
      <w:r>
        <w:rPr>
          <w:rFonts w:ascii="Times New Roman" w:hAnsi="Times New Roman" w:cs="Times New Roman"/>
          <w:sz w:val="20"/>
          <w:szCs w:val="20"/>
        </w:rPr>
        <w:tab/>
      </w:r>
      <w:r w:rsidRPr="00BA6196">
        <w:rPr>
          <w:rFonts w:ascii="Times New Roman" w:hAnsi="Times New Roman" w:cs="Times New Roman"/>
          <w:b/>
          <w:sz w:val="20"/>
          <w:szCs w:val="20"/>
        </w:rPr>
        <w:t>В 1 квартале2025 года в бюджет муниципального района при незапланированных бюджетных назначениях поступили  следующие доходы:</w:t>
      </w:r>
    </w:p>
    <w:p w:rsidR="00BA6196" w:rsidRDefault="00BA6196" w:rsidP="00774881">
      <w:pPr>
        <w:pStyle w:val="1"/>
        <w:jc w:val="both"/>
        <w:rPr>
          <w:rFonts w:ascii="Times New Roman" w:hAnsi="Times New Roman" w:cs="Times New Roman"/>
          <w:b/>
          <w:sz w:val="20"/>
          <w:szCs w:val="20"/>
        </w:rPr>
      </w:pPr>
      <w:r>
        <w:rPr>
          <w:rFonts w:ascii="Times New Roman" w:hAnsi="Times New Roman" w:cs="Times New Roman"/>
          <w:sz w:val="20"/>
          <w:szCs w:val="20"/>
        </w:rPr>
        <w:tab/>
      </w:r>
      <w:r w:rsidRPr="00BA6196">
        <w:rPr>
          <w:rFonts w:ascii="Times New Roman" w:hAnsi="Times New Roman" w:cs="Times New Roman"/>
          <w:b/>
          <w:sz w:val="20"/>
          <w:szCs w:val="20"/>
        </w:rPr>
        <w:t xml:space="preserve">-возврат неиспользованной субсидии  для молодых семей  на приобретение жилья в сумме  707,6 тыс. </w:t>
      </w:r>
      <w:proofErr w:type="spellStart"/>
      <w:r w:rsidRPr="00BA6196">
        <w:rPr>
          <w:rFonts w:ascii="Times New Roman" w:hAnsi="Times New Roman" w:cs="Times New Roman"/>
          <w:b/>
          <w:sz w:val="20"/>
          <w:szCs w:val="20"/>
        </w:rPr>
        <w:t>руб</w:t>
      </w:r>
      <w:proofErr w:type="spellEnd"/>
      <w:r>
        <w:rPr>
          <w:rFonts w:ascii="Times New Roman" w:hAnsi="Times New Roman" w:cs="Times New Roman"/>
          <w:b/>
          <w:sz w:val="20"/>
          <w:szCs w:val="20"/>
        </w:rPr>
        <w:t>;</w:t>
      </w:r>
    </w:p>
    <w:p w:rsidR="00BA6196" w:rsidRDefault="00BA6196" w:rsidP="00774881">
      <w:pPr>
        <w:pStyle w:val="1"/>
        <w:jc w:val="both"/>
        <w:rPr>
          <w:rFonts w:ascii="Times New Roman" w:hAnsi="Times New Roman" w:cs="Times New Roman"/>
          <w:b/>
          <w:sz w:val="20"/>
          <w:szCs w:val="20"/>
        </w:rPr>
      </w:pPr>
      <w:r>
        <w:rPr>
          <w:rFonts w:ascii="Times New Roman" w:hAnsi="Times New Roman" w:cs="Times New Roman"/>
          <w:b/>
          <w:sz w:val="20"/>
          <w:szCs w:val="20"/>
        </w:rPr>
        <w:tab/>
        <w:t xml:space="preserve">-возмещение затрат прошлых лет  от ООО «Благоустройство» в сумме 528,3 тыс. </w:t>
      </w:r>
      <w:proofErr w:type="spellStart"/>
      <w:r>
        <w:rPr>
          <w:rFonts w:ascii="Times New Roman" w:hAnsi="Times New Roman" w:cs="Times New Roman"/>
          <w:b/>
          <w:sz w:val="20"/>
          <w:szCs w:val="20"/>
        </w:rPr>
        <w:t>руб</w:t>
      </w:r>
      <w:proofErr w:type="spellEnd"/>
      <w:r>
        <w:rPr>
          <w:rFonts w:ascii="Times New Roman" w:hAnsi="Times New Roman" w:cs="Times New Roman"/>
          <w:b/>
          <w:sz w:val="20"/>
          <w:szCs w:val="20"/>
        </w:rPr>
        <w:t>;</w:t>
      </w:r>
    </w:p>
    <w:p w:rsidR="00BA6196" w:rsidRDefault="00BA6196" w:rsidP="00774881">
      <w:pPr>
        <w:pStyle w:val="1"/>
        <w:jc w:val="both"/>
        <w:rPr>
          <w:rFonts w:ascii="Times New Roman" w:hAnsi="Times New Roman" w:cs="Times New Roman"/>
          <w:b/>
          <w:sz w:val="20"/>
          <w:szCs w:val="20"/>
        </w:rPr>
      </w:pPr>
      <w:r>
        <w:rPr>
          <w:rFonts w:ascii="Times New Roman" w:hAnsi="Times New Roman" w:cs="Times New Roman"/>
          <w:b/>
          <w:sz w:val="20"/>
          <w:szCs w:val="20"/>
        </w:rPr>
        <w:tab/>
        <w:t xml:space="preserve">-возврат излишне выплаченной заработной платы в сумме 25,0 тыс. </w:t>
      </w:r>
      <w:proofErr w:type="spellStart"/>
      <w:r>
        <w:rPr>
          <w:rFonts w:ascii="Times New Roman" w:hAnsi="Times New Roman" w:cs="Times New Roman"/>
          <w:b/>
          <w:sz w:val="20"/>
          <w:szCs w:val="20"/>
        </w:rPr>
        <w:t>руб</w:t>
      </w:r>
      <w:proofErr w:type="spellEnd"/>
      <w:r>
        <w:rPr>
          <w:rFonts w:ascii="Times New Roman" w:hAnsi="Times New Roman" w:cs="Times New Roman"/>
          <w:b/>
          <w:sz w:val="20"/>
          <w:szCs w:val="20"/>
        </w:rPr>
        <w:t>;</w:t>
      </w:r>
    </w:p>
    <w:p w:rsidR="00BA6196" w:rsidRDefault="00BA6196" w:rsidP="00774881">
      <w:pPr>
        <w:pStyle w:val="1"/>
        <w:jc w:val="both"/>
        <w:rPr>
          <w:rFonts w:ascii="Times New Roman" w:hAnsi="Times New Roman" w:cs="Times New Roman"/>
          <w:b/>
          <w:sz w:val="20"/>
          <w:szCs w:val="20"/>
        </w:rPr>
      </w:pPr>
      <w:r>
        <w:rPr>
          <w:rFonts w:ascii="Times New Roman" w:hAnsi="Times New Roman" w:cs="Times New Roman"/>
          <w:b/>
          <w:sz w:val="20"/>
          <w:szCs w:val="20"/>
        </w:rPr>
        <w:tab/>
        <w:t>-возврат дебиторской задолженности от Комитета образования  и молодежной политике в сумме 211,7 тыс. руб.</w:t>
      </w:r>
    </w:p>
    <w:p w:rsidR="00BA6196" w:rsidRPr="00BA6196" w:rsidRDefault="00BA6196" w:rsidP="00774881">
      <w:pPr>
        <w:pStyle w:val="1"/>
        <w:jc w:val="both"/>
        <w:rPr>
          <w:rFonts w:ascii="Times New Roman" w:hAnsi="Times New Roman" w:cs="Times New Roman"/>
          <w:b/>
          <w:sz w:val="20"/>
          <w:szCs w:val="20"/>
        </w:rPr>
      </w:pPr>
      <w:r>
        <w:rPr>
          <w:rFonts w:ascii="Times New Roman" w:hAnsi="Times New Roman" w:cs="Times New Roman"/>
          <w:b/>
          <w:sz w:val="20"/>
          <w:szCs w:val="20"/>
        </w:rPr>
        <w:tab/>
      </w:r>
    </w:p>
    <w:p w:rsidR="00CB3490" w:rsidRPr="00BA6196" w:rsidRDefault="00CB3490" w:rsidP="00774881">
      <w:pPr>
        <w:pStyle w:val="1"/>
        <w:jc w:val="both"/>
        <w:rPr>
          <w:rFonts w:ascii="Times New Roman" w:hAnsi="Times New Roman" w:cs="Times New Roman"/>
          <w:b/>
          <w:sz w:val="20"/>
          <w:szCs w:val="20"/>
        </w:rPr>
      </w:pPr>
      <w:r w:rsidRPr="001D0E76">
        <w:rPr>
          <w:rFonts w:ascii="Times New Roman" w:hAnsi="Times New Roman" w:cs="Times New Roman"/>
          <w:color w:val="FF0000"/>
          <w:sz w:val="20"/>
          <w:szCs w:val="20"/>
        </w:rPr>
        <w:tab/>
      </w:r>
      <w:r w:rsidRPr="00BA6196">
        <w:rPr>
          <w:rFonts w:ascii="Times New Roman" w:hAnsi="Times New Roman" w:cs="Times New Roman"/>
          <w:b/>
          <w:sz w:val="20"/>
          <w:szCs w:val="20"/>
          <w:u w:val="single"/>
        </w:rPr>
        <w:t xml:space="preserve">По доходам от продажи материальных и нематериальных </w:t>
      </w:r>
      <w:proofErr w:type="spellStart"/>
      <w:r w:rsidRPr="00BA6196">
        <w:rPr>
          <w:rFonts w:ascii="Times New Roman" w:hAnsi="Times New Roman" w:cs="Times New Roman"/>
          <w:b/>
          <w:sz w:val="20"/>
          <w:szCs w:val="20"/>
          <w:u w:val="single"/>
        </w:rPr>
        <w:t>активов</w:t>
      </w:r>
      <w:r w:rsidRPr="00BA6196">
        <w:rPr>
          <w:rFonts w:ascii="Times New Roman" w:hAnsi="Times New Roman" w:cs="Times New Roman"/>
          <w:b/>
          <w:sz w:val="20"/>
          <w:szCs w:val="20"/>
        </w:rPr>
        <w:t>бюджетные</w:t>
      </w:r>
      <w:proofErr w:type="spellEnd"/>
      <w:r w:rsidRPr="00BA6196">
        <w:rPr>
          <w:rFonts w:ascii="Times New Roman" w:hAnsi="Times New Roman" w:cs="Times New Roman"/>
          <w:b/>
          <w:sz w:val="20"/>
          <w:szCs w:val="20"/>
        </w:rPr>
        <w:t xml:space="preserve"> назначения  выполнены на </w:t>
      </w:r>
      <w:r w:rsidR="00BA6196" w:rsidRPr="00BA6196">
        <w:rPr>
          <w:rFonts w:ascii="Times New Roman" w:hAnsi="Times New Roman" w:cs="Times New Roman"/>
          <w:b/>
          <w:sz w:val="20"/>
          <w:szCs w:val="20"/>
        </w:rPr>
        <w:t>32,5%;  при плане  на 2025</w:t>
      </w:r>
      <w:r w:rsidRPr="00BA6196">
        <w:rPr>
          <w:rFonts w:ascii="Times New Roman" w:hAnsi="Times New Roman" w:cs="Times New Roman"/>
          <w:b/>
          <w:sz w:val="20"/>
          <w:szCs w:val="20"/>
        </w:rPr>
        <w:t xml:space="preserve"> год в сумме 1</w:t>
      </w:r>
      <w:r w:rsidR="00BA6196" w:rsidRPr="00BA6196">
        <w:rPr>
          <w:rFonts w:ascii="Times New Roman" w:hAnsi="Times New Roman" w:cs="Times New Roman"/>
          <w:b/>
          <w:sz w:val="20"/>
          <w:szCs w:val="20"/>
        </w:rPr>
        <w:t> 229,0</w:t>
      </w:r>
      <w:r w:rsidRPr="00BA6196">
        <w:rPr>
          <w:rFonts w:ascii="Times New Roman" w:hAnsi="Times New Roman" w:cs="Times New Roman"/>
          <w:b/>
          <w:sz w:val="20"/>
          <w:szCs w:val="20"/>
        </w:rPr>
        <w:t xml:space="preserve"> </w:t>
      </w:r>
      <w:proofErr w:type="spellStart"/>
      <w:r w:rsidRPr="00BA6196">
        <w:rPr>
          <w:rFonts w:ascii="Times New Roman" w:hAnsi="Times New Roman" w:cs="Times New Roman"/>
          <w:b/>
          <w:sz w:val="20"/>
          <w:szCs w:val="20"/>
        </w:rPr>
        <w:t>тыс.руб</w:t>
      </w:r>
      <w:proofErr w:type="spellEnd"/>
      <w:r w:rsidRPr="00BA6196">
        <w:rPr>
          <w:rFonts w:ascii="Times New Roman" w:hAnsi="Times New Roman" w:cs="Times New Roman"/>
          <w:b/>
          <w:sz w:val="20"/>
          <w:szCs w:val="20"/>
        </w:rPr>
        <w:t xml:space="preserve">., фактически поступило </w:t>
      </w:r>
      <w:r w:rsidR="00BA6196" w:rsidRPr="00BA6196">
        <w:rPr>
          <w:rFonts w:ascii="Times New Roman" w:hAnsi="Times New Roman" w:cs="Times New Roman"/>
          <w:b/>
          <w:sz w:val="20"/>
          <w:szCs w:val="20"/>
        </w:rPr>
        <w:t>399,2</w:t>
      </w:r>
      <w:r w:rsidRPr="00BA6196">
        <w:rPr>
          <w:rFonts w:ascii="Times New Roman" w:hAnsi="Times New Roman" w:cs="Times New Roman"/>
          <w:b/>
          <w:sz w:val="20"/>
          <w:szCs w:val="20"/>
        </w:rPr>
        <w:t xml:space="preserve"> </w:t>
      </w:r>
      <w:proofErr w:type="spellStart"/>
      <w:r w:rsidRPr="00BA6196">
        <w:rPr>
          <w:rFonts w:ascii="Times New Roman" w:hAnsi="Times New Roman" w:cs="Times New Roman"/>
          <w:b/>
          <w:sz w:val="20"/>
          <w:szCs w:val="20"/>
        </w:rPr>
        <w:t>тыс.руб</w:t>
      </w:r>
      <w:proofErr w:type="spellEnd"/>
      <w:r w:rsidRPr="00BA6196">
        <w:rPr>
          <w:rFonts w:ascii="Times New Roman" w:hAnsi="Times New Roman" w:cs="Times New Roman"/>
          <w:b/>
          <w:sz w:val="20"/>
          <w:szCs w:val="20"/>
        </w:rPr>
        <w:t>.</w:t>
      </w:r>
    </w:p>
    <w:p w:rsidR="00CB3490" w:rsidRPr="00BA6196" w:rsidRDefault="00CB3490" w:rsidP="00774881">
      <w:pPr>
        <w:pStyle w:val="1"/>
        <w:jc w:val="both"/>
        <w:rPr>
          <w:rFonts w:ascii="Times New Roman" w:hAnsi="Times New Roman" w:cs="Times New Roman"/>
          <w:b/>
          <w:sz w:val="20"/>
          <w:szCs w:val="20"/>
        </w:rPr>
      </w:pPr>
      <w:r w:rsidRPr="001D0E76">
        <w:rPr>
          <w:rFonts w:ascii="Times New Roman" w:hAnsi="Times New Roman" w:cs="Times New Roman"/>
          <w:sz w:val="20"/>
          <w:szCs w:val="20"/>
        </w:rPr>
        <w:tab/>
      </w:r>
      <w:r w:rsidRPr="00BA6196">
        <w:rPr>
          <w:rFonts w:ascii="Times New Roman" w:hAnsi="Times New Roman" w:cs="Times New Roman"/>
          <w:b/>
          <w:sz w:val="20"/>
          <w:szCs w:val="20"/>
        </w:rPr>
        <w:t>В сравн</w:t>
      </w:r>
      <w:r w:rsidR="00BA6196" w:rsidRPr="00BA6196">
        <w:rPr>
          <w:rFonts w:ascii="Times New Roman" w:hAnsi="Times New Roman" w:cs="Times New Roman"/>
          <w:b/>
          <w:sz w:val="20"/>
          <w:szCs w:val="20"/>
        </w:rPr>
        <w:t>ении с аналогичным периодом 2024</w:t>
      </w:r>
      <w:r w:rsidRPr="00BA6196">
        <w:rPr>
          <w:rFonts w:ascii="Times New Roman" w:hAnsi="Times New Roman" w:cs="Times New Roman"/>
          <w:b/>
          <w:sz w:val="20"/>
          <w:szCs w:val="20"/>
        </w:rPr>
        <w:t xml:space="preserve"> года доходов от продажи материальных и нематериальных активов поступило больше на 1</w:t>
      </w:r>
      <w:r w:rsidR="00BA6196" w:rsidRPr="00BA6196">
        <w:rPr>
          <w:rFonts w:ascii="Times New Roman" w:hAnsi="Times New Roman" w:cs="Times New Roman"/>
          <w:b/>
          <w:sz w:val="20"/>
          <w:szCs w:val="20"/>
        </w:rPr>
        <w:t>03,8</w:t>
      </w:r>
      <w:r w:rsidRPr="00BA6196">
        <w:rPr>
          <w:rFonts w:ascii="Times New Roman" w:hAnsi="Times New Roman" w:cs="Times New Roman"/>
          <w:b/>
          <w:sz w:val="20"/>
          <w:szCs w:val="20"/>
        </w:rPr>
        <w:t xml:space="preserve"> </w:t>
      </w:r>
      <w:proofErr w:type="spellStart"/>
      <w:r w:rsidRPr="00BA6196">
        <w:rPr>
          <w:rFonts w:ascii="Times New Roman" w:hAnsi="Times New Roman" w:cs="Times New Roman"/>
          <w:b/>
          <w:sz w:val="20"/>
          <w:szCs w:val="20"/>
        </w:rPr>
        <w:t>тыс.руб</w:t>
      </w:r>
      <w:proofErr w:type="spellEnd"/>
      <w:r w:rsidRPr="00BA6196">
        <w:rPr>
          <w:rFonts w:ascii="Times New Roman" w:hAnsi="Times New Roman" w:cs="Times New Roman"/>
          <w:b/>
          <w:sz w:val="20"/>
          <w:szCs w:val="20"/>
        </w:rPr>
        <w:t xml:space="preserve">. в связи с продажей муниципального имущества </w:t>
      </w:r>
      <w:r w:rsidR="00BA6196" w:rsidRPr="00BA6196">
        <w:rPr>
          <w:rFonts w:ascii="Times New Roman" w:hAnsi="Times New Roman" w:cs="Times New Roman"/>
          <w:b/>
          <w:sz w:val="20"/>
          <w:szCs w:val="20"/>
        </w:rPr>
        <w:t xml:space="preserve"> автомашины Газель на сумму 235,2 </w:t>
      </w:r>
      <w:proofErr w:type="spellStart"/>
      <w:r w:rsidR="00BA6196" w:rsidRPr="00BA6196">
        <w:rPr>
          <w:rFonts w:ascii="Times New Roman" w:hAnsi="Times New Roman" w:cs="Times New Roman"/>
          <w:b/>
          <w:sz w:val="20"/>
          <w:szCs w:val="20"/>
        </w:rPr>
        <w:t>тыс.руб</w:t>
      </w:r>
      <w:proofErr w:type="spellEnd"/>
      <w:r w:rsidR="00BA6196">
        <w:rPr>
          <w:rFonts w:ascii="Times New Roman" w:hAnsi="Times New Roman" w:cs="Times New Roman"/>
          <w:b/>
          <w:sz w:val="20"/>
          <w:szCs w:val="20"/>
        </w:rPr>
        <w:t>.</w:t>
      </w:r>
    </w:p>
    <w:p w:rsidR="00BA6196" w:rsidRDefault="00CB3490" w:rsidP="00774881">
      <w:pPr>
        <w:pStyle w:val="1"/>
        <w:jc w:val="both"/>
        <w:rPr>
          <w:rFonts w:ascii="Times New Roman" w:hAnsi="Times New Roman" w:cs="Times New Roman"/>
          <w:sz w:val="20"/>
          <w:szCs w:val="20"/>
        </w:rPr>
      </w:pPr>
      <w:r w:rsidRPr="001D0E76">
        <w:rPr>
          <w:rFonts w:ascii="Times New Roman" w:hAnsi="Times New Roman" w:cs="Times New Roman"/>
          <w:sz w:val="20"/>
          <w:szCs w:val="20"/>
        </w:rPr>
        <w:tab/>
      </w:r>
    </w:p>
    <w:p w:rsidR="00CB3490" w:rsidRPr="006F0B85" w:rsidRDefault="00CB3490" w:rsidP="00BA6196">
      <w:pPr>
        <w:pStyle w:val="1"/>
        <w:ind w:firstLine="708"/>
        <w:jc w:val="both"/>
        <w:rPr>
          <w:rFonts w:ascii="Times New Roman" w:hAnsi="Times New Roman" w:cs="Times New Roman"/>
          <w:b/>
          <w:sz w:val="20"/>
          <w:szCs w:val="20"/>
        </w:rPr>
      </w:pPr>
      <w:r w:rsidRPr="006F0B85">
        <w:rPr>
          <w:rFonts w:ascii="Times New Roman" w:hAnsi="Times New Roman" w:cs="Times New Roman"/>
          <w:b/>
          <w:sz w:val="20"/>
          <w:szCs w:val="20"/>
          <w:u w:val="single"/>
        </w:rPr>
        <w:t>По штрафам, санкциям, возмещению ущерба</w:t>
      </w:r>
      <w:r w:rsidRPr="006F0B85">
        <w:rPr>
          <w:rFonts w:ascii="Times New Roman" w:hAnsi="Times New Roman" w:cs="Times New Roman"/>
          <w:b/>
          <w:sz w:val="20"/>
          <w:szCs w:val="20"/>
        </w:rPr>
        <w:t xml:space="preserve"> бюджетные назначения выполнены на </w:t>
      </w:r>
      <w:r w:rsidR="00BA6196" w:rsidRPr="006F0B85">
        <w:rPr>
          <w:rFonts w:ascii="Times New Roman" w:hAnsi="Times New Roman" w:cs="Times New Roman"/>
          <w:b/>
          <w:sz w:val="20"/>
          <w:szCs w:val="20"/>
        </w:rPr>
        <w:t>347,7%; при плане на 2025 год в сумме 3225,9</w:t>
      </w:r>
      <w:r w:rsidRPr="006F0B85">
        <w:rPr>
          <w:rFonts w:ascii="Times New Roman" w:hAnsi="Times New Roman" w:cs="Times New Roman"/>
          <w:b/>
          <w:sz w:val="20"/>
          <w:szCs w:val="20"/>
        </w:rPr>
        <w:t xml:space="preserve"> </w:t>
      </w:r>
      <w:proofErr w:type="spellStart"/>
      <w:r w:rsidRPr="006F0B85">
        <w:rPr>
          <w:rFonts w:ascii="Times New Roman" w:hAnsi="Times New Roman" w:cs="Times New Roman"/>
          <w:b/>
          <w:sz w:val="20"/>
          <w:szCs w:val="20"/>
        </w:rPr>
        <w:t>тыс.руб</w:t>
      </w:r>
      <w:proofErr w:type="spellEnd"/>
      <w:r w:rsidRPr="006F0B85">
        <w:rPr>
          <w:rFonts w:ascii="Times New Roman" w:hAnsi="Times New Roman" w:cs="Times New Roman"/>
          <w:b/>
          <w:sz w:val="20"/>
          <w:szCs w:val="20"/>
        </w:rPr>
        <w:t xml:space="preserve">., фактически поступило  </w:t>
      </w:r>
      <w:r w:rsidR="00BA6196" w:rsidRPr="006F0B85">
        <w:rPr>
          <w:rFonts w:ascii="Times New Roman" w:hAnsi="Times New Roman" w:cs="Times New Roman"/>
          <w:b/>
          <w:sz w:val="20"/>
          <w:szCs w:val="20"/>
        </w:rPr>
        <w:t>1</w:t>
      </w:r>
      <w:r w:rsidRPr="006F0B85">
        <w:rPr>
          <w:rFonts w:ascii="Times New Roman" w:hAnsi="Times New Roman" w:cs="Times New Roman"/>
          <w:b/>
          <w:sz w:val="20"/>
          <w:szCs w:val="20"/>
        </w:rPr>
        <w:t>1</w:t>
      </w:r>
      <w:r w:rsidR="00BA6196" w:rsidRPr="006F0B85">
        <w:rPr>
          <w:rFonts w:ascii="Times New Roman" w:hAnsi="Times New Roman" w:cs="Times New Roman"/>
          <w:b/>
          <w:sz w:val="20"/>
          <w:szCs w:val="20"/>
        </w:rPr>
        <w:t>216,0</w:t>
      </w:r>
      <w:r w:rsidRPr="006F0B85">
        <w:rPr>
          <w:rFonts w:ascii="Times New Roman" w:hAnsi="Times New Roman" w:cs="Times New Roman"/>
          <w:b/>
          <w:sz w:val="20"/>
          <w:szCs w:val="20"/>
        </w:rPr>
        <w:t xml:space="preserve"> </w:t>
      </w:r>
      <w:proofErr w:type="spellStart"/>
      <w:r w:rsidRPr="006F0B85">
        <w:rPr>
          <w:rFonts w:ascii="Times New Roman" w:hAnsi="Times New Roman" w:cs="Times New Roman"/>
          <w:b/>
          <w:sz w:val="20"/>
          <w:szCs w:val="20"/>
        </w:rPr>
        <w:t>тыс.руб</w:t>
      </w:r>
      <w:proofErr w:type="spellEnd"/>
      <w:r w:rsidRPr="006F0B85">
        <w:rPr>
          <w:rFonts w:ascii="Times New Roman" w:hAnsi="Times New Roman" w:cs="Times New Roman"/>
          <w:b/>
          <w:sz w:val="20"/>
          <w:szCs w:val="20"/>
        </w:rPr>
        <w:t>.</w:t>
      </w:r>
    </w:p>
    <w:p w:rsidR="00CB3490" w:rsidRPr="006F0B85" w:rsidRDefault="00CB3490" w:rsidP="00774881">
      <w:pPr>
        <w:pStyle w:val="1"/>
        <w:jc w:val="both"/>
        <w:rPr>
          <w:rFonts w:ascii="Times New Roman" w:hAnsi="Times New Roman" w:cs="Times New Roman"/>
          <w:b/>
          <w:sz w:val="20"/>
          <w:szCs w:val="20"/>
        </w:rPr>
      </w:pPr>
      <w:r w:rsidRPr="006F0B85">
        <w:rPr>
          <w:rFonts w:ascii="Times New Roman" w:hAnsi="Times New Roman" w:cs="Times New Roman"/>
          <w:b/>
          <w:color w:val="FF0000"/>
          <w:sz w:val="20"/>
          <w:szCs w:val="20"/>
        </w:rPr>
        <w:tab/>
      </w:r>
      <w:r w:rsidRPr="006F0B85">
        <w:rPr>
          <w:rFonts w:ascii="Times New Roman" w:hAnsi="Times New Roman" w:cs="Times New Roman"/>
          <w:b/>
          <w:sz w:val="20"/>
          <w:szCs w:val="20"/>
        </w:rPr>
        <w:t>В сравн</w:t>
      </w:r>
      <w:r w:rsidR="00BA6196" w:rsidRPr="006F0B85">
        <w:rPr>
          <w:rFonts w:ascii="Times New Roman" w:hAnsi="Times New Roman" w:cs="Times New Roman"/>
          <w:b/>
          <w:sz w:val="20"/>
          <w:szCs w:val="20"/>
        </w:rPr>
        <w:t>ении с аналогичным периодом 2024</w:t>
      </w:r>
      <w:r w:rsidRPr="006F0B85">
        <w:rPr>
          <w:rFonts w:ascii="Times New Roman" w:hAnsi="Times New Roman" w:cs="Times New Roman"/>
          <w:b/>
          <w:sz w:val="20"/>
          <w:szCs w:val="20"/>
        </w:rPr>
        <w:t xml:space="preserve"> года штрафных санкций  поступило больше на</w:t>
      </w:r>
      <w:r w:rsidR="00BA6196" w:rsidRPr="006F0B85">
        <w:rPr>
          <w:rFonts w:ascii="Times New Roman" w:hAnsi="Times New Roman" w:cs="Times New Roman"/>
          <w:b/>
          <w:sz w:val="20"/>
          <w:szCs w:val="20"/>
        </w:rPr>
        <w:t xml:space="preserve"> 9871,6 </w:t>
      </w:r>
      <w:proofErr w:type="spellStart"/>
      <w:r w:rsidR="00BA6196" w:rsidRPr="006F0B85">
        <w:rPr>
          <w:rFonts w:ascii="Times New Roman" w:hAnsi="Times New Roman" w:cs="Times New Roman"/>
          <w:b/>
          <w:sz w:val="20"/>
          <w:szCs w:val="20"/>
        </w:rPr>
        <w:t>тыс</w:t>
      </w:r>
      <w:r w:rsidRPr="006F0B85">
        <w:rPr>
          <w:rFonts w:ascii="Times New Roman" w:hAnsi="Times New Roman" w:cs="Times New Roman"/>
          <w:b/>
          <w:sz w:val="20"/>
          <w:szCs w:val="20"/>
        </w:rPr>
        <w:t>.руб</w:t>
      </w:r>
      <w:proofErr w:type="spellEnd"/>
      <w:r w:rsidRPr="006F0B85">
        <w:rPr>
          <w:rFonts w:ascii="Times New Roman" w:hAnsi="Times New Roman" w:cs="Times New Roman"/>
          <w:b/>
          <w:sz w:val="20"/>
          <w:szCs w:val="20"/>
        </w:rPr>
        <w:t xml:space="preserve">., в связи с поступлением в </w:t>
      </w:r>
      <w:r w:rsidR="006F0B85" w:rsidRPr="006F0B85">
        <w:rPr>
          <w:rFonts w:ascii="Times New Roman" w:hAnsi="Times New Roman" w:cs="Times New Roman"/>
          <w:b/>
          <w:sz w:val="20"/>
          <w:szCs w:val="20"/>
        </w:rPr>
        <w:t xml:space="preserve">марте2025 </w:t>
      </w:r>
      <w:r w:rsidRPr="006F0B85">
        <w:rPr>
          <w:rFonts w:ascii="Times New Roman" w:hAnsi="Times New Roman" w:cs="Times New Roman"/>
          <w:b/>
          <w:sz w:val="20"/>
          <w:szCs w:val="20"/>
        </w:rPr>
        <w:t xml:space="preserve"> года </w:t>
      </w:r>
      <w:r w:rsidR="006F0B85" w:rsidRPr="006F0B85">
        <w:rPr>
          <w:rFonts w:ascii="Times New Roman" w:hAnsi="Times New Roman" w:cs="Times New Roman"/>
          <w:b/>
          <w:sz w:val="20"/>
          <w:szCs w:val="20"/>
        </w:rPr>
        <w:t xml:space="preserve"> от ООО «Альтаир» </w:t>
      </w:r>
      <w:r w:rsidRPr="006F0B85">
        <w:rPr>
          <w:rFonts w:ascii="Times New Roman" w:hAnsi="Times New Roman" w:cs="Times New Roman"/>
          <w:b/>
          <w:sz w:val="20"/>
          <w:szCs w:val="20"/>
        </w:rPr>
        <w:t xml:space="preserve">платежей от возмещения вреда </w:t>
      </w:r>
      <w:r w:rsidR="006F0B85" w:rsidRPr="006F0B85">
        <w:rPr>
          <w:rFonts w:ascii="Times New Roman" w:hAnsi="Times New Roman" w:cs="Times New Roman"/>
          <w:b/>
          <w:sz w:val="20"/>
          <w:szCs w:val="20"/>
        </w:rPr>
        <w:t xml:space="preserve"> ущерба, причиненного  охотничьим ресурсам, отнесенных  к объектам охоты и среде их обитания, в сумме 11078,2 </w:t>
      </w:r>
      <w:proofErr w:type="spellStart"/>
      <w:r w:rsidR="006F0B85" w:rsidRPr="006F0B85">
        <w:rPr>
          <w:rFonts w:ascii="Times New Roman" w:hAnsi="Times New Roman" w:cs="Times New Roman"/>
          <w:b/>
          <w:sz w:val="20"/>
          <w:szCs w:val="20"/>
        </w:rPr>
        <w:t>тыс.руб</w:t>
      </w:r>
      <w:proofErr w:type="spellEnd"/>
      <w:r w:rsidR="006F0B85" w:rsidRPr="006F0B85">
        <w:rPr>
          <w:rFonts w:ascii="Times New Roman" w:hAnsi="Times New Roman" w:cs="Times New Roman"/>
          <w:b/>
          <w:sz w:val="20"/>
          <w:szCs w:val="20"/>
        </w:rPr>
        <w:t>.</w:t>
      </w:r>
    </w:p>
    <w:p w:rsidR="00CB3490" w:rsidRPr="001D0E76" w:rsidRDefault="00CB3490" w:rsidP="00CB3490">
      <w:pPr>
        <w:pStyle w:val="1"/>
        <w:rPr>
          <w:rFonts w:ascii="Times New Roman" w:eastAsiaTheme="minorHAnsi" w:hAnsi="Times New Roman" w:cs="Times New Roman"/>
          <w:color w:val="000000"/>
          <w:sz w:val="20"/>
          <w:szCs w:val="20"/>
          <w:lang w:eastAsia="en-US"/>
        </w:rPr>
      </w:pPr>
    </w:p>
    <w:p w:rsidR="00CB3490" w:rsidRPr="00EA2FED" w:rsidRDefault="00CB3490" w:rsidP="00774881">
      <w:pPr>
        <w:pStyle w:val="1"/>
        <w:jc w:val="both"/>
        <w:rPr>
          <w:rFonts w:ascii="Times New Roman" w:eastAsiaTheme="minorHAnsi" w:hAnsi="Times New Roman" w:cs="Times New Roman"/>
          <w:b/>
          <w:color w:val="000000"/>
          <w:sz w:val="20"/>
          <w:szCs w:val="20"/>
          <w:lang w:eastAsia="en-US"/>
        </w:rPr>
      </w:pPr>
      <w:r w:rsidRPr="001D0E76">
        <w:rPr>
          <w:rFonts w:ascii="Times New Roman" w:eastAsiaTheme="minorHAnsi" w:hAnsi="Times New Roman" w:cs="Times New Roman"/>
          <w:color w:val="000000"/>
          <w:sz w:val="20"/>
          <w:szCs w:val="20"/>
          <w:lang w:eastAsia="en-US"/>
        </w:rPr>
        <w:tab/>
      </w:r>
      <w:r w:rsidRPr="00EA2FED">
        <w:rPr>
          <w:rFonts w:ascii="Times New Roman" w:eastAsiaTheme="minorHAnsi" w:hAnsi="Times New Roman" w:cs="Times New Roman"/>
          <w:b/>
          <w:color w:val="000000"/>
          <w:sz w:val="20"/>
          <w:szCs w:val="20"/>
          <w:u w:val="single"/>
          <w:lang w:eastAsia="en-US"/>
        </w:rPr>
        <w:t xml:space="preserve">По прочим неналоговым доходам </w:t>
      </w:r>
      <w:r w:rsidRPr="00EA2FED">
        <w:rPr>
          <w:rFonts w:ascii="Times New Roman" w:eastAsiaTheme="minorHAnsi" w:hAnsi="Times New Roman" w:cs="Times New Roman"/>
          <w:b/>
          <w:color w:val="000000"/>
          <w:sz w:val="20"/>
          <w:szCs w:val="20"/>
          <w:lang w:eastAsia="en-US"/>
        </w:rPr>
        <w:t>бюджетны</w:t>
      </w:r>
      <w:r w:rsidR="00774881" w:rsidRPr="00EA2FED">
        <w:rPr>
          <w:rFonts w:ascii="Times New Roman" w:eastAsiaTheme="minorHAnsi" w:hAnsi="Times New Roman" w:cs="Times New Roman"/>
          <w:b/>
          <w:color w:val="000000"/>
          <w:sz w:val="20"/>
          <w:szCs w:val="20"/>
          <w:lang w:eastAsia="en-US"/>
        </w:rPr>
        <w:t xml:space="preserve">е назначения выполнены на </w:t>
      </w:r>
      <w:r w:rsidR="00EA2FED" w:rsidRPr="00EA2FED">
        <w:rPr>
          <w:rFonts w:ascii="Times New Roman" w:eastAsiaTheme="minorHAnsi" w:hAnsi="Times New Roman" w:cs="Times New Roman"/>
          <w:b/>
          <w:color w:val="000000"/>
          <w:sz w:val="20"/>
          <w:szCs w:val="20"/>
          <w:lang w:eastAsia="en-US"/>
        </w:rPr>
        <w:t>47,4%,</w:t>
      </w:r>
      <w:r w:rsidRPr="00EA2FED">
        <w:rPr>
          <w:rFonts w:ascii="Times New Roman" w:eastAsiaTheme="minorHAnsi" w:hAnsi="Times New Roman" w:cs="Times New Roman"/>
          <w:b/>
          <w:color w:val="000000"/>
          <w:sz w:val="20"/>
          <w:szCs w:val="20"/>
          <w:lang w:eastAsia="en-US"/>
        </w:rPr>
        <w:t xml:space="preserve"> при плане на</w:t>
      </w:r>
      <w:r w:rsidR="00EA2FED" w:rsidRPr="00EA2FED">
        <w:rPr>
          <w:rFonts w:ascii="Times New Roman" w:hAnsi="Times New Roman" w:cs="Times New Roman"/>
          <w:b/>
          <w:sz w:val="20"/>
          <w:szCs w:val="20"/>
        </w:rPr>
        <w:t xml:space="preserve">1 квартал  2025 года   </w:t>
      </w:r>
      <w:r w:rsidRPr="00EA2FED">
        <w:rPr>
          <w:rFonts w:ascii="Times New Roman" w:eastAsiaTheme="minorHAnsi" w:hAnsi="Times New Roman" w:cs="Times New Roman"/>
          <w:b/>
          <w:color w:val="000000"/>
          <w:sz w:val="20"/>
          <w:szCs w:val="20"/>
          <w:lang w:eastAsia="en-US"/>
        </w:rPr>
        <w:t>в сумме 3</w:t>
      </w:r>
      <w:r w:rsidR="00EA2FED" w:rsidRPr="00EA2FED">
        <w:rPr>
          <w:rFonts w:ascii="Times New Roman" w:eastAsiaTheme="minorHAnsi" w:hAnsi="Times New Roman" w:cs="Times New Roman"/>
          <w:b/>
          <w:color w:val="000000"/>
          <w:sz w:val="20"/>
          <w:szCs w:val="20"/>
          <w:lang w:eastAsia="en-US"/>
        </w:rPr>
        <w:t>3952,0</w:t>
      </w:r>
      <w:r w:rsidRPr="00EA2FED">
        <w:rPr>
          <w:rFonts w:ascii="Times New Roman" w:eastAsiaTheme="minorHAnsi" w:hAnsi="Times New Roman" w:cs="Times New Roman"/>
          <w:b/>
          <w:color w:val="000000"/>
          <w:sz w:val="20"/>
          <w:szCs w:val="20"/>
          <w:lang w:eastAsia="en-US"/>
        </w:rPr>
        <w:t xml:space="preserve"> </w:t>
      </w:r>
      <w:proofErr w:type="spellStart"/>
      <w:r w:rsidRPr="00EA2FED">
        <w:rPr>
          <w:rFonts w:ascii="Times New Roman" w:eastAsiaTheme="minorHAnsi" w:hAnsi="Times New Roman" w:cs="Times New Roman"/>
          <w:b/>
          <w:color w:val="000000"/>
          <w:sz w:val="20"/>
          <w:szCs w:val="20"/>
          <w:lang w:eastAsia="en-US"/>
        </w:rPr>
        <w:t>тыс.руб</w:t>
      </w:r>
      <w:proofErr w:type="spellEnd"/>
      <w:r w:rsidRPr="00EA2FED">
        <w:rPr>
          <w:rFonts w:ascii="Times New Roman" w:eastAsiaTheme="minorHAnsi" w:hAnsi="Times New Roman" w:cs="Times New Roman"/>
          <w:b/>
          <w:color w:val="000000"/>
          <w:sz w:val="20"/>
          <w:szCs w:val="20"/>
          <w:lang w:eastAsia="en-US"/>
        </w:rPr>
        <w:t xml:space="preserve">., фактически поступило </w:t>
      </w:r>
      <w:r w:rsidR="00EA2FED" w:rsidRPr="00EA2FED">
        <w:rPr>
          <w:rFonts w:ascii="Times New Roman" w:eastAsiaTheme="minorHAnsi" w:hAnsi="Times New Roman" w:cs="Times New Roman"/>
          <w:b/>
          <w:color w:val="000000"/>
          <w:sz w:val="20"/>
          <w:szCs w:val="20"/>
          <w:lang w:eastAsia="en-US"/>
        </w:rPr>
        <w:t>16079,1</w:t>
      </w:r>
      <w:r w:rsidRPr="00EA2FED">
        <w:rPr>
          <w:rFonts w:ascii="Times New Roman" w:eastAsiaTheme="minorHAnsi" w:hAnsi="Times New Roman" w:cs="Times New Roman"/>
          <w:b/>
          <w:color w:val="000000"/>
          <w:sz w:val="20"/>
          <w:szCs w:val="20"/>
          <w:lang w:eastAsia="en-US"/>
        </w:rPr>
        <w:t xml:space="preserve"> </w:t>
      </w:r>
      <w:proofErr w:type="spellStart"/>
      <w:r w:rsidRPr="00EA2FED">
        <w:rPr>
          <w:rFonts w:ascii="Times New Roman" w:eastAsiaTheme="minorHAnsi" w:hAnsi="Times New Roman" w:cs="Times New Roman"/>
          <w:b/>
          <w:color w:val="000000"/>
          <w:sz w:val="20"/>
          <w:szCs w:val="20"/>
          <w:lang w:eastAsia="en-US"/>
        </w:rPr>
        <w:t>тыс.руб</w:t>
      </w:r>
      <w:proofErr w:type="spellEnd"/>
      <w:r w:rsidRPr="00EA2FED">
        <w:rPr>
          <w:rFonts w:ascii="Times New Roman" w:eastAsiaTheme="minorHAnsi" w:hAnsi="Times New Roman" w:cs="Times New Roman"/>
          <w:b/>
          <w:color w:val="000000"/>
          <w:sz w:val="20"/>
          <w:szCs w:val="20"/>
          <w:lang w:eastAsia="en-US"/>
        </w:rPr>
        <w:t xml:space="preserve">.  </w:t>
      </w:r>
    </w:p>
    <w:p w:rsidR="00CB3490" w:rsidRPr="00EA2FED" w:rsidRDefault="00CB3490" w:rsidP="00774881">
      <w:pPr>
        <w:pStyle w:val="1"/>
        <w:jc w:val="both"/>
        <w:rPr>
          <w:rFonts w:ascii="Times New Roman" w:eastAsia="Times New Roman" w:hAnsi="Times New Roman" w:cs="Times New Roman"/>
          <w:b/>
          <w:sz w:val="20"/>
          <w:szCs w:val="20"/>
        </w:rPr>
      </w:pPr>
      <w:r w:rsidRPr="00EA2FED">
        <w:rPr>
          <w:rFonts w:ascii="Times New Roman" w:eastAsiaTheme="minorHAnsi" w:hAnsi="Times New Roman" w:cs="Times New Roman"/>
          <w:b/>
          <w:color w:val="000000"/>
          <w:sz w:val="20"/>
          <w:szCs w:val="20"/>
          <w:lang w:eastAsia="en-US"/>
        </w:rPr>
        <w:tab/>
      </w:r>
      <w:r w:rsidR="00EA2FED" w:rsidRPr="00EA2FED">
        <w:rPr>
          <w:rFonts w:ascii="Times New Roman" w:hAnsi="Times New Roman" w:cs="Times New Roman"/>
          <w:b/>
          <w:sz w:val="20"/>
          <w:szCs w:val="20"/>
        </w:rPr>
        <w:t>В сравнении  с 2024</w:t>
      </w:r>
      <w:r w:rsidRPr="00EA2FED">
        <w:rPr>
          <w:rFonts w:ascii="Times New Roman" w:hAnsi="Times New Roman" w:cs="Times New Roman"/>
          <w:b/>
          <w:sz w:val="20"/>
          <w:szCs w:val="20"/>
        </w:rPr>
        <w:t xml:space="preserve"> годом прочих неналоговых доходов поступило больше на </w:t>
      </w:r>
      <w:r w:rsidR="00EA2FED" w:rsidRPr="00EA2FED">
        <w:rPr>
          <w:rFonts w:ascii="Times New Roman" w:hAnsi="Times New Roman" w:cs="Times New Roman"/>
          <w:b/>
          <w:sz w:val="20"/>
          <w:szCs w:val="20"/>
        </w:rPr>
        <w:t>12941,5</w:t>
      </w:r>
      <w:r w:rsidRPr="00EA2FED">
        <w:rPr>
          <w:rFonts w:ascii="Times New Roman" w:hAnsi="Times New Roman" w:cs="Times New Roman"/>
          <w:b/>
          <w:sz w:val="20"/>
          <w:szCs w:val="20"/>
        </w:rPr>
        <w:t xml:space="preserve">1 </w:t>
      </w:r>
      <w:proofErr w:type="spellStart"/>
      <w:r w:rsidRPr="00EA2FED">
        <w:rPr>
          <w:rFonts w:ascii="Times New Roman" w:hAnsi="Times New Roman" w:cs="Times New Roman"/>
          <w:b/>
          <w:sz w:val="20"/>
          <w:szCs w:val="20"/>
        </w:rPr>
        <w:t>тыс.руб</w:t>
      </w:r>
      <w:proofErr w:type="spellEnd"/>
      <w:r w:rsidRPr="00EA2FED">
        <w:rPr>
          <w:rFonts w:ascii="Times New Roman" w:hAnsi="Times New Roman" w:cs="Times New Roman"/>
          <w:b/>
          <w:sz w:val="20"/>
          <w:szCs w:val="20"/>
        </w:rPr>
        <w:t>.,</w:t>
      </w:r>
      <w:r w:rsidR="00EA2FED" w:rsidRPr="00EA2FED">
        <w:rPr>
          <w:rFonts w:ascii="Times New Roman" w:hAnsi="Times New Roman" w:cs="Times New Roman"/>
          <w:b/>
          <w:sz w:val="20"/>
          <w:szCs w:val="20"/>
        </w:rPr>
        <w:t xml:space="preserve">  в связи с поступлением  в 1 квартале  2025 года</w:t>
      </w:r>
      <w:r w:rsidRPr="00EA2FED">
        <w:rPr>
          <w:rFonts w:ascii="Times New Roman" w:hAnsi="Times New Roman" w:cs="Times New Roman"/>
          <w:b/>
          <w:sz w:val="20"/>
          <w:szCs w:val="20"/>
        </w:rPr>
        <w:t xml:space="preserve"> </w:t>
      </w:r>
      <w:r w:rsidR="00EA2FED" w:rsidRPr="00EA2FED">
        <w:rPr>
          <w:rFonts w:ascii="Times New Roman" w:hAnsi="Times New Roman" w:cs="Times New Roman"/>
          <w:b/>
          <w:sz w:val="20"/>
          <w:szCs w:val="20"/>
        </w:rPr>
        <w:t>финансовой помощи  по договору пожертвования от Забайкальской дирекции водоснабжения городскому поселению «</w:t>
      </w:r>
      <w:proofErr w:type="spellStart"/>
      <w:r w:rsidR="00EA2FED" w:rsidRPr="00EA2FED">
        <w:rPr>
          <w:rFonts w:ascii="Times New Roman" w:hAnsi="Times New Roman" w:cs="Times New Roman"/>
          <w:b/>
          <w:sz w:val="20"/>
          <w:szCs w:val="20"/>
        </w:rPr>
        <w:t>Чернышевское</w:t>
      </w:r>
      <w:proofErr w:type="spellEnd"/>
      <w:r w:rsidR="00EA2FED" w:rsidRPr="00EA2FED">
        <w:rPr>
          <w:rFonts w:ascii="Times New Roman" w:hAnsi="Times New Roman" w:cs="Times New Roman"/>
          <w:b/>
          <w:sz w:val="20"/>
          <w:szCs w:val="20"/>
        </w:rPr>
        <w:t xml:space="preserve">» в сумме 15000 тыс. </w:t>
      </w:r>
      <w:proofErr w:type="spellStart"/>
      <w:r w:rsidR="00EA2FED" w:rsidRPr="00EA2FED">
        <w:rPr>
          <w:rFonts w:ascii="Times New Roman" w:hAnsi="Times New Roman" w:cs="Times New Roman"/>
          <w:b/>
          <w:sz w:val="20"/>
          <w:szCs w:val="20"/>
        </w:rPr>
        <w:t>руб</w:t>
      </w:r>
      <w:proofErr w:type="spellEnd"/>
    </w:p>
    <w:p w:rsidR="00CB3490" w:rsidRDefault="00D55E4D" w:rsidP="00A553B2">
      <w:pPr>
        <w:spacing w:after="0" w:line="240" w:lineRule="auto"/>
        <w:ind w:firstLine="709"/>
        <w:contextualSpacing/>
        <w:jc w:val="center"/>
        <w:rPr>
          <w:rFonts w:ascii="Times New Roman" w:hAnsi="Times New Roman" w:cs="Times New Roman"/>
          <w:color w:val="000000" w:themeColor="text1"/>
          <w:sz w:val="20"/>
          <w:szCs w:val="20"/>
        </w:rPr>
      </w:pPr>
      <w:r w:rsidRPr="007C7C01">
        <w:rPr>
          <w:rFonts w:ascii="Times New Roman" w:hAnsi="Times New Roman" w:cs="Times New Roman"/>
          <w:b/>
          <w:color w:val="000000" w:themeColor="text1"/>
          <w:sz w:val="20"/>
          <w:szCs w:val="20"/>
        </w:rPr>
        <w:t>17.Управление муниципальным имуществом</w:t>
      </w:r>
      <w:r w:rsidR="00267219">
        <w:rPr>
          <w:rFonts w:ascii="Times New Roman" w:hAnsi="Times New Roman" w:cs="Times New Roman"/>
          <w:color w:val="000000" w:themeColor="text1"/>
          <w:sz w:val="20"/>
          <w:szCs w:val="20"/>
        </w:rPr>
        <w:t>.</w:t>
      </w:r>
    </w:p>
    <w:p w:rsidR="00267219" w:rsidRDefault="00267219" w:rsidP="00A553B2">
      <w:pPr>
        <w:spacing w:after="0" w:line="240" w:lineRule="auto"/>
        <w:ind w:firstLine="709"/>
        <w:contextualSpacing/>
        <w:jc w:val="center"/>
        <w:rPr>
          <w:rFonts w:ascii="Times New Roman" w:hAnsi="Times New Roman" w:cs="Times New Roman"/>
          <w:color w:val="000000" w:themeColor="text1"/>
          <w:sz w:val="20"/>
          <w:szCs w:val="20"/>
        </w:rPr>
      </w:pPr>
    </w:p>
    <w:p w:rsidR="00267219" w:rsidRPr="000D36D8" w:rsidRDefault="00267219" w:rsidP="00267219">
      <w:pPr>
        <w:pStyle w:val="1"/>
        <w:jc w:val="both"/>
        <w:rPr>
          <w:rFonts w:ascii="Times New Roman" w:hAnsi="Times New Roman" w:cs="Times New Roman"/>
          <w:b/>
          <w:sz w:val="20"/>
          <w:szCs w:val="20"/>
        </w:rPr>
      </w:pPr>
      <w:r>
        <w:rPr>
          <w:rFonts w:ascii="Times New Roman" w:hAnsi="Times New Roman" w:cs="Times New Roman"/>
          <w:sz w:val="20"/>
          <w:szCs w:val="20"/>
        </w:rPr>
        <w:tab/>
      </w:r>
      <w:r w:rsidRPr="000D36D8">
        <w:rPr>
          <w:rFonts w:ascii="Times New Roman" w:hAnsi="Times New Roman" w:cs="Times New Roman"/>
          <w:b/>
          <w:sz w:val="20"/>
          <w:szCs w:val="20"/>
        </w:rPr>
        <w:t>Контроль за  соблюдением условий  договоров аренды  имущества и земельных  участков, за полнотой и своевременностью поступления доходов от сдачи в аренду, проводится специалистами отдела  муниципального имущества и земельных отношений на постоянной основе.</w:t>
      </w:r>
    </w:p>
    <w:p w:rsidR="00267219" w:rsidRDefault="00267219" w:rsidP="00267219">
      <w:pPr>
        <w:pStyle w:val="1"/>
        <w:jc w:val="both"/>
        <w:rPr>
          <w:rFonts w:ascii="Times New Roman" w:eastAsia="Times New Roman" w:hAnsi="Times New Roman" w:cs="Times New Roman"/>
          <w:b/>
          <w:sz w:val="20"/>
          <w:szCs w:val="20"/>
        </w:rPr>
      </w:pPr>
      <w:r w:rsidRPr="000D36D8">
        <w:rPr>
          <w:rFonts w:ascii="Times New Roman" w:hAnsi="Times New Roman" w:cs="Times New Roman"/>
          <w:b/>
          <w:sz w:val="20"/>
          <w:szCs w:val="20"/>
        </w:rPr>
        <w:tab/>
      </w:r>
      <w:r>
        <w:rPr>
          <w:rFonts w:ascii="Times New Roman" w:eastAsia="Times New Roman" w:hAnsi="Times New Roman" w:cs="Times New Roman"/>
          <w:b/>
          <w:sz w:val="20"/>
          <w:szCs w:val="20"/>
        </w:rPr>
        <w:t>Доля площади земельных участков, являющихся объектами налогообложения  земельным налогом-   -2,66га, что составляет 0,13%.</w:t>
      </w:r>
    </w:p>
    <w:p w:rsidR="00267219" w:rsidRDefault="00267219" w:rsidP="00267219">
      <w:pPr>
        <w:tabs>
          <w:tab w:val="left" w:pos="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b/>
        <w:t>Контроль за  соблюдением условий  договоров аренды  имущества и земельных  участков, за полнотой и своевременностью поступления доходов от сдачи в аренду, проводится специалистами отдела  муниципального имущества и земельных отношений на постоянной основе.</w:t>
      </w:r>
    </w:p>
    <w:p w:rsidR="00267219" w:rsidRDefault="00267219" w:rsidP="00267219">
      <w:pPr>
        <w:tabs>
          <w:tab w:val="left" w:pos="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В соответствии с 248-ФЗ от  31 июля 2020 год разработано и утверждено Положение о муниципальном земельном контроле на территории сельских поселений, входящих в состав муниципального района «Чернышевский район», разработаны внеплановые мероприятия по земельному контролю.</w:t>
      </w:r>
    </w:p>
    <w:p w:rsidR="00267219" w:rsidRPr="00267219" w:rsidRDefault="00267219" w:rsidP="00267219">
      <w:pPr>
        <w:pStyle w:val="1"/>
        <w:ind w:firstLine="708"/>
        <w:jc w:val="both"/>
        <w:rPr>
          <w:rFonts w:ascii="Times New Roman" w:hAnsi="Times New Roman" w:cs="Times New Roman"/>
          <w:b/>
          <w:sz w:val="20"/>
          <w:szCs w:val="20"/>
        </w:rPr>
      </w:pPr>
      <w:r w:rsidRPr="00267219">
        <w:rPr>
          <w:rFonts w:ascii="Times New Roman" w:hAnsi="Times New Roman" w:cs="Times New Roman"/>
          <w:b/>
          <w:sz w:val="20"/>
          <w:szCs w:val="20"/>
        </w:rPr>
        <w:t xml:space="preserve">С 01.01.2025 года осуществление государственной регистрации права муниципальной собственности на земельную долю, признанную невостребованной, подлежит осуществлению в общем порядке, установленном Законом № 218-ФЗ на основании заявления. </w:t>
      </w:r>
    </w:p>
    <w:p w:rsidR="00267219" w:rsidRPr="00267219" w:rsidRDefault="00267219" w:rsidP="00267219">
      <w:pPr>
        <w:pStyle w:val="1"/>
        <w:ind w:firstLine="708"/>
        <w:jc w:val="both"/>
        <w:rPr>
          <w:rFonts w:ascii="Times New Roman" w:hAnsi="Times New Roman" w:cs="Times New Roman"/>
          <w:b/>
          <w:sz w:val="20"/>
          <w:szCs w:val="20"/>
        </w:rPr>
      </w:pPr>
      <w:r w:rsidRPr="00267219">
        <w:rPr>
          <w:rFonts w:ascii="Times New Roman" w:hAnsi="Times New Roman" w:cs="Times New Roman"/>
          <w:b/>
          <w:sz w:val="20"/>
          <w:szCs w:val="20"/>
        </w:rPr>
        <w:t>За 1 квартал2025 года зарегистрировано право муниципальной собственности на 160 долей, общей площадью 5200 га.</w:t>
      </w:r>
    </w:p>
    <w:p w:rsidR="00267219" w:rsidRPr="00267219" w:rsidRDefault="00267219" w:rsidP="00267219">
      <w:pPr>
        <w:pStyle w:val="1"/>
        <w:ind w:firstLine="708"/>
        <w:jc w:val="both"/>
        <w:rPr>
          <w:rFonts w:ascii="Times New Roman" w:hAnsi="Times New Roman" w:cs="Times New Roman"/>
          <w:b/>
          <w:sz w:val="20"/>
          <w:szCs w:val="20"/>
        </w:rPr>
      </w:pPr>
      <w:r w:rsidRPr="00267219">
        <w:rPr>
          <w:rFonts w:ascii="Times New Roman" w:hAnsi="Times New Roman" w:cs="Times New Roman"/>
          <w:b/>
          <w:sz w:val="20"/>
          <w:szCs w:val="20"/>
        </w:rPr>
        <w:t>Доля площади земельных  долей в праве общей собственности на земельные участки из земель сельскохозяйственного назначения, расположенных в границах муниципального образования, признанных в установленном порядке, невостребованными, в отношении которых зарегистрировано право муниципальной собственности1299 долей, площадью 39602,5 га, что соответствует 18,16 %  площадей, расположенных в границах муниципального образования.</w:t>
      </w:r>
    </w:p>
    <w:p w:rsidR="00267219" w:rsidRPr="00267219" w:rsidRDefault="00267219" w:rsidP="00267219">
      <w:pPr>
        <w:pStyle w:val="1"/>
        <w:ind w:firstLine="708"/>
        <w:jc w:val="both"/>
        <w:rPr>
          <w:rFonts w:ascii="Times New Roman" w:hAnsi="Times New Roman" w:cs="Times New Roman"/>
          <w:b/>
          <w:sz w:val="20"/>
          <w:szCs w:val="20"/>
        </w:rPr>
      </w:pPr>
      <w:r w:rsidRPr="00267219">
        <w:rPr>
          <w:rFonts w:ascii="Times New Roman" w:hAnsi="Times New Roman" w:cs="Times New Roman"/>
          <w:b/>
          <w:sz w:val="20"/>
          <w:szCs w:val="20"/>
        </w:rPr>
        <w:t xml:space="preserve">Количество заключенных договоров аренды-43, в </w:t>
      </w:r>
      <w:proofErr w:type="spellStart"/>
      <w:r w:rsidRPr="00267219">
        <w:rPr>
          <w:rFonts w:ascii="Times New Roman" w:hAnsi="Times New Roman" w:cs="Times New Roman"/>
          <w:b/>
          <w:sz w:val="20"/>
          <w:szCs w:val="20"/>
        </w:rPr>
        <w:t>т.ч</w:t>
      </w:r>
      <w:proofErr w:type="spellEnd"/>
      <w:r w:rsidRPr="00267219">
        <w:rPr>
          <w:rFonts w:ascii="Times New Roman" w:hAnsi="Times New Roman" w:cs="Times New Roman"/>
          <w:b/>
          <w:sz w:val="20"/>
          <w:szCs w:val="20"/>
        </w:rPr>
        <w:t xml:space="preserve"> по результатам аукциона -2 (в том числе 1 транспортное средство)</w:t>
      </w:r>
      <w:r>
        <w:rPr>
          <w:rFonts w:ascii="Times New Roman" w:hAnsi="Times New Roman" w:cs="Times New Roman"/>
          <w:b/>
          <w:sz w:val="20"/>
          <w:szCs w:val="20"/>
        </w:rPr>
        <w:t>.</w:t>
      </w:r>
    </w:p>
    <w:p w:rsidR="00267219" w:rsidRPr="00267219" w:rsidRDefault="00267219" w:rsidP="00267219">
      <w:pPr>
        <w:pStyle w:val="1"/>
        <w:ind w:firstLine="708"/>
        <w:jc w:val="both"/>
        <w:rPr>
          <w:rFonts w:ascii="Times New Roman" w:hAnsi="Times New Roman" w:cs="Times New Roman"/>
          <w:b/>
          <w:sz w:val="20"/>
          <w:szCs w:val="20"/>
        </w:rPr>
      </w:pPr>
      <w:r w:rsidRPr="00267219">
        <w:rPr>
          <w:rFonts w:ascii="Times New Roman" w:hAnsi="Times New Roman" w:cs="Times New Roman"/>
          <w:b/>
          <w:sz w:val="20"/>
          <w:szCs w:val="20"/>
        </w:rPr>
        <w:t>Количество заявлений на земельные участки по Дальневосточному гектару-8.</w:t>
      </w:r>
    </w:p>
    <w:p w:rsidR="00267219" w:rsidRPr="007C7C01" w:rsidRDefault="00267219" w:rsidP="00267219">
      <w:pPr>
        <w:pStyle w:val="1"/>
        <w:ind w:firstLine="708"/>
        <w:jc w:val="both"/>
        <w:rPr>
          <w:rFonts w:ascii="Times New Roman" w:hAnsi="Times New Roman" w:cs="Times New Roman"/>
          <w:b/>
          <w:sz w:val="20"/>
          <w:szCs w:val="20"/>
        </w:rPr>
      </w:pPr>
      <w:r w:rsidRPr="007C7C01">
        <w:rPr>
          <w:rFonts w:ascii="Times New Roman" w:hAnsi="Times New Roman" w:cs="Times New Roman"/>
          <w:b/>
          <w:sz w:val="20"/>
          <w:szCs w:val="20"/>
        </w:rPr>
        <w:t>Проверки сохранности муниципального имущества в 1 квартале 2025 г. не проводились;</w:t>
      </w:r>
    </w:p>
    <w:p w:rsidR="00267219" w:rsidRPr="007C7C01" w:rsidRDefault="00267219" w:rsidP="00267219">
      <w:pPr>
        <w:pStyle w:val="1"/>
        <w:ind w:firstLine="708"/>
        <w:jc w:val="both"/>
        <w:rPr>
          <w:rFonts w:ascii="Times New Roman" w:hAnsi="Times New Roman" w:cs="Times New Roman"/>
          <w:b/>
          <w:sz w:val="20"/>
          <w:szCs w:val="20"/>
        </w:rPr>
      </w:pPr>
      <w:r w:rsidRPr="007C7C01">
        <w:rPr>
          <w:rFonts w:ascii="Times New Roman" w:hAnsi="Times New Roman" w:cs="Times New Roman"/>
          <w:b/>
          <w:sz w:val="20"/>
          <w:szCs w:val="20"/>
        </w:rPr>
        <w:t>Количество выставленных претензий плательщикам по задолженности  по арендной плате-17, суммы взысканной задолженности-308929,52 рублей;</w:t>
      </w:r>
    </w:p>
    <w:p w:rsidR="00267219" w:rsidRPr="007C7C01" w:rsidRDefault="00267219" w:rsidP="00267219">
      <w:pPr>
        <w:pStyle w:val="1"/>
        <w:ind w:firstLine="708"/>
        <w:jc w:val="both"/>
        <w:rPr>
          <w:rFonts w:ascii="Times New Roman" w:hAnsi="Times New Roman" w:cs="Times New Roman"/>
          <w:b/>
          <w:sz w:val="20"/>
          <w:szCs w:val="20"/>
        </w:rPr>
      </w:pPr>
      <w:r w:rsidRPr="007C7C01">
        <w:rPr>
          <w:rFonts w:ascii="Times New Roman" w:hAnsi="Times New Roman" w:cs="Times New Roman"/>
          <w:b/>
          <w:sz w:val="20"/>
          <w:szCs w:val="20"/>
        </w:rPr>
        <w:t>Количество проведенных контрольных мероприятий-1;</w:t>
      </w:r>
    </w:p>
    <w:p w:rsidR="00267219" w:rsidRPr="007C7C01" w:rsidRDefault="007C7C01" w:rsidP="00267219">
      <w:pPr>
        <w:pStyle w:val="1"/>
        <w:ind w:firstLine="708"/>
        <w:jc w:val="both"/>
        <w:rPr>
          <w:rFonts w:ascii="Times New Roman" w:hAnsi="Times New Roman" w:cs="Times New Roman"/>
          <w:b/>
          <w:sz w:val="20"/>
          <w:szCs w:val="20"/>
        </w:rPr>
      </w:pPr>
      <w:r w:rsidRPr="007C7C01">
        <w:rPr>
          <w:rFonts w:ascii="Times New Roman" w:hAnsi="Times New Roman" w:cs="Times New Roman"/>
          <w:b/>
          <w:sz w:val="20"/>
          <w:szCs w:val="20"/>
        </w:rPr>
        <w:t>Ко</w:t>
      </w:r>
      <w:r w:rsidR="00267219" w:rsidRPr="007C7C01">
        <w:rPr>
          <w:rFonts w:ascii="Times New Roman" w:hAnsi="Times New Roman" w:cs="Times New Roman"/>
          <w:b/>
          <w:sz w:val="20"/>
          <w:szCs w:val="20"/>
        </w:rPr>
        <w:t>личество исковых заявлений в суд-2;</w:t>
      </w:r>
    </w:p>
    <w:p w:rsidR="00267219" w:rsidRDefault="007C7C01" w:rsidP="00267219">
      <w:pPr>
        <w:pStyle w:val="1"/>
        <w:ind w:firstLine="708"/>
        <w:jc w:val="both"/>
        <w:rPr>
          <w:rFonts w:ascii="Times New Roman" w:hAnsi="Times New Roman" w:cs="Times New Roman"/>
          <w:b/>
          <w:sz w:val="20"/>
          <w:szCs w:val="20"/>
        </w:rPr>
      </w:pPr>
      <w:r w:rsidRPr="007C7C01">
        <w:rPr>
          <w:rFonts w:ascii="Times New Roman" w:hAnsi="Times New Roman" w:cs="Times New Roman"/>
          <w:b/>
          <w:sz w:val="20"/>
          <w:szCs w:val="20"/>
        </w:rPr>
        <w:t>К</w:t>
      </w:r>
      <w:r w:rsidR="00267219" w:rsidRPr="007C7C01">
        <w:rPr>
          <w:rFonts w:ascii="Times New Roman" w:hAnsi="Times New Roman" w:cs="Times New Roman"/>
          <w:b/>
          <w:sz w:val="20"/>
          <w:szCs w:val="20"/>
        </w:rPr>
        <w:t>оличество объектов,</w:t>
      </w:r>
      <w:r w:rsidRPr="007C7C01">
        <w:rPr>
          <w:rFonts w:ascii="Times New Roman" w:hAnsi="Times New Roman" w:cs="Times New Roman"/>
          <w:b/>
          <w:sz w:val="20"/>
          <w:szCs w:val="20"/>
        </w:rPr>
        <w:t xml:space="preserve"> </w:t>
      </w:r>
      <w:r w:rsidR="00267219" w:rsidRPr="007C7C01">
        <w:rPr>
          <w:rFonts w:ascii="Times New Roman" w:hAnsi="Times New Roman" w:cs="Times New Roman"/>
          <w:b/>
          <w:sz w:val="20"/>
          <w:szCs w:val="20"/>
        </w:rPr>
        <w:t>в отношении которых внесены сведения в ЕГРН по 134 объектам недвижимого имущества, их кадастровая стоимость- 681320,1 рублей.</w:t>
      </w:r>
    </w:p>
    <w:p w:rsidR="004B2693" w:rsidRDefault="00F101F2" w:rsidP="00F101F2">
      <w:pPr>
        <w:jc w:val="cente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p>
    <w:p w:rsidR="00280986" w:rsidRPr="004B2693" w:rsidRDefault="007C7C01" w:rsidP="007C7C01">
      <w:pPr>
        <w:tabs>
          <w:tab w:val="left" w:pos="0"/>
        </w:tabs>
        <w:spacing w:after="0" w:line="240" w:lineRule="auto"/>
        <w:jc w:val="center"/>
        <w:rPr>
          <w:rFonts w:ascii="Times New Roman" w:eastAsiaTheme="minorHAnsi" w:hAnsi="Times New Roman" w:cs="Times New Roman"/>
          <w:b/>
          <w:color w:val="000000" w:themeColor="text1"/>
          <w:sz w:val="20"/>
          <w:szCs w:val="20"/>
          <w:lang w:eastAsia="en-US"/>
        </w:rPr>
      </w:pPr>
      <w:r w:rsidRPr="004B2693">
        <w:rPr>
          <w:rFonts w:ascii="Times New Roman" w:eastAsia="Times New Roman" w:hAnsi="Times New Roman" w:cs="Times New Roman"/>
          <w:b/>
          <w:sz w:val="20"/>
          <w:szCs w:val="20"/>
        </w:rPr>
        <w:t>1</w:t>
      </w:r>
      <w:r w:rsidR="00D55E4D" w:rsidRPr="004B2693">
        <w:rPr>
          <w:rFonts w:ascii="Times New Roman" w:eastAsiaTheme="minorHAnsi" w:hAnsi="Times New Roman" w:cs="Times New Roman"/>
          <w:b/>
          <w:color w:val="000000" w:themeColor="text1"/>
          <w:sz w:val="20"/>
          <w:szCs w:val="20"/>
          <w:lang w:eastAsia="en-US"/>
        </w:rPr>
        <w:t>8</w:t>
      </w:r>
      <w:r w:rsidR="00907121" w:rsidRPr="004B2693">
        <w:rPr>
          <w:rFonts w:ascii="Times New Roman" w:eastAsiaTheme="minorHAnsi" w:hAnsi="Times New Roman" w:cs="Times New Roman"/>
          <w:b/>
          <w:color w:val="000000" w:themeColor="text1"/>
          <w:sz w:val="20"/>
          <w:szCs w:val="20"/>
          <w:lang w:eastAsia="en-US"/>
        </w:rPr>
        <w:t>. Моногород</w:t>
      </w:r>
    </w:p>
    <w:p w:rsidR="00907121" w:rsidRPr="00743A58" w:rsidRDefault="00907121" w:rsidP="00A553B2">
      <w:pPr>
        <w:shd w:val="clear" w:color="auto" w:fill="FFFFFF" w:themeFill="background1"/>
        <w:spacing w:after="0"/>
        <w:ind w:firstLine="708"/>
        <w:jc w:val="both"/>
        <w:rPr>
          <w:rFonts w:ascii="Times New Roman" w:hAnsi="Times New Roman" w:cs="Times New Roman"/>
          <w:b/>
          <w:color w:val="000000" w:themeColor="text1"/>
          <w:sz w:val="20"/>
          <w:szCs w:val="20"/>
        </w:rPr>
      </w:pPr>
      <w:r w:rsidRPr="00743A58">
        <w:rPr>
          <w:rFonts w:ascii="Times New Roman" w:hAnsi="Times New Roman" w:cs="Times New Roman"/>
          <w:b/>
          <w:color w:val="000000" w:themeColor="text1"/>
          <w:sz w:val="20"/>
          <w:szCs w:val="20"/>
        </w:rPr>
        <w:t xml:space="preserve">На территории Чернышевского района расположен моногород – пгт. </w:t>
      </w:r>
      <w:proofErr w:type="spellStart"/>
      <w:r w:rsidRPr="00743A58">
        <w:rPr>
          <w:rFonts w:ascii="Times New Roman" w:hAnsi="Times New Roman" w:cs="Times New Roman"/>
          <w:b/>
          <w:color w:val="000000" w:themeColor="text1"/>
          <w:sz w:val="20"/>
          <w:szCs w:val="20"/>
        </w:rPr>
        <w:t>Жирекен</w:t>
      </w:r>
      <w:proofErr w:type="spellEnd"/>
      <w:r w:rsidRPr="00743A58">
        <w:rPr>
          <w:rFonts w:ascii="Times New Roman" w:hAnsi="Times New Roman" w:cs="Times New Roman"/>
          <w:b/>
          <w:color w:val="000000" w:themeColor="text1"/>
          <w:sz w:val="20"/>
          <w:szCs w:val="20"/>
        </w:rPr>
        <w:t>.</w:t>
      </w:r>
    </w:p>
    <w:p w:rsidR="00907121" w:rsidRPr="001D0E76" w:rsidRDefault="00907121" w:rsidP="00A553B2">
      <w:pPr>
        <w:shd w:val="clear" w:color="auto" w:fill="FFFFFF" w:themeFill="background1"/>
        <w:spacing w:after="0"/>
        <w:ind w:firstLine="708"/>
        <w:jc w:val="both"/>
        <w:rPr>
          <w:rFonts w:ascii="Times New Roman" w:hAnsi="Times New Roman" w:cs="Times New Roman"/>
          <w:color w:val="000000" w:themeColor="text1"/>
          <w:sz w:val="20"/>
          <w:szCs w:val="20"/>
        </w:rPr>
      </w:pPr>
      <w:r w:rsidRPr="00743A58">
        <w:rPr>
          <w:rFonts w:ascii="Times New Roman" w:hAnsi="Times New Roman" w:cs="Times New Roman"/>
          <w:b/>
          <w:color w:val="000000" w:themeColor="text1"/>
          <w:sz w:val="20"/>
          <w:szCs w:val="20"/>
        </w:rPr>
        <w:t xml:space="preserve">Основные показатели социально-экономического развития моногорода пгт. </w:t>
      </w:r>
      <w:proofErr w:type="spellStart"/>
      <w:r w:rsidRPr="00743A58">
        <w:rPr>
          <w:rFonts w:ascii="Times New Roman" w:hAnsi="Times New Roman" w:cs="Times New Roman"/>
          <w:b/>
          <w:color w:val="000000" w:themeColor="text1"/>
          <w:sz w:val="20"/>
          <w:szCs w:val="20"/>
        </w:rPr>
        <w:t>Жирекен</w:t>
      </w:r>
      <w:proofErr w:type="spellEnd"/>
      <w:r w:rsidRPr="00743A58">
        <w:rPr>
          <w:rFonts w:ascii="Times New Roman" w:hAnsi="Times New Roman" w:cs="Times New Roman"/>
          <w:b/>
          <w:color w:val="000000" w:themeColor="text1"/>
          <w:sz w:val="20"/>
          <w:szCs w:val="20"/>
        </w:rPr>
        <w:t xml:space="preserve"> за </w:t>
      </w:r>
      <w:r w:rsidR="00803DDB" w:rsidRPr="00743A58">
        <w:rPr>
          <w:rFonts w:ascii="Times New Roman" w:hAnsi="Times New Roman" w:cs="Times New Roman"/>
          <w:b/>
          <w:color w:val="000000" w:themeColor="text1"/>
          <w:sz w:val="20"/>
          <w:szCs w:val="20"/>
        </w:rPr>
        <w:t>3</w:t>
      </w:r>
      <w:r w:rsidRPr="00743A58">
        <w:rPr>
          <w:rFonts w:ascii="Times New Roman" w:hAnsi="Times New Roman" w:cs="Times New Roman"/>
          <w:b/>
          <w:color w:val="000000" w:themeColor="text1"/>
          <w:sz w:val="20"/>
          <w:szCs w:val="20"/>
        </w:rPr>
        <w:t xml:space="preserve"> месяц</w:t>
      </w:r>
      <w:r w:rsidR="00803DDB" w:rsidRPr="00743A58">
        <w:rPr>
          <w:rFonts w:ascii="Times New Roman" w:hAnsi="Times New Roman" w:cs="Times New Roman"/>
          <w:b/>
          <w:color w:val="000000" w:themeColor="text1"/>
          <w:sz w:val="20"/>
          <w:szCs w:val="20"/>
        </w:rPr>
        <w:t>а</w:t>
      </w:r>
      <w:r w:rsidRPr="00743A58">
        <w:rPr>
          <w:rFonts w:ascii="Times New Roman" w:hAnsi="Times New Roman" w:cs="Times New Roman"/>
          <w:b/>
          <w:color w:val="000000" w:themeColor="text1"/>
          <w:sz w:val="20"/>
          <w:szCs w:val="20"/>
        </w:rPr>
        <w:t xml:space="preserve"> 202</w:t>
      </w:r>
      <w:r w:rsidR="00F101F2" w:rsidRPr="00743A58">
        <w:rPr>
          <w:rFonts w:ascii="Times New Roman" w:hAnsi="Times New Roman" w:cs="Times New Roman"/>
          <w:b/>
          <w:color w:val="000000" w:themeColor="text1"/>
          <w:sz w:val="20"/>
          <w:szCs w:val="20"/>
        </w:rPr>
        <w:t>5</w:t>
      </w:r>
      <w:r w:rsidRPr="00743A58">
        <w:rPr>
          <w:rFonts w:ascii="Times New Roman" w:hAnsi="Times New Roman" w:cs="Times New Roman"/>
          <w:b/>
          <w:color w:val="000000" w:themeColor="text1"/>
          <w:sz w:val="20"/>
          <w:szCs w:val="20"/>
        </w:rPr>
        <w:t>года</w:t>
      </w:r>
      <w:r w:rsidRPr="001D0E76">
        <w:rPr>
          <w:rFonts w:ascii="Times New Roman" w:hAnsi="Times New Roman" w:cs="Times New Roman"/>
          <w:color w:val="000000" w:themeColor="text1"/>
          <w:sz w:val="20"/>
          <w:szCs w:val="20"/>
        </w:rPr>
        <w:t>:</w:t>
      </w:r>
    </w:p>
    <w:p w:rsidR="00C96442" w:rsidRPr="0072023A" w:rsidRDefault="002B2569" w:rsidP="00A553B2">
      <w:pPr>
        <w:pStyle w:val="a3"/>
        <w:ind w:right="-284" w:firstLine="709"/>
        <w:rPr>
          <w:b/>
          <w:sz w:val="20"/>
        </w:rPr>
      </w:pPr>
      <w:r w:rsidRPr="0072023A">
        <w:rPr>
          <w:b/>
          <w:sz w:val="20"/>
        </w:rPr>
        <w:t xml:space="preserve">Бюджет городского поселения по общему объему доходов </w:t>
      </w:r>
      <w:r w:rsidR="00C96442" w:rsidRPr="0072023A">
        <w:rPr>
          <w:b/>
          <w:sz w:val="20"/>
        </w:rPr>
        <w:t xml:space="preserve"> составил </w:t>
      </w:r>
      <w:r w:rsidR="0072023A" w:rsidRPr="0072023A">
        <w:rPr>
          <w:b/>
          <w:sz w:val="20"/>
        </w:rPr>
        <w:t>20926,7</w:t>
      </w:r>
      <w:r w:rsidR="005B74B9" w:rsidRPr="0072023A">
        <w:rPr>
          <w:b/>
          <w:sz w:val="20"/>
        </w:rPr>
        <w:t xml:space="preserve"> тыс. рублей,</w:t>
      </w:r>
      <w:r w:rsidR="0072023A" w:rsidRPr="0072023A">
        <w:rPr>
          <w:b/>
          <w:sz w:val="20"/>
        </w:rPr>
        <w:t xml:space="preserve"> исполнено 5869,9</w:t>
      </w:r>
      <w:r w:rsidR="005B74B9" w:rsidRPr="0072023A">
        <w:rPr>
          <w:b/>
          <w:sz w:val="20"/>
        </w:rPr>
        <w:t xml:space="preserve"> тыс. рублей, </w:t>
      </w:r>
      <w:r w:rsidR="00C96442" w:rsidRPr="0072023A">
        <w:rPr>
          <w:b/>
          <w:sz w:val="20"/>
        </w:rPr>
        <w:t xml:space="preserve">выполнение составило </w:t>
      </w:r>
      <w:r w:rsidR="0072023A" w:rsidRPr="0072023A">
        <w:rPr>
          <w:b/>
          <w:sz w:val="20"/>
        </w:rPr>
        <w:t>28,04</w:t>
      </w:r>
      <w:r w:rsidR="00C96442" w:rsidRPr="0072023A">
        <w:rPr>
          <w:b/>
          <w:sz w:val="20"/>
        </w:rPr>
        <w:t>%.</w:t>
      </w:r>
      <w:r w:rsidR="00C96442" w:rsidRPr="001D0E76">
        <w:rPr>
          <w:sz w:val="20"/>
        </w:rPr>
        <w:t xml:space="preserve"> </w:t>
      </w:r>
      <w:r w:rsidR="00C96442" w:rsidRPr="0072023A">
        <w:rPr>
          <w:b/>
          <w:sz w:val="20"/>
        </w:rPr>
        <w:t xml:space="preserve">Показатели исполнения   к АППГ составили </w:t>
      </w:r>
      <w:r w:rsidR="0072023A" w:rsidRPr="0072023A">
        <w:rPr>
          <w:b/>
          <w:sz w:val="20"/>
        </w:rPr>
        <w:t xml:space="preserve">117,98% (в 1 кв.2024 г-4975 </w:t>
      </w:r>
      <w:proofErr w:type="spellStart"/>
      <w:r w:rsidR="0072023A" w:rsidRPr="0072023A">
        <w:rPr>
          <w:b/>
          <w:sz w:val="20"/>
        </w:rPr>
        <w:t>тыс</w:t>
      </w:r>
      <w:proofErr w:type="gramStart"/>
      <w:r w:rsidR="0072023A" w:rsidRPr="0072023A">
        <w:rPr>
          <w:b/>
          <w:sz w:val="20"/>
        </w:rPr>
        <w:t>.р</w:t>
      </w:r>
      <w:proofErr w:type="gramEnd"/>
      <w:r w:rsidR="0072023A" w:rsidRPr="0072023A">
        <w:rPr>
          <w:b/>
          <w:sz w:val="20"/>
        </w:rPr>
        <w:t>уб</w:t>
      </w:r>
      <w:proofErr w:type="spellEnd"/>
      <w:r w:rsidR="0072023A" w:rsidRPr="0072023A">
        <w:rPr>
          <w:b/>
          <w:sz w:val="20"/>
        </w:rPr>
        <w:t>.)</w:t>
      </w:r>
    </w:p>
    <w:p w:rsidR="0072023A" w:rsidRPr="0072023A" w:rsidRDefault="00C96442" w:rsidP="0072023A">
      <w:pPr>
        <w:pStyle w:val="a3"/>
        <w:ind w:right="-284" w:firstLine="709"/>
        <w:rPr>
          <w:b/>
          <w:sz w:val="20"/>
        </w:rPr>
      </w:pPr>
      <w:r w:rsidRPr="001D0E76">
        <w:rPr>
          <w:sz w:val="20"/>
        </w:rPr>
        <w:t xml:space="preserve"> </w:t>
      </w:r>
      <w:r w:rsidRPr="0072023A">
        <w:rPr>
          <w:b/>
          <w:sz w:val="20"/>
        </w:rPr>
        <w:t xml:space="preserve">Бюджет городского поселения по общему объему </w:t>
      </w:r>
      <w:r w:rsidR="00A553B2" w:rsidRPr="0072023A">
        <w:rPr>
          <w:b/>
          <w:sz w:val="20"/>
        </w:rPr>
        <w:t>расходов</w:t>
      </w:r>
      <w:r w:rsidRPr="0072023A">
        <w:rPr>
          <w:b/>
          <w:sz w:val="20"/>
        </w:rPr>
        <w:t xml:space="preserve"> составил </w:t>
      </w:r>
      <w:r w:rsidR="0072023A" w:rsidRPr="0072023A">
        <w:rPr>
          <w:b/>
          <w:sz w:val="20"/>
        </w:rPr>
        <w:t>20926,7</w:t>
      </w:r>
      <w:r w:rsidRPr="0072023A">
        <w:rPr>
          <w:b/>
          <w:sz w:val="20"/>
        </w:rPr>
        <w:t xml:space="preserve">тыс. рублей, исполнено </w:t>
      </w:r>
      <w:r w:rsidR="0072023A" w:rsidRPr="0072023A">
        <w:rPr>
          <w:b/>
          <w:sz w:val="20"/>
        </w:rPr>
        <w:t>6160,5</w:t>
      </w:r>
      <w:r w:rsidRPr="0072023A">
        <w:rPr>
          <w:b/>
          <w:sz w:val="20"/>
        </w:rPr>
        <w:t>тыс. рублей,   выполнение составило</w:t>
      </w:r>
      <w:r w:rsidR="0072023A" w:rsidRPr="0072023A">
        <w:rPr>
          <w:b/>
          <w:sz w:val="20"/>
        </w:rPr>
        <w:t>29,4</w:t>
      </w:r>
      <w:r w:rsidRPr="0072023A">
        <w:rPr>
          <w:b/>
          <w:sz w:val="20"/>
        </w:rPr>
        <w:t xml:space="preserve"> %.</w:t>
      </w:r>
      <w:r w:rsidRPr="001D0E76">
        <w:rPr>
          <w:sz w:val="20"/>
        </w:rPr>
        <w:t xml:space="preserve"> </w:t>
      </w:r>
      <w:r w:rsidR="0072023A" w:rsidRPr="0072023A">
        <w:rPr>
          <w:b/>
          <w:sz w:val="20"/>
        </w:rPr>
        <w:t>%.</w:t>
      </w:r>
      <w:r w:rsidR="0072023A" w:rsidRPr="001D0E76">
        <w:rPr>
          <w:sz w:val="20"/>
        </w:rPr>
        <w:t xml:space="preserve"> </w:t>
      </w:r>
      <w:r w:rsidR="0072023A" w:rsidRPr="0072023A">
        <w:rPr>
          <w:b/>
          <w:sz w:val="20"/>
        </w:rPr>
        <w:t xml:space="preserve">Показатели исполнения   к АППГ составили </w:t>
      </w:r>
      <w:r w:rsidR="0072023A">
        <w:rPr>
          <w:b/>
          <w:sz w:val="20"/>
        </w:rPr>
        <w:t>57,32</w:t>
      </w:r>
      <w:r w:rsidR="0072023A" w:rsidRPr="0072023A">
        <w:rPr>
          <w:b/>
          <w:sz w:val="20"/>
        </w:rPr>
        <w:t>% (в 1 кв.2024 г-</w:t>
      </w:r>
      <w:r w:rsidR="0072023A">
        <w:rPr>
          <w:b/>
          <w:sz w:val="20"/>
        </w:rPr>
        <w:t>10746,6</w:t>
      </w:r>
      <w:r w:rsidR="0072023A" w:rsidRPr="0072023A">
        <w:rPr>
          <w:b/>
          <w:sz w:val="20"/>
        </w:rPr>
        <w:t xml:space="preserve"> </w:t>
      </w:r>
      <w:proofErr w:type="spellStart"/>
      <w:r w:rsidR="0072023A" w:rsidRPr="0072023A">
        <w:rPr>
          <w:b/>
          <w:sz w:val="20"/>
        </w:rPr>
        <w:t>тыс</w:t>
      </w:r>
      <w:proofErr w:type="gramStart"/>
      <w:r w:rsidR="0072023A" w:rsidRPr="0072023A">
        <w:rPr>
          <w:b/>
          <w:sz w:val="20"/>
        </w:rPr>
        <w:t>.р</w:t>
      </w:r>
      <w:proofErr w:type="gramEnd"/>
      <w:r w:rsidR="0072023A" w:rsidRPr="0072023A">
        <w:rPr>
          <w:b/>
          <w:sz w:val="20"/>
        </w:rPr>
        <w:t>уб</w:t>
      </w:r>
      <w:proofErr w:type="spellEnd"/>
      <w:r w:rsidR="0072023A" w:rsidRPr="0072023A">
        <w:rPr>
          <w:b/>
          <w:sz w:val="20"/>
        </w:rPr>
        <w:t>.)</w:t>
      </w:r>
    </w:p>
    <w:p w:rsidR="00907121" w:rsidRPr="00F101F2" w:rsidRDefault="00F101F2" w:rsidP="00A553B2">
      <w:pPr>
        <w:shd w:val="clear" w:color="auto" w:fill="FFFFFF" w:themeFill="background1"/>
        <w:spacing w:after="0"/>
        <w:jc w:val="both"/>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tab/>
      </w:r>
      <w:r w:rsidRPr="00F101F2">
        <w:rPr>
          <w:rFonts w:ascii="Times New Roman" w:hAnsi="Times New Roman" w:cs="Times New Roman"/>
          <w:b/>
          <w:color w:val="000000" w:themeColor="text1"/>
          <w:sz w:val="20"/>
          <w:szCs w:val="20"/>
        </w:rPr>
        <w:t>Численность постоя</w:t>
      </w:r>
      <w:r w:rsidR="00907121" w:rsidRPr="00F101F2">
        <w:rPr>
          <w:rFonts w:ascii="Times New Roman" w:hAnsi="Times New Roman" w:cs="Times New Roman"/>
          <w:b/>
          <w:color w:val="000000" w:themeColor="text1"/>
          <w:sz w:val="20"/>
          <w:szCs w:val="20"/>
        </w:rPr>
        <w:t>нного населения по состоянию на 01.0</w:t>
      </w:r>
      <w:r w:rsidR="00803DDB" w:rsidRPr="00F101F2">
        <w:rPr>
          <w:rFonts w:ascii="Times New Roman" w:hAnsi="Times New Roman" w:cs="Times New Roman"/>
          <w:b/>
          <w:color w:val="000000" w:themeColor="text1"/>
          <w:sz w:val="20"/>
          <w:szCs w:val="20"/>
        </w:rPr>
        <w:t>4</w:t>
      </w:r>
      <w:r w:rsidR="00907121" w:rsidRPr="00F101F2">
        <w:rPr>
          <w:rFonts w:ascii="Times New Roman" w:hAnsi="Times New Roman" w:cs="Times New Roman"/>
          <w:b/>
          <w:color w:val="000000" w:themeColor="text1"/>
          <w:sz w:val="20"/>
          <w:szCs w:val="20"/>
        </w:rPr>
        <w:t>.202</w:t>
      </w:r>
      <w:r w:rsidRPr="00F101F2">
        <w:rPr>
          <w:rFonts w:ascii="Times New Roman" w:hAnsi="Times New Roman" w:cs="Times New Roman"/>
          <w:b/>
          <w:color w:val="000000" w:themeColor="text1"/>
          <w:sz w:val="20"/>
          <w:szCs w:val="20"/>
        </w:rPr>
        <w:t>5</w:t>
      </w:r>
      <w:r w:rsidR="00907121" w:rsidRPr="00F101F2">
        <w:rPr>
          <w:rFonts w:ascii="Times New Roman" w:hAnsi="Times New Roman" w:cs="Times New Roman"/>
          <w:b/>
          <w:color w:val="000000" w:themeColor="text1"/>
          <w:sz w:val="20"/>
          <w:szCs w:val="20"/>
        </w:rPr>
        <w:t xml:space="preserve"> года составляет </w:t>
      </w:r>
      <w:r w:rsidRPr="00F101F2">
        <w:rPr>
          <w:rFonts w:ascii="Times New Roman" w:hAnsi="Times New Roman" w:cs="Times New Roman"/>
          <w:b/>
          <w:color w:val="000000" w:themeColor="text1"/>
          <w:sz w:val="20"/>
          <w:szCs w:val="20"/>
        </w:rPr>
        <w:t>4092</w:t>
      </w:r>
      <w:r w:rsidR="001267F5" w:rsidRPr="00F101F2">
        <w:rPr>
          <w:rFonts w:ascii="Times New Roman" w:hAnsi="Times New Roman" w:cs="Times New Roman"/>
          <w:b/>
          <w:color w:val="000000" w:themeColor="text1"/>
          <w:sz w:val="20"/>
          <w:szCs w:val="20"/>
        </w:rPr>
        <w:t xml:space="preserve"> человек</w:t>
      </w:r>
      <w:r w:rsidRPr="00F101F2">
        <w:rPr>
          <w:rFonts w:ascii="Times New Roman" w:hAnsi="Times New Roman" w:cs="Times New Roman"/>
          <w:b/>
          <w:color w:val="000000" w:themeColor="text1"/>
          <w:sz w:val="20"/>
          <w:szCs w:val="20"/>
        </w:rPr>
        <w:t>а</w:t>
      </w:r>
      <w:r w:rsidR="001267F5" w:rsidRPr="00F101F2">
        <w:rPr>
          <w:rFonts w:ascii="Times New Roman" w:hAnsi="Times New Roman" w:cs="Times New Roman"/>
          <w:b/>
          <w:color w:val="000000" w:themeColor="text1"/>
          <w:sz w:val="20"/>
          <w:szCs w:val="20"/>
        </w:rPr>
        <w:t>,</w:t>
      </w:r>
      <w:r w:rsidR="00907121" w:rsidRPr="00F101F2">
        <w:rPr>
          <w:rFonts w:ascii="Times New Roman" w:hAnsi="Times New Roman" w:cs="Times New Roman"/>
          <w:b/>
          <w:color w:val="000000" w:themeColor="text1"/>
          <w:sz w:val="20"/>
          <w:szCs w:val="20"/>
        </w:rPr>
        <w:t xml:space="preserve"> </w:t>
      </w:r>
      <w:r w:rsidRPr="00F101F2">
        <w:rPr>
          <w:rFonts w:ascii="Times New Roman" w:hAnsi="Times New Roman" w:cs="Times New Roman"/>
          <w:b/>
          <w:color w:val="000000" w:themeColor="text1"/>
          <w:sz w:val="20"/>
          <w:szCs w:val="20"/>
        </w:rPr>
        <w:t xml:space="preserve">к АППГ </w:t>
      </w:r>
      <w:r w:rsidR="00907121" w:rsidRPr="00F101F2">
        <w:rPr>
          <w:rFonts w:ascii="Times New Roman" w:hAnsi="Times New Roman" w:cs="Times New Roman"/>
          <w:b/>
          <w:color w:val="000000" w:themeColor="text1"/>
          <w:sz w:val="20"/>
          <w:szCs w:val="20"/>
        </w:rPr>
        <w:t xml:space="preserve">снижение составило </w:t>
      </w:r>
      <w:r w:rsidR="001302A1" w:rsidRPr="00F101F2">
        <w:rPr>
          <w:rFonts w:ascii="Times New Roman" w:hAnsi="Times New Roman" w:cs="Times New Roman"/>
          <w:b/>
          <w:color w:val="000000" w:themeColor="text1"/>
          <w:sz w:val="20"/>
          <w:szCs w:val="20"/>
        </w:rPr>
        <w:t>0</w:t>
      </w:r>
      <w:r w:rsidRPr="00F101F2">
        <w:rPr>
          <w:rFonts w:ascii="Times New Roman" w:hAnsi="Times New Roman" w:cs="Times New Roman"/>
          <w:b/>
          <w:color w:val="000000" w:themeColor="text1"/>
          <w:sz w:val="20"/>
          <w:szCs w:val="20"/>
        </w:rPr>
        <w:t>,8</w:t>
      </w:r>
      <w:r w:rsidR="00907121" w:rsidRPr="00F101F2">
        <w:rPr>
          <w:rFonts w:ascii="Times New Roman" w:hAnsi="Times New Roman" w:cs="Times New Roman"/>
          <w:b/>
          <w:color w:val="000000" w:themeColor="text1"/>
          <w:sz w:val="20"/>
          <w:szCs w:val="20"/>
        </w:rPr>
        <w:t>%</w:t>
      </w:r>
      <w:r w:rsidR="0072023A">
        <w:rPr>
          <w:rFonts w:ascii="Times New Roman" w:hAnsi="Times New Roman" w:cs="Times New Roman"/>
          <w:b/>
          <w:color w:val="000000" w:themeColor="text1"/>
          <w:sz w:val="20"/>
          <w:szCs w:val="20"/>
        </w:rPr>
        <w:t>( в 1 кв.2024 г-4126 чел)</w:t>
      </w:r>
      <w:proofErr w:type="gramStart"/>
      <w:r w:rsidR="00907121" w:rsidRPr="00F101F2">
        <w:rPr>
          <w:rFonts w:ascii="Times New Roman" w:hAnsi="Times New Roman" w:cs="Times New Roman"/>
          <w:b/>
          <w:color w:val="000000" w:themeColor="text1"/>
          <w:sz w:val="20"/>
          <w:szCs w:val="20"/>
        </w:rPr>
        <w:t xml:space="preserve"> .</w:t>
      </w:r>
      <w:proofErr w:type="gramEnd"/>
    </w:p>
    <w:p w:rsidR="00907121" w:rsidRPr="0072023A"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1D0E76">
        <w:rPr>
          <w:rFonts w:ascii="Times New Roman" w:hAnsi="Times New Roman" w:cs="Times New Roman"/>
          <w:color w:val="000000" w:themeColor="text1"/>
          <w:sz w:val="20"/>
          <w:szCs w:val="20"/>
        </w:rPr>
        <w:tab/>
      </w:r>
      <w:r w:rsidRPr="0072023A">
        <w:rPr>
          <w:rFonts w:ascii="Times New Roman" w:hAnsi="Times New Roman" w:cs="Times New Roman"/>
          <w:b/>
          <w:color w:val="000000" w:themeColor="text1"/>
          <w:sz w:val="20"/>
          <w:szCs w:val="20"/>
        </w:rPr>
        <w:t xml:space="preserve">Естественная убыль за </w:t>
      </w:r>
      <w:r w:rsidR="00803DDB" w:rsidRPr="0072023A">
        <w:rPr>
          <w:rFonts w:ascii="Times New Roman" w:hAnsi="Times New Roman" w:cs="Times New Roman"/>
          <w:b/>
          <w:color w:val="000000" w:themeColor="text1"/>
          <w:sz w:val="20"/>
          <w:szCs w:val="20"/>
        </w:rPr>
        <w:t>3 месяца 202</w:t>
      </w:r>
      <w:r w:rsidR="001267F5" w:rsidRPr="0072023A">
        <w:rPr>
          <w:rFonts w:ascii="Times New Roman" w:hAnsi="Times New Roman" w:cs="Times New Roman"/>
          <w:b/>
          <w:color w:val="000000" w:themeColor="text1"/>
          <w:sz w:val="20"/>
          <w:szCs w:val="20"/>
        </w:rPr>
        <w:t xml:space="preserve">4 </w:t>
      </w:r>
      <w:r w:rsidRPr="0072023A">
        <w:rPr>
          <w:rFonts w:ascii="Times New Roman" w:hAnsi="Times New Roman" w:cs="Times New Roman"/>
          <w:b/>
          <w:color w:val="000000" w:themeColor="text1"/>
          <w:sz w:val="20"/>
          <w:szCs w:val="20"/>
        </w:rPr>
        <w:t xml:space="preserve"> года составила </w:t>
      </w:r>
      <w:r w:rsidR="00803DDB" w:rsidRPr="0072023A">
        <w:rPr>
          <w:rFonts w:ascii="Times New Roman" w:hAnsi="Times New Roman" w:cs="Times New Roman"/>
          <w:b/>
          <w:color w:val="000000" w:themeColor="text1"/>
          <w:sz w:val="20"/>
          <w:szCs w:val="20"/>
        </w:rPr>
        <w:t>0</w:t>
      </w:r>
      <w:r w:rsidR="001267F5" w:rsidRPr="0072023A">
        <w:rPr>
          <w:rFonts w:ascii="Times New Roman" w:hAnsi="Times New Roman" w:cs="Times New Roman"/>
          <w:b/>
          <w:color w:val="000000" w:themeColor="text1"/>
          <w:sz w:val="20"/>
          <w:szCs w:val="20"/>
        </w:rPr>
        <w:t>,25</w:t>
      </w:r>
      <w:r w:rsidRPr="0072023A">
        <w:rPr>
          <w:rFonts w:ascii="Times New Roman" w:hAnsi="Times New Roman" w:cs="Times New Roman"/>
          <w:b/>
          <w:color w:val="000000" w:themeColor="text1"/>
          <w:sz w:val="20"/>
          <w:szCs w:val="20"/>
        </w:rPr>
        <w:t xml:space="preserve"> % на 1000 человек населения</w:t>
      </w:r>
    </w:p>
    <w:p w:rsidR="00907121" w:rsidRPr="0072023A"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72023A">
        <w:rPr>
          <w:rFonts w:ascii="Times New Roman" w:hAnsi="Times New Roman" w:cs="Times New Roman"/>
          <w:b/>
          <w:color w:val="000000" w:themeColor="text1"/>
          <w:sz w:val="20"/>
          <w:szCs w:val="20"/>
        </w:rPr>
        <w:tab/>
        <w:t xml:space="preserve">Миграционная убыль составила </w:t>
      </w:r>
      <w:r w:rsidR="001267F5" w:rsidRPr="0072023A">
        <w:rPr>
          <w:rFonts w:ascii="Times New Roman" w:hAnsi="Times New Roman" w:cs="Times New Roman"/>
          <w:b/>
          <w:color w:val="000000" w:themeColor="text1"/>
          <w:sz w:val="20"/>
          <w:szCs w:val="20"/>
        </w:rPr>
        <w:t>0</w:t>
      </w:r>
      <w:r w:rsidRPr="0072023A">
        <w:rPr>
          <w:rFonts w:ascii="Times New Roman" w:hAnsi="Times New Roman" w:cs="Times New Roman"/>
          <w:b/>
          <w:color w:val="000000" w:themeColor="text1"/>
          <w:sz w:val="20"/>
          <w:szCs w:val="20"/>
        </w:rPr>
        <w:t>% на 1000 человек населения.</w:t>
      </w:r>
    </w:p>
    <w:p w:rsidR="00907121" w:rsidRPr="004B2693"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1D0E76">
        <w:rPr>
          <w:rFonts w:ascii="Times New Roman" w:hAnsi="Times New Roman" w:cs="Times New Roman"/>
          <w:color w:val="000000" w:themeColor="text1"/>
          <w:sz w:val="20"/>
          <w:szCs w:val="20"/>
        </w:rPr>
        <w:tab/>
      </w:r>
      <w:r w:rsidRPr="004B2693">
        <w:rPr>
          <w:rFonts w:ascii="Times New Roman" w:hAnsi="Times New Roman" w:cs="Times New Roman"/>
          <w:b/>
          <w:color w:val="000000" w:themeColor="text1"/>
          <w:sz w:val="20"/>
          <w:szCs w:val="20"/>
        </w:rPr>
        <w:t>Численность официально зарегистрированных безработных</w:t>
      </w:r>
      <w:r w:rsidR="00D12597" w:rsidRPr="004B2693">
        <w:rPr>
          <w:rFonts w:ascii="Times New Roman" w:hAnsi="Times New Roman" w:cs="Times New Roman"/>
          <w:b/>
          <w:color w:val="000000" w:themeColor="text1"/>
          <w:sz w:val="20"/>
          <w:szCs w:val="20"/>
        </w:rPr>
        <w:t xml:space="preserve"> по моногороду составила 9 человек,</w:t>
      </w:r>
      <w:r w:rsidRPr="004B2693">
        <w:rPr>
          <w:rFonts w:ascii="Times New Roman" w:hAnsi="Times New Roman" w:cs="Times New Roman"/>
          <w:b/>
          <w:color w:val="000000" w:themeColor="text1"/>
          <w:sz w:val="20"/>
          <w:szCs w:val="20"/>
        </w:rPr>
        <w:t xml:space="preserve"> </w:t>
      </w:r>
      <w:r w:rsidR="004B2693" w:rsidRPr="004B2693">
        <w:rPr>
          <w:rFonts w:ascii="Times New Roman" w:hAnsi="Times New Roman" w:cs="Times New Roman"/>
          <w:b/>
          <w:color w:val="000000" w:themeColor="text1"/>
          <w:sz w:val="20"/>
          <w:szCs w:val="20"/>
        </w:rPr>
        <w:t xml:space="preserve"> что к АППГ составило 90%</w:t>
      </w:r>
      <w:r w:rsidR="00D12597" w:rsidRPr="004B2693">
        <w:rPr>
          <w:rFonts w:ascii="Times New Roman" w:hAnsi="Times New Roman" w:cs="Times New Roman"/>
          <w:b/>
          <w:color w:val="000000" w:themeColor="text1"/>
          <w:sz w:val="20"/>
          <w:szCs w:val="20"/>
        </w:rPr>
        <w:t xml:space="preserve"> % </w:t>
      </w:r>
      <w:r w:rsidR="004B2693" w:rsidRPr="004B2693">
        <w:rPr>
          <w:rFonts w:ascii="Times New Roman" w:hAnsi="Times New Roman" w:cs="Times New Roman"/>
          <w:b/>
          <w:color w:val="000000" w:themeColor="text1"/>
          <w:sz w:val="20"/>
          <w:szCs w:val="20"/>
        </w:rPr>
        <w:t>(в 1 кв.2024 г-10 безработных)</w:t>
      </w:r>
      <w:r w:rsidRPr="004B2693">
        <w:rPr>
          <w:rFonts w:ascii="Times New Roman" w:hAnsi="Times New Roman" w:cs="Times New Roman"/>
          <w:b/>
          <w:color w:val="000000" w:themeColor="text1"/>
          <w:sz w:val="20"/>
          <w:szCs w:val="20"/>
        </w:rPr>
        <w:t>.</w:t>
      </w:r>
    </w:p>
    <w:p w:rsidR="00907121" w:rsidRPr="004B2693"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4B2693">
        <w:rPr>
          <w:rFonts w:ascii="Times New Roman" w:hAnsi="Times New Roman" w:cs="Times New Roman"/>
          <w:b/>
          <w:color w:val="000000" w:themeColor="text1"/>
          <w:sz w:val="20"/>
          <w:szCs w:val="20"/>
        </w:rPr>
        <w:tab/>
        <w:t>Уровень зарегистрированной безработицы к трудоспособному населению</w:t>
      </w:r>
      <w:r w:rsidR="00D12597" w:rsidRPr="004B2693">
        <w:rPr>
          <w:rFonts w:ascii="Times New Roman" w:hAnsi="Times New Roman" w:cs="Times New Roman"/>
          <w:b/>
          <w:color w:val="000000" w:themeColor="text1"/>
          <w:sz w:val="20"/>
          <w:szCs w:val="20"/>
        </w:rPr>
        <w:t xml:space="preserve"> составил 0,</w:t>
      </w:r>
      <w:r w:rsidR="004B2693" w:rsidRPr="004B2693">
        <w:rPr>
          <w:rFonts w:ascii="Times New Roman" w:hAnsi="Times New Roman" w:cs="Times New Roman"/>
          <w:b/>
          <w:color w:val="000000" w:themeColor="text1"/>
          <w:sz w:val="20"/>
          <w:szCs w:val="20"/>
        </w:rPr>
        <w:t>4</w:t>
      </w:r>
      <w:r w:rsidRPr="004B2693">
        <w:rPr>
          <w:rFonts w:ascii="Times New Roman" w:hAnsi="Times New Roman" w:cs="Times New Roman"/>
          <w:b/>
          <w:color w:val="000000" w:themeColor="text1"/>
          <w:sz w:val="20"/>
          <w:szCs w:val="20"/>
        </w:rPr>
        <w:t xml:space="preserve"> % </w:t>
      </w:r>
      <w:r w:rsidR="004B2693" w:rsidRPr="004B2693">
        <w:rPr>
          <w:rFonts w:ascii="Times New Roman" w:hAnsi="Times New Roman" w:cs="Times New Roman"/>
          <w:b/>
          <w:color w:val="000000" w:themeColor="text1"/>
          <w:sz w:val="20"/>
          <w:szCs w:val="20"/>
        </w:rPr>
        <w:t>, в 1 кв.2024 г</w:t>
      </w:r>
      <w:r w:rsidRPr="004B2693">
        <w:rPr>
          <w:rFonts w:ascii="Times New Roman" w:hAnsi="Times New Roman" w:cs="Times New Roman"/>
          <w:b/>
          <w:color w:val="000000" w:themeColor="text1"/>
          <w:sz w:val="20"/>
          <w:szCs w:val="20"/>
        </w:rPr>
        <w:t>.</w:t>
      </w:r>
      <w:r w:rsidR="004B2693" w:rsidRPr="004B2693">
        <w:rPr>
          <w:rFonts w:ascii="Times New Roman" w:hAnsi="Times New Roman" w:cs="Times New Roman"/>
          <w:b/>
          <w:color w:val="000000" w:themeColor="text1"/>
          <w:sz w:val="20"/>
          <w:szCs w:val="20"/>
        </w:rPr>
        <w:t xml:space="preserve"> уровень зарегистрированной безработицы так же составил</w:t>
      </w:r>
      <w:proofErr w:type="gramStart"/>
      <w:r w:rsidR="004B2693" w:rsidRPr="004B2693">
        <w:rPr>
          <w:rFonts w:ascii="Times New Roman" w:hAnsi="Times New Roman" w:cs="Times New Roman"/>
          <w:b/>
          <w:color w:val="000000" w:themeColor="text1"/>
          <w:sz w:val="20"/>
          <w:szCs w:val="20"/>
        </w:rPr>
        <w:t>0</w:t>
      </w:r>
      <w:proofErr w:type="gramEnd"/>
      <w:r w:rsidR="004B2693" w:rsidRPr="004B2693">
        <w:rPr>
          <w:rFonts w:ascii="Times New Roman" w:hAnsi="Times New Roman" w:cs="Times New Roman"/>
          <w:b/>
          <w:color w:val="000000" w:themeColor="text1"/>
          <w:sz w:val="20"/>
          <w:szCs w:val="20"/>
        </w:rPr>
        <w:t>,4%.</w:t>
      </w:r>
    </w:p>
    <w:p w:rsidR="002742E4" w:rsidRPr="0072023A"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1D0E76">
        <w:rPr>
          <w:rFonts w:ascii="Times New Roman" w:hAnsi="Times New Roman" w:cs="Times New Roman"/>
          <w:color w:val="000000" w:themeColor="text1"/>
          <w:sz w:val="20"/>
          <w:szCs w:val="20"/>
        </w:rPr>
        <w:tab/>
      </w:r>
      <w:r w:rsidRPr="0072023A">
        <w:rPr>
          <w:rFonts w:ascii="Times New Roman" w:hAnsi="Times New Roman" w:cs="Times New Roman"/>
          <w:b/>
          <w:color w:val="000000" w:themeColor="text1"/>
          <w:sz w:val="20"/>
          <w:szCs w:val="20"/>
        </w:rPr>
        <w:t>На территории моногорода находится 1 амбулаторное учреждение  с 1</w:t>
      </w:r>
      <w:r w:rsidR="001302A1" w:rsidRPr="0072023A">
        <w:rPr>
          <w:rFonts w:ascii="Times New Roman" w:hAnsi="Times New Roman" w:cs="Times New Roman"/>
          <w:b/>
          <w:color w:val="000000" w:themeColor="text1"/>
          <w:sz w:val="20"/>
          <w:szCs w:val="20"/>
        </w:rPr>
        <w:t>0</w:t>
      </w:r>
      <w:r w:rsidRPr="0072023A">
        <w:rPr>
          <w:rFonts w:ascii="Times New Roman" w:hAnsi="Times New Roman" w:cs="Times New Roman"/>
          <w:b/>
          <w:color w:val="000000" w:themeColor="text1"/>
          <w:sz w:val="20"/>
          <w:szCs w:val="20"/>
        </w:rPr>
        <w:t xml:space="preserve"> койками, обеспеченность населения врачами на 10 тыс. человек </w:t>
      </w:r>
      <w:r w:rsidR="002742E4" w:rsidRPr="0072023A">
        <w:rPr>
          <w:rFonts w:ascii="Times New Roman" w:hAnsi="Times New Roman" w:cs="Times New Roman"/>
          <w:b/>
          <w:color w:val="000000" w:themeColor="text1"/>
          <w:sz w:val="20"/>
          <w:szCs w:val="20"/>
        </w:rPr>
        <w:t>7,3</w:t>
      </w:r>
      <w:r w:rsidRPr="0072023A">
        <w:rPr>
          <w:rFonts w:ascii="Times New Roman" w:hAnsi="Times New Roman" w:cs="Times New Roman"/>
          <w:b/>
          <w:color w:val="000000" w:themeColor="text1"/>
          <w:sz w:val="20"/>
          <w:szCs w:val="20"/>
        </w:rPr>
        <w:t xml:space="preserve"> %,средним медицинским персоналом </w:t>
      </w:r>
      <w:r w:rsidR="002742E4" w:rsidRPr="0072023A">
        <w:rPr>
          <w:rFonts w:ascii="Times New Roman" w:hAnsi="Times New Roman" w:cs="Times New Roman"/>
          <w:b/>
          <w:color w:val="000000" w:themeColor="text1"/>
          <w:sz w:val="20"/>
          <w:szCs w:val="20"/>
        </w:rPr>
        <w:t>36,4.</w:t>
      </w:r>
    </w:p>
    <w:p w:rsidR="00907121" w:rsidRPr="004B2693"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1D0E76">
        <w:rPr>
          <w:rFonts w:ascii="Times New Roman" w:hAnsi="Times New Roman" w:cs="Times New Roman"/>
          <w:color w:val="000000" w:themeColor="text1"/>
          <w:sz w:val="20"/>
          <w:szCs w:val="20"/>
        </w:rPr>
        <w:tab/>
      </w:r>
      <w:r w:rsidRPr="004B2693">
        <w:rPr>
          <w:rFonts w:ascii="Times New Roman" w:hAnsi="Times New Roman" w:cs="Times New Roman"/>
          <w:b/>
          <w:color w:val="000000" w:themeColor="text1"/>
          <w:sz w:val="20"/>
          <w:szCs w:val="20"/>
        </w:rPr>
        <w:t xml:space="preserve">Количество образовательных учреждений 2, численность лиц обучающихся за </w:t>
      </w:r>
      <w:r w:rsidR="005F5116" w:rsidRPr="004B2693">
        <w:rPr>
          <w:rFonts w:ascii="Times New Roman" w:hAnsi="Times New Roman" w:cs="Times New Roman"/>
          <w:b/>
          <w:color w:val="000000" w:themeColor="text1"/>
          <w:sz w:val="20"/>
          <w:szCs w:val="20"/>
        </w:rPr>
        <w:t>3 месяца 202</w:t>
      </w:r>
      <w:r w:rsidR="004B2693" w:rsidRPr="004B2693">
        <w:rPr>
          <w:rFonts w:ascii="Times New Roman" w:hAnsi="Times New Roman" w:cs="Times New Roman"/>
          <w:b/>
          <w:color w:val="000000" w:themeColor="text1"/>
          <w:sz w:val="20"/>
          <w:szCs w:val="20"/>
        </w:rPr>
        <w:t>5</w:t>
      </w:r>
      <w:r w:rsidR="005F5116" w:rsidRPr="004B2693">
        <w:rPr>
          <w:rFonts w:ascii="Times New Roman" w:hAnsi="Times New Roman" w:cs="Times New Roman"/>
          <w:b/>
          <w:color w:val="000000" w:themeColor="text1"/>
          <w:sz w:val="20"/>
          <w:szCs w:val="20"/>
        </w:rPr>
        <w:t xml:space="preserve"> года</w:t>
      </w:r>
      <w:r w:rsidR="004B2693" w:rsidRPr="004B2693">
        <w:rPr>
          <w:rFonts w:ascii="Times New Roman" w:hAnsi="Times New Roman" w:cs="Times New Roman"/>
          <w:b/>
          <w:color w:val="000000" w:themeColor="text1"/>
          <w:sz w:val="20"/>
          <w:szCs w:val="20"/>
        </w:rPr>
        <w:t xml:space="preserve"> 51</w:t>
      </w:r>
      <w:r w:rsidR="00673BF7" w:rsidRPr="004B2693">
        <w:rPr>
          <w:rFonts w:ascii="Times New Roman" w:hAnsi="Times New Roman" w:cs="Times New Roman"/>
          <w:b/>
          <w:color w:val="000000" w:themeColor="text1"/>
          <w:sz w:val="20"/>
          <w:szCs w:val="20"/>
        </w:rPr>
        <w:t>4</w:t>
      </w:r>
      <w:r w:rsidRPr="004B2693">
        <w:rPr>
          <w:rFonts w:ascii="Times New Roman" w:hAnsi="Times New Roman" w:cs="Times New Roman"/>
          <w:b/>
          <w:color w:val="000000" w:themeColor="text1"/>
          <w:sz w:val="20"/>
          <w:szCs w:val="20"/>
        </w:rPr>
        <w:t xml:space="preserve">  человек, что на </w:t>
      </w:r>
      <w:r w:rsidR="004B2693" w:rsidRPr="004B2693">
        <w:rPr>
          <w:rFonts w:ascii="Times New Roman" w:hAnsi="Times New Roman" w:cs="Times New Roman"/>
          <w:b/>
          <w:color w:val="000000" w:themeColor="text1"/>
          <w:sz w:val="20"/>
          <w:szCs w:val="20"/>
        </w:rPr>
        <w:t>1,7</w:t>
      </w:r>
      <w:r w:rsidRPr="004B2693">
        <w:rPr>
          <w:rFonts w:ascii="Times New Roman" w:hAnsi="Times New Roman" w:cs="Times New Roman"/>
          <w:b/>
          <w:color w:val="000000" w:themeColor="text1"/>
          <w:sz w:val="20"/>
          <w:szCs w:val="20"/>
        </w:rPr>
        <w:t xml:space="preserve"> % </w:t>
      </w:r>
      <w:r w:rsidR="005F5116" w:rsidRPr="004B2693">
        <w:rPr>
          <w:rFonts w:ascii="Times New Roman" w:hAnsi="Times New Roman" w:cs="Times New Roman"/>
          <w:b/>
          <w:color w:val="000000" w:themeColor="text1"/>
          <w:sz w:val="20"/>
          <w:szCs w:val="20"/>
        </w:rPr>
        <w:t>меньше</w:t>
      </w:r>
      <w:r w:rsidRPr="004B2693">
        <w:rPr>
          <w:rFonts w:ascii="Times New Roman" w:hAnsi="Times New Roman" w:cs="Times New Roman"/>
          <w:b/>
          <w:color w:val="000000" w:themeColor="text1"/>
          <w:sz w:val="20"/>
          <w:szCs w:val="20"/>
        </w:rPr>
        <w:t xml:space="preserve">  АППГ</w:t>
      </w:r>
      <w:r w:rsidR="004B2693" w:rsidRPr="004B2693">
        <w:rPr>
          <w:rFonts w:ascii="Times New Roman" w:hAnsi="Times New Roman" w:cs="Times New Roman"/>
          <w:b/>
          <w:color w:val="000000" w:themeColor="text1"/>
          <w:sz w:val="20"/>
          <w:szCs w:val="20"/>
        </w:rPr>
        <w:t xml:space="preserve"> (в 1 кв.2024 г -523 ученика)</w:t>
      </w:r>
      <w:r w:rsidRPr="004B2693">
        <w:rPr>
          <w:rFonts w:ascii="Times New Roman" w:hAnsi="Times New Roman" w:cs="Times New Roman"/>
          <w:b/>
          <w:color w:val="000000" w:themeColor="text1"/>
          <w:sz w:val="20"/>
          <w:szCs w:val="20"/>
        </w:rPr>
        <w:t>.</w:t>
      </w:r>
    </w:p>
    <w:p w:rsidR="004B2693" w:rsidRDefault="004B2693" w:rsidP="004B2693">
      <w:pPr>
        <w:shd w:val="clear" w:color="auto" w:fill="FFFFFF" w:themeFill="background1"/>
        <w:spacing w:after="0"/>
        <w:ind w:firstLine="708"/>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Объем отгруженных товаров, выполненных работ, оказанных услуг собственными силами составил 133,0 млн. руб., что меньше АППГ на 1 %;</w:t>
      </w:r>
    </w:p>
    <w:p w:rsidR="004B2693" w:rsidRDefault="004B2693" w:rsidP="004B2693">
      <w:pPr>
        <w:shd w:val="clear" w:color="auto" w:fill="FFFFFF" w:themeFill="background1"/>
        <w:spacing w:after="0"/>
        <w:ind w:firstLine="708"/>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Численность занятых составила 173 чел., меньше на 4 чел. по сравнению с прошлым периодом.</w:t>
      </w:r>
    </w:p>
    <w:p w:rsidR="004B2693" w:rsidRDefault="004B2693" w:rsidP="004B2693">
      <w:pPr>
        <w:shd w:val="clear" w:color="auto" w:fill="FFFFFF" w:themeFill="background1"/>
        <w:spacing w:after="0"/>
        <w:ind w:firstLine="708"/>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Среднемесячная заработная плата составила 43160 рублей, что больше на 19 % АППГ.</w:t>
      </w:r>
    </w:p>
    <w:p w:rsidR="004B2693" w:rsidRDefault="004B2693" w:rsidP="004B2693">
      <w:pPr>
        <w:pStyle w:val="1"/>
        <w:ind w:firstLine="708"/>
        <w:jc w:val="both"/>
        <w:rPr>
          <w:rFonts w:ascii="Times New Roman" w:eastAsia="Times New Roman" w:hAnsi="Times New Roman" w:cs="Times New Roman"/>
          <w:b/>
          <w:sz w:val="20"/>
          <w:szCs w:val="20"/>
        </w:rPr>
      </w:pPr>
      <w:r>
        <w:rPr>
          <w:rFonts w:ascii="Times New Roman" w:hAnsi="Times New Roman" w:cs="Times New Roman"/>
          <w:b/>
          <w:sz w:val="20"/>
          <w:szCs w:val="20"/>
        </w:rPr>
        <w:lastRenderedPageBreak/>
        <w:t>Малое предпринимательство важнейший сектор экономики и в настоящее время развит недостаточно и до сих пор не оказывает значительного влияния на социальное и экономическое развитие поселка ни с точки зрения объемов производства товаров и услуг, ни с точки зрения занятости населения.</w:t>
      </w:r>
    </w:p>
    <w:p w:rsidR="004B2693" w:rsidRDefault="004B2693" w:rsidP="004B2693">
      <w:pPr>
        <w:pStyle w:val="1"/>
        <w:ind w:firstLine="7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Структура субъектов малого предпринимательства по видам экономической деятельности в течение ряда лет остается практически неизменной. Сфера торговли в связи с достаточно высокой оборачиваемостью капитала является наиболее востребованной в малом бизнесе поселка </w:t>
      </w:r>
      <w:proofErr w:type="spellStart"/>
      <w:r>
        <w:rPr>
          <w:rFonts w:ascii="Times New Roman" w:eastAsia="Times New Roman" w:hAnsi="Times New Roman" w:cs="Times New Roman"/>
          <w:b/>
          <w:sz w:val="20"/>
          <w:szCs w:val="20"/>
        </w:rPr>
        <w:t>Жирекен</w:t>
      </w:r>
      <w:proofErr w:type="spellEnd"/>
      <w:r>
        <w:rPr>
          <w:rFonts w:ascii="Times New Roman" w:eastAsia="Times New Roman" w:hAnsi="Times New Roman" w:cs="Times New Roman"/>
          <w:b/>
          <w:sz w:val="20"/>
          <w:szCs w:val="20"/>
        </w:rPr>
        <w:t>.</w:t>
      </w:r>
    </w:p>
    <w:p w:rsidR="004B2693" w:rsidRDefault="004B2693" w:rsidP="004B2693">
      <w:pPr>
        <w:shd w:val="clear" w:color="auto" w:fill="FFFFFF" w:themeFill="background1"/>
        <w:spacing w:after="0"/>
        <w:ind w:firstLine="708"/>
        <w:jc w:val="both"/>
        <w:rPr>
          <w:rFonts w:ascii="Times New Roman" w:hAnsi="Times New Roman" w:cs="Times New Roman"/>
          <w:b/>
          <w:sz w:val="20"/>
          <w:szCs w:val="20"/>
        </w:rPr>
      </w:pPr>
      <w:r>
        <w:rPr>
          <w:rFonts w:ascii="Times New Roman" w:hAnsi="Times New Roman" w:cs="Times New Roman"/>
          <w:b/>
          <w:sz w:val="20"/>
          <w:szCs w:val="20"/>
        </w:rPr>
        <w:t>Количество объектов потребительского рынка, в том числе организации: 37 ед.</w:t>
      </w:r>
    </w:p>
    <w:p w:rsidR="004B2693" w:rsidRDefault="004B2693" w:rsidP="004B2693">
      <w:pPr>
        <w:shd w:val="clear" w:color="auto" w:fill="FFFFFF" w:themeFill="background1"/>
        <w:spacing w:after="0"/>
        <w:ind w:firstLine="708"/>
        <w:jc w:val="both"/>
        <w:rPr>
          <w:rFonts w:ascii="Times New Roman" w:hAnsi="Times New Roman" w:cs="Times New Roman"/>
          <w:b/>
          <w:sz w:val="20"/>
          <w:szCs w:val="20"/>
        </w:rPr>
      </w:pPr>
      <w:r>
        <w:rPr>
          <w:rFonts w:ascii="Times New Roman" w:hAnsi="Times New Roman" w:cs="Times New Roman"/>
          <w:b/>
          <w:sz w:val="20"/>
          <w:szCs w:val="20"/>
        </w:rPr>
        <w:t>Количество субъектов малого предпринимательства, в том числе ИП: 27 ед. (меньше на 13% АППГ);</w:t>
      </w:r>
    </w:p>
    <w:p w:rsidR="004B2693" w:rsidRDefault="004B2693" w:rsidP="004B2693">
      <w:pPr>
        <w:shd w:val="clear" w:color="auto" w:fill="FFFFFF" w:themeFill="background1"/>
        <w:spacing w:after="0"/>
        <w:ind w:firstLine="708"/>
        <w:jc w:val="both"/>
        <w:rPr>
          <w:rFonts w:ascii="Times New Roman" w:hAnsi="Times New Roman" w:cs="Times New Roman"/>
          <w:b/>
          <w:sz w:val="20"/>
          <w:szCs w:val="20"/>
        </w:rPr>
      </w:pPr>
      <w:r>
        <w:rPr>
          <w:rFonts w:ascii="Times New Roman" w:hAnsi="Times New Roman" w:cs="Times New Roman"/>
          <w:b/>
          <w:sz w:val="20"/>
          <w:szCs w:val="20"/>
        </w:rPr>
        <w:t>Численность занятых на малых предприятиях составила 197 чел., что меньше 9 % АППГ;</w:t>
      </w:r>
    </w:p>
    <w:p w:rsidR="004B2693" w:rsidRDefault="004B2693" w:rsidP="004B2693">
      <w:pPr>
        <w:shd w:val="clear" w:color="auto" w:fill="FFFFFF" w:themeFill="background1"/>
        <w:spacing w:after="0"/>
        <w:ind w:firstLine="708"/>
        <w:jc w:val="both"/>
        <w:rPr>
          <w:rFonts w:ascii="Times New Roman" w:hAnsi="Times New Roman" w:cs="Times New Roman"/>
          <w:b/>
          <w:sz w:val="20"/>
          <w:szCs w:val="20"/>
        </w:rPr>
      </w:pPr>
      <w:r>
        <w:rPr>
          <w:rFonts w:ascii="Times New Roman" w:hAnsi="Times New Roman" w:cs="Times New Roman"/>
          <w:b/>
          <w:sz w:val="20"/>
          <w:szCs w:val="20"/>
        </w:rPr>
        <w:t>Оборот малых предприятий составил 54,6 млн. руб., что составило 94 % к АППГ;</w:t>
      </w:r>
    </w:p>
    <w:p w:rsidR="004B2693" w:rsidRDefault="004B2693" w:rsidP="004B2693">
      <w:pPr>
        <w:shd w:val="clear" w:color="auto" w:fill="FFFFFF" w:themeFill="background1"/>
        <w:spacing w:after="0"/>
        <w:ind w:firstLine="708"/>
        <w:jc w:val="both"/>
        <w:rPr>
          <w:rFonts w:ascii="Times New Roman" w:hAnsi="Times New Roman" w:cs="Times New Roman"/>
          <w:b/>
          <w:sz w:val="20"/>
          <w:szCs w:val="20"/>
        </w:rPr>
      </w:pPr>
      <w:r>
        <w:rPr>
          <w:rFonts w:ascii="Times New Roman" w:hAnsi="Times New Roman" w:cs="Times New Roman"/>
          <w:b/>
          <w:sz w:val="20"/>
          <w:szCs w:val="20"/>
        </w:rPr>
        <w:t>Инвестиции в основной капитал малых предприятий составили 0,2 млн. руб.</w:t>
      </w:r>
    </w:p>
    <w:p w:rsidR="00907121" w:rsidRPr="001D0E76" w:rsidRDefault="005920F9" w:rsidP="00A553B2">
      <w:pPr>
        <w:shd w:val="clear" w:color="auto" w:fill="FFFFFF" w:themeFill="background1"/>
        <w:spacing w:after="0" w:line="240" w:lineRule="auto"/>
        <w:ind w:firstLine="709"/>
        <w:contextualSpacing/>
        <w:jc w:val="both"/>
        <w:rPr>
          <w:rFonts w:ascii="Times New Roman" w:eastAsiaTheme="minorHAnsi" w:hAnsi="Times New Roman" w:cs="Times New Roman"/>
          <w:color w:val="FF0000"/>
          <w:sz w:val="20"/>
          <w:szCs w:val="20"/>
          <w:lang w:eastAsia="en-US"/>
        </w:rPr>
      </w:pPr>
      <w:r w:rsidRPr="004B2693">
        <w:rPr>
          <w:rFonts w:ascii="Times New Roman" w:hAnsi="Times New Roman" w:cs="Times New Roman"/>
          <w:b/>
          <w:color w:val="000000" w:themeColor="text1"/>
          <w:sz w:val="20"/>
          <w:szCs w:val="20"/>
        </w:rPr>
        <w:t xml:space="preserve">Ремонт </w:t>
      </w:r>
      <w:r w:rsidR="00907121" w:rsidRPr="004B2693">
        <w:rPr>
          <w:rFonts w:ascii="Times New Roman" w:hAnsi="Times New Roman" w:cs="Times New Roman"/>
          <w:b/>
          <w:color w:val="000000" w:themeColor="text1"/>
          <w:sz w:val="20"/>
          <w:szCs w:val="20"/>
        </w:rPr>
        <w:t xml:space="preserve">дорог поселкового значения </w:t>
      </w:r>
      <w:r w:rsidRPr="004B2693">
        <w:rPr>
          <w:rFonts w:ascii="Times New Roman" w:hAnsi="Times New Roman" w:cs="Times New Roman"/>
          <w:b/>
          <w:color w:val="000000" w:themeColor="text1"/>
          <w:sz w:val="20"/>
          <w:szCs w:val="20"/>
        </w:rPr>
        <w:t>за 3 месяца 202</w:t>
      </w:r>
      <w:r w:rsidR="004B2693">
        <w:rPr>
          <w:rFonts w:ascii="Times New Roman" w:hAnsi="Times New Roman" w:cs="Times New Roman"/>
          <w:b/>
          <w:color w:val="000000" w:themeColor="text1"/>
          <w:sz w:val="20"/>
          <w:szCs w:val="20"/>
        </w:rPr>
        <w:t>5</w:t>
      </w:r>
      <w:r w:rsidRPr="004B2693">
        <w:rPr>
          <w:rFonts w:ascii="Times New Roman" w:hAnsi="Times New Roman" w:cs="Times New Roman"/>
          <w:b/>
          <w:color w:val="000000" w:themeColor="text1"/>
          <w:sz w:val="20"/>
          <w:szCs w:val="20"/>
        </w:rPr>
        <w:t xml:space="preserve"> года не проводился</w:t>
      </w:r>
      <w:r w:rsidRPr="001D0E76">
        <w:rPr>
          <w:rFonts w:ascii="Times New Roman" w:hAnsi="Times New Roman" w:cs="Times New Roman"/>
          <w:color w:val="000000" w:themeColor="text1"/>
          <w:sz w:val="20"/>
          <w:szCs w:val="20"/>
        </w:rPr>
        <w:t>.</w:t>
      </w:r>
    </w:p>
    <w:p w:rsidR="00695B49" w:rsidRPr="001D0E76" w:rsidRDefault="00695B49" w:rsidP="00A553B2">
      <w:pPr>
        <w:jc w:val="both"/>
        <w:rPr>
          <w:rFonts w:ascii="Times New Roman" w:hAnsi="Times New Roman" w:cs="Times New Roman"/>
          <w:color w:val="000000" w:themeColor="text1"/>
          <w:sz w:val="20"/>
          <w:szCs w:val="20"/>
        </w:rPr>
      </w:pPr>
    </w:p>
    <w:p w:rsidR="002B5E52" w:rsidRPr="001D0E76" w:rsidRDefault="002B5E52" w:rsidP="00A553B2">
      <w:pPr>
        <w:spacing w:after="0" w:line="240" w:lineRule="auto"/>
        <w:ind w:firstLine="708"/>
        <w:contextualSpacing/>
        <w:jc w:val="both"/>
        <w:rPr>
          <w:rFonts w:ascii="Times New Roman" w:hAnsi="Times New Roman" w:cs="Times New Roman"/>
          <w:color w:val="000000" w:themeColor="text1"/>
          <w:sz w:val="20"/>
          <w:szCs w:val="20"/>
        </w:rPr>
      </w:pPr>
    </w:p>
    <w:sectPr w:rsidR="002B5E52" w:rsidRPr="001D0E76" w:rsidSect="00A553B2">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CE" w:rsidRDefault="005078CE" w:rsidP="00C20E06">
      <w:pPr>
        <w:spacing w:after="0" w:line="240" w:lineRule="auto"/>
      </w:pPr>
      <w:r>
        <w:separator/>
      </w:r>
    </w:p>
  </w:endnote>
  <w:endnote w:type="continuationSeparator" w:id="0">
    <w:p w:rsidR="005078CE" w:rsidRDefault="005078CE" w:rsidP="00C2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CE" w:rsidRDefault="005078C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762"/>
    </w:sdtPr>
    <w:sdtContent>
      <w:p w:rsidR="005078CE" w:rsidRDefault="005078CE">
        <w:pPr>
          <w:pStyle w:val="af2"/>
          <w:jc w:val="right"/>
        </w:pPr>
        <w:r>
          <w:fldChar w:fldCharType="begin"/>
        </w:r>
        <w:r>
          <w:instrText xml:space="preserve"> PAGE   \* MERGEFORMAT </w:instrText>
        </w:r>
        <w:r>
          <w:fldChar w:fldCharType="separate"/>
        </w:r>
        <w:r w:rsidR="00D35B8D">
          <w:rPr>
            <w:noProof/>
          </w:rPr>
          <w:t>28</w:t>
        </w:r>
        <w:r>
          <w:rPr>
            <w:noProof/>
          </w:rPr>
          <w:fldChar w:fldCharType="end"/>
        </w:r>
      </w:p>
    </w:sdtContent>
  </w:sdt>
  <w:p w:rsidR="005078CE" w:rsidRDefault="005078CE">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CE" w:rsidRDefault="005078C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CE" w:rsidRDefault="005078CE" w:rsidP="00C20E06">
      <w:pPr>
        <w:spacing w:after="0" w:line="240" w:lineRule="auto"/>
      </w:pPr>
      <w:r>
        <w:separator/>
      </w:r>
    </w:p>
  </w:footnote>
  <w:footnote w:type="continuationSeparator" w:id="0">
    <w:p w:rsidR="005078CE" w:rsidRDefault="005078CE" w:rsidP="00C20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CE" w:rsidRDefault="005078C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CE" w:rsidRDefault="005078CE">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CE" w:rsidRDefault="005078C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7F8"/>
    <w:multiLevelType w:val="hybridMultilevel"/>
    <w:tmpl w:val="B1688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E2DF5"/>
    <w:multiLevelType w:val="hybridMultilevel"/>
    <w:tmpl w:val="98627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1199D"/>
    <w:multiLevelType w:val="hybridMultilevel"/>
    <w:tmpl w:val="D88C0940"/>
    <w:lvl w:ilvl="0" w:tplc="653ABA26">
      <w:start w:val="2"/>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2AE60A1"/>
    <w:multiLevelType w:val="hybridMultilevel"/>
    <w:tmpl w:val="D5A6C9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C2B43CD"/>
    <w:multiLevelType w:val="hybridMultilevel"/>
    <w:tmpl w:val="85768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3F6E8F"/>
    <w:multiLevelType w:val="hybridMultilevel"/>
    <w:tmpl w:val="FF945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834E81"/>
    <w:multiLevelType w:val="hybridMultilevel"/>
    <w:tmpl w:val="CABAC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A31E3C"/>
    <w:multiLevelType w:val="hybridMultilevel"/>
    <w:tmpl w:val="C27A6954"/>
    <w:lvl w:ilvl="0" w:tplc="4390661C">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7A2B0D0D"/>
    <w:multiLevelType w:val="hybridMultilevel"/>
    <w:tmpl w:val="95CC19E2"/>
    <w:lvl w:ilvl="0" w:tplc="68B08D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8"/>
  </w:num>
  <w:num w:numId="8">
    <w:abstractNumId w:val="2"/>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2B91"/>
    <w:rsid w:val="000006CA"/>
    <w:rsid w:val="000051ED"/>
    <w:rsid w:val="00005A4C"/>
    <w:rsid w:val="000115E5"/>
    <w:rsid w:val="00014694"/>
    <w:rsid w:val="00017576"/>
    <w:rsid w:val="000204DF"/>
    <w:rsid w:val="00024F64"/>
    <w:rsid w:val="00032487"/>
    <w:rsid w:val="000325B4"/>
    <w:rsid w:val="00033BD3"/>
    <w:rsid w:val="000372A2"/>
    <w:rsid w:val="000377CB"/>
    <w:rsid w:val="00040250"/>
    <w:rsid w:val="000427F7"/>
    <w:rsid w:val="00042BA7"/>
    <w:rsid w:val="00043373"/>
    <w:rsid w:val="000445DA"/>
    <w:rsid w:val="000452F8"/>
    <w:rsid w:val="00045B21"/>
    <w:rsid w:val="00046F6C"/>
    <w:rsid w:val="000470E4"/>
    <w:rsid w:val="00047FFA"/>
    <w:rsid w:val="00050F93"/>
    <w:rsid w:val="000519FC"/>
    <w:rsid w:val="00052544"/>
    <w:rsid w:val="00056A0A"/>
    <w:rsid w:val="00061491"/>
    <w:rsid w:val="00061531"/>
    <w:rsid w:val="00062388"/>
    <w:rsid w:val="000629ED"/>
    <w:rsid w:val="0006475B"/>
    <w:rsid w:val="000660A7"/>
    <w:rsid w:val="00066693"/>
    <w:rsid w:val="000671AD"/>
    <w:rsid w:val="00071F1E"/>
    <w:rsid w:val="000731FE"/>
    <w:rsid w:val="00074090"/>
    <w:rsid w:val="00074622"/>
    <w:rsid w:val="00075055"/>
    <w:rsid w:val="00080A90"/>
    <w:rsid w:val="00085670"/>
    <w:rsid w:val="000867D3"/>
    <w:rsid w:val="00090133"/>
    <w:rsid w:val="00093BE2"/>
    <w:rsid w:val="000943D4"/>
    <w:rsid w:val="00095FDE"/>
    <w:rsid w:val="000A117C"/>
    <w:rsid w:val="000A128A"/>
    <w:rsid w:val="000A27C9"/>
    <w:rsid w:val="000A4B6A"/>
    <w:rsid w:val="000A4E5B"/>
    <w:rsid w:val="000A4F30"/>
    <w:rsid w:val="000A5793"/>
    <w:rsid w:val="000A64F2"/>
    <w:rsid w:val="000B03E7"/>
    <w:rsid w:val="000B543A"/>
    <w:rsid w:val="000B6DEF"/>
    <w:rsid w:val="000B7676"/>
    <w:rsid w:val="000B7D42"/>
    <w:rsid w:val="000C0478"/>
    <w:rsid w:val="000C47C0"/>
    <w:rsid w:val="000C5BB5"/>
    <w:rsid w:val="000C62B4"/>
    <w:rsid w:val="000D17D7"/>
    <w:rsid w:val="000D1C30"/>
    <w:rsid w:val="000D2028"/>
    <w:rsid w:val="000D25BE"/>
    <w:rsid w:val="000D2C16"/>
    <w:rsid w:val="000D3B82"/>
    <w:rsid w:val="000D4950"/>
    <w:rsid w:val="000D543B"/>
    <w:rsid w:val="000D6E06"/>
    <w:rsid w:val="000D6FEC"/>
    <w:rsid w:val="000D77A2"/>
    <w:rsid w:val="000E0677"/>
    <w:rsid w:val="000E40B4"/>
    <w:rsid w:val="000E42E6"/>
    <w:rsid w:val="000E48D5"/>
    <w:rsid w:val="000E54C8"/>
    <w:rsid w:val="000E59DE"/>
    <w:rsid w:val="000E5D83"/>
    <w:rsid w:val="000E6F01"/>
    <w:rsid w:val="000E7ED6"/>
    <w:rsid w:val="000F0061"/>
    <w:rsid w:val="000F13E5"/>
    <w:rsid w:val="000F191A"/>
    <w:rsid w:val="000F1C1F"/>
    <w:rsid w:val="000F247F"/>
    <w:rsid w:val="000F2FEB"/>
    <w:rsid w:val="000F5219"/>
    <w:rsid w:val="000F6E30"/>
    <w:rsid w:val="00101CB0"/>
    <w:rsid w:val="00102083"/>
    <w:rsid w:val="00104678"/>
    <w:rsid w:val="00104C4A"/>
    <w:rsid w:val="0010617C"/>
    <w:rsid w:val="00107FCB"/>
    <w:rsid w:val="001102C2"/>
    <w:rsid w:val="0011148C"/>
    <w:rsid w:val="00111992"/>
    <w:rsid w:val="00113915"/>
    <w:rsid w:val="0011620F"/>
    <w:rsid w:val="001164DA"/>
    <w:rsid w:val="00123D17"/>
    <w:rsid w:val="001267F5"/>
    <w:rsid w:val="00126999"/>
    <w:rsid w:val="00127083"/>
    <w:rsid w:val="001302A1"/>
    <w:rsid w:val="001304D3"/>
    <w:rsid w:val="001307E6"/>
    <w:rsid w:val="00130E1D"/>
    <w:rsid w:val="00131B36"/>
    <w:rsid w:val="00132B09"/>
    <w:rsid w:val="00132BEE"/>
    <w:rsid w:val="00133830"/>
    <w:rsid w:val="001349E5"/>
    <w:rsid w:val="00134E93"/>
    <w:rsid w:val="0014025E"/>
    <w:rsid w:val="00143D4B"/>
    <w:rsid w:val="00143EA8"/>
    <w:rsid w:val="00151DEA"/>
    <w:rsid w:val="00153EC6"/>
    <w:rsid w:val="001569F0"/>
    <w:rsid w:val="001571BC"/>
    <w:rsid w:val="00160BD9"/>
    <w:rsid w:val="0016547C"/>
    <w:rsid w:val="00166E8A"/>
    <w:rsid w:val="00167CA6"/>
    <w:rsid w:val="00170646"/>
    <w:rsid w:val="0017107B"/>
    <w:rsid w:val="00173075"/>
    <w:rsid w:val="00175510"/>
    <w:rsid w:val="00177DAF"/>
    <w:rsid w:val="00177E63"/>
    <w:rsid w:val="00180F7A"/>
    <w:rsid w:val="001849A8"/>
    <w:rsid w:val="00190D7B"/>
    <w:rsid w:val="0019119B"/>
    <w:rsid w:val="00191368"/>
    <w:rsid w:val="001914F1"/>
    <w:rsid w:val="0019173E"/>
    <w:rsid w:val="00191D66"/>
    <w:rsid w:val="0019239B"/>
    <w:rsid w:val="00192432"/>
    <w:rsid w:val="0019423B"/>
    <w:rsid w:val="00197C38"/>
    <w:rsid w:val="001A1E31"/>
    <w:rsid w:val="001A5AD6"/>
    <w:rsid w:val="001B0365"/>
    <w:rsid w:val="001B231F"/>
    <w:rsid w:val="001B37A0"/>
    <w:rsid w:val="001B4D08"/>
    <w:rsid w:val="001B648A"/>
    <w:rsid w:val="001B659B"/>
    <w:rsid w:val="001C0707"/>
    <w:rsid w:val="001C1E40"/>
    <w:rsid w:val="001C2EE7"/>
    <w:rsid w:val="001C42B2"/>
    <w:rsid w:val="001C4619"/>
    <w:rsid w:val="001C5B37"/>
    <w:rsid w:val="001C5E4D"/>
    <w:rsid w:val="001C7DAA"/>
    <w:rsid w:val="001D00B0"/>
    <w:rsid w:val="001D0E76"/>
    <w:rsid w:val="001D0EC2"/>
    <w:rsid w:val="001D12CB"/>
    <w:rsid w:val="001D39CC"/>
    <w:rsid w:val="001D763B"/>
    <w:rsid w:val="001D77C4"/>
    <w:rsid w:val="001D78AD"/>
    <w:rsid w:val="001E170A"/>
    <w:rsid w:val="001E2AFB"/>
    <w:rsid w:val="001E3B74"/>
    <w:rsid w:val="001E4AC2"/>
    <w:rsid w:val="001E4C43"/>
    <w:rsid w:val="001E664A"/>
    <w:rsid w:val="001E68AE"/>
    <w:rsid w:val="001E7638"/>
    <w:rsid w:val="001F0AB2"/>
    <w:rsid w:val="001F1DC7"/>
    <w:rsid w:val="001F5263"/>
    <w:rsid w:val="001F5785"/>
    <w:rsid w:val="001F5D1D"/>
    <w:rsid w:val="001F624B"/>
    <w:rsid w:val="001F767D"/>
    <w:rsid w:val="00200623"/>
    <w:rsid w:val="0020176E"/>
    <w:rsid w:val="002052D6"/>
    <w:rsid w:val="00207B2B"/>
    <w:rsid w:val="00207DB6"/>
    <w:rsid w:val="002124D3"/>
    <w:rsid w:val="002132F1"/>
    <w:rsid w:val="0021331B"/>
    <w:rsid w:val="00213E5C"/>
    <w:rsid w:val="00213F83"/>
    <w:rsid w:val="00214399"/>
    <w:rsid w:val="00214C6F"/>
    <w:rsid w:val="002172A3"/>
    <w:rsid w:val="00217B69"/>
    <w:rsid w:val="00220541"/>
    <w:rsid w:val="00222928"/>
    <w:rsid w:val="00223EC9"/>
    <w:rsid w:val="00226331"/>
    <w:rsid w:val="00231275"/>
    <w:rsid w:val="00231EEA"/>
    <w:rsid w:val="00232701"/>
    <w:rsid w:val="00234BCF"/>
    <w:rsid w:val="00237461"/>
    <w:rsid w:val="0024001F"/>
    <w:rsid w:val="002401D7"/>
    <w:rsid w:val="0024041E"/>
    <w:rsid w:val="00240B72"/>
    <w:rsid w:val="00241F30"/>
    <w:rsid w:val="0024697F"/>
    <w:rsid w:val="00247509"/>
    <w:rsid w:val="002537EF"/>
    <w:rsid w:val="00253D2E"/>
    <w:rsid w:val="002546AF"/>
    <w:rsid w:val="00254B3E"/>
    <w:rsid w:val="002552BE"/>
    <w:rsid w:val="002563BC"/>
    <w:rsid w:val="00261E4B"/>
    <w:rsid w:val="002635A8"/>
    <w:rsid w:val="00264A59"/>
    <w:rsid w:val="00265428"/>
    <w:rsid w:val="0026574D"/>
    <w:rsid w:val="00267219"/>
    <w:rsid w:val="002677C0"/>
    <w:rsid w:val="002705A1"/>
    <w:rsid w:val="002714FB"/>
    <w:rsid w:val="00271E3B"/>
    <w:rsid w:val="00273983"/>
    <w:rsid w:val="002742E4"/>
    <w:rsid w:val="00276EC0"/>
    <w:rsid w:val="002802B7"/>
    <w:rsid w:val="00280986"/>
    <w:rsid w:val="002813D5"/>
    <w:rsid w:val="00284708"/>
    <w:rsid w:val="00284F27"/>
    <w:rsid w:val="0028706C"/>
    <w:rsid w:val="002873CF"/>
    <w:rsid w:val="00287CC8"/>
    <w:rsid w:val="00290081"/>
    <w:rsid w:val="00291A79"/>
    <w:rsid w:val="00291D26"/>
    <w:rsid w:val="002A1793"/>
    <w:rsid w:val="002A23E6"/>
    <w:rsid w:val="002A3011"/>
    <w:rsid w:val="002A3165"/>
    <w:rsid w:val="002A439C"/>
    <w:rsid w:val="002A75E8"/>
    <w:rsid w:val="002A7CA6"/>
    <w:rsid w:val="002B2569"/>
    <w:rsid w:val="002B3AA5"/>
    <w:rsid w:val="002B576B"/>
    <w:rsid w:val="002B5E52"/>
    <w:rsid w:val="002B6188"/>
    <w:rsid w:val="002B668F"/>
    <w:rsid w:val="002C072D"/>
    <w:rsid w:val="002C1D1B"/>
    <w:rsid w:val="002C22B8"/>
    <w:rsid w:val="002C231B"/>
    <w:rsid w:val="002C668A"/>
    <w:rsid w:val="002C6A6D"/>
    <w:rsid w:val="002C6EC2"/>
    <w:rsid w:val="002D186D"/>
    <w:rsid w:val="002D28C1"/>
    <w:rsid w:val="002D3763"/>
    <w:rsid w:val="002D5FEB"/>
    <w:rsid w:val="002D7E18"/>
    <w:rsid w:val="002E1ACF"/>
    <w:rsid w:val="002E4E0F"/>
    <w:rsid w:val="002E6FF2"/>
    <w:rsid w:val="002E7AE3"/>
    <w:rsid w:val="002F5ED7"/>
    <w:rsid w:val="002F5FD9"/>
    <w:rsid w:val="002F773D"/>
    <w:rsid w:val="0030284C"/>
    <w:rsid w:val="003039F1"/>
    <w:rsid w:val="00304B95"/>
    <w:rsid w:val="00311B4F"/>
    <w:rsid w:val="00312EEC"/>
    <w:rsid w:val="00323A82"/>
    <w:rsid w:val="0032454F"/>
    <w:rsid w:val="00332E99"/>
    <w:rsid w:val="003348BC"/>
    <w:rsid w:val="00336A9C"/>
    <w:rsid w:val="003371ED"/>
    <w:rsid w:val="00337534"/>
    <w:rsid w:val="0034026C"/>
    <w:rsid w:val="00351475"/>
    <w:rsid w:val="00353A1F"/>
    <w:rsid w:val="00354016"/>
    <w:rsid w:val="003558DD"/>
    <w:rsid w:val="00360AB4"/>
    <w:rsid w:val="00360ACF"/>
    <w:rsid w:val="003634F9"/>
    <w:rsid w:val="00366720"/>
    <w:rsid w:val="003709E2"/>
    <w:rsid w:val="00372041"/>
    <w:rsid w:val="00373759"/>
    <w:rsid w:val="00373EBD"/>
    <w:rsid w:val="003749F6"/>
    <w:rsid w:val="00375547"/>
    <w:rsid w:val="00377CD0"/>
    <w:rsid w:val="00380CDD"/>
    <w:rsid w:val="00381F0B"/>
    <w:rsid w:val="00382EC2"/>
    <w:rsid w:val="00385D9A"/>
    <w:rsid w:val="0038669C"/>
    <w:rsid w:val="00387C26"/>
    <w:rsid w:val="003908E1"/>
    <w:rsid w:val="00392295"/>
    <w:rsid w:val="003936DA"/>
    <w:rsid w:val="0039787B"/>
    <w:rsid w:val="00397A36"/>
    <w:rsid w:val="003A33BC"/>
    <w:rsid w:val="003A3A51"/>
    <w:rsid w:val="003A4CC4"/>
    <w:rsid w:val="003A5B7C"/>
    <w:rsid w:val="003B02CF"/>
    <w:rsid w:val="003B1725"/>
    <w:rsid w:val="003B6E77"/>
    <w:rsid w:val="003C09CA"/>
    <w:rsid w:val="003C1887"/>
    <w:rsid w:val="003C27BF"/>
    <w:rsid w:val="003C384E"/>
    <w:rsid w:val="003C3B2A"/>
    <w:rsid w:val="003C5276"/>
    <w:rsid w:val="003D0EAD"/>
    <w:rsid w:val="003D2896"/>
    <w:rsid w:val="003D2ACC"/>
    <w:rsid w:val="003D351F"/>
    <w:rsid w:val="003D3D56"/>
    <w:rsid w:val="003D5B3C"/>
    <w:rsid w:val="003D5E62"/>
    <w:rsid w:val="003D641F"/>
    <w:rsid w:val="003E1A24"/>
    <w:rsid w:val="003E1F50"/>
    <w:rsid w:val="003E263C"/>
    <w:rsid w:val="003E29F6"/>
    <w:rsid w:val="003E34B8"/>
    <w:rsid w:val="003E3AAA"/>
    <w:rsid w:val="003E4B7D"/>
    <w:rsid w:val="003E578C"/>
    <w:rsid w:val="003E6C87"/>
    <w:rsid w:val="003E6DCE"/>
    <w:rsid w:val="003F2577"/>
    <w:rsid w:val="003F3150"/>
    <w:rsid w:val="003F3D5A"/>
    <w:rsid w:val="003F4173"/>
    <w:rsid w:val="003F7989"/>
    <w:rsid w:val="004032C7"/>
    <w:rsid w:val="00404193"/>
    <w:rsid w:val="0040491F"/>
    <w:rsid w:val="004063F4"/>
    <w:rsid w:val="00406FBC"/>
    <w:rsid w:val="00407F22"/>
    <w:rsid w:val="004153D3"/>
    <w:rsid w:val="00416088"/>
    <w:rsid w:val="00422DF5"/>
    <w:rsid w:val="00423069"/>
    <w:rsid w:val="00425FBC"/>
    <w:rsid w:val="004348A8"/>
    <w:rsid w:val="00435D6C"/>
    <w:rsid w:val="00440EAA"/>
    <w:rsid w:val="00442752"/>
    <w:rsid w:val="00442AE3"/>
    <w:rsid w:val="00442F25"/>
    <w:rsid w:val="00444183"/>
    <w:rsid w:val="00446686"/>
    <w:rsid w:val="00450E99"/>
    <w:rsid w:val="00451F0F"/>
    <w:rsid w:val="00452A8C"/>
    <w:rsid w:val="0045307B"/>
    <w:rsid w:val="0045374E"/>
    <w:rsid w:val="00456D90"/>
    <w:rsid w:val="00456DBE"/>
    <w:rsid w:val="00457982"/>
    <w:rsid w:val="00460997"/>
    <w:rsid w:val="004647FD"/>
    <w:rsid w:val="00466561"/>
    <w:rsid w:val="00466EBE"/>
    <w:rsid w:val="00466EFF"/>
    <w:rsid w:val="00470E1B"/>
    <w:rsid w:val="00470F18"/>
    <w:rsid w:val="00471B62"/>
    <w:rsid w:val="00475DD3"/>
    <w:rsid w:val="00484568"/>
    <w:rsid w:val="00484B7A"/>
    <w:rsid w:val="0048772E"/>
    <w:rsid w:val="004905D7"/>
    <w:rsid w:val="0049209B"/>
    <w:rsid w:val="00493B06"/>
    <w:rsid w:val="00495F62"/>
    <w:rsid w:val="00496039"/>
    <w:rsid w:val="004969D2"/>
    <w:rsid w:val="004A1DDC"/>
    <w:rsid w:val="004A2C47"/>
    <w:rsid w:val="004A3887"/>
    <w:rsid w:val="004A4C71"/>
    <w:rsid w:val="004B0440"/>
    <w:rsid w:val="004B2693"/>
    <w:rsid w:val="004B5E0F"/>
    <w:rsid w:val="004B6739"/>
    <w:rsid w:val="004C0266"/>
    <w:rsid w:val="004C14E7"/>
    <w:rsid w:val="004C5C0B"/>
    <w:rsid w:val="004C6151"/>
    <w:rsid w:val="004D0928"/>
    <w:rsid w:val="004D13C1"/>
    <w:rsid w:val="004D17B6"/>
    <w:rsid w:val="004E24B5"/>
    <w:rsid w:val="004E276D"/>
    <w:rsid w:val="004E306E"/>
    <w:rsid w:val="004E51CD"/>
    <w:rsid w:val="004E6466"/>
    <w:rsid w:val="004E7D4B"/>
    <w:rsid w:val="004F1039"/>
    <w:rsid w:val="004F3655"/>
    <w:rsid w:val="004F3E4E"/>
    <w:rsid w:val="004F4C20"/>
    <w:rsid w:val="004F4D7D"/>
    <w:rsid w:val="004F52A5"/>
    <w:rsid w:val="004F71E7"/>
    <w:rsid w:val="004F7A9A"/>
    <w:rsid w:val="005078CE"/>
    <w:rsid w:val="00507E9D"/>
    <w:rsid w:val="00511E91"/>
    <w:rsid w:val="00512BC4"/>
    <w:rsid w:val="005132ED"/>
    <w:rsid w:val="005212F2"/>
    <w:rsid w:val="00521E1D"/>
    <w:rsid w:val="005231A7"/>
    <w:rsid w:val="00523AF3"/>
    <w:rsid w:val="005279FA"/>
    <w:rsid w:val="00527AEC"/>
    <w:rsid w:val="00532229"/>
    <w:rsid w:val="005358BB"/>
    <w:rsid w:val="00535FE4"/>
    <w:rsid w:val="00536AF4"/>
    <w:rsid w:val="0054074B"/>
    <w:rsid w:val="00541532"/>
    <w:rsid w:val="005433FE"/>
    <w:rsid w:val="005444A0"/>
    <w:rsid w:val="00544545"/>
    <w:rsid w:val="005451EF"/>
    <w:rsid w:val="00545768"/>
    <w:rsid w:val="00547702"/>
    <w:rsid w:val="00551102"/>
    <w:rsid w:val="00553154"/>
    <w:rsid w:val="00555440"/>
    <w:rsid w:val="005576E5"/>
    <w:rsid w:val="005579ED"/>
    <w:rsid w:val="0056302D"/>
    <w:rsid w:val="00563A35"/>
    <w:rsid w:val="00570166"/>
    <w:rsid w:val="00570580"/>
    <w:rsid w:val="0057342D"/>
    <w:rsid w:val="00574672"/>
    <w:rsid w:val="005749F3"/>
    <w:rsid w:val="00576ACA"/>
    <w:rsid w:val="00577125"/>
    <w:rsid w:val="00580E36"/>
    <w:rsid w:val="00585C83"/>
    <w:rsid w:val="00586AA1"/>
    <w:rsid w:val="005920F9"/>
    <w:rsid w:val="0059230F"/>
    <w:rsid w:val="00593D89"/>
    <w:rsid w:val="0059405D"/>
    <w:rsid w:val="0059521C"/>
    <w:rsid w:val="005958EC"/>
    <w:rsid w:val="005A1431"/>
    <w:rsid w:val="005A24A4"/>
    <w:rsid w:val="005A308A"/>
    <w:rsid w:val="005A761F"/>
    <w:rsid w:val="005A7D9B"/>
    <w:rsid w:val="005A7F64"/>
    <w:rsid w:val="005B157A"/>
    <w:rsid w:val="005B233D"/>
    <w:rsid w:val="005B392E"/>
    <w:rsid w:val="005B42C2"/>
    <w:rsid w:val="005B4FCE"/>
    <w:rsid w:val="005B74B9"/>
    <w:rsid w:val="005C064F"/>
    <w:rsid w:val="005C0E4D"/>
    <w:rsid w:val="005C2C3C"/>
    <w:rsid w:val="005C2E5C"/>
    <w:rsid w:val="005C581D"/>
    <w:rsid w:val="005C5C98"/>
    <w:rsid w:val="005C5D61"/>
    <w:rsid w:val="005C75C3"/>
    <w:rsid w:val="005D264B"/>
    <w:rsid w:val="005D29DF"/>
    <w:rsid w:val="005D47F9"/>
    <w:rsid w:val="005D485F"/>
    <w:rsid w:val="005E01C9"/>
    <w:rsid w:val="005E2ECF"/>
    <w:rsid w:val="005E3837"/>
    <w:rsid w:val="005E3ECE"/>
    <w:rsid w:val="005E4090"/>
    <w:rsid w:val="005E5F77"/>
    <w:rsid w:val="005E6797"/>
    <w:rsid w:val="005F07C0"/>
    <w:rsid w:val="005F0AA4"/>
    <w:rsid w:val="005F16A0"/>
    <w:rsid w:val="005F5116"/>
    <w:rsid w:val="006026A1"/>
    <w:rsid w:val="00606A5A"/>
    <w:rsid w:val="00607558"/>
    <w:rsid w:val="006075D6"/>
    <w:rsid w:val="00610E29"/>
    <w:rsid w:val="00611AFC"/>
    <w:rsid w:val="00614192"/>
    <w:rsid w:val="006151BF"/>
    <w:rsid w:val="00615232"/>
    <w:rsid w:val="00620184"/>
    <w:rsid w:val="00620426"/>
    <w:rsid w:val="00620D17"/>
    <w:rsid w:val="00620F34"/>
    <w:rsid w:val="00622E74"/>
    <w:rsid w:val="00623117"/>
    <w:rsid w:val="006242C4"/>
    <w:rsid w:val="006249EA"/>
    <w:rsid w:val="00624A0C"/>
    <w:rsid w:val="006254CD"/>
    <w:rsid w:val="006263DB"/>
    <w:rsid w:val="0063034B"/>
    <w:rsid w:val="00635260"/>
    <w:rsid w:val="00641C2D"/>
    <w:rsid w:val="00644993"/>
    <w:rsid w:val="006475B2"/>
    <w:rsid w:val="00647984"/>
    <w:rsid w:val="00647C55"/>
    <w:rsid w:val="00651F10"/>
    <w:rsid w:val="00654AD9"/>
    <w:rsid w:val="00655102"/>
    <w:rsid w:val="00655C50"/>
    <w:rsid w:val="00661C5E"/>
    <w:rsid w:val="006637BD"/>
    <w:rsid w:val="0066494B"/>
    <w:rsid w:val="006652D9"/>
    <w:rsid w:val="00665A11"/>
    <w:rsid w:val="00665B55"/>
    <w:rsid w:val="00671411"/>
    <w:rsid w:val="00673717"/>
    <w:rsid w:val="00673BF7"/>
    <w:rsid w:val="00675629"/>
    <w:rsid w:val="00676DB3"/>
    <w:rsid w:val="00677B33"/>
    <w:rsid w:val="00677FD8"/>
    <w:rsid w:val="00683A53"/>
    <w:rsid w:val="00690684"/>
    <w:rsid w:val="00691F29"/>
    <w:rsid w:val="00692BF7"/>
    <w:rsid w:val="00695B49"/>
    <w:rsid w:val="006961C4"/>
    <w:rsid w:val="006A1F3D"/>
    <w:rsid w:val="006A3088"/>
    <w:rsid w:val="006A72CA"/>
    <w:rsid w:val="006B4F45"/>
    <w:rsid w:val="006B5CAE"/>
    <w:rsid w:val="006B6507"/>
    <w:rsid w:val="006B66DE"/>
    <w:rsid w:val="006B7EB2"/>
    <w:rsid w:val="006C0496"/>
    <w:rsid w:val="006C0989"/>
    <w:rsid w:val="006C0CCB"/>
    <w:rsid w:val="006C174B"/>
    <w:rsid w:val="006C36DE"/>
    <w:rsid w:val="006C38D2"/>
    <w:rsid w:val="006C3E2E"/>
    <w:rsid w:val="006C6279"/>
    <w:rsid w:val="006C6AE6"/>
    <w:rsid w:val="006D1B3D"/>
    <w:rsid w:val="006D545D"/>
    <w:rsid w:val="006E0B10"/>
    <w:rsid w:val="006E33B8"/>
    <w:rsid w:val="006E4559"/>
    <w:rsid w:val="006E4CFF"/>
    <w:rsid w:val="006E6C2B"/>
    <w:rsid w:val="006F040E"/>
    <w:rsid w:val="006F0B85"/>
    <w:rsid w:val="006F6B33"/>
    <w:rsid w:val="006F7028"/>
    <w:rsid w:val="007026D6"/>
    <w:rsid w:val="00705BF1"/>
    <w:rsid w:val="00707A6F"/>
    <w:rsid w:val="00711B0B"/>
    <w:rsid w:val="00715BC2"/>
    <w:rsid w:val="00717C7F"/>
    <w:rsid w:val="00717F97"/>
    <w:rsid w:val="0072023A"/>
    <w:rsid w:val="00720917"/>
    <w:rsid w:val="00722D93"/>
    <w:rsid w:val="0072340C"/>
    <w:rsid w:val="00723FFD"/>
    <w:rsid w:val="00726FBE"/>
    <w:rsid w:val="00734C0B"/>
    <w:rsid w:val="0074093B"/>
    <w:rsid w:val="00741E63"/>
    <w:rsid w:val="00742046"/>
    <w:rsid w:val="00743A58"/>
    <w:rsid w:val="00744D63"/>
    <w:rsid w:val="0074577D"/>
    <w:rsid w:val="0074637D"/>
    <w:rsid w:val="0074741B"/>
    <w:rsid w:val="0074759B"/>
    <w:rsid w:val="00750810"/>
    <w:rsid w:val="00752177"/>
    <w:rsid w:val="00752507"/>
    <w:rsid w:val="007525F2"/>
    <w:rsid w:val="00752C02"/>
    <w:rsid w:val="007615CC"/>
    <w:rsid w:val="00766884"/>
    <w:rsid w:val="00767137"/>
    <w:rsid w:val="00767C15"/>
    <w:rsid w:val="00770217"/>
    <w:rsid w:val="00773A84"/>
    <w:rsid w:val="00774881"/>
    <w:rsid w:val="0077715F"/>
    <w:rsid w:val="007776EA"/>
    <w:rsid w:val="00777DB4"/>
    <w:rsid w:val="0078154D"/>
    <w:rsid w:val="00782B41"/>
    <w:rsid w:val="00782D13"/>
    <w:rsid w:val="00784ABA"/>
    <w:rsid w:val="007857D5"/>
    <w:rsid w:val="00786DE3"/>
    <w:rsid w:val="00790E32"/>
    <w:rsid w:val="00791056"/>
    <w:rsid w:val="00791BEA"/>
    <w:rsid w:val="00792991"/>
    <w:rsid w:val="00793616"/>
    <w:rsid w:val="00794926"/>
    <w:rsid w:val="00797100"/>
    <w:rsid w:val="007A1B3B"/>
    <w:rsid w:val="007A315A"/>
    <w:rsid w:val="007A4107"/>
    <w:rsid w:val="007A4962"/>
    <w:rsid w:val="007A5856"/>
    <w:rsid w:val="007A7E7D"/>
    <w:rsid w:val="007B2BC4"/>
    <w:rsid w:val="007B53D1"/>
    <w:rsid w:val="007B57C2"/>
    <w:rsid w:val="007C3F4F"/>
    <w:rsid w:val="007C7C01"/>
    <w:rsid w:val="007D368B"/>
    <w:rsid w:val="007D36B1"/>
    <w:rsid w:val="007D38AA"/>
    <w:rsid w:val="007D5DE5"/>
    <w:rsid w:val="007D5DFD"/>
    <w:rsid w:val="007D6AC4"/>
    <w:rsid w:val="007D6E9F"/>
    <w:rsid w:val="007D6EC8"/>
    <w:rsid w:val="007D73D2"/>
    <w:rsid w:val="007E2074"/>
    <w:rsid w:val="007E367F"/>
    <w:rsid w:val="007E3765"/>
    <w:rsid w:val="007E6322"/>
    <w:rsid w:val="007E6600"/>
    <w:rsid w:val="007F07FE"/>
    <w:rsid w:val="007F3B4C"/>
    <w:rsid w:val="007F3D5E"/>
    <w:rsid w:val="007F4D9E"/>
    <w:rsid w:val="007F7435"/>
    <w:rsid w:val="00802647"/>
    <w:rsid w:val="00802926"/>
    <w:rsid w:val="00803CFF"/>
    <w:rsid w:val="00803DDB"/>
    <w:rsid w:val="00806A57"/>
    <w:rsid w:val="00806C88"/>
    <w:rsid w:val="00807B4A"/>
    <w:rsid w:val="00812869"/>
    <w:rsid w:val="00814E29"/>
    <w:rsid w:val="00815E47"/>
    <w:rsid w:val="00821E13"/>
    <w:rsid w:val="00822018"/>
    <w:rsid w:val="00823308"/>
    <w:rsid w:val="00823E62"/>
    <w:rsid w:val="00823FBE"/>
    <w:rsid w:val="008268BC"/>
    <w:rsid w:val="008279D3"/>
    <w:rsid w:val="00832213"/>
    <w:rsid w:val="00832CEE"/>
    <w:rsid w:val="008330D3"/>
    <w:rsid w:val="00833902"/>
    <w:rsid w:val="00833ED6"/>
    <w:rsid w:val="00834BDC"/>
    <w:rsid w:val="008378DA"/>
    <w:rsid w:val="00837B3B"/>
    <w:rsid w:val="00840FBE"/>
    <w:rsid w:val="008441D1"/>
    <w:rsid w:val="008444B4"/>
    <w:rsid w:val="00845678"/>
    <w:rsid w:val="00846863"/>
    <w:rsid w:val="008521BB"/>
    <w:rsid w:val="00856BC8"/>
    <w:rsid w:val="008644CE"/>
    <w:rsid w:val="00864BC9"/>
    <w:rsid w:val="00871118"/>
    <w:rsid w:val="00871835"/>
    <w:rsid w:val="00872047"/>
    <w:rsid w:val="008761EB"/>
    <w:rsid w:val="008807A1"/>
    <w:rsid w:val="00880EC0"/>
    <w:rsid w:val="00881E87"/>
    <w:rsid w:val="00882EAB"/>
    <w:rsid w:val="0088334C"/>
    <w:rsid w:val="00884711"/>
    <w:rsid w:val="00885FD7"/>
    <w:rsid w:val="00890F94"/>
    <w:rsid w:val="00891ED3"/>
    <w:rsid w:val="00892E7F"/>
    <w:rsid w:val="008947CA"/>
    <w:rsid w:val="00895346"/>
    <w:rsid w:val="00896988"/>
    <w:rsid w:val="008A18B8"/>
    <w:rsid w:val="008A35D8"/>
    <w:rsid w:val="008A42D1"/>
    <w:rsid w:val="008A4DE9"/>
    <w:rsid w:val="008A6AA9"/>
    <w:rsid w:val="008B04C4"/>
    <w:rsid w:val="008B0ADE"/>
    <w:rsid w:val="008B0AF7"/>
    <w:rsid w:val="008B1031"/>
    <w:rsid w:val="008B1BFF"/>
    <w:rsid w:val="008B5496"/>
    <w:rsid w:val="008B5F4B"/>
    <w:rsid w:val="008C0CF0"/>
    <w:rsid w:val="008C1EEB"/>
    <w:rsid w:val="008C2FE2"/>
    <w:rsid w:val="008C3622"/>
    <w:rsid w:val="008C391C"/>
    <w:rsid w:val="008C4F0A"/>
    <w:rsid w:val="008C69C4"/>
    <w:rsid w:val="008D0B00"/>
    <w:rsid w:val="008D1922"/>
    <w:rsid w:val="008D1C6F"/>
    <w:rsid w:val="008D2951"/>
    <w:rsid w:val="008D371F"/>
    <w:rsid w:val="008D55F3"/>
    <w:rsid w:val="008D6528"/>
    <w:rsid w:val="008D6E79"/>
    <w:rsid w:val="008D7074"/>
    <w:rsid w:val="008E6019"/>
    <w:rsid w:val="008F5197"/>
    <w:rsid w:val="008F56F1"/>
    <w:rsid w:val="008F754A"/>
    <w:rsid w:val="008F7C99"/>
    <w:rsid w:val="009011F8"/>
    <w:rsid w:val="00901689"/>
    <w:rsid w:val="00901C9F"/>
    <w:rsid w:val="00902179"/>
    <w:rsid w:val="00904C57"/>
    <w:rsid w:val="00906E41"/>
    <w:rsid w:val="00907121"/>
    <w:rsid w:val="00912975"/>
    <w:rsid w:val="00913B29"/>
    <w:rsid w:val="00914D10"/>
    <w:rsid w:val="009151BD"/>
    <w:rsid w:val="00915C23"/>
    <w:rsid w:val="00922FCF"/>
    <w:rsid w:val="00925C20"/>
    <w:rsid w:val="00926401"/>
    <w:rsid w:val="00926A78"/>
    <w:rsid w:val="00932445"/>
    <w:rsid w:val="0093580E"/>
    <w:rsid w:val="00943DF5"/>
    <w:rsid w:val="00956050"/>
    <w:rsid w:val="0095627B"/>
    <w:rsid w:val="00956985"/>
    <w:rsid w:val="00957267"/>
    <w:rsid w:val="0095774A"/>
    <w:rsid w:val="00961BA9"/>
    <w:rsid w:val="009626C8"/>
    <w:rsid w:val="009639DF"/>
    <w:rsid w:val="00964078"/>
    <w:rsid w:val="009645FD"/>
    <w:rsid w:val="00967610"/>
    <w:rsid w:val="009716F3"/>
    <w:rsid w:val="00972AD9"/>
    <w:rsid w:val="00975CD4"/>
    <w:rsid w:val="00976F12"/>
    <w:rsid w:val="00983EBE"/>
    <w:rsid w:val="00987E4D"/>
    <w:rsid w:val="009930C3"/>
    <w:rsid w:val="0099338C"/>
    <w:rsid w:val="009A1C48"/>
    <w:rsid w:val="009A2784"/>
    <w:rsid w:val="009A3D17"/>
    <w:rsid w:val="009A60E0"/>
    <w:rsid w:val="009B0646"/>
    <w:rsid w:val="009B0FA5"/>
    <w:rsid w:val="009B2312"/>
    <w:rsid w:val="009B25A7"/>
    <w:rsid w:val="009B3565"/>
    <w:rsid w:val="009B406B"/>
    <w:rsid w:val="009B51C0"/>
    <w:rsid w:val="009B72EC"/>
    <w:rsid w:val="009C2EE2"/>
    <w:rsid w:val="009C3F02"/>
    <w:rsid w:val="009C4795"/>
    <w:rsid w:val="009C7E40"/>
    <w:rsid w:val="009D0E43"/>
    <w:rsid w:val="009D2612"/>
    <w:rsid w:val="009D4B74"/>
    <w:rsid w:val="009D5934"/>
    <w:rsid w:val="009E5A2E"/>
    <w:rsid w:val="009F0ADB"/>
    <w:rsid w:val="009F2486"/>
    <w:rsid w:val="009F5BEF"/>
    <w:rsid w:val="00A006AF"/>
    <w:rsid w:val="00A00799"/>
    <w:rsid w:val="00A01199"/>
    <w:rsid w:val="00A01EC1"/>
    <w:rsid w:val="00A0275E"/>
    <w:rsid w:val="00A0428D"/>
    <w:rsid w:val="00A04FAA"/>
    <w:rsid w:val="00A053EC"/>
    <w:rsid w:val="00A07028"/>
    <w:rsid w:val="00A1135C"/>
    <w:rsid w:val="00A14A37"/>
    <w:rsid w:val="00A14A3A"/>
    <w:rsid w:val="00A154AC"/>
    <w:rsid w:val="00A2161B"/>
    <w:rsid w:val="00A2289F"/>
    <w:rsid w:val="00A2357C"/>
    <w:rsid w:val="00A23E7E"/>
    <w:rsid w:val="00A27071"/>
    <w:rsid w:val="00A30B0A"/>
    <w:rsid w:val="00A32582"/>
    <w:rsid w:val="00A325A4"/>
    <w:rsid w:val="00A32F4E"/>
    <w:rsid w:val="00A347B8"/>
    <w:rsid w:val="00A34E70"/>
    <w:rsid w:val="00A360EF"/>
    <w:rsid w:val="00A365F9"/>
    <w:rsid w:val="00A36C51"/>
    <w:rsid w:val="00A407ED"/>
    <w:rsid w:val="00A40D51"/>
    <w:rsid w:val="00A41678"/>
    <w:rsid w:val="00A4277D"/>
    <w:rsid w:val="00A43E8D"/>
    <w:rsid w:val="00A451D6"/>
    <w:rsid w:val="00A47933"/>
    <w:rsid w:val="00A52A98"/>
    <w:rsid w:val="00A52ABB"/>
    <w:rsid w:val="00A52D7F"/>
    <w:rsid w:val="00A553B2"/>
    <w:rsid w:val="00A575C2"/>
    <w:rsid w:val="00A61CEA"/>
    <w:rsid w:val="00A61EB0"/>
    <w:rsid w:val="00A62E79"/>
    <w:rsid w:val="00A662C6"/>
    <w:rsid w:val="00A66A41"/>
    <w:rsid w:val="00A67363"/>
    <w:rsid w:val="00A6787A"/>
    <w:rsid w:val="00A70EBA"/>
    <w:rsid w:val="00A753E9"/>
    <w:rsid w:val="00A767E7"/>
    <w:rsid w:val="00A7758C"/>
    <w:rsid w:val="00A84D43"/>
    <w:rsid w:val="00A84F8C"/>
    <w:rsid w:val="00A87C83"/>
    <w:rsid w:val="00A919F6"/>
    <w:rsid w:val="00A92836"/>
    <w:rsid w:val="00A92FBC"/>
    <w:rsid w:val="00A955A4"/>
    <w:rsid w:val="00A96D54"/>
    <w:rsid w:val="00A97EAA"/>
    <w:rsid w:val="00AA32B9"/>
    <w:rsid w:val="00AA3802"/>
    <w:rsid w:val="00AA6948"/>
    <w:rsid w:val="00AA6A73"/>
    <w:rsid w:val="00AA6DF6"/>
    <w:rsid w:val="00AB1229"/>
    <w:rsid w:val="00AB16AC"/>
    <w:rsid w:val="00AB2024"/>
    <w:rsid w:val="00AB28BF"/>
    <w:rsid w:val="00AB63FF"/>
    <w:rsid w:val="00AB65E7"/>
    <w:rsid w:val="00AB79E0"/>
    <w:rsid w:val="00AC2349"/>
    <w:rsid w:val="00AD0A9E"/>
    <w:rsid w:val="00AD2176"/>
    <w:rsid w:val="00AD23AA"/>
    <w:rsid w:val="00AD482F"/>
    <w:rsid w:val="00AD5C30"/>
    <w:rsid w:val="00AE0DDC"/>
    <w:rsid w:val="00AE490C"/>
    <w:rsid w:val="00AE57AA"/>
    <w:rsid w:val="00AE6B31"/>
    <w:rsid w:val="00AE70E4"/>
    <w:rsid w:val="00AE72DC"/>
    <w:rsid w:val="00AF2F72"/>
    <w:rsid w:val="00AF5F47"/>
    <w:rsid w:val="00AF676B"/>
    <w:rsid w:val="00AF6BC0"/>
    <w:rsid w:val="00B01FE2"/>
    <w:rsid w:val="00B02189"/>
    <w:rsid w:val="00B03E1B"/>
    <w:rsid w:val="00B060DB"/>
    <w:rsid w:val="00B14DDF"/>
    <w:rsid w:val="00B158BE"/>
    <w:rsid w:val="00B1619B"/>
    <w:rsid w:val="00B23274"/>
    <w:rsid w:val="00B25E93"/>
    <w:rsid w:val="00B26575"/>
    <w:rsid w:val="00B3206F"/>
    <w:rsid w:val="00B37DFA"/>
    <w:rsid w:val="00B41C9A"/>
    <w:rsid w:val="00B44B53"/>
    <w:rsid w:val="00B457E4"/>
    <w:rsid w:val="00B45984"/>
    <w:rsid w:val="00B50274"/>
    <w:rsid w:val="00B502BE"/>
    <w:rsid w:val="00B541F9"/>
    <w:rsid w:val="00B55338"/>
    <w:rsid w:val="00B57691"/>
    <w:rsid w:val="00B623F6"/>
    <w:rsid w:val="00B63FC6"/>
    <w:rsid w:val="00B66615"/>
    <w:rsid w:val="00B70784"/>
    <w:rsid w:val="00B71452"/>
    <w:rsid w:val="00B721D7"/>
    <w:rsid w:val="00B72805"/>
    <w:rsid w:val="00B74110"/>
    <w:rsid w:val="00B74EB3"/>
    <w:rsid w:val="00B751A1"/>
    <w:rsid w:val="00B759E3"/>
    <w:rsid w:val="00B801CA"/>
    <w:rsid w:val="00B8083F"/>
    <w:rsid w:val="00B80DE4"/>
    <w:rsid w:val="00B824F2"/>
    <w:rsid w:val="00B83C7B"/>
    <w:rsid w:val="00B901E6"/>
    <w:rsid w:val="00B93FC4"/>
    <w:rsid w:val="00BA236D"/>
    <w:rsid w:val="00BA434B"/>
    <w:rsid w:val="00BA6196"/>
    <w:rsid w:val="00BA7495"/>
    <w:rsid w:val="00BB08E2"/>
    <w:rsid w:val="00BB3772"/>
    <w:rsid w:val="00BB44F3"/>
    <w:rsid w:val="00BB585E"/>
    <w:rsid w:val="00BB5946"/>
    <w:rsid w:val="00BB6EDD"/>
    <w:rsid w:val="00BB6FBB"/>
    <w:rsid w:val="00BB7244"/>
    <w:rsid w:val="00BC0DA6"/>
    <w:rsid w:val="00BC0EA2"/>
    <w:rsid w:val="00BC2444"/>
    <w:rsid w:val="00BC34A1"/>
    <w:rsid w:val="00BC3E60"/>
    <w:rsid w:val="00BC408F"/>
    <w:rsid w:val="00BC6D3A"/>
    <w:rsid w:val="00BC7CC9"/>
    <w:rsid w:val="00BD53E9"/>
    <w:rsid w:val="00BD5989"/>
    <w:rsid w:val="00BD7999"/>
    <w:rsid w:val="00BD7EFC"/>
    <w:rsid w:val="00BE0492"/>
    <w:rsid w:val="00BE292B"/>
    <w:rsid w:val="00BE29EF"/>
    <w:rsid w:val="00BE2B4D"/>
    <w:rsid w:val="00BE4BF8"/>
    <w:rsid w:val="00BE668B"/>
    <w:rsid w:val="00BE746F"/>
    <w:rsid w:val="00BF319F"/>
    <w:rsid w:val="00BF5517"/>
    <w:rsid w:val="00BF61C4"/>
    <w:rsid w:val="00C00C42"/>
    <w:rsid w:val="00C0150A"/>
    <w:rsid w:val="00C0646E"/>
    <w:rsid w:val="00C065EA"/>
    <w:rsid w:val="00C119DA"/>
    <w:rsid w:val="00C11BF3"/>
    <w:rsid w:val="00C11C51"/>
    <w:rsid w:val="00C12CC1"/>
    <w:rsid w:val="00C13955"/>
    <w:rsid w:val="00C14A30"/>
    <w:rsid w:val="00C14F89"/>
    <w:rsid w:val="00C152E6"/>
    <w:rsid w:val="00C1775B"/>
    <w:rsid w:val="00C20E06"/>
    <w:rsid w:val="00C22341"/>
    <w:rsid w:val="00C231C7"/>
    <w:rsid w:val="00C26CAD"/>
    <w:rsid w:val="00C33A85"/>
    <w:rsid w:val="00C3459A"/>
    <w:rsid w:val="00C36750"/>
    <w:rsid w:val="00C40920"/>
    <w:rsid w:val="00C42127"/>
    <w:rsid w:val="00C446C5"/>
    <w:rsid w:val="00C44BD2"/>
    <w:rsid w:val="00C458EC"/>
    <w:rsid w:val="00C50280"/>
    <w:rsid w:val="00C51966"/>
    <w:rsid w:val="00C51DE1"/>
    <w:rsid w:val="00C526AC"/>
    <w:rsid w:val="00C52E39"/>
    <w:rsid w:val="00C54A2A"/>
    <w:rsid w:val="00C6049D"/>
    <w:rsid w:val="00C62935"/>
    <w:rsid w:val="00C6420E"/>
    <w:rsid w:val="00C64222"/>
    <w:rsid w:val="00C647DD"/>
    <w:rsid w:val="00C65345"/>
    <w:rsid w:val="00C70F10"/>
    <w:rsid w:val="00C72B91"/>
    <w:rsid w:val="00C766F6"/>
    <w:rsid w:val="00C76A65"/>
    <w:rsid w:val="00C81994"/>
    <w:rsid w:val="00C86723"/>
    <w:rsid w:val="00C902AD"/>
    <w:rsid w:val="00C92084"/>
    <w:rsid w:val="00C93D73"/>
    <w:rsid w:val="00C96442"/>
    <w:rsid w:val="00C96D5E"/>
    <w:rsid w:val="00CA006F"/>
    <w:rsid w:val="00CA0606"/>
    <w:rsid w:val="00CA258E"/>
    <w:rsid w:val="00CA2A17"/>
    <w:rsid w:val="00CB0D74"/>
    <w:rsid w:val="00CB2850"/>
    <w:rsid w:val="00CB3223"/>
    <w:rsid w:val="00CB328F"/>
    <w:rsid w:val="00CB3490"/>
    <w:rsid w:val="00CB51F6"/>
    <w:rsid w:val="00CB5AEB"/>
    <w:rsid w:val="00CC035E"/>
    <w:rsid w:val="00CC6E47"/>
    <w:rsid w:val="00CC7165"/>
    <w:rsid w:val="00CD03B3"/>
    <w:rsid w:val="00CD1949"/>
    <w:rsid w:val="00CD3213"/>
    <w:rsid w:val="00CD486D"/>
    <w:rsid w:val="00CE2442"/>
    <w:rsid w:val="00CE2D22"/>
    <w:rsid w:val="00CE33AF"/>
    <w:rsid w:val="00CE3A87"/>
    <w:rsid w:val="00CE3F58"/>
    <w:rsid w:val="00CE6970"/>
    <w:rsid w:val="00CE7796"/>
    <w:rsid w:val="00CE78AD"/>
    <w:rsid w:val="00CF3869"/>
    <w:rsid w:val="00CF3CF3"/>
    <w:rsid w:val="00CF50D7"/>
    <w:rsid w:val="00CF79D7"/>
    <w:rsid w:val="00D00713"/>
    <w:rsid w:val="00D02278"/>
    <w:rsid w:val="00D05E95"/>
    <w:rsid w:val="00D06FE3"/>
    <w:rsid w:val="00D10541"/>
    <w:rsid w:val="00D115CA"/>
    <w:rsid w:val="00D12597"/>
    <w:rsid w:val="00D139B4"/>
    <w:rsid w:val="00D23F70"/>
    <w:rsid w:val="00D25E1E"/>
    <w:rsid w:val="00D26B8F"/>
    <w:rsid w:val="00D30348"/>
    <w:rsid w:val="00D30A34"/>
    <w:rsid w:val="00D334CD"/>
    <w:rsid w:val="00D35B8D"/>
    <w:rsid w:val="00D37185"/>
    <w:rsid w:val="00D37549"/>
    <w:rsid w:val="00D37B19"/>
    <w:rsid w:val="00D37C92"/>
    <w:rsid w:val="00D40C13"/>
    <w:rsid w:val="00D41478"/>
    <w:rsid w:val="00D426A4"/>
    <w:rsid w:val="00D454CF"/>
    <w:rsid w:val="00D4570E"/>
    <w:rsid w:val="00D4640B"/>
    <w:rsid w:val="00D4683D"/>
    <w:rsid w:val="00D4706A"/>
    <w:rsid w:val="00D47BC9"/>
    <w:rsid w:val="00D47F54"/>
    <w:rsid w:val="00D51E5D"/>
    <w:rsid w:val="00D53597"/>
    <w:rsid w:val="00D54FC5"/>
    <w:rsid w:val="00D55E4D"/>
    <w:rsid w:val="00D62BFB"/>
    <w:rsid w:val="00D639C2"/>
    <w:rsid w:val="00D63FF3"/>
    <w:rsid w:val="00D64240"/>
    <w:rsid w:val="00D64C5A"/>
    <w:rsid w:val="00D66212"/>
    <w:rsid w:val="00D669D1"/>
    <w:rsid w:val="00D7230E"/>
    <w:rsid w:val="00D72EBB"/>
    <w:rsid w:val="00D7498B"/>
    <w:rsid w:val="00D806CB"/>
    <w:rsid w:val="00D813D0"/>
    <w:rsid w:val="00D84312"/>
    <w:rsid w:val="00D8445A"/>
    <w:rsid w:val="00D848C0"/>
    <w:rsid w:val="00D85F86"/>
    <w:rsid w:val="00D91A1E"/>
    <w:rsid w:val="00D94D17"/>
    <w:rsid w:val="00D96A64"/>
    <w:rsid w:val="00D97209"/>
    <w:rsid w:val="00DA0698"/>
    <w:rsid w:val="00DA0F37"/>
    <w:rsid w:val="00DA14CD"/>
    <w:rsid w:val="00DB698D"/>
    <w:rsid w:val="00DB7449"/>
    <w:rsid w:val="00DB7AA3"/>
    <w:rsid w:val="00DC0C2B"/>
    <w:rsid w:val="00DC208B"/>
    <w:rsid w:val="00DC4FEA"/>
    <w:rsid w:val="00DD24B9"/>
    <w:rsid w:val="00DD3A24"/>
    <w:rsid w:val="00DD44BC"/>
    <w:rsid w:val="00DD5413"/>
    <w:rsid w:val="00DD7EA3"/>
    <w:rsid w:val="00DE1BF0"/>
    <w:rsid w:val="00DE29BC"/>
    <w:rsid w:val="00DE726A"/>
    <w:rsid w:val="00DF2307"/>
    <w:rsid w:val="00DF2325"/>
    <w:rsid w:val="00DF2597"/>
    <w:rsid w:val="00DF2EE1"/>
    <w:rsid w:val="00DF5998"/>
    <w:rsid w:val="00DF71F0"/>
    <w:rsid w:val="00E0002F"/>
    <w:rsid w:val="00E01C5A"/>
    <w:rsid w:val="00E02CB1"/>
    <w:rsid w:val="00E033F0"/>
    <w:rsid w:val="00E04218"/>
    <w:rsid w:val="00E04724"/>
    <w:rsid w:val="00E11892"/>
    <w:rsid w:val="00E11EF7"/>
    <w:rsid w:val="00E12ED3"/>
    <w:rsid w:val="00E13034"/>
    <w:rsid w:val="00E1359C"/>
    <w:rsid w:val="00E16F2F"/>
    <w:rsid w:val="00E17D95"/>
    <w:rsid w:val="00E201AD"/>
    <w:rsid w:val="00E209E3"/>
    <w:rsid w:val="00E21156"/>
    <w:rsid w:val="00E263BC"/>
    <w:rsid w:val="00E27D70"/>
    <w:rsid w:val="00E33764"/>
    <w:rsid w:val="00E3467F"/>
    <w:rsid w:val="00E358CB"/>
    <w:rsid w:val="00E35B06"/>
    <w:rsid w:val="00E35B15"/>
    <w:rsid w:val="00E361C4"/>
    <w:rsid w:val="00E370D8"/>
    <w:rsid w:val="00E370EA"/>
    <w:rsid w:val="00E37128"/>
    <w:rsid w:val="00E37A69"/>
    <w:rsid w:val="00E40AAB"/>
    <w:rsid w:val="00E422EB"/>
    <w:rsid w:val="00E4233F"/>
    <w:rsid w:val="00E43DAD"/>
    <w:rsid w:val="00E442D2"/>
    <w:rsid w:val="00E456EB"/>
    <w:rsid w:val="00E46EEA"/>
    <w:rsid w:val="00E475E4"/>
    <w:rsid w:val="00E50342"/>
    <w:rsid w:val="00E50698"/>
    <w:rsid w:val="00E512E1"/>
    <w:rsid w:val="00E5337B"/>
    <w:rsid w:val="00E54C4C"/>
    <w:rsid w:val="00E55060"/>
    <w:rsid w:val="00E556D5"/>
    <w:rsid w:val="00E55C6F"/>
    <w:rsid w:val="00E570EC"/>
    <w:rsid w:val="00E5763E"/>
    <w:rsid w:val="00E6095D"/>
    <w:rsid w:val="00E61AE9"/>
    <w:rsid w:val="00E6378B"/>
    <w:rsid w:val="00E64594"/>
    <w:rsid w:val="00E65D23"/>
    <w:rsid w:val="00E71C80"/>
    <w:rsid w:val="00E734A8"/>
    <w:rsid w:val="00E7379C"/>
    <w:rsid w:val="00E73B4E"/>
    <w:rsid w:val="00E740BC"/>
    <w:rsid w:val="00E75DB9"/>
    <w:rsid w:val="00E807DB"/>
    <w:rsid w:val="00E80B6E"/>
    <w:rsid w:val="00E83AE2"/>
    <w:rsid w:val="00E8405C"/>
    <w:rsid w:val="00E843BB"/>
    <w:rsid w:val="00E84404"/>
    <w:rsid w:val="00E868A2"/>
    <w:rsid w:val="00E86AE4"/>
    <w:rsid w:val="00E90222"/>
    <w:rsid w:val="00E91E54"/>
    <w:rsid w:val="00E921B1"/>
    <w:rsid w:val="00E93E99"/>
    <w:rsid w:val="00E94E5C"/>
    <w:rsid w:val="00E9549B"/>
    <w:rsid w:val="00E962F2"/>
    <w:rsid w:val="00E97715"/>
    <w:rsid w:val="00EA23FD"/>
    <w:rsid w:val="00EA2FED"/>
    <w:rsid w:val="00EA2FF5"/>
    <w:rsid w:val="00EA572D"/>
    <w:rsid w:val="00EA5F01"/>
    <w:rsid w:val="00EC2FA5"/>
    <w:rsid w:val="00EC563C"/>
    <w:rsid w:val="00EC6009"/>
    <w:rsid w:val="00EC6805"/>
    <w:rsid w:val="00EC6B49"/>
    <w:rsid w:val="00EC757B"/>
    <w:rsid w:val="00ED007A"/>
    <w:rsid w:val="00ED1863"/>
    <w:rsid w:val="00ED3370"/>
    <w:rsid w:val="00ED4301"/>
    <w:rsid w:val="00ED5073"/>
    <w:rsid w:val="00ED58F8"/>
    <w:rsid w:val="00ED5F83"/>
    <w:rsid w:val="00ED642A"/>
    <w:rsid w:val="00EE2E0B"/>
    <w:rsid w:val="00EE449C"/>
    <w:rsid w:val="00EF129B"/>
    <w:rsid w:val="00EF1DE7"/>
    <w:rsid w:val="00EF4E6E"/>
    <w:rsid w:val="00EF7ACA"/>
    <w:rsid w:val="00F0159A"/>
    <w:rsid w:val="00F0417F"/>
    <w:rsid w:val="00F0655E"/>
    <w:rsid w:val="00F101F2"/>
    <w:rsid w:val="00F12F40"/>
    <w:rsid w:val="00F20777"/>
    <w:rsid w:val="00F228F1"/>
    <w:rsid w:val="00F31760"/>
    <w:rsid w:val="00F320B2"/>
    <w:rsid w:val="00F32BCA"/>
    <w:rsid w:val="00F350BD"/>
    <w:rsid w:val="00F3573E"/>
    <w:rsid w:val="00F359F4"/>
    <w:rsid w:val="00F41B7D"/>
    <w:rsid w:val="00F42890"/>
    <w:rsid w:val="00F43757"/>
    <w:rsid w:val="00F4580A"/>
    <w:rsid w:val="00F45D66"/>
    <w:rsid w:val="00F50910"/>
    <w:rsid w:val="00F53EAB"/>
    <w:rsid w:val="00F557C3"/>
    <w:rsid w:val="00F60A72"/>
    <w:rsid w:val="00F61308"/>
    <w:rsid w:val="00F6234D"/>
    <w:rsid w:val="00F62D8A"/>
    <w:rsid w:val="00F63551"/>
    <w:rsid w:val="00F71B4F"/>
    <w:rsid w:val="00F72668"/>
    <w:rsid w:val="00F731E4"/>
    <w:rsid w:val="00F7427A"/>
    <w:rsid w:val="00F751FE"/>
    <w:rsid w:val="00F771F3"/>
    <w:rsid w:val="00F802EE"/>
    <w:rsid w:val="00F822BB"/>
    <w:rsid w:val="00F82D3F"/>
    <w:rsid w:val="00F8346F"/>
    <w:rsid w:val="00F84452"/>
    <w:rsid w:val="00F85CAE"/>
    <w:rsid w:val="00F86ED7"/>
    <w:rsid w:val="00F87FD1"/>
    <w:rsid w:val="00F91043"/>
    <w:rsid w:val="00F92870"/>
    <w:rsid w:val="00F952C2"/>
    <w:rsid w:val="00F966BD"/>
    <w:rsid w:val="00F96CEB"/>
    <w:rsid w:val="00FA0457"/>
    <w:rsid w:val="00FA1064"/>
    <w:rsid w:val="00FA1247"/>
    <w:rsid w:val="00FA188E"/>
    <w:rsid w:val="00FA1E25"/>
    <w:rsid w:val="00FA22FA"/>
    <w:rsid w:val="00FA5233"/>
    <w:rsid w:val="00FA7A4B"/>
    <w:rsid w:val="00FA7BC5"/>
    <w:rsid w:val="00FB40D8"/>
    <w:rsid w:val="00FB7B03"/>
    <w:rsid w:val="00FB7C6B"/>
    <w:rsid w:val="00FC1896"/>
    <w:rsid w:val="00FC5082"/>
    <w:rsid w:val="00FC54D0"/>
    <w:rsid w:val="00FC6920"/>
    <w:rsid w:val="00FC6B72"/>
    <w:rsid w:val="00FC7A8D"/>
    <w:rsid w:val="00FD7B03"/>
    <w:rsid w:val="00FD7BB4"/>
    <w:rsid w:val="00FE50A8"/>
    <w:rsid w:val="00FE6B81"/>
    <w:rsid w:val="00FF293D"/>
    <w:rsid w:val="00FF6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50"/>
  </w:style>
  <w:style w:type="paragraph" w:styleId="5">
    <w:name w:val="heading 5"/>
    <w:basedOn w:val="a"/>
    <w:next w:val="a"/>
    <w:link w:val="50"/>
    <w:uiPriority w:val="99"/>
    <w:semiHidden/>
    <w:unhideWhenUsed/>
    <w:qFormat/>
    <w:rsid w:val="00D806CB"/>
    <w:pPr>
      <w:spacing w:before="240" w:after="60"/>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72B9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uiPriority w:val="99"/>
    <w:rsid w:val="00C72B91"/>
    <w:rPr>
      <w:rFonts w:ascii="Times New Roman" w:eastAsia="Times New Roman" w:hAnsi="Times New Roman" w:cs="Times New Roman"/>
      <w:sz w:val="28"/>
      <w:szCs w:val="20"/>
    </w:rPr>
  </w:style>
  <w:style w:type="paragraph" w:styleId="3">
    <w:name w:val="Body Text Indent 3"/>
    <w:basedOn w:val="a"/>
    <w:link w:val="30"/>
    <w:unhideWhenUsed/>
    <w:rsid w:val="00C72B9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C72B91"/>
    <w:rPr>
      <w:rFonts w:ascii="Times New Roman" w:eastAsia="Times New Roman" w:hAnsi="Times New Roman" w:cs="Times New Roman"/>
      <w:sz w:val="16"/>
      <w:szCs w:val="16"/>
    </w:rPr>
  </w:style>
  <w:style w:type="character" w:customStyle="1" w:styleId="a5">
    <w:name w:val="Абзац списка Знак"/>
    <w:link w:val="a6"/>
    <w:qFormat/>
    <w:locked/>
    <w:rsid w:val="00C72B91"/>
    <w:rPr>
      <w:rFonts w:ascii="Arial" w:eastAsia="Times New Roman" w:hAnsi="Arial" w:cs="Arial"/>
      <w:sz w:val="30"/>
      <w:szCs w:val="30"/>
    </w:rPr>
  </w:style>
  <w:style w:type="paragraph" w:styleId="a6">
    <w:name w:val="List Paragraph"/>
    <w:basedOn w:val="a"/>
    <w:link w:val="a5"/>
    <w:qFormat/>
    <w:rsid w:val="00C72B91"/>
    <w:pPr>
      <w:widowControl w:val="0"/>
      <w:autoSpaceDE w:val="0"/>
      <w:autoSpaceDN w:val="0"/>
      <w:adjustRightInd w:val="0"/>
      <w:spacing w:after="0" w:line="240" w:lineRule="auto"/>
      <w:ind w:left="720" w:firstLine="720"/>
      <w:contextualSpacing/>
      <w:jc w:val="both"/>
    </w:pPr>
    <w:rPr>
      <w:rFonts w:ascii="Arial" w:eastAsia="Times New Roman" w:hAnsi="Arial" w:cs="Arial"/>
      <w:sz w:val="30"/>
      <w:szCs w:val="30"/>
    </w:rPr>
  </w:style>
  <w:style w:type="paragraph" w:customStyle="1" w:styleId="ConsPlusNormal">
    <w:name w:val="ConsPlusNormal"/>
    <w:qFormat/>
    <w:rsid w:val="00C72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1"/>
    <w:qFormat/>
    <w:rsid w:val="00C72B91"/>
    <w:pPr>
      <w:spacing w:after="160" w:line="240" w:lineRule="exact"/>
    </w:pPr>
    <w:rPr>
      <w:rFonts w:ascii="Arial" w:eastAsia="Times New Roman" w:hAnsi="Arial" w:cs="Arial"/>
      <w:sz w:val="20"/>
      <w:szCs w:val="20"/>
      <w:lang w:val="en-US" w:eastAsia="en-US"/>
    </w:rPr>
  </w:style>
  <w:style w:type="paragraph" w:customStyle="1" w:styleId="a8">
    <w:name w:val="Знак Знак Знак"/>
    <w:basedOn w:val="a"/>
    <w:rsid w:val="00C72B91"/>
    <w:pPr>
      <w:spacing w:after="160" w:line="240" w:lineRule="exact"/>
    </w:pPr>
    <w:rPr>
      <w:rFonts w:ascii="Verdana" w:eastAsia="Times New Roman" w:hAnsi="Verdana" w:cs="Times New Roman"/>
      <w:sz w:val="20"/>
      <w:szCs w:val="20"/>
      <w:lang w:val="en-US" w:eastAsia="en-US"/>
    </w:rPr>
  </w:style>
  <w:style w:type="paragraph" w:customStyle="1" w:styleId="c1">
    <w:name w:val="c1"/>
    <w:basedOn w:val="a"/>
    <w:uiPriority w:val="1"/>
    <w:qFormat/>
    <w:rsid w:val="00C72B91"/>
    <w:pPr>
      <w:spacing w:before="100" w:beforeAutospacing="1" w:after="100" w:afterAutospacing="1" w:line="240" w:lineRule="auto"/>
    </w:pPr>
    <w:rPr>
      <w:rFonts w:ascii="Times New Roman" w:eastAsia="Calibri" w:hAnsi="Times New Roman" w:cs="Times New Roman"/>
      <w:sz w:val="24"/>
      <w:szCs w:val="24"/>
    </w:rPr>
  </w:style>
  <w:style w:type="character" w:customStyle="1" w:styleId="c0">
    <w:name w:val="c0"/>
    <w:basedOn w:val="a0"/>
    <w:rsid w:val="00C72B91"/>
    <w:rPr>
      <w:rFonts w:ascii="Times New Roman" w:hAnsi="Times New Roman" w:cs="Times New Roman" w:hint="default"/>
    </w:rPr>
  </w:style>
  <w:style w:type="paragraph" w:styleId="a9">
    <w:name w:val="No Spacing"/>
    <w:aliases w:val="основа"/>
    <w:link w:val="aa"/>
    <w:uiPriority w:val="1"/>
    <w:qFormat/>
    <w:rsid w:val="001B0365"/>
    <w:pPr>
      <w:spacing w:after="0" w:line="240" w:lineRule="auto"/>
    </w:pPr>
    <w:rPr>
      <w:rFonts w:eastAsiaTheme="minorHAnsi"/>
      <w:lang w:eastAsia="en-US"/>
    </w:rPr>
  </w:style>
  <w:style w:type="character" w:customStyle="1" w:styleId="aa">
    <w:name w:val="Без интервала Знак"/>
    <w:aliases w:val="основа Знак"/>
    <w:link w:val="a9"/>
    <w:uiPriority w:val="1"/>
    <w:locked/>
    <w:rsid w:val="001B0365"/>
    <w:rPr>
      <w:rFonts w:eastAsiaTheme="minorHAnsi"/>
      <w:lang w:eastAsia="en-US"/>
    </w:rPr>
  </w:style>
  <w:style w:type="table" w:styleId="ab">
    <w:name w:val="Table Grid"/>
    <w:basedOn w:val="a1"/>
    <w:uiPriority w:val="59"/>
    <w:rsid w:val="007A4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link w:val="ad"/>
    <w:uiPriority w:val="99"/>
    <w:unhideWhenUsed/>
    <w:qFormat/>
    <w:rsid w:val="00DE726A"/>
    <w:pPr>
      <w:ind w:left="720"/>
      <w:contextualSpacing/>
    </w:pPr>
    <w:rPr>
      <w:rFonts w:ascii="Calibri" w:eastAsia="Calibri" w:hAnsi="Calibri" w:cs="Times New Roman"/>
      <w:lang w:eastAsia="en-US"/>
    </w:rPr>
  </w:style>
  <w:style w:type="character" w:customStyle="1" w:styleId="ae">
    <w:name w:val="Подпись к таблице_"/>
    <w:basedOn w:val="a0"/>
    <w:link w:val="af"/>
    <w:rsid w:val="00DE726A"/>
    <w:rPr>
      <w:i/>
      <w:iCs/>
      <w:spacing w:val="2"/>
      <w:sz w:val="21"/>
      <w:szCs w:val="21"/>
      <w:shd w:val="clear" w:color="auto" w:fill="FFFFFF"/>
    </w:rPr>
  </w:style>
  <w:style w:type="paragraph" w:customStyle="1" w:styleId="af">
    <w:name w:val="Подпись к таблице"/>
    <w:basedOn w:val="a"/>
    <w:link w:val="ae"/>
    <w:rsid w:val="00DE726A"/>
    <w:pPr>
      <w:widowControl w:val="0"/>
      <w:shd w:val="clear" w:color="auto" w:fill="FFFFFF"/>
      <w:spacing w:after="0" w:line="278" w:lineRule="exact"/>
      <w:jc w:val="both"/>
    </w:pPr>
    <w:rPr>
      <w:i/>
      <w:iCs/>
      <w:spacing w:val="2"/>
      <w:sz w:val="21"/>
      <w:szCs w:val="21"/>
    </w:rPr>
  </w:style>
  <w:style w:type="paragraph" w:styleId="af0">
    <w:name w:val="header"/>
    <w:basedOn w:val="a"/>
    <w:link w:val="af1"/>
    <w:uiPriority w:val="99"/>
    <w:unhideWhenUsed/>
    <w:rsid w:val="00C20E0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20E06"/>
  </w:style>
  <w:style w:type="paragraph" w:styleId="af2">
    <w:name w:val="footer"/>
    <w:basedOn w:val="a"/>
    <w:link w:val="af3"/>
    <w:unhideWhenUsed/>
    <w:rsid w:val="00C20E06"/>
    <w:pPr>
      <w:tabs>
        <w:tab w:val="center" w:pos="4677"/>
        <w:tab w:val="right" w:pos="9355"/>
      </w:tabs>
      <w:spacing w:after="0" w:line="240" w:lineRule="auto"/>
    </w:pPr>
  </w:style>
  <w:style w:type="character" w:customStyle="1" w:styleId="af3">
    <w:name w:val="Нижний колонтитул Знак"/>
    <w:basedOn w:val="a0"/>
    <w:link w:val="af2"/>
    <w:rsid w:val="00C20E06"/>
  </w:style>
  <w:style w:type="paragraph" w:styleId="af4">
    <w:name w:val="Balloon Text"/>
    <w:basedOn w:val="a"/>
    <w:link w:val="af5"/>
    <w:uiPriority w:val="99"/>
    <w:semiHidden/>
    <w:unhideWhenUsed/>
    <w:rsid w:val="006E6C2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6E6C2B"/>
    <w:rPr>
      <w:rFonts w:ascii="Tahoma" w:hAnsi="Tahoma" w:cs="Tahoma"/>
      <w:sz w:val="16"/>
      <w:szCs w:val="16"/>
    </w:rPr>
  </w:style>
  <w:style w:type="character" w:customStyle="1" w:styleId="NoSpacingChar">
    <w:name w:val="No Spacing Char"/>
    <w:basedOn w:val="a0"/>
    <w:link w:val="1"/>
    <w:locked/>
    <w:rsid w:val="00882EAB"/>
    <w:rPr>
      <w:rFonts w:ascii="Calibri" w:hAnsi="Calibri" w:cs="Calibri"/>
    </w:rPr>
  </w:style>
  <w:style w:type="paragraph" w:customStyle="1" w:styleId="1">
    <w:name w:val="Без интервала1"/>
    <w:link w:val="NoSpacingChar"/>
    <w:qFormat/>
    <w:rsid w:val="00882EAB"/>
    <w:pPr>
      <w:spacing w:after="0" w:line="240" w:lineRule="auto"/>
    </w:pPr>
    <w:rPr>
      <w:rFonts w:ascii="Calibri" w:hAnsi="Calibri" w:cs="Calibri"/>
    </w:rPr>
  </w:style>
  <w:style w:type="paragraph" w:customStyle="1" w:styleId="af6">
    <w:basedOn w:val="a"/>
    <w:next w:val="ac"/>
    <w:uiPriority w:val="1"/>
    <w:unhideWhenUsed/>
    <w:qFormat/>
    <w:rsid w:val="00284708"/>
    <w:pPr>
      <w:ind w:left="720"/>
      <w:contextualSpacing/>
    </w:pPr>
    <w:rPr>
      <w:rFonts w:ascii="Calibri" w:eastAsia="Calibri" w:hAnsi="Calibri" w:cs="Times New Roman"/>
      <w:lang w:eastAsia="en-US"/>
    </w:rPr>
  </w:style>
  <w:style w:type="paragraph" w:customStyle="1" w:styleId="msonormalbullet2gif">
    <w:name w:val="msonormalbullet2.gif"/>
    <w:basedOn w:val="a"/>
    <w:uiPriority w:val="1"/>
    <w:qFormat/>
    <w:rsid w:val="008807A1"/>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Hyperlink"/>
    <w:basedOn w:val="a0"/>
    <w:uiPriority w:val="99"/>
    <w:unhideWhenUsed/>
    <w:rsid w:val="00F0159A"/>
    <w:rPr>
      <w:color w:val="0000FF" w:themeColor="hyperlink"/>
      <w:u w:val="single"/>
    </w:rPr>
  </w:style>
  <w:style w:type="character" w:customStyle="1" w:styleId="af8">
    <w:name w:val="Основной текст_"/>
    <w:basedOn w:val="a0"/>
    <w:link w:val="10"/>
    <w:rsid w:val="00AB65E7"/>
    <w:rPr>
      <w:rFonts w:ascii="Times New Roman" w:eastAsia="Times New Roman" w:hAnsi="Times New Roman" w:cs="Times New Roman"/>
      <w:spacing w:val="4"/>
      <w:sz w:val="23"/>
      <w:szCs w:val="23"/>
      <w:shd w:val="clear" w:color="auto" w:fill="FFFFFF"/>
    </w:rPr>
  </w:style>
  <w:style w:type="paragraph" w:customStyle="1" w:styleId="10">
    <w:name w:val="Основной текст1"/>
    <w:basedOn w:val="a"/>
    <w:link w:val="af8"/>
    <w:rsid w:val="00AB65E7"/>
    <w:pPr>
      <w:widowControl w:val="0"/>
      <w:shd w:val="clear" w:color="auto" w:fill="FFFFFF"/>
      <w:spacing w:before="780" w:after="0" w:line="355" w:lineRule="exact"/>
      <w:jc w:val="both"/>
    </w:pPr>
    <w:rPr>
      <w:rFonts w:ascii="Times New Roman" w:eastAsia="Times New Roman" w:hAnsi="Times New Roman" w:cs="Times New Roman"/>
      <w:spacing w:val="4"/>
      <w:sz w:val="23"/>
      <w:szCs w:val="23"/>
    </w:rPr>
  </w:style>
  <w:style w:type="character" w:customStyle="1" w:styleId="50">
    <w:name w:val="Заголовок 5 Знак"/>
    <w:basedOn w:val="a0"/>
    <w:link w:val="5"/>
    <w:uiPriority w:val="99"/>
    <w:semiHidden/>
    <w:rsid w:val="00D806CB"/>
    <w:rPr>
      <w:rFonts w:ascii="Calibri" w:eastAsia="Times New Roman" w:hAnsi="Calibri" w:cs="Times New Roman"/>
      <w:b/>
      <w:bCs/>
      <w:i/>
      <w:iCs/>
      <w:sz w:val="26"/>
      <w:szCs w:val="26"/>
      <w:lang w:eastAsia="en-US"/>
    </w:rPr>
  </w:style>
  <w:style w:type="character" w:customStyle="1" w:styleId="2">
    <w:name w:val="Основной текст с отступом 2 Знак"/>
    <w:basedOn w:val="a0"/>
    <w:link w:val="20"/>
    <w:uiPriority w:val="99"/>
    <w:semiHidden/>
    <w:locked/>
    <w:rsid w:val="00D806CB"/>
    <w:rPr>
      <w:sz w:val="24"/>
      <w:szCs w:val="24"/>
    </w:rPr>
  </w:style>
  <w:style w:type="paragraph" w:styleId="20">
    <w:name w:val="Body Text Indent 2"/>
    <w:basedOn w:val="a"/>
    <w:link w:val="2"/>
    <w:uiPriority w:val="99"/>
    <w:semiHidden/>
    <w:unhideWhenUsed/>
    <w:rsid w:val="00D806CB"/>
    <w:pPr>
      <w:spacing w:after="120" w:line="480" w:lineRule="auto"/>
      <w:ind w:left="283"/>
    </w:pPr>
    <w:rPr>
      <w:sz w:val="24"/>
      <w:szCs w:val="24"/>
    </w:rPr>
  </w:style>
  <w:style w:type="character" w:customStyle="1" w:styleId="31">
    <w:name w:val="Основной текст (3)_"/>
    <w:basedOn w:val="a0"/>
    <w:link w:val="32"/>
    <w:locked/>
    <w:rsid w:val="00D806CB"/>
    <w:rPr>
      <w:b/>
      <w:bCs/>
      <w:sz w:val="28"/>
      <w:szCs w:val="28"/>
      <w:shd w:val="clear" w:color="auto" w:fill="FFFFFF"/>
    </w:rPr>
  </w:style>
  <w:style w:type="paragraph" w:customStyle="1" w:styleId="32">
    <w:name w:val="Основной текст (3)"/>
    <w:basedOn w:val="a"/>
    <w:link w:val="31"/>
    <w:qFormat/>
    <w:rsid w:val="00D806CB"/>
    <w:pPr>
      <w:widowControl w:val="0"/>
      <w:shd w:val="clear" w:color="auto" w:fill="FFFFFF"/>
      <w:spacing w:after="0" w:line="370" w:lineRule="exact"/>
    </w:pPr>
    <w:rPr>
      <w:b/>
      <w:bCs/>
      <w:sz w:val="28"/>
      <w:szCs w:val="28"/>
    </w:rPr>
  </w:style>
  <w:style w:type="character" w:customStyle="1" w:styleId="21">
    <w:name w:val="Основной текст с отступом 2 Знак1"/>
    <w:basedOn w:val="a0"/>
    <w:uiPriority w:val="99"/>
    <w:semiHidden/>
    <w:rsid w:val="00D806CB"/>
  </w:style>
  <w:style w:type="character" w:customStyle="1" w:styleId="ad">
    <w:name w:val="Обычный (веб)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c"/>
    <w:uiPriority w:val="99"/>
    <w:rsid w:val="007D5DE5"/>
    <w:rPr>
      <w:rFonts w:ascii="Calibri" w:eastAsia="Calibri" w:hAnsi="Calibri" w:cs="Times New Roman"/>
      <w:lang w:eastAsia="en-US"/>
    </w:rPr>
  </w:style>
  <w:style w:type="character" w:customStyle="1" w:styleId="11">
    <w:name w:val="Обычный1"/>
    <w:rsid w:val="007D5DE5"/>
    <w:rPr>
      <w:sz w:val="24"/>
    </w:rPr>
  </w:style>
  <w:style w:type="character" w:styleId="af9">
    <w:name w:val="Strong"/>
    <w:basedOn w:val="a0"/>
    <w:uiPriority w:val="22"/>
    <w:qFormat/>
    <w:rsid w:val="0063034B"/>
    <w:rPr>
      <w:b/>
      <w:bCs/>
    </w:rPr>
  </w:style>
  <w:style w:type="paragraph" w:customStyle="1" w:styleId="rtejustify">
    <w:name w:val="rtejustify"/>
    <w:basedOn w:val="a"/>
    <w:uiPriority w:val="99"/>
    <w:rsid w:val="006303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hwnw">
    <w:name w:val="_6hwnw"/>
    <w:basedOn w:val="a0"/>
    <w:rsid w:val="00630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4170">
      <w:bodyDiv w:val="1"/>
      <w:marLeft w:val="0"/>
      <w:marRight w:val="0"/>
      <w:marTop w:val="0"/>
      <w:marBottom w:val="0"/>
      <w:divBdr>
        <w:top w:val="none" w:sz="0" w:space="0" w:color="auto"/>
        <w:left w:val="none" w:sz="0" w:space="0" w:color="auto"/>
        <w:bottom w:val="none" w:sz="0" w:space="0" w:color="auto"/>
        <w:right w:val="none" w:sz="0" w:space="0" w:color="auto"/>
      </w:divBdr>
    </w:div>
    <w:div w:id="233517863">
      <w:bodyDiv w:val="1"/>
      <w:marLeft w:val="0"/>
      <w:marRight w:val="0"/>
      <w:marTop w:val="0"/>
      <w:marBottom w:val="0"/>
      <w:divBdr>
        <w:top w:val="none" w:sz="0" w:space="0" w:color="auto"/>
        <w:left w:val="none" w:sz="0" w:space="0" w:color="auto"/>
        <w:bottom w:val="none" w:sz="0" w:space="0" w:color="auto"/>
        <w:right w:val="none" w:sz="0" w:space="0" w:color="auto"/>
      </w:divBdr>
    </w:div>
    <w:div w:id="534736443">
      <w:bodyDiv w:val="1"/>
      <w:marLeft w:val="0"/>
      <w:marRight w:val="0"/>
      <w:marTop w:val="0"/>
      <w:marBottom w:val="0"/>
      <w:divBdr>
        <w:top w:val="none" w:sz="0" w:space="0" w:color="auto"/>
        <w:left w:val="none" w:sz="0" w:space="0" w:color="auto"/>
        <w:bottom w:val="none" w:sz="0" w:space="0" w:color="auto"/>
        <w:right w:val="none" w:sz="0" w:space="0" w:color="auto"/>
      </w:divBdr>
    </w:div>
    <w:div w:id="550654671">
      <w:bodyDiv w:val="1"/>
      <w:marLeft w:val="0"/>
      <w:marRight w:val="0"/>
      <w:marTop w:val="0"/>
      <w:marBottom w:val="0"/>
      <w:divBdr>
        <w:top w:val="none" w:sz="0" w:space="0" w:color="auto"/>
        <w:left w:val="none" w:sz="0" w:space="0" w:color="auto"/>
        <w:bottom w:val="none" w:sz="0" w:space="0" w:color="auto"/>
        <w:right w:val="none" w:sz="0" w:space="0" w:color="auto"/>
      </w:divBdr>
    </w:div>
    <w:div w:id="862866095">
      <w:bodyDiv w:val="1"/>
      <w:marLeft w:val="0"/>
      <w:marRight w:val="0"/>
      <w:marTop w:val="0"/>
      <w:marBottom w:val="0"/>
      <w:divBdr>
        <w:top w:val="none" w:sz="0" w:space="0" w:color="auto"/>
        <w:left w:val="none" w:sz="0" w:space="0" w:color="auto"/>
        <w:bottom w:val="none" w:sz="0" w:space="0" w:color="auto"/>
        <w:right w:val="none" w:sz="0" w:space="0" w:color="auto"/>
      </w:divBdr>
    </w:div>
    <w:div w:id="864752117">
      <w:bodyDiv w:val="1"/>
      <w:marLeft w:val="0"/>
      <w:marRight w:val="0"/>
      <w:marTop w:val="0"/>
      <w:marBottom w:val="0"/>
      <w:divBdr>
        <w:top w:val="none" w:sz="0" w:space="0" w:color="auto"/>
        <w:left w:val="none" w:sz="0" w:space="0" w:color="auto"/>
        <w:bottom w:val="none" w:sz="0" w:space="0" w:color="auto"/>
        <w:right w:val="none" w:sz="0" w:space="0" w:color="auto"/>
      </w:divBdr>
    </w:div>
    <w:div w:id="887110856">
      <w:bodyDiv w:val="1"/>
      <w:marLeft w:val="0"/>
      <w:marRight w:val="0"/>
      <w:marTop w:val="0"/>
      <w:marBottom w:val="0"/>
      <w:divBdr>
        <w:top w:val="none" w:sz="0" w:space="0" w:color="auto"/>
        <w:left w:val="none" w:sz="0" w:space="0" w:color="auto"/>
        <w:bottom w:val="none" w:sz="0" w:space="0" w:color="auto"/>
        <w:right w:val="none" w:sz="0" w:space="0" w:color="auto"/>
      </w:divBdr>
    </w:div>
    <w:div w:id="1144587429">
      <w:bodyDiv w:val="1"/>
      <w:marLeft w:val="0"/>
      <w:marRight w:val="0"/>
      <w:marTop w:val="0"/>
      <w:marBottom w:val="0"/>
      <w:divBdr>
        <w:top w:val="none" w:sz="0" w:space="0" w:color="auto"/>
        <w:left w:val="none" w:sz="0" w:space="0" w:color="auto"/>
        <w:bottom w:val="none" w:sz="0" w:space="0" w:color="auto"/>
        <w:right w:val="none" w:sz="0" w:space="0" w:color="auto"/>
      </w:divBdr>
    </w:div>
    <w:div w:id="21088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detskie_dom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andia.ru/text/category/usinovlen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v.cap.ru/SiteMap.aspx?id=3172690&amp;gov_id=44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package" Target="embeddings/_________Microsoft_Word1.docx"/><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DBD20-EFF3-4154-A61A-F4B7C0C7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7380</TotalTime>
  <Pages>28</Pages>
  <Words>12154</Words>
  <Characters>69280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SamLab.ws</dc:creator>
  <cp:lastModifiedBy>Экономика</cp:lastModifiedBy>
  <cp:revision>947</cp:revision>
  <cp:lastPrinted>2025-09-18T12:03:00Z</cp:lastPrinted>
  <dcterms:created xsi:type="dcterms:W3CDTF">2018-05-15T00:15:00Z</dcterms:created>
  <dcterms:modified xsi:type="dcterms:W3CDTF">2025-10-02T02:04:00Z</dcterms:modified>
</cp:coreProperties>
</file>