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5B" w:rsidRDefault="00F92A5B" w:rsidP="00F92A5B">
      <w:pPr>
        <w:pStyle w:val="a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ЧЕРНЫШЕВСКАЯ РАЙОННАЯ</w:t>
      </w:r>
    </w:p>
    <w:p w:rsidR="00F92A5B" w:rsidRDefault="00F92A5B" w:rsidP="00F92A5B">
      <w:pPr>
        <w:pStyle w:val="ad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  <w:r>
        <w:rPr>
          <w:b/>
          <w:bCs/>
          <w:sz w:val="28"/>
          <w:szCs w:val="28"/>
        </w:rPr>
        <w:br/>
      </w:r>
    </w:p>
    <w:p w:rsidR="00F92A5B" w:rsidRPr="00F92A5B" w:rsidRDefault="00F92A5B" w:rsidP="00F92A5B">
      <w:pPr>
        <w:pStyle w:val="af5"/>
        <w:rPr>
          <w:b/>
          <w:bCs/>
        </w:rPr>
      </w:pPr>
      <w:r w:rsidRPr="00F92A5B">
        <w:rPr>
          <w:b/>
          <w:bCs/>
        </w:rPr>
        <w:t xml:space="preserve">ПОСТАНОВЛЕНИЕ </w:t>
      </w:r>
    </w:p>
    <w:tbl>
      <w:tblPr>
        <w:tblW w:w="9330" w:type="dxa"/>
        <w:jc w:val="center"/>
        <w:tblLayout w:type="fixed"/>
        <w:tblLook w:val="04A0"/>
      </w:tblPr>
      <w:tblGrid>
        <w:gridCol w:w="2682"/>
        <w:gridCol w:w="5229"/>
        <w:gridCol w:w="1419"/>
      </w:tblGrid>
      <w:tr w:rsidR="00F92A5B" w:rsidRPr="00AC3CF6" w:rsidTr="00AD0617">
        <w:trPr>
          <w:jc w:val="center"/>
        </w:trPr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2A5B" w:rsidRPr="00AC3CF6" w:rsidRDefault="00F92A5B" w:rsidP="00AC3CF6">
            <w:pPr>
              <w:pStyle w:val="af5"/>
              <w:rPr>
                <w:b/>
              </w:rPr>
            </w:pPr>
            <w:r w:rsidRPr="00AC3CF6">
              <w:rPr>
                <w:b/>
              </w:rPr>
              <w:t xml:space="preserve"> </w:t>
            </w:r>
            <w:r w:rsidR="00AC3CF6" w:rsidRPr="00AC3CF6">
              <w:rPr>
                <w:b/>
              </w:rPr>
              <w:t>01 октября</w:t>
            </w:r>
            <w:r w:rsidRPr="00AC3CF6">
              <w:rPr>
                <w:b/>
              </w:rPr>
              <w:t xml:space="preserve"> 202</w:t>
            </w:r>
            <w:r w:rsidR="00AC3CF6" w:rsidRPr="00AC3CF6">
              <w:rPr>
                <w:b/>
              </w:rPr>
              <w:t>5</w:t>
            </w:r>
            <w:r w:rsidRPr="00AC3CF6">
              <w:rPr>
                <w:b/>
              </w:rPr>
              <w:t xml:space="preserve"> г.</w:t>
            </w:r>
          </w:p>
        </w:tc>
        <w:tc>
          <w:tcPr>
            <w:tcW w:w="5229" w:type="dxa"/>
            <w:vAlign w:val="center"/>
            <w:hideMark/>
          </w:tcPr>
          <w:p w:rsidR="00F92A5B" w:rsidRPr="00AC3CF6" w:rsidRDefault="00F92A5B" w:rsidP="00F92A5B">
            <w:pPr>
              <w:pStyle w:val="af5"/>
              <w:jc w:val="right"/>
              <w:rPr>
                <w:b/>
              </w:rPr>
            </w:pPr>
            <w:r w:rsidRPr="00AC3CF6">
              <w:rPr>
                <w:b/>
              </w:rPr>
              <w:t>№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2A5B" w:rsidRPr="00AD0617" w:rsidRDefault="00D55E18" w:rsidP="00D55E18">
            <w:pPr>
              <w:pStyle w:val="af5"/>
              <w:rPr>
                <w:b/>
                <w:highlight w:val="yellow"/>
              </w:rPr>
            </w:pPr>
            <w:r>
              <w:rPr>
                <w:b/>
              </w:rPr>
              <w:t>146</w:t>
            </w:r>
            <w:r w:rsidR="00F92A5B" w:rsidRPr="00D55E18">
              <w:rPr>
                <w:b/>
              </w:rPr>
              <w:t>/</w:t>
            </w:r>
            <w:r>
              <w:rPr>
                <w:b/>
              </w:rPr>
              <w:t>605</w:t>
            </w:r>
            <w:r w:rsidR="00F92A5B" w:rsidRPr="00D55E18">
              <w:rPr>
                <w:b/>
              </w:rPr>
              <w:t xml:space="preserve">-5            </w:t>
            </w:r>
          </w:p>
        </w:tc>
      </w:tr>
    </w:tbl>
    <w:p w:rsidR="00F92A5B" w:rsidRPr="00F92A5B" w:rsidRDefault="00F92A5B" w:rsidP="00F92A5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2A5B">
        <w:rPr>
          <w:rFonts w:ascii="Times New Roman" w:hAnsi="Times New Roman"/>
          <w:b/>
          <w:bCs/>
          <w:sz w:val="28"/>
          <w:szCs w:val="28"/>
        </w:rPr>
        <w:t>пгт. Чернышевск</w:t>
      </w:r>
    </w:p>
    <w:p w:rsidR="00AD0617" w:rsidRDefault="000D54B7" w:rsidP="000D54B7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перечне избирательных участков и адресов (описаний мест) </w:t>
      </w:r>
      <w:r w:rsidR="00AD0617">
        <w:rPr>
          <w:rFonts w:ascii="Times New Roman" w:hAnsi="Times New Roman"/>
          <w:b/>
          <w:sz w:val="28"/>
          <w:szCs w:val="28"/>
        </w:rPr>
        <w:t xml:space="preserve">для </w:t>
      </w:r>
      <w:r>
        <w:rPr>
          <w:rFonts w:ascii="Times New Roman" w:hAnsi="Times New Roman"/>
          <w:b/>
          <w:sz w:val="28"/>
          <w:szCs w:val="28"/>
        </w:rPr>
        <w:t xml:space="preserve">проведения голосования с </w:t>
      </w:r>
      <w:r>
        <w:rPr>
          <w:rFonts w:ascii="Times New Roman" w:hAnsi="Times New Roman"/>
          <w:b/>
          <w:bCs/>
          <w:sz w:val="28"/>
          <w:szCs w:val="28"/>
        </w:rPr>
        <w:t>использованием дополнительной возможности голосования –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затруднено, при проведении</w:t>
      </w:r>
      <w:r w:rsidR="0065147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выборов </w:t>
      </w:r>
      <w:r w:rsidR="00AD0617">
        <w:rPr>
          <w:rFonts w:ascii="Times New Roman" w:hAnsi="Times New Roman"/>
          <w:b/>
          <w:bCs/>
          <w:sz w:val="28"/>
          <w:szCs w:val="28"/>
        </w:rPr>
        <w:t xml:space="preserve">депутатов Совета первого созыва Чернышевского муниципального округа </w:t>
      </w:r>
    </w:p>
    <w:p w:rsidR="000D54B7" w:rsidRDefault="00AD0617" w:rsidP="000D54B7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Забайкальского края</w:t>
      </w:r>
    </w:p>
    <w:p w:rsidR="00AD0617" w:rsidRDefault="00AD0617" w:rsidP="000D54B7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0617" w:rsidRDefault="000D54B7" w:rsidP="00AD0617">
      <w:pPr>
        <w:pStyle w:val="af5"/>
        <w:spacing w:line="360" w:lineRule="auto"/>
        <w:ind w:firstLine="708"/>
        <w:jc w:val="both"/>
      </w:pPr>
      <w:r w:rsidRPr="000D54B7">
        <w:rPr>
          <w:bCs/>
        </w:rPr>
        <w:t>В целях создания дополнительных возможностей реализации избирательных прав и права на участие в референдуме граждан Российской Федерации,</w:t>
      </w:r>
      <w:r w:rsidR="00FC67AF">
        <w:rPr>
          <w:bCs/>
        </w:rPr>
        <w:t xml:space="preserve"> </w:t>
      </w:r>
      <w:r w:rsidRPr="000D54B7">
        <w:rPr>
          <w:bCs/>
        </w:rPr>
        <w:t>в соответствии со статьей 63</w:t>
      </w:r>
      <w:r w:rsidRPr="000D54B7">
        <w:rPr>
          <w:bCs/>
          <w:vertAlign w:val="superscript"/>
        </w:rPr>
        <w:t>1</w:t>
      </w:r>
      <w:r w:rsidR="008B31F2">
        <w:rPr>
          <w:bCs/>
          <w:vertAlign w:val="superscript"/>
        </w:rPr>
        <w:t xml:space="preserve"> </w:t>
      </w:r>
      <w:r w:rsidRPr="000D54B7">
        <w:rPr>
          <w:bCs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Pr="000D54B7">
        <w:t>,</w:t>
      </w:r>
      <w:r w:rsidR="008B31F2">
        <w:t xml:space="preserve"> </w:t>
      </w:r>
      <w:r w:rsidRPr="000D54B7">
        <w:t>постановлением Центральной избирательной комиссии Российской Федерации от 6 июня 2024 года № 3/28-4 «О проведении голосования на выборах, назначенных на 8 сентября 2024 года, в течение нескольких дней подряд», руководствуясь пунктом 1.7 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подряд,</w:t>
      </w:r>
      <w:r w:rsidR="0065147A">
        <w:t xml:space="preserve"> </w:t>
      </w:r>
      <w:r w:rsidRPr="000D54B7">
        <w:t xml:space="preserve">утвержденного постановлением Центральной избирательной комиссии Российской Федерации от 8 июня 2022 года № 86/718-8 (с изменениями от 28.12.2023 года), </w:t>
      </w:r>
      <w:r w:rsidR="00AD0617" w:rsidRPr="00AD0617">
        <w:t xml:space="preserve">постановлением Избирательной комиссии Забайкальского края от 20 мая 2022 года № 161/954-3 «О возложении полномочий по подготовке и проведению выборов в органы местного самоуправления, местного референдума в полном объеме на территориальные и участковые избирательные комиссии на территориях муниципальных образований </w:t>
      </w:r>
      <w:r w:rsidR="00AD0617" w:rsidRPr="00AD0617">
        <w:lastRenderedPageBreak/>
        <w:t>Забайкальского края»</w:t>
      </w:r>
      <w:r w:rsidR="00AD0617" w:rsidRPr="00AD0617">
        <w:rPr>
          <w:spacing w:val="-4"/>
        </w:rPr>
        <w:t>,</w:t>
      </w:r>
      <w:r w:rsidR="00AD0617">
        <w:t xml:space="preserve"> </w:t>
      </w:r>
      <w:r w:rsidR="00F92A5B">
        <w:t xml:space="preserve">Чернышевская районная территориальная </w:t>
      </w:r>
      <w:r>
        <w:t>и</w:t>
      </w:r>
      <w:r w:rsidRPr="000D54B7">
        <w:t xml:space="preserve">збирательная комиссия </w:t>
      </w:r>
    </w:p>
    <w:p w:rsidR="000D54B7" w:rsidRPr="00AD0617" w:rsidRDefault="000D54B7" w:rsidP="00AD0617">
      <w:pPr>
        <w:pStyle w:val="af5"/>
        <w:spacing w:line="360" w:lineRule="auto"/>
      </w:pPr>
      <w:r>
        <w:rPr>
          <w:b/>
          <w:i/>
        </w:rPr>
        <w:t xml:space="preserve">п о с т а </w:t>
      </w:r>
      <w:proofErr w:type="spellStart"/>
      <w:r>
        <w:rPr>
          <w:b/>
          <w:i/>
        </w:rPr>
        <w:t>н</w:t>
      </w:r>
      <w:proofErr w:type="spellEnd"/>
      <w:r>
        <w:rPr>
          <w:b/>
          <w:i/>
        </w:rPr>
        <w:t xml:space="preserve"> о в л я е т:</w:t>
      </w:r>
    </w:p>
    <w:p w:rsidR="000D54B7" w:rsidRDefault="000D54B7" w:rsidP="000D54B7">
      <w:pPr>
        <w:pStyle w:val="2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Определить  </w:t>
      </w:r>
      <w:r>
        <w:rPr>
          <w:rFonts w:ascii="Times New Roman" w:hAnsi="Times New Roman"/>
          <w:bCs/>
          <w:sz w:val="28"/>
          <w:szCs w:val="28"/>
        </w:rPr>
        <w:t xml:space="preserve">перечень избирательных участков и адресов (описаний мест) </w:t>
      </w:r>
      <w:r w:rsidR="00AD0617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проведения голосования с использованием дополнительной возможности голосования –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 (далее – дополнительная форма голосования), при проведении выборов </w:t>
      </w:r>
      <w:r w:rsidR="00AD0617">
        <w:rPr>
          <w:rFonts w:ascii="Times New Roman" w:hAnsi="Times New Roman"/>
          <w:bCs/>
          <w:sz w:val="28"/>
          <w:szCs w:val="28"/>
        </w:rPr>
        <w:t>депутатов Совета первого созыва Чернышевского муниципального округа Забайкальского края</w:t>
      </w:r>
      <w:r>
        <w:rPr>
          <w:rFonts w:ascii="Times New Roman" w:hAnsi="Times New Roman"/>
          <w:bCs/>
          <w:sz w:val="28"/>
          <w:szCs w:val="28"/>
        </w:rPr>
        <w:t>, согласно приложению.</w:t>
      </w:r>
    </w:p>
    <w:p w:rsidR="000D54B7" w:rsidRDefault="000D54B7" w:rsidP="000D54B7">
      <w:pPr>
        <w:pStyle w:val="2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Направить настоящее постановление для согласования в Избирательную комиссию Забайкальского края.</w:t>
      </w:r>
    </w:p>
    <w:p w:rsidR="00F92A5B" w:rsidRPr="00F92A5B" w:rsidRDefault="000D54B7" w:rsidP="00F92A5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5B">
        <w:rPr>
          <w:rFonts w:ascii="Times New Roman" w:hAnsi="Times New Roman"/>
          <w:sz w:val="28"/>
          <w:szCs w:val="28"/>
        </w:rPr>
        <w:t xml:space="preserve">3. </w:t>
      </w:r>
      <w:r w:rsidR="00F92A5B" w:rsidRPr="00F92A5B">
        <w:rPr>
          <w:rFonts w:ascii="Times New Roman" w:hAnsi="Times New Roman"/>
          <w:bCs/>
          <w:sz w:val="28"/>
          <w:szCs w:val="28"/>
        </w:rPr>
        <w:t xml:space="preserve">Разместить настоящее постановление </w:t>
      </w:r>
      <w:r w:rsidR="00F92A5B" w:rsidRPr="00F92A5B">
        <w:rPr>
          <w:rFonts w:ascii="Times New Roman" w:hAnsi="Times New Roman"/>
          <w:sz w:val="28"/>
          <w:szCs w:val="28"/>
        </w:rPr>
        <w:t>на официальном сайте администрации муниципального района «Чернышевский район» в разделе Органы власти</w:t>
      </w:r>
      <w:r w:rsidR="00AD0617">
        <w:rPr>
          <w:rFonts w:ascii="Times New Roman" w:hAnsi="Times New Roman"/>
          <w:sz w:val="28"/>
          <w:szCs w:val="28"/>
        </w:rPr>
        <w:t>/Избирательная комиссия</w:t>
      </w:r>
      <w:r w:rsidR="00F92A5B" w:rsidRPr="00F92A5B">
        <w:rPr>
          <w:rFonts w:ascii="Times New Roman" w:hAnsi="Times New Roman"/>
          <w:sz w:val="28"/>
          <w:szCs w:val="28"/>
        </w:rPr>
        <w:t>.</w:t>
      </w:r>
    </w:p>
    <w:p w:rsidR="000D54B7" w:rsidRDefault="000D54B7" w:rsidP="00F92A5B">
      <w:pPr>
        <w:pStyle w:val="af1"/>
        <w:spacing w:after="0" w:line="360" w:lineRule="auto"/>
        <w:ind w:left="0" w:firstLine="709"/>
        <w:jc w:val="both"/>
        <w:rPr>
          <w:szCs w:val="28"/>
        </w:rPr>
      </w:pPr>
    </w:p>
    <w:p w:rsidR="00F92A5B" w:rsidRDefault="00F92A5B" w:rsidP="000D54B7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64" w:type="dxa"/>
        <w:tblLook w:val="04A0"/>
      </w:tblPr>
      <w:tblGrid>
        <w:gridCol w:w="3652"/>
        <w:gridCol w:w="3402"/>
        <w:gridCol w:w="2410"/>
      </w:tblGrid>
      <w:tr w:rsidR="00F92A5B" w:rsidRPr="002E7569" w:rsidTr="00945B92">
        <w:tc>
          <w:tcPr>
            <w:tcW w:w="3652" w:type="dxa"/>
          </w:tcPr>
          <w:p w:rsidR="00F92A5B" w:rsidRPr="00F92A5B" w:rsidRDefault="00F92A5B" w:rsidP="00AD0617">
            <w:pPr>
              <w:pStyle w:val="af5"/>
              <w:jc w:val="left"/>
              <w:rPr>
                <w:rStyle w:val="FontStyle100"/>
                <w:b w:val="0"/>
                <w:sz w:val="28"/>
              </w:rPr>
            </w:pPr>
            <w:r w:rsidRPr="00F92A5B">
              <w:rPr>
                <w:rStyle w:val="FontStyle100"/>
                <w:b w:val="0"/>
                <w:sz w:val="28"/>
              </w:rPr>
              <w:t xml:space="preserve">Председатель комиссии </w:t>
            </w:r>
          </w:p>
        </w:tc>
        <w:tc>
          <w:tcPr>
            <w:tcW w:w="3402" w:type="dxa"/>
          </w:tcPr>
          <w:p w:rsidR="00F92A5B" w:rsidRPr="00F92A5B" w:rsidRDefault="00F92A5B" w:rsidP="00F92A5B">
            <w:pPr>
              <w:pStyle w:val="af5"/>
              <w:rPr>
                <w:rStyle w:val="FontStyle100"/>
                <w:b w:val="0"/>
                <w:sz w:val="28"/>
              </w:rPr>
            </w:pPr>
          </w:p>
        </w:tc>
        <w:tc>
          <w:tcPr>
            <w:tcW w:w="2410" w:type="dxa"/>
            <w:vAlign w:val="bottom"/>
          </w:tcPr>
          <w:p w:rsidR="00F92A5B" w:rsidRPr="00F92A5B" w:rsidRDefault="00F92A5B" w:rsidP="00F92A5B">
            <w:pPr>
              <w:pStyle w:val="af5"/>
              <w:rPr>
                <w:rStyle w:val="FontStyle100"/>
                <w:b w:val="0"/>
                <w:sz w:val="28"/>
              </w:rPr>
            </w:pPr>
            <w:r w:rsidRPr="00F92A5B">
              <w:rPr>
                <w:rStyle w:val="FontStyle100"/>
                <w:b w:val="0"/>
                <w:sz w:val="28"/>
              </w:rPr>
              <w:t>О.Р. Колычева</w:t>
            </w:r>
          </w:p>
        </w:tc>
      </w:tr>
      <w:tr w:rsidR="00F92A5B" w:rsidRPr="002E7569" w:rsidTr="00945B92">
        <w:tc>
          <w:tcPr>
            <w:tcW w:w="3652" w:type="dxa"/>
          </w:tcPr>
          <w:p w:rsidR="00F92A5B" w:rsidRDefault="00F92A5B" w:rsidP="00AD0617">
            <w:pPr>
              <w:pStyle w:val="af5"/>
              <w:jc w:val="left"/>
              <w:rPr>
                <w:rStyle w:val="FontStyle100"/>
                <w:b w:val="0"/>
                <w:sz w:val="28"/>
              </w:rPr>
            </w:pPr>
          </w:p>
          <w:p w:rsidR="00AD0617" w:rsidRPr="00F92A5B" w:rsidRDefault="00AD0617" w:rsidP="00AD0617">
            <w:pPr>
              <w:pStyle w:val="af5"/>
              <w:jc w:val="left"/>
              <w:rPr>
                <w:rStyle w:val="FontStyle100"/>
                <w:b w:val="0"/>
                <w:sz w:val="28"/>
              </w:rPr>
            </w:pPr>
          </w:p>
          <w:p w:rsidR="00F92A5B" w:rsidRPr="00F92A5B" w:rsidRDefault="00F92A5B" w:rsidP="00AD0617">
            <w:pPr>
              <w:pStyle w:val="af5"/>
              <w:jc w:val="left"/>
              <w:rPr>
                <w:rStyle w:val="FontStyle100"/>
                <w:b w:val="0"/>
                <w:sz w:val="28"/>
              </w:rPr>
            </w:pPr>
            <w:r w:rsidRPr="00F92A5B">
              <w:rPr>
                <w:rStyle w:val="FontStyle100"/>
                <w:b w:val="0"/>
                <w:sz w:val="28"/>
              </w:rPr>
              <w:t>Секретарь</w:t>
            </w:r>
            <w:r w:rsidR="00AD0617">
              <w:rPr>
                <w:rStyle w:val="FontStyle100"/>
                <w:b w:val="0"/>
                <w:sz w:val="28"/>
              </w:rPr>
              <w:t xml:space="preserve"> </w:t>
            </w:r>
            <w:r w:rsidRPr="00F92A5B">
              <w:rPr>
                <w:rStyle w:val="FontStyle100"/>
                <w:b w:val="0"/>
                <w:sz w:val="28"/>
              </w:rPr>
              <w:t>комиссии</w:t>
            </w:r>
          </w:p>
        </w:tc>
        <w:tc>
          <w:tcPr>
            <w:tcW w:w="3402" w:type="dxa"/>
          </w:tcPr>
          <w:p w:rsidR="00F92A5B" w:rsidRPr="00F92A5B" w:rsidRDefault="00F92A5B" w:rsidP="00F92A5B">
            <w:pPr>
              <w:pStyle w:val="af5"/>
              <w:rPr>
                <w:rStyle w:val="FontStyle100"/>
                <w:b w:val="0"/>
                <w:sz w:val="28"/>
              </w:rPr>
            </w:pPr>
          </w:p>
        </w:tc>
        <w:tc>
          <w:tcPr>
            <w:tcW w:w="2410" w:type="dxa"/>
            <w:vAlign w:val="bottom"/>
          </w:tcPr>
          <w:p w:rsidR="00F92A5B" w:rsidRPr="00F92A5B" w:rsidRDefault="00F92A5B" w:rsidP="00F92A5B">
            <w:pPr>
              <w:pStyle w:val="af5"/>
              <w:rPr>
                <w:rStyle w:val="FontStyle100"/>
                <w:b w:val="0"/>
                <w:sz w:val="28"/>
              </w:rPr>
            </w:pPr>
            <w:r w:rsidRPr="00F92A5B">
              <w:rPr>
                <w:rStyle w:val="FontStyle100"/>
                <w:b w:val="0"/>
                <w:sz w:val="28"/>
              </w:rPr>
              <w:t>О.А. Гуслякова</w:t>
            </w:r>
          </w:p>
        </w:tc>
      </w:tr>
    </w:tbl>
    <w:p w:rsidR="000D54B7" w:rsidRDefault="000D54B7" w:rsidP="000D54B7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D54B7" w:rsidRDefault="000D54B7" w:rsidP="000D54B7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D54B7" w:rsidRDefault="000D54B7" w:rsidP="000D54B7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D54B7" w:rsidRDefault="000D54B7" w:rsidP="000D54B7">
      <w:pPr>
        <w:jc w:val="center"/>
        <w:rPr>
          <w:bCs/>
          <w:sz w:val="28"/>
          <w:szCs w:val="28"/>
        </w:rPr>
      </w:pPr>
    </w:p>
    <w:p w:rsidR="000D54B7" w:rsidRDefault="000D54B7" w:rsidP="000D54B7">
      <w:pPr>
        <w:pStyle w:val="21"/>
        <w:spacing w:after="0" w:line="360" w:lineRule="auto"/>
        <w:rPr>
          <w:rFonts w:ascii="Times New Roman" w:hAnsi="Times New Roman"/>
          <w:b/>
          <w:sz w:val="28"/>
          <w:szCs w:val="28"/>
        </w:rPr>
        <w:sectPr w:rsidR="000D54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54B7" w:rsidRDefault="000D54B7" w:rsidP="000D54B7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Перечень избирательных участков и адресов (описаний мест) проведения голосования с </w:t>
      </w:r>
      <w:r>
        <w:rPr>
          <w:rFonts w:ascii="Times New Roman" w:hAnsi="Times New Roman"/>
          <w:b/>
          <w:bCs/>
          <w:sz w:val="28"/>
          <w:szCs w:val="28"/>
        </w:rPr>
        <w:t>использованием</w:t>
      </w:r>
    </w:p>
    <w:p w:rsidR="000D54B7" w:rsidRDefault="000D54B7" w:rsidP="000D54B7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дополнительной возможности голосования – голосования групп избирателей, которые проживают (находятся) </w:t>
      </w:r>
    </w:p>
    <w:p w:rsidR="000D54B7" w:rsidRDefault="000D54B7" w:rsidP="000D54B7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населенных пунктах и иных местах, где отсутствуют помещения для голосования и транспортное сообщение </w:t>
      </w:r>
    </w:p>
    <w:p w:rsidR="000D54B7" w:rsidRDefault="000D54B7" w:rsidP="000D54B7">
      <w:pPr>
        <w:pStyle w:val="2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которыми затруднено, при проведении выборов </w:t>
      </w:r>
      <w:r w:rsidR="00AD0617">
        <w:rPr>
          <w:rFonts w:ascii="Times New Roman" w:hAnsi="Times New Roman"/>
          <w:b/>
          <w:sz w:val="28"/>
          <w:szCs w:val="28"/>
        </w:rPr>
        <w:t>депутатов Совета первого созыва Чернышевского муниципального округа Забайкальского края</w:t>
      </w:r>
    </w:p>
    <w:p w:rsidR="000D54B7" w:rsidRDefault="000D54B7" w:rsidP="000D54B7">
      <w:pPr>
        <w:pStyle w:val="21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54B7" w:rsidRDefault="000D54B7" w:rsidP="000D54B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6558" w:type="dxa"/>
        <w:jc w:val="center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7"/>
        <w:gridCol w:w="1666"/>
        <w:gridCol w:w="3259"/>
        <w:gridCol w:w="3685"/>
        <w:gridCol w:w="1559"/>
        <w:gridCol w:w="2125"/>
        <w:gridCol w:w="1701"/>
        <w:gridCol w:w="1816"/>
      </w:tblGrid>
      <w:tr w:rsidR="000D54B7" w:rsidTr="00D55E18">
        <w:trPr>
          <w:trHeight w:val="20"/>
          <w:tblHeader/>
          <w:jc w:val="center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Номер избирательного участка,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в границах которого находятся данные территории</w:t>
            </w:r>
          </w:p>
        </w:tc>
        <w:tc>
          <w:tcPr>
            <w:tcW w:w="3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Адрес помещения,</w:t>
            </w:r>
          </w:p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участковой избирательной комиссии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54B7" w:rsidRDefault="000D54B7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населенного пункта (иного места), где отсутствует помещение для голосования и транспортное сообщение с которым затруднено (населенный пункт, улица, дом, ориентир)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Численность избирателей в населенном пункте (ином месте)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где будет проводиться голосование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Описание места, где будет проводиться голосование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54B7" w:rsidRPr="00F92A5B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A5B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Планируемая </w:t>
            </w:r>
          </w:p>
          <w:p w:rsidR="000D54B7" w:rsidRPr="00F92A5B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A5B">
              <w:rPr>
                <w:rFonts w:ascii="Times New Roman" w:hAnsi="Times New Roman"/>
                <w:bCs/>
                <w:sz w:val="24"/>
                <w:szCs w:val="24"/>
              </w:rPr>
              <w:t xml:space="preserve">дата проведения голосования </w:t>
            </w:r>
          </w:p>
          <w:p w:rsidR="000D54B7" w:rsidRPr="00F92A5B" w:rsidRDefault="000D54B7" w:rsidP="00AD06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54B7" w:rsidRPr="00F92A5B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A5B">
              <w:rPr>
                <w:rFonts w:ascii="Times New Roman" w:hAnsi="Times New Roman"/>
                <w:bCs/>
                <w:sz w:val="24"/>
                <w:szCs w:val="24"/>
              </w:rPr>
              <w:t>Планируемое время проведения голосования</w:t>
            </w:r>
          </w:p>
        </w:tc>
      </w:tr>
    </w:tbl>
    <w:p w:rsidR="000D54B7" w:rsidRDefault="000D54B7" w:rsidP="000D54B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65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642"/>
        <w:gridCol w:w="3260"/>
        <w:gridCol w:w="3682"/>
        <w:gridCol w:w="1565"/>
        <w:gridCol w:w="2126"/>
        <w:gridCol w:w="1702"/>
        <w:gridCol w:w="1843"/>
      </w:tblGrid>
      <w:tr w:rsidR="000D54B7" w:rsidTr="000D54B7">
        <w:trPr>
          <w:cantSplit/>
          <w:trHeight w:val="20"/>
          <w:tblHeader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D54B7" w:rsidRDefault="000D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D54B7" w:rsidTr="000D54B7">
        <w:trPr>
          <w:cantSplit/>
          <w:trHeight w:val="20"/>
          <w:jc w:val="center"/>
        </w:trPr>
        <w:tc>
          <w:tcPr>
            <w:tcW w:w="16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D54B7" w:rsidRDefault="00F92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Чернышевская</w:t>
            </w:r>
            <w:r w:rsidR="000D54B7">
              <w:rPr>
                <w:rFonts w:ascii="Times New Roman" w:hAnsi="Times New Roman"/>
                <w:b/>
                <w:sz w:val="24"/>
                <w:szCs w:val="24"/>
              </w:rPr>
              <w:t xml:space="preserve"> районная территориальная избирательная комиссия</w:t>
            </w:r>
          </w:p>
        </w:tc>
      </w:tr>
      <w:tr w:rsidR="00203814" w:rsidTr="00F92A5B">
        <w:trPr>
          <w:cantSplit/>
          <w:trHeight w:val="20"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3814" w:rsidRDefault="00203814" w:rsidP="0020381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03814" w:rsidRPr="00D55E18" w:rsidRDefault="00203814" w:rsidP="002038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55E18">
              <w:rPr>
                <w:rFonts w:ascii="Times New Roman" w:hAnsi="Times New Roman"/>
                <w:bCs/>
                <w:color w:val="000000"/>
              </w:rPr>
              <w:t>3516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3814" w:rsidRPr="00D55E18" w:rsidRDefault="00203814" w:rsidP="002038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55E18">
              <w:rPr>
                <w:rFonts w:ascii="Times New Roman" w:hAnsi="Times New Roman"/>
                <w:bCs/>
                <w:color w:val="000000"/>
              </w:rPr>
              <w:t>Забайкальский край, Чернышевский район, пгт. Аксеново-Зиловское, ул. Южная, д. 3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3814" w:rsidRPr="00D55E18" w:rsidRDefault="00203814" w:rsidP="00203814">
            <w:pPr>
              <w:jc w:val="center"/>
              <w:rPr>
                <w:rFonts w:ascii="Times New Roman" w:hAnsi="Times New Roman"/>
                <w:bCs/>
              </w:rPr>
            </w:pPr>
            <w:r w:rsidRPr="00D55E18">
              <w:rPr>
                <w:rFonts w:ascii="Times New Roman" w:hAnsi="Times New Roman"/>
                <w:bCs/>
              </w:rPr>
              <w:t>АО «Прииск «Соловьевский», участок «Арчикой», п. Аксеново-Зиловское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3814" w:rsidRPr="00D55E18" w:rsidRDefault="0082038C" w:rsidP="0020381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3814" w:rsidRPr="00D55E18" w:rsidRDefault="00203814" w:rsidP="00203814">
            <w:pPr>
              <w:jc w:val="center"/>
              <w:rPr>
                <w:rFonts w:ascii="Times New Roman" w:hAnsi="Times New Roman"/>
                <w:bCs/>
              </w:rPr>
            </w:pPr>
            <w:r w:rsidRPr="00D55E18">
              <w:rPr>
                <w:rFonts w:ascii="Times New Roman" w:hAnsi="Times New Roman"/>
                <w:bCs/>
              </w:rPr>
              <w:t>холл административного здания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3814" w:rsidRPr="00D55E18" w:rsidRDefault="00AD0617" w:rsidP="002E6F5D">
            <w:pPr>
              <w:jc w:val="center"/>
              <w:rPr>
                <w:rFonts w:ascii="Times New Roman" w:hAnsi="Times New Roman"/>
                <w:bCs/>
              </w:rPr>
            </w:pPr>
            <w:r w:rsidRPr="00D55E18">
              <w:rPr>
                <w:rFonts w:ascii="Times New Roman" w:hAnsi="Times New Roman"/>
                <w:bCs/>
              </w:rPr>
              <w:t>25.10.2025 г.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3814" w:rsidRPr="00D55E18" w:rsidRDefault="0082038C" w:rsidP="002038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03814" w:rsidRPr="00D55E18">
              <w:rPr>
                <w:rFonts w:ascii="Times New Roman" w:hAnsi="Times New Roman"/>
                <w:bCs/>
                <w:sz w:val="24"/>
                <w:szCs w:val="24"/>
              </w:rPr>
              <w:t xml:space="preserve"> часа</w:t>
            </w:r>
          </w:p>
          <w:p w:rsidR="002E6F5D" w:rsidRPr="00D55E18" w:rsidRDefault="002E6F5D" w:rsidP="00820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E18">
              <w:rPr>
                <w:rFonts w:ascii="Times New Roman" w:hAnsi="Times New Roman"/>
                <w:bCs/>
                <w:sz w:val="24"/>
                <w:szCs w:val="24"/>
              </w:rPr>
              <w:t>с 10.00 до 1</w:t>
            </w:r>
            <w:r w:rsidR="0082038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D55E18">
              <w:rPr>
                <w:rFonts w:ascii="Times New Roman" w:hAnsi="Times New Roman"/>
                <w:bCs/>
                <w:sz w:val="24"/>
                <w:szCs w:val="24"/>
              </w:rPr>
              <w:t>.00 часов</w:t>
            </w:r>
          </w:p>
        </w:tc>
      </w:tr>
      <w:tr w:rsidR="00AD0617" w:rsidTr="00F92A5B">
        <w:trPr>
          <w:cantSplit/>
          <w:trHeight w:val="20"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Default="00AD0617" w:rsidP="0020381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D0617" w:rsidRPr="00D55E18" w:rsidRDefault="00AD0617" w:rsidP="00203814">
            <w:pPr>
              <w:jc w:val="center"/>
              <w:rPr>
                <w:rFonts w:ascii="Times New Roman" w:hAnsi="Times New Roman"/>
              </w:rPr>
            </w:pPr>
            <w:r w:rsidRPr="00D55E18">
              <w:rPr>
                <w:rFonts w:ascii="Times New Roman" w:hAnsi="Times New Roman"/>
              </w:rPr>
              <w:t>3520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Pr="00D55E18" w:rsidRDefault="00AD0617" w:rsidP="00203814">
            <w:pPr>
              <w:jc w:val="center"/>
              <w:rPr>
                <w:rFonts w:ascii="Times New Roman" w:hAnsi="Times New Roman"/>
              </w:rPr>
            </w:pPr>
            <w:r w:rsidRPr="00D55E18">
              <w:rPr>
                <w:rFonts w:ascii="Times New Roman" w:hAnsi="Times New Roman"/>
                <w:bCs/>
                <w:color w:val="000000"/>
              </w:rPr>
              <w:t xml:space="preserve">Забайкальский край, Чернышевский район, </w:t>
            </w:r>
            <w:r w:rsidRPr="00D55E18">
              <w:rPr>
                <w:rFonts w:ascii="Times New Roman" w:hAnsi="Times New Roman"/>
              </w:rPr>
              <w:t>с. Новый Олов, ул. Партизанская, д. 9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Pr="00D55E18" w:rsidRDefault="00AD0617" w:rsidP="00203814">
            <w:pPr>
              <w:jc w:val="center"/>
              <w:rPr>
                <w:rFonts w:ascii="Times New Roman" w:hAnsi="Times New Roman"/>
              </w:rPr>
            </w:pPr>
            <w:r w:rsidRPr="00D55E18">
              <w:rPr>
                <w:rFonts w:ascii="Times New Roman" w:hAnsi="Times New Roman"/>
              </w:rPr>
              <w:t>с. Кадая, ул. Журавлева, д. 17а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Pr="00D55E18" w:rsidRDefault="00AD0617" w:rsidP="00733503">
            <w:pPr>
              <w:jc w:val="center"/>
              <w:rPr>
                <w:rFonts w:ascii="Times New Roman" w:hAnsi="Times New Roman"/>
              </w:rPr>
            </w:pPr>
            <w:r w:rsidRPr="00D55E18">
              <w:rPr>
                <w:rFonts w:ascii="Times New Roman" w:hAnsi="Times New Roman"/>
              </w:rPr>
              <w:t>13</w:t>
            </w:r>
            <w:r w:rsidR="00733503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Pr="00D55E18" w:rsidRDefault="00AD0617" w:rsidP="00203814">
            <w:pPr>
              <w:jc w:val="center"/>
              <w:rPr>
                <w:rFonts w:ascii="Times New Roman" w:hAnsi="Times New Roman"/>
              </w:rPr>
            </w:pPr>
            <w:r w:rsidRPr="00D55E18">
              <w:rPr>
                <w:rFonts w:ascii="Times New Roman" w:hAnsi="Times New Roman"/>
              </w:rPr>
              <w:t>Дом культуры с. Кадая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Pr="00D55E18" w:rsidRDefault="00AD0617" w:rsidP="0021540B">
            <w:pPr>
              <w:jc w:val="center"/>
              <w:rPr>
                <w:rFonts w:ascii="Times New Roman" w:hAnsi="Times New Roman"/>
                <w:bCs/>
              </w:rPr>
            </w:pPr>
            <w:r w:rsidRPr="00D55E18">
              <w:rPr>
                <w:rFonts w:ascii="Times New Roman" w:hAnsi="Times New Roman"/>
                <w:bCs/>
              </w:rPr>
              <w:t>25.10.2025 г.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Pr="00D55E18" w:rsidRDefault="00A24CED" w:rsidP="002038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AD0617" w:rsidRPr="00D55E18">
              <w:rPr>
                <w:rFonts w:ascii="Times New Roman" w:hAnsi="Times New Roman"/>
                <w:bCs/>
                <w:sz w:val="24"/>
                <w:szCs w:val="24"/>
              </w:rPr>
              <w:t xml:space="preserve"> часов</w:t>
            </w:r>
          </w:p>
          <w:p w:rsidR="00AD0617" w:rsidRPr="00D55E18" w:rsidRDefault="00AD0617" w:rsidP="00A24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E18">
              <w:rPr>
                <w:rFonts w:ascii="Times New Roman" w:hAnsi="Times New Roman"/>
                <w:bCs/>
                <w:sz w:val="24"/>
                <w:szCs w:val="24"/>
              </w:rPr>
              <w:t>с 10.00 до 1</w:t>
            </w:r>
            <w:r w:rsidR="00A24CE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D55E18">
              <w:rPr>
                <w:rFonts w:ascii="Times New Roman" w:hAnsi="Times New Roman"/>
                <w:bCs/>
                <w:sz w:val="24"/>
                <w:szCs w:val="24"/>
              </w:rPr>
              <w:t>.00 часов</w:t>
            </w:r>
          </w:p>
        </w:tc>
      </w:tr>
      <w:tr w:rsidR="00AD0617" w:rsidTr="00F92A5B">
        <w:trPr>
          <w:cantSplit/>
          <w:trHeight w:val="20"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Default="00AD0617" w:rsidP="0020381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D0617" w:rsidRPr="00D55E18" w:rsidRDefault="00AD0617" w:rsidP="002038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55E18">
              <w:rPr>
                <w:rFonts w:ascii="Times New Roman" w:hAnsi="Times New Roman"/>
                <w:bCs/>
                <w:color w:val="000000"/>
              </w:rPr>
              <w:t>3524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Pr="00D55E18" w:rsidRDefault="00AD0617" w:rsidP="002038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55E18">
              <w:rPr>
                <w:rFonts w:ascii="Times New Roman" w:hAnsi="Times New Roman"/>
                <w:bCs/>
                <w:color w:val="000000"/>
              </w:rPr>
              <w:t>Забайкальский край, Чернышевский район, с. Комсомольское, ул. Октябрьская, д. 24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Pr="00D55E18" w:rsidRDefault="00AD0617" w:rsidP="00203814">
            <w:pPr>
              <w:jc w:val="center"/>
              <w:rPr>
                <w:rFonts w:ascii="Times New Roman" w:hAnsi="Times New Roman"/>
              </w:rPr>
            </w:pPr>
            <w:r w:rsidRPr="00D55E18">
              <w:rPr>
                <w:rFonts w:ascii="Times New Roman" w:hAnsi="Times New Roman"/>
              </w:rPr>
              <w:t>АО «Племенной завод «Комсомолец», с. Комсомольское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Pr="00D55E18" w:rsidRDefault="0082038C" w:rsidP="00203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Pr="00D55E18" w:rsidRDefault="00AD0617" w:rsidP="00203814">
            <w:pPr>
              <w:jc w:val="center"/>
              <w:rPr>
                <w:rFonts w:ascii="Times New Roman" w:hAnsi="Times New Roman"/>
              </w:rPr>
            </w:pPr>
            <w:r w:rsidRPr="00D55E18">
              <w:rPr>
                <w:rFonts w:ascii="Times New Roman" w:hAnsi="Times New Roman"/>
              </w:rPr>
              <w:t>административное здание – контора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Pr="00D55E18" w:rsidRDefault="00AD0617" w:rsidP="0021540B">
            <w:pPr>
              <w:jc w:val="center"/>
              <w:rPr>
                <w:rFonts w:ascii="Times New Roman" w:hAnsi="Times New Roman"/>
                <w:bCs/>
              </w:rPr>
            </w:pPr>
            <w:r w:rsidRPr="00D55E18">
              <w:rPr>
                <w:rFonts w:ascii="Times New Roman" w:hAnsi="Times New Roman"/>
                <w:bCs/>
              </w:rPr>
              <w:t>25.10.2025 г.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617" w:rsidRPr="00D55E18" w:rsidRDefault="0082038C" w:rsidP="002038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AD0617" w:rsidRPr="00D55E18">
              <w:rPr>
                <w:rFonts w:ascii="Times New Roman" w:hAnsi="Times New Roman"/>
                <w:bCs/>
                <w:sz w:val="24"/>
                <w:szCs w:val="24"/>
              </w:rPr>
              <w:t xml:space="preserve"> часа</w:t>
            </w:r>
          </w:p>
          <w:p w:rsidR="00AD0617" w:rsidRPr="00D55E18" w:rsidRDefault="00AD0617" w:rsidP="00820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E18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="0082038C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 w:rsidRPr="00D55E18">
              <w:rPr>
                <w:rFonts w:ascii="Times New Roman" w:hAnsi="Times New Roman"/>
                <w:bCs/>
                <w:sz w:val="24"/>
                <w:szCs w:val="24"/>
              </w:rPr>
              <w:t>.00 до 1</w:t>
            </w:r>
            <w:r w:rsidR="0082038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D55E18">
              <w:rPr>
                <w:rFonts w:ascii="Times New Roman" w:hAnsi="Times New Roman"/>
                <w:bCs/>
                <w:sz w:val="24"/>
                <w:szCs w:val="24"/>
              </w:rPr>
              <w:t>.00 часов</w:t>
            </w:r>
          </w:p>
        </w:tc>
      </w:tr>
      <w:tr w:rsidR="00D55E18" w:rsidTr="00F92A5B">
        <w:trPr>
          <w:cantSplit/>
          <w:trHeight w:val="20"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55E18" w:rsidRDefault="00D55E18" w:rsidP="0020381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55E18" w:rsidRPr="00D55E18" w:rsidRDefault="00D55E18" w:rsidP="00587D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55E18">
              <w:rPr>
                <w:rFonts w:ascii="Times New Roman" w:hAnsi="Times New Roman"/>
                <w:bCs/>
                <w:color w:val="000000"/>
              </w:rPr>
              <w:t>3524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55E18" w:rsidRPr="00D55E18" w:rsidRDefault="00D55E18" w:rsidP="00587D1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55E18">
              <w:rPr>
                <w:rFonts w:ascii="Times New Roman" w:hAnsi="Times New Roman"/>
                <w:bCs/>
                <w:color w:val="000000"/>
              </w:rPr>
              <w:t>Забайкальский край, Чернышевский район, с. Комсомольское, ул. Октябрьская, д. 24</w:t>
            </w:r>
          </w:p>
        </w:tc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55E18" w:rsidRPr="00D55E18" w:rsidRDefault="00D55E18" w:rsidP="00203814">
            <w:pPr>
              <w:jc w:val="center"/>
              <w:rPr>
                <w:rFonts w:ascii="Times New Roman" w:hAnsi="Times New Roman"/>
              </w:rPr>
            </w:pPr>
            <w:r w:rsidRPr="00D55E18">
              <w:rPr>
                <w:rFonts w:ascii="Times New Roman" w:hAnsi="Times New Roman"/>
              </w:rPr>
              <w:t>п.ст. Ареда</w:t>
            </w:r>
            <w:r w:rsidR="00733503">
              <w:rPr>
                <w:rFonts w:ascii="Times New Roman" w:hAnsi="Times New Roman"/>
              </w:rPr>
              <w:t>, ул. Базарная, д. 126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55E18" w:rsidRPr="00D55E18" w:rsidRDefault="00B82276" w:rsidP="00203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55E18" w:rsidRPr="00D55E18" w:rsidRDefault="00B82276" w:rsidP="002038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МОУ СОШ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55E18" w:rsidRPr="00D55E18" w:rsidRDefault="00D55E18" w:rsidP="0021540B">
            <w:pPr>
              <w:jc w:val="center"/>
              <w:rPr>
                <w:rFonts w:ascii="Times New Roman" w:hAnsi="Times New Roman"/>
                <w:bCs/>
              </w:rPr>
            </w:pPr>
            <w:r w:rsidRPr="00D55E18">
              <w:rPr>
                <w:rFonts w:ascii="Times New Roman" w:hAnsi="Times New Roman"/>
                <w:bCs/>
              </w:rPr>
              <w:t>25.10.2025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55E18" w:rsidRPr="00D55E18" w:rsidRDefault="0082038C" w:rsidP="00D55E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55E18" w:rsidRPr="00D55E18">
              <w:rPr>
                <w:rFonts w:ascii="Times New Roman" w:hAnsi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</w:p>
          <w:p w:rsidR="00D55E18" w:rsidRPr="00D55E18" w:rsidRDefault="00D55E18" w:rsidP="00820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E18">
              <w:rPr>
                <w:rFonts w:ascii="Times New Roman" w:hAnsi="Times New Roman"/>
                <w:bCs/>
                <w:sz w:val="24"/>
                <w:szCs w:val="24"/>
              </w:rPr>
              <w:t>с 1</w:t>
            </w:r>
            <w:r w:rsidR="0082038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D55E18">
              <w:rPr>
                <w:rFonts w:ascii="Times New Roman" w:hAnsi="Times New Roman"/>
                <w:bCs/>
                <w:sz w:val="24"/>
                <w:szCs w:val="24"/>
              </w:rPr>
              <w:t>.00 до 1</w:t>
            </w:r>
            <w:r w:rsidR="0082038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D55E18">
              <w:rPr>
                <w:rFonts w:ascii="Times New Roman" w:hAnsi="Times New Roman"/>
                <w:bCs/>
                <w:sz w:val="24"/>
                <w:szCs w:val="24"/>
              </w:rPr>
              <w:t>.00 часов</w:t>
            </w:r>
          </w:p>
        </w:tc>
      </w:tr>
    </w:tbl>
    <w:p w:rsidR="0016370A" w:rsidRDefault="0016370A"/>
    <w:sectPr w:rsidR="0016370A" w:rsidSect="0073350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4E9"/>
    <w:multiLevelType w:val="hybridMultilevel"/>
    <w:tmpl w:val="4C6298FC"/>
    <w:lvl w:ilvl="0" w:tplc="5A1EC918">
      <w:start w:val="1"/>
      <w:numFmt w:val="decimal"/>
      <w:lvlText w:val="%1."/>
      <w:lvlJc w:val="left"/>
      <w:pPr>
        <w:ind w:left="1260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CCA176E"/>
    <w:multiLevelType w:val="hybridMultilevel"/>
    <w:tmpl w:val="7416F252"/>
    <w:lvl w:ilvl="0" w:tplc="7696DCB4">
      <w:start w:val="1"/>
      <w:numFmt w:val="decimal"/>
      <w:lvlText w:val="%1."/>
      <w:lvlJc w:val="left"/>
      <w:pPr>
        <w:ind w:left="720" w:hanging="60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D23068"/>
    <w:rsid w:val="000D54B7"/>
    <w:rsid w:val="0016370A"/>
    <w:rsid w:val="00203814"/>
    <w:rsid w:val="002E6F5D"/>
    <w:rsid w:val="00635136"/>
    <w:rsid w:val="0065147A"/>
    <w:rsid w:val="00720626"/>
    <w:rsid w:val="00733503"/>
    <w:rsid w:val="0082038C"/>
    <w:rsid w:val="00833274"/>
    <w:rsid w:val="008B31F2"/>
    <w:rsid w:val="009F5AA8"/>
    <w:rsid w:val="00A0580C"/>
    <w:rsid w:val="00A24CED"/>
    <w:rsid w:val="00AC3CF6"/>
    <w:rsid w:val="00AD0617"/>
    <w:rsid w:val="00B82276"/>
    <w:rsid w:val="00CB2AAD"/>
    <w:rsid w:val="00D23068"/>
    <w:rsid w:val="00D27AEA"/>
    <w:rsid w:val="00D55E18"/>
    <w:rsid w:val="00D70927"/>
    <w:rsid w:val="00F92A5B"/>
    <w:rsid w:val="00FC6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B7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54B7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4B7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4B7"/>
    <w:pPr>
      <w:keepNext/>
      <w:spacing w:before="240" w:after="60" w:line="240" w:lineRule="auto"/>
      <w:jc w:val="center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4B7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4B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4B7"/>
    <w:pPr>
      <w:keepNext/>
      <w:spacing w:after="0" w:line="240" w:lineRule="auto"/>
      <w:ind w:left="-1701"/>
      <w:jc w:val="center"/>
      <w:outlineLvl w:val="5"/>
    </w:pPr>
    <w:rPr>
      <w:rFonts w:ascii="Times New Roman" w:hAnsi="Times New Roman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4B7"/>
    <w:pPr>
      <w:spacing w:before="240" w:after="60" w:line="240" w:lineRule="auto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4B7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4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54B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D54B7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54B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D54B7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0D54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D54B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D54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D54B7"/>
    <w:rPr>
      <w:rFonts w:ascii="Times New Roman" w:hAnsi="Times New Roman" w:cs="Times New Roman" w:hint="default"/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0D54B7"/>
    <w:rPr>
      <w:rFonts w:ascii="Times New Roman" w:hAnsi="Times New Roman" w:cs="Times New Roman" w:hint="default"/>
      <w:color w:val="000000"/>
      <w:u w:val="single"/>
    </w:rPr>
  </w:style>
  <w:style w:type="character" w:styleId="a5">
    <w:name w:val="Emphasis"/>
    <w:basedOn w:val="a0"/>
    <w:uiPriority w:val="20"/>
    <w:qFormat/>
    <w:rsid w:val="000D54B7"/>
    <w:rPr>
      <w:rFonts w:ascii="Times New Roman" w:hAnsi="Times New Roman" w:cs="Times New Roman" w:hint="default"/>
      <w:i/>
      <w:iCs/>
    </w:rPr>
  </w:style>
  <w:style w:type="paragraph" w:styleId="a6">
    <w:name w:val="Normal (Web)"/>
    <w:basedOn w:val="a"/>
    <w:uiPriority w:val="99"/>
    <w:semiHidden/>
    <w:unhideWhenUsed/>
    <w:rsid w:val="000D54B7"/>
    <w:pPr>
      <w:spacing w:before="100" w:beforeAutospacing="1" w:after="100" w:afterAutospacing="1" w:line="240" w:lineRule="auto"/>
    </w:pPr>
    <w:rPr>
      <w:rFonts w:ascii="Verdana" w:hAnsi="Verdana"/>
      <w:color w:val="4E5882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0D54B7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hAnsi="Times New Roman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0D54B7"/>
    <w:rPr>
      <w:rFonts w:ascii="Times New Roman" w:eastAsia="Times New Roman" w:hAnsi="Times New Roman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D5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D54B7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0D5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D54B7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99"/>
    <w:semiHidden/>
    <w:unhideWhenUsed/>
    <w:qFormat/>
    <w:rsid w:val="000D54B7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ae">
    <w:name w:val="envelope address"/>
    <w:basedOn w:val="a"/>
    <w:uiPriority w:val="99"/>
    <w:semiHidden/>
    <w:unhideWhenUsed/>
    <w:rsid w:val="000D54B7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hAnsi="Arial" w:cs="Arial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0D54B7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0D5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0D54B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0D5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D54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D54B7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0D54B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D54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0D54B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Franklin Gothic Demi Cond" w:hAnsi="Franklin Gothic Demi Cond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D54B7"/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aliases w:val="Знак2 Знак,Знак Знак"/>
    <w:basedOn w:val="a0"/>
    <w:link w:val="34"/>
    <w:uiPriority w:val="99"/>
    <w:semiHidden/>
    <w:locked/>
    <w:rsid w:val="000D54B7"/>
    <w:rPr>
      <w:rFonts w:ascii="Times New Roman" w:hAnsi="Times New Roman" w:cs="Times New Roman"/>
      <w:b/>
      <w:bCs/>
      <w:sz w:val="28"/>
      <w:szCs w:val="26"/>
    </w:rPr>
  </w:style>
  <w:style w:type="paragraph" w:styleId="34">
    <w:name w:val="Body Text Indent 3"/>
    <w:aliases w:val="Знак2,Знак"/>
    <w:basedOn w:val="a"/>
    <w:link w:val="33"/>
    <w:uiPriority w:val="99"/>
    <w:semiHidden/>
    <w:unhideWhenUsed/>
    <w:rsid w:val="000D54B7"/>
    <w:pPr>
      <w:keepNext/>
      <w:spacing w:before="240" w:after="60" w:line="240" w:lineRule="auto"/>
      <w:jc w:val="center"/>
      <w:outlineLvl w:val="3"/>
    </w:pPr>
    <w:rPr>
      <w:rFonts w:ascii="Times New Roman" w:eastAsiaTheme="minorHAnsi" w:hAnsi="Times New Roman"/>
      <w:b/>
      <w:bCs/>
      <w:sz w:val="28"/>
      <w:szCs w:val="26"/>
    </w:rPr>
  </w:style>
  <w:style w:type="character" w:customStyle="1" w:styleId="310">
    <w:name w:val="Основной текст с отступом 3 Знак1"/>
    <w:aliases w:val="Знак2 Знак1,Знак Знак1"/>
    <w:basedOn w:val="a0"/>
    <w:uiPriority w:val="99"/>
    <w:semiHidden/>
    <w:rsid w:val="000D54B7"/>
    <w:rPr>
      <w:rFonts w:ascii="Calibri" w:eastAsia="Times New Roman" w:hAnsi="Calibri" w:cs="Times New Roman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0D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D54B7"/>
    <w:rPr>
      <w:rFonts w:ascii="Segoe UI" w:eastAsia="Times New Roman" w:hAnsi="Segoe UI" w:cs="Segoe UI"/>
      <w:sz w:val="18"/>
      <w:szCs w:val="18"/>
    </w:rPr>
  </w:style>
  <w:style w:type="paragraph" w:styleId="af5">
    <w:name w:val="No Spacing"/>
    <w:uiPriority w:val="1"/>
    <w:qFormat/>
    <w:rsid w:val="000D54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List Paragraph"/>
    <w:basedOn w:val="a"/>
    <w:uiPriority w:val="34"/>
    <w:qFormat/>
    <w:rsid w:val="000D54B7"/>
    <w:pPr>
      <w:ind w:left="708"/>
    </w:pPr>
  </w:style>
  <w:style w:type="paragraph" w:customStyle="1" w:styleId="T-15">
    <w:name w:val="T-1.5"/>
    <w:basedOn w:val="a"/>
    <w:uiPriority w:val="99"/>
    <w:rsid w:val="000D54B7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D54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14-1">
    <w:name w:val="Текст 14-1"/>
    <w:aliases w:val="5,Т-1,Текст14-1,Текст 14,Òåêñò 14-1,Ñòèëü12-1,текст14-1"/>
    <w:basedOn w:val="ae"/>
    <w:uiPriority w:val="99"/>
    <w:rsid w:val="000D54B7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rFonts w:ascii="Times New Roman" w:hAnsi="Times New Roman" w:cs="Times New Roman"/>
      <w:sz w:val="28"/>
      <w:szCs w:val="20"/>
      <w:lang w:eastAsia="en-US"/>
    </w:rPr>
  </w:style>
  <w:style w:type="paragraph" w:customStyle="1" w:styleId="ConsTitle">
    <w:name w:val="ConsTitle"/>
    <w:uiPriority w:val="99"/>
    <w:rsid w:val="000D5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-15">
    <w:name w:val="14-15"/>
    <w:basedOn w:val="a"/>
    <w:uiPriority w:val="99"/>
    <w:rsid w:val="000D54B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14-150">
    <w:name w:val="Текст 14-15"/>
    <w:basedOn w:val="a"/>
    <w:uiPriority w:val="99"/>
    <w:rsid w:val="000D54B7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11">
    <w:name w:val="Заголовок №1_"/>
    <w:link w:val="12"/>
    <w:locked/>
    <w:rsid w:val="000D54B7"/>
    <w:rPr>
      <w:b/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D54B7"/>
    <w:pPr>
      <w:widowControl w:val="0"/>
      <w:shd w:val="clear" w:color="auto" w:fill="FFFFFF"/>
      <w:spacing w:after="480" w:line="240" w:lineRule="atLeast"/>
      <w:jc w:val="center"/>
      <w:outlineLvl w:val="0"/>
    </w:pPr>
    <w:rPr>
      <w:rFonts w:asciiTheme="minorHAnsi" w:eastAsiaTheme="minorHAnsi" w:hAnsiTheme="minorHAnsi" w:cstheme="minorBidi"/>
      <w:b/>
      <w:sz w:val="26"/>
    </w:rPr>
  </w:style>
  <w:style w:type="character" w:customStyle="1" w:styleId="41">
    <w:name w:val="Основной текст (4)_"/>
    <w:link w:val="42"/>
    <w:locked/>
    <w:rsid w:val="000D54B7"/>
    <w:rPr>
      <w:b/>
      <w:sz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D54B7"/>
    <w:pPr>
      <w:widowControl w:val="0"/>
      <w:shd w:val="clear" w:color="auto" w:fill="FFFFFF"/>
      <w:spacing w:after="240" w:line="331" w:lineRule="exact"/>
      <w:jc w:val="center"/>
    </w:pPr>
    <w:rPr>
      <w:rFonts w:asciiTheme="minorHAnsi" w:eastAsiaTheme="minorHAnsi" w:hAnsiTheme="minorHAnsi" w:cstheme="minorBidi"/>
      <w:b/>
      <w:sz w:val="26"/>
    </w:rPr>
  </w:style>
  <w:style w:type="character" w:customStyle="1" w:styleId="25">
    <w:name w:val="Основной текст (2)_"/>
    <w:link w:val="26"/>
    <w:locked/>
    <w:rsid w:val="000D54B7"/>
    <w:rPr>
      <w:sz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D54B7"/>
    <w:pPr>
      <w:widowControl w:val="0"/>
      <w:shd w:val="clear" w:color="auto" w:fill="FFFFFF"/>
      <w:spacing w:before="240" w:after="0" w:line="480" w:lineRule="exact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af7">
    <w:name w:val="Содержимое таблицы"/>
    <w:basedOn w:val="a"/>
    <w:uiPriority w:val="99"/>
    <w:rsid w:val="000D54B7"/>
    <w:pPr>
      <w:suppressLineNumbers/>
      <w:suppressAutoHyphens/>
      <w:spacing w:after="0" w:line="240" w:lineRule="auto"/>
    </w:pPr>
    <w:rPr>
      <w:rFonts w:ascii="Liberation Serif" w:eastAsia="Arial Unicode MS" w:hAnsi="Liberation Serif" w:cs="Mangal"/>
      <w:kern w:val="2"/>
      <w:sz w:val="24"/>
      <w:szCs w:val="24"/>
      <w:lang w:eastAsia="zh-CN" w:bidi="hi-IN"/>
    </w:rPr>
  </w:style>
  <w:style w:type="character" w:styleId="af8">
    <w:name w:val="footnote reference"/>
    <w:basedOn w:val="a0"/>
    <w:uiPriority w:val="99"/>
    <w:semiHidden/>
    <w:unhideWhenUsed/>
    <w:rsid w:val="000D54B7"/>
    <w:rPr>
      <w:rFonts w:ascii="Times New Roman" w:hAnsi="Times New Roman" w:cs="Times New Roman" w:hint="default"/>
      <w:vertAlign w:val="superscript"/>
    </w:rPr>
  </w:style>
  <w:style w:type="character" w:styleId="af9">
    <w:name w:val="page number"/>
    <w:basedOn w:val="a0"/>
    <w:uiPriority w:val="99"/>
    <w:semiHidden/>
    <w:unhideWhenUsed/>
    <w:rsid w:val="000D54B7"/>
    <w:rPr>
      <w:rFonts w:ascii="Times New Roman" w:hAnsi="Times New Roman" w:cs="Times New Roman" w:hint="default"/>
    </w:rPr>
  </w:style>
  <w:style w:type="character" w:customStyle="1" w:styleId="FontStyle100">
    <w:name w:val="Font Style100"/>
    <w:rsid w:val="000D54B7"/>
    <w:rPr>
      <w:rFonts w:ascii="Times New Roman" w:hAnsi="Times New Roman" w:cs="Times New Roman" w:hint="default"/>
      <w:b/>
      <w:bCs w:val="0"/>
      <w:color w:val="000000"/>
      <w:sz w:val="34"/>
    </w:rPr>
  </w:style>
  <w:style w:type="table" w:styleId="afa">
    <w:name w:val="Table Grid"/>
    <w:basedOn w:val="a1"/>
    <w:uiPriority w:val="39"/>
    <w:rsid w:val="000D54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3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user01</cp:lastModifiedBy>
  <cp:revision>23</cp:revision>
  <cp:lastPrinted>2025-09-23T05:41:00Z</cp:lastPrinted>
  <dcterms:created xsi:type="dcterms:W3CDTF">2024-08-02T04:00:00Z</dcterms:created>
  <dcterms:modified xsi:type="dcterms:W3CDTF">2025-10-02T07:12:00Z</dcterms:modified>
</cp:coreProperties>
</file>