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E5C" w:rsidRPr="003C3B2A" w:rsidRDefault="00213E5C" w:rsidP="00812869">
      <w:pPr>
        <w:rPr>
          <w:lang w:val="en-US"/>
        </w:rPr>
      </w:pPr>
    </w:p>
    <w:p w:rsidR="00C72B91" w:rsidRPr="00F557C3" w:rsidRDefault="00C72B91" w:rsidP="00A553B2">
      <w:pPr>
        <w:shd w:val="clear" w:color="auto" w:fill="FFFFFF" w:themeFill="background1"/>
        <w:spacing w:after="0"/>
        <w:jc w:val="center"/>
        <w:rPr>
          <w:rFonts w:ascii="Times New Roman" w:hAnsi="Times New Roman" w:cs="Times New Roman"/>
          <w:b/>
          <w:color w:val="000000" w:themeColor="text1"/>
          <w:sz w:val="20"/>
          <w:szCs w:val="20"/>
        </w:rPr>
      </w:pPr>
      <w:r w:rsidRPr="00F557C3">
        <w:rPr>
          <w:rFonts w:ascii="Times New Roman" w:hAnsi="Times New Roman" w:cs="Times New Roman"/>
          <w:b/>
          <w:color w:val="000000" w:themeColor="text1"/>
          <w:sz w:val="20"/>
          <w:szCs w:val="20"/>
        </w:rPr>
        <w:t>Перечень основных показателей социально-экономического развития муниципального района «Чернышевский район» за</w:t>
      </w:r>
      <w:r w:rsidR="006D51A8">
        <w:rPr>
          <w:rFonts w:ascii="Times New Roman" w:hAnsi="Times New Roman" w:cs="Times New Roman"/>
          <w:b/>
          <w:color w:val="000000" w:themeColor="text1"/>
          <w:sz w:val="20"/>
          <w:szCs w:val="20"/>
        </w:rPr>
        <w:t xml:space="preserve"> 9 месяцев</w:t>
      </w:r>
      <w:r w:rsidRPr="00F557C3">
        <w:rPr>
          <w:rFonts w:ascii="Times New Roman" w:hAnsi="Times New Roman" w:cs="Times New Roman"/>
          <w:b/>
          <w:color w:val="000000" w:themeColor="text1"/>
          <w:sz w:val="20"/>
          <w:szCs w:val="20"/>
        </w:rPr>
        <w:t>20</w:t>
      </w:r>
      <w:r w:rsidR="00E422EB" w:rsidRPr="00F557C3">
        <w:rPr>
          <w:rFonts w:ascii="Times New Roman" w:hAnsi="Times New Roman" w:cs="Times New Roman"/>
          <w:b/>
          <w:color w:val="000000" w:themeColor="text1"/>
          <w:sz w:val="20"/>
          <w:szCs w:val="20"/>
        </w:rPr>
        <w:t>2</w:t>
      </w:r>
      <w:r w:rsidR="001D0E76">
        <w:rPr>
          <w:rFonts w:ascii="Times New Roman" w:hAnsi="Times New Roman" w:cs="Times New Roman"/>
          <w:b/>
          <w:color w:val="000000" w:themeColor="text1"/>
          <w:sz w:val="20"/>
          <w:szCs w:val="20"/>
        </w:rPr>
        <w:t>5</w:t>
      </w:r>
      <w:r w:rsidRPr="00F557C3">
        <w:rPr>
          <w:rFonts w:ascii="Times New Roman" w:hAnsi="Times New Roman" w:cs="Times New Roman"/>
          <w:b/>
          <w:color w:val="000000" w:themeColor="text1"/>
          <w:sz w:val="20"/>
          <w:szCs w:val="20"/>
        </w:rPr>
        <w:t xml:space="preserve"> г.</w:t>
      </w:r>
    </w:p>
    <w:p w:rsidR="001F0AB2" w:rsidRPr="00F557C3" w:rsidRDefault="001F0AB2" w:rsidP="00A553B2">
      <w:pPr>
        <w:shd w:val="clear" w:color="auto" w:fill="FFFFFF" w:themeFill="background1"/>
        <w:spacing w:after="0"/>
        <w:jc w:val="right"/>
        <w:rPr>
          <w:rFonts w:ascii="Times New Roman" w:hAnsi="Times New Roman" w:cs="Times New Roman"/>
          <w:b/>
          <w:color w:val="000000" w:themeColor="text1"/>
          <w:sz w:val="20"/>
          <w:szCs w:val="20"/>
        </w:rPr>
      </w:pPr>
      <w:r w:rsidRPr="00F557C3">
        <w:rPr>
          <w:rFonts w:ascii="Times New Roman" w:hAnsi="Times New Roman" w:cs="Times New Roman"/>
          <w:b/>
          <w:color w:val="000000" w:themeColor="text1"/>
          <w:sz w:val="20"/>
          <w:szCs w:val="20"/>
        </w:rPr>
        <w:t>Таблица 1</w:t>
      </w:r>
    </w:p>
    <w:tbl>
      <w:tblPr>
        <w:tblW w:w="11425" w:type="dxa"/>
        <w:tblInd w:w="93" w:type="dxa"/>
        <w:shd w:val="clear" w:color="auto" w:fill="FFFFFF" w:themeFill="background1"/>
        <w:tblLayout w:type="fixed"/>
        <w:tblLook w:val="04A0" w:firstRow="1" w:lastRow="0" w:firstColumn="1" w:lastColumn="0" w:noHBand="0" w:noVBand="1"/>
      </w:tblPr>
      <w:tblGrid>
        <w:gridCol w:w="582"/>
        <w:gridCol w:w="2300"/>
        <w:gridCol w:w="1272"/>
        <w:gridCol w:w="1036"/>
        <w:gridCol w:w="70"/>
        <w:gridCol w:w="992"/>
        <w:gridCol w:w="71"/>
        <w:gridCol w:w="141"/>
        <w:gridCol w:w="1064"/>
        <w:gridCol w:w="1271"/>
        <w:gridCol w:w="1776"/>
        <w:gridCol w:w="850"/>
      </w:tblGrid>
      <w:tr w:rsidR="00CF79D7" w:rsidRPr="00F557C3" w:rsidTr="000519FA">
        <w:trPr>
          <w:gridAfter w:val="1"/>
          <w:wAfter w:w="850" w:type="dxa"/>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 xml:space="preserve">№ </w:t>
            </w:r>
            <w:proofErr w:type="gramStart"/>
            <w:r w:rsidRPr="00F557C3">
              <w:rPr>
                <w:rFonts w:ascii="Times New Roman" w:eastAsia="Times New Roman" w:hAnsi="Times New Roman" w:cs="Times New Roman"/>
                <w:b/>
                <w:bCs/>
                <w:color w:val="000000" w:themeColor="text1"/>
                <w:sz w:val="20"/>
                <w:szCs w:val="20"/>
              </w:rPr>
              <w:t>п</w:t>
            </w:r>
            <w:proofErr w:type="gramEnd"/>
            <w:r w:rsidRPr="00F557C3">
              <w:rPr>
                <w:rFonts w:ascii="Times New Roman" w:eastAsia="Times New Roman" w:hAnsi="Times New Roman" w:cs="Times New Roman"/>
                <w:b/>
                <w:bCs/>
                <w:color w:val="000000" w:themeColor="text1"/>
                <w:sz w:val="20"/>
                <w:szCs w:val="20"/>
              </w:rPr>
              <w:t>/п</w:t>
            </w:r>
          </w:p>
        </w:tc>
        <w:tc>
          <w:tcPr>
            <w:tcW w:w="23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Основные показатели социально-экономического развития</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Единица измерения</w:t>
            </w:r>
          </w:p>
        </w:tc>
        <w:tc>
          <w:tcPr>
            <w:tcW w:w="3374" w:type="dxa"/>
            <w:gridSpan w:val="6"/>
            <w:tcBorders>
              <w:top w:val="single" w:sz="4" w:space="0" w:color="auto"/>
              <w:left w:val="nil"/>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Отчетный период</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Темп роста к прогнозным показателям % (прогноз)</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Темп роста к соответствующему периоду прошлого года, % (факт)</w:t>
            </w:r>
          </w:p>
        </w:tc>
      </w:tr>
      <w:tr w:rsidR="00CF79D7" w:rsidRPr="00F557C3" w:rsidTr="000519FA">
        <w:trPr>
          <w:gridAfter w:val="1"/>
          <w:wAfter w:w="850" w:type="dxa"/>
          <w:trHeight w:val="1565"/>
        </w:trPr>
        <w:tc>
          <w:tcPr>
            <w:tcW w:w="58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b/>
                <w:bCs/>
                <w:color w:val="000000" w:themeColor="text1"/>
                <w:sz w:val="20"/>
                <w:szCs w:val="20"/>
              </w:rPr>
            </w:pPr>
          </w:p>
        </w:tc>
        <w:tc>
          <w:tcPr>
            <w:tcW w:w="23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b/>
                <w:bCs/>
                <w:color w:val="000000" w:themeColor="text1"/>
                <w:sz w:val="20"/>
                <w:szCs w:val="20"/>
              </w:rPr>
            </w:pPr>
          </w:p>
        </w:tc>
        <w:tc>
          <w:tcPr>
            <w:tcW w:w="127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b/>
                <w:bCs/>
                <w:color w:val="000000" w:themeColor="text1"/>
                <w:sz w:val="20"/>
                <w:szCs w:val="20"/>
              </w:rPr>
            </w:pPr>
          </w:p>
        </w:tc>
        <w:tc>
          <w:tcPr>
            <w:tcW w:w="1106" w:type="dxa"/>
            <w:gridSpan w:val="2"/>
            <w:tcBorders>
              <w:top w:val="nil"/>
              <w:left w:val="nil"/>
              <w:bottom w:val="single" w:sz="4" w:space="0" w:color="auto"/>
              <w:right w:val="single" w:sz="4" w:space="0" w:color="auto"/>
            </w:tcBorders>
            <w:shd w:val="clear" w:color="auto" w:fill="FFFFFF" w:themeFill="background1"/>
            <w:vAlign w:val="bottom"/>
            <w:hideMark/>
          </w:tcPr>
          <w:p w:rsidR="00A30B0A" w:rsidRPr="00F557C3" w:rsidRDefault="000519FA" w:rsidP="000519FA">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9месяцев</w:t>
            </w:r>
            <w:r w:rsidR="00A30B0A" w:rsidRPr="00F557C3">
              <w:rPr>
                <w:rFonts w:ascii="Times New Roman" w:eastAsia="Times New Roman" w:hAnsi="Times New Roman" w:cs="Times New Roman"/>
                <w:b/>
                <w:bCs/>
                <w:color w:val="000000" w:themeColor="text1"/>
                <w:sz w:val="20"/>
                <w:szCs w:val="20"/>
              </w:rPr>
              <w:t xml:space="preserve"> 20</w:t>
            </w:r>
            <w:r w:rsidR="00D96A64" w:rsidRPr="00F557C3">
              <w:rPr>
                <w:rFonts w:ascii="Times New Roman" w:eastAsia="Times New Roman" w:hAnsi="Times New Roman" w:cs="Times New Roman"/>
                <w:b/>
                <w:bCs/>
                <w:color w:val="000000" w:themeColor="text1"/>
                <w:sz w:val="20"/>
                <w:szCs w:val="20"/>
              </w:rPr>
              <w:t>2</w:t>
            </w:r>
            <w:r w:rsidR="001D0E76">
              <w:rPr>
                <w:rFonts w:ascii="Times New Roman" w:eastAsia="Times New Roman" w:hAnsi="Times New Roman" w:cs="Times New Roman"/>
                <w:b/>
                <w:bCs/>
                <w:color w:val="000000" w:themeColor="text1"/>
                <w:sz w:val="20"/>
                <w:szCs w:val="20"/>
              </w:rPr>
              <w:t>4</w:t>
            </w:r>
            <w:r w:rsidR="00A30B0A" w:rsidRPr="00F557C3">
              <w:rPr>
                <w:rFonts w:ascii="Times New Roman" w:eastAsia="Times New Roman" w:hAnsi="Times New Roman" w:cs="Times New Roman"/>
                <w:b/>
                <w:bCs/>
                <w:color w:val="000000" w:themeColor="text1"/>
                <w:sz w:val="20"/>
                <w:szCs w:val="20"/>
              </w:rPr>
              <w:t xml:space="preserve"> года (факт)</w:t>
            </w:r>
          </w:p>
        </w:tc>
        <w:tc>
          <w:tcPr>
            <w:tcW w:w="1204" w:type="dxa"/>
            <w:gridSpan w:val="3"/>
            <w:tcBorders>
              <w:top w:val="nil"/>
              <w:left w:val="nil"/>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202</w:t>
            </w:r>
            <w:r w:rsidR="001D0E76">
              <w:rPr>
                <w:rFonts w:ascii="Times New Roman" w:eastAsia="Times New Roman" w:hAnsi="Times New Roman" w:cs="Times New Roman"/>
                <w:b/>
                <w:bCs/>
                <w:color w:val="000000" w:themeColor="text1"/>
                <w:sz w:val="20"/>
                <w:szCs w:val="20"/>
              </w:rPr>
              <w:t>5</w:t>
            </w:r>
            <w:r w:rsidRPr="00F557C3">
              <w:rPr>
                <w:rFonts w:ascii="Times New Roman" w:eastAsia="Times New Roman" w:hAnsi="Times New Roman" w:cs="Times New Roman"/>
                <w:b/>
                <w:bCs/>
                <w:color w:val="000000" w:themeColor="text1"/>
                <w:sz w:val="20"/>
                <w:szCs w:val="20"/>
              </w:rPr>
              <w:t xml:space="preserve"> год (план)</w:t>
            </w:r>
          </w:p>
        </w:tc>
        <w:tc>
          <w:tcPr>
            <w:tcW w:w="1064" w:type="dxa"/>
            <w:tcBorders>
              <w:top w:val="nil"/>
              <w:left w:val="nil"/>
              <w:bottom w:val="single" w:sz="4" w:space="0" w:color="auto"/>
              <w:right w:val="single" w:sz="4" w:space="0" w:color="auto"/>
            </w:tcBorders>
            <w:shd w:val="clear" w:color="auto" w:fill="FFFFFF" w:themeFill="background1"/>
            <w:vAlign w:val="bottom"/>
            <w:hideMark/>
          </w:tcPr>
          <w:p w:rsidR="000519FA" w:rsidRDefault="000519FA" w:rsidP="000519FA">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p>
          <w:p w:rsidR="000519FA" w:rsidRDefault="00A30B0A" w:rsidP="000519FA">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 xml:space="preserve"> </w:t>
            </w:r>
            <w:r w:rsidR="000519FA">
              <w:rPr>
                <w:rFonts w:ascii="Times New Roman" w:eastAsia="Times New Roman" w:hAnsi="Times New Roman" w:cs="Times New Roman"/>
                <w:b/>
                <w:bCs/>
                <w:color w:val="000000" w:themeColor="text1"/>
                <w:sz w:val="20"/>
                <w:szCs w:val="20"/>
              </w:rPr>
              <w:t>9 месяцев</w:t>
            </w:r>
          </w:p>
          <w:p w:rsidR="00A30B0A" w:rsidRPr="00F557C3" w:rsidRDefault="00A30B0A" w:rsidP="000519FA">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202</w:t>
            </w:r>
            <w:r w:rsidR="001D0E76">
              <w:rPr>
                <w:rFonts w:ascii="Times New Roman" w:eastAsia="Times New Roman" w:hAnsi="Times New Roman" w:cs="Times New Roman"/>
                <w:b/>
                <w:bCs/>
                <w:color w:val="000000" w:themeColor="text1"/>
                <w:sz w:val="20"/>
                <w:szCs w:val="20"/>
              </w:rPr>
              <w:t>5</w:t>
            </w:r>
            <w:r w:rsidRPr="00F557C3">
              <w:rPr>
                <w:rFonts w:ascii="Times New Roman" w:eastAsia="Times New Roman" w:hAnsi="Times New Roman" w:cs="Times New Roman"/>
                <w:b/>
                <w:bCs/>
                <w:color w:val="000000" w:themeColor="text1"/>
                <w:sz w:val="20"/>
                <w:szCs w:val="20"/>
              </w:rPr>
              <w:t>года (оценка)</w:t>
            </w:r>
          </w:p>
        </w:tc>
        <w:tc>
          <w:tcPr>
            <w:tcW w:w="127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b/>
                <w:bCs/>
                <w:color w:val="000000" w:themeColor="text1"/>
                <w:sz w:val="20"/>
                <w:szCs w:val="20"/>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b/>
                <w:bCs/>
                <w:color w:val="000000" w:themeColor="text1"/>
                <w:sz w:val="20"/>
                <w:szCs w:val="20"/>
              </w:rPr>
            </w:pPr>
          </w:p>
        </w:tc>
      </w:tr>
      <w:tr w:rsidR="00CF79D7" w:rsidRPr="00F557C3"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 </w:t>
            </w:r>
          </w:p>
        </w:tc>
        <w:tc>
          <w:tcPr>
            <w:tcW w:w="9993" w:type="dxa"/>
            <w:gridSpan w:val="10"/>
            <w:tcBorders>
              <w:top w:val="single" w:sz="4" w:space="0" w:color="auto"/>
              <w:left w:val="nil"/>
              <w:bottom w:val="single" w:sz="4" w:space="0" w:color="auto"/>
              <w:right w:val="single" w:sz="4" w:space="0" w:color="auto"/>
            </w:tcBorders>
            <w:shd w:val="clear" w:color="auto" w:fill="FFFFFF" w:themeFill="background1"/>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Демографические показатели</w:t>
            </w:r>
          </w:p>
        </w:tc>
      </w:tr>
      <w:tr w:rsidR="00CF79D7" w:rsidRPr="00F557C3"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1.</w:t>
            </w:r>
          </w:p>
        </w:tc>
        <w:tc>
          <w:tcPr>
            <w:tcW w:w="2300" w:type="dxa"/>
            <w:tcBorders>
              <w:top w:val="nil"/>
              <w:left w:val="nil"/>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 xml:space="preserve">Численность </w:t>
            </w:r>
            <w:proofErr w:type="gramStart"/>
            <w:r w:rsidRPr="00F557C3">
              <w:rPr>
                <w:rFonts w:ascii="Times New Roman" w:eastAsia="Times New Roman" w:hAnsi="Times New Roman" w:cs="Times New Roman"/>
                <w:color w:val="000000" w:themeColor="text1"/>
                <w:sz w:val="20"/>
                <w:szCs w:val="20"/>
              </w:rPr>
              <w:t>родившихся</w:t>
            </w:r>
            <w:proofErr w:type="gramEnd"/>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center"/>
          </w:tcPr>
          <w:p w:rsidR="00A30B0A" w:rsidRPr="00D639C2" w:rsidRDefault="006D51A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224</w:t>
            </w:r>
          </w:p>
        </w:tc>
        <w:tc>
          <w:tcPr>
            <w:tcW w:w="1062" w:type="dxa"/>
            <w:gridSpan w:val="2"/>
            <w:tcBorders>
              <w:top w:val="nil"/>
              <w:left w:val="nil"/>
              <w:bottom w:val="single" w:sz="4" w:space="0" w:color="auto"/>
              <w:right w:val="single" w:sz="4" w:space="0" w:color="auto"/>
            </w:tcBorders>
            <w:shd w:val="clear" w:color="auto" w:fill="FFFFFF" w:themeFill="background1"/>
            <w:vAlign w:val="center"/>
            <w:hideMark/>
          </w:tcPr>
          <w:p w:rsidR="00A30B0A" w:rsidRPr="00FA1064" w:rsidRDefault="00FA106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FA1064">
              <w:rPr>
                <w:rFonts w:ascii="Times New Roman" w:eastAsia="Times New Roman" w:hAnsi="Times New Roman" w:cs="Times New Roman"/>
                <w:b/>
                <w:color w:val="000000" w:themeColor="text1"/>
                <w:sz w:val="20"/>
                <w:szCs w:val="20"/>
              </w:rPr>
              <w:t>295</w:t>
            </w:r>
          </w:p>
        </w:tc>
        <w:tc>
          <w:tcPr>
            <w:tcW w:w="1276" w:type="dxa"/>
            <w:gridSpan w:val="3"/>
            <w:tcBorders>
              <w:top w:val="nil"/>
              <w:left w:val="nil"/>
              <w:bottom w:val="single" w:sz="4" w:space="0" w:color="auto"/>
              <w:right w:val="single" w:sz="4" w:space="0" w:color="auto"/>
            </w:tcBorders>
            <w:shd w:val="clear" w:color="auto" w:fill="FFFFFF" w:themeFill="background1"/>
            <w:vAlign w:val="center"/>
          </w:tcPr>
          <w:p w:rsidR="00A30B0A" w:rsidRPr="009151BD" w:rsidRDefault="000519F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203</w:t>
            </w:r>
          </w:p>
        </w:tc>
        <w:tc>
          <w:tcPr>
            <w:tcW w:w="1271" w:type="dxa"/>
            <w:tcBorders>
              <w:top w:val="nil"/>
              <w:left w:val="nil"/>
              <w:bottom w:val="single" w:sz="4" w:space="0" w:color="auto"/>
              <w:right w:val="single" w:sz="4" w:space="0" w:color="auto"/>
            </w:tcBorders>
            <w:shd w:val="clear" w:color="auto" w:fill="FFFFFF" w:themeFill="background1"/>
            <w:vAlign w:val="center"/>
          </w:tcPr>
          <w:p w:rsidR="00A30B0A" w:rsidRPr="00EE2E0B" w:rsidRDefault="00AA1AE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68,8</w:t>
            </w:r>
          </w:p>
        </w:tc>
        <w:tc>
          <w:tcPr>
            <w:tcW w:w="1776" w:type="dxa"/>
            <w:tcBorders>
              <w:top w:val="nil"/>
              <w:left w:val="nil"/>
              <w:bottom w:val="single" w:sz="4" w:space="0" w:color="auto"/>
              <w:right w:val="single" w:sz="4" w:space="0" w:color="auto"/>
            </w:tcBorders>
            <w:shd w:val="clear" w:color="auto" w:fill="FFFFFF" w:themeFill="background1"/>
            <w:vAlign w:val="center"/>
          </w:tcPr>
          <w:p w:rsidR="00A30B0A" w:rsidRPr="009151BD" w:rsidRDefault="00AA1AE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90,6</w:t>
            </w:r>
          </w:p>
        </w:tc>
      </w:tr>
      <w:tr w:rsidR="00CF79D7" w:rsidRPr="00F557C3"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2.</w:t>
            </w:r>
          </w:p>
        </w:tc>
        <w:tc>
          <w:tcPr>
            <w:tcW w:w="2300" w:type="dxa"/>
            <w:tcBorders>
              <w:top w:val="nil"/>
              <w:left w:val="nil"/>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 xml:space="preserve">Численность </w:t>
            </w:r>
            <w:proofErr w:type="gramStart"/>
            <w:r w:rsidRPr="00F557C3">
              <w:rPr>
                <w:rFonts w:ascii="Times New Roman" w:eastAsia="Times New Roman" w:hAnsi="Times New Roman" w:cs="Times New Roman"/>
                <w:color w:val="000000" w:themeColor="text1"/>
                <w:sz w:val="20"/>
                <w:szCs w:val="20"/>
              </w:rPr>
              <w:t>умерших</w:t>
            </w:r>
            <w:proofErr w:type="gramEnd"/>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center"/>
          </w:tcPr>
          <w:p w:rsidR="00A30B0A" w:rsidRPr="00D639C2" w:rsidRDefault="006D51A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338</w:t>
            </w:r>
          </w:p>
        </w:tc>
        <w:tc>
          <w:tcPr>
            <w:tcW w:w="1062" w:type="dxa"/>
            <w:gridSpan w:val="2"/>
            <w:tcBorders>
              <w:top w:val="nil"/>
              <w:left w:val="nil"/>
              <w:bottom w:val="single" w:sz="4" w:space="0" w:color="auto"/>
              <w:right w:val="single" w:sz="4" w:space="0" w:color="auto"/>
            </w:tcBorders>
            <w:shd w:val="clear" w:color="auto" w:fill="FFFFFF" w:themeFill="background1"/>
            <w:vAlign w:val="center"/>
            <w:hideMark/>
          </w:tcPr>
          <w:p w:rsidR="00A30B0A" w:rsidRPr="00EE2E0B" w:rsidRDefault="00EE2E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EE2E0B">
              <w:rPr>
                <w:rFonts w:ascii="Times New Roman" w:eastAsia="Times New Roman" w:hAnsi="Times New Roman" w:cs="Times New Roman"/>
                <w:b/>
                <w:color w:val="000000" w:themeColor="text1"/>
                <w:sz w:val="20"/>
                <w:szCs w:val="20"/>
              </w:rPr>
              <w:t>-</w:t>
            </w:r>
          </w:p>
        </w:tc>
        <w:tc>
          <w:tcPr>
            <w:tcW w:w="1276" w:type="dxa"/>
            <w:gridSpan w:val="3"/>
            <w:tcBorders>
              <w:top w:val="nil"/>
              <w:left w:val="nil"/>
              <w:bottom w:val="single" w:sz="4" w:space="0" w:color="auto"/>
              <w:right w:val="single" w:sz="4" w:space="0" w:color="auto"/>
            </w:tcBorders>
            <w:shd w:val="clear" w:color="auto" w:fill="FFFFFF" w:themeFill="background1"/>
            <w:vAlign w:val="center"/>
          </w:tcPr>
          <w:p w:rsidR="00A30B0A" w:rsidRPr="00EE2E0B" w:rsidRDefault="00AA1AE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363</w:t>
            </w:r>
          </w:p>
        </w:tc>
        <w:tc>
          <w:tcPr>
            <w:tcW w:w="1271" w:type="dxa"/>
            <w:tcBorders>
              <w:top w:val="nil"/>
              <w:left w:val="nil"/>
              <w:bottom w:val="single" w:sz="4" w:space="0" w:color="auto"/>
              <w:right w:val="single" w:sz="4" w:space="0" w:color="auto"/>
            </w:tcBorders>
            <w:shd w:val="clear" w:color="auto" w:fill="FFFFFF" w:themeFill="background1"/>
            <w:vAlign w:val="center"/>
          </w:tcPr>
          <w:p w:rsidR="00A30B0A" w:rsidRPr="00EE2E0B" w:rsidRDefault="00AA1AE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w:t>
            </w:r>
          </w:p>
        </w:tc>
        <w:tc>
          <w:tcPr>
            <w:tcW w:w="1776" w:type="dxa"/>
            <w:tcBorders>
              <w:top w:val="nil"/>
              <w:left w:val="nil"/>
              <w:bottom w:val="single" w:sz="4" w:space="0" w:color="auto"/>
              <w:right w:val="single" w:sz="4" w:space="0" w:color="auto"/>
            </w:tcBorders>
            <w:shd w:val="clear" w:color="auto" w:fill="FFFFFF" w:themeFill="background1"/>
            <w:vAlign w:val="center"/>
          </w:tcPr>
          <w:p w:rsidR="00A30B0A" w:rsidRPr="00EE2E0B" w:rsidRDefault="00AA1AE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107,4</w:t>
            </w:r>
          </w:p>
        </w:tc>
      </w:tr>
      <w:tr w:rsidR="00CF79D7" w:rsidRPr="00F557C3"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3.</w:t>
            </w:r>
          </w:p>
        </w:tc>
        <w:tc>
          <w:tcPr>
            <w:tcW w:w="2300" w:type="dxa"/>
            <w:tcBorders>
              <w:top w:val="nil"/>
              <w:left w:val="nil"/>
              <w:bottom w:val="single" w:sz="4" w:space="0" w:color="auto"/>
              <w:right w:val="single" w:sz="4" w:space="0" w:color="auto"/>
            </w:tcBorders>
            <w:shd w:val="clear" w:color="auto" w:fill="FFFFFF" w:themeFill="background1"/>
            <w:vAlign w:val="center"/>
            <w:hideMark/>
          </w:tcPr>
          <w:p w:rsidR="00A30B0A" w:rsidRPr="00F557C3"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 xml:space="preserve">Численность </w:t>
            </w:r>
            <w:proofErr w:type="gramStart"/>
            <w:r w:rsidRPr="00F557C3">
              <w:rPr>
                <w:rFonts w:ascii="Times New Roman" w:eastAsia="Times New Roman" w:hAnsi="Times New Roman" w:cs="Times New Roman"/>
                <w:color w:val="000000" w:themeColor="text1"/>
                <w:sz w:val="20"/>
                <w:szCs w:val="20"/>
              </w:rPr>
              <w:t>выбывших</w:t>
            </w:r>
            <w:proofErr w:type="gramEnd"/>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F557C3">
              <w:rPr>
                <w:rFonts w:ascii="Times New Roman" w:eastAsia="Times New Roman" w:hAnsi="Times New Roman" w:cs="Times New Roman"/>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center"/>
          </w:tcPr>
          <w:p w:rsidR="00A30B0A" w:rsidRPr="00D639C2" w:rsidRDefault="006D51A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703</w:t>
            </w:r>
          </w:p>
        </w:tc>
        <w:tc>
          <w:tcPr>
            <w:tcW w:w="1062" w:type="dxa"/>
            <w:gridSpan w:val="2"/>
            <w:tcBorders>
              <w:top w:val="nil"/>
              <w:left w:val="nil"/>
              <w:bottom w:val="single" w:sz="4" w:space="0" w:color="auto"/>
              <w:right w:val="single" w:sz="4" w:space="0" w:color="auto"/>
            </w:tcBorders>
            <w:shd w:val="clear" w:color="auto" w:fill="FFFFFF" w:themeFill="background1"/>
            <w:vAlign w:val="center"/>
            <w:hideMark/>
          </w:tcPr>
          <w:p w:rsidR="00A30B0A" w:rsidRPr="00EE2E0B" w:rsidRDefault="00EE2E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EE2E0B">
              <w:rPr>
                <w:rFonts w:ascii="Times New Roman" w:eastAsia="Times New Roman" w:hAnsi="Times New Roman" w:cs="Times New Roman"/>
                <w:b/>
                <w:color w:val="000000" w:themeColor="text1"/>
                <w:sz w:val="20"/>
                <w:szCs w:val="20"/>
              </w:rPr>
              <w:t>720</w:t>
            </w:r>
          </w:p>
        </w:tc>
        <w:tc>
          <w:tcPr>
            <w:tcW w:w="1276" w:type="dxa"/>
            <w:gridSpan w:val="3"/>
            <w:tcBorders>
              <w:top w:val="nil"/>
              <w:left w:val="nil"/>
              <w:bottom w:val="single" w:sz="4" w:space="0" w:color="auto"/>
              <w:right w:val="single" w:sz="4" w:space="0" w:color="auto"/>
            </w:tcBorders>
            <w:shd w:val="clear" w:color="auto" w:fill="FFFFFF" w:themeFill="background1"/>
            <w:vAlign w:val="center"/>
          </w:tcPr>
          <w:p w:rsidR="00A30B0A" w:rsidRPr="00EE2E0B" w:rsidRDefault="00AA1AE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641</w:t>
            </w:r>
          </w:p>
        </w:tc>
        <w:tc>
          <w:tcPr>
            <w:tcW w:w="1271" w:type="dxa"/>
            <w:tcBorders>
              <w:top w:val="nil"/>
              <w:left w:val="nil"/>
              <w:bottom w:val="single" w:sz="4" w:space="0" w:color="auto"/>
              <w:right w:val="single" w:sz="4" w:space="0" w:color="auto"/>
            </w:tcBorders>
            <w:shd w:val="clear" w:color="auto" w:fill="FFFFFF" w:themeFill="background1"/>
            <w:vAlign w:val="center"/>
          </w:tcPr>
          <w:p w:rsidR="00A30B0A" w:rsidRPr="00EE2E0B" w:rsidRDefault="001C62E2"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89,02</w:t>
            </w:r>
          </w:p>
        </w:tc>
        <w:tc>
          <w:tcPr>
            <w:tcW w:w="1776" w:type="dxa"/>
            <w:tcBorders>
              <w:top w:val="nil"/>
              <w:left w:val="nil"/>
              <w:bottom w:val="single" w:sz="4" w:space="0" w:color="auto"/>
              <w:right w:val="single" w:sz="4" w:space="0" w:color="auto"/>
            </w:tcBorders>
            <w:shd w:val="clear" w:color="auto" w:fill="FFFFFF" w:themeFill="background1"/>
            <w:vAlign w:val="center"/>
          </w:tcPr>
          <w:p w:rsidR="009A2784" w:rsidRPr="00EE2E0B" w:rsidRDefault="001C62E2"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91,1</w:t>
            </w:r>
          </w:p>
        </w:tc>
      </w:tr>
      <w:tr w:rsidR="00CF79D7" w:rsidRPr="00F557C3"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 </w:t>
            </w:r>
          </w:p>
        </w:tc>
        <w:tc>
          <w:tcPr>
            <w:tcW w:w="9993" w:type="dxa"/>
            <w:gridSpan w:val="10"/>
            <w:tcBorders>
              <w:top w:val="single" w:sz="4" w:space="0" w:color="auto"/>
              <w:left w:val="nil"/>
              <w:bottom w:val="single" w:sz="4" w:space="0" w:color="auto"/>
              <w:right w:val="single" w:sz="4" w:space="0" w:color="auto"/>
            </w:tcBorders>
            <w:shd w:val="clear" w:color="auto" w:fill="FFFFFF" w:themeFill="background1"/>
            <w:hideMark/>
          </w:tcPr>
          <w:p w:rsidR="00A30B0A" w:rsidRPr="00F557C3" w:rsidRDefault="00A30B0A" w:rsidP="00A553B2">
            <w:pPr>
              <w:shd w:val="clear" w:color="auto" w:fill="FFFFFF" w:themeFill="background1"/>
              <w:spacing w:after="0" w:line="240" w:lineRule="auto"/>
              <w:jc w:val="center"/>
              <w:rPr>
                <w:rFonts w:ascii="Times New Roman" w:eastAsia="Times New Roman" w:hAnsi="Times New Roman" w:cs="Times New Roman"/>
                <w:b/>
                <w:bCs/>
                <w:color w:val="000000" w:themeColor="text1"/>
                <w:sz w:val="20"/>
                <w:szCs w:val="20"/>
              </w:rPr>
            </w:pPr>
            <w:r w:rsidRPr="00F557C3">
              <w:rPr>
                <w:rFonts w:ascii="Times New Roman" w:eastAsia="Times New Roman" w:hAnsi="Times New Roman" w:cs="Times New Roman"/>
                <w:b/>
                <w:bCs/>
                <w:color w:val="000000" w:themeColor="text1"/>
                <w:sz w:val="20"/>
                <w:szCs w:val="20"/>
              </w:rPr>
              <w:t>Потребительский рынок</w:t>
            </w:r>
          </w:p>
        </w:tc>
      </w:tr>
      <w:tr w:rsidR="00CF79D7" w:rsidRPr="001D0E76" w:rsidTr="00DF3B18">
        <w:trPr>
          <w:gridAfter w:val="1"/>
          <w:wAfter w:w="850" w:type="dxa"/>
          <w:trHeight w:val="627"/>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4.</w:t>
            </w:r>
          </w:p>
        </w:tc>
        <w:tc>
          <w:tcPr>
            <w:tcW w:w="2300" w:type="dxa"/>
            <w:tcBorders>
              <w:top w:val="nil"/>
              <w:left w:val="nil"/>
              <w:bottom w:val="single" w:sz="4" w:space="0" w:color="auto"/>
              <w:right w:val="single" w:sz="4" w:space="0" w:color="auto"/>
            </w:tcBorders>
            <w:shd w:val="clear" w:color="auto" w:fill="FFFFFF" w:themeFill="background1"/>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Оборот розничной торговли</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2802B7" w:rsidRPr="00F143A1" w:rsidRDefault="009D256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882,6</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2802B7" w:rsidRPr="00EE2E0B" w:rsidRDefault="00EE2E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EE2E0B">
              <w:rPr>
                <w:rFonts w:ascii="Times New Roman" w:eastAsia="Times New Roman" w:hAnsi="Times New Roman" w:cs="Times New Roman"/>
                <w:b/>
                <w:color w:val="000000" w:themeColor="text1"/>
                <w:sz w:val="20"/>
                <w:szCs w:val="20"/>
              </w:rPr>
              <w:t>4200,1</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2802B7" w:rsidRPr="00EE2E0B" w:rsidRDefault="009D256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hAnsi="Times New Roman" w:cs="Times New Roman"/>
                <w:b/>
                <w:color w:val="000000" w:themeColor="text1"/>
                <w:sz w:val="20"/>
                <w:szCs w:val="20"/>
              </w:rPr>
              <w:t>1315,3</w:t>
            </w:r>
          </w:p>
        </w:tc>
        <w:tc>
          <w:tcPr>
            <w:tcW w:w="1271" w:type="dxa"/>
            <w:tcBorders>
              <w:top w:val="nil"/>
              <w:left w:val="nil"/>
              <w:bottom w:val="single" w:sz="4" w:space="0" w:color="auto"/>
              <w:right w:val="single" w:sz="4" w:space="0" w:color="auto"/>
            </w:tcBorders>
            <w:shd w:val="clear" w:color="auto" w:fill="FFFFFF" w:themeFill="background1"/>
            <w:vAlign w:val="bottom"/>
          </w:tcPr>
          <w:p w:rsidR="002802B7" w:rsidRPr="00E370D8" w:rsidRDefault="009D256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31,3</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E370D8" w:rsidRDefault="00DF3B1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149</w:t>
            </w:r>
          </w:p>
        </w:tc>
      </w:tr>
      <w:tr w:rsidR="00CF79D7" w:rsidRPr="001D0E76"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w:t>
            </w:r>
          </w:p>
        </w:tc>
        <w:tc>
          <w:tcPr>
            <w:tcW w:w="2300" w:type="dxa"/>
            <w:tcBorders>
              <w:top w:val="nil"/>
              <w:left w:val="nil"/>
              <w:bottom w:val="single" w:sz="4" w:space="0" w:color="auto"/>
              <w:right w:val="single" w:sz="4" w:space="0" w:color="auto"/>
            </w:tcBorders>
            <w:shd w:val="clear" w:color="auto" w:fill="FFFFFF" w:themeFill="background1"/>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в сопоставимых ценах</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center"/>
          </w:tcPr>
          <w:p w:rsidR="002802B7" w:rsidRPr="00E370D8" w:rsidRDefault="006D51A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106,3</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2802B7" w:rsidRPr="002A7CA6" w:rsidRDefault="00B721D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107,8</w:t>
            </w:r>
          </w:p>
        </w:tc>
        <w:tc>
          <w:tcPr>
            <w:tcW w:w="1276" w:type="dxa"/>
            <w:gridSpan w:val="3"/>
            <w:tcBorders>
              <w:top w:val="nil"/>
              <w:left w:val="nil"/>
              <w:bottom w:val="single" w:sz="4" w:space="0" w:color="auto"/>
              <w:right w:val="single" w:sz="4" w:space="0" w:color="auto"/>
            </w:tcBorders>
            <w:shd w:val="clear" w:color="auto" w:fill="FFFFFF" w:themeFill="background1"/>
            <w:vAlign w:val="center"/>
          </w:tcPr>
          <w:p w:rsidR="002802B7" w:rsidRPr="002A7CA6" w:rsidRDefault="00DF3B1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121,1</w:t>
            </w:r>
          </w:p>
        </w:tc>
        <w:tc>
          <w:tcPr>
            <w:tcW w:w="1271" w:type="dxa"/>
            <w:tcBorders>
              <w:top w:val="nil"/>
              <w:left w:val="nil"/>
              <w:bottom w:val="single" w:sz="4" w:space="0" w:color="auto"/>
              <w:right w:val="single" w:sz="4" w:space="0" w:color="auto"/>
            </w:tcBorders>
            <w:shd w:val="clear" w:color="auto" w:fill="FFFFFF" w:themeFill="background1"/>
            <w:vAlign w:val="bottom"/>
          </w:tcPr>
          <w:p w:rsidR="002802B7" w:rsidRPr="00AB16AC" w:rsidRDefault="00DF3B1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112,3</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AB16AC" w:rsidRDefault="00DF3B1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113,9</w:t>
            </w:r>
          </w:p>
        </w:tc>
      </w:tr>
      <w:tr w:rsidR="00CF79D7" w:rsidRPr="001D0E76"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6.</w:t>
            </w:r>
          </w:p>
        </w:tc>
        <w:tc>
          <w:tcPr>
            <w:tcW w:w="2300" w:type="dxa"/>
            <w:tcBorders>
              <w:top w:val="nil"/>
              <w:left w:val="nil"/>
              <w:bottom w:val="single" w:sz="4" w:space="0" w:color="auto"/>
              <w:right w:val="single" w:sz="4" w:space="0" w:color="auto"/>
            </w:tcBorders>
            <w:shd w:val="clear" w:color="auto" w:fill="FFFFFF" w:themeFill="background1"/>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Оборот общественного питания</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2802B7" w:rsidRPr="00E370D8" w:rsidRDefault="006D51A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98,175</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2802B7" w:rsidRPr="00AB16AC" w:rsidRDefault="00AB16A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B16AC">
              <w:rPr>
                <w:rFonts w:ascii="Times New Roman" w:eastAsia="Times New Roman" w:hAnsi="Times New Roman" w:cs="Times New Roman"/>
                <w:b/>
                <w:color w:val="000000" w:themeColor="text1"/>
                <w:sz w:val="20"/>
                <w:szCs w:val="20"/>
              </w:rPr>
              <w:t>140,2</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2802B7" w:rsidRPr="00B721D7" w:rsidRDefault="00DF3B1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103,3</w:t>
            </w:r>
          </w:p>
        </w:tc>
        <w:tc>
          <w:tcPr>
            <w:tcW w:w="1271" w:type="dxa"/>
            <w:tcBorders>
              <w:top w:val="nil"/>
              <w:left w:val="nil"/>
              <w:bottom w:val="single" w:sz="4" w:space="0" w:color="auto"/>
              <w:right w:val="single" w:sz="4" w:space="0" w:color="auto"/>
            </w:tcBorders>
            <w:shd w:val="clear" w:color="auto" w:fill="FFFFFF" w:themeFill="background1"/>
            <w:vAlign w:val="bottom"/>
          </w:tcPr>
          <w:p w:rsidR="002802B7" w:rsidRPr="00B721D7" w:rsidRDefault="00DF3B1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73,7</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B721D7" w:rsidRDefault="00DF3B1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106,3</w:t>
            </w:r>
          </w:p>
        </w:tc>
      </w:tr>
      <w:tr w:rsidR="00CF79D7" w:rsidRPr="001D0E76"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7.</w:t>
            </w:r>
          </w:p>
        </w:tc>
        <w:tc>
          <w:tcPr>
            <w:tcW w:w="2300" w:type="dxa"/>
            <w:tcBorders>
              <w:top w:val="nil"/>
              <w:left w:val="nil"/>
              <w:bottom w:val="single" w:sz="4" w:space="0" w:color="auto"/>
              <w:right w:val="single" w:sz="4" w:space="0" w:color="auto"/>
            </w:tcBorders>
            <w:shd w:val="clear" w:color="auto" w:fill="FFFFFF" w:themeFill="background1"/>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в сопоставимых ценах</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center"/>
          </w:tcPr>
          <w:p w:rsidR="002802B7" w:rsidRPr="00E370D8" w:rsidRDefault="006D51A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109,7</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2802B7" w:rsidRPr="00B721D7" w:rsidRDefault="00B721D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B721D7">
              <w:rPr>
                <w:rFonts w:ascii="Times New Roman" w:eastAsia="Times New Roman" w:hAnsi="Times New Roman" w:cs="Times New Roman"/>
                <w:b/>
                <w:color w:val="000000" w:themeColor="text1"/>
                <w:sz w:val="20"/>
                <w:szCs w:val="20"/>
              </w:rPr>
              <w:t>115,3</w:t>
            </w:r>
          </w:p>
        </w:tc>
        <w:tc>
          <w:tcPr>
            <w:tcW w:w="1276" w:type="dxa"/>
            <w:gridSpan w:val="3"/>
            <w:tcBorders>
              <w:top w:val="nil"/>
              <w:left w:val="nil"/>
              <w:bottom w:val="single" w:sz="4" w:space="0" w:color="auto"/>
              <w:right w:val="single" w:sz="4" w:space="0" w:color="auto"/>
            </w:tcBorders>
            <w:shd w:val="clear" w:color="auto" w:fill="FFFFFF" w:themeFill="background1"/>
            <w:vAlign w:val="center"/>
          </w:tcPr>
          <w:p w:rsidR="002802B7" w:rsidRPr="00B721D7" w:rsidRDefault="00DF3B1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97,9</w:t>
            </w:r>
          </w:p>
        </w:tc>
        <w:tc>
          <w:tcPr>
            <w:tcW w:w="1271" w:type="dxa"/>
            <w:tcBorders>
              <w:top w:val="nil"/>
              <w:left w:val="nil"/>
              <w:bottom w:val="single" w:sz="4" w:space="0" w:color="auto"/>
              <w:right w:val="single" w:sz="4" w:space="0" w:color="auto"/>
            </w:tcBorders>
            <w:shd w:val="clear" w:color="auto" w:fill="FFFFFF" w:themeFill="background1"/>
            <w:vAlign w:val="bottom"/>
          </w:tcPr>
          <w:p w:rsidR="002802B7" w:rsidRPr="00B721D7" w:rsidRDefault="00DF3B1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84,9</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B721D7" w:rsidRDefault="00DF3B1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89,2</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993" w:type="dxa"/>
            <w:gridSpan w:val="10"/>
            <w:tcBorders>
              <w:top w:val="single" w:sz="4" w:space="0" w:color="auto"/>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Инвестиционная и строительная деятельность</w:t>
            </w:r>
          </w:p>
        </w:tc>
      </w:tr>
      <w:tr w:rsidR="00CF79D7" w:rsidRPr="001D0E76" w:rsidTr="000519FA">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6D51A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w:t>
            </w:r>
          </w:p>
        </w:tc>
        <w:tc>
          <w:tcPr>
            <w:tcW w:w="2300" w:type="dxa"/>
            <w:tcBorders>
              <w:top w:val="nil"/>
              <w:left w:val="nil"/>
              <w:bottom w:val="single" w:sz="4" w:space="0" w:color="auto"/>
              <w:right w:val="single" w:sz="4" w:space="0" w:color="auto"/>
            </w:tcBorders>
            <w:shd w:val="clear" w:color="auto" w:fill="FFFFFF" w:themeFill="background1"/>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Объем выполненных работ по виду деятельности «Строительство»</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2802B7" w:rsidRPr="00287CC8" w:rsidRDefault="00C100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787,5</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2802B7" w:rsidRPr="00607558" w:rsidRDefault="0060755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607558">
              <w:rPr>
                <w:rFonts w:ascii="Times New Roman" w:eastAsia="Times New Roman" w:hAnsi="Times New Roman" w:cs="Times New Roman"/>
                <w:b/>
                <w:color w:val="000000" w:themeColor="text1"/>
                <w:sz w:val="20"/>
                <w:szCs w:val="20"/>
              </w:rPr>
              <w:t>1003,3</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2802B7" w:rsidRPr="009529C9" w:rsidRDefault="009529C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9529C9">
              <w:rPr>
                <w:rFonts w:ascii="Times New Roman" w:eastAsia="Times New Roman" w:hAnsi="Times New Roman" w:cs="Times New Roman"/>
                <w:b/>
                <w:color w:val="000000" w:themeColor="text1"/>
                <w:sz w:val="20"/>
                <w:szCs w:val="20"/>
              </w:rPr>
              <w:t>995,37</w:t>
            </w:r>
          </w:p>
        </w:tc>
        <w:tc>
          <w:tcPr>
            <w:tcW w:w="1271" w:type="dxa"/>
            <w:tcBorders>
              <w:top w:val="nil"/>
              <w:left w:val="nil"/>
              <w:bottom w:val="single" w:sz="4" w:space="0" w:color="auto"/>
              <w:right w:val="single" w:sz="4" w:space="0" w:color="auto"/>
            </w:tcBorders>
            <w:shd w:val="clear" w:color="auto" w:fill="FFFFFF" w:themeFill="background1"/>
            <w:vAlign w:val="bottom"/>
          </w:tcPr>
          <w:p w:rsidR="002802B7" w:rsidRPr="009529C9" w:rsidRDefault="009529C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9529C9">
              <w:rPr>
                <w:rFonts w:ascii="Times New Roman" w:eastAsia="Times New Roman" w:hAnsi="Times New Roman" w:cs="Times New Roman"/>
                <w:b/>
                <w:color w:val="000000" w:themeColor="text1"/>
                <w:sz w:val="20"/>
                <w:szCs w:val="20"/>
              </w:rPr>
              <w:t>99,2</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9529C9" w:rsidRDefault="009529C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9529C9">
              <w:rPr>
                <w:rFonts w:ascii="Times New Roman" w:eastAsia="Times New Roman" w:hAnsi="Times New Roman" w:cs="Times New Roman"/>
                <w:b/>
                <w:color w:val="000000" w:themeColor="text1"/>
                <w:sz w:val="20"/>
                <w:szCs w:val="20"/>
              </w:rPr>
              <w:t>126,4</w:t>
            </w:r>
          </w:p>
        </w:tc>
      </w:tr>
      <w:tr w:rsidR="00CF79D7" w:rsidRPr="001D0E76"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r w:rsidR="002802B7" w:rsidRPr="001D0E76">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в сопоставимых ценах</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802B7" w:rsidRPr="00287CC8" w:rsidRDefault="00C100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114,7</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2802B7" w:rsidRPr="007A5856" w:rsidRDefault="007A58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A5856">
              <w:rPr>
                <w:rFonts w:ascii="Times New Roman" w:eastAsia="Times New Roman" w:hAnsi="Times New Roman" w:cs="Times New Roman"/>
                <w:b/>
                <w:color w:val="000000" w:themeColor="text1"/>
                <w:sz w:val="20"/>
                <w:szCs w:val="20"/>
              </w:rPr>
              <w:t>98,6</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2802B7" w:rsidRPr="009529C9" w:rsidRDefault="009529C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9529C9">
              <w:rPr>
                <w:rFonts w:ascii="Times New Roman" w:eastAsia="Times New Roman" w:hAnsi="Times New Roman" w:cs="Times New Roman"/>
                <w:b/>
                <w:color w:val="000000" w:themeColor="text1"/>
                <w:sz w:val="20"/>
                <w:szCs w:val="20"/>
              </w:rPr>
              <w:t>107,3</w:t>
            </w:r>
          </w:p>
        </w:tc>
        <w:tc>
          <w:tcPr>
            <w:tcW w:w="1271" w:type="dxa"/>
            <w:tcBorders>
              <w:top w:val="nil"/>
              <w:left w:val="nil"/>
              <w:bottom w:val="single" w:sz="4" w:space="0" w:color="auto"/>
              <w:right w:val="single" w:sz="4" w:space="0" w:color="auto"/>
            </w:tcBorders>
            <w:shd w:val="clear" w:color="auto" w:fill="FFFFFF" w:themeFill="background1"/>
            <w:vAlign w:val="bottom"/>
          </w:tcPr>
          <w:p w:rsidR="002802B7" w:rsidRPr="009529C9" w:rsidRDefault="009529C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9529C9">
              <w:rPr>
                <w:rFonts w:ascii="Times New Roman" w:eastAsia="Times New Roman" w:hAnsi="Times New Roman" w:cs="Times New Roman"/>
                <w:b/>
                <w:color w:val="000000" w:themeColor="text1"/>
                <w:sz w:val="20"/>
                <w:szCs w:val="20"/>
              </w:rPr>
              <w:t>108,8</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9529C9" w:rsidRDefault="009529C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9529C9">
              <w:rPr>
                <w:rFonts w:ascii="Times New Roman" w:eastAsia="Times New Roman" w:hAnsi="Times New Roman" w:cs="Times New Roman"/>
                <w:b/>
                <w:color w:val="000000" w:themeColor="text1"/>
                <w:sz w:val="20"/>
                <w:szCs w:val="20"/>
              </w:rPr>
              <w:t>93,5</w:t>
            </w:r>
          </w:p>
        </w:tc>
      </w:tr>
      <w:tr w:rsidR="00C100E8" w:rsidRPr="001D0E76"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tcPr>
          <w:p w:rsidR="00C100E8"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c>
          <w:tcPr>
            <w:tcW w:w="2300" w:type="dxa"/>
            <w:tcBorders>
              <w:top w:val="nil"/>
              <w:left w:val="nil"/>
              <w:bottom w:val="single" w:sz="4" w:space="0" w:color="auto"/>
              <w:right w:val="single" w:sz="4" w:space="0" w:color="auto"/>
            </w:tcBorders>
            <w:shd w:val="clear" w:color="auto" w:fill="FFFFFF" w:themeFill="background1"/>
          </w:tcPr>
          <w:p w:rsidR="00C100E8" w:rsidRPr="001D0E76" w:rsidRDefault="00C100E8"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Численность </w:t>
            </w:r>
            <w:proofErr w:type="gramStart"/>
            <w:r>
              <w:rPr>
                <w:rFonts w:ascii="Times New Roman" w:eastAsia="Times New Roman" w:hAnsi="Times New Roman" w:cs="Times New Roman"/>
                <w:color w:val="000000" w:themeColor="text1"/>
                <w:sz w:val="20"/>
                <w:szCs w:val="20"/>
              </w:rPr>
              <w:t>занятых</w:t>
            </w:r>
            <w:proofErr w:type="gramEnd"/>
          </w:p>
        </w:tc>
        <w:tc>
          <w:tcPr>
            <w:tcW w:w="1272" w:type="dxa"/>
            <w:tcBorders>
              <w:top w:val="nil"/>
              <w:left w:val="nil"/>
              <w:bottom w:val="single" w:sz="4" w:space="0" w:color="auto"/>
              <w:right w:val="single" w:sz="4" w:space="0" w:color="auto"/>
            </w:tcBorders>
            <w:shd w:val="clear" w:color="auto" w:fill="FFFFFF" w:themeFill="background1"/>
            <w:vAlign w:val="bottom"/>
          </w:tcPr>
          <w:p w:rsidR="00C100E8" w:rsidRPr="001D0E76"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C100E8" w:rsidRDefault="00C100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533</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C100E8" w:rsidRPr="007A5856" w:rsidRDefault="009529C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532</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C100E8" w:rsidRPr="009529C9" w:rsidRDefault="009529C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9529C9">
              <w:rPr>
                <w:rFonts w:ascii="Times New Roman" w:eastAsia="Times New Roman" w:hAnsi="Times New Roman" w:cs="Times New Roman"/>
                <w:b/>
                <w:color w:val="000000" w:themeColor="text1"/>
                <w:sz w:val="20"/>
                <w:szCs w:val="20"/>
              </w:rPr>
              <w:t>528</w:t>
            </w:r>
          </w:p>
        </w:tc>
        <w:tc>
          <w:tcPr>
            <w:tcW w:w="1271" w:type="dxa"/>
            <w:tcBorders>
              <w:top w:val="nil"/>
              <w:left w:val="nil"/>
              <w:bottom w:val="single" w:sz="4" w:space="0" w:color="auto"/>
              <w:right w:val="single" w:sz="4" w:space="0" w:color="auto"/>
            </w:tcBorders>
            <w:shd w:val="clear" w:color="auto" w:fill="FFFFFF" w:themeFill="background1"/>
            <w:vAlign w:val="bottom"/>
          </w:tcPr>
          <w:p w:rsidR="00C100E8" w:rsidRPr="009529C9" w:rsidRDefault="009529C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9529C9">
              <w:rPr>
                <w:rFonts w:ascii="Times New Roman" w:eastAsia="Times New Roman" w:hAnsi="Times New Roman" w:cs="Times New Roman"/>
                <w:b/>
                <w:color w:val="000000" w:themeColor="text1"/>
                <w:sz w:val="20"/>
                <w:szCs w:val="20"/>
              </w:rPr>
              <w:t>99,2</w:t>
            </w:r>
          </w:p>
        </w:tc>
        <w:tc>
          <w:tcPr>
            <w:tcW w:w="1776" w:type="dxa"/>
            <w:tcBorders>
              <w:top w:val="nil"/>
              <w:left w:val="nil"/>
              <w:bottom w:val="single" w:sz="4" w:space="0" w:color="auto"/>
              <w:right w:val="single" w:sz="4" w:space="0" w:color="auto"/>
            </w:tcBorders>
            <w:shd w:val="clear" w:color="auto" w:fill="FFFFFF" w:themeFill="background1"/>
            <w:vAlign w:val="bottom"/>
          </w:tcPr>
          <w:p w:rsidR="00C100E8" w:rsidRPr="009529C9" w:rsidRDefault="009529C9"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9529C9">
              <w:rPr>
                <w:rFonts w:ascii="Times New Roman" w:eastAsia="Times New Roman" w:hAnsi="Times New Roman" w:cs="Times New Roman"/>
                <w:b/>
                <w:color w:val="000000" w:themeColor="text1"/>
                <w:sz w:val="20"/>
                <w:szCs w:val="20"/>
              </w:rPr>
              <w:t>99,1</w:t>
            </w:r>
          </w:p>
        </w:tc>
      </w:tr>
      <w:tr w:rsidR="00C100E8" w:rsidRPr="001D0E76"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tcPr>
          <w:p w:rsidR="00C100E8"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w:t>
            </w:r>
          </w:p>
        </w:tc>
        <w:tc>
          <w:tcPr>
            <w:tcW w:w="2300" w:type="dxa"/>
            <w:tcBorders>
              <w:top w:val="nil"/>
              <w:left w:val="nil"/>
              <w:bottom w:val="single" w:sz="4" w:space="0" w:color="auto"/>
              <w:right w:val="single" w:sz="4" w:space="0" w:color="auto"/>
            </w:tcBorders>
            <w:shd w:val="clear" w:color="auto" w:fill="FFFFFF" w:themeFill="background1"/>
          </w:tcPr>
          <w:p w:rsidR="00C100E8" w:rsidRDefault="00C100E8"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Среднемесячная заработная плата</w:t>
            </w:r>
          </w:p>
        </w:tc>
        <w:tc>
          <w:tcPr>
            <w:tcW w:w="1272" w:type="dxa"/>
            <w:tcBorders>
              <w:top w:val="nil"/>
              <w:left w:val="nil"/>
              <w:bottom w:val="single" w:sz="4" w:space="0" w:color="auto"/>
              <w:right w:val="single" w:sz="4" w:space="0" w:color="auto"/>
            </w:tcBorders>
            <w:shd w:val="clear" w:color="auto" w:fill="FFFFFF" w:themeFill="background1"/>
            <w:vAlign w:val="bottom"/>
          </w:tcPr>
          <w:p w:rsidR="00C100E8"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roofErr w:type="spellStart"/>
            <w:r>
              <w:rPr>
                <w:rFonts w:ascii="Times New Roman" w:eastAsia="Times New Roman" w:hAnsi="Times New Roman" w:cs="Times New Roman"/>
                <w:color w:val="000000" w:themeColor="text1"/>
                <w:sz w:val="20"/>
                <w:szCs w:val="20"/>
              </w:rPr>
              <w:t>тыс</w:t>
            </w:r>
            <w:proofErr w:type="gramStart"/>
            <w:r>
              <w:rPr>
                <w:rFonts w:ascii="Times New Roman" w:eastAsia="Times New Roman" w:hAnsi="Times New Roman" w:cs="Times New Roman"/>
                <w:color w:val="000000" w:themeColor="text1"/>
                <w:sz w:val="20"/>
                <w:szCs w:val="20"/>
              </w:rPr>
              <w:t>.р</w:t>
            </w:r>
            <w:proofErr w:type="gramEnd"/>
            <w:r>
              <w:rPr>
                <w:rFonts w:ascii="Times New Roman" w:eastAsia="Times New Roman" w:hAnsi="Times New Roman" w:cs="Times New Roman"/>
                <w:color w:val="000000" w:themeColor="text1"/>
                <w:sz w:val="20"/>
                <w:szCs w:val="20"/>
              </w:rPr>
              <w:t>уб</w:t>
            </w:r>
            <w:proofErr w:type="spellEnd"/>
          </w:p>
        </w:tc>
        <w:tc>
          <w:tcPr>
            <w:tcW w:w="1036" w:type="dxa"/>
            <w:tcBorders>
              <w:top w:val="nil"/>
              <w:left w:val="nil"/>
              <w:bottom w:val="single" w:sz="4" w:space="0" w:color="auto"/>
              <w:right w:val="single" w:sz="4" w:space="0" w:color="auto"/>
            </w:tcBorders>
            <w:shd w:val="clear" w:color="auto" w:fill="FFFFFF" w:themeFill="background1"/>
            <w:vAlign w:val="bottom"/>
          </w:tcPr>
          <w:p w:rsidR="00C100E8" w:rsidRDefault="00C100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104,4</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C100E8" w:rsidRPr="007A5856" w:rsidRDefault="003E59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105,3</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C100E8" w:rsidRPr="003E5950" w:rsidRDefault="003E59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3E5950">
              <w:rPr>
                <w:rFonts w:ascii="Times New Roman" w:eastAsia="Times New Roman" w:hAnsi="Times New Roman" w:cs="Times New Roman"/>
                <w:b/>
                <w:color w:val="000000" w:themeColor="text1"/>
                <w:sz w:val="20"/>
                <w:szCs w:val="20"/>
              </w:rPr>
              <w:t>98,7</w:t>
            </w:r>
          </w:p>
        </w:tc>
        <w:tc>
          <w:tcPr>
            <w:tcW w:w="1271" w:type="dxa"/>
            <w:tcBorders>
              <w:top w:val="nil"/>
              <w:left w:val="nil"/>
              <w:bottom w:val="single" w:sz="4" w:space="0" w:color="auto"/>
              <w:right w:val="single" w:sz="4" w:space="0" w:color="auto"/>
            </w:tcBorders>
            <w:shd w:val="clear" w:color="auto" w:fill="FFFFFF" w:themeFill="background1"/>
            <w:vAlign w:val="bottom"/>
          </w:tcPr>
          <w:p w:rsidR="00C100E8" w:rsidRPr="003E5950" w:rsidRDefault="003E59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3E5950">
              <w:rPr>
                <w:rFonts w:ascii="Times New Roman" w:eastAsia="Times New Roman" w:hAnsi="Times New Roman" w:cs="Times New Roman"/>
                <w:b/>
                <w:color w:val="000000" w:themeColor="text1"/>
                <w:sz w:val="20"/>
                <w:szCs w:val="20"/>
              </w:rPr>
              <w:t>93,7</w:t>
            </w:r>
          </w:p>
        </w:tc>
        <w:tc>
          <w:tcPr>
            <w:tcW w:w="1776" w:type="dxa"/>
            <w:tcBorders>
              <w:top w:val="nil"/>
              <w:left w:val="nil"/>
              <w:bottom w:val="single" w:sz="4" w:space="0" w:color="auto"/>
              <w:right w:val="single" w:sz="4" w:space="0" w:color="auto"/>
            </w:tcBorders>
            <w:shd w:val="clear" w:color="auto" w:fill="FFFFFF" w:themeFill="background1"/>
            <w:vAlign w:val="bottom"/>
          </w:tcPr>
          <w:p w:rsidR="00C100E8" w:rsidRPr="003E5950" w:rsidRDefault="003E59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3E5950">
              <w:rPr>
                <w:rFonts w:ascii="Times New Roman" w:eastAsia="Times New Roman" w:hAnsi="Times New Roman" w:cs="Times New Roman"/>
                <w:b/>
                <w:color w:val="000000" w:themeColor="text1"/>
                <w:sz w:val="20"/>
                <w:szCs w:val="20"/>
              </w:rPr>
              <w:t>94,5</w:t>
            </w:r>
          </w:p>
        </w:tc>
      </w:tr>
      <w:tr w:rsidR="00CF79D7" w:rsidRPr="001D0E76"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w:t>
            </w:r>
            <w:r w:rsidR="002802B7" w:rsidRPr="001D0E76">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Инвестиции в основной капитал</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2802B7" w:rsidRPr="00287CC8" w:rsidRDefault="003E59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2124,75</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2802B7" w:rsidRPr="007A5856" w:rsidRDefault="007A5856"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7A5856">
              <w:rPr>
                <w:rFonts w:ascii="Times New Roman" w:eastAsia="Times New Roman" w:hAnsi="Times New Roman" w:cs="Times New Roman"/>
                <w:b/>
                <w:color w:val="000000" w:themeColor="text1"/>
                <w:sz w:val="20"/>
                <w:szCs w:val="20"/>
              </w:rPr>
              <w:t>3111,8</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2802B7" w:rsidRPr="003E5950" w:rsidRDefault="003E59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3E5950">
              <w:rPr>
                <w:rFonts w:ascii="Times New Roman" w:eastAsia="Times New Roman" w:hAnsi="Times New Roman" w:cs="Times New Roman"/>
                <w:b/>
                <w:color w:val="000000" w:themeColor="text1"/>
                <w:sz w:val="20"/>
                <w:szCs w:val="20"/>
              </w:rPr>
              <w:t>1973,4</w:t>
            </w:r>
          </w:p>
        </w:tc>
        <w:tc>
          <w:tcPr>
            <w:tcW w:w="1271" w:type="dxa"/>
            <w:tcBorders>
              <w:top w:val="nil"/>
              <w:left w:val="nil"/>
              <w:bottom w:val="single" w:sz="4" w:space="0" w:color="auto"/>
              <w:right w:val="single" w:sz="4" w:space="0" w:color="auto"/>
            </w:tcBorders>
            <w:shd w:val="clear" w:color="auto" w:fill="FFFFFF" w:themeFill="background1"/>
            <w:vAlign w:val="bottom"/>
          </w:tcPr>
          <w:p w:rsidR="002802B7" w:rsidRPr="003E5950" w:rsidRDefault="003E59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63,4</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3E5950" w:rsidRDefault="003E59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92,8</w:t>
            </w:r>
          </w:p>
        </w:tc>
      </w:tr>
      <w:tr w:rsidR="00CF79D7" w:rsidRPr="001D0E76"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802B7" w:rsidRPr="001D0E76"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13</w:t>
            </w:r>
            <w:r w:rsidR="002802B7" w:rsidRPr="001D0E76">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2802B7" w:rsidRPr="001D0E76" w:rsidRDefault="002802B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в сопоставимых ценах</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802B7" w:rsidRPr="001D0E76" w:rsidRDefault="002802B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802B7" w:rsidRPr="00287CC8" w:rsidRDefault="003E59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67,77</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2802B7" w:rsidRPr="00AE70E4" w:rsidRDefault="007A58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70E4">
              <w:rPr>
                <w:rFonts w:ascii="Times New Roman" w:eastAsia="Times New Roman" w:hAnsi="Times New Roman" w:cs="Times New Roman"/>
                <w:b/>
                <w:color w:val="000000" w:themeColor="text1"/>
                <w:sz w:val="20"/>
                <w:szCs w:val="20"/>
              </w:rPr>
              <w:t>109,2</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2802B7" w:rsidRPr="003E5950" w:rsidRDefault="003E59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98,6</w:t>
            </w:r>
          </w:p>
        </w:tc>
        <w:tc>
          <w:tcPr>
            <w:tcW w:w="1271" w:type="dxa"/>
            <w:tcBorders>
              <w:top w:val="nil"/>
              <w:left w:val="nil"/>
              <w:bottom w:val="single" w:sz="4" w:space="0" w:color="auto"/>
              <w:right w:val="single" w:sz="4" w:space="0" w:color="auto"/>
            </w:tcBorders>
            <w:shd w:val="clear" w:color="auto" w:fill="FFFFFF" w:themeFill="background1"/>
            <w:vAlign w:val="bottom"/>
          </w:tcPr>
          <w:p w:rsidR="002802B7" w:rsidRPr="003E5950" w:rsidRDefault="003E59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90,3</w:t>
            </w:r>
          </w:p>
        </w:tc>
        <w:tc>
          <w:tcPr>
            <w:tcW w:w="1776" w:type="dxa"/>
            <w:tcBorders>
              <w:top w:val="nil"/>
              <w:left w:val="nil"/>
              <w:bottom w:val="single" w:sz="4" w:space="0" w:color="auto"/>
              <w:right w:val="single" w:sz="4" w:space="0" w:color="auto"/>
            </w:tcBorders>
            <w:shd w:val="clear" w:color="auto" w:fill="FFFFFF" w:themeFill="background1"/>
            <w:vAlign w:val="bottom"/>
          </w:tcPr>
          <w:p w:rsidR="002802B7" w:rsidRPr="003E5950" w:rsidRDefault="003E59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145,5</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993" w:type="dxa"/>
            <w:gridSpan w:val="10"/>
            <w:tcBorders>
              <w:top w:val="single" w:sz="4" w:space="0" w:color="auto"/>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Сельское хозяйство</w:t>
            </w:r>
          </w:p>
        </w:tc>
      </w:tr>
      <w:tr w:rsidR="00CF79D7" w:rsidRPr="001D0E76" w:rsidTr="000519FA">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14</w:t>
            </w:r>
            <w:r w:rsidR="00A30B0A" w:rsidRPr="001D0E76">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Продукция сельского хозяйства во всех категориях хозяйств – всего,  в том числе:</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C100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1093,0</w:t>
            </w:r>
          </w:p>
        </w:tc>
        <w:tc>
          <w:tcPr>
            <w:tcW w:w="1133" w:type="dxa"/>
            <w:gridSpan w:val="3"/>
            <w:tcBorders>
              <w:top w:val="nil"/>
              <w:left w:val="nil"/>
              <w:bottom w:val="single" w:sz="4" w:space="0" w:color="auto"/>
              <w:right w:val="single" w:sz="4" w:space="0" w:color="auto"/>
            </w:tcBorders>
            <w:shd w:val="clear" w:color="auto" w:fill="FFFFFF" w:themeFill="background1"/>
            <w:vAlign w:val="bottom"/>
          </w:tcPr>
          <w:p w:rsidR="00A30B0A" w:rsidRPr="00AE57AA" w:rsidRDefault="00F868C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15</w:t>
            </w:r>
            <w:r w:rsidR="00AE57AA" w:rsidRPr="00AE57AA">
              <w:rPr>
                <w:rFonts w:ascii="Times New Roman" w:eastAsia="Times New Roman" w:hAnsi="Times New Roman" w:cs="Times New Roman"/>
                <w:b/>
                <w:color w:val="000000" w:themeColor="text1"/>
                <w:sz w:val="20"/>
                <w:szCs w:val="20"/>
              </w:rPr>
              <w:t>82,87</w:t>
            </w:r>
          </w:p>
        </w:tc>
        <w:tc>
          <w:tcPr>
            <w:tcW w:w="1205"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F868C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1146,5</w:t>
            </w:r>
          </w:p>
        </w:tc>
        <w:tc>
          <w:tcPr>
            <w:tcW w:w="1271" w:type="dxa"/>
            <w:tcBorders>
              <w:top w:val="nil"/>
              <w:left w:val="nil"/>
              <w:bottom w:val="single" w:sz="4" w:space="0" w:color="auto"/>
              <w:right w:val="single" w:sz="4" w:space="0" w:color="auto"/>
            </w:tcBorders>
            <w:shd w:val="clear" w:color="auto" w:fill="FFFFFF" w:themeFill="background1"/>
            <w:vAlign w:val="bottom"/>
          </w:tcPr>
          <w:p w:rsidR="00A30B0A" w:rsidRPr="00AE57AA" w:rsidRDefault="00F868C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115,4</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F868C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104,8</w:t>
            </w:r>
          </w:p>
        </w:tc>
      </w:tr>
      <w:tr w:rsidR="00CF79D7" w:rsidRPr="001D0E76"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w:t>
            </w:r>
            <w:r w:rsidR="00A30B0A" w:rsidRPr="001D0E76">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xml:space="preserve">растениеводство </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C100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75</w:t>
            </w:r>
          </w:p>
        </w:tc>
        <w:tc>
          <w:tcPr>
            <w:tcW w:w="1133" w:type="dxa"/>
            <w:gridSpan w:val="3"/>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68</w:t>
            </w:r>
          </w:p>
        </w:tc>
        <w:tc>
          <w:tcPr>
            <w:tcW w:w="1205"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F868C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75</w:t>
            </w:r>
          </w:p>
        </w:tc>
        <w:tc>
          <w:tcPr>
            <w:tcW w:w="1271" w:type="dxa"/>
            <w:tcBorders>
              <w:top w:val="nil"/>
              <w:left w:val="nil"/>
              <w:bottom w:val="single" w:sz="4" w:space="0" w:color="auto"/>
              <w:right w:val="single" w:sz="4" w:space="0" w:color="auto"/>
            </w:tcBorders>
            <w:shd w:val="clear" w:color="auto" w:fill="FFFFFF" w:themeFill="background1"/>
            <w:vAlign w:val="bottom"/>
          </w:tcPr>
          <w:p w:rsidR="00A30B0A" w:rsidRPr="00AE57AA" w:rsidRDefault="00F868C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107,14</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F868C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115,38</w:t>
            </w:r>
          </w:p>
        </w:tc>
      </w:tr>
      <w:tr w:rsidR="00CF79D7" w:rsidRPr="001D0E76"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16</w:t>
            </w:r>
            <w:r w:rsidR="00A30B0A" w:rsidRPr="001D0E76">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xml:space="preserve">животноводство </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D639C2" w:rsidRPr="00AE57AA" w:rsidRDefault="00C100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25</w:t>
            </w:r>
          </w:p>
        </w:tc>
        <w:tc>
          <w:tcPr>
            <w:tcW w:w="1133" w:type="dxa"/>
            <w:gridSpan w:val="3"/>
            <w:tcBorders>
              <w:top w:val="nil"/>
              <w:left w:val="nil"/>
              <w:bottom w:val="single" w:sz="4" w:space="0" w:color="auto"/>
              <w:right w:val="single" w:sz="4" w:space="0" w:color="auto"/>
            </w:tcBorders>
            <w:shd w:val="clear" w:color="auto" w:fill="FFFFFF" w:themeFill="background1"/>
            <w:vAlign w:val="bottom"/>
          </w:tcPr>
          <w:p w:rsidR="00A30B0A" w:rsidRPr="00AE57AA" w:rsidRDefault="00AE57A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AE57AA">
              <w:rPr>
                <w:rFonts w:ascii="Times New Roman" w:eastAsia="Times New Roman" w:hAnsi="Times New Roman" w:cs="Times New Roman"/>
                <w:b/>
                <w:color w:val="000000" w:themeColor="text1"/>
                <w:sz w:val="20"/>
                <w:szCs w:val="20"/>
              </w:rPr>
              <w:t>32</w:t>
            </w:r>
          </w:p>
        </w:tc>
        <w:tc>
          <w:tcPr>
            <w:tcW w:w="1205"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F868C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25</w:t>
            </w:r>
          </w:p>
        </w:tc>
        <w:tc>
          <w:tcPr>
            <w:tcW w:w="1271" w:type="dxa"/>
            <w:tcBorders>
              <w:top w:val="nil"/>
              <w:left w:val="nil"/>
              <w:bottom w:val="single" w:sz="4" w:space="0" w:color="auto"/>
              <w:right w:val="single" w:sz="4" w:space="0" w:color="auto"/>
            </w:tcBorders>
            <w:shd w:val="clear" w:color="auto" w:fill="FFFFFF" w:themeFill="background1"/>
            <w:vAlign w:val="bottom"/>
          </w:tcPr>
          <w:p w:rsidR="00A30B0A" w:rsidRPr="00AE57AA" w:rsidRDefault="00F868C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83,3</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F868C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71,342</w:t>
            </w:r>
          </w:p>
        </w:tc>
      </w:tr>
      <w:tr w:rsidR="00CF79D7" w:rsidRPr="001D0E76"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17</w:t>
            </w:r>
            <w:r w:rsidR="00A30B0A" w:rsidRPr="001D0E76">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из общего объема:</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1133" w:type="dxa"/>
            <w:gridSpan w:val="3"/>
            <w:tcBorders>
              <w:top w:val="nil"/>
              <w:left w:val="nil"/>
              <w:bottom w:val="single" w:sz="4" w:space="0" w:color="auto"/>
              <w:right w:val="single" w:sz="4" w:space="0" w:color="auto"/>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1205" w:type="dxa"/>
            <w:gridSpan w:val="2"/>
            <w:tcBorders>
              <w:top w:val="nil"/>
              <w:left w:val="nil"/>
              <w:bottom w:val="single" w:sz="4" w:space="0" w:color="auto"/>
              <w:right w:val="single" w:sz="4" w:space="0" w:color="auto"/>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1271" w:type="dxa"/>
            <w:tcBorders>
              <w:top w:val="nil"/>
              <w:left w:val="nil"/>
              <w:bottom w:val="single" w:sz="4" w:space="0" w:color="auto"/>
              <w:right w:val="single" w:sz="4" w:space="0" w:color="auto"/>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r>
      <w:tr w:rsidR="00CF79D7" w:rsidRPr="001D0E76" w:rsidTr="000519FA">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C100E8" w:rsidP="00C100E8">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18</w:t>
            </w:r>
            <w:r w:rsidR="00A30B0A" w:rsidRPr="001D0E76">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продукция сельскохозяйственных организаций</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F868C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709,2</w:t>
            </w:r>
          </w:p>
        </w:tc>
        <w:tc>
          <w:tcPr>
            <w:tcW w:w="1133" w:type="dxa"/>
            <w:gridSpan w:val="3"/>
            <w:tcBorders>
              <w:top w:val="nil"/>
              <w:left w:val="nil"/>
              <w:bottom w:val="single" w:sz="4" w:space="0" w:color="auto"/>
              <w:right w:val="single" w:sz="4" w:space="0" w:color="auto"/>
            </w:tcBorders>
            <w:shd w:val="clear" w:color="auto" w:fill="FFFFFF" w:themeFill="background1"/>
            <w:vAlign w:val="bottom"/>
          </w:tcPr>
          <w:p w:rsidR="00A30B0A" w:rsidRPr="00AE57AA" w:rsidRDefault="00F868C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968,0</w:t>
            </w:r>
          </w:p>
        </w:tc>
        <w:tc>
          <w:tcPr>
            <w:tcW w:w="1205"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AD2A6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722,3</w:t>
            </w:r>
          </w:p>
        </w:tc>
        <w:tc>
          <w:tcPr>
            <w:tcW w:w="1271" w:type="dxa"/>
            <w:tcBorders>
              <w:top w:val="nil"/>
              <w:left w:val="nil"/>
              <w:bottom w:val="single" w:sz="4" w:space="0" w:color="auto"/>
              <w:right w:val="single" w:sz="4" w:space="0" w:color="auto"/>
            </w:tcBorders>
            <w:shd w:val="clear" w:color="auto" w:fill="FFFFFF" w:themeFill="background1"/>
            <w:vAlign w:val="bottom"/>
          </w:tcPr>
          <w:p w:rsidR="00A30B0A" w:rsidRPr="00AE57AA" w:rsidRDefault="00AD2A6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74,6</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AD2A6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101,8</w:t>
            </w:r>
          </w:p>
        </w:tc>
      </w:tr>
      <w:tr w:rsidR="00CF79D7" w:rsidRPr="001D0E76"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19</w:t>
            </w:r>
            <w:r w:rsidR="00A30B0A" w:rsidRPr="001D0E76">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xml:space="preserve">продукция хозяйств населения </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F868C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327,9</w:t>
            </w:r>
          </w:p>
        </w:tc>
        <w:tc>
          <w:tcPr>
            <w:tcW w:w="1133" w:type="dxa"/>
            <w:gridSpan w:val="3"/>
            <w:tcBorders>
              <w:top w:val="nil"/>
              <w:left w:val="nil"/>
              <w:bottom w:val="single" w:sz="4" w:space="0" w:color="auto"/>
              <w:right w:val="single" w:sz="4" w:space="0" w:color="auto"/>
            </w:tcBorders>
            <w:shd w:val="clear" w:color="auto" w:fill="FFFFFF" w:themeFill="background1"/>
            <w:vAlign w:val="bottom"/>
          </w:tcPr>
          <w:p w:rsidR="00A30B0A" w:rsidRPr="00AE57AA" w:rsidRDefault="00F868C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245,71</w:t>
            </w:r>
          </w:p>
        </w:tc>
        <w:tc>
          <w:tcPr>
            <w:tcW w:w="1205" w:type="dxa"/>
            <w:gridSpan w:val="2"/>
            <w:tcBorders>
              <w:top w:val="nil"/>
              <w:left w:val="nil"/>
              <w:bottom w:val="single" w:sz="4" w:space="0" w:color="auto"/>
              <w:right w:val="single" w:sz="4" w:space="0" w:color="auto"/>
            </w:tcBorders>
            <w:shd w:val="clear" w:color="auto" w:fill="FFFFFF" w:themeFill="background1"/>
            <w:vAlign w:val="bottom"/>
          </w:tcPr>
          <w:p w:rsidR="00A30B0A" w:rsidRPr="00AE57AA" w:rsidRDefault="00AD2A6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229,3</w:t>
            </w:r>
          </w:p>
        </w:tc>
        <w:tc>
          <w:tcPr>
            <w:tcW w:w="1271" w:type="dxa"/>
            <w:tcBorders>
              <w:top w:val="nil"/>
              <w:left w:val="nil"/>
              <w:bottom w:val="single" w:sz="4" w:space="0" w:color="auto"/>
              <w:right w:val="single" w:sz="4" w:space="0" w:color="auto"/>
            </w:tcBorders>
            <w:shd w:val="clear" w:color="auto" w:fill="FFFFFF" w:themeFill="background1"/>
            <w:vAlign w:val="bottom"/>
          </w:tcPr>
          <w:p w:rsidR="00A30B0A" w:rsidRPr="00AE57AA" w:rsidRDefault="00AD2A6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93,3</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AE57AA" w:rsidRDefault="00AD2A6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69,9</w:t>
            </w:r>
          </w:p>
        </w:tc>
      </w:tr>
      <w:tr w:rsidR="00CF79D7" w:rsidRPr="001D0E76" w:rsidTr="000519FA">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w:t>
            </w:r>
            <w:r w:rsidR="00A30B0A" w:rsidRPr="001D0E76">
              <w:rPr>
                <w:rFonts w:ascii="Times New Roman" w:eastAsia="Times New Roman" w:hAnsi="Times New Roman" w:cs="Times New Roman"/>
                <w:color w:val="000000" w:themeColor="text1"/>
                <w:sz w:val="20"/>
                <w:szCs w:val="20"/>
              </w:rPr>
              <w:t>.</w:t>
            </w:r>
          </w:p>
        </w:tc>
        <w:tc>
          <w:tcPr>
            <w:tcW w:w="2300" w:type="dxa"/>
            <w:tcBorders>
              <w:top w:val="nil"/>
              <w:left w:val="nil"/>
              <w:bottom w:val="nil"/>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продукция крестьянских (фермерских) хозяйств</w:t>
            </w:r>
          </w:p>
        </w:tc>
        <w:tc>
          <w:tcPr>
            <w:tcW w:w="1272" w:type="dxa"/>
            <w:tcBorders>
              <w:top w:val="nil"/>
              <w:left w:val="nil"/>
              <w:bottom w:val="nil"/>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c>
          <w:tcPr>
            <w:tcW w:w="1036" w:type="dxa"/>
            <w:tcBorders>
              <w:top w:val="nil"/>
              <w:left w:val="nil"/>
              <w:bottom w:val="nil"/>
              <w:right w:val="single" w:sz="4" w:space="0" w:color="auto"/>
            </w:tcBorders>
            <w:shd w:val="clear" w:color="auto" w:fill="FFFFFF" w:themeFill="background1"/>
            <w:vAlign w:val="bottom"/>
          </w:tcPr>
          <w:p w:rsidR="00A30B0A" w:rsidRPr="00CD03B3" w:rsidRDefault="00F868CD" w:rsidP="00CA006F">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55,9</w:t>
            </w:r>
          </w:p>
        </w:tc>
        <w:tc>
          <w:tcPr>
            <w:tcW w:w="1133" w:type="dxa"/>
            <w:gridSpan w:val="3"/>
            <w:tcBorders>
              <w:top w:val="nil"/>
              <w:left w:val="nil"/>
              <w:bottom w:val="nil"/>
              <w:right w:val="single" w:sz="4" w:space="0" w:color="auto"/>
            </w:tcBorders>
            <w:shd w:val="clear" w:color="auto" w:fill="FFFFFF" w:themeFill="background1"/>
            <w:vAlign w:val="bottom"/>
          </w:tcPr>
          <w:p w:rsidR="00A30B0A" w:rsidRPr="00CD03B3" w:rsidRDefault="00F868C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w:t>
            </w:r>
            <w:r w:rsidR="00AE57AA" w:rsidRPr="00CD03B3">
              <w:rPr>
                <w:rFonts w:ascii="Times New Roman" w:eastAsia="Times New Roman" w:hAnsi="Times New Roman" w:cs="Times New Roman"/>
                <w:b/>
                <w:color w:val="000000" w:themeColor="text1"/>
                <w:sz w:val="20"/>
                <w:szCs w:val="20"/>
              </w:rPr>
              <w:t>69,14</w:t>
            </w:r>
          </w:p>
        </w:tc>
        <w:tc>
          <w:tcPr>
            <w:tcW w:w="1205" w:type="dxa"/>
            <w:gridSpan w:val="2"/>
            <w:tcBorders>
              <w:top w:val="nil"/>
              <w:left w:val="nil"/>
              <w:bottom w:val="nil"/>
              <w:right w:val="single" w:sz="4" w:space="0" w:color="auto"/>
            </w:tcBorders>
            <w:shd w:val="clear" w:color="auto" w:fill="FFFFFF" w:themeFill="background1"/>
            <w:vAlign w:val="bottom"/>
          </w:tcPr>
          <w:p w:rsidR="00A30B0A" w:rsidRPr="00CD03B3" w:rsidRDefault="00AD2A6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194,9</w:t>
            </w:r>
          </w:p>
        </w:tc>
        <w:tc>
          <w:tcPr>
            <w:tcW w:w="1271" w:type="dxa"/>
            <w:tcBorders>
              <w:top w:val="nil"/>
              <w:left w:val="nil"/>
              <w:bottom w:val="single" w:sz="4" w:space="0" w:color="auto"/>
              <w:right w:val="single" w:sz="4" w:space="0" w:color="auto"/>
            </w:tcBorders>
            <w:shd w:val="clear" w:color="auto" w:fill="FFFFFF" w:themeFill="background1"/>
            <w:vAlign w:val="bottom"/>
          </w:tcPr>
          <w:p w:rsidR="00A30B0A" w:rsidRPr="00CD03B3" w:rsidRDefault="00AD2A6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115,2</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CD03B3" w:rsidRDefault="00AD2A6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348,6</w:t>
            </w:r>
          </w:p>
        </w:tc>
      </w:tr>
      <w:tr w:rsidR="00CF79D7" w:rsidRPr="001D0E76" w:rsidTr="000519FA">
        <w:trPr>
          <w:gridAfter w:val="1"/>
          <w:wAfter w:w="850" w:type="dxa"/>
          <w:trHeight w:val="1200"/>
        </w:trPr>
        <w:tc>
          <w:tcPr>
            <w:tcW w:w="582" w:type="dxa"/>
            <w:vMerge w:val="restart"/>
            <w:tcBorders>
              <w:top w:val="nil"/>
              <w:left w:val="single" w:sz="4" w:space="0" w:color="auto"/>
              <w:bottom w:val="single" w:sz="4" w:space="0" w:color="auto"/>
              <w:right w:val="nil"/>
            </w:tcBorders>
            <w:shd w:val="clear" w:color="auto" w:fill="FFFFFF" w:themeFill="background1"/>
            <w:vAlign w:val="bottom"/>
            <w:hideMark/>
          </w:tcPr>
          <w:p w:rsidR="00A30B0A" w:rsidRPr="001D0E76"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21</w:t>
            </w:r>
            <w:r w:rsidR="00A30B0A" w:rsidRPr="001D0E76">
              <w:rPr>
                <w:rFonts w:ascii="Times New Roman" w:eastAsia="Times New Roman" w:hAnsi="Times New Roman" w:cs="Times New Roman"/>
                <w:color w:val="000000" w:themeColor="text1"/>
                <w:sz w:val="20"/>
                <w:szCs w:val="20"/>
              </w:rPr>
              <w:t>.</w:t>
            </w:r>
          </w:p>
        </w:tc>
        <w:tc>
          <w:tcPr>
            <w:tcW w:w="2300" w:type="dxa"/>
            <w:tcBorders>
              <w:top w:val="single" w:sz="4" w:space="0" w:color="auto"/>
              <w:left w:val="single" w:sz="4" w:space="0" w:color="auto"/>
              <w:bottom w:val="nil"/>
              <w:right w:val="nil"/>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Индекс производства продукции сельского хозяйства (хозяйства всех категорий) в сопоставимых ценах</w:t>
            </w:r>
          </w:p>
        </w:tc>
        <w:tc>
          <w:tcPr>
            <w:tcW w:w="1272" w:type="dxa"/>
            <w:tcBorders>
              <w:top w:val="single" w:sz="4" w:space="0" w:color="auto"/>
              <w:left w:val="single" w:sz="4" w:space="0" w:color="auto"/>
              <w:bottom w:val="nil"/>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single" w:sz="4" w:space="0" w:color="auto"/>
              <w:left w:val="nil"/>
              <w:bottom w:val="nil"/>
              <w:right w:val="nil"/>
            </w:tcBorders>
            <w:shd w:val="clear" w:color="auto" w:fill="FFFFFF" w:themeFill="background1"/>
            <w:vAlign w:val="bottom"/>
          </w:tcPr>
          <w:p w:rsidR="00A30B0A" w:rsidRPr="00CD03B3" w:rsidRDefault="00F868C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89,0</w:t>
            </w:r>
          </w:p>
        </w:tc>
        <w:tc>
          <w:tcPr>
            <w:tcW w:w="1133" w:type="dxa"/>
            <w:gridSpan w:val="3"/>
            <w:tcBorders>
              <w:top w:val="single" w:sz="4" w:space="0" w:color="auto"/>
              <w:left w:val="single" w:sz="4" w:space="0" w:color="auto"/>
              <w:bottom w:val="nil"/>
              <w:right w:val="single" w:sz="4" w:space="0" w:color="auto"/>
            </w:tcBorders>
            <w:shd w:val="clear" w:color="auto" w:fill="FFFFFF" w:themeFill="background1"/>
            <w:vAlign w:val="bottom"/>
          </w:tcPr>
          <w:p w:rsidR="00A30B0A" w:rsidRPr="00CD03B3" w:rsidRDefault="00F868C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100,0</w:t>
            </w:r>
          </w:p>
        </w:tc>
        <w:tc>
          <w:tcPr>
            <w:tcW w:w="1205" w:type="dxa"/>
            <w:gridSpan w:val="2"/>
            <w:tcBorders>
              <w:top w:val="single" w:sz="4" w:space="0" w:color="auto"/>
              <w:left w:val="nil"/>
              <w:bottom w:val="nil"/>
              <w:right w:val="single" w:sz="4" w:space="0" w:color="auto"/>
            </w:tcBorders>
            <w:shd w:val="clear" w:color="auto" w:fill="FFFFFF" w:themeFill="background1"/>
            <w:vAlign w:val="bottom"/>
          </w:tcPr>
          <w:p w:rsidR="00A30B0A" w:rsidRPr="00CD03B3" w:rsidRDefault="00F868C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90,0</w:t>
            </w:r>
          </w:p>
        </w:tc>
        <w:tc>
          <w:tcPr>
            <w:tcW w:w="1271" w:type="dxa"/>
            <w:tcBorders>
              <w:top w:val="nil"/>
              <w:left w:val="nil"/>
              <w:bottom w:val="single" w:sz="4" w:space="0" w:color="auto"/>
              <w:right w:val="single" w:sz="4" w:space="0" w:color="auto"/>
            </w:tcBorders>
            <w:shd w:val="clear" w:color="auto" w:fill="FFFFFF" w:themeFill="background1"/>
            <w:vAlign w:val="bottom"/>
          </w:tcPr>
          <w:p w:rsidR="00A30B0A" w:rsidRPr="00CD03B3" w:rsidRDefault="00F868C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90,0</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CD03B3" w:rsidRDefault="00F868C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101,1</w:t>
            </w:r>
          </w:p>
        </w:tc>
      </w:tr>
      <w:tr w:rsidR="00CF79D7" w:rsidRPr="001D0E76" w:rsidTr="000519FA">
        <w:trPr>
          <w:gridAfter w:val="1"/>
          <w:wAfter w:w="850" w:type="dxa"/>
          <w:trHeight w:val="300"/>
        </w:trPr>
        <w:tc>
          <w:tcPr>
            <w:tcW w:w="582" w:type="dxa"/>
            <w:vMerge/>
            <w:tcBorders>
              <w:top w:val="nil"/>
              <w:left w:val="single" w:sz="4" w:space="0" w:color="auto"/>
              <w:bottom w:val="single" w:sz="4" w:space="0" w:color="auto"/>
              <w:right w:val="nil"/>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2300" w:type="dxa"/>
            <w:tcBorders>
              <w:top w:val="nil"/>
              <w:left w:val="single" w:sz="4" w:space="0" w:color="auto"/>
              <w:bottom w:val="single" w:sz="4" w:space="0" w:color="auto"/>
              <w:right w:val="nil"/>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xml:space="preserve">в том числе: </w:t>
            </w:r>
          </w:p>
        </w:tc>
        <w:tc>
          <w:tcPr>
            <w:tcW w:w="127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c>
          <w:tcPr>
            <w:tcW w:w="1036" w:type="dxa"/>
            <w:tcBorders>
              <w:top w:val="nil"/>
              <w:left w:val="nil"/>
              <w:bottom w:val="single" w:sz="4" w:space="0" w:color="auto"/>
              <w:right w:val="nil"/>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1133" w:type="dxa"/>
            <w:gridSpan w:val="3"/>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1205" w:type="dxa"/>
            <w:gridSpan w:val="2"/>
            <w:tcBorders>
              <w:top w:val="nil"/>
              <w:left w:val="nil"/>
              <w:bottom w:val="single" w:sz="4" w:space="0" w:color="auto"/>
              <w:right w:val="single" w:sz="4" w:space="0" w:color="auto"/>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1271" w:type="dxa"/>
            <w:tcBorders>
              <w:top w:val="nil"/>
              <w:left w:val="nil"/>
              <w:bottom w:val="single" w:sz="4" w:space="0" w:color="auto"/>
              <w:right w:val="single" w:sz="4" w:space="0" w:color="auto"/>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r>
      <w:tr w:rsidR="00CF79D7" w:rsidRPr="001D0E76"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22</w:t>
            </w:r>
            <w:r w:rsidR="00A30B0A" w:rsidRPr="001D0E76">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растениеводство</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213F83" w:rsidRDefault="0068578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73,2</w:t>
            </w:r>
          </w:p>
        </w:tc>
        <w:tc>
          <w:tcPr>
            <w:tcW w:w="1133" w:type="dxa"/>
            <w:gridSpan w:val="3"/>
            <w:tcBorders>
              <w:top w:val="nil"/>
              <w:left w:val="nil"/>
              <w:bottom w:val="single" w:sz="4" w:space="0" w:color="auto"/>
              <w:right w:val="single" w:sz="4" w:space="0" w:color="auto"/>
            </w:tcBorders>
            <w:shd w:val="clear" w:color="auto" w:fill="FFFFFF" w:themeFill="background1"/>
            <w:vAlign w:val="bottom"/>
            <w:hideMark/>
          </w:tcPr>
          <w:p w:rsidR="00A30B0A" w:rsidRPr="00213F83" w:rsidRDefault="00213F8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13F83">
              <w:rPr>
                <w:rFonts w:ascii="Times New Roman" w:eastAsia="Times New Roman" w:hAnsi="Times New Roman" w:cs="Times New Roman"/>
                <w:b/>
                <w:color w:val="000000" w:themeColor="text1"/>
                <w:sz w:val="20"/>
                <w:szCs w:val="20"/>
              </w:rPr>
              <w:t>76,3</w:t>
            </w:r>
          </w:p>
        </w:tc>
        <w:tc>
          <w:tcPr>
            <w:tcW w:w="1205" w:type="dxa"/>
            <w:gridSpan w:val="2"/>
            <w:tcBorders>
              <w:top w:val="nil"/>
              <w:left w:val="nil"/>
              <w:bottom w:val="single" w:sz="4" w:space="0" w:color="auto"/>
              <w:right w:val="single" w:sz="4" w:space="0" w:color="auto"/>
            </w:tcBorders>
            <w:shd w:val="clear" w:color="auto" w:fill="FFFFFF" w:themeFill="background1"/>
            <w:vAlign w:val="bottom"/>
          </w:tcPr>
          <w:p w:rsidR="00A30B0A" w:rsidRPr="00213F83" w:rsidRDefault="0068578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75,6</w:t>
            </w:r>
          </w:p>
        </w:tc>
        <w:tc>
          <w:tcPr>
            <w:tcW w:w="1271" w:type="dxa"/>
            <w:tcBorders>
              <w:top w:val="nil"/>
              <w:left w:val="nil"/>
              <w:bottom w:val="single" w:sz="4" w:space="0" w:color="auto"/>
              <w:right w:val="single" w:sz="4" w:space="0" w:color="auto"/>
            </w:tcBorders>
            <w:shd w:val="clear" w:color="auto" w:fill="FFFFFF" w:themeFill="background1"/>
            <w:vAlign w:val="bottom"/>
          </w:tcPr>
          <w:p w:rsidR="00A30B0A" w:rsidRPr="00782D13" w:rsidRDefault="0068578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99,1</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782D13" w:rsidRDefault="0068578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103,3</w:t>
            </w:r>
          </w:p>
        </w:tc>
      </w:tr>
      <w:tr w:rsidR="00CF79D7" w:rsidRPr="001D0E76"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23</w:t>
            </w:r>
            <w:r w:rsidR="00A30B0A" w:rsidRPr="001D0E76">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животноводство</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213F83" w:rsidRDefault="0068578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15,8</w:t>
            </w:r>
          </w:p>
        </w:tc>
        <w:tc>
          <w:tcPr>
            <w:tcW w:w="1133" w:type="dxa"/>
            <w:gridSpan w:val="3"/>
            <w:tcBorders>
              <w:top w:val="nil"/>
              <w:left w:val="nil"/>
              <w:bottom w:val="single" w:sz="4" w:space="0" w:color="auto"/>
              <w:right w:val="single" w:sz="4" w:space="0" w:color="auto"/>
            </w:tcBorders>
            <w:shd w:val="clear" w:color="auto" w:fill="FFFFFF" w:themeFill="background1"/>
            <w:vAlign w:val="bottom"/>
            <w:hideMark/>
          </w:tcPr>
          <w:p w:rsidR="00A30B0A" w:rsidRPr="00213F83" w:rsidRDefault="00213F8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213F83">
              <w:rPr>
                <w:rFonts w:ascii="Times New Roman" w:eastAsia="Times New Roman" w:hAnsi="Times New Roman" w:cs="Times New Roman"/>
                <w:b/>
                <w:color w:val="000000" w:themeColor="text1"/>
                <w:sz w:val="20"/>
                <w:szCs w:val="20"/>
              </w:rPr>
              <w:t>12,7</w:t>
            </w:r>
          </w:p>
        </w:tc>
        <w:tc>
          <w:tcPr>
            <w:tcW w:w="1205" w:type="dxa"/>
            <w:gridSpan w:val="2"/>
            <w:tcBorders>
              <w:top w:val="nil"/>
              <w:left w:val="nil"/>
              <w:bottom w:val="single" w:sz="4" w:space="0" w:color="auto"/>
              <w:right w:val="single" w:sz="4" w:space="0" w:color="auto"/>
            </w:tcBorders>
            <w:shd w:val="clear" w:color="auto" w:fill="FFFFFF" w:themeFill="background1"/>
            <w:vAlign w:val="bottom"/>
          </w:tcPr>
          <w:p w:rsidR="00A30B0A" w:rsidRPr="00782D13" w:rsidRDefault="0068578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14,4</w:t>
            </w:r>
          </w:p>
        </w:tc>
        <w:tc>
          <w:tcPr>
            <w:tcW w:w="1271" w:type="dxa"/>
            <w:tcBorders>
              <w:top w:val="nil"/>
              <w:left w:val="nil"/>
              <w:bottom w:val="single" w:sz="4" w:space="0" w:color="auto"/>
              <w:right w:val="single" w:sz="4" w:space="0" w:color="auto"/>
            </w:tcBorders>
            <w:shd w:val="clear" w:color="auto" w:fill="FFFFFF" w:themeFill="background1"/>
            <w:vAlign w:val="bottom"/>
          </w:tcPr>
          <w:p w:rsidR="00A30B0A" w:rsidRPr="00782D13" w:rsidRDefault="002311A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113,4</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782D13" w:rsidRDefault="002311A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91,1</w:t>
            </w:r>
          </w:p>
        </w:tc>
      </w:tr>
      <w:tr w:rsidR="00CF79D7" w:rsidRPr="001D0E76"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24</w:t>
            </w:r>
            <w:r w:rsidR="00A30B0A" w:rsidRPr="001D0E76">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xml:space="preserve">Численность </w:t>
            </w:r>
            <w:proofErr w:type="gramStart"/>
            <w:r w:rsidRPr="001D0E76">
              <w:rPr>
                <w:rFonts w:ascii="Times New Roman" w:eastAsia="Times New Roman" w:hAnsi="Times New Roman" w:cs="Times New Roman"/>
                <w:color w:val="000000" w:themeColor="text1"/>
                <w:sz w:val="20"/>
                <w:szCs w:val="20"/>
              </w:rPr>
              <w:t>занятых</w:t>
            </w:r>
            <w:proofErr w:type="gramEnd"/>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F63551" w:rsidRDefault="00C100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223</w:t>
            </w:r>
          </w:p>
        </w:tc>
        <w:tc>
          <w:tcPr>
            <w:tcW w:w="1133" w:type="dxa"/>
            <w:gridSpan w:val="3"/>
            <w:tcBorders>
              <w:top w:val="nil"/>
              <w:left w:val="nil"/>
              <w:bottom w:val="single" w:sz="4" w:space="0" w:color="auto"/>
              <w:right w:val="single" w:sz="4" w:space="0" w:color="auto"/>
            </w:tcBorders>
            <w:shd w:val="clear" w:color="auto" w:fill="FFFFFF" w:themeFill="background1"/>
            <w:vAlign w:val="bottom"/>
          </w:tcPr>
          <w:p w:rsidR="00A30B0A" w:rsidRPr="00F63551" w:rsidRDefault="00F6355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F63551">
              <w:rPr>
                <w:rFonts w:ascii="Times New Roman" w:eastAsia="Times New Roman" w:hAnsi="Times New Roman" w:cs="Times New Roman"/>
                <w:b/>
                <w:color w:val="000000" w:themeColor="text1"/>
                <w:sz w:val="20"/>
                <w:szCs w:val="20"/>
              </w:rPr>
              <w:t>320</w:t>
            </w:r>
          </w:p>
        </w:tc>
        <w:tc>
          <w:tcPr>
            <w:tcW w:w="1205" w:type="dxa"/>
            <w:gridSpan w:val="2"/>
            <w:tcBorders>
              <w:top w:val="nil"/>
              <w:left w:val="nil"/>
              <w:bottom w:val="single" w:sz="4" w:space="0" w:color="auto"/>
              <w:right w:val="single" w:sz="4" w:space="0" w:color="auto"/>
            </w:tcBorders>
            <w:shd w:val="clear" w:color="auto" w:fill="FFFFFF" w:themeFill="background1"/>
            <w:vAlign w:val="bottom"/>
          </w:tcPr>
          <w:p w:rsidR="00A30B0A" w:rsidRPr="00F63551" w:rsidRDefault="002311A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217</w:t>
            </w:r>
          </w:p>
        </w:tc>
        <w:tc>
          <w:tcPr>
            <w:tcW w:w="1271" w:type="dxa"/>
            <w:tcBorders>
              <w:top w:val="nil"/>
              <w:left w:val="nil"/>
              <w:bottom w:val="single" w:sz="4" w:space="0" w:color="auto"/>
              <w:right w:val="single" w:sz="4" w:space="0" w:color="auto"/>
            </w:tcBorders>
            <w:shd w:val="clear" w:color="auto" w:fill="FFFFFF" w:themeFill="background1"/>
            <w:vAlign w:val="bottom"/>
          </w:tcPr>
          <w:p w:rsidR="00A30B0A" w:rsidRPr="00F63551" w:rsidRDefault="002311A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67,8</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F63551" w:rsidRDefault="002311A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97,3</w:t>
            </w:r>
          </w:p>
        </w:tc>
      </w:tr>
      <w:tr w:rsidR="00CF79D7" w:rsidRPr="001D0E76" w:rsidTr="000519FA">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25</w:t>
            </w:r>
            <w:r w:rsidR="00A30B0A" w:rsidRPr="001D0E76">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Среднемесячная заработная плата</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тыс. рублей</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F63551" w:rsidRDefault="00C100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35,2</w:t>
            </w:r>
          </w:p>
        </w:tc>
        <w:tc>
          <w:tcPr>
            <w:tcW w:w="1133" w:type="dxa"/>
            <w:gridSpan w:val="3"/>
            <w:tcBorders>
              <w:top w:val="nil"/>
              <w:left w:val="nil"/>
              <w:bottom w:val="single" w:sz="4" w:space="0" w:color="auto"/>
              <w:right w:val="single" w:sz="4" w:space="0" w:color="auto"/>
            </w:tcBorders>
            <w:shd w:val="clear" w:color="auto" w:fill="FFFFFF" w:themeFill="background1"/>
            <w:vAlign w:val="bottom"/>
          </w:tcPr>
          <w:p w:rsidR="00A30B0A" w:rsidRPr="00F63551" w:rsidRDefault="00F6355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F63551">
              <w:rPr>
                <w:rFonts w:ascii="Times New Roman" w:eastAsia="Times New Roman" w:hAnsi="Times New Roman" w:cs="Times New Roman"/>
                <w:b/>
                <w:color w:val="000000" w:themeColor="text1"/>
                <w:sz w:val="20"/>
                <w:szCs w:val="20"/>
              </w:rPr>
              <w:t>58,0</w:t>
            </w:r>
          </w:p>
        </w:tc>
        <w:tc>
          <w:tcPr>
            <w:tcW w:w="1205" w:type="dxa"/>
            <w:gridSpan w:val="2"/>
            <w:tcBorders>
              <w:top w:val="nil"/>
              <w:left w:val="nil"/>
              <w:bottom w:val="single" w:sz="4" w:space="0" w:color="auto"/>
              <w:right w:val="single" w:sz="4" w:space="0" w:color="auto"/>
            </w:tcBorders>
            <w:shd w:val="clear" w:color="auto" w:fill="FFFFFF" w:themeFill="background1"/>
            <w:vAlign w:val="bottom"/>
          </w:tcPr>
          <w:p w:rsidR="00A30B0A" w:rsidRPr="00F63551" w:rsidRDefault="002311A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50,0</w:t>
            </w:r>
          </w:p>
        </w:tc>
        <w:tc>
          <w:tcPr>
            <w:tcW w:w="1271" w:type="dxa"/>
            <w:tcBorders>
              <w:top w:val="nil"/>
              <w:left w:val="nil"/>
              <w:bottom w:val="single" w:sz="4" w:space="0" w:color="auto"/>
              <w:right w:val="single" w:sz="4" w:space="0" w:color="auto"/>
            </w:tcBorders>
            <w:shd w:val="clear" w:color="auto" w:fill="FFFFFF" w:themeFill="background1"/>
            <w:vAlign w:val="bottom"/>
          </w:tcPr>
          <w:p w:rsidR="00A30B0A" w:rsidRPr="00F63551" w:rsidRDefault="002311A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116,25</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F63551" w:rsidRDefault="002311A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105,68</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993" w:type="dxa"/>
            <w:gridSpan w:val="10"/>
            <w:tcBorders>
              <w:top w:val="single" w:sz="4" w:space="0" w:color="auto"/>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Промышленность</w:t>
            </w:r>
          </w:p>
        </w:tc>
      </w:tr>
      <w:tr w:rsidR="00CF79D7" w:rsidRPr="001D0E76" w:rsidTr="000519FA">
        <w:trPr>
          <w:gridAfter w:val="1"/>
          <w:wAfter w:w="850" w:type="dxa"/>
          <w:trHeight w:val="12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86AA1" w:rsidRPr="001D0E76"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26</w:t>
            </w:r>
            <w:r w:rsidR="00586AA1" w:rsidRPr="001D0E76">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586AA1" w:rsidRPr="001D0E76" w:rsidRDefault="00586A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Объем отгруженных товаров, выполненных работ, оказанных услуг собственными силами, в том числе:</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586AA1" w:rsidRPr="00F143A1" w:rsidRDefault="00C100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6835,401</w:t>
            </w:r>
          </w:p>
        </w:tc>
        <w:tc>
          <w:tcPr>
            <w:tcW w:w="1133" w:type="dxa"/>
            <w:gridSpan w:val="3"/>
            <w:tcBorders>
              <w:top w:val="nil"/>
              <w:left w:val="nil"/>
              <w:bottom w:val="single" w:sz="4" w:space="0" w:color="auto"/>
              <w:right w:val="single" w:sz="4" w:space="0" w:color="auto"/>
            </w:tcBorders>
            <w:shd w:val="clear" w:color="auto" w:fill="FFFFFF" w:themeFill="background1"/>
            <w:vAlign w:val="bottom"/>
          </w:tcPr>
          <w:p w:rsidR="0034026C" w:rsidRPr="000D2C16" w:rsidRDefault="001304D3" w:rsidP="001304D3">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13968</w:t>
            </w:r>
            <w:r w:rsidR="00806A57" w:rsidRPr="000D2C16">
              <w:rPr>
                <w:rFonts w:ascii="Times New Roman" w:eastAsia="Times New Roman" w:hAnsi="Times New Roman" w:cs="Times New Roman"/>
                <w:b/>
                <w:color w:val="000000" w:themeColor="text1"/>
                <w:sz w:val="20"/>
                <w:szCs w:val="20"/>
              </w:rPr>
              <w:t>,</w:t>
            </w:r>
            <w:r>
              <w:rPr>
                <w:rFonts w:ascii="Times New Roman" w:eastAsia="Times New Roman" w:hAnsi="Times New Roman" w:cs="Times New Roman"/>
                <w:b/>
                <w:color w:val="000000" w:themeColor="text1"/>
                <w:sz w:val="20"/>
                <w:szCs w:val="20"/>
              </w:rPr>
              <w:t>3</w:t>
            </w:r>
          </w:p>
        </w:tc>
        <w:tc>
          <w:tcPr>
            <w:tcW w:w="1205" w:type="dxa"/>
            <w:gridSpan w:val="2"/>
            <w:tcBorders>
              <w:top w:val="nil"/>
              <w:left w:val="nil"/>
              <w:bottom w:val="single" w:sz="4" w:space="0" w:color="auto"/>
              <w:right w:val="single" w:sz="4" w:space="0" w:color="auto"/>
            </w:tcBorders>
            <w:shd w:val="clear" w:color="auto" w:fill="FFFFFF" w:themeFill="background1"/>
            <w:vAlign w:val="bottom"/>
          </w:tcPr>
          <w:p w:rsidR="00586AA1" w:rsidRPr="006075D6" w:rsidRDefault="00E72D4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9345,021</w:t>
            </w:r>
          </w:p>
        </w:tc>
        <w:tc>
          <w:tcPr>
            <w:tcW w:w="1271" w:type="dxa"/>
            <w:tcBorders>
              <w:top w:val="nil"/>
              <w:left w:val="nil"/>
              <w:bottom w:val="single" w:sz="4" w:space="0" w:color="auto"/>
              <w:right w:val="single" w:sz="4" w:space="0" w:color="auto"/>
            </w:tcBorders>
            <w:shd w:val="clear" w:color="auto" w:fill="FFFFFF" w:themeFill="background1"/>
            <w:vAlign w:val="bottom"/>
          </w:tcPr>
          <w:p w:rsidR="00586AA1" w:rsidRPr="006075D6" w:rsidRDefault="00AE038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61,4</w:t>
            </w:r>
          </w:p>
        </w:tc>
        <w:tc>
          <w:tcPr>
            <w:tcW w:w="177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AE038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125,1</w:t>
            </w:r>
          </w:p>
        </w:tc>
      </w:tr>
      <w:tr w:rsidR="00CF79D7" w:rsidRPr="001D0E76"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86AA1" w:rsidRPr="001D0E76"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27</w:t>
            </w:r>
            <w:r w:rsidR="00586AA1" w:rsidRPr="001D0E76">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586AA1" w:rsidRPr="001D0E76" w:rsidRDefault="00586A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Добыча полезных ископаемых</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586AA1" w:rsidRPr="000D2C16" w:rsidRDefault="00C100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4960,74</w:t>
            </w:r>
          </w:p>
        </w:tc>
        <w:tc>
          <w:tcPr>
            <w:tcW w:w="1133" w:type="dxa"/>
            <w:gridSpan w:val="3"/>
            <w:tcBorders>
              <w:top w:val="nil"/>
              <w:left w:val="nil"/>
              <w:bottom w:val="single" w:sz="4" w:space="0" w:color="auto"/>
              <w:right w:val="single" w:sz="4" w:space="0" w:color="auto"/>
            </w:tcBorders>
            <w:shd w:val="clear" w:color="auto" w:fill="FFFFFF" w:themeFill="background1"/>
            <w:vAlign w:val="bottom"/>
          </w:tcPr>
          <w:p w:rsidR="00586AA1" w:rsidRPr="000D2C16" w:rsidRDefault="001304D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11603,7</w:t>
            </w:r>
          </w:p>
        </w:tc>
        <w:tc>
          <w:tcPr>
            <w:tcW w:w="1205" w:type="dxa"/>
            <w:gridSpan w:val="2"/>
            <w:tcBorders>
              <w:top w:val="nil"/>
              <w:left w:val="nil"/>
              <w:bottom w:val="single" w:sz="4" w:space="0" w:color="auto"/>
              <w:right w:val="single" w:sz="4" w:space="0" w:color="auto"/>
            </w:tcBorders>
            <w:shd w:val="clear" w:color="auto" w:fill="FFFFFF" w:themeFill="background1"/>
            <w:vAlign w:val="bottom"/>
          </w:tcPr>
          <w:p w:rsidR="00586AA1" w:rsidRPr="006075D6" w:rsidRDefault="00AE0385" w:rsidP="006075D6">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6618,8</w:t>
            </w:r>
          </w:p>
        </w:tc>
        <w:tc>
          <w:tcPr>
            <w:tcW w:w="1271" w:type="dxa"/>
            <w:tcBorders>
              <w:top w:val="nil"/>
              <w:left w:val="nil"/>
              <w:bottom w:val="single" w:sz="4" w:space="0" w:color="auto"/>
              <w:right w:val="single" w:sz="4" w:space="0" w:color="auto"/>
            </w:tcBorders>
            <w:shd w:val="clear" w:color="auto" w:fill="FFFFFF" w:themeFill="background1"/>
            <w:vAlign w:val="bottom"/>
          </w:tcPr>
          <w:p w:rsidR="00586AA1" w:rsidRPr="006075D6" w:rsidRDefault="00AE038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57,1</w:t>
            </w:r>
          </w:p>
        </w:tc>
        <w:tc>
          <w:tcPr>
            <w:tcW w:w="177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AE0385" w:rsidP="00DA4887">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133,4</w:t>
            </w:r>
          </w:p>
        </w:tc>
      </w:tr>
      <w:tr w:rsidR="00CF79D7" w:rsidRPr="001D0E76"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86AA1" w:rsidRPr="001D0E76"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28</w:t>
            </w:r>
            <w:r w:rsidR="00586AA1" w:rsidRPr="001D0E76">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586AA1" w:rsidRPr="001D0E76" w:rsidRDefault="00586A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Обрабатывающие производства</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586AA1" w:rsidRPr="000D2C16" w:rsidRDefault="00C100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1600,0</w:t>
            </w:r>
          </w:p>
        </w:tc>
        <w:tc>
          <w:tcPr>
            <w:tcW w:w="1133" w:type="dxa"/>
            <w:gridSpan w:val="3"/>
            <w:tcBorders>
              <w:top w:val="nil"/>
              <w:left w:val="nil"/>
              <w:bottom w:val="single" w:sz="4" w:space="0" w:color="auto"/>
              <w:right w:val="single" w:sz="4" w:space="0" w:color="auto"/>
            </w:tcBorders>
            <w:shd w:val="clear" w:color="auto" w:fill="FFFFFF" w:themeFill="background1"/>
            <w:vAlign w:val="bottom"/>
          </w:tcPr>
          <w:p w:rsidR="00586AA1" w:rsidRPr="000D2C16" w:rsidRDefault="001304D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2018,8</w:t>
            </w:r>
          </w:p>
        </w:tc>
        <w:tc>
          <w:tcPr>
            <w:tcW w:w="1205" w:type="dxa"/>
            <w:gridSpan w:val="2"/>
            <w:tcBorders>
              <w:top w:val="nil"/>
              <w:left w:val="nil"/>
              <w:bottom w:val="single" w:sz="4" w:space="0" w:color="auto"/>
              <w:right w:val="single" w:sz="4" w:space="0" w:color="auto"/>
            </w:tcBorders>
            <w:shd w:val="clear" w:color="auto" w:fill="FFFFFF" w:themeFill="background1"/>
            <w:vAlign w:val="bottom"/>
          </w:tcPr>
          <w:p w:rsidR="00586AA1" w:rsidRPr="006075D6" w:rsidRDefault="00AE038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2424,4</w:t>
            </w:r>
          </w:p>
        </w:tc>
        <w:tc>
          <w:tcPr>
            <w:tcW w:w="1271" w:type="dxa"/>
            <w:tcBorders>
              <w:top w:val="nil"/>
              <w:left w:val="nil"/>
              <w:bottom w:val="single" w:sz="4" w:space="0" w:color="auto"/>
              <w:right w:val="single" w:sz="4" w:space="0" w:color="auto"/>
            </w:tcBorders>
            <w:shd w:val="clear" w:color="auto" w:fill="FFFFFF" w:themeFill="background1"/>
            <w:vAlign w:val="bottom"/>
          </w:tcPr>
          <w:p w:rsidR="00586AA1" w:rsidRPr="006075D6" w:rsidRDefault="00AE038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120,1</w:t>
            </w:r>
          </w:p>
        </w:tc>
        <w:tc>
          <w:tcPr>
            <w:tcW w:w="177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AE038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151,5</w:t>
            </w:r>
          </w:p>
        </w:tc>
      </w:tr>
      <w:tr w:rsidR="00CF79D7" w:rsidRPr="001D0E76" w:rsidTr="000519FA">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86AA1" w:rsidRPr="001D0E76"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29</w:t>
            </w:r>
            <w:r w:rsidR="00586AA1" w:rsidRPr="001D0E76">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586AA1" w:rsidRPr="001D0E76" w:rsidRDefault="00586A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Производство и распределение электроэнергии, газа и воды</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586AA1" w:rsidRPr="001304D3" w:rsidRDefault="00C100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225,0</w:t>
            </w:r>
          </w:p>
        </w:tc>
        <w:tc>
          <w:tcPr>
            <w:tcW w:w="1133" w:type="dxa"/>
            <w:gridSpan w:val="3"/>
            <w:tcBorders>
              <w:top w:val="nil"/>
              <w:left w:val="nil"/>
              <w:bottom w:val="single" w:sz="4" w:space="0" w:color="auto"/>
              <w:right w:val="single" w:sz="4" w:space="0" w:color="auto"/>
            </w:tcBorders>
            <w:shd w:val="clear" w:color="auto" w:fill="FFFFFF" w:themeFill="background1"/>
            <w:vAlign w:val="bottom"/>
          </w:tcPr>
          <w:p w:rsidR="00586AA1" w:rsidRPr="001304D3" w:rsidRDefault="001304D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1304D3">
              <w:rPr>
                <w:rFonts w:ascii="Times New Roman" w:eastAsia="Times New Roman" w:hAnsi="Times New Roman" w:cs="Times New Roman"/>
                <w:b/>
                <w:color w:val="000000" w:themeColor="text1"/>
                <w:sz w:val="20"/>
                <w:szCs w:val="20"/>
              </w:rPr>
              <w:t>284,1</w:t>
            </w:r>
          </w:p>
        </w:tc>
        <w:tc>
          <w:tcPr>
            <w:tcW w:w="1205" w:type="dxa"/>
            <w:gridSpan w:val="2"/>
            <w:tcBorders>
              <w:top w:val="nil"/>
              <w:left w:val="nil"/>
              <w:bottom w:val="single" w:sz="4" w:space="0" w:color="auto"/>
              <w:right w:val="single" w:sz="4" w:space="0" w:color="auto"/>
            </w:tcBorders>
            <w:shd w:val="clear" w:color="auto" w:fill="FFFFFF" w:themeFill="background1"/>
            <w:vAlign w:val="bottom"/>
          </w:tcPr>
          <w:p w:rsidR="00586AA1" w:rsidRPr="006075D6" w:rsidRDefault="00AE038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248,4</w:t>
            </w:r>
          </w:p>
        </w:tc>
        <w:tc>
          <w:tcPr>
            <w:tcW w:w="1271" w:type="dxa"/>
            <w:tcBorders>
              <w:top w:val="nil"/>
              <w:left w:val="nil"/>
              <w:bottom w:val="single" w:sz="4" w:space="0" w:color="auto"/>
              <w:right w:val="single" w:sz="4" w:space="0" w:color="auto"/>
            </w:tcBorders>
            <w:shd w:val="clear" w:color="auto" w:fill="FFFFFF" w:themeFill="background1"/>
            <w:vAlign w:val="bottom"/>
          </w:tcPr>
          <w:p w:rsidR="00586AA1" w:rsidRPr="006075D6" w:rsidRDefault="00AE038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87,4</w:t>
            </w:r>
          </w:p>
        </w:tc>
        <w:tc>
          <w:tcPr>
            <w:tcW w:w="177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AE038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110,4</w:t>
            </w:r>
          </w:p>
        </w:tc>
      </w:tr>
      <w:tr w:rsidR="00CF79D7" w:rsidRPr="001D0E76" w:rsidTr="000519FA">
        <w:trPr>
          <w:gridAfter w:val="1"/>
          <w:wAfter w:w="850" w:type="dxa"/>
          <w:trHeight w:val="15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86AA1" w:rsidRPr="001D0E76" w:rsidRDefault="00586AA1" w:rsidP="00C100E8">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3</w:t>
            </w:r>
            <w:r w:rsidR="00C100E8">
              <w:rPr>
                <w:rFonts w:ascii="Times New Roman" w:eastAsia="Times New Roman" w:hAnsi="Times New Roman" w:cs="Times New Roman"/>
                <w:color w:val="000000" w:themeColor="text1"/>
                <w:sz w:val="20"/>
                <w:szCs w:val="20"/>
              </w:rPr>
              <w:t>0</w:t>
            </w:r>
          </w:p>
        </w:tc>
        <w:tc>
          <w:tcPr>
            <w:tcW w:w="2300" w:type="dxa"/>
            <w:tcBorders>
              <w:top w:val="nil"/>
              <w:left w:val="nil"/>
              <w:bottom w:val="single" w:sz="4" w:space="0" w:color="auto"/>
              <w:right w:val="single" w:sz="4" w:space="0" w:color="auto"/>
            </w:tcBorders>
            <w:shd w:val="clear" w:color="auto" w:fill="FFFFFF" w:themeFill="background1"/>
            <w:hideMark/>
          </w:tcPr>
          <w:p w:rsidR="00586AA1" w:rsidRPr="001D0E76" w:rsidRDefault="00586A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Водоснабжение, водоотведение, организация сбора и утилизации отходов, деятельность по ликвидации загрязнений электроэнергии, газа и воды</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млн.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586AA1" w:rsidRPr="001304D3" w:rsidRDefault="00C100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49,661</w:t>
            </w:r>
          </w:p>
        </w:tc>
        <w:tc>
          <w:tcPr>
            <w:tcW w:w="1133" w:type="dxa"/>
            <w:gridSpan w:val="3"/>
            <w:tcBorders>
              <w:top w:val="nil"/>
              <w:left w:val="nil"/>
              <w:bottom w:val="single" w:sz="4" w:space="0" w:color="auto"/>
              <w:right w:val="single" w:sz="4" w:space="0" w:color="auto"/>
            </w:tcBorders>
            <w:shd w:val="clear" w:color="auto" w:fill="FFFFFF" w:themeFill="background1"/>
            <w:vAlign w:val="bottom"/>
          </w:tcPr>
          <w:p w:rsidR="00586AA1" w:rsidRPr="001304D3" w:rsidRDefault="001304D3"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1304D3">
              <w:rPr>
                <w:rFonts w:ascii="Times New Roman" w:eastAsia="Times New Roman" w:hAnsi="Times New Roman" w:cs="Times New Roman"/>
                <w:b/>
                <w:color w:val="000000" w:themeColor="text1"/>
                <w:sz w:val="20"/>
                <w:szCs w:val="20"/>
              </w:rPr>
              <w:t>61,693</w:t>
            </w:r>
          </w:p>
        </w:tc>
        <w:tc>
          <w:tcPr>
            <w:tcW w:w="1205" w:type="dxa"/>
            <w:gridSpan w:val="2"/>
            <w:tcBorders>
              <w:top w:val="nil"/>
              <w:left w:val="nil"/>
              <w:bottom w:val="single" w:sz="4" w:space="0" w:color="auto"/>
              <w:right w:val="single" w:sz="4" w:space="0" w:color="auto"/>
            </w:tcBorders>
            <w:shd w:val="clear" w:color="auto" w:fill="FFFFFF" w:themeFill="background1"/>
            <w:vAlign w:val="bottom"/>
          </w:tcPr>
          <w:p w:rsidR="00586AA1" w:rsidRPr="006075D6" w:rsidRDefault="00AE0385"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53,421</w:t>
            </w:r>
          </w:p>
        </w:tc>
        <w:tc>
          <w:tcPr>
            <w:tcW w:w="1271" w:type="dxa"/>
            <w:tcBorders>
              <w:top w:val="nil"/>
              <w:left w:val="nil"/>
              <w:bottom w:val="single" w:sz="4" w:space="0" w:color="auto"/>
              <w:right w:val="single" w:sz="4" w:space="0" w:color="auto"/>
            </w:tcBorders>
            <w:shd w:val="clear" w:color="auto" w:fill="FFFFFF" w:themeFill="background1"/>
            <w:vAlign w:val="bottom"/>
          </w:tcPr>
          <w:p w:rsidR="00586AA1" w:rsidRPr="006075D6" w:rsidRDefault="00AE038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86,59</w:t>
            </w:r>
          </w:p>
        </w:tc>
        <w:tc>
          <w:tcPr>
            <w:tcW w:w="1776" w:type="dxa"/>
            <w:tcBorders>
              <w:top w:val="nil"/>
              <w:left w:val="nil"/>
              <w:bottom w:val="single" w:sz="4" w:space="0" w:color="auto"/>
              <w:right w:val="single" w:sz="4" w:space="0" w:color="auto"/>
            </w:tcBorders>
            <w:shd w:val="clear" w:color="auto" w:fill="FFFFFF" w:themeFill="background1"/>
            <w:vAlign w:val="bottom"/>
          </w:tcPr>
          <w:p w:rsidR="00586AA1" w:rsidRPr="006075D6" w:rsidRDefault="00AE038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107,5</w:t>
            </w:r>
          </w:p>
        </w:tc>
      </w:tr>
      <w:tr w:rsidR="00CF79D7" w:rsidRPr="001D0E76" w:rsidTr="000519FA">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86AA1" w:rsidRPr="001D0E76" w:rsidRDefault="00C100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31</w:t>
            </w:r>
            <w:r w:rsidR="00586AA1" w:rsidRPr="001D0E76">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586AA1" w:rsidRPr="001D0E76" w:rsidRDefault="00586A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Индекс промышленного производства  в сопоставимых ценах</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86AA1" w:rsidRPr="001D0E76" w:rsidRDefault="00586A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586AA1" w:rsidRPr="00061491" w:rsidRDefault="00C100E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115,1</w:t>
            </w:r>
          </w:p>
        </w:tc>
        <w:tc>
          <w:tcPr>
            <w:tcW w:w="1133" w:type="dxa"/>
            <w:gridSpan w:val="3"/>
            <w:tcBorders>
              <w:top w:val="nil"/>
              <w:left w:val="nil"/>
              <w:bottom w:val="single" w:sz="4" w:space="0" w:color="auto"/>
              <w:right w:val="single" w:sz="4" w:space="0" w:color="auto"/>
            </w:tcBorders>
            <w:shd w:val="clear" w:color="auto" w:fill="FFFFFF" w:themeFill="background1"/>
            <w:vAlign w:val="bottom"/>
          </w:tcPr>
          <w:p w:rsidR="00586AA1" w:rsidRPr="00061491" w:rsidRDefault="0006149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1491">
              <w:rPr>
                <w:rFonts w:ascii="Times New Roman" w:eastAsia="Times New Roman" w:hAnsi="Times New Roman" w:cs="Times New Roman"/>
                <w:b/>
                <w:color w:val="000000" w:themeColor="text1"/>
                <w:sz w:val="20"/>
                <w:szCs w:val="20"/>
              </w:rPr>
              <w:t>158,5</w:t>
            </w:r>
          </w:p>
        </w:tc>
        <w:tc>
          <w:tcPr>
            <w:tcW w:w="1205" w:type="dxa"/>
            <w:gridSpan w:val="2"/>
            <w:tcBorders>
              <w:top w:val="nil"/>
              <w:left w:val="nil"/>
              <w:bottom w:val="single" w:sz="4" w:space="0" w:color="auto"/>
              <w:right w:val="single" w:sz="4" w:space="0" w:color="auto"/>
            </w:tcBorders>
            <w:shd w:val="clear" w:color="auto" w:fill="FFFFFF" w:themeFill="background1"/>
            <w:vAlign w:val="bottom"/>
          </w:tcPr>
          <w:p w:rsidR="00586AA1" w:rsidRPr="00061491" w:rsidRDefault="00E72D4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135,2</w:t>
            </w:r>
          </w:p>
        </w:tc>
        <w:tc>
          <w:tcPr>
            <w:tcW w:w="1271" w:type="dxa"/>
            <w:tcBorders>
              <w:top w:val="nil"/>
              <w:left w:val="nil"/>
              <w:bottom w:val="single" w:sz="4" w:space="0" w:color="auto"/>
              <w:right w:val="single" w:sz="4" w:space="0" w:color="auto"/>
            </w:tcBorders>
            <w:shd w:val="clear" w:color="auto" w:fill="FFFFFF" w:themeFill="background1"/>
            <w:vAlign w:val="bottom"/>
          </w:tcPr>
          <w:p w:rsidR="00586AA1" w:rsidRPr="00061491" w:rsidRDefault="00E72D4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85,3</w:t>
            </w:r>
          </w:p>
        </w:tc>
        <w:tc>
          <w:tcPr>
            <w:tcW w:w="1776" w:type="dxa"/>
            <w:tcBorders>
              <w:top w:val="nil"/>
              <w:left w:val="nil"/>
              <w:bottom w:val="single" w:sz="4" w:space="0" w:color="auto"/>
              <w:right w:val="single" w:sz="4" w:space="0" w:color="auto"/>
            </w:tcBorders>
            <w:shd w:val="clear" w:color="auto" w:fill="FFFFFF" w:themeFill="background1"/>
            <w:vAlign w:val="bottom"/>
          </w:tcPr>
          <w:p w:rsidR="00586AA1" w:rsidRPr="00061491" w:rsidRDefault="00E72D4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117,5</w:t>
            </w:r>
          </w:p>
        </w:tc>
      </w:tr>
      <w:tr w:rsidR="00280681" w:rsidRPr="001D0E76" w:rsidTr="00280681">
        <w:trPr>
          <w:gridAfter w:val="1"/>
          <w:wAfter w:w="850" w:type="dxa"/>
          <w:trHeight w:val="451"/>
        </w:trPr>
        <w:tc>
          <w:tcPr>
            <w:tcW w:w="582" w:type="dxa"/>
            <w:tcBorders>
              <w:top w:val="nil"/>
              <w:left w:val="single" w:sz="4" w:space="0" w:color="auto"/>
              <w:bottom w:val="single" w:sz="4" w:space="0" w:color="auto"/>
              <w:right w:val="single" w:sz="4" w:space="0" w:color="auto"/>
            </w:tcBorders>
            <w:shd w:val="clear" w:color="auto" w:fill="FFFFFF" w:themeFill="background1"/>
            <w:vAlign w:val="bottom"/>
          </w:tcPr>
          <w:p w:rsidR="00280681" w:rsidRDefault="0028068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32</w:t>
            </w:r>
          </w:p>
        </w:tc>
        <w:tc>
          <w:tcPr>
            <w:tcW w:w="2300" w:type="dxa"/>
            <w:tcBorders>
              <w:top w:val="nil"/>
              <w:left w:val="nil"/>
              <w:bottom w:val="single" w:sz="4" w:space="0" w:color="auto"/>
              <w:right w:val="single" w:sz="4" w:space="0" w:color="auto"/>
            </w:tcBorders>
            <w:shd w:val="clear" w:color="auto" w:fill="FFFFFF" w:themeFill="background1"/>
          </w:tcPr>
          <w:p w:rsidR="00280681" w:rsidRPr="001D0E76" w:rsidRDefault="0028068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xml:space="preserve">Численность </w:t>
            </w:r>
            <w:proofErr w:type="gramStart"/>
            <w:r w:rsidRPr="001D0E76">
              <w:rPr>
                <w:rFonts w:ascii="Times New Roman" w:eastAsia="Times New Roman" w:hAnsi="Times New Roman" w:cs="Times New Roman"/>
                <w:color w:val="000000" w:themeColor="text1"/>
                <w:sz w:val="20"/>
                <w:szCs w:val="20"/>
              </w:rPr>
              <w:t>занятых</w:t>
            </w:r>
            <w:proofErr w:type="gramEnd"/>
          </w:p>
        </w:tc>
        <w:tc>
          <w:tcPr>
            <w:tcW w:w="1272" w:type="dxa"/>
            <w:tcBorders>
              <w:top w:val="nil"/>
              <w:left w:val="nil"/>
              <w:bottom w:val="single" w:sz="4" w:space="0" w:color="auto"/>
              <w:right w:val="single" w:sz="4" w:space="0" w:color="auto"/>
            </w:tcBorders>
            <w:shd w:val="clear" w:color="auto" w:fill="FFFFFF" w:themeFill="background1"/>
            <w:vAlign w:val="bottom"/>
          </w:tcPr>
          <w:p w:rsidR="00280681" w:rsidRPr="001D0E76" w:rsidRDefault="0028068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280681" w:rsidRDefault="0028068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3795</w:t>
            </w:r>
          </w:p>
        </w:tc>
        <w:tc>
          <w:tcPr>
            <w:tcW w:w="1133" w:type="dxa"/>
            <w:gridSpan w:val="3"/>
            <w:tcBorders>
              <w:top w:val="nil"/>
              <w:left w:val="nil"/>
              <w:bottom w:val="single" w:sz="4" w:space="0" w:color="auto"/>
              <w:right w:val="single" w:sz="4" w:space="0" w:color="auto"/>
            </w:tcBorders>
            <w:shd w:val="clear" w:color="auto" w:fill="FFFFFF" w:themeFill="background1"/>
            <w:vAlign w:val="bottom"/>
          </w:tcPr>
          <w:p w:rsidR="00280681" w:rsidRPr="00061491" w:rsidRDefault="00E72D4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3885</w:t>
            </w:r>
          </w:p>
        </w:tc>
        <w:tc>
          <w:tcPr>
            <w:tcW w:w="1205" w:type="dxa"/>
            <w:gridSpan w:val="2"/>
            <w:tcBorders>
              <w:top w:val="nil"/>
              <w:left w:val="nil"/>
              <w:bottom w:val="single" w:sz="4" w:space="0" w:color="auto"/>
              <w:right w:val="single" w:sz="4" w:space="0" w:color="auto"/>
            </w:tcBorders>
            <w:shd w:val="clear" w:color="auto" w:fill="FFFFFF" w:themeFill="background1"/>
            <w:vAlign w:val="bottom"/>
          </w:tcPr>
          <w:p w:rsidR="00280681" w:rsidRPr="00061491" w:rsidRDefault="002253E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3887</w:t>
            </w:r>
          </w:p>
        </w:tc>
        <w:tc>
          <w:tcPr>
            <w:tcW w:w="1271" w:type="dxa"/>
            <w:tcBorders>
              <w:top w:val="nil"/>
              <w:left w:val="nil"/>
              <w:bottom w:val="single" w:sz="4" w:space="0" w:color="auto"/>
              <w:right w:val="single" w:sz="4" w:space="0" w:color="auto"/>
            </w:tcBorders>
            <w:shd w:val="clear" w:color="auto" w:fill="FFFFFF" w:themeFill="background1"/>
            <w:vAlign w:val="bottom"/>
          </w:tcPr>
          <w:p w:rsidR="00280681" w:rsidRPr="00061491" w:rsidRDefault="002253E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100,1</w:t>
            </w:r>
          </w:p>
        </w:tc>
        <w:tc>
          <w:tcPr>
            <w:tcW w:w="1776" w:type="dxa"/>
            <w:tcBorders>
              <w:top w:val="nil"/>
              <w:left w:val="nil"/>
              <w:bottom w:val="single" w:sz="4" w:space="0" w:color="auto"/>
              <w:right w:val="single" w:sz="4" w:space="0" w:color="auto"/>
            </w:tcBorders>
            <w:shd w:val="clear" w:color="auto" w:fill="FFFFFF" w:themeFill="background1"/>
            <w:vAlign w:val="bottom"/>
          </w:tcPr>
          <w:p w:rsidR="00280681" w:rsidRPr="00061491" w:rsidRDefault="002253E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102,4</w:t>
            </w:r>
          </w:p>
        </w:tc>
      </w:tr>
      <w:tr w:rsidR="00280681" w:rsidRPr="001D0E76" w:rsidTr="00280681">
        <w:trPr>
          <w:gridAfter w:val="1"/>
          <w:wAfter w:w="850" w:type="dxa"/>
          <w:trHeight w:val="570"/>
        </w:trPr>
        <w:tc>
          <w:tcPr>
            <w:tcW w:w="582" w:type="dxa"/>
            <w:tcBorders>
              <w:top w:val="nil"/>
              <w:left w:val="single" w:sz="4" w:space="0" w:color="auto"/>
              <w:bottom w:val="single" w:sz="4" w:space="0" w:color="auto"/>
              <w:right w:val="single" w:sz="4" w:space="0" w:color="auto"/>
            </w:tcBorders>
            <w:shd w:val="clear" w:color="auto" w:fill="FFFFFF" w:themeFill="background1"/>
            <w:vAlign w:val="bottom"/>
          </w:tcPr>
          <w:p w:rsidR="00280681" w:rsidRDefault="0028068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33</w:t>
            </w:r>
          </w:p>
        </w:tc>
        <w:tc>
          <w:tcPr>
            <w:tcW w:w="2300" w:type="dxa"/>
            <w:tcBorders>
              <w:top w:val="nil"/>
              <w:left w:val="nil"/>
              <w:bottom w:val="single" w:sz="4" w:space="0" w:color="auto"/>
              <w:right w:val="single" w:sz="4" w:space="0" w:color="auto"/>
            </w:tcBorders>
            <w:shd w:val="clear" w:color="auto" w:fill="FFFFFF" w:themeFill="background1"/>
          </w:tcPr>
          <w:p w:rsidR="00280681" w:rsidRPr="001D0E76" w:rsidRDefault="0028068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Среднемесячная заработная плата</w:t>
            </w:r>
          </w:p>
        </w:tc>
        <w:tc>
          <w:tcPr>
            <w:tcW w:w="1272" w:type="dxa"/>
            <w:tcBorders>
              <w:top w:val="nil"/>
              <w:left w:val="nil"/>
              <w:bottom w:val="single" w:sz="4" w:space="0" w:color="auto"/>
              <w:right w:val="single" w:sz="4" w:space="0" w:color="auto"/>
            </w:tcBorders>
            <w:shd w:val="clear" w:color="auto" w:fill="FFFFFF" w:themeFill="background1"/>
            <w:vAlign w:val="bottom"/>
          </w:tcPr>
          <w:p w:rsidR="00280681" w:rsidRPr="001D0E76" w:rsidRDefault="0028068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тыс. рублей</w:t>
            </w:r>
          </w:p>
        </w:tc>
        <w:tc>
          <w:tcPr>
            <w:tcW w:w="1036" w:type="dxa"/>
            <w:tcBorders>
              <w:top w:val="nil"/>
              <w:left w:val="nil"/>
              <w:bottom w:val="single" w:sz="4" w:space="0" w:color="auto"/>
              <w:right w:val="single" w:sz="4" w:space="0" w:color="auto"/>
            </w:tcBorders>
            <w:shd w:val="clear" w:color="auto" w:fill="FFFFFF" w:themeFill="background1"/>
            <w:vAlign w:val="bottom"/>
          </w:tcPr>
          <w:p w:rsidR="00280681" w:rsidRDefault="0028068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107,117</w:t>
            </w:r>
          </w:p>
        </w:tc>
        <w:tc>
          <w:tcPr>
            <w:tcW w:w="1133" w:type="dxa"/>
            <w:gridSpan w:val="3"/>
            <w:tcBorders>
              <w:top w:val="nil"/>
              <w:left w:val="nil"/>
              <w:bottom w:val="single" w:sz="4" w:space="0" w:color="auto"/>
              <w:right w:val="single" w:sz="4" w:space="0" w:color="auto"/>
            </w:tcBorders>
            <w:shd w:val="clear" w:color="auto" w:fill="FFFFFF" w:themeFill="background1"/>
            <w:vAlign w:val="bottom"/>
          </w:tcPr>
          <w:p w:rsidR="00280681" w:rsidRPr="00061491" w:rsidRDefault="002253E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135,1</w:t>
            </w:r>
          </w:p>
        </w:tc>
        <w:tc>
          <w:tcPr>
            <w:tcW w:w="1205" w:type="dxa"/>
            <w:gridSpan w:val="2"/>
            <w:tcBorders>
              <w:top w:val="nil"/>
              <w:left w:val="nil"/>
              <w:bottom w:val="single" w:sz="4" w:space="0" w:color="auto"/>
              <w:right w:val="single" w:sz="4" w:space="0" w:color="auto"/>
            </w:tcBorders>
            <w:shd w:val="clear" w:color="auto" w:fill="FFFFFF" w:themeFill="background1"/>
            <w:vAlign w:val="bottom"/>
          </w:tcPr>
          <w:p w:rsidR="00280681" w:rsidRPr="00061491" w:rsidRDefault="002253E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130,3</w:t>
            </w:r>
          </w:p>
        </w:tc>
        <w:tc>
          <w:tcPr>
            <w:tcW w:w="1271" w:type="dxa"/>
            <w:tcBorders>
              <w:top w:val="nil"/>
              <w:left w:val="nil"/>
              <w:bottom w:val="single" w:sz="4" w:space="0" w:color="auto"/>
              <w:right w:val="single" w:sz="4" w:space="0" w:color="auto"/>
            </w:tcBorders>
            <w:shd w:val="clear" w:color="auto" w:fill="FFFFFF" w:themeFill="background1"/>
            <w:vAlign w:val="bottom"/>
          </w:tcPr>
          <w:p w:rsidR="00280681" w:rsidRPr="00061491" w:rsidRDefault="002253E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94,4</w:t>
            </w:r>
          </w:p>
        </w:tc>
        <w:tc>
          <w:tcPr>
            <w:tcW w:w="1776" w:type="dxa"/>
            <w:tcBorders>
              <w:top w:val="nil"/>
              <w:left w:val="nil"/>
              <w:bottom w:val="single" w:sz="4" w:space="0" w:color="auto"/>
              <w:right w:val="single" w:sz="4" w:space="0" w:color="auto"/>
            </w:tcBorders>
            <w:shd w:val="clear" w:color="auto" w:fill="FFFFFF" w:themeFill="background1"/>
            <w:vAlign w:val="bottom"/>
          </w:tcPr>
          <w:p w:rsidR="00280681" w:rsidRPr="00061491" w:rsidRDefault="002253E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121,64</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 </w:t>
            </w:r>
          </w:p>
        </w:tc>
        <w:tc>
          <w:tcPr>
            <w:tcW w:w="9993" w:type="dxa"/>
            <w:gridSpan w:val="10"/>
            <w:tcBorders>
              <w:top w:val="single" w:sz="4" w:space="0" w:color="auto"/>
              <w:left w:val="nil"/>
              <w:bottom w:val="single" w:sz="4" w:space="0" w:color="auto"/>
              <w:right w:val="single" w:sz="4" w:space="0" w:color="auto"/>
            </w:tcBorders>
            <w:shd w:val="clear" w:color="auto" w:fill="FFFFFF" w:themeFill="background1"/>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1D0E76">
              <w:rPr>
                <w:rFonts w:ascii="Times New Roman" w:eastAsia="Times New Roman" w:hAnsi="Times New Roman" w:cs="Times New Roman"/>
                <w:bCs/>
                <w:color w:val="000000" w:themeColor="text1"/>
                <w:sz w:val="20"/>
                <w:szCs w:val="20"/>
              </w:rPr>
              <w:t>Рынок труда и заработная плата</w:t>
            </w:r>
          </w:p>
        </w:tc>
      </w:tr>
      <w:tr w:rsidR="00CF79D7" w:rsidRPr="001D0E76" w:rsidTr="000519FA">
        <w:trPr>
          <w:gridAfter w:val="1"/>
          <w:wAfter w:w="850" w:type="dxa"/>
          <w:trHeight w:val="12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53154" w:rsidRPr="001D0E76" w:rsidRDefault="0028068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34</w:t>
            </w:r>
            <w:r w:rsidR="00553154" w:rsidRPr="001D0E76">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553154" w:rsidRPr="001D0E76" w:rsidRDefault="00553154"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xml:space="preserve">Среднемесячная номинальная начисленная заработная плата работников крупных и средних предприятий  </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53154" w:rsidRPr="001D0E76" w:rsidRDefault="00553154"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тыс.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280681" w:rsidRDefault="0028068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p>
          <w:p w:rsidR="00280681" w:rsidRDefault="0028068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p>
          <w:p w:rsidR="00553154" w:rsidRPr="000D4950" w:rsidRDefault="0028068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91,8</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553154" w:rsidRPr="000D4950" w:rsidRDefault="000D49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D4950">
              <w:rPr>
                <w:rFonts w:ascii="Times New Roman" w:eastAsia="Times New Roman" w:hAnsi="Times New Roman" w:cs="Times New Roman"/>
                <w:b/>
                <w:color w:val="000000" w:themeColor="text1"/>
                <w:sz w:val="20"/>
                <w:szCs w:val="20"/>
              </w:rPr>
              <w:t>108,78</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553154" w:rsidRPr="000D4950" w:rsidRDefault="00BC413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93,128</w:t>
            </w:r>
          </w:p>
        </w:tc>
        <w:tc>
          <w:tcPr>
            <w:tcW w:w="1271" w:type="dxa"/>
            <w:tcBorders>
              <w:top w:val="nil"/>
              <w:left w:val="nil"/>
              <w:bottom w:val="single" w:sz="4" w:space="0" w:color="auto"/>
              <w:right w:val="single" w:sz="4" w:space="0" w:color="auto"/>
            </w:tcBorders>
            <w:shd w:val="clear" w:color="auto" w:fill="FFFFFF" w:themeFill="background1"/>
            <w:vAlign w:val="bottom"/>
          </w:tcPr>
          <w:p w:rsidR="00553154" w:rsidRPr="000D4950" w:rsidRDefault="00BC413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 xml:space="preserve">   </w:t>
            </w:r>
            <w:r w:rsidR="005E47AC">
              <w:rPr>
                <w:rFonts w:ascii="Times New Roman" w:eastAsia="Times New Roman" w:hAnsi="Times New Roman" w:cs="Times New Roman"/>
                <w:b/>
                <w:color w:val="000000" w:themeColor="text1"/>
                <w:sz w:val="20"/>
                <w:szCs w:val="20"/>
              </w:rPr>
              <w:t>85,61</w:t>
            </w:r>
          </w:p>
        </w:tc>
        <w:tc>
          <w:tcPr>
            <w:tcW w:w="1776" w:type="dxa"/>
            <w:tcBorders>
              <w:top w:val="nil"/>
              <w:left w:val="nil"/>
              <w:bottom w:val="single" w:sz="4" w:space="0" w:color="auto"/>
              <w:right w:val="single" w:sz="4" w:space="0" w:color="auto"/>
            </w:tcBorders>
            <w:shd w:val="clear" w:color="auto" w:fill="FFFFFF" w:themeFill="background1"/>
            <w:vAlign w:val="bottom"/>
          </w:tcPr>
          <w:p w:rsidR="00553154" w:rsidRPr="000D4950" w:rsidRDefault="005E47A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101,4</w:t>
            </w:r>
          </w:p>
        </w:tc>
      </w:tr>
      <w:tr w:rsidR="00CF79D7" w:rsidRPr="001D0E76" w:rsidTr="000519FA">
        <w:trPr>
          <w:gridAfter w:val="1"/>
          <w:wAfter w:w="850" w:type="dxa"/>
          <w:trHeight w:val="12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53154" w:rsidRPr="001D0E76" w:rsidRDefault="0028068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35</w:t>
            </w:r>
            <w:r w:rsidR="00553154" w:rsidRPr="001D0E76">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553154" w:rsidRPr="00280681" w:rsidRDefault="00553154"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Численность не занятых трудовой деятельностью  граждан,  ищущих работу и зарегистрированных в службе занятости</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53154" w:rsidRPr="00422DF5" w:rsidRDefault="0055315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28068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388</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350</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553154" w:rsidRPr="00422DF5" w:rsidRDefault="00A70C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348</w:t>
            </w:r>
          </w:p>
        </w:tc>
        <w:tc>
          <w:tcPr>
            <w:tcW w:w="1271" w:type="dxa"/>
            <w:tcBorders>
              <w:top w:val="nil"/>
              <w:left w:val="nil"/>
              <w:bottom w:val="single" w:sz="4" w:space="0" w:color="auto"/>
              <w:right w:val="single" w:sz="4" w:space="0" w:color="auto"/>
            </w:tcBorders>
            <w:shd w:val="clear" w:color="auto" w:fill="FFFFFF" w:themeFill="background1"/>
            <w:vAlign w:val="bottom"/>
          </w:tcPr>
          <w:p w:rsidR="00553154" w:rsidRPr="00422DF5" w:rsidRDefault="00A70C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99,4</w:t>
            </w:r>
          </w:p>
        </w:tc>
        <w:tc>
          <w:tcPr>
            <w:tcW w:w="177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A70C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89,7</w:t>
            </w:r>
          </w:p>
        </w:tc>
      </w:tr>
      <w:tr w:rsidR="00CF79D7" w:rsidRPr="001D0E76" w:rsidTr="000519FA">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53154" w:rsidRPr="00280681" w:rsidRDefault="0028068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36</w:t>
            </w:r>
            <w:r w:rsidR="00553154" w:rsidRPr="00280681">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553154" w:rsidRPr="00280681" w:rsidRDefault="00553154"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Численность официально зарегистрированных безработных</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53154" w:rsidRPr="001D0E76" w:rsidRDefault="00553154"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28068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314</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240</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553154" w:rsidRPr="00422DF5" w:rsidRDefault="00A70C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285</w:t>
            </w:r>
          </w:p>
        </w:tc>
        <w:tc>
          <w:tcPr>
            <w:tcW w:w="1271" w:type="dxa"/>
            <w:tcBorders>
              <w:top w:val="nil"/>
              <w:left w:val="nil"/>
              <w:bottom w:val="single" w:sz="4" w:space="0" w:color="auto"/>
              <w:right w:val="single" w:sz="4" w:space="0" w:color="auto"/>
            </w:tcBorders>
            <w:shd w:val="clear" w:color="auto" w:fill="FFFFFF" w:themeFill="background1"/>
            <w:vAlign w:val="bottom"/>
          </w:tcPr>
          <w:p w:rsidR="00553154" w:rsidRPr="00422DF5" w:rsidRDefault="00A70C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118,8</w:t>
            </w:r>
          </w:p>
        </w:tc>
        <w:tc>
          <w:tcPr>
            <w:tcW w:w="177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A70C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90,8</w:t>
            </w:r>
          </w:p>
        </w:tc>
      </w:tr>
      <w:tr w:rsidR="00CF79D7" w:rsidRPr="001D0E76"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53154" w:rsidRPr="00280681" w:rsidRDefault="0028068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37</w:t>
            </w:r>
            <w:r w:rsidR="00553154" w:rsidRPr="00280681">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553154" w:rsidRPr="00280681" w:rsidRDefault="00553154"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 xml:space="preserve">Количество заявленных вакансий </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53154" w:rsidRPr="00422DF5" w:rsidRDefault="0055315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ед.</w:t>
            </w:r>
          </w:p>
        </w:tc>
        <w:tc>
          <w:tcPr>
            <w:tcW w:w="103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28068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1695</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1240</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553154" w:rsidRPr="00422DF5" w:rsidRDefault="00A70C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1695</w:t>
            </w:r>
          </w:p>
        </w:tc>
        <w:tc>
          <w:tcPr>
            <w:tcW w:w="1271" w:type="dxa"/>
            <w:tcBorders>
              <w:top w:val="nil"/>
              <w:left w:val="nil"/>
              <w:bottom w:val="single" w:sz="4" w:space="0" w:color="auto"/>
              <w:right w:val="single" w:sz="4" w:space="0" w:color="auto"/>
            </w:tcBorders>
            <w:shd w:val="clear" w:color="auto" w:fill="FFFFFF" w:themeFill="background1"/>
            <w:vAlign w:val="bottom"/>
          </w:tcPr>
          <w:p w:rsidR="00553154" w:rsidRPr="00422DF5" w:rsidRDefault="00A70C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136,6</w:t>
            </w:r>
          </w:p>
        </w:tc>
        <w:tc>
          <w:tcPr>
            <w:tcW w:w="177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A70C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r>
      <w:tr w:rsidR="00CF79D7" w:rsidRPr="001D0E76" w:rsidTr="000519FA">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553154" w:rsidRPr="00280681" w:rsidRDefault="0028068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38</w:t>
            </w:r>
            <w:r w:rsidR="00553154" w:rsidRPr="00280681">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553154" w:rsidRPr="00280681" w:rsidRDefault="00553154"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Уровень зарегистрированной безработицы к трудоспособному населению</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553154" w:rsidRPr="00422DF5" w:rsidRDefault="0055315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422DF5">
              <w:rPr>
                <w:rFonts w:ascii="Times New Roman" w:eastAsia="Times New Roman" w:hAnsi="Times New Roman" w:cs="Times New Roman"/>
                <w:b/>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28068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0,52</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553154" w:rsidRPr="00422DF5" w:rsidRDefault="000F65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553154" w:rsidRPr="00422DF5" w:rsidRDefault="00A70C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0,68</w:t>
            </w:r>
          </w:p>
        </w:tc>
        <w:tc>
          <w:tcPr>
            <w:tcW w:w="1271" w:type="dxa"/>
            <w:tcBorders>
              <w:top w:val="nil"/>
              <w:left w:val="nil"/>
              <w:bottom w:val="single" w:sz="4" w:space="0" w:color="auto"/>
              <w:right w:val="single" w:sz="4" w:space="0" w:color="auto"/>
            </w:tcBorders>
            <w:shd w:val="clear" w:color="auto" w:fill="FFFFFF" w:themeFill="background1"/>
            <w:vAlign w:val="bottom"/>
          </w:tcPr>
          <w:p w:rsidR="00553154" w:rsidRPr="00422DF5" w:rsidRDefault="00A70C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68,0</w:t>
            </w:r>
          </w:p>
        </w:tc>
        <w:tc>
          <w:tcPr>
            <w:tcW w:w="1776" w:type="dxa"/>
            <w:tcBorders>
              <w:top w:val="nil"/>
              <w:left w:val="nil"/>
              <w:bottom w:val="single" w:sz="4" w:space="0" w:color="auto"/>
              <w:right w:val="single" w:sz="4" w:space="0" w:color="auto"/>
            </w:tcBorders>
            <w:shd w:val="clear" w:color="auto" w:fill="FFFFFF" w:themeFill="background1"/>
            <w:vAlign w:val="bottom"/>
          </w:tcPr>
          <w:p w:rsidR="00553154" w:rsidRPr="00422DF5" w:rsidRDefault="00A70C56"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130,7</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280681"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280681">
              <w:rPr>
                <w:rFonts w:ascii="Times New Roman" w:eastAsia="Times New Roman" w:hAnsi="Times New Roman" w:cs="Times New Roman"/>
                <w:bCs/>
                <w:color w:val="000000" w:themeColor="text1"/>
                <w:sz w:val="20"/>
                <w:szCs w:val="20"/>
              </w:rPr>
              <w:t> </w:t>
            </w:r>
          </w:p>
        </w:tc>
        <w:tc>
          <w:tcPr>
            <w:tcW w:w="9993" w:type="dxa"/>
            <w:gridSpan w:val="10"/>
            <w:tcBorders>
              <w:top w:val="single" w:sz="4" w:space="0" w:color="auto"/>
              <w:left w:val="nil"/>
              <w:bottom w:val="single" w:sz="4" w:space="0" w:color="auto"/>
              <w:right w:val="single" w:sz="4" w:space="0" w:color="auto"/>
            </w:tcBorders>
            <w:shd w:val="clear" w:color="auto" w:fill="FFFFFF" w:themeFill="background1"/>
            <w:hideMark/>
          </w:tcPr>
          <w:p w:rsidR="00A30B0A" w:rsidRPr="00280681"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280681">
              <w:rPr>
                <w:rFonts w:ascii="Times New Roman" w:eastAsia="Times New Roman" w:hAnsi="Times New Roman" w:cs="Times New Roman"/>
                <w:bCs/>
                <w:color w:val="000000" w:themeColor="text1"/>
                <w:sz w:val="20"/>
                <w:szCs w:val="20"/>
              </w:rPr>
              <w:t>Здравоохранение</w:t>
            </w:r>
          </w:p>
        </w:tc>
      </w:tr>
      <w:tr w:rsidR="00CF79D7" w:rsidRPr="001D0E76" w:rsidTr="000519FA">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280681" w:rsidRDefault="00280681" w:rsidP="00280681">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39</w:t>
            </w:r>
            <w:r w:rsidR="00A30B0A" w:rsidRPr="00280681">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vAlign w:val="center"/>
            <w:hideMark/>
          </w:tcPr>
          <w:p w:rsidR="00A30B0A" w:rsidRPr="00280681"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 xml:space="preserve">Младенческая смертность на 1 тыс. </w:t>
            </w:r>
            <w:proofErr w:type="gramStart"/>
            <w:r w:rsidRPr="00280681">
              <w:rPr>
                <w:rFonts w:ascii="Times New Roman" w:eastAsia="Times New Roman" w:hAnsi="Times New Roman" w:cs="Times New Roman"/>
                <w:color w:val="000000" w:themeColor="text1"/>
                <w:sz w:val="20"/>
                <w:szCs w:val="20"/>
              </w:rPr>
              <w:t>родившихся</w:t>
            </w:r>
            <w:proofErr w:type="gramEnd"/>
          </w:p>
        </w:tc>
        <w:tc>
          <w:tcPr>
            <w:tcW w:w="1272" w:type="dxa"/>
            <w:tcBorders>
              <w:top w:val="nil"/>
              <w:left w:val="nil"/>
              <w:bottom w:val="single" w:sz="4" w:space="0" w:color="auto"/>
              <w:right w:val="single" w:sz="4" w:space="0" w:color="auto"/>
            </w:tcBorders>
            <w:shd w:val="clear" w:color="auto" w:fill="FFFFFF" w:themeFill="background1"/>
            <w:vAlign w:val="center"/>
            <w:hideMark/>
          </w:tcPr>
          <w:p w:rsidR="00A30B0A" w:rsidRPr="00C33A85"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center"/>
          </w:tcPr>
          <w:p w:rsidR="00A30B0A" w:rsidRPr="00C33A85" w:rsidRDefault="00280681" w:rsidP="00C33A85">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2(11,2)</w:t>
            </w:r>
          </w:p>
        </w:tc>
        <w:tc>
          <w:tcPr>
            <w:tcW w:w="1062" w:type="dxa"/>
            <w:gridSpan w:val="2"/>
            <w:tcBorders>
              <w:top w:val="nil"/>
              <w:left w:val="nil"/>
              <w:bottom w:val="single" w:sz="4" w:space="0" w:color="auto"/>
              <w:right w:val="single" w:sz="4" w:space="0" w:color="auto"/>
            </w:tcBorders>
            <w:shd w:val="clear" w:color="auto" w:fill="FFFFFF" w:themeFill="background1"/>
            <w:vAlign w:val="center"/>
          </w:tcPr>
          <w:p w:rsidR="00A30B0A" w:rsidRPr="00C33A85" w:rsidRDefault="0063526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0</w:t>
            </w:r>
          </w:p>
        </w:tc>
        <w:tc>
          <w:tcPr>
            <w:tcW w:w="1276" w:type="dxa"/>
            <w:gridSpan w:val="3"/>
            <w:tcBorders>
              <w:top w:val="nil"/>
              <w:left w:val="nil"/>
              <w:bottom w:val="single" w:sz="4" w:space="0" w:color="auto"/>
              <w:right w:val="single" w:sz="4" w:space="0" w:color="auto"/>
            </w:tcBorders>
            <w:shd w:val="clear" w:color="auto" w:fill="FFFFFF" w:themeFill="background1"/>
            <w:vAlign w:val="center"/>
          </w:tcPr>
          <w:p w:rsidR="00A30B0A" w:rsidRPr="00C33A85" w:rsidRDefault="00295F9C" w:rsidP="00C33A85">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3(14,8)</w:t>
            </w:r>
          </w:p>
        </w:tc>
        <w:tc>
          <w:tcPr>
            <w:tcW w:w="1271" w:type="dxa"/>
            <w:tcBorders>
              <w:top w:val="nil"/>
              <w:left w:val="nil"/>
              <w:bottom w:val="single" w:sz="4" w:space="0" w:color="auto"/>
              <w:right w:val="single" w:sz="4" w:space="0" w:color="auto"/>
            </w:tcBorders>
            <w:shd w:val="clear" w:color="auto" w:fill="FFFFFF" w:themeFill="background1"/>
            <w:vAlign w:val="center"/>
          </w:tcPr>
          <w:p w:rsidR="00A30B0A" w:rsidRPr="00C33A85"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p>
        </w:tc>
        <w:tc>
          <w:tcPr>
            <w:tcW w:w="1776" w:type="dxa"/>
            <w:tcBorders>
              <w:top w:val="nil"/>
              <w:left w:val="nil"/>
              <w:bottom w:val="single" w:sz="4" w:space="0" w:color="auto"/>
              <w:right w:val="single" w:sz="4" w:space="0" w:color="auto"/>
            </w:tcBorders>
            <w:shd w:val="clear" w:color="auto" w:fill="FFFFFF" w:themeFill="background1"/>
            <w:vAlign w:val="center"/>
          </w:tcPr>
          <w:p w:rsidR="00A30B0A" w:rsidRPr="00C33A85" w:rsidRDefault="00295F9C" w:rsidP="00C33A85">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150</w:t>
            </w:r>
          </w:p>
        </w:tc>
      </w:tr>
      <w:tr w:rsidR="00CF79D7" w:rsidRPr="001D0E76" w:rsidTr="000519FA">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280681" w:rsidRDefault="0028068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40</w:t>
            </w:r>
            <w:r w:rsidR="00A30B0A" w:rsidRPr="00280681">
              <w:rPr>
                <w:rFonts w:ascii="Times New Roman" w:eastAsia="Times New Roman" w:hAnsi="Times New Roman" w:cs="Times New Roman"/>
                <w:color w:val="000000" w:themeColor="text1"/>
                <w:sz w:val="20"/>
                <w:szCs w:val="20"/>
              </w:rPr>
              <w:t> </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280681"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Материнская смертность на 100 тыс. детей, родившихся живыми</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C33A85"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C33A85" w:rsidRDefault="00295F9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0</w:t>
            </w:r>
          </w:p>
        </w:tc>
        <w:tc>
          <w:tcPr>
            <w:tcW w:w="1062" w:type="dxa"/>
            <w:gridSpan w:val="2"/>
            <w:tcBorders>
              <w:top w:val="nil"/>
              <w:left w:val="nil"/>
              <w:bottom w:val="single" w:sz="4" w:space="0" w:color="auto"/>
              <w:right w:val="single" w:sz="4" w:space="0" w:color="auto"/>
            </w:tcBorders>
            <w:shd w:val="clear" w:color="auto" w:fill="FFFFFF" w:themeFill="background1"/>
            <w:vAlign w:val="bottom"/>
            <w:hideMark/>
          </w:tcPr>
          <w:p w:rsidR="00A30B0A" w:rsidRPr="00C33A85" w:rsidRDefault="00635260"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0</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A30B0A" w:rsidRPr="00C33A85" w:rsidRDefault="00295F9C"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1(495,1)</w:t>
            </w:r>
          </w:p>
        </w:tc>
        <w:tc>
          <w:tcPr>
            <w:tcW w:w="1271" w:type="dxa"/>
            <w:tcBorders>
              <w:top w:val="nil"/>
              <w:left w:val="nil"/>
              <w:bottom w:val="single" w:sz="4" w:space="0" w:color="auto"/>
              <w:right w:val="single" w:sz="4" w:space="0" w:color="auto"/>
            </w:tcBorders>
            <w:shd w:val="clear" w:color="auto" w:fill="FFFFFF" w:themeFill="background1"/>
            <w:vAlign w:val="bottom"/>
          </w:tcPr>
          <w:p w:rsidR="00A30B0A" w:rsidRPr="00C33A85" w:rsidRDefault="00635260" w:rsidP="00635260">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0</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C33A85" w:rsidRDefault="0063526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C33A85">
              <w:rPr>
                <w:rFonts w:ascii="Times New Roman" w:eastAsia="Times New Roman" w:hAnsi="Times New Roman" w:cs="Times New Roman"/>
                <w:b/>
                <w:color w:val="000000" w:themeColor="text1"/>
                <w:sz w:val="20"/>
                <w:szCs w:val="20"/>
              </w:rPr>
              <w:t>0</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280681"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280681">
              <w:rPr>
                <w:rFonts w:ascii="Times New Roman" w:eastAsia="Times New Roman" w:hAnsi="Times New Roman" w:cs="Times New Roman"/>
                <w:bCs/>
                <w:color w:val="000000" w:themeColor="text1"/>
                <w:sz w:val="20"/>
                <w:szCs w:val="20"/>
              </w:rPr>
              <w:t> </w:t>
            </w:r>
          </w:p>
        </w:tc>
        <w:tc>
          <w:tcPr>
            <w:tcW w:w="9993" w:type="dxa"/>
            <w:gridSpan w:val="10"/>
            <w:tcBorders>
              <w:top w:val="single" w:sz="4" w:space="0" w:color="auto"/>
              <w:left w:val="nil"/>
              <w:bottom w:val="single" w:sz="4" w:space="0" w:color="auto"/>
              <w:right w:val="single" w:sz="4" w:space="0" w:color="auto"/>
            </w:tcBorders>
            <w:shd w:val="clear" w:color="auto" w:fill="FFFFFF" w:themeFill="background1"/>
            <w:hideMark/>
          </w:tcPr>
          <w:p w:rsidR="00A30B0A" w:rsidRPr="00280681"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280681">
              <w:rPr>
                <w:rFonts w:ascii="Times New Roman" w:eastAsia="Times New Roman" w:hAnsi="Times New Roman" w:cs="Times New Roman"/>
                <w:bCs/>
                <w:color w:val="000000" w:themeColor="text1"/>
                <w:sz w:val="20"/>
                <w:szCs w:val="20"/>
              </w:rPr>
              <w:t>Образование</w:t>
            </w:r>
          </w:p>
        </w:tc>
      </w:tr>
      <w:tr w:rsidR="00CF79D7" w:rsidRPr="001D0E76" w:rsidTr="000519FA">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280681"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41.</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280681"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Охват детей дошкольным образованием</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1D0E76"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hideMark/>
          </w:tcPr>
          <w:p w:rsidR="00A30B0A" w:rsidRPr="008A2086" w:rsidRDefault="00CA5B5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58</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A30B0A" w:rsidRPr="00777DB4" w:rsidRDefault="00777DB4"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77DB4">
              <w:rPr>
                <w:rFonts w:ascii="Times New Roman" w:eastAsia="Times New Roman" w:hAnsi="Times New Roman" w:cs="Times New Roman"/>
                <w:b/>
                <w:color w:val="000000" w:themeColor="text1"/>
                <w:sz w:val="20"/>
                <w:szCs w:val="20"/>
              </w:rPr>
              <w:t>59</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A30B0A" w:rsidRPr="00777DB4" w:rsidRDefault="00CA5B5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58</w:t>
            </w:r>
          </w:p>
        </w:tc>
        <w:tc>
          <w:tcPr>
            <w:tcW w:w="1271" w:type="dxa"/>
            <w:tcBorders>
              <w:top w:val="nil"/>
              <w:left w:val="nil"/>
              <w:bottom w:val="single" w:sz="4" w:space="0" w:color="auto"/>
              <w:right w:val="single" w:sz="4" w:space="0" w:color="auto"/>
            </w:tcBorders>
            <w:shd w:val="clear" w:color="auto" w:fill="FFFFFF" w:themeFill="background1"/>
            <w:vAlign w:val="bottom"/>
          </w:tcPr>
          <w:p w:rsidR="00A30B0A" w:rsidRPr="00777DB4" w:rsidRDefault="00CA5B5F" w:rsidP="00635260">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98,3</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777DB4" w:rsidRDefault="00CA5B5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280681"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280681">
              <w:rPr>
                <w:rFonts w:ascii="Times New Roman" w:eastAsia="Times New Roman" w:hAnsi="Times New Roman" w:cs="Times New Roman"/>
                <w:bCs/>
                <w:color w:val="000000" w:themeColor="text1"/>
                <w:sz w:val="20"/>
                <w:szCs w:val="20"/>
              </w:rPr>
              <w:t> </w:t>
            </w:r>
          </w:p>
        </w:tc>
        <w:tc>
          <w:tcPr>
            <w:tcW w:w="9993" w:type="dxa"/>
            <w:gridSpan w:val="10"/>
            <w:tcBorders>
              <w:top w:val="single" w:sz="4" w:space="0" w:color="auto"/>
              <w:left w:val="nil"/>
              <w:bottom w:val="single" w:sz="4" w:space="0" w:color="auto"/>
              <w:right w:val="single" w:sz="4" w:space="0" w:color="auto"/>
            </w:tcBorders>
            <w:shd w:val="clear" w:color="auto" w:fill="FFFFFF" w:themeFill="background1"/>
            <w:hideMark/>
          </w:tcPr>
          <w:p w:rsidR="00A30B0A" w:rsidRPr="00280681"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280681">
              <w:rPr>
                <w:rFonts w:ascii="Times New Roman" w:eastAsia="Times New Roman" w:hAnsi="Times New Roman" w:cs="Times New Roman"/>
                <w:bCs/>
                <w:color w:val="000000" w:themeColor="text1"/>
                <w:sz w:val="20"/>
                <w:szCs w:val="20"/>
              </w:rPr>
              <w:t>Культура</w:t>
            </w:r>
          </w:p>
        </w:tc>
      </w:tr>
      <w:tr w:rsidR="00CF79D7" w:rsidRPr="001D0E76" w:rsidTr="000519FA">
        <w:trPr>
          <w:gridAfter w:val="1"/>
          <w:wAfter w:w="850" w:type="dxa"/>
          <w:trHeight w:val="300"/>
        </w:trPr>
        <w:tc>
          <w:tcPr>
            <w:tcW w:w="582" w:type="dxa"/>
            <w:vMerge w:val="restart"/>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280681"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42.</w:t>
            </w:r>
          </w:p>
        </w:tc>
        <w:tc>
          <w:tcPr>
            <w:tcW w:w="2300" w:type="dxa"/>
            <w:vMerge w:val="restart"/>
            <w:tcBorders>
              <w:top w:val="nil"/>
              <w:left w:val="single" w:sz="4" w:space="0" w:color="auto"/>
              <w:bottom w:val="single" w:sz="4" w:space="0" w:color="auto"/>
              <w:right w:val="single" w:sz="4" w:space="0" w:color="auto"/>
            </w:tcBorders>
            <w:shd w:val="clear" w:color="auto" w:fill="FFFFFF" w:themeFill="background1"/>
            <w:hideMark/>
          </w:tcPr>
          <w:p w:rsidR="00A30B0A" w:rsidRPr="00280681"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Доля жителей муниципального района, участвующего в культурно-досуговых мероприятиях проводимых муниципальными организациями культуры</w:t>
            </w:r>
          </w:p>
        </w:tc>
        <w:tc>
          <w:tcPr>
            <w:tcW w:w="1272" w:type="dxa"/>
            <w:vMerge w:val="restart"/>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373EBD"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373EBD">
              <w:rPr>
                <w:rFonts w:ascii="Times New Roman" w:eastAsia="Times New Roman" w:hAnsi="Times New Roman" w:cs="Times New Roman"/>
                <w:b/>
                <w:color w:val="000000" w:themeColor="text1"/>
                <w:sz w:val="20"/>
                <w:szCs w:val="20"/>
              </w:rPr>
              <w:t>%</w:t>
            </w:r>
          </w:p>
        </w:tc>
        <w:tc>
          <w:tcPr>
            <w:tcW w:w="1036" w:type="dxa"/>
            <w:vMerge w:val="restart"/>
            <w:tcBorders>
              <w:top w:val="nil"/>
              <w:left w:val="single" w:sz="4" w:space="0" w:color="auto"/>
              <w:bottom w:val="single" w:sz="4" w:space="0" w:color="auto"/>
              <w:right w:val="single" w:sz="4" w:space="0" w:color="auto"/>
            </w:tcBorders>
            <w:shd w:val="clear" w:color="auto" w:fill="FFFFFF" w:themeFill="background1"/>
            <w:vAlign w:val="bottom"/>
          </w:tcPr>
          <w:p w:rsidR="00A30B0A" w:rsidRPr="00373EBD" w:rsidRDefault="00A960F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19,6</w:t>
            </w:r>
          </w:p>
        </w:tc>
        <w:tc>
          <w:tcPr>
            <w:tcW w:w="1062" w:type="dxa"/>
            <w:gridSpan w:val="2"/>
            <w:vMerge w:val="restart"/>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373EBD" w:rsidRDefault="00707A6F"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373EBD">
              <w:rPr>
                <w:rFonts w:ascii="Times New Roman" w:eastAsia="Times New Roman" w:hAnsi="Times New Roman" w:cs="Times New Roman"/>
                <w:b/>
                <w:color w:val="000000" w:themeColor="text1"/>
                <w:sz w:val="20"/>
                <w:szCs w:val="20"/>
              </w:rPr>
              <w:t>22,3</w:t>
            </w:r>
          </w:p>
        </w:tc>
        <w:tc>
          <w:tcPr>
            <w:tcW w:w="1276" w:type="dxa"/>
            <w:gridSpan w:val="3"/>
            <w:vMerge w:val="restart"/>
            <w:tcBorders>
              <w:top w:val="nil"/>
              <w:left w:val="single" w:sz="4" w:space="0" w:color="auto"/>
              <w:bottom w:val="single" w:sz="4" w:space="0" w:color="000000"/>
              <w:right w:val="single" w:sz="4" w:space="0" w:color="auto"/>
            </w:tcBorders>
            <w:shd w:val="clear" w:color="auto" w:fill="FFFFFF" w:themeFill="background1"/>
            <w:vAlign w:val="bottom"/>
          </w:tcPr>
          <w:p w:rsidR="00A30B0A" w:rsidRPr="00373EBD" w:rsidRDefault="00A960F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20,1</w:t>
            </w:r>
          </w:p>
        </w:tc>
        <w:tc>
          <w:tcPr>
            <w:tcW w:w="1271" w:type="dxa"/>
            <w:vMerge w:val="restart"/>
            <w:tcBorders>
              <w:top w:val="nil"/>
              <w:left w:val="single" w:sz="4" w:space="0" w:color="auto"/>
              <w:bottom w:val="single" w:sz="4" w:space="0" w:color="auto"/>
              <w:right w:val="single" w:sz="4" w:space="0" w:color="auto"/>
            </w:tcBorders>
            <w:shd w:val="clear" w:color="auto" w:fill="FFFFFF" w:themeFill="background1"/>
            <w:vAlign w:val="bottom"/>
          </w:tcPr>
          <w:p w:rsidR="00A30B0A" w:rsidRPr="00373EBD" w:rsidRDefault="00A960FD" w:rsidP="00707A6F">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90,1</w:t>
            </w:r>
          </w:p>
        </w:tc>
        <w:tc>
          <w:tcPr>
            <w:tcW w:w="1776" w:type="dxa"/>
            <w:vMerge w:val="restart"/>
            <w:tcBorders>
              <w:top w:val="nil"/>
              <w:left w:val="single" w:sz="4" w:space="0" w:color="auto"/>
              <w:bottom w:val="single" w:sz="4" w:space="0" w:color="auto"/>
              <w:right w:val="single" w:sz="4" w:space="0" w:color="auto"/>
            </w:tcBorders>
            <w:shd w:val="clear" w:color="auto" w:fill="FFFFFF" w:themeFill="background1"/>
            <w:vAlign w:val="bottom"/>
          </w:tcPr>
          <w:p w:rsidR="00A30B0A" w:rsidRPr="00373EBD" w:rsidRDefault="00A960F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102,5</w:t>
            </w:r>
          </w:p>
        </w:tc>
      </w:tr>
      <w:tr w:rsidR="00CF79D7" w:rsidRPr="001D0E76" w:rsidTr="000519FA">
        <w:trPr>
          <w:gridAfter w:val="1"/>
          <w:wAfter w:w="850" w:type="dxa"/>
          <w:trHeight w:val="300"/>
        </w:trPr>
        <w:tc>
          <w:tcPr>
            <w:tcW w:w="58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280681"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230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280681"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27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036" w:type="dxa"/>
            <w:vMerge/>
            <w:tcBorders>
              <w:top w:val="nil"/>
              <w:left w:val="single" w:sz="4" w:space="0" w:color="auto"/>
              <w:bottom w:val="single" w:sz="4" w:space="0" w:color="auto"/>
              <w:right w:val="single" w:sz="4" w:space="0" w:color="auto"/>
            </w:tcBorders>
            <w:shd w:val="clear" w:color="auto" w:fill="FFFFFF" w:themeFill="background1"/>
            <w:vAlign w:val="center"/>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062"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276" w:type="dxa"/>
            <w:gridSpan w:val="3"/>
            <w:vMerge/>
            <w:tcBorders>
              <w:top w:val="nil"/>
              <w:left w:val="single" w:sz="4" w:space="0" w:color="auto"/>
              <w:bottom w:val="single" w:sz="4" w:space="0" w:color="000000"/>
              <w:right w:val="single" w:sz="4" w:space="0" w:color="auto"/>
            </w:tcBorders>
            <w:shd w:val="clear" w:color="auto" w:fill="FFFFFF" w:themeFill="background1"/>
            <w:vAlign w:val="center"/>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271" w:type="dxa"/>
            <w:vMerge/>
            <w:tcBorders>
              <w:top w:val="nil"/>
              <w:left w:val="single" w:sz="4" w:space="0" w:color="auto"/>
              <w:bottom w:val="single" w:sz="4" w:space="0" w:color="auto"/>
              <w:right w:val="single" w:sz="4" w:space="0" w:color="auto"/>
            </w:tcBorders>
            <w:shd w:val="clear" w:color="auto" w:fill="FFFFFF" w:themeFill="background1"/>
            <w:vAlign w:val="center"/>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776" w:type="dxa"/>
            <w:vMerge/>
            <w:tcBorders>
              <w:top w:val="nil"/>
              <w:left w:val="single" w:sz="4" w:space="0" w:color="auto"/>
              <w:bottom w:val="single" w:sz="4" w:space="0" w:color="auto"/>
              <w:right w:val="single" w:sz="4" w:space="0" w:color="auto"/>
            </w:tcBorders>
            <w:shd w:val="clear" w:color="auto" w:fill="FFFFFF" w:themeFill="background1"/>
            <w:vAlign w:val="center"/>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r>
      <w:tr w:rsidR="00CF79D7" w:rsidRPr="001D0E76" w:rsidTr="000519FA">
        <w:trPr>
          <w:gridAfter w:val="1"/>
          <w:wAfter w:w="850" w:type="dxa"/>
          <w:trHeight w:val="300"/>
        </w:trPr>
        <w:tc>
          <w:tcPr>
            <w:tcW w:w="58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280681"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230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280681"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27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036" w:type="dxa"/>
            <w:vMerge/>
            <w:tcBorders>
              <w:top w:val="nil"/>
              <w:left w:val="single" w:sz="4" w:space="0" w:color="auto"/>
              <w:bottom w:val="single" w:sz="4" w:space="0" w:color="auto"/>
              <w:right w:val="single" w:sz="4" w:space="0" w:color="auto"/>
            </w:tcBorders>
            <w:shd w:val="clear" w:color="auto" w:fill="FFFFFF" w:themeFill="background1"/>
            <w:vAlign w:val="center"/>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062"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276" w:type="dxa"/>
            <w:gridSpan w:val="3"/>
            <w:vMerge/>
            <w:tcBorders>
              <w:top w:val="nil"/>
              <w:left w:val="single" w:sz="4" w:space="0" w:color="auto"/>
              <w:bottom w:val="single" w:sz="4" w:space="0" w:color="000000"/>
              <w:right w:val="single" w:sz="4" w:space="0" w:color="auto"/>
            </w:tcBorders>
            <w:shd w:val="clear" w:color="auto" w:fill="FFFFFF" w:themeFill="background1"/>
            <w:vAlign w:val="center"/>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271" w:type="dxa"/>
            <w:vMerge/>
            <w:tcBorders>
              <w:top w:val="nil"/>
              <w:left w:val="single" w:sz="4" w:space="0" w:color="auto"/>
              <w:bottom w:val="single" w:sz="4" w:space="0" w:color="auto"/>
              <w:right w:val="single" w:sz="4" w:space="0" w:color="auto"/>
            </w:tcBorders>
            <w:shd w:val="clear" w:color="auto" w:fill="FFFFFF" w:themeFill="background1"/>
            <w:vAlign w:val="center"/>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c>
          <w:tcPr>
            <w:tcW w:w="1776" w:type="dxa"/>
            <w:vMerge/>
            <w:tcBorders>
              <w:top w:val="nil"/>
              <w:left w:val="single" w:sz="4" w:space="0" w:color="auto"/>
              <w:bottom w:val="single" w:sz="4" w:space="0" w:color="auto"/>
              <w:right w:val="single" w:sz="4" w:space="0" w:color="auto"/>
            </w:tcBorders>
            <w:shd w:val="clear" w:color="auto" w:fill="FFFFFF" w:themeFill="background1"/>
            <w:vAlign w:val="center"/>
          </w:tcPr>
          <w:p w:rsidR="00A30B0A" w:rsidRPr="001D0E76"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p>
        </w:tc>
      </w:tr>
      <w:tr w:rsidR="00CF79D7" w:rsidRPr="00707A6F" w:rsidTr="000519FA">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280681"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43.</w:t>
            </w:r>
          </w:p>
        </w:tc>
        <w:tc>
          <w:tcPr>
            <w:tcW w:w="2300" w:type="dxa"/>
            <w:tcBorders>
              <w:top w:val="nil"/>
              <w:left w:val="nil"/>
              <w:bottom w:val="single" w:sz="4" w:space="0" w:color="auto"/>
              <w:right w:val="single" w:sz="4" w:space="0" w:color="auto"/>
            </w:tcBorders>
            <w:shd w:val="clear" w:color="auto" w:fill="FFFFFF" w:themeFill="background1"/>
            <w:vAlign w:val="bottom"/>
            <w:hideMark/>
          </w:tcPr>
          <w:p w:rsidR="00A30B0A" w:rsidRPr="00280681"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Среднемесячная заработная плата работников муниципальных учреждений культуры</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707A6F"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07A6F">
              <w:rPr>
                <w:rFonts w:ascii="Times New Roman" w:eastAsia="Times New Roman" w:hAnsi="Times New Roman" w:cs="Times New Roman"/>
                <w:b/>
                <w:color w:val="000000" w:themeColor="text1"/>
                <w:sz w:val="20"/>
                <w:szCs w:val="20"/>
              </w:rPr>
              <w:t>тыс.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DD4D7E" w:rsidRDefault="0028068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56,1</w:t>
            </w:r>
          </w:p>
        </w:tc>
        <w:tc>
          <w:tcPr>
            <w:tcW w:w="1062" w:type="dxa"/>
            <w:gridSpan w:val="2"/>
            <w:tcBorders>
              <w:top w:val="nil"/>
              <w:left w:val="nil"/>
              <w:bottom w:val="single" w:sz="4" w:space="0" w:color="auto"/>
              <w:right w:val="single" w:sz="4" w:space="0" w:color="auto"/>
            </w:tcBorders>
            <w:shd w:val="clear" w:color="auto" w:fill="FFFFFF" w:themeFill="background1"/>
            <w:vAlign w:val="bottom"/>
            <w:hideMark/>
          </w:tcPr>
          <w:p w:rsidR="00A30B0A" w:rsidRPr="00707A6F"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07A6F">
              <w:rPr>
                <w:rFonts w:ascii="Times New Roman" w:eastAsia="Times New Roman" w:hAnsi="Times New Roman" w:cs="Times New Roman"/>
                <w:b/>
                <w:color w:val="000000" w:themeColor="text1"/>
                <w:sz w:val="20"/>
                <w:szCs w:val="20"/>
              </w:rPr>
              <w:t> </w:t>
            </w:r>
            <w:r w:rsidR="00707A6F" w:rsidRPr="00707A6F">
              <w:rPr>
                <w:rFonts w:ascii="Times New Roman" w:eastAsia="Times New Roman" w:hAnsi="Times New Roman" w:cs="Times New Roman"/>
                <w:b/>
                <w:color w:val="000000" w:themeColor="text1"/>
                <w:sz w:val="20"/>
                <w:szCs w:val="20"/>
              </w:rPr>
              <w:t>57,5</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A30B0A" w:rsidRPr="00707A6F" w:rsidRDefault="00A960F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61,6</w:t>
            </w:r>
          </w:p>
        </w:tc>
        <w:tc>
          <w:tcPr>
            <w:tcW w:w="1271" w:type="dxa"/>
            <w:tcBorders>
              <w:top w:val="nil"/>
              <w:left w:val="nil"/>
              <w:bottom w:val="single" w:sz="4" w:space="0" w:color="auto"/>
              <w:right w:val="single" w:sz="4" w:space="0" w:color="auto"/>
            </w:tcBorders>
            <w:shd w:val="clear" w:color="auto" w:fill="FFFFFF" w:themeFill="background1"/>
            <w:vAlign w:val="bottom"/>
          </w:tcPr>
          <w:p w:rsidR="00A30B0A" w:rsidRPr="00707A6F" w:rsidRDefault="00A960F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107,1</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707A6F" w:rsidRDefault="00A960F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109,8</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280681"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280681">
              <w:rPr>
                <w:rFonts w:ascii="Times New Roman" w:eastAsia="Times New Roman" w:hAnsi="Times New Roman" w:cs="Times New Roman"/>
                <w:bCs/>
                <w:color w:val="000000" w:themeColor="text1"/>
                <w:sz w:val="20"/>
                <w:szCs w:val="20"/>
              </w:rPr>
              <w:t> </w:t>
            </w:r>
          </w:p>
        </w:tc>
        <w:tc>
          <w:tcPr>
            <w:tcW w:w="9993" w:type="dxa"/>
            <w:gridSpan w:val="10"/>
            <w:tcBorders>
              <w:top w:val="single" w:sz="4" w:space="0" w:color="auto"/>
              <w:left w:val="nil"/>
              <w:bottom w:val="single" w:sz="4" w:space="0" w:color="auto"/>
              <w:right w:val="single" w:sz="4" w:space="0" w:color="auto"/>
            </w:tcBorders>
            <w:shd w:val="clear" w:color="auto" w:fill="FFFFFF" w:themeFill="background1"/>
            <w:hideMark/>
          </w:tcPr>
          <w:p w:rsidR="00A30B0A" w:rsidRPr="00280681"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280681">
              <w:rPr>
                <w:rFonts w:ascii="Times New Roman" w:eastAsia="Times New Roman" w:hAnsi="Times New Roman" w:cs="Times New Roman"/>
                <w:bCs/>
                <w:color w:val="000000" w:themeColor="text1"/>
                <w:sz w:val="20"/>
                <w:szCs w:val="20"/>
              </w:rPr>
              <w:t>Социальная защита населения</w:t>
            </w:r>
          </w:p>
        </w:tc>
      </w:tr>
      <w:tr w:rsidR="00CF79D7" w:rsidRPr="001D0E76" w:rsidTr="000519FA">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280681"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44.</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280681"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Численность населения, нуждающегося в социальной поддержке</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066693"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066693" w:rsidRDefault="0028068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7800</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A30B0A" w:rsidRPr="00066693"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7600</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A30B0A" w:rsidRPr="00066693" w:rsidRDefault="00307A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7600</w:t>
            </w:r>
          </w:p>
        </w:tc>
        <w:tc>
          <w:tcPr>
            <w:tcW w:w="1271" w:type="dxa"/>
            <w:tcBorders>
              <w:top w:val="nil"/>
              <w:left w:val="nil"/>
              <w:bottom w:val="single" w:sz="4" w:space="0" w:color="auto"/>
              <w:right w:val="single" w:sz="4" w:space="0" w:color="auto"/>
            </w:tcBorders>
            <w:shd w:val="clear" w:color="auto" w:fill="FFFFFF" w:themeFill="background1"/>
            <w:vAlign w:val="bottom"/>
          </w:tcPr>
          <w:p w:rsidR="00A30B0A" w:rsidRPr="00066693" w:rsidRDefault="00307A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066693" w:rsidRDefault="00307A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97,4</w:t>
            </w:r>
          </w:p>
        </w:tc>
      </w:tr>
      <w:tr w:rsidR="00CF79D7" w:rsidRPr="001D0E76" w:rsidTr="000519FA">
        <w:trPr>
          <w:gridAfter w:val="1"/>
          <w:wAfter w:w="850" w:type="dxa"/>
          <w:trHeight w:val="12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EF1DE7" w:rsidRPr="00280681" w:rsidRDefault="00EF1DE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45.</w:t>
            </w:r>
          </w:p>
        </w:tc>
        <w:tc>
          <w:tcPr>
            <w:tcW w:w="2300" w:type="dxa"/>
            <w:tcBorders>
              <w:top w:val="nil"/>
              <w:left w:val="nil"/>
              <w:bottom w:val="single" w:sz="4" w:space="0" w:color="auto"/>
              <w:right w:val="single" w:sz="4" w:space="0" w:color="auto"/>
            </w:tcBorders>
            <w:shd w:val="clear" w:color="auto" w:fill="FFFFFF" w:themeFill="background1"/>
            <w:hideMark/>
          </w:tcPr>
          <w:p w:rsidR="00EF1DE7" w:rsidRPr="00280681" w:rsidRDefault="00EF1DE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Численность населения, обратившаяся за предоставлением социальной помощи</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EF1DE7" w:rsidRPr="00066693" w:rsidRDefault="00EF1DE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EF1DE7" w:rsidRPr="00066693" w:rsidRDefault="00280681" w:rsidP="00066693">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7543</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EF1DE7" w:rsidRPr="00066693"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7600</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EF1DE7" w:rsidRPr="00066693" w:rsidRDefault="00307A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7600</w:t>
            </w:r>
          </w:p>
        </w:tc>
        <w:tc>
          <w:tcPr>
            <w:tcW w:w="1271" w:type="dxa"/>
            <w:tcBorders>
              <w:top w:val="nil"/>
              <w:left w:val="nil"/>
              <w:bottom w:val="single" w:sz="4" w:space="0" w:color="auto"/>
              <w:right w:val="single" w:sz="4" w:space="0" w:color="auto"/>
            </w:tcBorders>
            <w:shd w:val="clear" w:color="auto" w:fill="FFFFFF" w:themeFill="background1"/>
            <w:vAlign w:val="bottom"/>
          </w:tcPr>
          <w:p w:rsidR="00EF1DE7" w:rsidRPr="00066693" w:rsidRDefault="00307A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EF1DE7" w:rsidRPr="00066693" w:rsidRDefault="00307A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101</w:t>
            </w:r>
          </w:p>
        </w:tc>
      </w:tr>
      <w:tr w:rsidR="00CF79D7" w:rsidRPr="001D0E76" w:rsidTr="000519FA">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EF1DE7" w:rsidRPr="00280681" w:rsidRDefault="00EF1DE7"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46.</w:t>
            </w:r>
          </w:p>
        </w:tc>
        <w:tc>
          <w:tcPr>
            <w:tcW w:w="2300" w:type="dxa"/>
            <w:tcBorders>
              <w:top w:val="nil"/>
              <w:left w:val="nil"/>
              <w:bottom w:val="single" w:sz="4" w:space="0" w:color="auto"/>
              <w:right w:val="single" w:sz="4" w:space="0" w:color="auto"/>
            </w:tcBorders>
            <w:shd w:val="clear" w:color="auto" w:fill="FFFFFF" w:themeFill="background1"/>
            <w:hideMark/>
          </w:tcPr>
          <w:p w:rsidR="00EF1DE7" w:rsidRPr="00280681" w:rsidRDefault="00EF1DE7"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Количество граждан, получивших социальную поддержку</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EF1DE7" w:rsidRPr="00066693" w:rsidRDefault="00EF1DE7"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66693">
              <w:rPr>
                <w:rFonts w:ascii="Times New Roman" w:eastAsia="Times New Roman" w:hAnsi="Times New Roman" w:cs="Times New Roman"/>
                <w:b/>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EF1DE7" w:rsidRPr="00066693" w:rsidRDefault="0028068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7543</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EF1DE7" w:rsidRPr="00066693" w:rsidRDefault="0067790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7600</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EF1DE7" w:rsidRPr="00066693" w:rsidRDefault="00307A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7352</w:t>
            </w:r>
          </w:p>
        </w:tc>
        <w:tc>
          <w:tcPr>
            <w:tcW w:w="1271" w:type="dxa"/>
            <w:tcBorders>
              <w:top w:val="nil"/>
              <w:left w:val="nil"/>
              <w:bottom w:val="single" w:sz="4" w:space="0" w:color="auto"/>
              <w:right w:val="single" w:sz="4" w:space="0" w:color="auto"/>
            </w:tcBorders>
            <w:shd w:val="clear" w:color="auto" w:fill="FFFFFF" w:themeFill="background1"/>
            <w:vAlign w:val="bottom"/>
          </w:tcPr>
          <w:p w:rsidR="00EF1DE7" w:rsidRPr="00066693" w:rsidRDefault="00307A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96,7</w:t>
            </w:r>
          </w:p>
        </w:tc>
        <w:tc>
          <w:tcPr>
            <w:tcW w:w="1776" w:type="dxa"/>
            <w:tcBorders>
              <w:top w:val="nil"/>
              <w:left w:val="nil"/>
              <w:bottom w:val="single" w:sz="4" w:space="0" w:color="auto"/>
              <w:right w:val="single" w:sz="4" w:space="0" w:color="auto"/>
            </w:tcBorders>
            <w:shd w:val="clear" w:color="auto" w:fill="FFFFFF" w:themeFill="background1"/>
            <w:vAlign w:val="bottom"/>
          </w:tcPr>
          <w:p w:rsidR="00EF1DE7" w:rsidRPr="00066693" w:rsidRDefault="00307A50"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97,4</w:t>
            </w:r>
          </w:p>
        </w:tc>
      </w:tr>
      <w:tr w:rsidR="00CF79D7" w:rsidRPr="001D0E76" w:rsidTr="00EB4EE0">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280681" w:rsidRDefault="00A30B0A"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280681">
              <w:rPr>
                <w:rFonts w:ascii="Times New Roman" w:eastAsia="Times New Roman" w:hAnsi="Times New Roman" w:cs="Times New Roman"/>
                <w:bCs/>
                <w:color w:val="000000" w:themeColor="text1"/>
                <w:sz w:val="20"/>
                <w:szCs w:val="20"/>
              </w:rPr>
              <w:t> </w:t>
            </w:r>
          </w:p>
        </w:tc>
        <w:tc>
          <w:tcPr>
            <w:tcW w:w="9993" w:type="dxa"/>
            <w:gridSpan w:val="10"/>
            <w:tcBorders>
              <w:top w:val="single" w:sz="4" w:space="0" w:color="auto"/>
              <w:left w:val="nil"/>
              <w:bottom w:val="single" w:sz="4" w:space="0" w:color="auto"/>
              <w:right w:val="single" w:sz="4" w:space="0" w:color="auto"/>
            </w:tcBorders>
            <w:shd w:val="clear" w:color="auto" w:fill="FFFFFF" w:themeFill="background1"/>
          </w:tcPr>
          <w:p w:rsidR="00A30B0A" w:rsidRPr="00280681" w:rsidRDefault="008F62AB"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Жилищно-коммунальное хозяйство</w:t>
            </w:r>
          </w:p>
        </w:tc>
      </w:tr>
      <w:tr w:rsidR="00CF79D7" w:rsidRPr="001D0E76" w:rsidTr="000519FA">
        <w:trPr>
          <w:gridAfter w:val="1"/>
          <w:wAfter w:w="850" w:type="dxa"/>
          <w:trHeight w:val="12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A30B0A" w:rsidRPr="00280681" w:rsidRDefault="00A30B0A"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47.</w:t>
            </w:r>
          </w:p>
        </w:tc>
        <w:tc>
          <w:tcPr>
            <w:tcW w:w="2300" w:type="dxa"/>
            <w:tcBorders>
              <w:top w:val="nil"/>
              <w:left w:val="nil"/>
              <w:bottom w:val="single" w:sz="4" w:space="0" w:color="auto"/>
              <w:right w:val="single" w:sz="4" w:space="0" w:color="auto"/>
            </w:tcBorders>
            <w:shd w:val="clear" w:color="auto" w:fill="FFFFFF" w:themeFill="background1"/>
            <w:hideMark/>
          </w:tcPr>
          <w:p w:rsidR="00A30B0A" w:rsidRPr="00280681" w:rsidRDefault="00A30B0A"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 xml:space="preserve">Средняя обеспеченность населения жильем, в том числе благоустроенным и частично </w:t>
            </w:r>
            <w:r w:rsidRPr="00280681">
              <w:rPr>
                <w:rFonts w:ascii="Times New Roman" w:eastAsia="Times New Roman" w:hAnsi="Times New Roman" w:cs="Times New Roman"/>
                <w:color w:val="000000" w:themeColor="text1"/>
                <w:sz w:val="20"/>
                <w:szCs w:val="20"/>
              </w:rPr>
              <w:lastRenderedPageBreak/>
              <w:t>благоустроенным</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A30B0A" w:rsidRPr="008F56F1" w:rsidRDefault="00A30B0A"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lastRenderedPageBreak/>
              <w:t>кв. м.</w:t>
            </w:r>
          </w:p>
        </w:tc>
        <w:tc>
          <w:tcPr>
            <w:tcW w:w="1036" w:type="dxa"/>
            <w:tcBorders>
              <w:top w:val="nil"/>
              <w:left w:val="nil"/>
              <w:bottom w:val="single" w:sz="4" w:space="0" w:color="auto"/>
              <w:right w:val="single" w:sz="4" w:space="0" w:color="auto"/>
            </w:tcBorders>
            <w:shd w:val="clear" w:color="auto" w:fill="FFFFFF" w:themeFill="background1"/>
            <w:vAlign w:val="bottom"/>
          </w:tcPr>
          <w:p w:rsidR="00A30B0A" w:rsidRPr="008F56F1" w:rsidRDefault="000F7D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23,6</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A30B0A" w:rsidRPr="008F56F1" w:rsidRDefault="008F56F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24,8</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A30B0A" w:rsidRPr="008F56F1" w:rsidRDefault="000F7D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25,5</w:t>
            </w:r>
          </w:p>
        </w:tc>
        <w:tc>
          <w:tcPr>
            <w:tcW w:w="1271" w:type="dxa"/>
            <w:tcBorders>
              <w:top w:val="nil"/>
              <w:left w:val="nil"/>
              <w:bottom w:val="single" w:sz="4" w:space="0" w:color="auto"/>
              <w:right w:val="single" w:sz="4" w:space="0" w:color="auto"/>
            </w:tcBorders>
            <w:shd w:val="clear" w:color="auto" w:fill="FFFFFF" w:themeFill="background1"/>
            <w:vAlign w:val="bottom"/>
          </w:tcPr>
          <w:p w:rsidR="00A30B0A" w:rsidRPr="008F56F1" w:rsidRDefault="000F7D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102,8</w:t>
            </w:r>
          </w:p>
        </w:tc>
        <w:tc>
          <w:tcPr>
            <w:tcW w:w="1776" w:type="dxa"/>
            <w:tcBorders>
              <w:top w:val="nil"/>
              <w:left w:val="nil"/>
              <w:bottom w:val="single" w:sz="4" w:space="0" w:color="auto"/>
              <w:right w:val="single" w:sz="4" w:space="0" w:color="auto"/>
            </w:tcBorders>
            <w:shd w:val="clear" w:color="auto" w:fill="FFFFFF" w:themeFill="background1"/>
            <w:vAlign w:val="bottom"/>
          </w:tcPr>
          <w:p w:rsidR="00A30B0A" w:rsidRPr="008F56F1" w:rsidRDefault="000F7D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108,1</w:t>
            </w:r>
          </w:p>
        </w:tc>
      </w:tr>
      <w:tr w:rsidR="00CF79D7" w:rsidRPr="001D0E76" w:rsidTr="000519FA">
        <w:trPr>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280681" w:rsidRDefault="00280681" w:rsidP="00280681">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48</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280681"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Уровень собираемости платежей за предоставленные жилищно-коммунальные услуги</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8F56F1"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8F56F1" w:rsidRDefault="0028068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88,98</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2705A1" w:rsidRPr="008F56F1" w:rsidRDefault="000F7D45"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90</w:t>
            </w:r>
            <w:r w:rsidR="008F56F1" w:rsidRPr="008F56F1">
              <w:rPr>
                <w:rFonts w:ascii="Times New Roman" w:eastAsia="Times New Roman" w:hAnsi="Times New Roman" w:cs="Times New Roman"/>
                <w:b/>
                <w:color w:val="000000" w:themeColor="text1"/>
                <w:sz w:val="20"/>
                <w:szCs w:val="20"/>
              </w:rPr>
              <w:t>,0</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2705A1" w:rsidRPr="008F56F1" w:rsidRDefault="000F7D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90</w:t>
            </w:r>
          </w:p>
        </w:tc>
        <w:tc>
          <w:tcPr>
            <w:tcW w:w="1271" w:type="dxa"/>
            <w:tcBorders>
              <w:top w:val="nil"/>
              <w:left w:val="nil"/>
              <w:bottom w:val="single" w:sz="4" w:space="0" w:color="auto"/>
              <w:right w:val="single" w:sz="4" w:space="0" w:color="auto"/>
            </w:tcBorders>
            <w:shd w:val="clear" w:color="auto" w:fill="FFFFFF" w:themeFill="background1"/>
            <w:vAlign w:val="bottom"/>
          </w:tcPr>
          <w:p w:rsidR="002705A1" w:rsidRPr="008F56F1" w:rsidRDefault="000F7D45" w:rsidP="00D546E8">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8F56F1" w:rsidRDefault="000F7D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101,1</w:t>
            </w:r>
          </w:p>
        </w:tc>
        <w:tc>
          <w:tcPr>
            <w:tcW w:w="850" w:type="dxa"/>
            <w:vAlign w:val="bottom"/>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p>
        </w:tc>
      </w:tr>
      <w:tr w:rsidR="00CF79D7" w:rsidRPr="001D0E76" w:rsidTr="000519FA">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280681" w:rsidRDefault="0028068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49</w:t>
            </w:r>
            <w:r w:rsidR="002705A1" w:rsidRPr="00280681">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vAlign w:val="bottom"/>
            <w:hideMark/>
          </w:tcPr>
          <w:p w:rsidR="002705A1" w:rsidRPr="00280681"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Доля убыточных организаций жилищно-коммунального хозяйства</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8F56F1"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8F56F1" w:rsidRDefault="0028068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33,3</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2705A1" w:rsidRPr="008F56F1" w:rsidRDefault="00F45D66"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8F56F1">
              <w:rPr>
                <w:rFonts w:ascii="Times New Roman" w:eastAsia="Times New Roman" w:hAnsi="Times New Roman" w:cs="Times New Roman"/>
                <w:b/>
                <w:color w:val="000000" w:themeColor="text1"/>
                <w:sz w:val="20"/>
                <w:szCs w:val="20"/>
              </w:rPr>
              <w:t>3</w:t>
            </w:r>
            <w:r w:rsidR="000F7D45">
              <w:rPr>
                <w:rFonts w:ascii="Times New Roman" w:eastAsia="Times New Roman" w:hAnsi="Times New Roman" w:cs="Times New Roman"/>
                <w:b/>
                <w:color w:val="000000" w:themeColor="text1"/>
                <w:sz w:val="20"/>
                <w:szCs w:val="20"/>
              </w:rPr>
              <w:t>3,3</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2705A1" w:rsidRPr="008F56F1" w:rsidRDefault="000F7D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33,3</w:t>
            </w:r>
          </w:p>
        </w:tc>
        <w:tc>
          <w:tcPr>
            <w:tcW w:w="1271" w:type="dxa"/>
            <w:tcBorders>
              <w:top w:val="nil"/>
              <w:left w:val="nil"/>
              <w:bottom w:val="single" w:sz="4" w:space="0" w:color="auto"/>
              <w:right w:val="single" w:sz="4" w:space="0" w:color="auto"/>
            </w:tcBorders>
            <w:shd w:val="clear" w:color="auto" w:fill="FFFFFF" w:themeFill="background1"/>
            <w:vAlign w:val="bottom"/>
          </w:tcPr>
          <w:p w:rsidR="002705A1" w:rsidRPr="008F56F1" w:rsidRDefault="000F7D45" w:rsidP="00F45D66">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8F56F1" w:rsidRDefault="000F7D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r>
      <w:tr w:rsidR="00CF79D7" w:rsidRPr="001D0E76" w:rsidTr="000519FA">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280681" w:rsidRDefault="0028068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50</w:t>
            </w:r>
            <w:r w:rsidR="002705A1" w:rsidRPr="00280681">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vAlign w:val="bottom"/>
            <w:hideMark/>
          </w:tcPr>
          <w:p w:rsidR="002705A1" w:rsidRPr="00280681"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 xml:space="preserve">Численность </w:t>
            </w:r>
            <w:proofErr w:type="gramStart"/>
            <w:r w:rsidRPr="00280681">
              <w:rPr>
                <w:rFonts w:ascii="Times New Roman" w:eastAsia="Times New Roman" w:hAnsi="Times New Roman" w:cs="Times New Roman"/>
                <w:color w:val="000000" w:themeColor="text1"/>
                <w:sz w:val="20"/>
                <w:szCs w:val="20"/>
              </w:rPr>
              <w:t>занятых</w:t>
            </w:r>
            <w:proofErr w:type="gramEnd"/>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812869"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чел.</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812869" w:rsidRDefault="000F7D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316</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2705A1" w:rsidRPr="00812869" w:rsidRDefault="008F56F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279</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2705A1" w:rsidRPr="00812869" w:rsidRDefault="000F7D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342</w:t>
            </w:r>
          </w:p>
        </w:tc>
        <w:tc>
          <w:tcPr>
            <w:tcW w:w="1271" w:type="dxa"/>
            <w:tcBorders>
              <w:top w:val="nil"/>
              <w:left w:val="nil"/>
              <w:bottom w:val="single" w:sz="4" w:space="0" w:color="auto"/>
              <w:right w:val="single" w:sz="4" w:space="0" w:color="auto"/>
            </w:tcBorders>
            <w:shd w:val="clear" w:color="auto" w:fill="FFFFFF" w:themeFill="background1"/>
            <w:vAlign w:val="bottom"/>
          </w:tcPr>
          <w:p w:rsidR="002705A1" w:rsidRPr="00812869" w:rsidRDefault="000F7D45" w:rsidP="008F56F1">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122,6</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812869" w:rsidRDefault="000F7D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108,2</w:t>
            </w:r>
          </w:p>
        </w:tc>
      </w:tr>
      <w:tr w:rsidR="00CF79D7" w:rsidRPr="001D0E76" w:rsidTr="000519FA">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280681" w:rsidRDefault="0028068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51</w:t>
            </w:r>
            <w:r w:rsidR="002705A1" w:rsidRPr="00280681">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vAlign w:val="bottom"/>
            <w:hideMark/>
          </w:tcPr>
          <w:p w:rsidR="002705A1" w:rsidRPr="00280681"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Среднемесячная заработная плата</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812869"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тыс. руб.</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812869" w:rsidRDefault="000F7D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45,6</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2705A1" w:rsidRPr="00812869" w:rsidRDefault="008F56F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812869">
              <w:rPr>
                <w:rFonts w:ascii="Times New Roman" w:eastAsia="Times New Roman" w:hAnsi="Times New Roman" w:cs="Times New Roman"/>
                <w:b/>
                <w:color w:val="000000" w:themeColor="text1"/>
                <w:sz w:val="20"/>
                <w:szCs w:val="20"/>
              </w:rPr>
              <w:t>57,2</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2705A1" w:rsidRPr="00812869" w:rsidRDefault="000F7D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56,6</w:t>
            </w:r>
          </w:p>
        </w:tc>
        <w:tc>
          <w:tcPr>
            <w:tcW w:w="1271" w:type="dxa"/>
            <w:tcBorders>
              <w:top w:val="nil"/>
              <w:left w:val="nil"/>
              <w:bottom w:val="single" w:sz="4" w:space="0" w:color="auto"/>
              <w:right w:val="single" w:sz="4" w:space="0" w:color="auto"/>
            </w:tcBorders>
            <w:shd w:val="clear" w:color="auto" w:fill="FFFFFF" w:themeFill="background1"/>
            <w:vAlign w:val="bottom"/>
          </w:tcPr>
          <w:p w:rsidR="002705A1" w:rsidRPr="00812869" w:rsidRDefault="000F7D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98,9</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812869" w:rsidRDefault="000F7D4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124,1</w:t>
            </w:r>
          </w:p>
        </w:tc>
      </w:tr>
      <w:tr w:rsidR="00CF79D7" w:rsidRPr="001D0E76" w:rsidTr="00EB4EE0">
        <w:trPr>
          <w:gridAfter w:val="1"/>
          <w:wAfter w:w="850" w:type="dxa"/>
          <w:trHeight w:val="300"/>
        </w:trPr>
        <w:tc>
          <w:tcPr>
            <w:tcW w:w="582" w:type="dxa"/>
            <w:tcBorders>
              <w:top w:val="nil"/>
              <w:left w:val="single" w:sz="4" w:space="0" w:color="auto"/>
              <w:bottom w:val="nil"/>
              <w:right w:val="single" w:sz="4" w:space="0" w:color="auto"/>
            </w:tcBorders>
            <w:shd w:val="clear" w:color="auto" w:fill="FFFFFF" w:themeFill="background1"/>
            <w:vAlign w:val="bottom"/>
            <w:hideMark/>
          </w:tcPr>
          <w:p w:rsidR="002705A1" w:rsidRPr="00280681" w:rsidRDefault="002705A1"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280681">
              <w:rPr>
                <w:rFonts w:ascii="Times New Roman" w:eastAsia="Times New Roman" w:hAnsi="Times New Roman" w:cs="Times New Roman"/>
                <w:bCs/>
                <w:color w:val="000000" w:themeColor="text1"/>
                <w:sz w:val="20"/>
                <w:szCs w:val="20"/>
              </w:rPr>
              <w:t> </w:t>
            </w:r>
          </w:p>
        </w:tc>
        <w:tc>
          <w:tcPr>
            <w:tcW w:w="9993" w:type="dxa"/>
            <w:gridSpan w:val="10"/>
            <w:tcBorders>
              <w:top w:val="single" w:sz="4" w:space="0" w:color="auto"/>
              <w:left w:val="nil"/>
              <w:bottom w:val="nil"/>
              <w:right w:val="single" w:sz="4" w:space="0" w:color="auto"/>
            </w:tcBorders>
            <w:shd w:val="clear" w:color="auto" w:fill="FFFFFF" w:themeFill="background1"/>
            <w:hideMark/>
          </w:tcPr>
          <w:p w:rsidR="002705A1" w:rsidRPr="00280681" w:rsidRDefault="002705A1"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280681">
              <w:rPr>
                <w:rFonts w:ascii="Times New Roman" w:eastAsia="Times New Roman" w:hAnsi="Times New Roman" w:cs="Times New Roman"/>
                <w:bCs/>
                <w:color w:val="000000" w:themeColor="text1"/>
                <w:sz w:val="20"/>
                <w:szCs w:val="20"/>
              </w:rPr>
              <w:t>Финансы</w:t>
            </w:r>
          </w:p>
        </w:tc>
      </w:tr>
      <w:tr w:rsidR="00CF79D7" w:rsidRPr="001D0E76" w:rsidTr="000519FA">
        <w:trPr>
          <w:gridAfter w:val="1"/>
          <w:wAfter w:w="850" w:type="dxa"/>
          <w:trHeight w:val="2700"/>
        </w:trPr>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2705A1" w:rsidRPr="00280681" w:rsidRDefault="0028068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52</w:t>
            </w:r>
            <w:r w:rsidR="002705A1" w:rsidRPr="00280681">
              <w:rPr>
                <w:rFonts w:ascii="Times New Roman" w:eastAsia="Times New Roman" w:hAnsi="Times New Roman" w:cs="Times New Roman"/>
                <w:color w:val="000000" w:themeColor="text1"/>
                <w:sz w:val="20"/>
                <w:szCs w:val="20"/>
              </w:rPr>
              <w:t>.</w:t>
            </w:r>
          </w:p>
        </w:tc>
        <w:tc>
          <w:tcPr>
            <w:tcW w:w="2300" w:type="dxa"/>
            <w:tcBorders>
              <w:top w:val="single" w:sz="4" w:space="0" w:color="auto"/>
              <w:left w:val="nil"/>
              <w:bottom w:val="single" w:sz="4" w:space="0" w:color="auto"/>
              <w:right w:val="single" w:sz="4" w:space="0" w:color="auto"/>
            </w:tcBorders>
            <w:shd w:val="clear" w:color="auto" w:fill="FFFFFF" w:themeFill="background1"/>
            <w:hideMark/>
          </w:tcPr>
          <w:p w:rsidR="002705A1" w:rsidRPr="00280681"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272" w:type="dxa"/>
            <w:tcBorders>
              <w:top w:val="single" w:sz="4" w:space="0" w:color="auto"/>
              <w:left w:val="nil"/>
              <w:bottom w:val="single" w:sz="4" w:space="0" w:color="auto"/>
              <w:right w:val="single" w:sz="4" w:space="0" w:color="auto"/>
            </w:tcBorders>
            <w:shd w:val="clear" w:color="auto" w:fill="FFFFFF" w:themeFill="background1"/>
            <w:vAlign w:val="bottom"/>
            <w:hideMark/>
          </w:tcPr>
          <w:p w:rsidR="002705A1" w:rsidRPr="007C7C01"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rsidR="002705A1" w:rsidRPr="00280681" w:rsidRDefault="0028068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17,1</w:t>
            </w:r>
          </w:p>
        </w:tc>
        <w:tc>
          <w:tcPr>
            <w:tcW w:w="1062"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2705A1" w:rsidRPr="00E970BD" w:rsidRDefault="00E970BD"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lang w:val="en-US"/>
              </w:rPr>
            </w:pPr>
            <w:r>
              <w:rPr>
                <w:rFonts w:ascii="Times New Roman" w:eastAsia="Times New Roman" w:hAnsi="Times New Roman" w:cs="Times New Roman"/>
                <w:b/>
                <w:color w:val="000000" w:themeColor="text1"/>
                <w:sz w:val="20"/>
                <w:szCs w:val="20"/>
                <w:lang w:val="en-US"/>
              </w:rPr>
              <w:t>18.7</w:t>
            </w:r>
          </w:p>
        </w:tc>
        <w:tc>
          <w:tcPr>
            <w:tcW w:w="1276" w:type="dxa"/>
            <w:gridSpan w:val="3"/>
            <w:tcBorders>
              <w:top w:val="single" w:sz="4" w:space="0" w:color="auto"/>
              <w:left w:val="nil"/>
              <w:bottom w:val="single" w:sz="4" w:space="0" w:color="auto"/>
              <w:right w:val="single" w:sz="4" w:space="0" w:color="auto"/>
            </w:tcBorders>
            <w:shd w:val="clear" w:color="auto" w:fill="FFFFFF" w:themeFill="background1"/>
            <w:vAlign w:val="bottom"/>
          </w:tcPr>
          <w:p w:rsidR="002705A1" w:rsidRPr="00360C08" w:rsidRDefault="00360C0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22,2</w:t>
            </w:r>
          </w:p>
        </w:tc>
        <w:tc>
          <w:tcPr>
            <w:tcW w:w="1271" w:type="dxa"/>
            <w:tcBorders>
              <w:top w:val="single" w:sz="4" w:space="0" w:color="auto"/>
              <w:left w:val="nil"/>
              <w:bottom w:val="single" w:sz="4" w:space="0" w:color="auto"/>
              <w:right w:val="single" w:sz="4" w:space="0" w:color="auto"/>
            </w:tcBorders>
            <w:shd w:val="clear" w:color="auto" w:fill="FFFFFF" w:themeFill="background1"/>
            <w:vAlign w:val="bottom"/>
          </w:tcPr>
          <w:p w:rsidR="002705A1" w:rsidRPr="00360C08" w:rsidRDefault="00360C0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119,4</w:t>
            </w:r>
          </w:p>
        </w:tc>
        <w:tc>
          <w:tcPr>
            <w:tcW w:w="1776" w:type="dxa"/>
            <w:tcBorders>
              <w:top w:val="single" w:sz="4" w:space="0" w:color="auto"/>
              <w:left w:val="nil"/>
              <w:bottom w:val="single" w:sz="4" w:space="0" w:color="auto"/>
              <w:right w:val="single" w:sz="4" w:space="0" w:color="auto"/>
            </w:tcBorders>
            <w:shd w:val="clear" w:color="auto" w:fill="FFFFFF" w:themeFill="background1"/>
            <w:vAlign w:val="bottom"/>
          </w:tcPr>
          <w:p w:rsidR="002705A1" w:rsidRPr="00360C08" w:rsidRDefault="00360C0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129,8</w:t>
            </w:r>
          </w:p>
        </w:tc>
      </w:tr>
      <w:tr w:rsidR="00CF79D7" w:rsidRPr="001D0E76" w:rsidTr="000519FA">
        <w:trPr>
          <w:gridAfter w:val="1"/>
          <w:wAfter w:w="850" w:type="dxa"/>
          <w:trHeight w:val="15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280681" w:rsidRDefault="0028068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53</w:t>
            </w:r>
            <w:r w:rsidR="002705A1" w:rsidRPr="00280681">
              <w:rPr>
                <w:rFonts w:ascii="Times New Roman" w:eastAsia="Times New Roman" w:hAnsi="Times New Roman" w:cs="Times New Roman"/>
                <w:color w:val="000000" w:themeColor="text1"/>
                <w:sz w:val="20"/>
                <w:szCs w:val="20"/>
              </w:rPr>
              <w:t>.</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280681"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Доля просроченной кредиторской задолженности по оплате труда (включая начисления на оплату труда) муниципальных бюджетных учреждений</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7C7C01" w:rsidRDefault="002705A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280681" w:rsidRDefault="00280681"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0</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2705A1" w:rsidRPr="007C7C01" w:rsidRDefault="005E3ECE" w:rsidP="00A553B2">
            <w:pPr>
              <w:shd w:val="clear" w:color="auto" w:fill="FFFFFF" w:themeFill="background1"/>
              <w:spacing w:after="0" w:line="240" w:lineRule="auto"/>
              <w:jc w:val="right"/>
              <w:rPr>
                <w:rFonts w:ascii="Times New Roman" w:eastAsia="Times New Roman" w:hAnsi="Times New Roman" w:cs="Times New Roman"/>
                <w:b/>
                <w:color w:val="000000" w:themeColor="text1"/>
                <w:sz w:val="20"/>
                <w:szCs w:val="20"/>
              </w:rPr>
            </w:pPr>
            <w:r w:rsidRPr="007C7C01">
              <w:rPr>
                <w:rFonts w:ascii="Times New Roman" w:eastAsia="Times New Roman" w:hAnsi="Times New Roman" w:cs="Times New Roman"/>
                <w:b/>
                <w:color w:val="000000" w:themeColor="text1"/>
                <w:sz w:val="20"/>
                <w:szCs w:val="20"/>
              </w:rPr>
              <w:t>0</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2705A1" w:rsidRPr="00360C08" w:rsidRDefault="00360C0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0</w:t>
            </w:r>
          </w:p>
        </w:tc>
        <w:tc>
          <w:tcPr>
            <w:tcW w:w="1271" w:type="dxa"/>
            <w:tcBorders>
              <w:top w:val="nil"/>
              <w:left w:val="nil"/>
              <w:bottom w:val="single" w:sz="4" w:space="0" w:color="auto"/>
              <w:right w:val="single" w:sz="4" w:space="0" w:color="auto"/>
            </w:tcBorders>
            <w:shd w:val="clear" w:color="auto" w:fill="FFFFFF" w:themeFill="background1"/>
            <w:vAlign w:val="bottom"/>
          </w:tcPr>
          <w:p w:rsidR="002705A1" w:rsidRPr="00360C08" w:rsidRDefault="00360C0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0</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360C08" w:rsidRDefault="00360C08"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0</w:t>
            </w:r>
          </w:p>
        </w:tc>
      </w:tr>
      <w:tr w:rsidR="00CF79D7" w:rsidRPr="001D0E76" w:rsidTr="00EB4EE0">
        <w:trPr>
          <w:gridAfter w:val="1"/>
          <w:wAfter w:w="850" w:type="dxa"/>
          <w:trHeight w:val="6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280681" w:rsidRDefault="002705A1"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280681">
              <w:rPr>
                <w:rFonts w:ascii="Times New Roman" w:eastAsia="Times New Roman" w:hAnsi="Times New Roman" w:cs="Times New Roman"/>
                <w:bCs/>
                <w:color w:val="000000" w:themeColor="text1"/>
                <w:sz w:val="20"/>
                <w:szCs w:val="20"/>
              </w:rPr>
              <w:t> </w:t>
            </w:r>
          </w:p>
        </w:tc>
        <w:tc>
          <w:tcPr>
            <w:tcW w:w="9993" w:type="dxa"/>
            <w:gridSpan w:val="10"/>
            <w:tcBorders>
              <w:top w:val="single" w:sz="4" w:space="0" w:color="auto"/>
              <w:left w:val="nil"/>
              <w:bottom w:val="single" w:sz="4" w:space="0" w:color="auto"/>
              <w:right w:val="single" w:sz="4" w:space="0" w:color="auto"/>
            </w:tcBorders>
            <w:shd w:val="clear" w:color="auto" w:fill="FFFFFF" w:themeFill="background1"/>
            <w:hideMark/>
          </w:tcPr>
          <w:p w:rsidR="002705A1" w:rsidRPr="00280681" w:rsidRDefault="002705A1" w:rsidP="00A553B2">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rPr>
            </w:pPr>
            <w:r w:rsidRPr="00280681">
              <w:rPr>
                <w:rFonts w:ascii="Times New Roman" w:eastAsia="Times New Roman" w:hAnsi="Times New Roman" w:cs="Times New Roman"/>
                <w:bCs/>
                <w:color w:val="000000" w:themeColor="text1"/>
                <w:sz w:val="20"/>
                <w:szCs w:val="20"/>
              </w:rPr>
              <w:t xml:space="preserve"> Транспорт </w:t>
            </w:r>
          </w:p>
        </w:tc>
      </w:tr>
      <w:tr w:rsidR="002A75E8" w:rsidRPr="001D0E76" w:rsidTr="000519FA">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tcPr>
          <w:p w:rsidR="002A75E8" w:rsidRPr="00280681" w:rsidRDefault="00280681" w:rsidP="005C4D15">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54</w:t>
            </w:r>
          </w:p>
        </w:tc>
        <w:tc>
          <w:tcPr>
            <w:tcW w:w="2300" w:type="dxa"/>
            <w:tcBorders>
              <w:top w:val="nil"/>
              <w:left w:val="nil"/>
              <w:bottom w:val="single" w:sz="4" w:space="0" w:color="auto"/>
              <w:right w:val="single" w:sz="4" w:space="0" w:color="auto"/>
            </w:tcBorders>
            <w:shd w:val="clear" w:color="auto" w:fill="FFFFFF" w:themeFill="background1"/>
          </w:tcPr>
          <w:p w:rsidR="002A75E8" w:rsidRPr="00280681" w:rsidRDefault="002A75E8"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Общая протяженность автомобильных дорог</w:t>
            </w:r>
          </w:p>
        </w:tc>
        <w:tc>
          <w:tcPr>
            <w:tcW w:w="1272" w:type="dxa"/>
            <w:tcBorders>
              <w:top w:val="nil"/>
              <w:left w:val="nil"/>
              <w:bottom w:val="single" w:sz="4" w:space="0" w:color="auto"/>
              <w:right w:val="single" w:sz="4" w:space="0" w:color="auto"/>
            </w:tcBorders>
            <w:shd w:val="clear" w:color="auto" w:fill="FFFFFF" w:themeFill="background1"/>
            <w:vAlign w:val="bottom"/>
          </w:tcPr>
          <w:p w:rsidR="002A75E8" w:rsidRPr="001D0E76" w:rsidRDefault="002A75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
        </w:tc>
        <w:tc>
          <w:tcPr>
            <w:tcW w:w="1036" w:type="dxa"/>
            <w:tcBorders>
              <w:top w:val="nil"/>
              <w:left w:val="nil"/>
              <w:bottom w:val="single" w:sz="4" w:space="0" w:color="auto"/>
              <w:right w:val="single" w:sz="4" w:space="0" w:color="auto"/>
            </w:tcBorders>
            <w:shd w:val="clear" w:color="auto" w:fill="FFFFFF" w:themeFill="background1"/>
            <w:vAlign w:val="bottom"/>
          </w:tcPr>
          <w:p w:rsidR="002A75E8" w:rsidRPr="001304D3" w:rsidRDefault="00280681" w:rsidP="00280681">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56,7</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2A75E8" w:rsidRPr="001304D3" w:rsidRDefault="001304D3"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1304D3">
              <w:rPr>
                <w:rFonts w:ascii="Times New Roman" w:eastAsia="Times New Roman" w:hAnsi="Times New Roman" w:cs="Times New Roman"/>
                <w:b/>
                <w:color w:val="000000" w:themeColor="text1"/>
                <w:sz w:val="20"/>
                <w:szCs w:val="20"/>
              </w:rPr>
              <w:t>596,7</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2A75E8" w:rsidRPr="001304D3" w:rsidRDefault="0035463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596,7</w:t>
            </w:r>
          </w:p>
        </w:tc>
        <w:tc>
          <w:tcPr>
            <w:tcW w:w="1271" w:type="dxa"/>
            <w:tcBorders>
              <w:top w:val="nil"/>
              <w:left w:val="nil"/>
              <w:bottom w:val="single" w:sz="4" w:space="0" w:color="auto"/>
              <w:right w:val="single" w:sz="4" w:space="0" w:color="auto"/>
            </w:tcBorders>
            <w:shd w:val="clear" w:color="auto" w:fill="FFFFFF" w:themeFill="background1"/>
            <w:vAlign w:val="bottom"/>
          </w:tcPr>
          <w:p w:rsidR="002A75E8" w:rsidRPr="001304D3" w:rsidRDefault="0035463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c>
          <w:tcPr>
            <w:tcW w:w="1776" w:type="dxa"/>
            <w:tcBorders>
              <w:top w:val="nil"/>
              <w:left w:val="nil"/>
              <w:bottom w:val="single" w:sz="4" w:space="0" w:color="auto"/>
              <w:right w:val="single" w:sz="4" w:space="0" w:color="auto"/>
            </w:tcBorders>
            <w:shd w:val="clear" w:color="auto" w:fill="FFFFFF" w:themeFill="background1"/>
            <w:vAlign w:val="bottom"/>
          </w:tcPr>
          <w:p w:rsidR="002A75E8" w:rsidRPr="001304D3" w:rsidRDefault="0035463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100</w:t>
            </w:r>
          </w:p>
        </w:tc>
      </w:tr>
      <w:tr w:rsidR="00CF79D7" w:rsidRPr="001D0E76" w:rsidTr="000519FA">
        <w:trPr>
          <w:gridAfter w:val="1"/>
          <w:wAfter w:w="850" w:type="dxa"/>
          <w:trHeight w:val="6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280681"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55.</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280681"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Количество отремонтированных дорог, в том числе:</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A75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roofErr w:type="spellStart"/>
            <w:r w:rsidRPr="001D0E76">
              <w:rPr>
                <w:rFonts w:ascii="Times New Roman" w:eastAsia="Times New Roman" w:hAnsi="Times New Roman" w:cs="Times New Roman"/>
                <w:color w:val="000000" w:themeColor="text1"/>
                <w:sz w:val="20"/>
                <w:szCs w:val="20"/>
              </w:rPr>
              <w:t>кв</w:t>
            </w:r>
            <w:proofErr w:type="gramStart"/>
            <w:r w:rsidRPr="001D0E76">
              <w:rPr>
                <w:rFonts w:ascii="Times New Roman" w:eastAsia="Times New Roman" w:hAnsi="Times New Roman" w:cs="Times New Roman"/>
                <w:color w:val="000000" w:themeColor="text1"/>
                <w:sz w:val="20"/>
                <w:szCs w:val="20"/>
              </w:rPr>
              <w:t>.м</w:t>
            </w:r>
            <w:proofErr w:type="spellEnd"/>
            <w:proofErr w:type="gramEnd"/>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5A23BC" w:rsidRDefault="005C4D1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184,489</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2705A1" w:rsidRPr="005A23BC" w:rsidRDefault="00EB4EE0" w:rsidP="00EB4EE0">
            <w:pPr>
              <w:shd w:val="clear" w:color="auto" w:fill="FFFFFF" w:themeFill="background1"/>
              <w:spacing w:after="0" w:line="240" w:lineRule="auto"/>
              <w:ind w:right="-320"/>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340,3</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2705A1" w:rsidRPr="005A23BC" w:rsidRDefault="0035463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260,101</w:t>
            </w:r>
          </w:p>
        </w:tc>
        <w:tc>
          <w:tcPr>
            <w:tcW w:w="1271" w:type="dxa"/>
            <w:tcBorders>
              <w:top w:val="nil"/>
              <w:left w:val="nil"/>
              <w:bottom w:val="single" w:sz="4" w:space="0" w:color="auto"/>
              <w:right w:val="single" w:sz="4" w:space="0" w:color="auto"/>
            </w:tcBorders>
            <w:shd w:val="clear" w:color="auto" w:fill="FFFFFF" w:themeFill="background1"/>
            <w:vAlign w:val="bottom"/>
          </w:tcPr>
          <w:p w:rsidR="002705A1" w:rsidRPr="005A23BC" w:rsidRDefault="0035463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76,4</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5A23BC" w:rsidRDefault="0035463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140,9</w:t>
            </w:r>
          </w:p>
        </w:tc>
      </w:tr>
      <w:tr w:rsidR="00CF79D7" w:rsidRPr="001D0E76" w:rsidTr="006D51A8">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280681"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56.</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280681"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районного значения</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A75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roofErr w:type="spellStart"/>
            <w:r w:rsidRPr="001D0E76">
              <w:rPr>
                <w:rFonts w:ascii="Times New Roman" w:eastAsia="Times New Roman" w:hAnsi="Times New Roman" w:cs="Times New Roman"/>
                <w:color w:val="000000" w:themeColor="text1"/>
                <w:sz w:val="20"/>
                <w:szCs w:val="20"/>
              </w:rPr>
              <w:t>кв</w:t>
            </w:r>
            <w:proofErr w:type="gramStart"/>
            <w:r w:rsidRPr="001D0E76">
              <w:rPr>
                <w:rFonts w:ascii="Times New Roman" w:eastAsia="Times New Roman" w:hAnsi="Times New Roman" w:cs="Times New Roman"/>
                <w:color w:val="000000" w:themeColor="text1"/>
                <w:sz w:val="20"/>
                <w:szCs w:val="20"/>
              </w:rPr>
              <w:t>.м</w:t>
            </w:r>
            <w:proofErr w:type="spellEnd"/>
            <w:proofErr w:type="gramEnd"/>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5A23BC" w:rsidRDefault="005C4D1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0</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2705A1" w:rsidRPr="005A23BC" w:rsidRDefault="00EB4EE0" w:rsidP="00EB4EE0">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309,7</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2705A1" w:rsidRPr="005A23BC" w:rsidRDefault="0035463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233,906</w:t>
            </w:r>
          </w:p>
        </w:tc>
        <w:tc>
          <w:tcPr>
            <w:tcW w:w="1271" w:type="dxa"/>
            <w:tcBorders>
              <w:top w:val="nil"/>
              <w:left w:val="nil"/>
              <w:bottom w:val="single" w:sz="4" w:space="0" w:color="auto"/>
              <w:right w:val="single" w:sz="4" w:space="0" w:color="auto"/>
            </w:tcBorders>
            <w:shd w:val="clear" w:color="auto" w:fill="FFFFFF" w:themeFill="background1"/>
            <w:vAlign w:val="bottom"/>
          </w:tcPr>
          <w:p w:rsidR="002705A1" w:rsidRPr="005A23BC" w:rsidRDefault="0035463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75,5</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5A23BC" w:rsidRDefault="0035463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233,9</w:t>
            </w:r>
          </w:p>
        </w:tc>
      </w:tr>
      <w:tr w:rsidR="00CF79D7" w:rsidRPr="001D0E76" w:rsidTr="006D51A8">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280681"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57.</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280681"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поселкового значения</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A75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roofErr w:type="spellStart"/>
            <w:r w:rsidRPr="001D0E76">
              <w:rPr>
                <w:rFonts w:ascii="Times New Roman" w:eastAsia="Times New Roman" w:hAnsi="Times New Roman" w:cs="Times New Roman"/>
                <w:color w:val="000000" w:themeColor="text1"/>
                <w:sz w:val="20"/>
                <w:szCs w:val="20"/>
              </w:rPr>
              <w:t>кв</w:t>
            </w:r>
            <w:proofErr w:type="gramStart"/>
            <w:r w:rsidRPr="001D0E76">
              <w:rPr>
                <w:rFonts w:ascii="Times New Roman" w:eastAsia="Times New Roman" w:hAnsi="Times New Roman" w:cs="Times New Roman"/>
                <w:color w:val="000000" w:themeColor="text1"/>
                <w:sz w:val="20"/>
                <w:szCs w:val="20"/>
              </w:rPr>
              <w:t>.м</w:t>
            </w:r>
            <w:proofErr w:type="spellEnd"/>
            <w:proofErr w:type="gramEnd"/>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5A23BC" w:rsidRDefault="005C4D1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132,489</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2705A1" w:rsidRPr="005A23BC" w:rsidRDefault="00EB4EE0" w:rsidP="00EB4EE0">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30,6</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2705A1" w:rsidRPr="005A23BC" w:rsidRDefault="0035463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26,790</w:t>
            </w:r>
          </w:p>
        </w:tc>
        <w:tc>
          <w:tcPr>
            <w:tcW w:w="1271" w:type="dxa"/>
            <w:tcBorders>
              <w:top w:val="nil"/>
              <w:left w:val="nil"/>
              <w:bottom w:val="single" w:sz="4" w:space="0" w:color="auto"/>
              <w:right w:val="single" w:sz="4" w:space="0" w:color="auto"/>
            </w:tcBorders>
            <w:shd w:val="clear" w:color="auto" w:fill="FFFFFF" w:themeFill="background1"/>
            <w:vAlign w:val="bottom"/>
          </w:tcPr>
          <w:p w:rsidR="002705A1" w:rsidRPr="005A23BC" w:rsidRDefault="0035463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87,5</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5A23BC" w:rsidRDefault="0035463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20,2</w:t>
            </w:r>
          </w:p>
        </w:tc>
      </w:tr>
      <w:tr w:rsidR="00CF79D7" w:rsidRPr="001D0E76" w:rsidTr="006D51A8">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280681"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58.</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280681"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280681">
              <w:rPr>
                <w:rFonts w:ascii="Times New Roman" w:eastAsia="Times New Roman" w:hAnsi="Times New Roman" w:cs="Times New Roman"/>
                <w:color w:val="000000" w:themeColor="text1"/>
                <w:sz w:val="20"/>
                <w:szCs w:val="20"/>
              </w:rPr>
              <w:t>межпоселкового значения</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A75E8"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proofErr w:type="spellStart"/>
            <w:r w:rsidRPr="001D0E76">
              <w:rPr>
                <w:rFonts w:ascii="Times New Roman" w:eastAsia="Times New Roman" w:hAnsi="Times New Roman" w:cs="Times New Roman"/>
                <w:color w:val="000000" w:themeColor="text1"/>
                <w:sz w:val="20"/>
                <w:szCs w:val="20"/>
              </w:rPr>
              <w:t>кв</w:t>
            </w:r>
            <w:proofErr w:type="gramStart"/>
            <w:r w:rsidRPr="001D0E76">
              <w:rPr>
                <w:rFonts w:ascii="Times New Roman" w:eastAsia="Times New Roman" w:hAnsi="Times New Roman" w:cs="Times New Roman"/>
                <w:color w:val="000000" w:themeColor="text1"/>
                <w:sz w:val="20"/>
                <w:szCs w:val="20"/>
              </w:rPr>
              <w:t>.м</w:t>
            </w:r>
            <w:proofErr w:type="spellEnd"/>
            <w:proofErr w:type="gramEnd"/>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5A23BC" w:rsidRDefault="005C4D1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3,2</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2705A1" w:rsidRPr="005A23BC" w:rsidRDefault="005A23BC"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5A23BC">
              <w:rPr>
                <w:rFonts w:ascii="Times New Roman" w:eastAsia="Times New Roman" w:hAnsi="Times New Roman" w:cs="Times New Roman"/>
                <w:b/>
                <w:color w:val="000000" w:themeColor="text1"/>
                <w:sz w:val="20"/>
                <w:szCs w:val="20"/>
              </w:rPr>
              <w:t>0</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2705A1" w:rsidRPr="005A23BC" w:rsidRDefault="0035463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0</w:t>
            </w:r>
          </w:p>
        </w:tc>
        <w:tc>
          <w:tcPr>
            <w:tcW w:w="1271" w:type="dxa"/>
            <w:tcBorders>
              <w:top w:val="nil"/>
              <w:left w:val="nil"/>
              <w:bottom w:val="single" w:sz="4" w:space="0" w:color="auto"/>
              <w:right w:val="single" w:sz="4" w:space="0" w:color="auto"/>
            </w:tcBorders>
            <w:shd w:val="clear" w:color="auto" w:fill="FFFFFF" w:themeFill="background1"/>
            <w:vAlign w:val="bottom"/>
          </w:tcPr>
          <w:p w:rsidR="002705A1" w:rsidRPr="005A23BC" w:rsidRDefault="0035463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0</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5A23BC" w:rsidRDefault="0035463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0</w:t>
            </w:r>
          </w:p>
        </w:tc>
      </w:tr>
      <w:tr w:rsidR="00CF79D7" w:rsidRPr="001D0E76" w:rsidTr="006D51A8">
        <w:trPr>
          <w:gridAfter w:val="1"/>
          <w:wAfter w:w="850" w:type="dxa"/>
          <w:trHeight w:val="9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59.</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Доля отремонтированных дорог от общей протяженности, в том числе:</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5A23BC" w:rsidRDefault="005C4D1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14</w:t>
            </w:r>
          </w:p>
        </w:tc>
        <w:tc>
          <w:tcPr>
            <w:tcW w:w="1062" w:type="dxa"/>
            <w:gridSpan w:val="2"/>
            <w:tcBorders>
              <w:top w:val="nil"/>
              <w:left w:val="nil"/>
              <w:bottom w:val="single" w:sz="4" w:space="0" w:color="auto"/>
              <w:right w:val="single" w:sz="4" w:space="0" w:color="auto"/>
            </w:tcBorders>
            <w:shd w:val="clear" w:color="auto" w:fill="FFFFFF" w:themeFill="background1"/>
            <w:vAlign w:val="bottom"/>
          </w:tcPr>
          <w:p w:rsidR="002705A1" w:rsidRPr="000D3F2B" w:rsidRDefault="000D3F2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sidRPr="000D3F2B">
              <w:rPr>
                <w:rFonts w:ascii="Times New Roman" w:eastAsia="Times New Roman" w:hAnsi="Times New Roman" w:cs="Times New Roman"/>
                <w:b/>
                <w:color w:val="000000" w:themeColor="text1"/>
                <w:sz w:val="20"/>
                <w:szCs w:val="20"/>
              </w:rPr>
              <w:t>57,03</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2705A1" w:rsidRPr="000D3F2B" w:rsidRDefault="0035463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43,5</w:t>
            </w:r>
          </w:p>
        </w:tc>
        <w:tc>
          <w:tcPr>
            <w:tcW w:w="1271" w:type="dxa"/>
            <w:tcBorders>
              <w:top w:val="nil"/>
              <w:left w:val="nil"/>
              <w:bottom w:val="single" w:sz="4" w:space="0" w:color="auto"/>
              <w:right w:val="single" w:sz="4" w:space="0" w:color="auto"/>
            </w:tcBorders>
            <w:shd w:val="clear" w:color="auto" w:fill="FFFFFF" w:themeFill="background1"/>
            <w:vAlign w:val="bottom"/>
          </w:tcPr>
          <w:p w:rsidR="002705A1" w:rsidRPr="000D3F2B" w:rsidRDefault="0035463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76,2</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0D3F2B" w:rsidRDefault="0035463E"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210,7</w:t>
            </w:r>
          </w:p>
        </w:tc>
      </w:tr>
      <w:tr w:rsidR="00CF79D7" w:rsidRPr="001D0E76" w:rsidTr="006D51A8">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60.</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районного значения</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5A23BC" w:rsidRDefault="005C4D1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0</w:t>
            </w:r>
          </w:p>
        </w:tc>
        <w:tc>
          <w:tcPr>
            <w:tcW w:w="1062" w:type="dxa"/>
            <w:gridSpan w:val="2"/>
            <w:tcBorders>
              <w:top w:val="nil"/>
              <w:left w:val="nil"/>
              <w:bottom w:val="single" w:sz="4" w:space="0" w:color="auto"/>
              <w:right w:val="single" w:sz="4" w:space="0" w:color="auto"/>
            </w:tcBorders>
            <w:shd w:val="clear" w:color="auto" w:fill="FFFFFF" w:themeFill="background1"/>
            <w:vAlign w:val="bottom"/>
            <w:hideMark/>
          </w:tcPr>
          <w:p w:rsidR="002705A1" w:rsidRPr="000D3F2B" w:rsidRDefault="002705A1" w:rsidP="00A553B2">
            <w:pPr>
              <w:shd w:val="clear" w:color="auto" w:fill="FFFFFF" w:themeFill="background1"/>
              <w:spacing w:after="0" w:line="240" w:lineRule="auto"/>
              <w:rPr>
                <w:rFonts w:ascii="Times New Roman" w:eastAsia="Times New Roman" w:hAnsi="Times New Roman" w:cs="Times New Roman"/>
                <w:b/>
                <w:color w:val="000000" w:themeColor="text1"/>
                <w:sz w:val="20"/>
                <w:szCs w:val="20"/>
              </w:rPr>
            </w:pPr>
            <w:r w:rsidRPr="000D3F2B">
              <w:rPr>
                <w:rFonts w:ascii="Times New Roman" w:eastAsia="Times New Roman" w:hAnsi="Times New Roman" w:cs="Times New Roman"/>
                <w:b/>
                <w:color w:val="000000" w:themeColor="text1"/>
                <w:sz w:val="20"/>
                <w:szCs w:val="20"/>
              </w:rPr>
              <w:t> </w:t>
            </w:r>
            <w:r w:rsidR="000D3F2B" w:rsidRPr="000D3F2B">
              <w:rPr>
                <w:rFonts w:ascii="Times New Roman" w:eastAsia="Times New Roman" w:hAnsi="Times New Roman" w:cs="Times New Roman"/>
                <w:b/>
                <w:color w:val="000000" w:themeColor="text1"/>
                <w:sz w:val="20"/>
                <w:szCs w:val="20"/>
              </w:rPr>
              <w:t xml:space="preserve">   </w:t>
            </w:r>
            <w:r w:rsidR="000D3F2B">
              <w:rPr>
                <w:rFonts w:ascii="Times New Roman" w:eastAsia="Times New Roman" w:hAnsi="Times New Roman" w:cs="Times New Roman"/>
                <w:b/>
                <w:color w:val="000000" w:themeColor="text1"/>
                <w:sz w:val="20"/>
                <w:szCs w:val="20"/>
              </w:rPr>
              <w:t>91,1</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2705A1" w:rsidRPr="000D3F2B" w:rsidRDefault="008F62A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39,2</w:t>
            </w:r>
          </w:p>
        </w:tc>
        <w:tc>
          <w:tcPr>
            <w:tcW w:w="1271" w:type="dxa"/>
            <w:tcBorders>
              <w:top w:val="nil"/>
              <w:left w:val="nil"/>
              <w:bottom w:val="single" w:sz="4" w:space="0" w:color="auto"/>
              <w:right w:val="single" w:sz="4" w:space="0" w:color="auto"/>
            </w:tcBorders>
            <w:shd w:val="clear" w:color="auto" w:fill="FFFFFF" w:themeFill="background1"/>
            <w:vAlign w:val="bottom"/>
          </w:tcPr>
          <w:p w:rsidR="002705A1" w:rsidRPr="000D3F2B" w:rsidRDefault="008F62A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43,02</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0D3F2B" w:rsidRDefault="008F62A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0</w:t>
            </w:r>
          </w:p>
        </w:tc>
      </w:tr>
      <w:tr w:rsidR="00CF79D7" w:rsidRPr="001D0E76" w:rsidTr="006D51A8">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lastRenderedPageBreak/>
              <w:t>61.</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поселкового значения</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0D3F2B" w:rsidRDefault="005C4D15"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5,6</w:t>
            </w:r>
          </w:p>
        </w:tc>
        <w:tc>
          <w:tcPr>
            <w:tcW w:w="1062" w:type="dxa"/>
            <w:gridSpan w:val="2"/>
            <w:tcBorders>
              <w:top w:val="nil"/>
              <w:left w:val="nil"/>
              <w:bottom w:val="single" w:sz="4" w:space="0" w:color="auto"/>
              <w:right w:val="single" w:sz="4" w:space="0" w:color="auto"/>
            </w:tcBorders>
            <w:shd w:val="clear" w:color="auto" w:fill="FFFFFF" w:themeFill="background1"/>
            <w:vAlign w:val="bottom"/>
            <w:hideMark/>
          </w:tcPr>
          <w:p w:rsidR="002705A1" w:rsidRPr="000D3F2B" w:rsidRDefault="008F62AB" w:rsidP="000D3F2B">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4,3</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2705A1" w:rsidRPr="000D3F2B" w:rsidRDefault="008F62A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4,4</w:t>
            </w:r>
          </w:p>
        </w:tc>
        <w:tc>
          <w:tcPr>
            <w:tcW w:w="1271" w:type="dxa"/>
            <w:tcBorders>
              <w:top w:val="nil"/>
              <w:left w:val="nil"/>
              <w:bottom w:val="single" w:sz="4" w:space="0" w:color="auto"/>
              <w:right w:val="single" w:sz="4" w:space="0" w:color="auto"/>
            </w:tcBorders>
            <w:shd w:val="clear" w:color="auto" w:fill="FFFFFF" w:themeFill="background1"/>
            <w:vAlign w:val="bottom"/>
          </w:tcPr>
          <w:p w:rsidR="002705A1" w:rsidRPr="00B90F48" w:rsidRDefault="008F62A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102,3</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B90F48" w:rsidRDefault="008F62AB" w:rsidP="00A553B2">
            <w:pPr>
              <w:shd w:val="clear" w:color="auto" w:fill="FFFFFF" w:themeFill="background1"/>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78,8</w:t>
            </w:r>
          </w:p>
        </w:tc>
      </w:tr>
      <w:tr w:rsidR="00CF79D7" w:rsidRPr="001D0E76" w:rsidTr="006D51A8">
        <w:trPr>
          <w:gridAfter w:val="1"/>
          <w:wAfter w:w="850" w:type="dxa"/>
          <w:trHeight w:val="300"/>
        </w:trPr>
        <w:tc>
          <w:tcPr>
            <w:tcW w:w="582" w:type="dxa"/>
            <w:tcBorders>
              <w:top w:val="nil"/>
              <w:left w:val="single" w:sz="4" w:space="0" w:color="auto"/>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62.</w:t>
            </w:r>
          </w:p>
        </w:tc>
        <w:tc>
          <w:tcPr>
            <w:tcW w:w="2300" w:type="dxa"/>
            <w:tcBorders>
              <w:top w:val="nil"/>
              <w:left w:val="nil"/>
              <w:bottom w:val="single" w:sz="4" w:space="0" w:color="auto"/>
              <w:right w:val="single" w:sz="4" w:space="0" w:color="auto"/>
            </w:tcBorders>
            <w:shd w:val="clear" w:color="auto" w:fill="FFFFFF" w:themeFill="background1"/>
            <w:hideMark/>
          </w:tcPr>
          <w:p w:rsidR="002705A1" w:rsidRPr="001D0E76" w:rsidRDefault="002705A1" w:rsidP="00A553B2">
            <w:pPr>
              <w:shd w:val="clear" w:color="auto" w:fill="FFFFFF" w:themeFill="background1"/>
              <w:spacing w:after="0" w:line="240" w:lineRule="auto"/>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межпоселкового значения</w:t>
            </w:r>
          </w:p>
        </w:tc>
        <w:tc>
          <w:tcPr>
            <w:tcW w:w="1272" w:type="dxa"/>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w:t>
            </w:r>
          </w:p>
        </w:tc>
        <w:tc>
          <w:tcPr>
            <w:tcW w:w="1036" w:type="dxa"/>
            <w:tcBorders>
              <w:top w:val="nil"/>
              <w:left w:val="nil"/>
              <w:bottom w:val="single" w:sz="4" w:space="0" w:color="auto"/>
              <w:right w:val="single" w:sz="4" w:space="0" w:color="auto"/>
            </w:tcBorders>
            <w:shd w:val="clear" w:color="auto" w:fill="FFFFFF" w:themeFill="background1"/>
            <w:vAlign w:val="bottom"/>
          </w:tcPr>
          <w:p w:rsidR="002705A1" w:rsidRPr="001D0E76" w:rsidRDefault="008F62AB"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p>
        </w:tc>
        <w:tc>
          <w:tcPr>
            <w:tcW w:w="1062" w:type="dxa"/>
            <w:gridSpan w:val="2"/>
            <w:tcBorders>
              <w:top w:val="nil"/>
              <w:left w:val="nil"/>
              <w:bottom w:val="single" w:sz="4" w:space="0" w:color="auto"/>
              <w:right w:val="single" w:sz="4" w:space="0" w:color="auto"/>
            </w:tcBorders>
            <w:shd w:val="clear" w:color="auto" w:fill="FFFFFF" w:themeFill="background1"/>
            <w:vAlign w:val="bottom"/>
            <w:hideMark/>
          </w:tcPr>
          <w:p w:rsidR="002705A1" w:rsidRPr="001D0E76" w:rsidRDefault="002705A1"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sidRPr="001D0E76">
              <w:rPr>
                <w:rFonts w:ascii="Times New Roman" w:eastAsia="Times New Roman" w:hAnsi="Times New Roman" w:cs="Times New Roman"/>
                <w:color w:val="000000" w:themeColor="text1"/>
                <w:sz w:val="20"/>
                <w:szCs w:val="20"/>
              </w:rPr>
              <w:t> </w:t>
            </w:r>
            <w:r w:rsidR="000D3F2B">
              <w:rPr>
                <w:rFonts w:ascii="Times New Roman" w:eastAsia="Times New Roman" w:hAnsi="Times New Roman" w:cs="Times New Roman"/>
                <w:color w:val="000000" w:themeColor="text1"/>
                <w:sz w:val="20"/>
                <w:szCs w:val="20"/>
              </w:rPr>
              <w:t>0</w:t>
            </w:r>
          </w:p>
        </w:tc>
        <w:tc>
          <w:tcPr>
            <w:tcW w:w="1276" w:type="dxa"/>
            <w:gridSpan w:val="3"/>
            <w:tcBorders>
              <w:top w:val="nil"/>
              <w:left w:val="nil"/>
              <w:bottom w:val="single" w:sz="4" w:space="0" w:color="auto"/>
              <w:right w:val="single" w:sz="4" w:space="0" w:color="auto"/>
            </w:tcBorders>
            <w:shd w:val="clear" w:color="auto" w:fill="FFFFFF" w:themeFill="background1"/>
            <w:vAlign w:val="bottom"/>
          </w:tcPr>
          <w:p w:rsidR="002705A1" w:rsidRPr="001D0E76" w:rsidRDefault="008F62AB"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p>
        </w:tc>
        <w:tc>
          <w:tcPr>
            <w:tcW w:w="1271" w:type="dxa"/>
            <w:tcBorders>
              <w:top w:val="nil"/>
              <w:left w:val="nil"/>
              <w:bottom w:val="single" w:sz="4" w:space="0" w:color="auto"/>
              <w:right w:val="single" w:sz="4" w:space="0" w:color="auto"/>
            </w:tcBorders>
            <w:shd w:val="clear" w:color="auto" w:fill="FFFFFF" w:themeFill="background1"/>
            <w:vAlign w:val="bottom"/>
          </w:tcPr>
          <w:p w:rsidR="002705A1" w:rsidRPr="001D0E76" w:rsidRDefault="008F62AB"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p>
        </w:tc>
        <w:tc>
          <w:tcPr>
            <w:tcW w:w="1776" w:type="dxa"/>
            <w:tcBorders>
              <w:top w:val="nil"/>
              <w:left w:val="nil"/>
              <w:bottom w:val="single" w:sz="4" w:space="0" w:color="auto"/>
              <w:right w:val="single" w:sz="4" w:space="0" w:color="auto"/>
            </w:tcBorders>
            <w:shd w:val="clear" w:color="auto" w:fill="FFFFFF" w:themeFill="background1"/>
            <w:vAlign w:val="bottom"/>
          </w:tcPr>
          <w:p w:rsidR="002705A1" w:rsidRPr="001D0E76" w:rsidRDefault="008F62AB" w:rsidP="00A553B2">
            <w:pPr>
              <w:shd w:val="clear" w:color="auto" w:fill="FFFFFF" w:themeFill="background1"/>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p>
        </w:tc>
      </w:tr>
    </w:tbl>
    <w:p w:rsidR="005C4D15" w:rsidRDefault="005C4D15" w:rsidP="00A553B2">
      <w:pPr>
        <w:shd w:val="clear" w:color="auto" w:fill="FFFFFF" w:themeFill="background1"/>
        <w:spacing w:after="0" w:line="240" w:lineRule="auto"/>
        <w:ind w:firstLine="709"/>
        <w:contextualSpacing/>
        <w:jc w:val="center"/>
        <w:rPr>
          <w:rFonts w:ascii="Times New Roman" w:hAnsi="Times New Roman" w:cs="Times New Roman"/>
          <w:b/>
          <w:color w:val="000000" w:themeColor="text1"/>
          <w:sz w:val="20"/>
          <w:szCs w:val="20"/>
          <w:u w:val="single"/>
        </w:rPr>
      </w:pPr>
    </w:p>
    <w:p w:rsidR="005C4D15" w:rsidRDefault="005C4D15" w:rsidP="00A553B2">
      <w:pPr>
        <w:shd w:val="clear" w:color="auto" w:fill="FFFFFF" w:themeFill="background1"/>
        <w:spacing w:after="0" w:line="240" w:lineRule="auto"/>
        <w:ind w:firstLine="709"/>
        <w:contextualSpacing/>
        <w:jc w:val="center"/>
        <w:rPr>
          <w:rFonts w:ascii="Times New Roman" w:hAnsi="Times New Roman" w:cs="Times New Roman"/>
          <w:b/>
          <w:color w:val="000000" w:themeColor="text1"/>
          <w:sz w:val="20"/>
          <w:szCs w:val="20"/>
          <w:u w:val="single"/>
        </w:rPr>
      </w:pPr>
    </w:p>
    <w:p w:rsidR="00071F1E" w:rsidRPr="00EB2040" w:rsidRDefault="00AD23AA" w:rsidP="00A553B2">
      <w:pPr>
        <w:shd w:val="clear" w:color="auto" w:fill="FFFFFF" w:themeFill="background1"/>
        <w:spacing w:after="0" w:line="240" w:lineRule="auto"/>
        <w:ind w:firstLine="709"/>
        <w:contextualSpacing/>
        <w:jc w:val="center"/>
        <w:rPr>
          <w:rFonts w:ascii="Times New Roman" w:hAnsi="Times New Roman" w:cs="Times New Roman"/>
          <w:b/>
          <w:color w:val="000000" w:themeColor="text1"/>
          <w:sz w:val="20"/>
          <w:szCs w:val="20"/>
          <w:u w:val="single"/>
        </w:rPr>
      </w:pPr>
      <w:r w:rsidRPr="00EB2040">
        <w:rPr>
          <w:rFonts w:ascii="Times New Roman" w:hAnsi="Times New Roman" w:cs="Times New Roman"/>
          <w:b/>
          <w:color w:val="000000" w:themeColor="text1"/>
          <w:sz w:val="20"/>
          <w:szCs w:val="20"/>
          <w:u w:val="single"/>
        </w:rPr>
        <w:t>1.</w:t>
      </w:r>
      <w:r w:rsidR="00071F1E" w:rsidRPr="00EB2040">
        <w:rPr>
          <w:rFonts w:ascii="Times New Roman" w:hAnsi="Times New Roman" w:cs="Times New Roman"/>
          <w:b/>
          <w:color w:val="000000" w:themeColor="text1"/>
          <w:sz w:val="20"/>
          <w:szCs w:val="20"/>
          <w:u w:val="single"/>
        </w:rPr>
        <w:t>Демографические показатели</w:t>
      </w:r>
    </w:p>
    <w:p w:rsidR="00F96CEB" w:rsidRPr="001D0E76" w:rsidRDefault="00F96CEB" w:rsidP="00A553B2">
      <w:pPr>
        <w:spacing w:after="0" w:line="240" w:lineRule="auto"/>
        <w:ind w:firstLine="709"/>
        <w:contextualSpacing/>
        <w:jc w:val="center"/>
        <w:rPr>
          <w:rFonts w:ascii="Times New Roman" w:hAnsi="Times New Roman" w:cs="Times New Roman"/>
          <w:color w:val="000000" w:themeColor="text1"/>
          <w:sz w:val="20"/>
          <w:szCs w:val="20"/>
        </w:rPr>
      </w:pPr>
    </w:p>
    <w:p w:rsidR="00EF7ACA" w:rsidRPr="006D51A8" w:rsidRDefault="00071F1E" w:rsidP="00A553B2">
      <w:pPr>
        <w:spacing w:after="0" w:line="240" w:lineRule="auto"/>
        <w:ind w:firstLine="709"/>
        <w:contextualSpacing/>
        <w:jc w:val="both"/>
        <w:rPr>
          <w:rFonts w:ascii="Times New Roman" w:hAnsi="Times New Roman" w:cs="Times New Roman"/>
          <w:color w:val="000000" w:themeColor="text1"/>
          <w:sz w:val="20"/>
          <w:szCs w:val="20"/>
        </w:rPr>
      </w:pPr>
      <w:r w:rsidRPr="009D7997">
        <w:rPr>
          <w:rFonts w:ascii="Times New Roman" w:hAnsi="Times New Roman" w:cs="Times New Roman"/>
          <w:b/>
          <w:color w:val="000000" w:themeColor="text1"/>
          <w:sz w:val="20"/>
          <w:szCs w:val="20"/>
        </w:rPr>
        <w:t>Общая численность населения Чернышевского района по</w:t>
      </w:r>
      <w:r w:rsidR="00846863" w:rsidRPr="009D7997">
        <w:rPr>
          <w:rFonts w:ascii="Times New Roman" w:hAnsi="Times New Roman" w:cs="Times New Roman"/>
          <w:b/>
          <w:color w:val="000000" w:themeColor="text1"/>
          <w:sz w:val="20"/>
          <w:szCs w:val="20"/>
        </w:rPr>
        <w:t xml:space="preserve"> состоянию </w:t>
      </w:r>
      <w:r w:rsidRPr="009D7997">
        <w:rPr>
          <w:rFonts w:ascii="Times New Roman" w:hAnsi="Times New Roman" w:cs="Times New Roman"/>
          <w:b/>
          <w:color w:val="000000" w:themeColor="text1"/>
          <w:sz w:val="20"/>
          <w:szCs w:val="20"/>
        </w:rPr>
        <w:t xml:space="preserve"> на </w:t>
      </w:r>
      <w:r w:rsidR="004C5C0B" w:rsidRPr="009D7997">
        <w:rPr>
          <w:rFonts w:ascii="Times New Roman" w:hAnsi="Times New Roman" w:cs="Times New Roman"/>
          <w:b/>
          <w:color w:val="000000" w:themeColor="text1"/>
          <w:sz w:val="20"/>
          <w:szCs w:val="20"/>
        </w:rPr>
        <w:t>01.0</w:t>
      </w:r>
      <w:r w:rsidR="001349E5" w:rsidRPr="009D7997">
        <w:rPr>
          <w:rFonts w:ascii="Times New Roman" w:hAnsi="Times New Roman" w:cs="Times New Roman"/>
          <w:b/>
          <w:color w:val="000000" w:themeColor="text1"/>
          <w:sz w:val="20"/>
          <w:szCs w:val="20"/>
        </w:rPr>
        <w:t>1</w:t>
      </w:r>
      <w:r w:rsidR="004C5C0B" w:rsidRPr="009D7997">
        <w:rPr>
          <w:rFonts w:ascii="Times New Roman" w:hAnsi="Times New Roman" w:cs="Times New Roman"/>
          <w:b/>
          <w:color w:val="000000" w:themeColor="text1"/>
          <w:sz w:val="20"/>
          <w:szCs w:val="20"/>
        </w:rPr>
        <w:t>.20</w:t>
      </w:r>
      <w:r w:rsidR="00B66615" w:rsidRPr="009D7997">
        <w:rPr>
          <w:rFonts w:ascii="Times New Roman" w:hAnsi="Times New Roman" w:cs="Times New Roman"/>
          <w:b/>
          <w:color w:val="000000" w:themeColor="text1"/>
          <w:sz w:val="20"/>
          <w:szCs w:val="20"/>
        </w:rPr>
        <w:t>2</w:t>
      </w:r>
      <w:r w:rsidR="00F63551" w:rsidRPr="009D7997">
        <w:rPr>
          <w:rFonts w:ascii="Times New Roman" w:hAnsi="Times New Roman" w:cs="Times New Roman"/>
          <w:b/>
          <w:color w:val="000000" w:themeColor="text1"/>
          <w:sz w:val="20"/>
          <w:szCs w:val="20"/>
        </w:rPr>
        <w:t>5</w:t>
      </w:r>
      <w:r w:rsidRPr="009D7997">
        <w:rPr>
          <w:rFonts w:ascii="Times New Roman" w:hAnsi="Times New Roman" w:cs="Times New Roman"/>
          <w:b/>
          <w:color w:val="000000" w:themeColor="text1"/>
          <w:sz w:val="20"/>
          <w:szCs w:val="20"/>
        </w:rPr>
        <w:t xml:space="preserve"> года составила </w:t>
      </w:r>
      <w:r w:rsidR="00846863" w:rsidRPr="009D7997">
        <w:rPr>
          <w:rFonts w:ascii="Times New Roman" w:hAnsi="Times New Roman" w:cs="Times New Roman"/>
          <w:b/>
          <w:color w:val="000000" w:themeColor="text1"/>
          <w:sz w:val="20"/>
          <w:szCs w:val="20"/>
        </w:rPr>
        <w:t>2</w:t>
      </w:r>
      <w:r w:rsidR="00F63551" w:rsidRPr="009D7997">
        <w:rPr>
          <w:rFonts w:ascii="Times New Roman" w:hAnsi="Times New Roman" w:cs="Times New Roman"/>
          <w:b/>
          <w:color w:val="000000" w:themeColor="text1"/>
          <w:sz w:val="20"/>
          <w:szCs w:val="20"/>
        </w:rPr>
        <w:t>8745</w:t>
      </w:r>
      <w:r w:rsidRPr="009D7997">
        <w:rPr>
          <w:rFonts w:ascii="Times New Roman" w:hAnsi="Times New Roman" w:cs="Times New Roman"/>
          <w:b/>
          <w:color w:val="000000" w:themeColor="text1"/>
          <w:sz w:val="20"/>
          <w:szCs w:val="20"/>
        </w:rPr>
        <w:t xml:space="preserve"> человек</w:t>
      </w:r>
      <w:r w:rsidR="00A34E70" w:rsidRPr="009D7997">
        <w:rPr>
          <w:rFonts w:ascii="Times New Roman" w:hAnsi="Times New Roman" w:cs="Times New Roman"/>
          <w:b/>
          <w:color w:val="000000" w:themeColor="text1"/>
          <w:sz w:val="20"/>
          <w:szCs w:val="20"/>
        </w:rPr>
        <w:t>,</w:t>
      </w:r>
      <w:r w:rsidR="006F2076" w:rsidRPr="009D7997">
        <w:rPr>
          <w:rFonts w:ascii="Times New Roman" w:hAnsi="Times New Roman" w:cs="Times New Roman"/>
          <w:b/>
          <w:color w:val="000000" w:themeColor="text1"/>
          <w:sz w:val="20"/>
          <w:szCs w:val="20"/>
        </w:rPr>
        <w:t xml:space="preserve"> на 01.07</w:t>
      </w:r>
      <w:r w:rsidR="00EA23FD" w:rsidRPr="009D7997">
        <w:rPr>
          <w:rFonts w:ascii="Times New Roman" w:hAnsi="Times New Roman" w:cs="Times New Roman"/>
          <w:b/>
          <w:color w:val="000000" w:themeColor="text1"/>
          <w:sz w:val="20"/>
          <w:szCs w:val="20"/>
        </w:rPr>
        <w:t>.2025</w:t>
      </w:r>
      <w:r w:rsidR="00A34E70" w:rsidRPr="009D7997">
        <w:rPr>
          <w:rFonts w:ascii="Times New Roman" w:hAnsi="Times New Roman" w:cs="Times New Roman"/>
          <w:b/>
          <w:color w:val="000000" w:themeColor="text1"/>
          <w:sz w:val="20"/>
          <w:szCs w:val="20"/>
        </w:rPr>
        <w:t xml:space="preserve">г. </w:t>
      </w:r>
      <w:r w:rsidR="00F6234D" w:rsidRPr="009D7997">
        <w:rPr>
          <w:rFonts w:ascii="Times New Roman" w:hAnsi="Times New Roman" w:cs="Times New Roman"/>
          <w:b/>
          <w:color w:val="000000" w:themeColor="text1"/>
          <w:sz w:val="20"/>
          <w:szCs w:val="20"/>
        </w:rPr>
        <w:t>–</w:t>
      </w:r>
      <w:r w:rsidR="00C13955" w:rsidRPr="009D7997">
        <w:rPr>
          <w:rFonts w:ascii="Times New Roman" w:hAnsi="Times New Roman" w:cs="Times New Roman"/>
          <w:b/>
          <w:color w:val="000000" w:themeColor="text1"/>
          <w:sz w:val="20"/>
          <w:szCs w:val="20"/>
        </w:rPr>
        <w:t xml:space="preserve"> </w:t>
      </w:r>
      <w:r w:rsidR="00A90021" w:rsidRPr="009D7997">
        <w:rPr>
          <w:rFonts w:ascii="Times New Roman" w:hAnsi="Times New Roman" w:cs="Times New Roman"/>
          <w:b/>
          <w:color w:val="000000" w:themeColor="text1"/>
          <w:sz w:val="20"/>
          <w:szCs w:val="20"/>
        </w:rPr>
        <w:t>28645</w:t>
      </w:r>
      <w:r w:rsidR="00F6234D" w:rsidRPr="009D7997">
        <w:rPr>
          <w:rFonts w:ascii="Times New Roman" w:hAnsi="Times New Roman" w:cs="Times New Roman"/>
          <w:b/>
          <w:color w:val="000000" w:themeColor="text1"/>
          <w:sz w:val="20"/>
          <w:szCs w:val="20"/>
        </w:rPr>
        <w:t xml:space="preserve"> </w:t>
      </w:r>
      <w:r w:rsidR="00C13955" w:rsidRPr="009D7997">
        <w:rPr>
          <w:rFonts w:ascii="Times New Roman" w:hAnsi="Times New Roman" w:cs="Times New Roman"/>
          <w:b/>
          <w:color w:val="000000" w:themeColor="text1"/>
          <w:sz w:val="20"/>
          <w:szCs w:val="20"/>
        </w:rPr>
        <w:t>чел</w:t>
      </w:r>
      <w:r w:rsidR="001D78AD" w:rsidRPr="009D7997">
        <w:rPr>
          <w:rFonts w:ascii="Times New Roman" w:hAnsi="Times New Roman" w:cs="Times New Roman"/>
          <w:b/>
          <w:color w:val="000000" w:themeColor="text1"/>
          <w:sz w:val="20"/>
          <w:szCs w:val="20"/>
        </w:rPr>
        <w:t>овек</w:t>
      </w:r>
      <w:r w:rsidR="003A03B0">
        <w:rPr>
          <w:rFonts w:ascii="Times New Roman" w:hAnsi="Times New Roman" w:cs="Times New Roman"/>
          <w:color w:val="000000" w:themeColor="text1"/>
          <w:sz w:val="20"/>
          <w:szCs w:val="20"/>
        </w:rPr>
        <w:t xml:space="preserve">, </w:t>
      </w:r>
      <w:r w:rsidR="003A03B0" w:rsidRPr="00D06EC0">
        <w:rPr>
          <w:rFonts w:ascii="Times New Roman" w:hAnsi="Times New Roman" w:cs="Times New Roman"/>
          <w:b/>
          <w:color w:val="000000" w:themeColor="text1"/>
          <w:sz w:val="20"/>
          <w:szCs w:val="20"/>
        </w:rPr>
        <w:t>на 01.10.2025 г</w:t>
      </w:r>
      <w:r w:rsidR="00C13955" w:rsidRPr="00D06EC0">
        <w:rPr>
          <w:rFonts w:ascii="Times New Roman" w:hAnsi="Times New Roman" w:cs="Times New Roman"/>
          <w:b/>
          <w:color w:val="000000" w:themeColor="text1"/>
          <w:sz w:val="20"/>
          <w:szCs w:val="20"/>
        </w:rPr>
        <w:t>.</w:t>
      </w:r>
      <w:r w:rsidR="00D06EC0" w:rsidRPr="00D06EC0">
        <w:rPr>
          <w:rFonts w:ascii="Times New Roman" w:hAnsi="Times New Roman" w:cs="Times New Roman"/>
          <w:b/>
          <w:color w:val="000000" w:themeColor="text1"/>
          <w:sz w:val="20"/>
          <w:szCs w:val="20"/>
        </w:rPr>
        <w:t>-28530 человек</w:t>
      </w:r>
      <w:r w:rsidR="00D06EC0">
        <w:rPr>
          <w:rFonts w:ascii="Times New Roman" w:hAnsi="Times New Roman" w:cs="Times New Roman"/>
          <w:b/>
          <w:color w:val="000000" w:themeColor="text1"/>
          <w:sz w:val="20"/>
          <w:szCs w:val="20"/>
        </w:rPr>
        <w:t>,</w:t>
      </w:r>
    </w:p>
    <w:p w:rsidR="00AD2176" w:rsidRPr="006D51A8" w:rsidRDefault="00A90021" w:rsidP="00A553B2">
      <w:pPr>
        <w:spacing w:after="0" w:line="240" w:lineRule="auto"/>
        <w:ind w:firstLine="709"/>
        <w:contextualSpacing/>
        <w:jc w:val="both"/>
        <w:rPr>
          <w:rFonts w:ascii="Times New Roman" w:hAnsi="Times New Roman" w:cs="Times New Roman"/>
          <w:color w:val="000000" w:themeColor="text1"/>
          <w:sz w:val="20"/>
          <w:szCs w:val="20"/>
        </w:rPr>
      </w:pPr>
      <w:r w:rsidRPr="000A75FA">
        <w:rPr>
          <w:rFonts w:ascii="Times New Roman" w:hAnsi="Times New Roman" w:cs="Times New Roman"/>
          <w:b/>
          <w:color w:val="000000" w:themeColor="text1"/>
          <w:sz w:val="20"/>
          <w:szCs w:val="20"/>
        </w:rPr>
        <w:t>Рождаемость за</w:t>
      </w:r>
      <w:r w:rsidR="00D06EC0" w:rsidRPr="000A75FA">
        <w:rPr>
          <w:rFonts w:ascii="Times New Roman" w:hAnsi="Times New Roman" w:cs="Times New Roman"/>
          <w:b/>
          <w:color w:val="000000" w:themeColor="text1"/>
          <w:sz w:val="20"/>
          <w:szCs w:val="20"/>
        </w:rPr>
        <w:t xml:space="preserve"> 9 месяцев 2025 г составила 203 </w:t>
      </w:r>
      <w:r w:rsidR="00EA23FD" w:rsidRPr="000A75FA">
        <w:rPr>
          <w:rFonts w:ascii="Times New Roman" w:hAnsi="Times New Roman" w:cs="Times New Roman"/>
          <w:b/>
          <w:color w:val="000000" w:themeColor="text1"/>
          <w:sz w:val="20"/>
          <w:szCs w:val="20"/>
        </w:rPr>
        <w:t>чел</w:t>
      </w:r>
      <w:r w:rsidR="00D06EC0" w:rsidRPr="000A75FA">
        <w:rPr>
          <w:rFonts w:ascii="Times New Roman" w:hAnsi="Times New Roman" w:cs="Times New Roman"/>
          <w:b/>
          <w:color w:val="000000" w:themeColor="text1"/>
          <w:sz w:val="20"/>
          <w:szCs w:val="20"/>
        </w:rPr>
        <w:t>овека или 90,6% к АППГ</w:t>
      </w:r>
      <w:r w:rsidR="000A75FA" w:rsidRPr="000A75FA">
        <w:rPr>
          <w:rFonts w:ascii="Times New Roman" w:hAnsi="Times New Roman" w:cs="Times New Roman"/>
          <w:b/>
          <w:color w:val="000000" w:themeColor="text1"/>
          <w:sz w:val="20"/>
          <w:szCs w:val="20"/>
        </w:rPr>
        <w:t xml:space="preserve"> ( 9 мес.2024 г-224 чел</w:t>
      </w:r>
      <w:r w:rsidR="00D06EC0" w:rsidRPr="000A75FA">
        <w:rPr>
          <w:rFonts w:ascii="Times New Roman" w:hAnsi="Times New Roman" w:cs="Times New Roman"/>
          <w:b/>
          <w:color w:val="000000" w:themeColor="text1"/>
          <w:sz w:val="20"/>
          <w:szCs w:val="20"/>
        </w:rPr>
        <w:t xml:space="preserve"> </w:t>
      </w:r>
      <w:r w:rsidR="00EA23FD" w:rsidRPr="000A75FA">
        <w:rPr>
          <w:rFonts w:ascii="Times New Roman" w:hAnsi="Times New Roman" w:cs="Times New Roman"/>
          <w:b/>
          <w:color w:val="000000" w:themeColor="text1"/>
          <w:sz w:val="20"/>
          <w:szCs w:val="20"/>
        </w:rPr>
        <w:t>,</w:t>
      </w:r>
      <w:r w:rsidR="000A75FA" w:rsidRPr="000A75FA">
        <w:rPr>
          <w:rFonts w:ascii="Times New Roman" w:hAnsi="Times New Roman" w:cs="Times New Roman"/>
          <w:b/>
          <w:color w:val="000000" w:themeColor="text1"/>
          <w:sz w:val="20"/>
          <w:szCs w:val="20"/>
        </w:rPr>
        <w:t xml:space="preserve"> 9 мес. 2023 г- 256</w:t>
      </w:r>
      <w:r w:rsidR="00A47933" w:rsidRPr="000A75FA">
        <w:rPr>
          <w:rFonts w:ascii="Times New Roman" w:hAnsi="Times New Roman" w:cs="Times New Roman"/>
          <w:b/>
          <w:color w:val="000000" w:themeColor="text1"/>
          <w:sz w:val="20"/>
          <w:szCs w:val="20"/>
        </w:rPr>
        <w:t xml:space="preserve"> чел</w:t>
      </w:r>
      <w:proofErr w:type="gramStart"/>
      <w:r w:rsidR="00A47933" w:rsidRPr="000A75FA">
        <w:rPr>
          <w:rFonts w:ascii="Times New Roman" w:hAnsi="Times New Roman" w:cs="Times New Roman"/>
          <w:b/>
          <w:color w:val="000000" w:themeColor="text1"/>
          <w:sz w:val="20"/>
          <w:szCs w:val="20"/>
        </w:rPr>
        <w:t>,</w:t>
      </w:r>
      <w:r w:rsidR="00EA23FD" w:rsidRPr="000A75FA">
        <w:rPr>
          <w:rFonts w:ascii="Times New Roman" w:hAnsi="Times New Roman" w:cs="Times New Roman"/>
          <w:b/>
          <w:color w:val="000000" w:themeColor="text1"/>
          <w:sz w:val="20"/>
          <w:szCs w:val="20"/>
        </w:rPr>
        <w:t>).</w:t>
      </w:r>
      <w:r w:rsidR="00EF7ACA" w:rsidRPr="006D51A8">
        <w:rPr>
          <w:rFonts w:ascii="Times New Roman" w:hAnsi="Times New Roman" w:cs="Times New Roman"/>
          <w:color w:val="000000" w:themeColor="text1"/>
          <w:sz w:val="20"/>
          <w:szCs w:val="20"/>
        </w:rPr>
        <w:t xml:space="preserve"> </w:t>
      </w:r>
      <w:proofErr w:type="gramEnd"/>
      <w:r w:rsidR="00F6234D" w:rsidRPr="00A00A8E">
        <w:rPr>
          <w:rFonts w:ascii="Times New Roman" w:hAnsi="Times New Roman" w:cs="Times New Roman"/>
          <w:b/>
          <w:color w:val="000000" w:themeColor="text1"/>
          <w:sz w:val="20"/>
          <w:szCs w:val="20"/>
        </w:rPr>
        <w:t>Среди рожденных  небольшое</w:t>
      </w:r>
      <w:r w:rsidRPr="00A00A8E">
        <w:rPr>
          <w:rFonts w:ascii="Times New Roman" w:hAnsi="Times New Roman" w:cs="Times New Roman"/>
          <w:b/>
          <w:color w:val="000000" w:themeColor="text1"/>
          <w:sz w:val="20"/>
          <w:szCs w:val="20"/>
        </w:rPr>
        <w:t xml:space="preserve"> преимущество составляет  мальчики-</w:t>
      </w:r>
      <w:r w:rsidR="00A00A8E" w:rsidRPr="00A00A8E">
        <w:rPr>
          <w:rFonts w:ascii="Times New Roman" w:hAnsi="Times New Roman" w:cs="Times New Roman"/>
          <w:b/>
          <w:color w:val="000000" w:themeColor="text1"/>
          <w:sz w:val="20"/>
          <w:szCs w:val="20"/>
        </w:rPr>
        <w:t xml:space="preserve">106 </w:t>
      </w:r>
      <w:r w:rsidR="00F6234D" w:rsidRPr="00A00A8E">
        <w:rPr>
          <w:rFonts w:ascii="Times New Roman" w:hAnsi="Times New Roman" w:cs="Times New Roman"/>
          <w:b/>
          <w:color w:val="000000" w:themeColor="text1"/>
          <w:sz w:val="20"/>
          <w:szCs w:val="20"/>
        </w:rPr>
        <w:t xml:space="preserve"> человек</w:t>
      </w:r>
      <w:r w:rsidRPr="00A00A8E">
        <w:rPr>
          <w:rFonts w:ascii="Times New Roman" w:hAnsi="Times New Roman" w:cs="Times New Roman"/>
          <w:b/>
          <w:color w:val="000000" w:themeColor="text1"/>
          <w:sz w:val="20"/>
          <w:szCs w:val="20"/>
        </w:rPr>
        <w:t xml:space="preserve">, количество рожденных девочек </w:t>
      </w:r>
      <w:r w:rsidR="003D68EE" w:rsidRPr="00A00A8E">
        <w:rPr>
          <w:rFonts w:ascii="Times New Roman" w:hAnsi="Times New Roman" w:cs="Times New Roman"/>
          <w:b/>
          <w:color w:val="000000" w:themeColor="text1"/>
          <w:sz w:val="20"/>
          <w:szCs w:val="20"/>
        </w:rPr>
        <w:t xml:space="preserve">  </w:t>
      </w:r>
      <w:r w:rsidR="00A00A8E" w:rsidRPr="00A00A8E">
        <w:rPr>
          <w:rFonts w:ascii="Times New Roman" w:hAnsi="Times New Roman" w:cs="Times New Roman"/>
          <w:b/>
          <w:color w:val="000000" w:themeColor="text1"/>
          <w:sz w:val="20"/>
          <w:szCs w:val="20"/>
        </w:rPr>
        <w:t xml:space="preserve">составило 97 </w:t>
      </w:r>
      <w:r w:rsidR="003D68EE" w:rsidRPr="00A00A8E">
        <w:rPr>
          <w:rFonts w:ascii="Times New Roman" w:hAnsi="Times New Roman" w:cs="Times New Roman"/>
          <w:b/>
          <w:color w:val="000000" w:themeColor="text1"/>
          <w:sz w:val="20"/>
          <w:szCs w:val="20"/>
        </w:rPr>
        <w:t>человек</w:t>
      </w:r>
      <w:r w:rsidR="00F6234D" w:rsidRPr="00A00A8E">
        <w:rPr>
          <w:rFonts w:ascii="Times New Roman" w:hAnsi="Times New Roman" w:cs="Times New Roman"/>
          <w:b/>
          <w:color w:val="000000" w:themeColor="text1"/>
          <w:sz w:val="20"/>
          <w:szCs w:val="20"/>
        </w:rPr>
        <w:t>.</w:t>
      </w:r>
    </w:p>
    <w:p w:rsidR="00071F1E" w:rsidRPr="006D51A8" w:rsidRDefault="003D68EE" w:rsidP="00A553B2">
      <w:pPr>
        <w:spacing w:after="0" w:line="240" w:lineRule="auto"/>
        <w:ind w:firstLine="709"/>
        <w:contextualSpacing/>
        <w:jc w:val="both"/>
        <w:rPr>
          <w:rFonts w:ascii="Times New Roman" w:hAnsi="Times New Roman" w:cs="Times New Roman"/>
          <w:color w:val="000000" w:themeColor="text1"/>
          <w:sz w:val="20"/>
          <w:szCs w:val="20"/>
        </w:rPr>
      </w:pPr>
      <w:r w:rsidRPr="00A00A8E">
        <w:rPr>
          <w:rFonts w:ascii="Times New Roman" w:hAnsi="Times New Roman" w:cs="Times New Roman"/>
          <w:b/>
          <w:color w:val="000000" w:themeColor="text1"/>
          <w:sz w:val="20"/>
          <w:szCs w:val="20"/>
        </w:rPr>
        <w:t xml:space="preserve">Число умерших за </w:t>
      </w:r>
      <w:r w:rsidR="00A00A8E" w:rsidRPr="00A00A8E">
        <w:rPr>
          <w:rFonts w:ascii="Times New Roman" w:hAnsi="Times New Roman" w:cs="Times New Roman"/>
          <w:b/>
          <w:color w:val="000000" w:themeColor="text1"/>
          <w:sz w:val="20"/>
          <w:szCs w:val="20"/>
        </w:rPr>
        <w:t xml:space="preserve">9  месяцев </w:t>
      </w:r>
      <w:r w:rsidR="00EF7ACA" w:rsidRPr="00A00A8E">
        <w:rPr>
          <w:rFonts w:ascii="Times New Roman" w:hAnsi="Times New Roman" w:cs="Times New Roman"/>
          <w:b/>
          <w:color w:val="000000" w:themeColor="text1"/>
          <w:sz w:val="20"/>
          <w:szCs w:val="20"/>
        </w:rPr>
        <w:t xml:space="preserve"> 20</w:t>
      </w:r>
      <w:r w:rsidR="000F247F" w:rsidRPr="00A00A8E">
        <w:rPr>
          <w:rFonts w:ascii="Times New Roman" w:hAnsi="Times New Roman" w:cs="Times New Roman"/>
          <w:b/>
          <w:color w:val="000000" w:themeColor="text1"/>
          <w:sz w:val="20"/>
          <w:szCs w:val="20"/>
        </w:rPr>
        <w:t>2</w:t>
      </w:r>
      <w:r w:rsidR="00EA23FD" w:rsidRPr="00A00A8E">
        <w:rPr>
          <w:rFonts w:ascii="Times New Roman" w:hAnsi="Times New Roman" w:cs="Times New Roman"/>
          <w:b/>
          <w:color w:val="000000" w:themeColor="text1"/>
          <w:sz w:val="20"/>
          <w:szCs w:val="20"/>
        </w:rPr>
        <w:t>5</w:t>
      </w:r>
      <w:r w:rsidR="00EF7ACA" w:rsidRPr="00A00A8E">
        <w:rPr>
          <w:rFonts w:ascii="Times New Roman" w:hAnsi="Times New Roman" w:cs="Times New Roman"/>
          <w:b/>
          <w:color w:val="000000" w:themeColor="text1"/>
          <w:sz w:val="20"/>
          <w:szCs w:val="20"/>
        </w:rPr>
        <w:t xml:space="preserve"> года составило </w:t>
      </w:r>
      <w:r w:rsidR="00A00A8E" w:rsidRPr="00A00A8E">
        <w:rPr>
          <w:rFonts w:ascii="Times New Roman" w:hAnsi="Times New Roman" w:cs="Times New Roman"/>
          <w:b/>
          <w:color w:val="000000" w:themeColor="text1"/>
          <w:sz w:val="20"/>
          <w:szCs w:val="20"/>
        </w:rPr>
        <w:t>363</w:t>
      </w:r>
      <w:r w:rsidR="00EF7ACA" w:rsidRPr="00A00A8E">
        <w:rPr>
          <w:rFonts w:ascii="Times New Roman" w:hAnsi="Times New Roman" w:cs="Times New Roman"/>
          <w:b/>
          <w:color w:val="000000" w:themeColor="text1"/>
          <w:sz w:val="20"/>
          <w:szCs w:val="20"/>
        </w:rPr>
        <w:t>человек</w:t>
      </w:r>
      <w:r w:rsidR="00A00A8E" w:rsidRPr="00A00A8E">
        <w:rPr>
          <w:rFonts w:ascii="Times New Roman" w:hAnsi="Times New Roman" w:cs="Times New Roman"/>
          <w:b/>
          <w:color w:val="000000" w:themeColor="text1"/>
          <w:sz w:val="20"/>
          <w:szCs w:val="20"/>
        </w:rPr>
        <w:t>а</w:t>
      </w:r>
      <w:r w:rsidRPr="00A00A8E">
        <w:rPr>
          <w:rFonts w:ascii="Times New Roman" w:hAnsi="Times New Roman" w:cs="Times New Roman"/>
          <w:b/>
          <w:color w:val="000000" w:themeColor="text1"/>
          <w:sz w:val="20"/>
          <w:szCs w:val="20"/>
        </w:rPr>
        <w:t xml:space="preserve"> или 1</w:t>
      </w:r>
      <w:r w:rsidR="00A00A8E" w:rsidRPr="00A00A8E">
        <w:rPr>
          <w:rFonts w:ascii="Times New Roman" w:hAnsi="Times New Roman" w:cs="Times New Roman"/>
          <w:b/>
          <w:color w:val="000000" w:themeColor="text1"/>
          <w:sz w:val="20"/>
          <w:szCs w:val="20"/>
        </w:rPr>
        <w:t>07,4% к АППГ (9 мес..2024 г-338</w:t>
      </w:r>
      <w:r w:rsidRPr="00A00A8E">
        <w:rPr>
          <w:rFonts w:ascii="Times New Roman" w:hAnsi="Times New Roman" w:cs="Times New Roman"/>
          <w:b/>
          <w:color w:val="000000" w:themeColor="text1"/>
          <w:sz w:val="20"/>
          <w:szCs w:val="20"/>
        </w:rPr>
        <w:t xml:space="preserve"> чел, </w:t>
      </w:r>
      <w:r w:rsidR="00A00A8E" w:rsidRPr="00A00A8E">
        <w:rPr>
          <w:rFonts w:ascii="Times New Roman" w:hAnsi="Times New Roman" w:cs="Times New Roman"/>
          <w:b/>
          <w:color w:val="000000" w:themeColor="text1"/>
          <w:sz w:val="20"/>
          <w:szCs w:val="20"/>
        </w:rPr>
        <w:t>9 мес..2023г-322</w:t>
      </w:r>
      <w:r w:rsidRPr="00A00A8E">
        <w:rPr>
          <w:rFonts w:ascii="Times New Roman" w:hAnsi="Times New Roman" w:cs="Times New Roman"/>
          <w:b/>
          <w:color w:val="000000" w:themeColor="text1"/>
          <w:sz w:val="20"/>
          <w:szCs w:val="20"/>
        </w:rPr>
        <w:t xml:space="preserve"> чел).</w:t>
      </w:r>
      <w:r w:rsidRPr="006D51A8">
        <w:rPr>
          <w:rFonts w:ascii="Times New Roman" w:hAnsi="Times New Roman" w:cs="Times New Roman"/>
          <w:color w:val="000000" w:themeColor="text1"/>
          <w:sz w:val="20"/>
          <w:szCs w:val="20"/>
        </w:rPr>
        <w:t xml:space="preserve">  </w:t>
      </w:r>
      <w:r w:rsidRPr="00A00A8E">
        <w:rPr>
          <w:rFonts w:ascii="Times New Roman" w:hAnsi="Times New Roman" w:cs="Times New Roman"/>
          <w:b/>
          <w:color w:val="000000" w:themeColor="text1"/>
          <w:sz w:val="20"/>
          <w:szCs w:val="20"/>
        </w:rPr>
        <w:t>Среди умерших по численности преобладают м</w:t>
      </w:r>
      <w:r w:rsidR="00F6234D" w:rsidRPr="00A00A8E">
        <w:rPr>
          <w:rFonts w:ascii="Times New Roman" w:hAnsi="Times New Roman" w:cs="Times New Roman"/>
          <w:b/>
          <w:color w:val="000000" w:themeColor="text1"/>
          <w:sz w:val="20"/>
          <w:szCs w:val="20"/>
        </w:rPr>
        <w:t>ужчин</w:t>
      </w:r>
      <w:r w:rsidRPr="00A00A8E">
        <w:rPr>
          <w:rFonts w:ascii="Times New Roman" w:hAnsi="Times New Roman" w:cs="Times New Roman"/>
          <w:b/>
          <w:color w:val="000000" w:themeColor="text1"/>
          <w:sz w:val="20"/>
          <w:szCs w:val="20"/>
        </w:rPr>
        <w:t>ы</w:t>
      </w:r>
      <w:r w:rsidR="00F6234D" w:rsidRPr="00A00A8E">
        <w:rPr>
          <w:rFonts w:ascii="Times New Roman" w:hAnsi="Times New Roman" w:cs="Times New Roman"/>
          <w:b/>
          <w:color w:val="000000" w:themeColor="text1"/>
          <w:sz w:val="20"/>
          <w:szCs w:val="20"/>
        </w:rPr>
        <w:t>-</w:t>
      </w:r>
      <w:r w:rsidR="00A00A8E" w:rsidRPr="00A00A8E">
        <w:rPr>
          <w:rFonts w:ascii="Times New Roman" w:hAnsi="Times New Roman" w:cs="Times New Roman"/>
          <w:b/>
          <w:color w:val="000000" w:themeColor="text1"/>
          <w:sz w:val="20"/>
          <w:szCs w:val="20"/>
        </w:rPr>
        <w:t>207</w:t>
      </w:r>
      <w:r w:rsidR="00F6234D" w:rsidRPr="00A00A8E">
        <w:rPr>
          <w:rFonts w:ascii="Times New Roman" w:hAnsi="Times New Roman" w:cs="Times New Roman"/>
          <w:b/>
          <w:color w:val="000000" w:themeColor="text1"/>
          <w:sz w:val="20"/>
          <w:szCs w:val="20"/>
        </w:rPr>
        <w:t xml:space="preserve"> человек, </w:t>
      </w:r>
      <w:r w:rsidRPr="00A00A8E">
        <w:rPr>
          <w:rFonts w:ascii="Times New Roman" w:hAnsi="Times New Roman" w:cs="Times New Roman"/>
          <w:b/>
          <w:color w:val="000000" w:themeColor="text1"/>
          <w:sz w:val="20"/>
          <w:szCs w:val="20"/>
        </w:rPr>
        <w:t xml:space="preserve"> число умерших женщин-</w:t>
      </w:r>
      <w:r w:rsidR="00A00A8E" w:rsidRPr="00A00A8E">
        <w:rPr>
          <w:rFonts w:ascii="Times New Roman" w:hAnsi="Times New Roman" w:cs="Times New Roman"/>
          <w:b/>
          <w:color w:val="000000" w:themeColor="text1"/>
          <w:sz w:val="20"/>
          <w:szCs w:val="20"/>
        </w:rPr>
        <w:t>156</w:t>
      </w:r>
      <w:r w:rsidRPr="00A00A8E">
        <w:rPr>
          <w:rFonts w:ascii="Times New Roman" w:hAnsi="Times New Roman" w:cs="Times New Roman"/>
          <w:b/>
          <w:color w:val="000000" w:themeColor="text1"/>
          <w:sz w:val="20"/>
          <w:szCs w:val="20"/>
        </w:rPr>
        <w:t xml:space="preserve"> человек. </w:t>
      </w:r>
      <w:r w:rsidR="006E4559" w:rsidRPr="00A00A8E">
        <w:rPr>
          <w:rFonts w:ascii="Times New Roman" w:hAnsi="Times New Roman" w:cs="Times New Roman"/>
          <w:b/>
          <w:color w:val="000000" w:themeColor="text1"/>
          <w:sz w:val="20"/>
          <w:szCs w:val="20"/>
        </w:rPr>
        <w:t xml:space="preserve">Смертность населения в Чернышевском районе </w:t>
      </w:r>
      <w:r w:rsidRPr="00A00A8E">
        <w:rPr>
          <w:rFonts w:ascii="Times New Roman" w:hAnsi="Times New Roman" w:cs="Times New Roman"/>
          <w:b/>
          <w:color w:val="000000" w:themeColor="text1"/>
          <w:sz w:val="20"/>
          <w:szCs w:val="20"/>
        </w:rPr>
        <w:t xml:space="preserve"> за </w:t>
      </w:r>
      <w:r w:rsidR="00A00A8E" w:rsidRPr="00A00A8E">
        <w:rPr>
          <w:rFonts w:ascii="Times New Roman" w:hAnsi="Times New Roman" w:cs="Times New Roman"/>
          <w:b/>
          <w:color w:val="000000" w:themeColor="text1"/>
          <w:sz w:val="20"/>
          <w:szCs w:val="20"/>
        </w:rPr>
        <w:t xml:space="preserve">9 месяцев </w:t>
      </w:r>
      <w:r w:rsidR="0078154D" w:rsidRPr="00A00A8E">
        <w:rPr>
          <w:rFonts w:ascii="Times New Roman" w:hAnsi="Times New Roman" w:cs="Times New Roman"/>
          <w:b/>
          <w:color w:val="000000" w:themeColor="text1"/>
          <w:sz w:val="20"/>
          <w:szCs w:val="20"/>
        </w:rPr>
        <w:t xml:space="preserve"> 20</w:t>
      </w:r>
      <w:r w:rsidR="000F247F" w:rsidRPr="00A00A8E">
        <w:rPr>
          <w:rFonts w:ascii="Times New Roman" w:hAnsi="Times New Roman" w:cs="Times New Roman"/>
          <w:b/>
          <w:color w:val="000000" w:themeColor="text1"/>
          <w:sz w:val="20"/>
          <w:szCs w:val="20"/>
        </w:rPr>
        <w:t>2</w:t>
      </w:r>
      <w:r w:rsidR="00EA23FD" w:rsidRPr="00A00A8E">
        <w:rPr>
          <w:rFonts w:ascii="Times New Roman" w:hAnsi="Times New Roman" w:cs="Times New Roman"/>
          <w:b/>
          <w:color w:val="000000" w:themeColor="text1"/>
          <w:sz w:val="20"/>
          <w:szCs w:val="20"/>
        </w:rPr>
        <w:t>5</w:t>
      </w:r>
      <w:r w:rsidR="0078154D" w:rsidRPr="00A00A8E">
        <w:rPr>
          <w:rFonts w:ascii="Times New Roman" w:hAnsi="Times New Roman" w:cs="Times New Roman"/>
          <w:b/>
          <w:color w:val="000000" w:themeColor="text1"/>
          <w:sz w:val="20"/>
          <w:szCs w:val="20"/>
        </w:rPr>
        <w:t>г</w:t>
      </w:r>
      <w:r w:rsidR="00F61308" w:rsidRPr="00A00A8E">
        <w:rPr>
          <w:rFonts w:ascii="Times New Roman" w:hAnsi="Times New Roman" w:cs="Times New Roman"/>
          <w:b/>
          <w:color w:val="000000" w:themeColor="text1"/>
          <w:sz w:val="20"/>
          <w:szCs w:val="20"/>
        </w:rPr>
        <w:t xml:space="preserve">. </w:t>
      </w:r>
      <w:r w:rsidR="006E4559" w:rsidRPr="00A00A8E">
        <w:rPr>
          <w:rFonts w:ascii="Times New Roman" w:hAnsi="Times New Roman" w:cs="Times New Roman"/>
          <w:b/>
          <w:color w:val="000000" w:themeColor="text1"/>
          <w:sz w:val="20"/>
          <w:szCs w:val="20"/>
        </w:rPr>
        <w:t xml:space="preserve">превысила рождаемость на </w:t>
      </w:r>
      <w:r w:rsidRPr="00A00A8E">
        <w:rPr>
          <w:rFonts w:ascii="Times New Roman" w:hAnsi="Times New Roman" w:cs="Times New Roman"/>
          <w:b/>
          <w:color w:val="000000" w:themeColor="text1"/>
          <w:sz w:val="20"/>
          <w:szCs w:val="20"/>
        </w:rPr>
        <w:t>1</w:t>
      </w:r>
      <w:r w:rsidR="00A00A8E" w:rsidRPr="00A00A8E">
        <w:rPr>
          <w:rFonts w:ascii="Times New Roman" w:hAnsi="Times New Roman" w:cs="Times New Roman"/>
          <w:b/>
          <w:color w:val="000000" w:themeColor="text1"/>
          <w:sz w:val="20"/>
          <w:szCs w:val="20"/>
        </w:rPr>
        <w:t>6</w:t>
      </w:r>
      <w:r w:rsidRPr="00A00A8E">
        <w:rPr>
          <w:rFonts w:ascii="Times New Roman" w:hAnsi="Times New Roman" w:cs="Times New Roman"/>
          <w:b/>
          <w:color w:val="000000" w:themeColor="text1"/>
          <w:sz w:val="20"/>
          <w:szCs w:val="20"/>
        </w:rPr>
        <w:t xml:space="preserve">0 </w:t>
      </w:r>
      <w:r w:rsidR="00EF7ACA" w:rsidRPr="00A00A8E">
        <w:rPr>
          <w:rFonts w:ascii="Times New Roman" w:hAnsi="Times New Roman" w:cs="Times New Roman"/>
          <w:b/>
          <w:color w:val="000000" w:themeColor="text1"/>
          <w:sz w:val="20"/>
          <w:szCs w:val="20"/>
        </w:rPr>
        <w:t xml:space="preserve"> человек</w:t>
      </w:r>
      <w:r w:rsidRPr="00A00A8E">
        <w:rPr>
          <w:rFonts w:ascii="Times New Roman" w:hAnsi="Times New Roman" w:cs="Times New Roman"/>
          <w:b/>
          <w:color w:val="000000" w:themeColor="text1"/>
          <w:sz w:val="20"/>
          <w:szCs w:val="20"/>
        </w:rPr>
        <w:t xml:space="preserve"> или </w:t>
      </w:r>
      <w:r w:rsidR="00A00A8E" w:rsidRPr="00A00A8E">
        <w:rPr>
          <w:rFonts w:ascii="Times New Roman" w:hAnsi="Times New Roman" w:cs="Times New Roman"/>
          <w:b/>
          <w:color w:val="000000" w:themeColor="text1"/>
          <w:sz w:val="20"/>
          <w:szCs w:val="20"/>
        </w:rPr>
        <w:t>140</w:t>
      </w:r>
      <w:r w:rsidRPr="00A00A8E">
        <w:rPr>
          <w:rFonts w:ascii="Times New Roman" w:hAnsi="Times New Roman" w:cs="Times New Roman"/>
          <w:b/>
          <w:color w:val="000000" w:themeColor="text1"/>
          <w:sz w:val="20"/>
          <w:szCs w:val="20"/>
        </w:rPr>
        <w:t>% к АППГ</w:t>
      </w:r>
      <w:r w:rsidR="00D510CF" w:rsidRPr="00D510CF">
        <w:rPr>
          <w:rFonts w:ascii="Times New Roman" w:hAnsi="Times New Roman" w:cs="Times New Roman"/>
          <w:b/>
          <w:color w:val="000000" w:themeColor="text1"/>
          <w:sz w:val="20"/>
          <w:szCs w:val="20"/>
        </w:rPr>
        <w:t>(9 мес..2024 г-114</w:t>
      </w:r>
      <w:r w:rsidRPr="00D510CF">
        <w:rPr>
          <w:rFonts w:ascii="Times New Roman" w:hAnsi="Times New Roman" w:cs="Times New Roman"/>
          <w:b/>
          <w:color w:val="000000" w:themeColor="text1"/>
          <w:sz w:val="20"/>
          <w:szCs w:val="20"/>
        </w:rPr>
        <w:t xml:space="preserve"> чел,</w:t>
      </w:r>
      <w:r w:rsidR="00D510CF" w:rsidRPr="00D510CF">
        <w:rPr>
          <w:rFonts w:ascii="Times New Roman" w:hAnsi="Times New Roman" w:cs="Times New Roman"/>
          <w:b/>
          <w:color w:val="000000" w:themeColor="text1"/>
          <w:sz w:val="20"/>
          <w:szCs w:val="20"/>
        </w:rPr>
        <w:t xml:space="preserve"> 9 мес.2023  г-66</w:t>
      </w:r>
      <w:r w:rsidRPr="00D510CF">
        <w:rPr>
          <w:rFonts w:ascii="Times New Roman" w:hAnsi="Times New Roman" w:cs="Times New Roman"/>
          <w:b/>
          <w:color w:val="000000" w:themeColor="text1"/>
          <w:sz w:val="20"/>
          <w:szCs w:val="20"/>
        </w:rPr>
        <w:t xml:space="preserve"> чел).</w:t>
      </w:r>
      <w:r w:rsidRPr="006D51A8">
        <w:rPr>
          <w:rFonts w:ascii="Times New Roman" w:hAnsi="Times New Roman" w:cs="Times New Roman"/>
          <w:color w:val="000000" w:themeColor="text1"/>
          <w:sz w:val="20"/>
          <w:szCs w:val="20"/>
        </w:rPr>
        <w:t xml:space="preserve"> </w:t>
      </w:r>
    </w:p>
    <w:p w:rsidR="006F2076" w:rsidRPr="002223E8" w:rsidRDefault="006E4559" w:rsidP="006A3088">
      <w:pPr>
        <w:spacing w:after="0" w:line="240" w:lineRule="auto"/>
        <w:ind w:firstLine="709"/>
        <w:contextualSpacing/>
        <w:jc w:val="both"/>
        <w:rPr>
          <w:rFonts w:ascii="Times New Roman" w:hAnsi="Times New Roman" w:cs="Times New Roman"/>
          <w:b/>
          <w:color w:val="000000" w:themeColor="text1"/>
          <w:sz w:val="20"/>
          <w:szCs w:val="20"/>
        </w:rPr>
      </w:pPr>
      <w:r w:rsidRPr="002223E8">
        <w:rPr>
          <w:rFonts w:ascii="Times New Roman" w:hAnsi="Times New Roman" w:cs="Times New Roman"/>
          <w:b/>
          <w:color w:val="000000" w:themeColor="text1"/>
          <w:sz w:val="20"/>
          <w:szCs w:val="20"/>
        </w:rPr>
        <w:t xml:space="preserve">За пределы района </w:t>
      </w:r>
      <w:r w:rsidR="00F6234D" w:rsidRPr="002223E8">
        <w:rPr>
          <w:rFonts w:ascii="Times New Roman" w:hAnsi="Times New Roman" w:cs="Times New Roman"/>
          <w:b/>
          <w:color w:val="000000" w:themeColor="text1"/>
          <w:sz w:val="20"/>
          <w:szCs w:val="20"/>
        </w:rPr>
        <w:t xml:space="preserve"> </w:t>
      </w:r>
      <w:r w:rsidR="00D510CF" w:rsidRPr="002223E8">
        <w:rPr>
          <w:rFonts w:ascii="Times New Roman" w:hAnsi="Times New Roman" w:cs="Times New Roman"/>
          <w:b/>
          <w:color w:val="000000" w:themeColor="text1"/>
          <w:sz w:val="20"/>
          <w:szCs w:val="20"/>
        </w:rPr>
        <w:t xml:space="preserve">за 9 месяцев </w:t>
      </w:r>
      <w:r w:rsidR="00F6234D" w:rsidRPr="002223E8">
        <w:rPr>
          <w:rFonts w:ascii="Times New Roman" w:hAnsi="Times New Roman" w:cs="Times New Roman"/>
          <w:b/>
          <w:color w:val="000000" w:themeColor="text1"/>
          <w:sz w:val="20"/>
          <w:szCs w:val="20"/>
        </w:rPr>
        <w:t xml:space="preserve"> 2025 г </w:t>
      </w:r>
      <w:r w:rsidRPr="002223E8">
        <w:rPr>
          <w:rFonts w:ascii="Times New Roman" w:hAnsi="Times New Roman" w:cs="Times New Roman"/>
          <w:b/>
          <w:color w:val="000000" w:themeColor="text1"/>
          <w:sz w:val="20"/>
          <w:szCs w:val="20"/>
        </w:rPr>
        <w:t xml:space="preserve">выбыло </w:t>
      </w:r>
      <w:r w:rsidR="00D510CF" w:rsidRPr="002223E8">
        <w:rPr>
          <w:rFonts w:ascii="Times New Roman" w:hAnsi="Times New Roman" w:cs="Times New Roman"/>
          <w:b/>
          <w:color w:val="000000" w:themeColor="text1"/>
          <w:sz w:val="20"/>
          <w:szCs w:val="20"/>
        </w:rPr>
        <w:t>641</w:t>
      </w:r>
      <w:r w:rsidRPr="002223E8">
        <w:rPr>
          <w:rFonts w:ascii="Times New Roman" w:hAnsi="Times New Roman" w:cs="Times New Roman"/>
          <w:b/>
          <w:color w:val="000000" w:themeColor="text1"/>
          <w:sz w:val="20"/>
          <w:szCs w:val="20"/>
        </w:rPr>
        <w:t xml:space="preserve"> человек, что составило</w:t>
      </w:r>
      <w:r w:rsidR="00E00178" w:rsidRPr="002223E8">
        <w:rPr>
          <w:rFonts w:ascii="Times New Roman" w:hAnsi="Times New Roman" w:cs="Times New Roman"/>
          <w:b/>
          <w:color w:val="000000" w:themeColor="text1"/>
          <w:sz w:val="20"/>
          <w:szCs w:val="20"/>
        </w:rPr>
        <w:t xml:space="preserve"> </w:t>
      </w:r>
      <w:r w:rsidR="002223E8" w:rsidRPr="002223E8">
        <w:rPr>
          <w:rFonts w:ascii="Times New Roman" w:hAnsi="Times New Roman" w:cs="Times New Roman"/>
          <w:b/>
          <w:color w:val="000000" w:themeColor="text1"/>
          <w:sz w:val="20"/>
          <w:szCs w:val="20"/>
        </w:rPr>
        <w:t>96,1</w:t>
      </w:r>
      <w:r w:rsidR="00EA23FD" w:rsidRPr="002223E8">
        <w:rPr>
          <w:rFonts w:ascii="Times New Roman" w:hAnsi="Times New Roman" w:cs="Times New Roman"/>
          <w:b/>
          <w:color w:val="000000" w:themeColor="text1"/>
          <w:sz w:val="20"/>
          <w:szCs w:val="20"/>
        </w:rPr>
        <w:t xml:space="preserve"> %</w:t>
      </w:r>
      <w:r w:rsidR="00A360EF" w:rsidRPr="002223E8">
        <w:rPr>
          <w:rFonts w:ascii="Times New Roman" w:hAnsi="Times New Roman" w:cs="Times New Roman"/>
          <w:b/>
          <w:color w:val="000000" w:themeColor="text1"/>
          <w:sz w:val="20"/>
          <w:szCs w:val="20"/>
        </w:rPr>
        <w:t xml:space="preserve"> к </w:t>
      </w:r>
      <w:r w:rsidR="00C065EA" w:rsidRPr="002223E8">
        <w:rPr>
          <w:rFonts w:ascii="Times New Roman" w:hAnsi="Times New Roman" w:cs="Times New Roman"/>
          <w:b/>
          <w:color w:val="000000" w:themeColor="text1"/>
          <w:sz w:val="20"/>
          <w:szCs w:val="20"/>
        </w:rPr>
        <w:t>АППГ</w:t>
      </w:r>
      <w:r w:rsidR="00450E99" w:rsidRPr="002223E8">
        <w:rPr>
          <w:rFonts w:ascii="Times New Roman" w:hAnsi="Times New Roman" w:cs="Times New Roman"/>
          <w:b/>
          <w:color w:val="000000" w:themeColor="text1"/>
          <w:sz w:val="20"/>
          <w:szCs w:val="20"/>
        </w:rPr>
        <w:t>(</w:t>
      </w:r>
      <w:r w:rsidR="002223E8" w:rsidRPr="002223E8">
        <w:rPr>
          <w:rFonts w:ascii="Times New Roman" w:hAnsi="Times New Roman" w:cs="Times New Roman"/>
          <w:b/>
          <w:color w:val="000000" w:themeColor="text1"/>
          <w:sz w:val="20"/>
          <w:szCs w:val="20"/>
        </w:rPr>
        <w:t xml:space="preserve">9 месяцев </w:t>
      </w:r>
      <w:r w:rsidR="00EA23FD" w:rsidRPr="002223E8">
        <w:rPr>
          <w:rFonts w:ascii="Times New Roman" w:hAnsi="Times New Roman" w:cs="Times New Roman"/>
          <w:b/>
          <w:color w:val="000000" w:themeColor="text1"/>
          <w:sz w:val="20"/>
          <w:szCs w:val="20"/>
        </w:rPr>
        <w:t>.2024г</w:t>
      </w:r>
      <w:r w:rsidR="002223E8" w:rsidRPr="002223E8">
        <w:rPr>
          <w:rFonts w:ascii="Times New Roman" w:hAnsi="Times New Roman" w:cs="Times New Roman"/>
          <w:b/>
          <w:color w:val="000000" w:themeColor="text1"/>
          <w:sz w:val="20"/>
          <w:szCs w:val="20"/>
        </w:rPr>
        <w:t>-703</w:t>
      </w:r>
      <w:r w:rsidR="00EA23FD" w:rsidRPr="002223E8">
        <w:rPr>
          <w:rFonts w:ascii="Times New Roman" w:hAnsi="Times New Roman" w:cs="Times New Roman"/>
          <w:b/>
          <w:color w:val="000000" w:themeColor="text1"/>
          <w:sz w:val="20"/>
          <w:szCs w:val="20"/>
        </w:rPr>
        <w:t xml:space="preserve"> чел, </w:t>
      </w:r>
      <w:r w:rsidR="002223E8" w:rsidRPr="002223E8">
        <w:rPr>
          <w:rFonts w:ascii="Times New Roman" w:hAnsi="Times New Roman" w:cs="Times New Roman"/>
          <w:b/>
          <w:color w:val="000000" w:themeColor="text1"/>
          <w:sz w:val="20"/>
          <w:szCs w:val="20"/>
        </w:rPr>
        <w:t xml:space="preserve"> 9 мес</w:t>
      </w:r>
      <w:r w:rsidR="00450E99" w:rsidRPr="002223E8">
        <w:rPr>
          <w:rFonts w:ascii="Times New Roman" w:hAnsi="Times New Roman" w:cs="Times New Roman"/>
          <w:b/>
          <w:color w:val="000000" w:themeColor="text1"/>
          <w:sz w:val="20"/>
          <w:szCs w:val="20"/>
        </w:rPr>
        <w:t>.2023 г-</w:t>
      </w:r>
      <w:r w:rsidR="002223E8" w:rsidRPr="002223E8">
        <w:rPr>
          <w:rFonts w:ascii="Times New Roman" w:hAnsi="Times New Roman" w:cs="Times New Roman"/>
          <w:b/>
          <w:color w:val="000000" w:themeColor="text1"/>
          <w:sz w:val="20"/>
          <w:szCs w:val="20"/>
        </w:rPr>
        <w:t xml:space="preserve"> 598</w:t>
      </w:r>
      <w:r w:rsidR="00E00178" w:rsidRPr="002223E8">
        <w:rPr>
          <w:rFonts w:ascii="Times New Roman" w:hAnsi="Times New Roman" w:cs="Times New Roman"/>
          <w:b/>
          <w:color w:val="000000" w:themeColor="text1"/>
          <w:sz w:val="20"/>
          <w:szCs w:val="20"/>
        </w:rPr>
        <w:t xml:space="preserve"> чел</w:t>
      </w:r>
      <w:r w:rsidR="00450E99" w:rsidRPr="002223E8">
        <w:rPr>
          <w:rFonts w:ascii="Times New Roman" w:hAnsi="Times New Roman" w:cs="Times New Roman"/>
          <w:b/>
          <w:color w:val="000000" w:themeColor="text1"/>
          <w:sz w:val="20"/>
          <w:szCs w:val="20"/>
        </w:rPr>
        <w:t>)</w:t>
      </w:r>
      <w:r w:rsidR="00A360EF" w:rsidRPr="002223E8">
        <w:rPr>
          <w:rFonts w:ascii="Times New Roman" w:hAnsi="Times New Roman" w:cs="Times New Roman"/>
          <w:b/>
          <w:color w:val="000000" w:themeColor="text1"/>
          <w:sz w:val="20"/>
          <w:szCs w:val="20"/>
        </w:rPr>
        <w:t>.</w:t>
      </w:r>
      <w:r w:rsidR="00EA23FD" w:rsidRPr="002223E8">
        <w:rPr>
          <w:rFonts w:ascii="Times New Roman" w:hAnsi="Times New Roman" w:cs="Times New Roman"/>
          <w:b/>
          <w:color w:val="000000" w:themeColor="text1"/>
          <w:sz w:val="20"/>
          <w:szCs w:val="20"/>
        </w:rPr>
        <w:t xml:space="preserve"> </w:t>
      </w:r>
    </w:p>
    <w:p w:rsidR="00F6234D" w:rsidRPr="002223E8" w:rsidRDefault="0048772E" w:rsidP="006A3088">
      <w:pPr>
        <w:spacing w:after="0" w:line="240" w:lineRule="auto"/>
        <w:ind w:firstLine="709"/>
        <w:contextualSpacing/>
        <w:jc w:val="both"/>
        <w:rPr>
          <w:rFonts w:ascii="Times New Roman" w:hAnsi="Times New Roman" w:cs="Times New Roman"/>
          <w:b/>
          <w:color w:val="000000" w:themeColor="text1"/>
          <w:sz w:val="20"/>
          <w:szCs w:val="20"/>
        </w:rPr>
      </w:pPr>
      <w:r w:rsidRPr="002223E8">
        <w:rPr>
          <w:rFonts w:ascii="Times New Roman" w:hAnsi="Times New Roman" w:cs="Times New Roman"/>
          <w:b/>
          <w:color w:val="000000" w:themeColor="text1"/>
          <w:sz w:val="20"/>
          <w:szCs w:val="20"/>
        </w:rPr>
        <w:t xml:space="preserve">Прибыло </w:t>
      </w:r>
      <w:r w:rsidR="00F6234D" w:rsidRPr="002223E8">
        <w:rPr>
          <w:rFonts w:ascii="Times New Roman" w:hAnsi="Times New Roman" w:cs="Times New Roman"/>
          <w:b/>
          <w:color w:val="000000" w:themeColor="text1"/>
          <w:sz w:val="20"/>
          <w:szCs w:val="20"/>
        </w:rPr>
        <w:t xml:space="preserve"> в район </w:t>
      </w:r>
      <w:r w:rsidR="006F2076" w:rsidRPr="002223E8">
        <w:rPr>
          <w:rFonts w:ascii="Times New Roman" w:hAnsi="Times New Roman" w:cs="Times New Roman"/>
          <w:b/>
          <w:color w:val="000000" w:themeColor="text1"/>
          <w:sz w:val="20"/>
          <w:szCs w:val="20"/>
        </w:rPr>
        <w:t xml:space="preserve"> </w:t>
      </w:r>
      <w:r w:rsidR="002223E8" w:rsidRPr="002223E8">
        <w:rPr>
          <w:rFonts w:ascii="Times New Roman" w:hAnsi="Times New Roman" w:cs="Times New Roman"/>
          <w:b/>
          <w:color w:val="000000" w:themeColor="text1"/>
          <w:sz w:val="20"/>
          <w:szCs w:val="20"/>
        </w:rPr>
        <w:t xml:space="preserve">за 9 месяцев  </w:t>
      </w:r>
      <w:r w:rsidR="006F2076" w:rsidRPr="002223E8">
        <w:rPr>
          <w:rFonts w:ascii="Times New Roman" w:hAnsi="Times New Roman" w:cs="Times New Roman"/>
          <w:b/>
          <w:color w:val="000000" w:themeColor="text1"/>
          <w:sz w:val="20"/>
          <w:szCs w:val="20"/>
        </w:rPr>
        <w:t xml:space="preserve"> 2025 г-</w:t>
      </w:r>
      <w:r w:rsidR="002223E8" w:rsidRPr="002223E8">
        <w:rPr>
          <w:rFonts w:ascii="Times New Roman" w:hAnsi="Times New Roman" w:cs="Times New Roman"/>
          <w:b/>
          <w:color w:val="000000" w:themeColor="text1"/>
          <w:sz w:val="20"/>
          <w:szCs w:val="20"/>
        </w:rPr>
        <w:t>586</w:t>
      </w:r>
      <w:r w:rsidRPr="002223E8">
        <w:rPr>
          <w:rFonts w:ascii="Times New Roman" w:hAnsi="Times New Roman" w:cs="Times New Roman"/>
          <w:b/>
          <w:color w:val="000000" w:themeColor="text1"/>
          <w:sz w:val="20"/>
          <w:szCs w:val="20"/>
        </w:rPr>
        <w:t xml:space="preserve"> чел</w:t>
      </w:r>
      <w:r w:rsidR="00EA23FD" w:rsidRPr="002223E8">
        <w:rPr>
          <w:rFonts w:ascii="Times New Roman" w:hAnsi="Times New Roman" w:cs="Times New Roman"/>
          <w:b/>
          <w:color w:val="000000" w:themeColor="text1"/>
          <w:sz w:val="20"/>
          <w:szCs w:val="20"/>
        </w:rPr>
        <w:t>овек</w:t>
      </w:r>
      <w:r w:rsidR="00871118" w:rsidRPr="002223E8">
        <w:rPr>
          <w:rFonts w:ascii="Times New Roman" w:hAnsi="Times New Roman" w:cs="Times New Roman"/>
          <w:b/>
          <w:color w:val="000000" w:themeColor="text1"/>
          <w:sz w:val="20"/>
          <w:szCs w:val="20"/>
        </w:rPr>
        <w:t xml:space="preserve">, что составило </w:t>
      </w:r>
      <w:r w:rsidR="002223E8" w:rsidRPr="002223E8">
        <w:rPr>
          <w:rFonts w:ascii="Times New Roman" w:hAnsi="Times New Roman" w:cs="Times New Roman"/>
          <w:b/>
          <w:color w:val="000000" w:themeColor="text1"/>
          <w:sz w:val="20"/>
          <w:szCs w:val="20"/>
        </w:rPr>
        <w:t>97</w:t>
      </w:r>
      <w:r w:rsidR="006F2076" w:rsidRPr="002223E8">
        <w:rPr>
          <w:rFonts w:ascii="Times New Roman" w:hAnsi="Times New Roman" w:cs="Times New Roman"/>
          <w:b/>
          <w:color w:val="000000" w:themeColor="text1"/>
          <w:sz w:val="20"/>
          <w:szCs w:val="20"/>
        </w:rPr>
        <w:t>,9</w:t>
      </w:r>
      <w:r w:rsidR="00871118" w:rsidRPr="002223E8">
        <w:rPr>
          <w:rFonts w:ascii="Times New Roman" w:hAnsi="Times New Roman" w:cs="Times New Roman"/>
          <w:b/>
          <w:color w:val="000000" w:themeColor="text1"/>
          <w:sz w:val="20"/>
          <w:szCs w:val="20"/>
        </w:rPr>
        <w:t>%, к АППГ(</w:t>
      </w:r>
      <w:r w:rsidR="002223E8" w:rsidRPr="002223E8">
        <w:rPr>
          <w:rFonts w:ascii="Times New Roman" w:hAnsi="Times New Roman" w:cs="Times New Roman"/>
          <w:b/>
          <w:color w:val="000000" w:themeColor="text1"/>
          <w:sz w:val="20"/>
          <w:szCs w:val="20"/>
        </w:rPr>
        <w:t>9 мес.</w:t>
      </w:r>
      <w:r w:rsidR="006F2076" w:rsidRPr="002223E8">
        <w:rPr>
          <w:rFonts w:ascii="Times New Roman" w:hAnsi="Times New Roman" w:cs="Times New Roman"/>
          <w:b/>
          <w:color w:val="000000" w:themeColor="text1"/>
          <w:sz w:val="20"/>
          <w:szCs w:val="20"/>
        </w:rPr>
        <w:t>2024г-</w:t>
      </w:r>
      <w:r w:rsidR="002223E8" w:rsidRPr="002223E8">
        <w:rPr>
          <w:rFonts w:ascii="Times New Roman" w:hAnsi="Times New Roman" w:cs="Times New Roman"/>
          <w:b/>
          <w:color w:val="000000" w:themeColor="text1"/>
          <w:sz w:val="20"/>
          <w:szCs w:val="20"/>
        </w:rPr>
        <w:t>598</w:t>
      </w:r>
      <w:r w:rsidR="00EA23FD" w:rsidRPr="002223E8">
        <w:rPr>
          <w:rFonts w:ascii="Times New Roman" w:hAnsi="Times New Roman" w:cs="Times New Roman"/>
          <w:b/>
          <w:color w:val="000000" w:themeColor="text1"/>
          <w:sz w:val="20"/>
          <w:szCs w:val="20"/>
        </w:rPr>
        <w:t xml:space="preserve"> чел,</w:t>
      </w:r>
      <w:r w:rsidR="002223E8" w:rsidRPr="002223E8">
        <w:rPr>
          <w:rFonts w:ascii="Times New Roman" w:hAnsi="Times New Roman" w:cs="Times New Roman"/>
          <w:b/>
          <w:color w:val="000000" w:themeColor="text1"/>
          <w:sz w:val="20"/>
          <w:szCs w:val="20"/>
        </w:rPr>
        <w:t xml:space="preserve"> 9 мес.2023 г-4</w:t>
      </w:r>
      <w:r w:rsidR="006F2076" w:rsidRPr="002223E8">
        <w:rPr>
          <w:rFonts w:ascii="Times New Roman" w:hAnsi="Times New Roman" w:cs="Times New Roman"/>
          <w:b/>
          <w:color w:val="000000" w:themeColor="text1"/>
          <w:sz w:val="20"/>
          <w:szCs w:val="20"/>
        </w:rPr>
        <w:t>88 чел</w:t>
      </w:r>
      <w:r w:rsidR="00871118" w:rsidRPr="002223E8">
        <w:rPr>
          <w:rFonts w:ascii="Times New Roman" w:hAnsi="Times New Roman" w:cs="Times New Roman"/>
          <w:b/>
          <w:color w:val="000000" w:themeColor="text1"/>
          <w:sz w:val="20"/>
          <w:szCs w:val="20"/>
        </w:rPr>
        <w:t>)</w:t>
      </w:r>
      <w:r w:rsidR="008B5F4B" w:rsidRPr="002223E8">
        <w:rPr>
          <w:rFonts w:ascii="Times New Roman" w:hAnsi="Times New Roman" w:cs="Times New Roman"/>
          <w:b/>
          <w:color w:val="000000" w:themeColor="text1"/>
          <w:sz w:val="20"/>
          <w:szCs w:val="20"/>
        </w:rPr>
        <w:t xml:space="preserve">. </w:t>
      </w:r>
    </w:p>
    <w:p w:rsidR="006A3088" w:rsidRPr="006D51A8" w:rsidRDefault="00F6234D" w:rsidP="006A3088">
      <w:pPr>
        <w:spacing w:after="0" w:line="240" w:lineRule="auto"/>
        <w:ind w:firstLine="709"/>
        <w:contextualSpacing/>
        <w:jc w:val="both"/>
        <w:rPr>
          <w:rFonts w:ascii="Times New Roman" w:hAnsi="Times New Roman" w:cs="Times New Roman"/>
          <w:color w:val="000000" w:themeColor="text1"/>
          <w:sz w:val="20"/>
          <w:szCs w:val="20"/>
        </w:rPr>
      </w:pPr>
      <w:r w:rsidRPr="006D51A8">
        <w:rPr>
          <w:rFonts w:ascii="Times New Roman" w:hAnsi="Times New Roman" w:cs="Times New Roman"/>
          <w:color w:val="000000" w:themeColor="text1"/>
          <w:sz w:val="20"/>
          <w:szCs w:val="20"/>
        </w:rPr>
        <w:t xml:space="preserve"> </w:t>
      </w:r>
      <w:r w:rsidR="00450E99" w:rsidRPr="0098281F">
        <w:rPr>
          <w:rFonts w:ascii="Times New Roman" w:hAnsi="Times New Roman" w:cs="Times New Roman"/>
          <w:b/>
          <w:color w:val="000000" w:themeColor="text1"/>
          <w:sz w:val="20"/>
          <w:szCs w:val="20"/>
        </w:rPr>
        <w:t>Миграционн</w:t>
      </w:r>
      <w:r w:rsidRPr="0098281F">
        <w:rPr>
          <w:rFonts w:ascii="Times New Roman" w:hAnsi="Times New Roman" w:cs="Times New Roman"/>
          <w:b/>
          <w:color w:val="000000" w:themeColor="text1"/>
          <w:sz w:val="20"/>
          <w:szCs w:val="20"/>
        </w:rPr>
        <w:t>ая убыль</w:t>
      </w:r>
      <w:r w:rsidR="0098281F" w:rsidRPr="0098281F">
        <w:rPr>
          <w:rFonts w:ascii="Times New Roman" w:hAnsi="Times New Roman" w:cs="Times New Roman"/>
          <w:b/>
          <w:color w:val="000000" w:themeColor="text1"/>
          <w:sz w:val="20"/>
          <w:szCs w:val="20"/>
        </w:rPr>
        <w:t xml:space="preserve"> за 9 месяцев  </w:t>
      </w:r>
      <w:r w:rsidR="006F2076" w:rsidRPr="0098281F">
        <w:rPr>
          <w:rFonts w:ascii="Times New Roman" w:hAnsi="Times New Roman" w:cs="Times New Roman"/>
          <w:b/>
          <w:color w:val="000000" w:themeColor="text1"/>
          <w:sz w:val="20"/>
          <w:szCs w:val="20"/>
        </w:rPr>
        <w:t xml:space="preserve"> 2025 г</w:t>
      </w:r>
      <w:r w:rsidRPr="0098281F">
        <w:rPr>
          <w:rFonts w:ascii="Times New Roman" w:hAnsi="Times New Roman" w:cs="Times New Roman"/>
          <w:b/>
          <w:color w:val="000000" w:themeColor="text1"/>
          <w:sz w:val="20"/>
          <w:szCs w:val="20"/>
        </w:rPr>
        <w:t xml:space="preserve"> составила</w:t>
      </w:r>
      <w:r w:rsidR="0098281F" w:rsidRPr="0098281F">
        <w:rPr>
          <w:rFonts w:ascii="Times New Roman" w:hAnsi="Times New Roman" w:cs="Times New Roman"/>
          <w:b/>
          <w:color w:val="000000" w:themeColor="text1"/>
          <w:sz w:val="20"/>
          <w:szCs w:val="20"/>
        </w:rPr>
        <w:t xml:space="preserve"> 55 </w:t>
      </w:r>
      <w:r w:rsidR="0048772E" w:rsidRPr="0098281F">
        <w:rPr>
          <w:rFonts w:ascii="Times New Roman" w:hAnsi="Times New Roman" w:cs="Times New Roman"/>
          <w:b/>
          <w:color w:val="000000" w:themeColor="text1"/>
          <w:sz w:val="20"/>
          <w:szCs w:val="20"/>
        </w:rPr>
        <w:t>человек</w:t>
      </w:r>
      <w:r w:rsidR="0048772E" w:rsidRPr="006D51A8">
        <w:rPr>
          <w:rFonts w:ascii="Times New Roman" w:hAnsi="Times New Roman" w:cs="Times New Roman"/>
          <w:color w:val="000000" w:themeColor="text1"/>
          <w:sz w:val="20"/>
          <w:szCs w:val="20"/>
        </w:rPr>
        <w:t xml:space="preserve">. </w:t>
      </w:r>
    </w:p>
    <w:p w:rsidR="00AD482F" w:rsidRPr="0098281F" w:rsidRDefault="00AD482F" w:rsidP="006A3088">
      <w:pPr>
        <w:spacing w:after="0" w:line="240" w:lineRule="auto"/>
        <w:ind w:firstLine="709"/>
        <w:contextualSpacing/>
        <w:jc w:val="both"/>
        <w:rPr>
          <w:rFonts w:ascii="Times New Roman" w:hAnsi="Times New Roman" w:cs="Times New Roman"/>
          <w:b/>
          <w:color w:val="000000" w:themeColor="text1"/>
          <w:sz w:val="20"/>
          <w:szCs w:val="20"/>
        </w:rPr>
      </w:pPr>
      <w:r w:rsidRPr="0098281F">
        <w:rPr>
          <w:rFonts w:ascii="Times New Roman" w:hAnsi="Times New Roman" w:cs="Times New Roman"/>
          <w:b/>
          <w:color w:val="000000" w:themeColor="text1"/>
          <w:sz w:val="20"/>
          <w:szCs w:val="20"/>
        </w:rPr>
        <w:t>Заключено браков</w:t>
      </w:r>
      <w:r w:rsidR="00F6234D" w:rsidRPr="0098281F">
        <w:rPr>
          <w:rFonts w:ascii="Times New Roman" w:hAnsi="Times New Roman" w:cs="Times New Roman"/>
          <w:b/>
          <w:color w:val="000000" w:themeColor="text1"/>
          <w:sz w:val="20"/>
          <w:szCs w:val="20"/>
        </w:rPr>
        <w:t xml:space="preserve"> </w:t>
      </w:r>
      <w:r w:rsidR="0098281F" w:rsidRPr="0098281F">
        <w:rPr>
          <w:rFonts w:ascii="Times New Roman" w:hAnsi="Times New Roman" w:cs="Times New Roman"/>
          <w:b/>
          <w:color w:val="000000" w:themeColor="text1"/>
          <w:sz w:val="20"/>
          <w:szCs w:val="20"/>
        </w:rPr>
        <w:t xml:space="preserve">за 9 месяцев </w:t>
      </w:r>
      <w:r w:rsidR="00F6234D" w:rsidRPr="0098281F">
        <w:rPr>
          <w:rFonts w:ascii="Times New Roman" w:hAnsi="Times New Roman" w:cs="Times New Roman"/>
          <w:b/>
          <w:color w:val="000000" w:themeColor="text1"/>
          <w:sz w:val="20"/>
          <w:szCs w:val="20"/>
        </w:rPr>
        <w:t xml:space="preserve"> 2025 г </w:t>
      </w:r>
      <w:r w:rsidR="0098281F" w:rsidRPr="0098281F">
        <w:rPr>
          <w:rFonts w:ascii="Times New Roman" w:hAnsi="Times New Roman" w:cs="Times New Roman"/>
          <w:b/>
          <w:color w:val="000000" w:themeColor="text1"/>
          <w:sz w:val="20"/>
          <w:szCs w:val="20"/>
        </w:rPr>
        <w:t>-124</w:t>
      </w:r>
      <w:r w:rsidRPr="0098281F">
        <w:rPr>
          <w:rFonts w:ascii="Times New Roman" w:hAnsi="Times New Roman" w:cs="Times New Roman"/>
          <w:b/>
          <w:color w:val="000000" w:themeColor="text1"/>
          <w:sz w:val="20"/>
          <w:szCs w:val="20"/>
        </w:rPr>
        <w:t>,</w:t>
      </w:r>
      <w:r w:rsidR="00B83C7B" w:rsidRPr="0098281F">
        <w:rPr>
          <w:rFonts w:ascii="Times New Roman" w:hAnsi="Times New Roman" w:cs="Times New Roman"/>
          <w:b/>
          <w:color w:val="000000" w:themeColor="text1"/>
          <w:sz w:val="20"/>
          <w:szCs w:val="20"/>
        </w:rPr>
        <w:t xml:space="preserve"> расторгнуто браков-</w:t>
      </w:r>
      <w:r w:rsidR="0098281F" w:rsidRPr="0098281F">
        <w:rPr>
          <w:rFonts w:ascii="Times New Roman" w:hAnsi="Times New Roman" w:cs="Times New Roman"/>
          <w:b/>
          <w:color w:val="000000" w:themeColor="text1"/>
          <w:sz w:val="20"/>
          <w:szCs w:val="20"/>
        </w:rPr>
        <w:t>73</w:t>
      </w:r>
      <w:r w:rsidRPr="0098281F">
        <w:rPr>
          <w:rFonts w:ascii="Times New Roman" w:hAnsi="Times New Roman" w:cs="Times New Roman"/>
          <w:b/>
          <w:color w:val="000000" w:themeColor="text1"/>
          <w:sz w:val="20"/>
          <w:szCs w:val="20"/>
        </w:rPr>
        <w:t>.</w:t>
      </w:r>
    </w:p>
    <w:p w:rsidR="00EB2040" w:rsidRPr="006D51A8" w:rsidRDefault="00EB2040" w:rsidP="006A3088">
      <w:pPr>
        <w:spacing w:after="0" w:line="240" w:lineRule="auto"/>
        <w:ind w:firstLine="709"/>
        <w:contextualSpacing/>
        <w:jc w:val="both"/>
        <w:rPr>
          <w:rFonts w:ascii="Times New Roman" w:hAnsi="Times New Roman" w:cs="Times New Roman"/>
          <w:color w:val="000000" w:themeColor="text1"/>
          <w:sz w:val="20"/>
          <w:szCs w:val="20"/>
        </w:rPr>
      </w:pPr>
    </w:p>
    <w:p w:rsidR="006F040E" w:rsidRPr="006D51A8" w:rsidRDefault="006F040E" w:rsidP="00A553B2">
      <w:pPr>
        <w:spacing w:after="0" w:line="240" w:lineRule="auto"/>
        <w:contextualSpacing/>
        <w:rPr>
          <w:rFonts w:ascii="Times New Roman" w:hAnsi="Times New Roman" w:cs="Times New Roman"/>
          <w:color w:val="000000" w:themeColor="text1"/>
          <w:sz w:val="20"/>
          <w:szCs w:val="20"/>
        </w:rPr>
      </w:pPr>
    </w:p>
    <w:p w:rsidR="008A35D8" w:rsidRPr="00BB01CE" w:rsidRDefault="00AD23AA" w:rsidP="00A553B2">
      <w:pPr>
        <w:spacing w:after="0" w:line="240" w:lineRule="auto"/>
        <w:ind w:firstLine="709"/>
        <w:contextualSpacing/>
        <w:jc w:val="center"/>
        <w:rPr>
          <w:rFonts w:ascii="Times New Roman" w:hAnsi="Times New Roman" w:cs="Times New Roman"/>
          <w:b/>
          <w:color w:val="000000" w:themeColor="text1"/>
          <w:sz w:val="20"/>
          <w:szCs w:val="20"/>
          <w:u w:val="single"/>
        </w:rPr>
      </w:pPr>
      <w:r w:rsidRPr="00BB01CE">
        <w:rPr>
          <w:rFonts w:ascii="Times New Roman" w:hAnsi="Times New Roman" w:cs="Times New Roman"/>
          <w:b/>
          <w:color w:val="000000" w:themeColor="text1"/>
          <w:sz w:val="20"/>
          <w:szCs w:val="20"/>
          <w:u w:val="single"/>
        </w:rPr>
        <w:t>2.</w:t>
      </w:r>
      <w:r w:rsidR="008A35D8" w:rsidRPr="00BB01CE">
        <w:rPr>
          <w:rFonts w:ascii="Times New Roman" w:hAnsi="Times New Roman" w:cs="Times New Roman"/>
          <w:b/>
          <w:color w:val="000000" w:themeColor="text1"/>
          <w:sz w:val="20"/>
          <w:szCs w:val="20"/>
          <w:u w:val="single"/>
        </w:rPr>
        <w:t>Потребительский рынок</w:t>
      </w:r>
    </w:p>
    <w:p w:rsidR="00881FF4" w:rsidRPr="006D51A8" w:rsidRDefault="00881FF4" w:rsidP="00A553B2">
      <w:pPr>
        <w:spacing w:after="0" w:line="240" w:lineRule="auto"/>
        <w:ind w:firstLine="709"/>
        <w:contextualSpacing/>
        <w:jc w:val="center"/>
        <w:rPr>
          <w:rFonts w:ascii="Times New Roman" w:hAnsi="Times New Roman" w:cs="Times New Roman"/>
          <w:color w:val="000000" w:themeColor="text1"/>
          <w:sz w:val="20"/>
          <w:szCs w:val="20"/>
          <w:u w:val="single"/>
        </w:rPr>
      </w:pPr>
    </w:p>
    <w:p w:rsidR="00261E4B" w:rsidRPr="002C379E" w:rsidRDefault="00261E4B" w:rsidP="00A553B2">
      <w:pPr>
        <w:pStyle w:val="1"/>
        <w:ind w:firstLine="709"/>
        <w:contextualSpacing/>
        <w:jc w:val="both"/>
        <w:rPr>
          <w:rFonts w:ascii="Times New Roman" w:hAnsi="Times New Roman" w:cs="Times New Roman"/>
          <w:b/>
          <w:color w:val="000000" w:themeColor="text1"/>
          <w:sz w:val="20"/>
          <w:szCs w:val="20"/>
        </w:rPr>
      </w:pPr>
      <w:r w:rsidRPr="002C379E">
        <w:rPr>
          <w:rFonts w:ascii="Times New Roman" w:hAnsi="Times New Roman" w:cs="Times New Roman"/>
          <w:b/>
          <w:color w:val="000000" w:themeColor="text1"/>
          <w:sz w:val="20"/>
          <w:szCs w:val="20"/>
        </w:rPr>
        <w:t>Количество объектов потребительского рынка на территории района</w:t>
      </w:r>
      <w:r w:rsidR="002C379E" w:rsidRPr="002C379E">
        <w:rPr>
          <w:rFonts w:ascii="Times New Roman" w:hAnsi="Times New Roman" w:cs="Times New Roman"/>
          <w:b/>
          <w:color w:val="000000" w:themeColor="text1"/>
          <w:sz w:val="20"/>
          <w:szCs w:val="20"/>
        </w:rPr>
        <w:t xml:space="preserve"> по состоянию на 01.10</w:t>
      </w:r>
      <w:r w:rsidR="00F44EF6" w:rsidRPr="002C379E">
        <w:rPr>
          <w:rFonts w:ascii="Times New Roman" w:hAnsi="Times New Roman" w:cs="Times New Roman"/>
          <w:b/>
          <w:color w:val="000000" w:themeColor="text1"/>
          <w:sz w:val="20"/>
          <w:szCs w:val="20"/>
        </w:rPr>
        <w:t xml:space="preserve">.2025 г </w:t>
      </w:r>
      <w:r w:rsidRPr="002C379E">
        <w:rPr>
          <w:rFonts w:ascii="Times New Roman" w:hAnsi="Times New Roman" w:cs="Times New Roman"/>
          <w:b/>
          <w:color w:val="000000" w:themeColor="text1"/>
          <w:sz w:val="20"/>
          <w:szCs w:val="20"/>
        </w:rPr>
        <w:t xml:space="preserve"> составило </w:t>
      </w:r>
      <w:r w:rsidR="00F44EF6" w:rsidRPr="002C379E">
        <w:rPr>
          <w:rFonts w:ascii="Times New Roman" w:hAnsi="Times New Roman" w:cs="Times New Roman"/>
          <w:b/>
          <w:color w:val="000000" w:themeColor="text1"/>
          <w:sz w:val="20"/>
          <w:szCs w:val="20"/>
        </w:rPr>
        <w:t>4</w:t>
      </w:r>
      <w:r w:rsidR="002C379E" w:rsidRPr="002C379E">
        <w:rPr>
          <w:rFonts w:ascii="Times New Roman" w:hAnsi="Times New Roman" w:cs="Times New Roman"/>
          <w:b/>
          <w:color w:val="000000" w:themeColor="text1"/>
          <w:sz w:val="20"/>
          <w:szCs w:val="20"/>
        </w:rPr>
        <w:t>02</w:t>
      </w:r>
      <w:r w:rsidRPr="002C379E">
        <w:rPr>
          <w:rFonts w:ascii="Times New Roman" w:hAnsi="Times New Roman" w:cs="Times New Roman"/>
          <w:b/>
          <w:color w:val="000000" w:themeColor="text1"/>
          <w:sz w:val="20"/>
          <w:szCs w:val="20"/>
        </w:rPr>
        <w:t>объект</w:t>
      </w:r>
      <w:r w:rsidR="002C379E" w:rsidRPr="002C379E">
        <w:rPr>
          <w:rFonts w:ascii="Times New Roman" w:hAnsi="Times New Roman" w:cs="Times New Roman"/>
          <w:b/>
          <w:color w:val="000000" w:themeColor="text1"/>
          <w:sz w:val="20"/>
          <w:szCs w:val="20"/>
        </w:rPr>
        <w:t>а, что к АППГ составляет 96,8%</w:t>
      </w:r>
      <w:r w:rsidRPr="002C379E">
        <w:rPr>
          <w:rFonts w:ascii="Times New Roman" w:hAnsi="Times New Roman" w:cs="Times New Roman"/>
          <w:b/>
          <w:color w:val="000000" w:themeColor="text1"/>
          <w:sz w:val="20"/>
          <w:szCs w:val="20"/>
        </w:rPr>
        <w:t xml:space="preserve">  (</w:t>
      </w:r>
      <w:r w:rsidR="002C379E" w:rsidRPr="002C379E">
        <w:rPr>
          <w:rFonts w:ascii="Times New Roman" w:hAnsi="Times New Roman" w:cs="Times New Roman"/>
          <w:b/>
          <w:color w:val="000000" w:themeColor="text1"/>
          <w:sz w:val="20"/>
          <w:szCs w:val="20"/>
        </w:rPr>
        <w:t xml:space="preserve">9 </w:t>
      </w:r>
      <w:proofErr w:type="spellStart"/>
      <w:proofErr w:type="gramStart"/>
      <w:r w:rsidR="002C379E" w:rsidRPr="002C379E">
        <w:rPr>
          <w:rFonts w:ascii="Times New Roman" w:hAnsi="Times New Roman" w:cs="Times New Roman"/>
          <w:b/>
          <w:color w:val="000000" w:themeColor="text1"/>
          <w:sz w:val="20"/>
          <w:szCs w:val="20"/>
        </w:rPr>
        <w:t>мес</w:t>
      </w:r>
      <w:proofErr w:type="spellEnd"/>
      <w:proofErr w:type="gramEnd"/>
      <w:r w:rsidR="00F44EF6" w:rsidRPr="002C379E">
        <w:rPr>
          <w:rFonts w:ascii="Times New Roman" w:hAnsi="Times New Roman" w:cs="Times New Roman"/>
          <w:b/>
          <w:color w:val="000000" w:themeColor="text1"/>
          <w:sz w:val="20"/>
          <w:szCs w:val="20"/>
        </w:rPr>
        <w:t xml:space="preserve"> 2024 г-407</w:t>
      </w:r>
      <w:r w:rsidR="002C379E" w:rsidRPr="002C379E">
        <w:rPr>
          <w:rFonts w:ascii="Times New Roman" w:hAnsi="Times New Roman" w:cs="Times New Roman"/>
          <w:b/>
          <w:color w:val="000000" w:themeColor="text1"/>
          <w:sz w:val="20"/>
          <w:szCs w:val="20"/>
        </w:rPr>
        <w:t>, 9 мес</w:t>
      </w:r>
      <w:r w:rsidR="00C1775B" w:rsidRPr="002C379E">
        <w:rPr>
          <w:rFonts w:ascii="Times New Roman" w:hAnsi="Times New Roman" w:cs="Times New Roman"/>
          <w:b/>
          <w:color w:val="000000" w:themeColor="text1"/>
          <w:sz w:val="20"/>
          <w:szCs w:val="20"/>
        </w:rPr>
        <w:t>.</w:t>
      </w:r>
      <w:r w:rsidR="002C379E" w:rsidRPr="002C379E">
        <w:rPr>
          <w:rFonts w:ascii="Times New Roman" w:hAnsi="Times New Roman" w:cs="Times New Roman"/>
          <w:b/>
          <w:color w:val="000000" w:themeColor="text1"/>
          <w:sz w:val="20"/>
          <w:szCs w:val="20"/>
        </w:rPr>
        <w:t>2023 г-380</w:t>
      </w:r>
      <w:r w:rsidRPr="002C379E">
        <w:rPr>
          <w:rFonts w:ascii="Times New Roman" w:hAnsi="Times New Roman" w:cs="Times New Roman"/>
          <w:b/>
          <w:color w:val="000000" w:themeColor="text1"/>
          <w:sz w:val="20"/>
          <w:szCs w:val="20"/>
        </w:rPr>
        <w:t>), в том числе:</w:t>
      </w:r>
    </w:p>
    <w:p w:rsidR="00261E4B" w:rsidRPr="006D51A8" w:rsidRDefault="00261E4B" w:rsidP="00A553B2">
      <w:pPr>
        <w:pStyle w:val="1"/>
        <w:ind w:firstLine="709"/>
        <w:contextualSpacing/>
        <w:jc w:val="both"/>
        <w:rPr>
          <w:rFonts w:ascii="Times New Roman" w:hAnsi="Times New Roman" w:cs="Times New Roman"/>
          <w:color w:val="000000" w:themeColor="text1"/>
          <w:sz w:val="20"/>
          <w:szCs w:val="20"/>
        </w:rPr>
      </w:pPr>
      <w:r w:rsidRPr="002C379E">
        <w:rPr>
          <w:rFonts w:ascii="Times New Roman" w:hAnsi="Times New Roman" w:cs="Times New Roman"/>
          <w:b/>
          <w:color w:val="000000" w:themeColor="text1"/>
          <w:sz w:val="20"/>
          <w:szCs w:val="20"/>
        </w:rPr>
        <w:t>- ор</w:t>
      </w:r>
      <w:r w:rsidR="00A407ED" w:rsidRPr="002C379E">
        <w:rPr>
          <w:rFonts w:ascii="Times New Roman" w:hAnsi="Times New Roman" w:cs="Times New Roman"/>
          <w:b/>
          <w:color w:val="000000" w:themeColor="text1"/>
          <w:sz w:val="20"/>
          <w:szCs w:val="20"/>
        </w:rPr>
        <w:t>ганизации розничной торговли -</w:t>
      </w:r>
      <w:r w:rsidR="00CB2850" w:rsidRPr="002C379E">
        <w:rPr>
          <w:rFonts w:ascii="Times New Roman" w:hAnsi="Times New Roman" w:cs="Times New Roman"/>
          <w:b/>
          <w:color w:val="000000" w:themeColor="text1"/>
          <w:sz w:val="20"/>
          <w:szCs w:val="20"/>
        </w:rPr>
        <w:t>2</w:t>
      </w:r>
      <w:r w:rsidR="002C379E" w:rsidRPr="002C379E">
        <w:rPr>
          <w:rFonts w:ascii="Times New Roman" w:hAnsi="Times New Roman" w:cs="Times New Roman"/>
          <w:b/>
          <w:color w:val="000000" w:themeColor="text1"/>
          <w:sz w:val="20"/>
          <w:szCs w:val="20"/>
        </w:rPr>
        <w:t>68</w:t>
      </w:r>
      <w:r w:rsidR="00EC6B49" w:rsidRPr="002C379E">
        <w:rPr>
          <w:rFonts w:ascii="Times New Roman" w:hAnsi="Times New Roman" w:cs="Times New Roman"/>
          <w:b/>
          <w:color w:val="000000" w:themeColor="text1"/>
          <w:sz w:val="20"/>
          <w:szCs w:val="20"/>
        </w:rPr>
        <w:t xml:space="preserve"> объекта</w:t>
      </w:r>
      <w:r w:rsidRPr="006D51A8">
        <w:rPr>
          <w:rFonts w:ascii="Times New Roman" w:hAnsi="Times New Roman" w:cs="Times New Roman"/>
          <w:color w:val="000000" w:themeColor="text1"/>
          <w:sz w:val="20"/>
          <w:szCs w:val="20"/>
        </w:rPr>
        <w:t>;</w:t>
      </w:r>
    </w:p>
    <w:p w:rsidR="00261E4B" w:rsidRPr="002C379E" w:rsidRDefault="00261E4B" w:rsidP="00A553B2">
      <w:pPr>
        <w:pStyle w:val="1"/>
        <w:ind w:firstLine="709"/>
        <w:contextualSpacing/>
        <w:jc w:val="both"/>
        <w:rPr>
          <w:rFonts w:ascii="Times New Roman" w:hAnsi="Times New Roman" w:cs="Times New Roman"/>
          <w:b/>
          <w:color w:val="000000" w:themeColor="text1"/>
          <w:sz w:val="20"/>
          <w:szCs w:val="20"/>
        </w:rPr>
      </w:pPr>
      <w:r w:rsidRPr="002C379E">
        <w:rPr>
          <w:rFonts w:ascii="Times New Roman" w:hAnsi="Times New Roman" w:cs="Times New Roman"/>
          <w:b/>
          <w:color w:val="000000" w:themeColor="text1"/>
          <w:sz w:val="20"/>
          <w:szCs w:val="20"/>
        </w:rPr>
        <w:t>- организации оптовой торговли -5</w:t>
      </w:r>
      <w:r w:rsidR="00062388" w:rsidRPr="002C379E">
        <w:rPr>
          <w:rFonts w:ascii="Times New Roman" w:hAnsi="Times New Roman" w:cs="Times New Roman"/>
          <w:b/>
          <w:color w:val="000000" w:themeColor="text1"/>
          <w:sz w:val="20"/>
          <w:szCs w:val="20"/>
        </w:rPr>
        <w:t xml:space="preserve"> объектов</w:t>
      </w:r>
      <w:r w:rsidRPr="002C379E">
        <w:rPr>
          <w:rFonts w:ascii="Times New Roman" w:hAnsi="Times New Roman" w:cs="Times New Roman"/>
          <w:b/>
          <w:color w:val="000000" w:themeColor="text1"/>
          <w:sz w:val="20"/>
          <w:szCs w:val="20"/>
        </w:rPr>
        <w:t>;</w:t>
      </w:r>
    </w:p>
    <w:p w:rsidR="00261E4B" w:rsidRPr="002C379E" w:rsidRDefault="00261E4B" w:rsidP="00A553B2">
      <w:pPr>
        <w:pStyle w:val="1"/>
        <w:ind w:firstLine="709"/>
        <w:contextualSpacing/>
        <w:jc w:val="both"/>
        <w:rPr>
          <w:rFonts w:ascii="Times New Roman" w:hAnsi="Times New Roman" w:cs="Times New Roman"/>
          <w:b/>
          <w:color w:val="000000" w:themeColor="text1"/>
          <w:sz w:val="20"/>
          <w:szCs w:val="20"/>
        </w:rPr>
      </w:pPr>
      <w:r w:rsidRPr="002C379E">
        <w:rPr>
          <w:rFonts w:ascii="Times New Roman" w:hAnsi="Times New Roman" w:cs="Times New Roman"/>
          <w:b/>
          <w:color w:val="000000" w:themeColor="text1"/>
          <w:sz w:val="20"/>
          <w:szCs w:val="20"/>
        </w:rPr>
        <w:t>- орга</w:t>
      </w:r>
      <w:r w:rsidR="00BE292B" w:rsidRPr="002C379E">
        <w:rPr>
          <w:rFonts w:ascii="Times New Roman" w:hAnsi="Times New Roman" w:cs="Times New Roman"/>
          <w:b/>
          <w:color w:val="000000" w:themeColor="text1"/>
          <w:sz w:val="20"/>
          <w:szCs w:val="20"/>
        </w:rPr>
        <w:t>н</w:t>
      </w:r>
      <w:r w:rsidR="00ED4301" w:rsidRPr="002C379E">
        <w:rPr>
          <w:rFonts w:ascii="Times New Roman" w:hAnsi="Times New Roman" w:cs="Times New Roman"/>
          <w:b/>
          <w:color w:val="000000" w:themeColor="text1"/>
          <w:sz w:val="20"/>
          <w:szCs w:val="20"/>
        </w:rPr>
        <w:t>изации общественного питания -22</w:t>
      </w:r>
      <w:r w:rsidRPr="002C379E">
        <w:rPr>
          <w:rFonts w:ascii="Times New Roman" w:hAnsi="Times New Roman" w:cs="Times New Roman"/>
          <w:b/>
          <w:color w:val="000000" w:themeColor="text1"/>
          <w:sz w:val="20"/>
          <w:szCs w:val="20"/>
        </w:rPr>
        <w:t xml:space="preserve"> объекта;</w:t>
      </w:r>
    </w:p>
    <w:p w:rsidR="00261E4B" w:rsidRPr="002C379E" w:rsidRDefault="00261E4B" w:rsidP="00A553B2">
      <w:pPr>
        <w:pStyle w:val="1"/>
        <w:ind w:firstLine="709"/>
        <w:contextualSpacing/>
        <w:jc w:val="both"/>
        <w:rPr>
          <w:rFonts w:ascii="Times New Roman" w:hAnsi="Times New Roman" w:cs="Times New Roman"/>
          <w:b/>
          <w:color w:val="000000" w:themeColor="text1"/>
          <w:sz w:val="20"/>
          <w:szCs w:val="20"/>
        </w:rPr>
      </w:pPr>
      <w:r w:rsidRPr="002C379E">
        <w:rPr>
          <w:rFonts w:ascii="Times New Roman" w:hAnsi="Times New Roman" w:cs="Times New Roman"/>
          <w:b/>
          <w:color w:val="000000" w:themeColor="text1"/>
          <w:sz w:val="20"/>
          <w:szCs w:val="20"/>
        </w:rPr>
        <w:t>-орга</w:t>
      </w:r>
      <w:r w:rsidR="00E50698" w:rsidRPr="002C379E">
        <w:rPr>
          <w:rFonts w:ascii="Times New Roman" w:hAnsi="Times New Roman" w:cs="Times New Roman"/>
          <w:b/>
          <w:color w:val="000000" w:themeColor="text1"/>
          <w:sz w:val="20"/>
          <w:szCs w:val="20"/>
        </w:rPr>
        <w:t>н</w:t>
      </w:r>
      <w:r w:rsidR="00BE292B" w:rsidRPr="002C379E">
        <w:rPr>
          <w:rFonts w:ascii="Times New Roman" w:hAnsi="Times New Roman" w:cs="Times New Roman"/>
          <w:b/>
          <w:color w:val="000000" w:themeColor="text1"/>
          <w:sz w:val="20"/>
          <w:szCs w:val="20"/>
        </w:rPr>
        <w:t>изации бытового обслуж</w:t>
      </w:r>
      <w:r w:rsidR="002C379E">
        <w:rPr>
          <w:rFonts w:ascii="Times New Roman" w:hAnsi="Times New Roman" w:cs="Times New Roman"/>
          <w:b/>
          <w:color w:val="000000" w:themeColor="text1"/>
          <w:sz w:val="20"/>
          <w:szCs w:val="20"/>
        </w:rPr>
        <w:t>ивания -85</w:t>
      </w:r>
      <w:r w:rsidR="00B01FE2" w:rsidRPr="002C379E">
        <w:rPr>
          <w:rFonts w:ascii="Times New Roman" w:hAnsi="Times New Roman" w:cs="Times New Roman"/>
          <w:b/>
          <w:color w:val="000000" w:themeColor="text1"/>
          <w:sz w:val="20"/>
          <w:szCs w:val="20"/>
        </w:rPr>
        <w:t xml:space="preserve"> объектов</w:t>
      </w:r>
      <w:r w:rsidRPr="002C379E">
        <w:rPr>
          <w:rFonts w:ascii="Times New Roman" w:hAnsi="Times New Roman" w:cs="Times New Roman"/>
          <w:b/>
          <w:color w:val="000000" w:themeColor="text1"/>
          <w:sz w:val="20"/>
          <w:szCs w:val="20"/>
        </w:rPr>
        <w:t>.</w:t>
      </w:r>
    </w:p>
    <w:p w:rsidR="0049209B" w:rsidRPr="006D51A8" w:rsidRDefault="008A35D8" w:rsidP="00A553B2">
      <w:pPr>
        <w:spacing w:after="0" w:line="240" w:lineRule="auto"/>
        <w:ind w:firstLine="709"/>
        <w:contextualSpacing/>
        <w:jc w:val="both"/>
        <w:rPr>
          <w:rFonts w:ascii="Times New Roman" w:hAnsi="Times New Roman" w:cs="Times New Roman"/>
          <w:color w:val="000000" w:themeColor="text1"/>
          <w:sz w:val="20"/>
          <w:szCs w:val="20"/>
        </w:rPr>
      </w:pPr>
      <w:r w:rsidRPr="00CB20D1">
        <w:rPr>
          <w:rFonts w:ascii="Times New Roman" w:hAnsi="Times New Roman" w:cs="Times New Roman"/>
          <w:b/>
          <w:color w:val="000000" w:themeColor="text1"/>
          <w:sz w:val="20"/>
          <w:szCs w:val="20"/>
        </w:rPr>
        <w:t>В отчетном периоде развитие потребительского рынка характеризуется следующими показателями</w:t>
      </w:r>
      <w:r w:rsidRPr="006D51A8">
        <w:rPr>
          <w:rFonts w:ascii="Times New Roman" w:hAnsi="Times New Roman" w:cs="Times New Roman"/>
          <w:color w:val="000000" w:themeColor="text1"/>
          <w:sz w:val="20"/>
          <w:szCs w:val="20"/>
        </w:rPr>
        <w:t>:</w:t>
      </w:r>
    </w:p>
    <w:p w:rsidR="008A35D8" w:rsidRPr="00604215" w:rsidRDefault="00CB20D1" w:rsidP="00A553B2">
      <w:pPr>
        <w:spacing w:after="0" w:line="240" w:lineRule="auto"/>
        <w:ind w:firstLine="709"/>
        <w:contextualSpacing/>
        <w:jc w:val="both"/>
        <w:rPr>
          <w:rFonts w:ascii="Times New Roman" w:hAnsi="Times New Roman" w:cs="Times New Roman"/>
          <w:b/>
          <w:color w:val="000000" w:themeColor="text1"/>
          <w:sz w:val="20"/>
          <w:szCs w:val="20"/>
        </w:rPr>
      </w:pPr>
      <w:r w:rsidRPr="00CB20D1">
        <w:rPr>
          <w:rFonts w:ascii="Times New Roman" w:hAnsi="Times New Roman" w:cs="Times New Roman"/>
          <w:b/>
          <w:color w:val="000000" w:themeColor="text1"/>
          <w:sz w:val="20"/>
          <w:szCs w:val="20"/>
        </w:rPr>
        <w:t xml:space="preserve">- оборот розничной торговли  за 9 месяцев </w:t>
      </w:r>
      <w:r w:rsidR="00F44EF6" w:rsidRPr="00CB20D1">
        <w:rPr>
          <w:rFonts w:ascii="Times New Roman" w:hAnsi="Times New Roman" w:cs="Times New Roman"/>
          <w:b/>
          <w:color w:val="000000" w:themeColor="text1"/>
          <w:sz w:val="20"/>
          <w:szCs w:val="20"/>
        </w:rPr>
        <w:t xml:space="preserve"> </w:t>
      </w:r>
      <w:r w:rsidR="006C0496" w:rsidRPr="00CB20D1">
        <w:rPr>
          <w:rFonts w:ascii="Times New Roman" w:hAnsi="Times New Roman" w:cs="Times New Roman"/>
          <w:b/>
          <w:color w:val="000000" w:themeColor="text1"/>
          <w:sz w:val="20"/>
          <w:szCs w:val="20"/>
        </w:rPr>
        <w:t>20</w:t>
      </w:r>
      <w:r w:rsidR="0095627B" w:rsidRPr="00CB20D1">
        <w:rPr>
          <w:rFonts w:ascii="Times New Roman" w:hAnsi="Times New Roman" w:cs="Times New Roman"/>
          <w:b/>
          <w:color w:val="000000" w:themeColor="text1"/>
          <w:sz w:val="20"/>
          <w:szCs w:val="20"/>
        </w:rPr>
        <w:t>2</w:t>
      </w:r>
      <w:r w:rsidR="00E033F0" w:rsidRPr="00CB20D1">
        <w:rPr>
          <w:rFonts w:ascii="Times New Roman" w:hAnsi="Times New Roman" w:cs="Times New Roman"/>
          <w:b/>
          <w:color w:val="000000" w:themeColor="text1"/>
          <w:sz w:val="20"/>
          <w:szCs w:val="20"/>
        </w:rPr>
        <w:t>5</w:t>
      </w:r>
      <w:r w:rsidR="008A35D8" w:rsidRPr="00CB20D1">
        <w:rPr>
          <w:rFonts w:ascii="Times New Roman" w:hAnsi="Times New Roman" w:cs="Times New Roman"/>
          <w:b/>
          <w:color w:val="000000" w:themeColor="text1"/>
          <w:sz w:val="20"/>
          <w:szCs w:val="20"/>
        </w:rPr>
        <w:t xml:space="preserve">г. составил </w:t>
      </w:r>
      <w:r w:rsidR="0010279C" w:rsidRPr="00604215">
        <w:rPr>
          <w:rFonts w:ascii="Times New Roman" w:hAnsi="Times New Roman" w:cs="Times New Roman"/>
          <w:b/>
          <w:color w:val="000000" w:themeColor="text1"/>
          <w:sz w:val="20"/>
          <w:szCs w:val="20"/>
        </w:rPr>
        <w:t>1315</w:t>
      </w:r>
      <w:r w:rsidR="00F44EF6" w:rsidRPr="00604215">
        <w:rPr>
          <w:rFonts w:ascii="Times New Roman" w:hAnsi="Times New Roman" w:cs="Times New Roman"/>
          <w:b/>
          <w:color w:val="000000" w:themeColor="text1"/>
          <w:sz w:val="20"/>
          <w:szCs w:val="20"/>
        </w:rPr>
        <w:t>,3</w:t>
      </w:r>
      <w:r w:rsidR="001571BC" w:rsidRPr="00604215">
        <w:rPr>
          <w:rFonts w:ascii="Times New Roman" w:hAnsi="Times New Roman" w:cs="Times New Roman"/>
          <w:b/>
          <w:color w:val="000000" w:themeColor="text1"/>
          <w:sz w:val="20"/>
          <w:szCs w:val="20"/>
        </w:rPr>
        <w:t>млн. руб</w:t>
      </w:r>
      <w:r w:rsidR="00B01FE2" w:rsidRPr="006D51A8">
        <w:rPr>
          <w:rFonts w:ascii="Times New Roman" w:hAnsi="Times New Roman" w:cs="Times New Roman"/>
          <w:color w:val="000000" w:themeColor="text1"/>
          <w:sz w:val="20"/>
          <w:szCs w:val="20"/>
        </w:rPr>
        <w:t xml:space="preserve">. </w:t>
      </w:r>
      <w:r w:rsidR="00E370D8" w:rsidRPr="00604215">
        <w:rPr>
          <w:rFonts w:ascii="Times New Roman" w:hAnsi="Times New Roman" w:cs="Times New Roman"/>
          <w:b/>
          <w:color w:val="000000" w:themeColor="text1"/>
          <w:sz w:val="20"/>
          <w:szCs w:val="20"/>
        </w:rPr>
        <w:t>или 1</w:t>
      </w:r>
      <w:r w:rsidR="00604215" w:rsidRPr="00604215">
        <w:rPr>
          <w:rFonts w:ascii="Times New Roman" w:hAnsi="Times New Roman" w:cs="Times New Roman"/>
          <w:b/>
          <w:color w:val="000000" w:themeColor="text1"/>
          <w:sz w:val="20"/>
          <w:szCs w:val="20"/>
        </w:rPr>
        <w:t>49,2</w:t>
      </w:r>
      <w:r w:rsidR="001571BC" w:rsidRPr="00604215">
        <w:rPr>
          <w:rFonts w:ascii="Times New Roman" w:hAnsi="Times New Roman" w:cs="Times New Roman"/>
          <w:b/>
          <w:color w:val="000000" w:themeColor="text1"/>
          <w:sz w:val="20"/>
          <w:szCs w:val="20"/>
        </w:rPr>
        <w:t>%</w:t>
      </w:r>
      <w:r w:rsidR="00D4683D" w:rsidRPr="00604215">
        <w:rPr>
          <w:rFonts w:ascii="Times New Roman" w:hAnsi="Times New Roman" w:cs="Times New Roman"/>
          <w:b/>
          <w:color w:val="000000" w:themeColor="text1"/>
          <w:sz w:val="20"/>
          <w:szCs w:val="20"/>
        </w:rPr>
        <w:t xml:space="preserve"> к АППГ</w:t>
      </w:r>
      <w:r w:rsidR="006C0496" w:rsidRPr="00604215">
        <w:rPr>
          <w:rFonts w:ascii="Times New Roman" w:hAnsi="Times New Roman" w:cs="Times New Roman"/>
          <w:b/>
          <w:color w:val="000000" w:themeColor="text1"/>
          <w:sz w:val="20"/>
          <w:szCs w:val="20"/>
        </w:rPr>
        <w:t xml:space="preserve"> (</w:t>
      </w:r>
      <w:r w:rsidR="0010279C" w:rsidRPr="00604215">
        <w:rPr>
          <w:rFonts w:ascii="Times New Roman" w:hAnsi="Times New Roman" w:cs="Times New Roman"/>
          <w:b/>
          <w:color w:val="000000" w:themeColor="text1"/>
          <w:sz w:val="20"/>
          <w:szCs w:val="20"/>
        </w:rPr>
        <w:t>9</w:t>
      </w:r>
      <w:r w:rsidR="00E370D8" w:rsidRPr="00604215">
        <w:rPr>
          <w:rFonts w:ascii="Times New Roman" w:hAnsi="Times New Roman" w:cs="Times New Roman"/>
          <w:b/>
          <w:color w:val="000000" w:themeColor="text1"/>
          <w:sz w:val="20"/>
          <w:szCs w:val="20"/>
        </w:rPr>
        <w:t xml:space="preserve"> </w:t>
      </w:r>
      <w:r w:rsidR="0010279C" w:rsidRPr="00604215">
        <w:rPr>
          <w:rFonts w:ascii="Times New Roman" w:hAnsi="Times New Roman" w:cs="Times New Roman"/>
          <w:b/>
          <w:color w:val="000000" w:themeColor="text1"/>
          <w:sz w:val="20"/>
          <w:szCs w:val="20"/>
        </w:rPr>
        <w:t xml:space="preserve">  мес.</w:t>
      </w:r>
      <w:r w:rsidR="00E370D8" w:rsidRPr="00604215">
        <w:rPr>
          <w:rFonts w:ascii="Times New Roman" w:hAnsi="Times New Roman" w:cs="Times New Roman"/>
          <w:b/>
          <w:color w:val="000000" w:themeColor="text1"/>
          <w:sz w:val="20"/>
          <w:szCs w:val="20"/>
        </w:rPr>
        <w:t>2024 г-</w:t>
      </w:r>
      <w:r w:rsidR="0010279C" w:rsidRPr="00604215">
        <w:rPr>
          <w:rFonts w:ascii="Times New Roman" w:hAnsi="Times New Roman" w:cs="Times New Roman"/>
          <w:b/>
          <w:color w:val="000000" w:themeColor="text1"/>
          <w:sz w:val="20"/>
          <w:szCs w:val="20"/>
        </w:rPr>
        <w:t xml:space="preserve">882,6 </w:t>
      </w:r>
      <w:proofErr w:type="spellStart"/>
      <w:r w:rsidR="00B01FE2" w:rsidRPr="00604215">
        <w:rPr>
          <w:rFonts w:ascii="Times New Roman" w:hAnsi="Times New Roman" w:cs="Times New Roman"/>
          <w:b/>
          <w:color w:val="000000" w:themeColor="text1"/>
          <w:sz w:val="20"/>
          <w:szCs w:val="20"/>
        </w:rPr>
        <w:t>млн</w:t>
      </w:r>
      <w:proofErr w:type="gramStart"/>
      <w:r w:rsidR="00B01FE2" w:rsidRPr="00604215">
        <w:rPr>
          <w:rFonts w:ascii="Times New Roman" w:hAnsi="Times New Roman" w:cs="Times New Roman"/>
          <w:b/>
          <w:color w:val="000000" w:themeColor="text1"/>
          <w:sz w:val="20"/>
          <w:szCs w:val="20"/>
        </w:rPr>
        <w:t>.р</w:t>
      </w:r>
      <w:proofErr w:type="gramEnd"/>
      <w:r w:rsidR="00B01FE2" w:rsidRPr="00604215">
        <w:rPr>
          <w:rFonts w:ascii="Times New Roman" w:hAnsi="Times New Roman" w:cs="Times New Roman"/>
          <w:b/>
          <w:color w:val="000000" w:themeColor="text1"/>
          <w:sz w:val="20"/>
          <w:szCs w:val="20"/>
        </w:rPr>
        <w:t>уб</w:t>
      </w:r>
      <w:proofErr w:type="spellEnd"/>
      <w:r w:rsidR="00B01FE2" w:rsidRPr="00604215">
        <w:rPr>
          <w:rFonts w:ascii="Times New Roman" w:hAnsi="Times New Roman" w:cs="Times New Roman"/>
          <w:b/>
          <w:color w:val="000000" w:themeColor="text1"/>
          <w:sz w:val="20"/>
          <w:szCs w:val="20"/>
        </w:rPr>
        <w:t xml:space="preserve">, </w:t>
      </w:r>
      <w:r w:rsidR="0010279C" w:rsidRPr="00604215">
        <w:rPr>
          <w:rFonts w:ascii="Times New Roman" w:hAnsi="Times New Roman" w:cs="Times New Roman"/>
          <w:b/>
          <w:color w:val="000000" w:themeColor="text1"/>
          <w:sz w:val="20"/>
          <w:szCs w:val="20"/>
        </w:rPr>
        <w:t xml:space="preserve"> 9 мес</w:t>
      </w:r>
      <w:r w:rsidR="00B01FE2" w:rsidRPr="00604215">
        <w:rPr>
          <w:rFonts w:ascii="Times New Roman" w:hAnsi="Times New Roman" w:cs="Times New Roman"/>
          <w:b/>
          <w:color w:val="000000" w:themeColor="text1"/>
          <w:sz w:val="20"/>
          <w:szCs w:val="20"/>
        </w:rPr>
        <w:t>. 2023 г.-</w:t>
      </w:r>
      <w:r w:rsidR="00F44EF6" w:rsidRPr="00604215">
        <w:rPr>
          <w:rFonts w:ascii="Times New Roman" w:hAnsi="Times New Roman" w:cs="Times New Roman"/>
          <w:b/>
          <w:color w:val="000000" w:themeColor="text1"/>
          <w:sz w:val="20"/>
          <w:szCs w:val="20"/>
        </w:rPr>
        <w:t>790,69</w:t>
      </w:r>
      <w:r w:rsidR="00B01FE2" w:rsidRPr="00604215">
        <w:rPr>
          <w:rFonts w:ascii="Times New Roman" w:hAnsi="Times New Roman" w:cs="Times New Roman"/>
          <w:b/>
          <w:color w:val="000000" w:themeColor="text1"/>
          <w:sz w:val="20"/>
          <w:szCs w:val="20"/>
        </w:rPr>
        <w:t xml:space="preserve"> млн. руб</w:t>
      </w:r>
      <w:r w:rsidR="00F62D8A" w:rsidRPr="00604215">
        <w:rPr>
          <w:rFonts w:ascii="Times New Roman" w:hAnsi="Times New Roman" w:cs="Times New Roman"/>
          <w:b/>
          <w:color w:val="000000" w:themeColor="text1"/>
          <w:sz w:val="20"/>
          <w:szCs w:val="20"/>
        </w:rPr>
        <w:t>.</w:t>
      </w:r>
      <w:r w:rsidR="001571BC" w:rsidRPr="00604215">
        <w:rPr>
          <w:rFonts w:ascii="Times New Roman" w:hAnsi="Times New Roman" w:cs="Times New Roman"/>
          <w:b/>
          <w:color w:val="000000" w:themeColor="text1"/>
          <w:sz w:val="20"/>
          <w:szCs w:val="20"/>
        </w:rPr>
        <w:t>)</w:t>
      </w:r>
      <w:r w:rsidR="008A35D8" w:rsidRPr="00604215">
        <w:rPr>
          <w:rFonts w:ascii="Times New Roman" w:hAnsi="Times New Roman" w:cs="Times New Roman"/>
          <w:b/>
          <w:color w:val="000000" w:themeColor="text1"/>
          <w:sz w:val="20"/>
          <w:szCs w:val="20"/>
        </w:rPr>
        <w:t>;</w:t>
      </w:r>
    </w:p>
    <w:p w:rsidR="008A35D8" w:rsidRPr="009D2568" w:rsidRDefault="008A35D8" w:rsidP="00A553B2">
      <w:pPr>
        <w:spacing w:after="0" w:line="240" w:lineRule="auto"/>
        <w:ind w:firstLine="709"/>
        <w:contextualSpacing/>
        <w:jc w:val="both"/>
        <w:rPr>
          <w:rFonts w:ascii="Times New Roman" w:hAnsi="Times New Roman" w:cs="Times New Roman"/>
          <w:b/>
          <w:color w:val="000000" w:themeColor="text1"/>
          <w:sz w:val="20"/>
          <w:szCs w:val="20"/>
        </w:rPr>
      </w:pPr>
      <w:r w:rsidRPr="009D2568">
        <w:rPr>
          <w:rFonts w:ascii="Times New Roman" w:hAnsi="Times New Roman" w:cs="Times New Roman"/>
          <w:b/>
          <w:color w:val="000000" w:themeColor="text1"/>
          <w:sz w:val="20"/>
          <w:szCs w:val="20"/>
        </w:rPr>
        <w:t xml:space="preserve">- оборот общественного питания </w:t>
      </w:r>
      <w:r w:rsidR="00604215" w:rsidRPr="009D2568">
        <w:rPr>
          <w:rFonts w:ascii="Times New Roman" w:hAnsi="Times New Roman" w:cs="Times New Roman"/>
          <w:b/>
          <w:color w:val="000000" w:themeColor="text1"/>
          <w:sz w:val="20"/>
          <w:szCs w:val="20"/>
        </w:rPr>
        <w:t xml:space="preserve"> за 9 месяцев </w:t>
      </w:r>
      <w:r w:rsidR="000569A1" w:rsidRPr="009D2568">
        <w:rPr>
          <w:rFonts w:ascii="Times New Roman" w:hAnsi="Times New Roman" w:cs="Times New Roman"/>
          <w:b/>
          <w:color w:val="000000" w:themeColor="text1"/>
          <w:sz w:val="20"/>
          <w:szCs w:val="20"/>
        </w:rPr>
        <w:t xml:space="preserve"> </w:t>
      </w:r>
      <w:r w:rsidR="006C0496" w:rsidRPr="009D2568">
        <w:rPr>
          <w:rFonts w:ascii="Times New Roman" w:hAnsi="Times New Roman" w:cs="Times New Roman"/>
          <w:b/>
          <w:color w:val="000000" w:themeColor="text1"/>
          <w:sz w:val="20"/>
          <w:szCs w:val="20"/>
        </w:rPr>
        <w:t>20</w:t>
      </w:r>
      <w:r w:rsidR="0095627B" w:rsidRPr="009D2568">
        <w:rPr>
          <w:rFonts w:ascii="Times New Roman" w:hAnsi="Times New Roman" w:cs="Times New Roman"/>
          <w:b/>
          <w:color w:val="000000" w:themeColor="text1"/>
          <w:sz w:val="20"/>
          <w:szCs w:val="20"/>
        </w:rPr>
        <w:t>2</w:t>
      </w:r>
      <w:r w:rsidR="00B01FE2" w:rsidRPr="009D2568">
        <w:rPr>
          <w:rFonts w:ascii="Times New Roman" w:hAnsi="Times New Roman" w:cs="Times New Roman"/>
          <w:b/>
          <w:color w:val="000000" w:themeColor="text1"/>
          <w:sz w:val="20"/>
          <w:szCs w:val="20"/>
        </w:rPr>
        <w:t>5</w:t>
      </w:r>
      <w:r w:rsidRPr="009D2568">
        <w:rPr>
          <w:rFonts w:ascii="Times New Roman" w:hAnsi="Times New Roman" w:cs="Times New Roman"/>
          <w:b/>
          <w:color w:val="000000" w:themeColor="text1"/>
          <w:sz w:val="20"/>
          <w:szCs w:val="20"/>
        </w:rPr>
        <w:t xml:space="preserve"> г. составил</w:t>
      </w:r>
      <w:r w:rsidR="00B01FE2" w:rsidRPr="009D2568">
        <w:rPr>
          <w:rFonts w:ascii="Times New Roman" w:hAnsi="Times New Roman" w:cs="Times New Roman"/>
          <w:b/>
          <w:color w:val="000000" w:themeColor="text1"/>
          <w:sz w:val="20"/>
          <w:szCs w:val="20"/>
        </w:rPr>
        <w:t xml:space="preserve"> </w:t>
      </w:r>
      <w:r w:rsidR="00604215" w:rsidRPr="009D2568">
        <w:rPr>
          <w:rFonts w:ascii="Times New Roman" w:hAnsi="Times New Roman" w:cs="Times New Roman"/>
          <w:b/>
          <w:color w:val="000000" w:themeColor="text1"/>
          <w:sz w:val="20"/>
          <w:szCs w:val="20"/>
        </w:rPr>
        <w:t>103,3</w:t>
      </w:r>
      <w:r w:rsidR="000569A1" w:rsidRPr="009D2568">
        <w:rPr>
          <w:rFonts w:ascii="Times New Roman" w:hAnsi="Times New Roman" w:cs="Times New Roman"/>
          <w:b/>
          <w:color w:val="000000" w:themeColor="text1"/>
          <w:sz w:val="20"/>
          <w:szCs w:val="20"/>
        </w:rPr>
        <w:t xml:space="preserve"> </w:t>
      </w:r>
      <w:proofErr w:type="gramStart"/>
      <w:r w:rsidR="000569A1" w:rsidRPr="009D2568">
        <w:rPr>
          <w:rFonts w:ascii="Times New Roman" w:hAnsi="Times New Roman" w:cs="Times New Roman"/>
          <w:b/>
          <w:color w:val="000000" w:themeColor="text1"/>
          <w:sz w:val="20"/>
          <w:szCs w:val="20"/>
        </w:rPr>
        <w:t>млн</w:t>
      </w:r>
      <w:proofErr w:type="gramEnd"/>
      <w:r w:rsidR="000569A1" w:rsidRPr="009D2568">
        <w:rPr>
          <w:rFonts w:ascii="Times New Roman" w:hAnsi="Times New Roman" w:cs="Times New Roman"/>
          <w:b/>
          <w:color w:val="000000" w:themeColor="text1"/>
          <w:sz w:val="20"/>
          <w:szCs w:val="20"/>
        </w:rPr>
        <w:t xml:space="preserve"> </w:t>
      </w:r>
      <w:proofErr w:type="spellStart"/>
      <w:r w:rsidR="000569A1" w:rsidRPr="009D2568">
        <w:rPr>
          <w:rFonts w:ascii="Times New Roman" w:hAnsi="Times New Roman" w:cs="Times New Roman"/>
          <w:b/>
          <w:color w:val="000000" w:themeColor="text1"/>
          <w:sz w:val="20"/>
          <w:szCs w:val="20"/>
        </w:rPr>
        <w:t>руб</w:t>
      </w:r>
      <w:proofErr w:type="spellEnd"/>
      <w:r w:rsidR="000569A1" w:rsidRPr="009D2568">
        <w:rPr>
          <w:rFonts w:ascii="Times New Roman" w:hAnsi="Times New Roman" w:cs="Times New Roman"/>
          <w:b/>
          <w:color w:val="000000" w:themeColor="text1"/>
          <w:sz w:val="20"/>
          <w:szCs w:val="20"/>
        </w:rPr>
        <w:t xml:space="preserve"> или </w:t>
      </w:r>
      <w:r w:rsidR="00604215" w:rsidRPr="009D2568">
        <w:rPr>
          <w:rFonts w:ascii="Times New Roman" w:hAnsi="Times New Roman" w:cs="Times New Roman"/>
          <w:b/>
          <w:color w:val="000000" w:themeColor="text1"/>
          <w:sz w:val="20"/>
          <w:szCs w:val="20"/>
        </w:rPr>
        <w:t>105</w:t>
      </w:r>
      <w:r w:rsidR="009D2568">
        <w:rPr>
          <w:rFonts w:ascii="Times New Roman" w:hAnsi="Times New Roman" w:cs="Times New Roman"/>
          <w:b/>
          <w:color w:val="000000" w:themeColor="text1"/>
          <w:sz w:val="20"/>
          <w:szCs w:val="20"/>
        </w:rPr>
        <w:t>,1</w:t>
      </w:r>
      <w:r w:rsidR="000569A1" w:rsidRPr="009D2568">
        <w:rPr>
          <w:rFonts w:ascii="Times New Roman" w:hAnsi="Times New Roman" w:cs="Times New Roman"/>
          <w:b/>
          <w:color w:val="000000" w:themeColor="text1"/>
          <w:sz w:val="20"/>
          <w:szCs w:val="20"/>
        </w:rPr>
        <w:t xml:space="preserve"> % к АППГ(</w:t>
      </w:r>
      <w:r w:rsidR="00604215" w:rsidRPr="009D2568">
        <w:rPr>
          <w:rFonts w:ascii="Times New Roman" w:hAnsi="Times New Roman" w:cs="Times New Roman"/>
          <w:b/>
          <w:color w:val="000000" w:themeColor="text1"/>
          <w:sz w:val="20"/>
          <w:szCs w:val="20"/>
        </w:rPr>
        <w:t>9 мес.</w:t>
      </w:r>
      <w:r w:rsidR="000569A1" w:rsidRPr="009D2568">
        <w:rPr>
          <w:rFonts w:ascii="Times New Roman" w:hAnsi="Times New Roman" w:cs="Times New Roman"/>
          <w:b/>
          <w:color w:val="000000" w:themeColor="text1"/>
          <w:sz w:val="20"/>
          <w:szCs w:val="20"/>
        </w:rPr>
        <w:t xml:space="preserve"> </w:t>
      </w:r>
      <w:r w:rsidR="00B01FE2" w:rsidRPr="009D2568">
        <w:rPr>
          <w:rFonts w:ascii="Times New Roman" w:hAnsi="Times New Roman" w:cs="Times New Roman"/>
          <w:b/>
          <w:color w:val="000000" w:themeColor="text1"/>
          <w:sz w:val="20"/>
          <w:szCs w:val="20"/>
        </w:rPr>
        <w:t>2024 г</w:t>
      </w:r>
      <w:r w:rsidR="000569A1" w:rsidRPr="009D2568">
        <w:rPr>
          <w:rFonts w:ascii="Times New Roman" w:hAnsi="Times New Roman" w:cs="Times New Roman"/>
          <w:b/>
          <w:color w:val="000000" w:themeColor="text1"/>
          <w:sz w:val="20"/>
          <w:szCs w:val="20"/>
        </w:rPr>
        <w:t>-</w:t>
      </w:r>
      <w:r w:rsidR="00B01FE2" w:rsidRPr="009D2568">
        <w:rPr>
          <w:rFonts w:ascii="Times New Roman" w:hAnsi="Times New Roman" w:cs="Times New Roman"/>
          <w:b/>
          <w:color w:val="000000" w:themeColor="text1"/>
          <w:sz w:val="20"/>
          <w:szCs w:val="20"/>
        </w:rPr>
        <w:t xml:space="preserve"> </w:t>
      </w:r>
      <w:r w:rsidR="009D2568" w:rsidRPr="009D2568">
        <w:rPr>
          <w:rFonts w:ascii="Times New Roman" w:hAnsi="Times New Roman" w:cs="Times New Roman"/>
          <w:b/>
          <w:color w:val="000000" w:themeColor="text1"/>
          <w:sz w:val="20"/>
          <w:szCs w:val="20"/>
        </w:rPr>
        <w:t>98,2</w:t>
      </w:r>
      <w:r w:rsidR="00604215" w:rsidRPr="009D2568">
        <w:rPr>
          <w:rFonts w:ascii="Times New Roman" w:hAnsi="Times New Roman" w:cs="Times New Roman"/>
          <w:b/>
          <w:color w:val="000000" w:themeColor="text1"/>
          <w:sz w:val="20"/>
          <w:szCs w:val="20"/>
        </w:rPr>
        <w:t xml:space="preserve"> </w:t>
      </w:r>
      <w:proofErr w:type="spellStart"/>
      <w:r w:rsidR="00B01FE2" w:rsidRPr="009D2568">
        <w:rPr>
          <w:rFonts w:ascii="Times New Roman" w:hAnsi="Times New Roman" w:cs="Times New Roman"/>
          <w:b/>
          <w:color w:val="000000" w:themeColor="text1"/>
          <w:sz w:val="20"/>
          <w:szCs w:val="20"/>
        </w:rPr>
        <w:t>млн.руб</w:t>
      </w:r>
      <w:proofErr w:type="spellEnd"/>
      <w:r w:rsidR="00B01FE2" w:rsidRPr="009D2568">
        <w:rPr>
          <w:rFonts w:ascii="Times New Roman" w:hAnsi="Times New Roman" w:cs="Times New Roman"/>
          <w:b/>
          <w:color w:val="000000" w:themeColor="text1"/>
          <w:sz w:val="20"/>
          <w:szCs w:val="20"/>
        </w:rPr>
        <w:t>, 1</w:t>
      </w:r>
      <w:r w:rsidR="000569A1" w:rsidRPr="009D2568">
        <w:rPr>
          <w:rFonts w:ascii="Times New Roman" w:hAnsi="Times New Roman" w:cs="Times New Roman"/>
          <w:b/>
          <w:color w:val="000000" w:themeColor="text1"/>
          <w:sz w:val="20"/>
          <w:szCs w:val="20"/>
        </w:rPr>
        <w:t xml:space="preserve"> полугодие </w:t>
      </w:r>
      <w:r w:rsidR="00B01FE2" w:rsidRPr="009D2568">
        <w:rPr>
          <w:rFonts w:ascii="Times New Roman" w:hAnsi="Times New Roman" w:cs="Times New Roman"/>
          <w:b/>
          <w:color w:val="000000" w:themeColor="text1"/>
          <w:sz w:val="20"/>
          <w:szCs w:val="20"/>
        </w:rPr>
        <w:t xml:space="preserve">.2023 г </w:t>
      </w:r>
      <w:r w:rsidRPr="009D2568">
        <w:rPr>
          <w:rFonts w:ascii="Times New Roman" w:hAnsi="Times New Roman" w:cs="Times New Roman"/>
          <w:b/>
          <w:color w:val="000000" w:themeColor="text1"/>
          <w:sz w:val="20"/>
          <w:szCs w:val="20"/>
        </w:rPr>
        <w:t xml:space="preserve"> </w:t>
      </w:r>
      <w:r w:rsidR="009D2568" w:rsidRPr="009D2568">
        <w:rPr>
          <w:rFonts w:ascii="Times New Roman" w:hAnsi="Times New Roman" w:cs="Times New Roman"/>
          <w:b/>
          <w:color w:val="000000" w:themeColor="text1"/>
          <w:sz w:val="20"/>
          <w:szCs w:val="20"/>
        </w:rPr>
        <w:t>-7</w:t>
      </w:r>
      <w:r w:rsidR="000569A1" w:rsidRPr="009D2568">
        <w:rPr>
          <w:rFonts w:ascii="Times New Roman" w:hAnsi="Times New Roman" w:cs="Times New Roman"/>
          <w:b/>
          <w:color w:val="000000" w:themeColor="text1"/>
          <w:sz w:val="20"/>
          <w:szCs w:val="20"/>
        </w:rPr>
        <w:t>9,2</w:t>
      </w:r>
      <w:r w:rsidRPr="009D2568">
        <w:rPr>
          <w:rFonts w:ascii="Times New Roman" w:hAnsi="Times New Roman" w:cs="Times New Roman"/>
          <w:b/>
          <w:color w:val="000000" w:themeColor="text1"/>
          <w:sz w:val="20"/>
          <w:szCs w:val="20"/>
        </w:rPr>
        <w:t>млн.</w:t>
      </w:r>
      <w:r w:rsidR="001571BC" w:rsidRPr="009D2568">
        <w:rPr>
          <w:rFonts w:ascii="Times New Roman" w:hAnsi="Times New Roman" w:cs="Times New Roman"/>
          <w:b/>
          <w:color w:val="000000" w:themeColor="text1"/>
          <w:sz w:val="20"/>
          <w:szCs w:val="20"/>
        </w:rPr>
        <w:t>)</w:t>
      </w:r>
      <w:r w:rsidR="00B01FE2" w:rsidRPr="009D2568">
        <w:rPr>
          <w:rFonts w:ascii="Times New Roman" w:hAnsi="Times New Roman" w:cs="Times New Roman"/>
          <w:b/>
          <w:color w:val="000000" w:themeColor="text1"/>
          <w:sz w:val="20"/>
          <w:szCs w:val="20"/>
        </w:rPr>
        <w:t>.</w:t>
      </w:r>
    </w:p>
    <w:p w:rsidR="007E2074" w:rsidRPr="006D51A8" w:rsidRDefault="007E2074" w:rsidP="00A553B2">
      <w:pPr>
        <w:spacing w:after="0" w:line="240" w:lineRule="auto"/>
        <w:contextualSpacing/>
        <w:jc w:val="both"/>
        <w:rPr>
          <w:rFonts w:ascii="Times New Roman" w:hAnsi="Times New Roman" w:cs="Times New Roman"/>
          <w:color w:val="000000" w:themeColor="text1"/>
          <w:sz w:val="20"/>
          <w:szCs w:val="20"/>
        </w:rPr>
      </w:pPr>
    </w:p>
    <w:p w:rsidR="00EB2040" w:rsidRPr="006D51A8" w:rsidRDefault="00EB2040" w:rsidP="00A553B2">
      <w:pPr>
        <w:spacing w:after="0" w:line="240" w:lineRule="auto"/>
        <w:contextualSpacing/>
        <w:jc w:val="both"/>
        <w:rPr>
          <w:rFonts w:ascii="Times New Roman" w:hAnsi="Times New Roman" w:cs="Times New Roman"/>
          <w:color w:val="000000" w:themeColor="text1"/>
          <w:sz w:val="20"/>
          <w:szCs w:val="20"/>
        </w:rPr>
      </w:pPr>
    </w:p>
    <w:p w:rsidR="008A35D8" w:rsidRPr="002C379E" w:rsidRDefault="00AD23AA" w:rsidP="00A553B2">
      <w:pPr>
        <w:spacing w:after="0" w:line="240" w:lineRule="auto"/>
        <w:ind w:firstLine="709"/>
        <w:contextualSpacing/>
        <w:jc w:val="center"/>
        <w:rPr>
          <w:rFonts w:ascii="Times New Roman" w:hAnsi="Times New Roman" w:cs="Times New Roman"/>
          <w:b/>
          <w:color w:val="000000" w:themeColor="text1"/>
          <w:sz w:val="20"/>
          <w:szCs w:val="20"/>
          <w:u w:val="single"/>
        </w:rPr>
      </w:pPr>
      <w:r w:rsidRPr="002C379E">
        <w:rPr>
          <w:rFonts w:ascii="Times New Roman" w:hAnsi="Times New Roman" w:cs="Times New Roman"/>
          <w:b/>
          <w:color w:val="000000" w:themeColor="text1"/>
          <w:sz w:val="20"/>
          <w:szCs w:val="20"/>
          <w:u w:val="single"/>
        </w:rPr>
        <w:t>3.</w:t>
      </w:r>
      <w:r w:rsidR="008A35D8" w:rsidRPr="002C379E">
        <w:rPr>
          <w:rFonts w:ascii="Times New Roman" w:hAnsi="Times New Roman" w:cs="Times New Roman"/>
          <w:b/>
          <w:color w:val="000000" w:themeColor="text1"/>
          <w:sz w:val="20"/>
          <w:szCs w:val="20"/>
          <w:u w:val="single"/>
        </w:rPr>
        <w:t>Малое и среднее предпринимательство</w:t>
      </w:r>
    </w:p>
    <w:p w:rsidR="003478C5" w:rsidRPr="006D51A8" w:rsidRDefault="003478C5" w:rsidP="00A553B2">
      <w:pPr>
        <w:spacing w:after="0" w:line="240" w:lineRule="auto"/>
        <w:ind w:firstLine="709"/>
        <w:contextualSpacing/>
        <w:jc w:val="center"/>
        <w:rPr>
          <w:rFonts w:ascii="Times New Roman" w:hAnsi="Times New Roman" w:cs="Times New Roman"/>
          <w:color w:val="000000" w:themeColor="text1"/>
          <w:sz w:val="20"/>
          <w:szCs w:val="20"/>
          <w:u w:val="single"/>
        </w:rPr>
      </w:pPr>
    </w:p>
    <w:tbl>
      <w:tblPr>
        <w:tblStyle w:val="ab"/>
        <w:tblW w:w="12275" w:type="dxa"/>
        <w:tblLayout w:type="fixed"/>
        <w:tblLook w:val="04A0" w:firstRow="1" w:lastRow="0" w:firstColumn="1" w:lastColumn="0" w:noHBand="0" w:noVBand="1"/>
      </w:tblPr>
      <w:tblGrid>
        <w:gridCol w:w="675"/>
        <w:gridCol w:w="3544"/>
        <w:gridCol w:w="992"/>
        <w:gridCol w:w="1701"/>
        <w:gridCol w:w="787"/>
        <w:gridCol w:w="1056"/>
        <w:gridCol w:w="1418"/>
        <w:gridCol w:w="576"/>
        <w:gridCol w:w="1526"/>
      </w:tblGrid>
      <w:tr w:rsidR="00E21156" w:rsidRPr="006D51A8" w:rsidTr="003478C5">
        <w:trPr>
          <w:gridAfter w:val="2"/>
          <w:wAfter w:w="2102" w:type="dxa"/>
        </w:trPr>
        <w:tc>
          <w:tcPr>
            <w:tcW w:w="675" w:type="dxa"/>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r w:rsidRPr="006D51A8">
              <w:rPr>
                <w:rFonts w:ascii="Times New Roman" w:hAnsi="Times New Roman" w:cs="Times New Roman"/>
                <w:color w:val="000000" w:themeColor="text1"/>
                <w:sz w:val="20"/>
                <w:szCs w:val="20"/>
              </w:rPr>
              <w:t>№ п\</w:t>
            </w:r>
            <w:proofErr w:type="gramStart"/>
            <w:r w:rsidRPr="006D51A8">
              <w:rPr>
                <w:rFonts w:ascii="Times New Roman" w:hAnsi="Times New Roman" w:cs="Times New Roman"/>
                <w:color w:val="000000" w:themeColor="text1"/>
                <w:sz w:val="20"/>
                <w:szCs w:val="20"/>
              </w:rPr>
              <w:t>п</w:t>
            </w:r>
            <w:proofErr w:type="gramEnd"/>
          </w:p>
        </w:tc>
        <w:tc>
          <w:tcPr>
            <w:tcW w:w="3544" w:type="dxa"/>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r w:rsidRPr="006D51A8">
              <w:rPr>
                <w:rFonts w:ascii="Times New Roman" w:hAnsi="Times New Roman" w:cs="Times New Roman"/>
                <w:color w:val="000000" w:themeColor="text1"/>
                <w:sz w:val="20"/>
                <w:szCs w:val="20"/>
              </w:rPr>
              <w:t>Наименование показателя</w:t>
            </w:r>
          </w:p>
        </w:tc>
        <w:tc>
          <w:tcPr>
            <w:tcW w:w="992" w:type="dxa"/>
          </w:tcPr>
          <w:p w:rsidR="00E21156" w:rsidRPr="006D51A8" w:rsidRDefault="00E21156" w:rsidP="00A553B2">
            <w:pPr>
              <w:contextualSpacing/>
              <w:jc w:val="both"/>
              <w:rPr>
                <w:rFonts w:ascii="Times New Roman" w:hAnsi="Times New Roman" w:cs="Times New Roman"/>
                <w:color w:val="000000" w:themeColor="text1"/>
                <w:sz w:val="20"/>
                <w:szCs w:val="20"/>
              </w:rPr>
            </w:pPr>
            <w:r w:rsidRPr="006D51A8">
              <w:rPr>
                <w:rFonts w:ascii="Times New Roman" w:hAnsi="Times New Roman" w:cs="Times New Roman"/>
                <w:color w:val="000000" w:themeColor="text1"/>
                <w:sz w:val="20"/>
                <w:szCs w:val="20"/>
              </w:rPr>
              <w:t>Ед. изм.</w:t>
            </w:r>
          </w:p>
        </w:tc>
        <w:tc>
          <w:tcPr>
            <w:tcW w:w="1701" w:type="dxa"/>
          </w:tcPr>
          <w:p w:rsidR="00E21156" w:rsidRPr="006D51A8" w:rsidRDefault="0098281F" w:rsidP="003478C5">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9 мес. </w:t>
            </w:r>
            <w:r w:rsidR="003478C5" w:rsidRPr="006D51A8">
              <w:rPr>
                <w:rFonts w:ascii="Times New Roman" w:hAnsi="Times New Roman" w:cs="Times New Roman"/>
                <w:color w:val="000000" w:themeColor="text1"/>
                <w:sz w:val="20"/>
                <w:szCs w:val="20"/>
              </w:rPr>
              <w:t>2024</w:t>
            </w:r>
            <w:r w:rsidR="00E21156" w:rsidRPr="006D51A8">
              <w:rPr>
                <w:rFonts w:ascii="Times New Roman" w:hAnsi="Times New Roman" w:cs="Times New Roman"/>
                <w:color w:val="000000" w:themeColor="text1"/>
                <w:sz w:val="20"/>
                <w:szCs w:val="20"/>
              </w:rPr>
              <w:t xml:space="preserve"> год</w:t>
            </w:r>
          </w:p>
        </w:tc>
        <w:tc>
          <w:tcPr>
            <w:tcW w:w="1843" w:type="dxa"/>
            <w:gridSpan w:val="2"/>
          </w:tcPr>
          <w:p w:rsidR="00E21156" w:rsidRPr="006D51A8" w:rsidRDefault="0098281F" w:rsidP="003478C5">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 мес.</w:t>
            </w:r>
            <w:r w:rsidR="00E21156" w:rsidRPr="006D51A8">
              <w:rPr>
                <w:rFonts w:ascii="Times New Roman" w:hAnsi="Times New Roman" w:cs="Times New Roman"/>
                <w:color w:val="000000" w:themeColor="text1"/>
                <w:sz w:val="20"/>
                <w:szCs w:val="20"/>
              </w:rPr>
              <w:t>202</w:t>
            </w:r>
            <w:r w:rsidR="003478C5" w:rsidRPr="006D51A8">
              <w:rPr>
                <w:rFonts w:ascii="Times New Roman" w:hAnsi="Times New Roman" w:cs="Times New Roman"/>
                <w:color w:val="000000" w:themeColor="text1"/>
                <w:sz w:val="20"/>
                <w:szCs w:val="20"/>
              </w:rPr>
              <w:t>5</w:t>
            </w:r>
            <w:r w:rsidR="00E21156" w:rsidRPr="006D51A8">
              <w:rPr>
                <w:rFonts w:ascii="Times New Roman" w:hAnsi="Times New Roman" w:cs="Times New Roman"/>
                <w:color w:val="000000" w:themeColor="text1"/>
                <w:sz w:val="20"/>
                <w:szCs w:val="20"/>
              </w:rPr>
              <w:t>год</w:t>
            </w:r>
          </w:p>
        </w:tc>
        <w:tc>
          <w:tcPr>
            <w:tcW w:w="1418" w:type="dxa"/>
          </w:tcPr>
          <w:p w:rsidR="00E21156" w:rsidRPr="006D51A8" w:rsidRDefault="0098281F" w:rsidP="00665B55">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 мес.</w:t>
            </w:r>
            <w:r w:rsidR="00E21156" w:rsidRPr="006D51A8">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5</w:t>
            </w:r>
            <w:r w:rsidR="00E21156" w:rsidRPr="006D51A8">
              <w:rPr>
                <w:rFonts w:ascii="Times New Roman" w:hAnsi="Times New Roman" w:cs="Times New Roman"/>
                <w:color w:val="000000" w:themeColor="text1"/>
                <w:sz w:val="20"/>
                <w:szCs w:val="20"/>
              </w:rPr>
              <w:t xml:space="preserve"> в % к </w:t>
            </w:r>
            <w:r>
              <w:rPr>
                <w:rFonts w:ascii="Times New Roman" w:hAnsi="Times New Roman" w:cs="Times New Roman"/>
                <w:color w:val="000000" w:themeColor="text1"/>
                <w:sz w:val="20"/>
                <w:szCs w:val="20"/>
              </w:rPr>
              <w:t>9 мес.</w:t>
            </w:r>
            <w:r w:rsidR="00E21156" w:rsidRPr="006D51A8">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4</w:t>
            </w:r>
          </w:p>
        </w:tc>
      </w:tr>
      <w:tr w:rsidR="00E21156" w:rsidRPr="006D51A8" w:rsidTr="003478C5">
        <w:trPr>
          <w:gridAfter w:val="2"/>
          <w:wAfter w:w="2102" w:type="dxa"/>
          <w:trHeight w:val="930"/>
        </w:trPr>
        <w:tc>
          <w:tcPr>
            <w:tcW w:w="675" w:type="dxa"/>
            <w:vMerge w:val="restart"/>
          </w:tcPr>
          <w:p w:rsidR="00E21156" w:rsidRPr="006D51A8" w:rsidRDefault="000B6DEF" w:rsidP="00A553B2">
            <w:pPr>
              <w:ind w:firstLine="709"/>
              <w:contextualSpacing/>
              <w:jc w:val="both"/>
              <w:rPr>
                <w:rFonts w:ascii="Times New Roman" w:hAnsi="Times New Roman" w:cs="Times New Roman"/>
                <w:color w:val="000000" w:themeColor="text1"/>
                <w:sz w:val="20"/>
                <w:szCs w:val="20"/>
              </w:rPr>
            </w:pPr>
            <w:r w:rsidRPr="006D51A8">
              <w:rPr>
                <w:rFonts w:ascii="Times New Roman" w:hAnsi="Times New Roman" w:cs="Times New Roman"/>
                <w:color w:val="000000" w:themeColor="text1"/>
                <w:sz w:val="20"/>
                <w:szCs w:val="20"/>
              </w:rPr>
              <w:t>1</w:t>
            </w:r>
            <w:r w:rsidR="00E21156" w:rsidRPr="006D51A8">
              <w:rPr>
                <w:rFonts w:ascii="Times New Roman" w:hAnsi="Times New Roman" w:cs="Times New Roman"/>
                <w:color w:val="000000" w:themeColor="text1"/>
                <w:sz w:val="20"/>
                <w:szCs w:val="20"/>
              </w:rPr>
              <w:t>1</w:t>
            </w:r>
          </w:p>
        </w:tc>
        <w:tc>
          <w:tcPr>
            <w:tcW w:w="3544" w:type="dxa"/>
            <w:tcBorders>
              <w:bottom w:val="single" w:sz="4" w:space="0" w:color="auto"/>
            </w:tcBorders>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Количество субъектов малого и среднего предпринимательства</w:t>
            </w:r>
          </w:p>
        </w:tc>
        <w:tc>
          <w:tcPr>
            <w:tcW w:w="992" w:type="dxa"/>
            <w:tcBorders>
              <w:bottom w:val="single" w:sz="4" w:space="0" w:color="auto"/>
            </w:tcBorders>
          </w:tcPr>
          <w:p w:rsidR="00E21156" w:rsidRPr="004065D6" w:rsidRDefault="00E21156" w:rsidP="00A553B2">
            <w:pPr>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ед.</w:t>
            </w:r>
          </w:p>
        </w:tc>
        <w:tc>
          <w:tcPr>
            <w:tcW w:w="1701" w:type="dxa"/>
            <w:tcBorders>
              <w:bottom w:val="single" w:sz="4" w:space="0" w:color="auto"/>
            </w:tcBorders>
          </w:tcPr>
          <w:p w:rsidR="00E21156" w:rsidRPr="004065D6" w:rsidRDefault="004065D6" w:rsidP="00665B55">
            <w:pPr>
              <w:ind w:firstLine="709"/>
              <w:contextualSpacing/>
              <w:jc w:val="center"/>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415</w:t>
            </w:r>
          </w:p>
        </w:tc>
        <w:tc>
          <w:tcPr>
            <w:tcW w:w="1843" w:type="dxa"/>
            <w:gridSpan w:val="2"/>
            <w:tcBorders>
              <w:bottom w:val="single" w:sz="4" w:space="0" w:color="auto"/>
            </w:tcBorders>
          </w:tcPr>
          <w:p w:rsidR="00E21156" w:rsidRPr="004065D6" w:rsidRDefault="004065D6" w:rsidP="00A553B2">
            <w:pPr>
              <w:ind w:firstLine="709"/>
              <w:contextualSpacing/>
              <w:jc w:val="center"/>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402</w:t>
            </w:r>
          </w:p>
        </w:tc>
        <w:tc>
          <w:tcPr>
            <w:tcW w:w="1418" w:type="dxa"/>
            <w:tcBorders>
              <w:bottom w:val="single" w:sz="4" w:space="0" w:color="auto"/>
            </w:tcBorders>
          </w:tcPr>
          <w:p w:rsidR="00E21156" w:rsidRPr="004065D6" w:rsidRDefault="004065D6" w:rsidP="00A553B2">
            <w:pPr>
              <w:ind w:firstLine="709"/>
              <w:contextualSpacing/>
              <w:jc w:val="center"/>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96,8</w:t>
            </w:r>
          </w:p>
        </w:tc>
      </w:tr>
      <w:tr w:rsidR="00E21156" w:rsidRPr="006D51A8" w:rsidTr="003478C5">
        <w:trPr>
          <w:gridAfter w:val="2"/>
          <w:wAfter w:w="2102" w:type="dxa"/>
          <w:trHeight w:val="1047"/>
        </w:trPr>
        <w:tc>
          <w:tcPr>
            <w:tcW w:w="675" w:type="dxa"/>
            <w:vMerge/>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в том числе:</w:t>
            </w:r>
          </w:p>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количество средних предприятий</w:t>
            </w:r>
          </w:p>
        </w:tc>
        <w:tc>
          <w:tcPr>
            <w:tcW w:w="992" w:type="dxa"/>
            <w:tcBorders>
              <w:top w:val="single" w:sz="4" w:space="0" w:color="auto"/>
              <w:bottom w:val="single" w:sz="4" w:space="0" w:color="auto"/>
            </w:tcBorders>
          </w:tcPr>
          <w:p w:rsidR="00E21156" w:rsidRPr="004065D6" w:rsidRDefault="00E21156" w:rsidP="00A553B2">
            <w:pPr>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ед.</w:t>
            </w:r>
          </w:p>
        </w:tc>
        <w:tc>
          <w:tcPr>
            <w:tcW w:w="1701"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1</w:t>
            </w:r>
          </w:p>
        </w:tc>
        <w:tc>
          <w:tcPr>
            <w:tcW w:w="1843" w:type="dxa"/>
            <w:gridSpan w:val="2"/>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1</w:t>
            </w:r>
          </w:p>
        </w:tc>
        <w:tc>
          <w:tcPr>
            <w:tcW w:w="1418"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100</w:t>
            </w:r>
          </w:p>
        </w:tc>
      </w:tr>
      <w:tr w:rsidR="00E21156" w:rsidRPr="006D51A8" w:rsidTr="003478C5">
        <w:trPr>
          <w:gridAfter w:val="2"/>
          <w:wAfter w:w="2102" w:type="dxa"/>
          <w:trHeight w:val="500"/>
        </w:trPr>
        <w:tc>
          <w:tcPr>
            <w:tcW w:w="675" w:type="dxa"/>
            <w:vMerge/>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количество малых предприятий</w:t>
            </w:r>
          </w:p>
        </w:tc>
        <w:tc>
          <w:tcPr>
            <w:tcW w:w="992" w:type="dxa"/>
            <w:tcBorders>
              <w:top w:val="single" w:sz="4" w:space="0" w:color="auto"/>
              <w:bottom w:val="single" w:sz="4" w:space="0" w:color="auto"/>
            </w:tcBorders>
          </w:tcPr>
          <w:p w:rsidR="00E21156" w:rsidRPr="004065D6" w:rsidRDefault="00E21156" w:rsidP="00A553B2">
            <w:pPr>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ед.</w:t>
            </w:r>
          </w:p>
        </w:tc>
        <w:tc>
          <w:tcPr>
            <w:tcW w:w="1701" w:type="dxa"/>
            <w:tcBorders>
              <w:top w:val="single" w:sz="4" w:space="0" w:color="auto"/>
              <w:bottom w:val="single" w:sz="4" w:space="0" w:color="auto"/>
            </w:tcBorders>
          </w:tcPr>
          <w:p w:rsidR="00E21156" w:rsidRPr="004065D6" w:rsidRDefault="004065D6" w:rsidP="00665B55">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12</w:t>
            </w:r>
          </w:p>
        </w:tc>
        <w:tc>
          <w:tcPr>
            <w:tcW w:w="1843" w:type="dxa"/>
            <w:gridSpan w:val="2"/>
            <w:tcBorders>
              <w:top w:val="single" w:sz="4" w:space="0" w:color="auto"/>
              <w:bottom w:val="single" w:sz="4" w:space="0" w:color="auto"/>
            </w:tcBorders>
          </w:tcPr>
          <w:p w:rsidR="00E21156" w:rsidRPr="004065D6" w:rsidRDefault="004065D6" w:rsidP="0010279C">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14</w:t>
            </w:r>
          </w:p>
        </w:tc>
        <w:tc>
          <w:tcPr>
            <w:tcW w:w="1418"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116,6</w:t>
            </w:r>
          </w:p>
        </w:tc>
      </w:tr>
      <w:tr w:rsidR="00E21156" w:rsidRPr="006D51A8" w:rsidTr="003478C5">
        <w:trPr>
          <w:gridAfter w:val="2"/>
          <w:wAfter w:w="2102" w:type="dxa"/>
          <w:trHeight w:val="1131"/>
        </w:trPr>
        <w:tc>
          <w:tcPr>
            <w:tcW w:w="675" w:type="dxa"/>
            <w:vMerge/>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tcBorders>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количество индивидуальных предпринимателей</w:t>
            </w:r>
          </w:p>
        </w:tc>
        <w:tc>
          <w:tcPr>
            <w:tcW w:w="992" w:type="dxa"/>
            <w:tcBorders>
              <w:top w:val="single" w:sz="4" w:space="0" w:color="auto"/>
            </w:tcBorders>
          </w:tcPr>
          <w:p w:rsidR="00E21156" w:rsidRPr="004065D6" w:rsidRDefault="00E21156" w:rsidP="00A553B2">
            <w:pPr>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ед.</w:t>
            </w:r>
          </w:p>
        </w:tc>
        <w:tc>
          <w:tcPr>
            <w:tcW w:w="1701" w:type="dxa"/>
            <w:tcBorders>
              <w:top w:val="single" w:sz="4" w:space="0" w:color="auto"/>
            </w:tcBorders>
          </w:tcPr>
          <w:p w:rsidR="00E21156" w:rsidRPr="004065D6" w:rsidRDefault="004065D6" w:rsidP="00665B55">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402</w:t>
            </w:r>
          </w:p>
        </w:tc>
        <w:tc>
          <w:tcPr>
            <w:tcW w:w="1843" w:type="dxa"/>
            <w:gridSpan w:val="2"/>
            <w:tcBorders>
              <w:top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387</w:t>
            </w:r>
          </w:p>
        </w:tc>
        <w:tc>
          <w:tcPr>
            <w:tcW w:w="1418" w:type="dxa"/>
            <w:tcBorders>
              <w:top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96,3</w:t>
            </w:r>
          </w:p>
        </w:tc>
      </w:tr>
      <w:tr w:rsidR="00E21156" w:rsidRPr="006D51A8" w:rsidTr="003478C5">
        <w:trPr>
          <w:gridAfter w:val="2"/>
          <w:wAfter w:w="2102" w:type="dxa"/>
        </w:trPr>
        <w:tc>
          <w:tcPr>
            <w:tcW w:w="675" w:type="dxa"/>
            <w:vMerge w:val="restart"/>
          </w:tcPr>
          <w:p w:rsidR="00E21156" w:rsidRPr="006D51A8" w:rsidRDefault="000B6DEF" w:rsidP="00A553B2">
            <w:pPr>
              <w:ind w:firstLine="709"/>
              <w:contextualSpacing/>
              <w:jc w:val="both"/>
              <w:rPr>
                <w:rFonts w:ascii="Times New Roman" w:hAnsi="Times New Roman" w:cs="Times New Roman"/>
                <w:color w:val="000000" w:themeColor="text1"/>
                <w:sz w:val="20"/>
                <w:szCs w:val="20"/>
              </w:rPr>
            </w:pPr>
            <w:r w:rsidRPr="006D51A8">
              <w:rPr>
                <w:rFonts w:ascii="Times New Roman" w:hAnsi="Times New Roman" w:cs="Times New Roman"/>
                <w:color w:val="000000" w:themeColor="text1"/>
                <w:sz w:val="20"/>
                <w:szCs w:val="20"/>
              </w:rPr>
              <w:t>2</w:t>
            </w:r>
            <w:r w:rsidR="00E21156" w:rsidRPr="006D51A8">
              <w:rPr>
                <w:rFonts w:ascii="Times New Roman" w:hAnsi="Times New Roman" w:cs="Times New Roman"/>
                <w:color w:val="000000" w:themeColor="text1"/>
                <w:sz w:val="20"/>
                <w:szCs w:val="20"/>
              </w:rPr>
              <w:t>2</w:t>
            </w:r>
          </w:p>
        </w:tc>
        <w:tc>
          <w:tcPr>
            <w:tcW w:w="3544" w:type="dxa"/>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 xml:space="preserve">Среднесписочная численность работников субъектов малого и среднего предпринимательства </w:t>
            </w:r>
          </w:p>
        </w:tc>
        <w:tc>
          <w:tcPr>
            <w:tcW w:w="992" w:type="dxa"/>
          </w:tcPr>
          <w:p w:rsidR="00E21156" w:rsidRPr="004065D6" w:rsidRDefault="00E21156" w:rsidP="00A553B2">
            <w:pPr>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чел.</w:t>
            </w:r>
          </w:p>
        </w:tc>
        <w:tc>
          <w:tcPr>
            <w:tcW w:w="1701" w:type="dxa"/>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2490</w:t>
            </w:r>
          </w:p>
        </w:tc>
        <w:tc>
          <w:tcPr>
            <w:tcW w:w="1843" w:type="dxa"/>
            <w:gridSpan w:val="2"/>
          </w:tcPr>
          <w:p w:rsidR="00E21156" w:rsidRPr="004065D6" w:rsidRDefault="004065D6" w:rsidP="00665B55">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2412</w:t>
            </w:r>
          </w:p>
        </w:tc>
        <w:tc>
          <w:tcPr>
            <w:tcW w:w="1418" w:type="dxa"/>
          </w:tcPr>
          <w:p w:rsidR="00E21156" w:rsidRPr="00DF3B18" w:rsidRDefault="004065D6" w:rsidP="00A553B2">
            <w:pPr>
              <w:ind w:firstLine="709"/>
              <w:contextualSpacing/>
              <w:jc w:val="both"/>
              <w:rPr>
                <w:rFonts w:ascii="Times New Roman" w:hAnsi="Times New Roman" w:cs="Times New Roman"/>
                <w:b/>
                <w:color w:val="000000" w:themeColor="text1"/>
                <w:sz w:val="20"/>
                <w:szCs w:val="20"/>
              </w:rPr>
            </w:pPr>
            <w:r w:rsidRPr="00DF3B18">
              <w:rPr>
                <w:rFonts w:ascii="Times New Roman" w:hAnsi="Times New Roman" w:cs="Times New Roman"/>
                <w:b/>
                <w:color w:val="000000" w:themeColor="text1"/>
                <w:sz w:val="20"/>
                <w:szCs w:val="20"/>
              </w:rPr>
              <w:t>96,8</w:t>
            </w:r>
          </w:p>
        </w:tc>
      </w:tr>
      <w:tr w:rsidR="00E21156" w:rsidRPr="006D51A8" w:rsidTr="003478C5">
        <w:trPr>
          <w:gridAfter w:val="2"/>
          <w:wAfter w:w="2102" w:type="dxa"/>
        </w:trPr>
        <w:tc>
          <w:tcPr>
            <w:tcW w:w="675" w:type="dxa"/>
            <w:vMerge/>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 xml:space="preserve">в том числе </w:t>
            </w:r>
          </w:p>
        </w:tc>
        <w:tc>
          <w:tcPr>
            <w:tcW w:w="992" w:type="dxa"/>
          </w:tcPr>
          <w:p w:rsidR="00E21156" w:rsidRPr="004065D6" w:rsidRDefault="00E21156" w:rsidP="00A553B2">
            <w:pPr>
              <w:contextualSpacing/>
              <w:jc w:val="both"/>
              <w:rPr>
                <w:rFonts w:ascii="Times New Roman" w:hAnsi="Times New Roman" w:cs="Times New Roman"/>
                <w:b/>
                <w:color w:val="000000" w:themeColor="text1"/>
                <w:sz w:val="20"/>
                <w:szCs w:val="20"/>
              </w:rPr>
            </w:pPr>
          </w:p>
        </w:tc>
        <w:tc>
          <w:tcPr>
            <w:tcW w:w="1701" w:type="dxa"/>
          </w:tcPr>
          <w:p w:rsidR="00E21156" w:rsidRPr="004065D6" w:rsidRDefault="00E21156" w:rsidP="00A553B2">
            <w:pPr>
              <w:ind w:firstLine="709"/>
              <w:contextualSpacing/>
              <w:jc w:val="both"/>
              <w:rPr>
                <w:rFonts w:ascii="Times New Roman" w:hAnsi="Times New Roman" w:cs="Times New Roman"/>
                <w:b/>
                <w:color w:val="000000" w:themeColor="text1"/>
                <w:sz w:val="20"/>
                <w:szCs w:val="20"/>
              </w:rPr>
            </w:pPr>
          </w:p>
        </w:tc>
        <w:tc>
          <w:tcPr>
            <w:tcW w:w="1843" w:type="dxa"/>
            <w:gridSpan w:val="2"/>
          </w:tcPr>
          <w:p w:rsidR="00E21156" w:rsidRPr="004065D6" w:rsidRDefault="00E21156" w:rsidP="00A553B2">
            <w:pPr>
              <w:ind w:firstLine="709"/>
              <w:contextualSpacing/>
              <w:jc w:val="both"/>
              <w:rPr>
                <w:rFonts w:ascii="Times New Roman" w:hAnsi="Times New Roman" w:cs="Times New Roman"/>
                <w:b/>
                <w:color w:val="000000" w:themeColor="text1"/>
                <w:sz w:val="20"/>
                <w:szCs w:val="20"/>
              </w:rPr>
            </w:pPr>
          </w:p>
        </w:tc>
        <w:tc>
          <w:tcPr>
            <w:tcW w:w="1418" w:type="dxa"/>
          </w:tcPr>
          <w:p w:rsidR="00E21156" w:rsidRPr="00DF3B18" w:rsidRDefault="00E21156" w:rsidP="00A553B2">
            <w:pPr>
              <w:ind w:firstLine="709"/>
              <w:contextualSpacing/>
              <w:jc w:val="both"/>
              <w:rPr>
                <w:rFonts w:ascii="Times New Roman" w:hAnsi="Times New Roman" w:cs="Times New Roman"/>
                <w:b/>
                <w:color w:val="000000" w:themeColor="text1"/>
                <w:sz w:val="20"/>
                <w:szCs w:val="20"/>
              </w:rPr>
            </w:pPr>
          </w:p>
        </w:tc>
      </w:tr>
      <w:tr w:rsidR="00E21156" w:rsidRPr="006D51A8" w:rsidTr="004065D6">
        <w:trPr>
          <w:gridAfter w:val="2"/>
          <w:wAfter w:w="2102" w:type="dxa"/>
          <w:trHeight w:val="600"/>
        </w:trPr>
        <w:tc>
          <w:tcPr>
            <w:tcW w:w="675" w:type="dxa"/>
            <w:vMerge w:val="restart"/>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на средних предприятиях</w:t>
            </w:r>
          </w:p>
        </w:tc>
        <w:tc>
          <w:tcPr>
            <w:tcW w:w="992" w:type="dxa"/>
          </w:tcPr>
          <w:p w:rsidR="00E21156" w:rsidRPr="004065D6" w:rsidRDefault="00E21156" w:rsidP="00A553B2">
            <w:pPr>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чел.</w:t>
            </w:r>
          </w:p>
        </w:tc>
        <w:tc>
          <w:tcPr>
            <w:tcW w:w="1701" w:type="dxa"/>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1873</w:t>
            </w:r>
          </w:p>
        </w:tc>
        <w:tc>
          <w:tcPr>
            <w:tcW w:w="1843" w:type="dxa"/>
            <w:gridSpan w:val="2"/>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183</w:t>
            </w:r>
          </w:p>
        </w:tc>
        <w:tc>
          <w:tcPr>
            <w:tcW w:w="1418" w:type="dxa"/>
          </w:tcPr>
          <w:p w:rsidR="00E21156" w:rsidRPr="00DF3B18" w:rsidRDefault="004065D6" w:rsidP="00A553B2">
            <w:pPr>
              <w:ind w:firstLine="709"/>
              <w:contextualSpacing/>
              <w:jc w:val="both"/>
              <w:rPr>
                <w:rFonts w:ascii="Times New Roman" w:hAnsi="Times New Roman" w:cs="Times New Roman"/>
                <w:b/>
                <w:color w:val="000000" w:themeColor="text1"/>
                <w:sz w:val="20"/>
                <w:szCs w:val="20"/>
              </w:rPr>
            </w:pPr>
            <w:r w:rsidRPr="00DF3B18">
              <w:rPr>
                <w:rFonts w:ascii="Times New Roman" w:hAnsi="Times New Roman" w:cs="Times New Roman"/>
                <w:b/>
                <w:color w:val="000000" w:themeColor="text1"/>
                <w:sz w:val="20"/>
                <w:szCs w:val="20"/>
              </w:rPr>
              <w:t>100</w:t>
            </w:r>
          </w:p>
        </w:tc>
      </w:tr>
      <w:tr w:rsidR="00E21156" w:rsidRPr="006D51A8" w:rsidTr="003478C5">
        <w:trPr>
          <w:gridAfter w:val="2"/>
          <w:wAfter w:w="2102" w:type="dxa"/>
          <w:trHeight w:val="200"/>
        </w:trPr>
        <w:tc>
          <w:tcPr>
            <w:tcW w:w="675" w:type="dxa"/>
            <w:vMerge/>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bottom w:val="single" w:sz="4" w:space="0" w:color="auto"/>
            </w:tcBorders>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на малых предприятиях</w:t>
            </w:r>
          </w:p>
        </w:tc>
        <w:tc>
          <w:tcPr>
            <w:tcW w:w="992" w:type="dxa"/>
            <w:tcBorders>
              <w:bottom w:val="single" w:sz="4" w:space="0" w:color="auto"/>
            </w:tcBorders>
          </w:tcPr>
          <w:p w:rsidR="00E21156" w:rsidRPr="004065D6" w:rsidRDefault="00E21156" w:rsidP="00A553B2">
            <w:pPr>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чел.</w:t>
            </w:r>
          </w:p>
        </w:tc>
        <w:tc>
          <w:tcPr>
            <w:tcW w:w="1701" w:type="dxa"/>
            <w:tcBorders>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216</w:t>
            </w:r>
          </w:p>
        </w:tc>
        <w:tc>
          <w:tcPr>
            <w:tcW w:w="1843" w:type="dxa"/>
            <w:gridSpan w:val="2"/>
            <w:tcBorders>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252</w:t>
            </w:r>
          </w:p>
        </w:tc>
        <w:tc>
          <w:tcPr>
            <w:tcW w:w="1418" w:type="dxa"/>
            <w:tcBorders>
              <w:bottom w:val="single" w:sz="4" w:space="0" w:color="auto"/>
            </w:tcBorders>
          </w:tcPr>
          <w:p w:rsidR="00E21156" w:rsidRPr="00DF3B18" w:rsidRDefault="004065D6" w:rsidP="00A553B2">
            <w:pPr>
              <w:ind w:firstLine="709"/>
              <w:contextualSpacing/>
              <w:jc w:val="both"/>
              <w:rPr>
                <w:rFonts w:ascii="Times New Roman" w:hAnsi="Times New Roman" w:cs="Times New Roman"/>
                <w:b/>
                <w:color w:val="000000" w:themeColor="text1"/>
                <w:sz w:val="20"/>
                <w:szCs w:val="20"/>
              </w:rPr>
            </w:pPr>
            <w:r w:rsidRPr="00DF3B18">
              <w:rPr>
                <w:rFonts w:ascii="Times New Roman" w:hAnsi="Times New Roman" w:cs="Times New Roman"/>
                <w:b/>
                <w:color w:val="000000" w:themeColor="text1"/>
                <w:sz w:val="20"/>
                <w:szCs w:val="20"/>
              </w:rPr>
              <w:t>116,6</w:t>
            </w:r>
          </w:p>
        </w:tc>
      </w:tr>
      <w:tr w:rsidR="00E21156" w:rsidRPr="006D51A8" w:rsidTr="003478C5">
        <w:trPr>
          <w:gridAfter w:val="2"/>
          <w:wAfter w:w="2102" w:type="dxa"/>
          <w:trHeight w:val="165"/>
        </w:trPr>
        <w:tc>
          <w:tcPr>
            <w:tcW w:w="675" w:type="dxa"/>
            <w:vMerge/>
            <w:tcBorders>
              <w:bottom w:val="single" w:sz="4" w:space="0" w:color="auto"/>
            </w:tcBorders>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доля в общем объеме среднесписочной численности малых и средних предприятий  к среднесписочной численности работников всех предприятий</w:t>
            </w:r>
          </w:p>
        </w:tc>
        <w:tc>
          <w:tcPr>
            <w:tcW w:w="992" w:type="dxa"/>
            <w:tcBorders>
              <w:top w:val="single" w:sz="4" w:space="0" w:color="auto"/>
              <w:bottom w:val="single" w:sz="4" w:space="0" w:color="auto"/>
            </w:tcBorders>
          </w:tcPr>
          <w:p w:rsidR="00E21156" w:rsidRPr="004065D6" w:rsidRDefault="00E21156" w:rsidP="00A553B2">
            <w:pPr>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w:t>
            </w:r>
          </w:p>
        </w:tc>
        <w:tc>
          <w:tcPr>
            <w:tcW w:w="1701"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16</w:t>
            </w:r>
          </w:p>
        </w:tc>
        <w:tc>
          <w:tcPr>
            <w:tcW w:w="1843" w:type="dxa"/>
            <w:gridSpan w:val="2"/>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18</w:t>
            </w:r>
          </w:p>
        </w:tc>
        <w:tc>
          <w:tcPr>
            <w:tcW w:w="1418" w:type="dxa"/>
            <w:tcBorders>
              <w:top w:val="single" w:sz="4" w:space="0" w:color="auto"/>
              <w:bottom w:val="single" w:sz="4" w:space="0" w:color="auto"/>
            </w:tcBorders>
          </w:tcPr>
          <w:p w:rsidR="00E21156" w:rsidRPr="00DF3B18" w:rsidRDefault="004065D6" w:rsidP="00A553B2">
            <w:pPr>
              <w:ind w:firstLine="709"/>
              <w:contextualSpacing/>
              <w:jc w:val="both"/>
              <w:rPr>
                <w:rFonts w:ascii="Times New Roman" w:hAnsi="Times New Roman" w:cs="Times New Roman"/>
                <w:b/>
                <w:color w:val="000000" w:themeColor="text1"/>
                <w:sz w:val="20"/>
                <w:szCs w:val="20"/>
              </w:rPr>
            </w:pPr>
            <w:r w:rsidRPr="00DF3B18">
              <w:rPr>
                <w:rFonts w:ascii="Times New Roman" w:hAnsi="Times New Roman" w:cs="Times New Roman"/>
                <w:b/>
                <w:color w:val="000000" w:themeColor="text1"/>
                <w:sz w:val="20"/>
                <w:szCs w:val="20"/>
              </w:rPr>
              <w:t>116,6</w:t>
            </w:r>
          </w:p>
        </w:tc>
      </w:tr>
      <w:tr w:rsidR="00E21156" w:rsidRPr="006D51A8" w:rsidTr="003478C5">
        <w:trPr>
          <w:gridAfter w:val="2"/>
          <w:wAfter w:w="2102" w:type="dxa"/>
          <w:trHeight w:val="195"/>
        </w:trPr>
        <w:tc>
          <w:tcPr>
            <w:tcW w:w="675" w:type="dxa"/>
            <w:tcBorders>
              <w:top w:val="single" w:sz="4" w:space="0" w:color="auto"/>
              <w:bottom w:val="single" w:sz="4" w:space="0" w:color="auto"/>
            </w:tcBorders>
          </w:tcPr>
          <w:p w:rsidR="00E21156" w:rsidRPr="006D51A8" w:rsidRDefault="000B6DEF" w:rsidP="00A553B2">
            <w:pPr>
              <w:ind w:firstLine="709"/>
              <w:contextualSpacing/>
              <w:jc w:val="both"/>
              <w:rPr>
                <w:rFonts w:ascii="Times New Roman" w:hAnsi="Times New Roman" w:cs="Times New Roman"/>
                <w:color w:val="000000" w:themeColor="text1"/>
                <w:sz w:val="20"/>
                <w:szCs w:val="20"/>
              </w:rPr>
            </w:pPr>
            <w:r w:rsidRPr="006D51A8">
              <w:rPr>
                <w:rFonts w:ascii="Times New Roman" w:hAnsi="Times New Roman" w:cs="Times New Roman"/>
                <w:color w:val="000000" w:themeColor="text1"/>
                <w:sz w:val="20"/>
                <w:szCs w:val="20"/>
              </w:rPr>
              <w:t>33</w:t>
            </w:r>
          </w:p>
          <w:p w:rsidR="00C1775B" w:rsidRPr="006D51A8" w:rsidRDefault="00C1775B"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Среднемесячная заработная плата</w:t>
            </w:r>
          </w:p>
        </w:tc>
        <w:tc>
          <w:tcPr>
            <w:tcW w:w="992" w:type="dxa"/>
            <w:tcBorders>
              <w:top w:val="single" w:sz="4" w:space="0" w:color="auto"/>
              <w:bottom w:val="single" w:sz="4" w:space="0" w:color="auto"/>
            </w:tcBorders>
          </w:tcPr>
          <w:p w:rsidR="00E21156" w:rsidRPr="004065D6" w:rsidRDefault="00E21156" w:rsidP="00A553B2">
            <w:pPr>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руб.</w:t>
            </w:r>
          </w:p>
        </w:tc>
        <w:tc>
          <w:tcPr>
            <w:tcW w:w="1701"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28863</w:t>
            </w:r>
          </w:p>
        </w:tc>
        <w:tc>
          <w:tcPr>
            <w:tcW w:w="1843" w:type="dxa"/>
            <w:gridSpan w:val="2"/>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33660</w:t>
            </w:r>
          </w:p>
        </w:tc>
        <w:tc>
          <w:tcPr>
            <w:tcW w:w="1418" w:type="dxa"/>
            <w:tcBorders>
              <w:top w:val="single" w:sz="4" w:space="0" w:color="auto"/>
              <w:bottom w:val="single" w:sz="4" w:space="0" w:color="auto"/>
            </w:tcBorders>
          </w:tcPr>
          <w:p w:rsidR="00E21156" w:rsidRPr="00DF3B18" w:rsidRDefault="004065D6" w:rsidP="00665B55">
            <w:pPr>
              <w:ind w:firstLine="709"/>
              <w:contextualSpacing/>
              <w:jc w:val="both"/>
              <w:rPr>
                <w:rFonts w:ascii="Times New Roman" w:hAnsi="Times New Roman" w:cs="Times New Roman"/>
                <w:b/>
                <w:color w:val="000000" w:themeColor="text1"/>
                <w:sz w:val="20"/>
                <w:szCs w:val="20"/>
              </w:rPr>
            </w:pPr>
            <w:r w:rsidRPr="00DF3B18">
              <w:rPr>
                <w:rFonts w:ascii="Times New Roman" w:hAnsi="Times New Roman" w:cs="Times New Roman"/>
                <w:b/>
                <w:color w:val="000000" w:themeColor="text1"/>
                <w:sz w:val="20"/>
                <w:szCs w:val="20"/>
              </w:rPr>
              <w:t>116,6</w:t>
            </w:r>
          </w:p>
        </w:tc>
      </w:tr>
      <w:tr w:rsidR="00E21156" w:rsidRPr="006D51A8" w:rsidTr="003478C5">
        <w:trPr>
          <w:gridAfter w:val="2"/>
          <w:wAfter w:w="2102" w:type="dxa"/>
          <w:trHeight w:val="195"/>
        </w:trPr>
        <w:tc>
          <w:tcPr>
            <w:tcW w:w="675" w:type="dxa"/>
            <w:vMerge w:val="restart"/>
            <w:tcBorders>
              <w:top w:val="single" w:sz="4" w:space="0" w:color="auto"/>
            </w:tcBorders>
          </w:tcPr>
          <w:p w:rsidR="00C1775B" w:rsidRPr="006D51A8" w:rsidRDefault="00C1775B" w:rsidP="00A553B2">
            <w:pPr>
              <w:ind w:firstLine="709"/>
              <w:contextualSpacing/>
              <w:jc w:val="both"/>
              <w:rPr>
                <w:rFonts w:ascii="Times New Roman" w:hAnsi="Times New Roman" w:cs="Times New Roman"/>
                <w:color w:val="000000" w:themeColor="text1"/>
                <w:sz w:val="20"/>
                <w:szCs w:val="20"/>
              </w:rPr>
            </w:pPr>
          </w:p>
          <w:p w:rsidR="00E21156" w:rsidRPr="006D51A8" w:rsidRDefault="00C1775B" w:rsidP="00C1775B">
            <w:pPr>
              <w:rPr>
                <w:rFonts w:ascii="Times New Roman" w:hAnsi="Times New Roman" w:cs="Times New Roman"/>
                <w:sz w:val="20"/>
                <w:szCs w:val="20"/>
              </w:rPr>
            </w:pPr>
            <w:r w:rsidRPr="006D51A8">
              <w:rPr>
                <w:rFonts w:ascii="Times New Roman" w:hAnsi="Times New Roman" w:cs="Times New Roman"/>
                <w:sz w:val="20"/>
                <w:szCs w:val="20"/>
              </w:rPr>
              <w:t>4</w:t>
            </w:r>
          </w:p>
        </w:tc>
        <w:tc>
          <w:tcPr>
            <w:tcW w:w="3544" w:type="dxa"/>
            <w:tcBorders>
              <w:top w:val="single" w:sz="4" w:space="0" w:color="auto"/>
              <w:bottom w:val="single" w:sz="4" w:space="0" w:color="auto"/>
            </w:tcBorders>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Оборот организаций</w:t>
            </w:r>
          </w:p>
        </w:tc>
        <w:tc>
          <w:tcPr>
            <w:tcW w:w="992" w:type="dxa"/>
            <w:tcBorders>
              <w:top w:val="single" w:sz="4" w:space="0" w:color="auto"/>
              <w:bottom w:val="single" w:sz="4" w:space="0" w:color="auto"/>
            </w:tcBorders>
          </w:tcPr>
          <w:p w:rsidR="00E21156" w:rsidRPr="004065D6" w:rsidRDefault="00E21156" w:rsidP="00A553B2">
            <w:pPr>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млн. руб.</w:t>
            </w:r>
          </w:p>
        </w:tc>
        <w:tc>
          <w:tcPr>
            <w:tcW w:w="1701"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1054,6</w:t>
            </w:r>
          </w:p>
        </w:tc>
        <w:tc>
          <w:tcPr>
            <w:tcW w:w="1843" w:type="dxa"/>
            <w:gridSpan w:val="2"/>
            <w:tcBorders>
              <w:top w:val="single" w:sz="4" w:space="0" w:color="auto"/>
              <w:bottom w:val="single" w:sz="4" w:space="0" w:color="auto"/>
            </w:tcBorders>
          </w:tcPr>
          <w:p w:rsidR="00E21156" w:rsidRPr="004065D6" w:rsidRDefault="00DF3B18"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1495,4</w:t>
            </w:r>
            <w:r w:rsidR="009D2568">
              <w:rPr>
                <w:rFonts w:ascii="Times New Roman" w:hAnsi="Times New Roman" w:cs="Times New Roman"/>
                <w:b/>
                <w:color w:val="000000" w:themeColor="text1"/>
                <w:sz w:val="20"/>
                <w:szCs w:val="20"/>
              </w:rPr>
              <w:t>,6</w:t>
            </w:r>
          </w:p>
        </w:tc>
        <w:tc>
          <w:tcPr>
            <w:tcW w:w="1418" w:type="dxa"/>
            <w:tcBorders>
              <w:top w:val="single" w:sz="4" w:space="0" w:color="auto"/>
              <w:bottom w:val="single" w:sz="4" w:space="0" w:color="auto"/>
            </w:tcBorders>
          </w:tcPr>
          <w:p w:rsidR="00E21156" w:rsidRPr="009D2568" w:rsidRDefault="009D2568"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134,5</w:t>
            </w:r>
          </w:p>
        </w:tc>
      </w:tr>
      <w:tr w:rsidR="00E21156" w:rsidRPr="006D51A8" w:rsidTr="003478C5">
        <w:trPr>
          <w:gridAfter w:val="2"/>
          <w:wAfter w:w="2102" w:type="dxa"/>
          <w:trHeight w:val="210"/>
        </w:trPr>
        <w:tc>
          <w:tcPr>
            <w:tcW w:w="675" w:type="dxa"/>
            <w:vMerge/>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в том числе</w:t>
            </w:r>
          </w:p>
        </w:tc>
        <w:tc>
          <w:tcPr>
            <w:tcW w:w="992" w:type="dxa"/>
            <w:tcBorders>
              <w:top w:val="single" w:sz="4" w:space="0" w:color="auto"/>
              <w:bottom w:val="single" w:sz="4" w:space="0" w:color="auto"/>
            </w:tcBorders>
          </w:tcPr>
          <w:p w:rsidR="00E21156" w:rsidRPr="004065D6" w:rsidRDefault="00E21156" w:rsidP="00A553B2">
            <w:pPr>
              <w:contextualSpacing/>
              <w:jc w:val="both"/>
              <w:rPr>
                <w:rFonts w:ascii="Times New Roman" w:hAnsi="Times New Roman" w:cs="Times New Roman"/>
                <w:b/>
                <w:color w:val="000000" w:themeColor="text1"/>
                <w:sz w:val="20"/>
                <w:szCs w:val="20"/>
              </w:rPr>
            </w:pPr>
          </w:p>
        </w:tc>
        <w:tc>
          <w:tcPr>
            <w:tcW w:w="1701" w:type="dxa"/>
            <w:tcBorders>
              <w:top w:val="single" w:sz="4" w:space="0" w:color="auto"/>
              <w:bottom w:val="single" w:sz="4" w:space="0" w:color="auto"/>
            </w:tcBorders>
          </w:tcPr>
          <w:p w:rsidR="00E21156" w:rsidRPr="004065D6" w:rsidRDefault="00E21156" w:rsidP="00A553B2">
            <w:pPr>
              <w:ind w:firstLine="709"/>
              <w:contextualSpacing/>
              <w:jc w:val="both"/>
              <w:rPr>
                <w:rFonts w:ascii="Times New Roman" w:hAnsi="Times New Roman" w:cs="Times New Roman"/>
                <w:b/>
                <w:color w:val="000000" w:themeColor="text1"/>
                <w:sz w:val="20"/>
                <w:szCs w:val="20"/>
              </w:rPr>
            </w:pPr>
          </w:p>
        </w:tc>
        <w:tc>
          <w:tcPr>
            <w:tcW w:w="1843" w:type="dxa"/>
            <w:gridSpan w:val="2"/>
            <w:tcBorders>
              <w:top w:val="single" w:sz="4" w:space="0" w:color="auto"/>
              <w:bottom w:val="single" w:sz="4" w:space="0" w:color="auto"/>
            </w:tcBorders>
          </w:tcPr>
          <w:p w:rsidR="00E21156" w:rsidRPr="004065D6" w:rsidRDefault="00E21156" w:rsidP="00A553B2">
            <w:pPr>
              <w:ind w:firstLine="709"/>
              <w:contextualSpacing/>
              <w:jc w:val="both"/>
              <w:rPr>
                <w:rFonts w:ascii="Times New Roman" w:hAnsi="Times New Roman" w:cs="Times New Roman"/>
                <w:b/>
                <w:color w:val="000000" w:themeColor="text1"/>
                <w:sz w:val="20"/>
                <w:szCs w:val="20"/>
              </w:rPr>
            </w:pPr>
          </w:p>
        </w:tc>
        <w:tc>
          <w:tcPr>
            <w:tcW w:w="1418" w:type="dxa"/>
            <w:tcBorders>
              <w:top w:val="single" w:sz="4" w:space="0" w:color="auto"/>
              <w:bottom w:val="single" w:sz="4" w:space="0" w:color="auto"/>
            </w:tcBorders>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r>
      <w:tr w:rsidR="00E21156" w:rsidRPr="006D51A8" w:rsidTr="003478C5">
        <w:trPr>
          <w:gridAfter w:val="2"/>
          <w:wAfter w:w="2102" w:type="dxa"/>
          <w:trHeight w:val="180"/>
        </w:trPr>
        <w:tc>
          <w:tcPr>
            <w:tcW w:w="675" w:type="dxa"/>
            <w:vMerge/>
            <w:tcBorders>
              <w:bottom w:val="single" w:sz="4" w:space="0" w:color="auto"/>
            </w:tcBorders>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розничный товарооборот</w:t>
            </w:r>
          </w:p>
        </w:tc>
        <w:tc>
          <w:tcPr>
            <w:tcW w:w="992" w:type="dxa"/>
            <w:tcBorders>
              <w:top w:val="single" w:sz="4" w:space="0" w:color="auto"/>
              <w:bottom w:val="single" w:sz="4" w:space="0" w:color="auto"/>
            </w:tcBorders>
          </w:tcPr>
          <w:p w:rsidR="00E21156" w:rsidRPr="004065D6" w:rsidRDefault="00E21156" w:rsidP="00A553B2">
            <w:pPr>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млн. руб.</w:t>
            </w:r>
          </w:p>
        </w:tc>
        <w:tc>
          <w:tcPr>
            <w:tcW w:w="1701" w:type="dxa"/>
            <w:tcBorders>
              <w:top w:val="single" w:sz="4" w:space="0" w:color="auto"/>
              <w:bottom w:val="single" w:sz="4" w:space="0" w:color="auto"/>
            </w:tcBorders>
          </w:tcPr>
          <w:p w:rsidR="00E21156" w:rsidRPr="004065D6" w:rsidRDefault="004065D6" w:rsidP="00665B55">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882,6</w:t>
            </w:r>
          </w:p>
        </w:tc>
        <w:tc>
          <w:tcPr>
            <w:tcW w:w="1843" w:type="dxa"/>
            <w:gridSpan w:val="2"/>
            <w:tcBorders>
              <w:top w:val="single" w:sz="4" w:space="0" w:color="auto"/>
              <w:bottom w:val="single" w:sz="4" w:space="0" w:color="auto"/>
            </w:tcBorders>
          </w:tcPr>
          <w:p w:rsidR="00E21156" w:rsidRPr="004065D6" w:rsidRDefault="0010279C" w:rsidP="00665B55">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1315,3</w:t>
            </w:r>
          </w:p>
        </w:tc>
        <w:tc>
          <w:tcPr>
            <w:tcW w:w="1418" w:type="dxa"/>
            <w:tcBorders>
              <w:top w:val="single" w:sz="4" w:space="0" w:color="auto"/>
              <w:bottom w:val="single" w:sz="4" w:space="0" w:color="auto"/>
            </w:tcBorders>
          </w:tcPr>
          <w:p w:rsidR="00E21156" w:rsidRPr="0010279C" w:rsidRDefault="0010279C" w:rsidP="00A23E7E">
            <w:pPr>
              <w:ind w:firstLine="709"/>
              <w:contextualSpacing/>
              <w:jc w:val="both"/>
              <w:rPr>
                <w:rFonts w:ascii="Times New Roman" w:hAnsi="Times New Roman" w:cs="Times New Roman"/>
                <w:b/>
                <w:color w:val="000000" w:themeColor="text1"/>
                <w:sz w:val="20"/>
                <w:szCs w:val="20"/>
              </w:rPr>
            </w:pPr>
            <w:r w:rsidRPr="0010279C">
              <w:rPr>
                <w:rFonts w:ascii="Times New Roman" w:hAnsi="Times New Roman" w:cs="Times New Roman"/>
                <w:b/>
                <w:color w:val="000000" w:themeColor="text1"/>
                <w:sz w:val="20"/>
                <w:szCs w:val="20"/>
              </w:rPr>
              <w:t>149,1</w:t>
            </w:r>
          </w:p>
        </w:tc>
      </w:tr>
      <w:tr w:rsidR="00E21156" w:rsidRPr="006D51A8" w:rsidTr="003478C5">
        <w:trPr>
          <w:gridAfter w:val="2"/>
          <w:wAfter w:w="2102" w:type="dxa"/>
          <w:trHeight w:val="998"/>
        </w:trPr>
        <w:tc>
          <w:tcPr>
            <w:tcW w:w="675" w:type="dxa"/>
            <w:vMerge w:val="restart"/>
            <w:tcBorders>
              <w:top w:val="single" w:sz="4" w:space="0" w:color="auto"/>
            </w:tcBorders>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tcBorders>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услуги общественного питания</w:t>
            </w:r>
          </w:p>
        </w:tc>
        <w:tc>
          <w:tcPr>
            <w:tcW w:w="992" w:type="dxa"/>
            <w:tcBorders>
              <w:top w:val="single" w:sz="4" w:space="0" w:color="auto"/>
            </w:tcBorders>
          </w:tcPr>
          <w:p w:rsidR="00E21156" w:rsidRPr="004065D6" w:rsidRDefault="00E21156" w:rsidP="00A553B2">
            <w:pPr>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млн. руб.</w:t>
            </w:r>
          </w:p>
        </w:tc>
        <w:tc>
          <w:tcPr>
            <w:tcW w:w="1701" w:type="dxa"/>
            <w:tcBorders>
              <w:top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98,2</w:t>
            </w:r>
          </w:p>
        </w:tc>
        <w:tc>
          <w:tcPr>
            <w:tcW w:w="1843" w:type="dxa"/>
            <w:gridSpan w:val="2"/>
            <w:tcBorders>
              <w:top w:val="single" w:sz="4" w:space="0" w:color="auto"/>
            </w:tcBorders>
          </w:tcPr>
          <w:p w:rsidR="00E21156" w:rsidRPr="004065D6" w:rsidRDefault="00604215" w:rsidP="00A553B2">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103,3</w:t>
            </w:r>
          </w:p>
        </w:tc>
        <w:tc>
          <w:tcPr>
            <w:tcW w:w="1418" w:type="dxa"/>
            <w:tcBorders>
              <w:top w:val="single" w:sz="4" w:space="0" w:color="auto"/>
            </w:tcBorders>
          </w:tcPr>
          <w:p w:rsidR="00E21156" w:rsidRPr="00604215" w:rsidRDefault="00604215" w:rsidP="00665B55">
            <w:pPr>
              <w:ind w:firstLine="709"/>
              <w:contextualSpacing/>
              <w:jc w:val="both"/>
              <w:rPr>
                <w:rFonts w:ascii="Times New Roman" w:hAnsi="Times New Roman" w:cs="Times New Roman"/>
                <w:b/>
                <w:color w:val="000000" w:themeColor="text1"/>
                <w:sz w:val="20"/>
                <w:szCs w:val="20"/>
              </w:rPr>
            </w:pPr>
            <w:r w:rsidRPr="00604215">
              <w:rPr>
                <w:rFonts w:ascii="Times New Roman" w:hAnsi="Times New Roman" w:cs="Times New Roman"/>
                <w:b/>
                <w:color w:val="000000" w:themeColor="text1"/>
                <w:sz w:val="20"/>
                <w:szCs w:val="20"/>
              </w:rPr>
              <w:t>90,9</w:t>
            </w:r>
          </w:p>
        </w:tc>
      </w:tr>
      <w:tr w:rsidR="00E21156" w:rsidRPr="006D51A8" w:rsidTr="003478C5">
        <w:trPr>
          <w:gridAfter w:val="2"/>
          <w:wAfter w:w="2102" w:type="dxa"/>
          <w:trHeight w:val="759"/>
        </w:trPr>
        <w:tc>
          <w:tcPr>
            <w:tcW w:w="675" w:type="dxa"/>
            <w:vMerge/>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tcBorders>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объем товаров собственного производства</w:t>
            </w:r>
          </w:p>
        </w:tc>
        <w:tc>
          <w:tcPr>
            <w:tcW w:w="992" w:type="dxa"/>
            <w:tcBorders>
              <w:top w:val="single" w:sz="4" w:space="0" w:color="auto"/>
            </w:tcBorders>
          </w:tcPr>
          <w:p w:rsidR="00E21156" w:rsidRPr="004065D6" w:rsidRDefault="00E21156" w:rsidP="00A553B2">
            <w:pPr>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млн. руб.</w:t>
            </w:r>
          </w:p>
        </w:tc>
        <w:tc>
          <w:tcPr>
            <w:tcW w:w="1701" w:type="dxa"/>
            <w:tcBorders>
              <w:top w:val="single" w:sz="4" w:space="0" w:color="auto"/>
            </w:tcBorders>
          </w:tcPr>
          <w:p w:rsidR="00E21156" w:rsidRPr="004065D6" w:rsidRDefault="004065D6" w:rsidP="00521E1D">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73,8</w:t>
            </w:r>
          </w:p>
        </w:tc>
        <w:tc>
          <w:tcPr>
            <w:tcW w:w="1843" w:type="dxa"/>
            <w:gridSpan w:val="2"/>
            <w:tcBorders>
              <w:top w:val="single" w:sz="4" w:space="0" w:color="auto"/>
            </w:tcBorders>
          </w:tcPr>
          <w:p w:rsidR="00E21156" w:rsidRPr="004065D6" w:rsidRDefault="00604215" w:rsidP="00521E1D">
            <w:pPr>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76,8</w:t>
            </w:r>
          </w:p>
        </w:tc>
        <w:tc>
          <w:tcPr>
            <w:tcW w:w="1418" w:type="dxa"/>
            <w:tcBorders>
              <w:top w:val="single" w:sz="4" w:space="0" w:color="auto"/>
            </w:tcBorders>
          </w:tcPr>
          <w:p w:rsidR="00E21156" w:rsidRPr="00604215" w:rsidRDefault="00604215" w:rsidP="009D2568">
            <w:pPr>
              <w:ind w:firstLine="709"/>
              <w:contextualSpacing/>
              <w:jc w:val="both"/>
              <w:rPr>
                <w:rFonts w:ascii="Times New Roman" w:hAnsi="Times New Roman" w:cs="Times New Roman"/>
                <w:b/>
                <w:color w:val="000000" w:themeColor="text1"/>
                <w:sz w:val="20"/>
                <w:szCs w:val="20"/>
              </w:rPr>
            </w:pPr>
            <w:r w:rsidRPr="00604215">
              <w:rPr>
                <w:rFonts w:ascii="Times New Roman" w:hAnsi="Times New Roman" w:cs="Times New Roman"/>
                <w:b/>
                <w:color w:val="000000" w:themeColor="text1"/>
                <w:sz w:val="20"/>
                <w:szCs w:val="20"/>
              </w:rPr>
              <w:t>10</w:t>
            </w:r>
            <w:r w:rsidR="009D2568">
              <w:rPr>
                <w:rFonts w:ascii="Times New Roman" w:hAnsi="Times New Roman" w:cs="Times New Roman"/>
                <w:b/>
                <w:color w:val="000000" w:themeColor="text1"/>
                <w:sz w:val="20"/>
                <w:szCs w:val="20"/>
              </w:rPr>
              <w:t>5</w:t>
            </w:r>
            <w:r w:rsidRPr="00604215">
              <w:rPr>
                <w:rFonts w:ascii="Times New Roman" w:hAnsi="Times New Roman" w:cs="Times New Roman"/>
                <w:b/>
                <w:color w:val="000000" w:themeColor="text1"/>
                <w:sz w:val="20"/>
                <w:szCs w:val="20"/>
              </w:rPr>
              <w:t>,1</w:t>
            </w:r>
          </w:p>
        </w:tc>
      </w:tr>
      <w:tr w:rsidR="00E21156" w:rsidRPr="006D51A8" w:rsidTr="003478C5">
        <w:trPr>
          <w:gridAfter w:val="2"/>
          <w:wAfter w:w="2102" w:type="dxa"/>
          <w:trHeight w:val="1530"/>
        </w:trPr>
        <w:tc>
          <w:tcPr>
            <w:tcW w:w="675" w:type="dxa"/>
            <w:vMerge w:val="restart"/>
            <w:tcBorders>
              <w:top w:val="single" w:sz="4" w:space="0" w:color="auto"/>
            </w:tcBorders>
          </w:tcPr>
          <w:p w:rsidR="00C1775B" w:rsidRPr="006D51A8" w:rsidRDefault="00C1775B" w:rsidP="00A553B2">
            <w:pPr>
              <w:ind w:firstLine="709"/>
              <w:contextualSpacing/>
              <w:jc w:val="both"/>
              <w:rPr>
                <w:rFonts w:ascii="Times New Roman" w:hAnsi="Times New Roman" w:cs="Times New Roman"/>
                <w:color w:val="000000" w:themeColor="text1"/>
                <w:sz w:val="20"/>
                <w:szCs w:val="20"/>
              </w:rPr>
            </w:pPr>
            <w:r w:rsidRPr="006D51A8">
              <w:rPr>
                <w:rFonts w:ascii="Times New Roman" w:hAnsi="Times New Roman" w:cs="Times New Roman"/>
                <w:color w:val="000000" w:themeColor="text1"/>
                <w:sz w:val="20"/>
                <w:szCs w:val="20"/>
              </w:rPr>
              <w:t>4</w:t>
            </w:r>
          </w:p>
          <w:p w:rsidR="00E21156" w:rsidRPr="006D51A8" w:rsidRDefault="00C1775B" w:rsidP="00C1775B">
            <w:pPr>
              <w:rPr>
                <w:rFonts w:ascii="Times New Roman" w:hAnsi="Times New Roman" w:cs="Times New Roman"/>
                <w:sz w:val="20"/>
                <w:szCs w:val="20"/>
              </w:rPr>
            </w:pPr>
            <w:r w:rsidRPr="006D51A8">
              <w:rPr>
                <w:rFonts w:ascii="Times New Roman" w:hAnsi="Times New Roman" w:cs="Times New Roman"/>
                <w:sz w:val="20"/>
                <w:szCs w:val="20"/>
              </w:rPr>
              <w:t>5</w:t>
            </w:r>
          </w:p>
        </w:tc>
        <w:tc>
          <w:tcPr>
            <w:tcW w:w="3544" w:type="dxa"/>
            <w:tcBorders>
              <w:top w:val="single" w:sz="4" w:space="0" w:color="auto"/>
              <w:bottom w:val="single" w:sz="4" w:space="0" w:color="auto"/>
            </w:tcBorders>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Поступление налоговых платежей в бюджет МР «Чернышевский район»</w:t>
            </w:r>
          </w:p>
        </w:tc>
        <w:tc>
          <w:tcPr>
            <w:tcW w:w="992" w:type="dxa"/>
            <w:tcBorders>
              <w:top w:val="single" w:sz="4" w:space="0" w:color="auto"/>
              <w:bottom w:val="single" w:sz="4" w:space="0" w:color="auto"/>
            </w:tcBorders>
          </w:tcPr>
          <w:p w:rsidR="00E21156" w:rsidRPr="004065D6" w:rsidRDefault="00E21156" w:rsidP="00A553B2">
            <w:pPr>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тыс. руб.</w:t>
            </w:r>
          </w:p>
        </w:tc>
        <w:tc>
          <w:tcPr>
            <w:tcW w:w="1701"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17480,9</w:t>
            </w:r>
          </w:p>
        </w:tc>
        <w:tc>
          <w:tcPr>
            <w:tcW w:w="1843" w:type="dxa"/>
            <w:gridSpan w:val="2"/>
            <w:tcBorders>
              <w:top w:val="single" w:sz="4" w:space="0" w:color="auto"/>
              <w:bottom w:val="single" w:sz="4" w:space="0" w:color="auto"/>
            </w:tcBorders>
          </w:tcPr>
          <w:p w:rsidR="00E21156" w:rsidRPr="004065D6" w:rsidRDefault="00E21156" w:rsidP="003478C5">
            <w:pPr>
              <w:ind w:firstLine="709"/>
              <w:contextualSpacing/>
              <w:rPr>
                <w:rFonts w:ascii="Times New Roman" w:hAnsi="Times New Roman" w:cs="Times New Roman"/>
                <w:b/>
                <w:color w:val="000000" w:themeColor="text1"/>
                <w:sz w:val="20"/>
                <w:szCs w:val="20"/>
              </w:rPr>
            </w:pPr>
          </w:p>
        </w:tc>
        <w:tc>
          <w:tcPr>
            <w:tcW w:w="1418" w:type="dxa"/>
            <w:tcBorders>
              <w:top w:val="single" w:sz="4" w:space="0" w:color="auto"/>
              <w:bottom w:val="single" w:sz="4" w:space="0" w:color="auto"/>
            </w:tcBorders>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r>
      <w:tr w:rsidR="00E21156" w:rsidRPr="006D51A8" w:rsidTr="003478C5">
        <w:trPr>
          <w:gridAfter w:val="2"/>
          <w:wAfter w:w="2102" w:type="dxa"/>
          <w:trHeight w:val="195"/>
        </w:trPr>
        <w:tc>
          <w:tcPr>
            <w:tcW w:w="675" w:type="dxa"/>
            <w:vMerge/>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плательщики ЕНВД</w:t>
            </w:r>
          </w:p>
        </w:tc>
        <w:tc>
          <w:tcPr>
            <w:tcW w:w="992" w:type="dxa"/>
            <w:tcBorders>
              <w:top w:val="single" w:sz="4" w:space="0" w:color="auto"/>
              <w:bottom w:val="single" w:sz="4" w:space="0" w:color="auto"/>
            </w:tcBorders>
          </w:tcPr>
          <w:p w:rsidR="00E21156" w:rsidRPr="004065D6" w:rsidRDefault="00E21156" w:rsidP="00A553B2">
            <w:pPr>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тыс. руб.</w:t>
            </w:r>
          </w:p>
        </w:tc>
        <w:tc>
          <w:tcPr>
            <w:tcW w:w="1701"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109,7</w:t>
            </w:r>
          </w:p>
        </w:tc>
        <w:tc>
          <w:tcPr>
            <w:tcW w:w="1843" w:type="dxa"/>
            <w:gridSpan w:val="2"/>
            <w:tcBorders>
              <w:top w:val="single" w:sz="4" w:space="0" w:color="auto"/>
              <w:bottom w:val="single" w:sz="4" w:space="0" w:color="auto"/>
            </w:tcBorders>
          </w:tcPr>
          <w:p w:rsidR="00E21156" w:rsidRPr="004065D6" w:rsidRDefault="00E21156" w:rsidP="00A553B2">
            <w:pPr>
              <w:ind w:firstLine="709"/>
              <w:contextualSpacing/>
              <w:jc w:val="both"/>
              <w:rPr>
                <w:rFonts w:ascii="Times New Roman" w:hAnsi="Times New Roman" w:cs="Times New Roman"/>
                <w:b/>
                <w:color w:val="000000" w:themeColor="text1"/>
                <w:sz w:val="20"/>
                <w:szCs w:val="20"/>
              </w:rPr>
            </w:pPr>
          </w:p>
        </w:tc>
        <w:tc>
          <w:tcPr>
            <w:tcW w:w="1418" w:type="dxa"/>
            <w:tcBorders>
              <w:top w:val="single" w:sz="4" w:space="0" w:color="auto"/>
              <w:bottom w:val="single" w:sz="4" w:space="0" w:color="auto"/>
            </w:tcBorders>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r>
      <w:tr w:rsidR="00E21156" w:rsidRPr="006D51A8" w:rsidTr="003478C5">
        <w:trPr>
          <w:gridAfter w:val="2"/>
          <w:wAfter w:w="2102" w:type="dxa"/>
          <w:trHeight w:val="195"/>
        </w:trPr>
        <w:tc>
          <w:tcPr>
            <w:tcW w:w="675" w:type="dxa"/>
            <w:vMerge/>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доходы по налогу, взимаемого в связи с применением патентной системы налогообложения</w:t>
            </w:r>
          </w:p>
        </w:tc>
        <w:tc>
          <w:tcPr>
            <w:tcW w:w="992" w:type="dxa"/>
            <w:tcBorders>
              <w:top w:val="single" w:sz="4" w:space="0" w:color="auto"/>
              <w:bottom w:val="single" w:sz="4" w:space="0" w:color="auto"/>
            </w:tcBorders>
          </w:tcPr>
          <w:p w:rsidR="00E21156" w:rsidRPr="004065D6" w:rsidRDefault="00E21156" w:rsidP="00A553B2">
            <w:pPr>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тыс. руб.</w:t>
            </w:r>
          </w:p>
        </w:tc>
        <w:tc>
          <w:tcPr>
            <w:tcW w:w="1701"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5399,4</w:t>
            </w:r>
          </w:p>
        </w:tc>
        <w:tc>
          <w:tcPr>
            <w:tcW w:w="1843" w:type="dxa"/>
            <w:gridSpan w:val="2"/>
            <w:tcBorders>
              <w:top w:val="single" w:sz="4" w:space="0" w:color="auto"/>
              <w:bottom w:val="single" w:sz="4" w:space="0" w:color="auto"/>
            </w:tcBorders>
          </w:tcPr>
          <w:p w:rsidR="00E21156" w:rsidRPr="004065D6" w:rsidRDefault="00E21156" w:rsidP="00A553B2">
            <w:pPr>
              <w:ind w:firstLine="709"/>
              <w:contextualSpacing/>
              <w:jc w:val="both"/>
              <w:rPr>
                <w:rFonts w:ascii="Times New Roman" w:hAnsi="Times New Roman" w:cs="Times New Roman"/>
                <w:b/>
                <w:color w:val="000000" w:themeColor="text1"/>
                <w:sz w:val="20"/>
                <w:szCs w:val="20"/>
              </w:rPr>
            </w:pPr>
          </w:p>
        </w:tc>
        <w:tc>
          <w:tcPr>
            <w:tcW w:w="1418" w:type="dxa"/>
            <w:tcBorders>
              <w:top w:val="single" w:sz="4" w:space="0" w:color="auto"/>
              <w:bottom w:val="single" w:sz="4" w:space="0" w:color="auto"/>
            </w:tcBorders>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r>
      <w:tr w:rsidR="00E21156" w:rsidRPr="006D51A8" w:rsidTr="003478C5">
        <w:trPr>
          <w:gridAfter w:val="2"/>
          <w:wAfter w:w="2102" w:type="dxa"/>
          <w:trHeight w:val="195"/>
        </w:trPr>
        <w:tc>
          <w:tcPr>
            <w:tcW w:w="675" w:type="dxa"/>
            <w:vMerge/>
            <w:tcBorders>
              <w:bottom w:val="single" w:sz="4" w:space="0" w:color="auto"/>
            </w:tcBorders>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 xml:space="preserve">доходы по налогу, взимаемого в связи с применением упрощенной системы налогообложения </w:t>
            </w:r>
          </w:p>
        </w:tc>
        <w:tc>
          <w:tcPr>
            <w:tcW w:w="992" w:type="dxa"/>
            <w:tcBorders>
              <w:top w:val="single" w:sz="4" w:space="0" w:color="auto"/>
              <w:bottom w:val="single" w:sz="4" w:space="0" w:color="auto"/>
            </w:tcBorders>
          </w:tcPr>
          <w:p w:rsidR="00E21156" w:rsidRPr="004065D6" w:rsidRDefault="00E21156" w:rsidP="00A553B2">
            <w:pPr>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тыс. руб.</w:t>
            </w:r>
          </w:p>
        </w:tc>
        <w:tc>
          <w:tcPr>
            <w:tcW w:w="1701"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11971,8</w:t>
            </w:r>
          </w:p>
        </w:tc>
        <w:tc>
          <w:tcPr>
            <w:tcW w:w="1843" w:type="dxa"/>
            <w:gridSpan w:val="2"/>
            <w:tcBorders>
              <w:top w:val="single" w:sz="4" w:space="0" w:color="auto"/>
              <w:bottom w:val="single" w:sz="4" w:space="0" w:color="auto"/>
            </w:tcBorders>
          </w:tcPr>
          <w:p w:rsidR="00E21156" w:rsidRPr="004065D6" w:rsidRDefault="00E21156" w:rsidP="00A553B2">
            <w:pPr>
              <w:ind w:firstLine="709"/>
              <w:contextualSpacing/>
              <w:jc w:val="both"/>
              <w:rPr>
                <w:rFonts w:ascii="Times New Roman" w:hAnsi="Times New Roman" w:cs="Times New Roman"/>
                <w:b/>
                <w:color w:val="000000" w:themeColor="text1"/>
                <w:sz w:val="20"/>
                <w:szCs w:val="20"/>
              </w:rPr>
            </w:pPr>
          </w:p>
        </w:tc>
        <w:tc>
          <w:tcPr>
            <w:tcW w:w="1418" w:type="dxa"/>
            <w:tcBorders>
              <w:top w:val="single" w:sz="4" w:space="0" w:color="auto"/>
              <w:bottom w:val="single" w:sz="4" w:space="0" w:color="auto"/>
            </w:tcBorders>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r>
      <w:tr w:rsidR="00E21156" w:rsidRPr="006D51A8" w:rsidTr="003478C5">
        <w:trPr>
          <w:gridAfter w:val="2"/>
          <w:wAfter w:w="2102" w:type="dxa"/>
          <w:trHeight w:val="255"/>
        </w:trPr>
        <w:tc>
          <w:tcPr>
            <w:tcW w:w="675" w:type="dxa"/>
            <w:vMerge w:val="restart"/>
            <w:tcBorders>
              <w:top w:val="single" w:sz="4" w:space="0" w:color="auto"/>
            </w:tcBorders>
          </w:tcPr>
          <w:p w:rsidR="00C1775B" w:rsidRPr="006D51A8" w:rsidRDefault="008B1BFF" w:rsidP="00A553B2">
            <w:pPr>
              <w:ind w:firstLine="709"/>
              <w:contextualSpacing/>
              <w:jc w:val="both"/>
              <w:rPr>
                <w:rFonts w:ascii="Times New Roman" w:hAnsi="Times New Roman" w:cs="Times New Roman"/>
                <w:color w:val="000000" w:themeColor="text1"/>
                <w:sz w:val="20"/>
                <w:szCs w:val="20"/>
              </w:rPr>
            </w:pPr>
            <w:r w:rsidRPr="006D51A8">
              <w:rPr>
                <w:rFonts w:ascii="Times New Roman" w:hAnsi="Times New Roman" w:cs="Times New Roman"/>
                <w:color w:val="000000" w:themeColor="text1"/>
                <w:sz w:val="20"/>
                <w:szCs w:val="20"/>
              </w:rPr>
              <w:t>5</w:t>
            </w:r>
          </w:p>
          <w:p w:rsidR="00E21156" w:rsidRPr="006D51A8" w:rsidRDefault="00C1775B" w:rsidP="00C1775B">
            <w:pPr>
              <w:rPr>
                <w:rFonts w:ascii="Times New Roman" w:hAnsi="Times New Roman" w:cs="Times New Roman"/>
                <w:sz w:val="20"/>
                <w:szCs w:val="20"/>
              </w:rPr>
            </w:pPr>
            <w:r w:rsidRPr="006D51A8">
              <w:rPr>
                <w:rFonts w:ascii="Times New Roman" w:hAnsi="Times New Roman" w:cs="Times New Roman"/>
                <w:sz w:val="20"/>
                <w:szCs w:val="20"/>
              </w:rPr>
              <w:t>6</w:t>
            </w:r>
          </w:p>
        </w:tc>
        <w:tc>
          <w:tcPr>
            <w:tcW w:w="3544" w:type="dxa"/>
            <w:tcBorders>
              <w:top w:val="single" w:sz="4" w:space="0" w:color="auto"/>
              <w:bottom w:val="single" w:sz="4" w:space="0" w:color="auto"/>
            </w:tcBorders>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Количество субъектов малого предпринимательства получивших поддержку  в том числе:</w:t>
            </w:r>
          </w:p>
        </w:tc>
        <w:tc>
          <w:tcPr>
            <w:tcW w:w="992" w:type="dxa"/>
            <w:tcBorders>
              <w:top w:val="single" w:sz="4" w:space="0" w:color="auto"/>
              <w:bottom w:val="single" w:sz="4" w:space="0" w:color="auto"/>
            </w:tcBorders>
          </w:tcPr>
          <w:p w:rsidR="00E21156" w:rsidRPr="004065D6" w:rsidRDefault="00E21156" w:rsidP="00A553B2">
            <w:pPr>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чел.</w:t>
            </w:r>
          </w:p>
        </w:tc>
        <w:tc>
          <w:tcPr>
            <w:tcW w:w="1701"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28</w:t>
            </w:r>
          </w:p>
        </w:tc>
        <w:tc>
          <w:tcPr>
            <w:tcW w:w="1843" w:type="dxa"/>
            <w:gridSpan w:val="2"/>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32</w:t>
            </w:r>
          </w:p>
        </w:tc>
        <w:tc>
          <w:tcPr>
            <w:tcW w:w="1418"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114,2</w:t>
            </w:r>
          </w:p>
        </w:tc>
      </w:tr>
      <w:tr w:rsidR="00E21156" w:rsidRPr="006D51A8" w:rsidTr="003478C5">
        <w:trPr>
          <w:gridAfter w:val="2"/>
          <w:wAfter w:w="2102" w:type="dxa"/>
          <w:trHeight w:val="240"/>
        </w:trPr>
        <w:tc>
          <w:tcPr>
            <w:tcW w:w="675" w:type="dxa"/>
            <w:vMerge/>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финансовую</w:t>
            </w:r>
          </w:p>
        </w:tc>
        <w:tc>
          <w:tcPr>
            <w:tcW w:w="992" w:type="dxa"/>
            <w:tcBorders>
              <w:top w:val="single" w:sz="4" w:space="0" w:color="auto"/>
              <w:bottom w:val="single" w:sz="4" w:space="0" w:color="auto"/>
            </w:tcBorders>
          </w:tcPr>
          <w:p w:rsidR="00E21156" w:rsidRPr="004065D6" w:rsidRDefault="00E21156" w:rsidP="00A553B2">
            <w:pPr>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чел.</w:t>
            </w:r>
          </w:p>
        </w:tc>
        <w:tc>
          <w:tcPr>
            <w:tcW w:w="1701"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0</w:t>
            </w:r>
          </w:p>
        </w:tc>
        <w:tc>
          <w:tcPr>
            <w:tcW w:w="1843" w:type="dxa"/>
            <w:gridSpan w:val="2"/>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0</w:t>
            </w:r>
          </w:p>
        </w:tc>
        <w:tc>
          <w:tcPr>
            <w:tcW w:w="1418"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0</w:t>
            </w:r>
          </w:p>
        </w:tc>
      </w:tr>
      <w:tr w:rsidR="00E21156" w:rsidRPr="006D51A8" w:rsidTr="003478C5">
        <w:trPr>
          <w:gridAfter w:val="2"/>
          <w:wAfter w:w="2102" w:type="dxa"/>
          <w:trHeight w:val="210"/>
        </w:trPr>
        <w:tc>
          <w:tcPr>
            <w:tcW w:w="675" w:type="dxa"/>
            <w:vMerge/>
            <w:tcBorders>
              <w:bottom w:val="single" w:sz="4" w:space="0" w:color="auto"/>
            </w:tcBorders>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c>
          <w:tcPr>
            <w:tcW w:w="3544" w:type="dxa"/>
            <w:tcBorders>
              <w:top w:val="single" w:sz="4" w:space="0" w:color="auto"/>
              <w:bottom w:val="single" w:sz="4" w:space="0" w:color="auto"/>
            </w:tcBorders>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Консультативно - информационною</w:t>
            </w:r>
          </w:p>
        </w:tc>
        <w:tc>
          <w:tcPr>
            <w:tcW w:w="992" w:type="dxa"/>
            <w:tcBorders>
              <w:top w:val="single" w:sz="4" w:space="0" w:color="auto"/>
              <w:bottom w:val="single" w:sz="4" w:space="0" w:color="auto"/>
            </w:tcBorders>
          </w:tcPr>
          <w:p w:rsidR="00E21156" w:rsidRPr="004065D6" w:rsidRDefault="00E21156" w:rsidP="00A553B2">
            <w:pPr>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чел.</w:t>
            </w:r>
          </w:p>
        </w:tc>
        <w:tc>
          <w:tcPr>
            <w:tcW w:w="1701"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28</w:t>
            </w:r>
          </w:p>
        </w:tc>
        <w:tc>
          <w:tcPr>
            <w:tcW w:w="1843" w:type="dxa"/>
            <w:gridSpan w:val="2"/>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32</w:t>
            </w:r>
          </w:p>
        </w:tc>
        <w:tc>
          <w:tcPr>
            <w:tcW w:w="1418"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114,2</w:t>
            </w:r>
          </w:p>
        </w:tc>
      </w:tr>
      <w:tr w:rsidR="00E21156" w:rsidRPr="006D51A8" w:rsidTr="003478C5">
        <w:trPr>
          <w:gridAfter w:val="2"/>
          <w:wAfter w:w="2102" w:type="dxa"/>
          <w:trHeight w:val="1620"/>
        </w:trPr>
        <w:tc>
          <w:tcPr>
            <w:tcW w:w="675" w:type="dxa"/>
            <w:tcBorders>
              <w:top w:val="single" w:sz="4" w:space="0" w:color="auto"/>
              <w:bottom w:val="single" w:sz="4" w:space="0" w:color="auto"/>
            </w:tcBorders>
          </w:tcPr>
          <w:p w:rsidR="00E21156" w:rsidRPr="006D51A8" w:rsidRDefault="00C1775B" w:rsidP="00A553B2">
            <w:pPr>
              <w:ind w:firstLine="709"/>
              <w:contextualSpacing/>
              <w:jc w:val="both"/>
              <w:rPr>
                <w:rFonts w:ascii="Times New Roman" w:hAnsi="Times New Roman" w:cs="Times New Roman"/>
                <w:color w:val="000000" w:themeColor="text1"/>
                <w:sz w:val="20"/>
                <w:szCs w:val="20"/>
              </w:rPr>
            </w:pPr>
            <w:r w:rsidRPr="006D51A8">
              <w:rPr>
                <w:rFonts w:ascii="Times New Roman" w:hAnsi="Times New Roman" w:cs="Times New Roman"/>
                <w:color w:val="000000" w:themeColor="text1"/>
                <w:sz w:val="20"/>
                <w:szCs w:val="20"/>
              </w:rPr>
              <w:lastRenderedPageBreak/>
              <w:t>77</w:t>
            </w:r>
          </w:p>
        </w:tc>
        <w:tc>
          <w:tcPr>
            <w:tcW w:w="3544" w:type="dxa"/>
            <w:tcBorders>
              <w:top w:val="single" w:sz="4" w:space="0" w:color="auto"/>
              <w:bottom w:val="single" w:sz="4" w:space="0" w:color="auto"/>
            </w:tcBorders>
          </w:tcPr>
          <w:p w:rsidR="00E21156" w:rsidRPr="004065D6" w:rsidRDefault="00E21156" w:rsidP="00A553B2">
            <w:pPr>
              <w:ind w:firstLine="34"/>
              <w:contextualSpacing/>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Количество субъектов малого предпринимательства, арендующих муниципальное имущество</w:t>
            </w:r>
          </w:p>
        </w:tc>
        <w:tc>
          <w:tcPr>
            <w:tcW w:w="992" w:type="dxa"/>
            <w:tcBorders>
              <w:top w:val="single" w:sz="4" w:space="0" w:color="auto"/>
              <w:bottom w:val="single" w:sz="4" w:space="0" w:color="auto"/>
            </w:tcBorders>
          </w:tcPr>
          <w:p w:rsidR="00E21156" w:rsidRPr="004065D6" w:rsidRDefault="00E21156" w:rsidP="00A553B2">
            <w:pPr>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ед.</w:t>
            </w:r>
          </w:p>
        </w:tc>
        <w:tc>
          <w:tcPr>
            <w:tcW w:w="1701"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7</w:t>
            </w:r>
          </w:p>
        </w:tc>
        <w:tc>
          <w:tcPr>
            <w:tcW w:w="1843" w:type="dxa"/>
            <w:gridSpan w:val="2"/>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8</w:t>
            </w:r>
          </w:p>
        </w:tc>
        <w:tc>
          <w:tcPr>
            <w:tcW w:w="1418"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114</w:t>
            </w:r>
          </w:p>
        </w:tc>
      </w:tr>
      <w:tr w:rsidR="00E21156" w:rsidRPr="006D51A8" w:rsidTr="003478C5">
        <w:trPr>
          <w:gridAfter w:val="2"/>
          <w:wAfter w:w="2102" w:type="dxa"/>
          <w:trHeight w:val="1620"/>
        </w:trPr>
        <w:tc>
          <w:tcPr>
            <w:tcW w:w="675" w:type="dxa"/>
            <w:tcBorders>
              <w:top w:val="single" w:sz="4" w:space="0" w:color="auto"/>
              <w:bottom w:val="single" w:sz="4" w:space="0" w:color="auto"/>
            </w:tcBorders>
          </w:tcPr>
          <w:p w:rsidR="00E21156" w:rsidRPr="006D51A8" w:rsidRDefault="00C1775B" w:rsidP="00A553B2">
            <w:pPr>
              <w:ind w:firstLine="709"/>
              <w:contextualSpacing/>
              <w:jc w:val="both"/>
              <w:rPr>
                <w:rFonts w:ascii="Times New Roman" w:hAnsi="Times New Roman" w:cs="Times New Roman"/>
                <w:color w:val="000000" w:themeColor="text1"/>
                <w:sz w:val="20"/>
                <w:szCs w:val="20"/>
              </w:rPr>
            </w:pPr>
            <w:r w:rsidRPr="006D51A8">
              <w:rPr>
                <w:rFonts w:ascii="Times New Roman" w:hAnsi="Times New Roman" w:cs="Times New Roman"/>
                <w:color w:val="000000" w:themeColor="text1"/>
                <w:sz w:val="20"/>
                <w:szCs w:val="20"/>
              </w:rPr>
              <w:t>78</w:t>
            </w:r>
          </w:p>
        </w:tc>
        <w:tc>
          <w:tcPr>
            <w:tcW w:w="3544" w:type="dxa"/>
            <w:tcBorders>
              <w:top w:val="single" w:sz="4" w:space="0" w:color="auto"/>
              <w:bottom w:val="single" w:sz="4" w:space="0" w:color="auto"/>
            </w:tcBorders>
          </w:tcPr>
          <w:p w:rsidR="00E21156" w:rsidRPr="000F6A37" w:rsidRDefault="00E21156" w:rsidP="00A553B2">
            <w:pPr>
              <w:ind w:firstLine="34"/>
              <w:contextualSpacing/>
              <w:rPr>
                <w:rFonts w:ascii="Times New Roman" w:hAnsi="Times New Roman" w:cs="Times New Roman"/>
                <w:b/>
                <w:color w:val="000000" w:themeColor="text1"/>
                <w:sz w:val="20"/>
                <w:szCs w:val="20"/>
              </w:rPr>
            </w:pPr>
            <w:r w:rsidRPr="000F6A37">
              <w:rPr>
                <w:rFonts w:ascii="Times New Roman" w:hAnsi="Times New Roman" w:cs="Times New Roman"/>
                <w:b/>
                <w:color w:val="000000" w:themeColor="text1"/>
                <w:sz w:val="20"/>
                <w:szCs w:val="20"/>
              </w:rPr>
              <w:t>Количество субъектов малого и среднего предпринимательства, арендующих земельные участки</w:t>
            </w:r>
          </w:p>
        </w:tc>
        <w:tc>
          <w:tcPr>
            <w:tcW w:w="992" w:type="dxa"/>
            <w:tcBorders>
              <w:top w:val="single" w:sz="4" w:space="0" w:color="auto"/>
              <w:bottom w:val="single" w:sz="4" w:space="0" w:color="auto"/>
            </w:tcBorders>
          </w:tcPr>
          <w:p w:rsidR="00E21156" w:rsidRPr="006D51A8" w:rsidRDefault="00E21156" w:rsidP="00A553B2">
            <w:pPr>
              <w:contextualSpacing/>
              <w:jc w:val="both"/>
              <w:rPr>
                <w:rFonts w:ascii="Times New Roman" w:hAnsi="Times New Roman" w:cs="Times New Roman"/>
                <w:color w:val="000000" w:themeColor="text1"/>
                <w:sz w:val="20"/>
                <w:szCs w:val="20"/>
              </w:rPr>
            </w:pPr>
            <w:r w:rsidRPr="006D51A8">
              <w:rPr>
                <w:rFonts w:ascii="Times New Roman" w:hAnsi="Times New Roman" w:cs="Times New Roman"/>
                <w:color w:val="000000" w:themeColor="text1"/>
                <w:sz w:val="20"/>
                <w:szCs w:val="20"/>
              </w:rPr>
              <w:t>ед.</w:t>
            </w:r>
          </w:p>
        </w:tc>
        <w:tc>
          <w:tcPr>
            <w:tcW w:w="1701"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20</w:t>
            </w:r>
          </w:p>
        </w:tc>
        <w:tc>
          <w:tcPr>
            <w:tcW w:w="1843" w:type="dxa"/>
            <w:gridSpan w:val="2"/>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20</w:t>
            </w:r>
          </w:p>
        </w:tc>
        <w:tc>
          <w:tcPr>
            <w:tcW w:w="1418"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100</w:t>
            </w:r>
          </w:p>
        </w:tc>
      </w:tr>
      <w:tr w:rsidR="00E21156" w:rsidRPr="006D51A8" w:rsidTr="003478C5">
        <w:trPr>
          <w:gridAfter w:val="2"/>
          <w:wAfter w:w="2102" w:type="dxa"/>
          <w:trHeight w:val="1287"/>
        </w:trPr>
        <w:tc>
          <w:tcPr>
            <w:tcW w:w="675" w:type="dxa"/>
            <w:tcBorders>
              <w:top w:val="single" w:sz="4" w:space="0" w:color="auto"/>
              <w:bottom w:val="single" w:sz="4" w:space="0" w:color="auto"/>
            </w:tcBorders>
          </w:tcPr>
          <w:p w:rsidR="00E21156" w:rsidRPr="006D51A8" w:rsidRDefault="00C1775B" w:rsidP="00A553B2">
            <w:pPr>
              <w:ind w:firstLine="709"/>
              <w:contextualSpacing/>
              <w:jc w:val="both"/>
              <w:rPr>
                <w:rFonts w:ascii="Times New Roman" w:hAnsi="Times New Roman" w:cs="Times New Roman"/>
                <w:color w:val="000000" w:themeColor="text1"/>
                <w:sz w:val="20"/>
                <w:szCs w:val="20"/>
              </w:rPr>
            </w:pPr>
            <w:r w:rsidRPr="006D51A8">
              <w:rPr>
                <w:rFonts w:ascii="Times New Roman" w:hAnsi="Times New Roman" w:cs="Times New Roman"/>
                <w:color w:val="000000" w:themeColor="text1"/>
                <w:sz w:val="20"/>
                <w:szCs w:val="20"/>
              </w:rPr>
              <w:t>89</w:t>
            </w:r>
          </w:p>
        </w:tc>
        <w:tc>
          <w:tcPr>
            <w:tcW w:w="3544" w:type="dxa"/>
            <w:tcBorders>
              <w:top w:val="single" w:sz="4" w:space="0" w:color="auto"/>
              <w:bottom w:val="single" w:sz="4" w:space="0" w:color="auto"/>
            </w:tcBorders>
          </w:tcPr>
          <w:p w:rsidR="00E21156" w:rsidRPr="000F6A37" w:rsidRDefault="00E21156" w:rsidP="00A553B2">
            <w:pPr>
              <w:ind w:firstLine="34"/>
              <w:contextualSpacing/>
              <w:rPr>
                <w:rFonts w:ascii="Times New Roman" w:hAnsi="Times New Roman" w:cs="Times New Roman"/>
                <w:b/>
                <w:color w:val="000000" w:themeColor="text1"/>
                <w:sz w:val="20"/>
                <w:szCs w:val="20"/>
              </w:rPr>
            </w:pPr>
            <w:r w:rsidRPr="000F6A37">
              <w:rPr>
                <w:rFonts w:ascii="Times New Roman" w:hAnsi="Times New Roman" w:cs="Times New Roman"/>
                <w:b/>
                <w:color w:val="000000" w:themeColor="text1"/>
                <w:sz w:val="20"/>
                <w:szCs w:val="20"/>
              </w:rPr>
              <w:t>Количество субъектов малого предпринимательства, заключивших контракты на поставку товаров и услуг для муниципальных нужд</w:t>
            </w:r>
          </w:p>
        </w:tc>
        <w:tc>
          <w:tcPr>
            <w:tcW w:w="992" w:type="dxa"/>
            <w:tcBorders>
              <w:top w:val="single" w:sz="4" w:space="0" w:color="auto"/>
              <w:bottom w:val="single" w:sz="4" w:space="0" w:color="auto"/>
            </w:tcBorders>
          </w:tcPr>
          <w:p w:rsidR="00E21156" w:rsidRPr="006D51A8" w:rsidRDefault="00E21156" w:rsidP="00A553B2">
            <w:pPr>
              <w:contextualSpacing/>
              <w:jc w:val="both"/>
              <w:rPr>
                <w:rFonts w:ascii="Times New Roman" w:hAnsi="Times New Roman" w:cs="Times New Roman"/>
                <w:color w:val="000000" w:themeColor="text1"/>
                <w:sz w:val="20"/>
                <w:szCs w:val="20"/>
              </w:rPr>
            </w:pPr>
            <w:r w:rsidRPr="006D51A8">
              <w:rPr>
                <w:rFonts w:ascii="Times New Roman" w:hAnsi="Times New Roman" w:cs="Times New Roman"/>
                <w:color w:val="000000" w:themeColor="text1"/>
                <w:sz w:val="20"/>
                <w:szCs w:val="20"/>
              </w:rPr>
              <w:t>ед.</w:t>
            </w:r>
          </w:p>
        </w:tc>
        <w:tc>
          <w:tcPr>
            <w:tcW w:w="1701"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6</w:t>
            </w:r>
          </w:p>
        </w:tc>
        <w:tc>
          <w:tcPr>
            <w:tcW w:w="1843" w:type="dxa"/>
            <w:gridSpan w:val="2"/>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3</w:t>
            </w:r>
          </w:p>
        </w:tc>
        <w:tc>
          <w:tcPr>
            <w:tcW w:w="1418"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50</w:t>
            </w:r>
          </w:p>
        </w:tc>
      </w:tr>
      <w:tr w:rsidR="00E21156" w:rsidRPr="006D51A8" w:rsidTr="003478C5">
        <w:trPr>
          <w:gridAfter w:val="2"/>
          <w:wAfter w:w="2102" w:type="dxa"/>
          <w:trHeight w:val="300"/>
        </w:trPr>
        <w:tc>
          <w:tcPr>
            <w:tcW w:w="675" w:type="dxa"/>
            <w:tcBorders>
              <w:top w:val="single" w:sz="4" w:space="0" w:color="auto"/>
              <w:bottom w:val="single" w:sz="4" w:space="0" w:color="auto"/>
            </w:tcBorders>
          </w:tcPr>
          <w:p w:rsidR="00E21156" w:rsidRPr="006D51A8" w:rsidRDefault="00C1775B" w:rsidP="00A553B2">
            <w:pPr>
              <w:ind w:firstLine="709"/>
              <w:contextualSpacing/>
              <w:jc w:val="both"/>
              <w:rPr>
                <w:rFonts w:ascii="Times New Roman" w:hAnsi="Times New Roman" w:cs="Times New Roman"/>
                <w:color w:val="000000" w:themeColor="text1"/>
                <w:sz w:val="20"/>
                <w:szCs w:val="20"/>
              </w:rPr>
            </w:pPr>
            <w:r w:rsidRPr="006D51A8">
              <w:rPr>
                <w:rFonts w:ascii="Times New Roman" w:hAnsi="Times New Roman" w:cs="Times New Roman"/>
                <w:color w:val="000000" w:themeColor="text1"/>
                <w:sz w:val="20"/>
                <w:szCs w:val="20"/>
              </w:rPr>
              <w:t>110</w:t>
            </w:r>
          </w:p>
        </w:tc>
        <w:tc>
          <w:tcPr>
            <w:tcW w:w="3544" w:type="dxa"/>
            <w:tcBorders>
              <w:top w:val="single" w:sz="4" w:space="0" w:color="auto"/>
              <w:bottom w:val="single" w:sz="4" w:space="0" w:color="auto"/>
            </w:tcBorders>
          </w:tcPr>
          <w:p w:rsidR="00E21156" w:rsidRPr="000F6A37" w:rsidRDefault="00E21156" w:rsidP="00A553B2">
            <w:pPr>
              <w:ind w:firstLine="34"/>
              <w:contextualSpacing/>
              <w:rPr>
                <w:rFonts w:ascii="Times New Roman" w:hAnsi="Times New Roman" w:cs="Times New Roman"/>
                <w:b/>
                <w:color w:val="000000" w:themeColor="text1"/>
                <w:sz w:val="20"/>
                <w:szCs w:val="20"/>
              </w:rPr>
            </w:pPr>
            <w:r w:rsidRPr="000F6A37">
              <w:rPr>
                <w:rFonts w:ascii="Times New Roman" w:hAnsi="Times New Roman" w:cs="Times New Roman"/>
                <w:b/>
                <w:color w:val="000000" w:themeColor="text1"/>
                <w:sz w:val="20"/>
                <w:szCs w:val="20"/>
              </w:rPr>
              <w:t>Количество ярмарок, проведенных на территории района</w:t>
            </w:r>
          </w:p>
        </w:tc>
        <w:tc>
          <w:tcPr>
            <w:tcW w:w="992" w:type="dxa"/>
            <w:tcBorders>
              <w:top w:val="single" w:sz="4" w:space="0" w:color="auto"/>
              <w:bottom w:val="single" w:sz="4" w:space="0" w:color="auto"/>
            </w:tcBorders>
          </w:tcPr>
          <w:p w:rsidR="00E21156" w:rsidRPr="006D51A8" w:rsidRDefault="00E21156" w:rsidP="00A553B2">
            <w:pPr>
              <w:contextualSpacing/>
              <w:jc w:val="both"/>
              <w:rPr>
                <w:rFonts w:ascii="Times New Roman" w:hAnsi="Times New Roman" w:cs="Times New Roman"/>
                <w:color w:val="000000" w:themeColor="text1"/>
                <w:sz w:val="20"/>
                <w:szCs w:val="20"/>
              </w:rPr>
            </w:pPr>
            <w:r w:rsidRPr="006D51A8">
              <w:rPr>
                <w:rFonts w:ascii="Times New Roman" w:hAnsi="Times New Roman" w:cs="Times New Roman"/>
                <w:color w:val="000000" w:themeColor="text1"/>
                <w:sz w:val="20"/>
                <w:szCs w:val="20"/>
              </w:rPr>
              <w:t xml:space="preserve">ед. </w:t>
            </w:r>
          </w:p>
        </w:tc>
        <w:tc>
          <w:tcPr>
            <w:tcW w:w="1701"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100</w:t>
            </w:r>
          </w:p>
        </w:tc>
        <w:tc>
          <w:tcPr>
            <w:tcW w:w="1843" w:type="dxa"/>
            <w:gridSpan w:val="2"/>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86</w:t>
            </w:r>
          </w:p>
        </w:tc>
        <w:tc>
          <w:tcPr>
            <w:tcW w:w="1418" w:type="dxa"/>
            <w:tcBorders>
              <w:top w:val="single" w:sz="4" w:space="0" w:color="auto"/>
              <w:bottom w:val="single" w:sz="4" w:space="0" w:color="auto"/>
            </w:tcBorders>
          </w:tcPr>
          <w:p w:rsidR="00E21156" w:rsidRPr="004065D6" w:rsidRDefault="004065D6" w:rsidP="00A553B2">
            <w:pPr>
              <w:ind w:firstLine="709"/>
              <w:contextualSpacing/>
              <w:jc w:val="both"/>
              <w:rPr>
                <w:rFonts w:ascii="Times New Roman" w:hAnsi="Times New Roman" w:cs="Times New Roman"/>
                <w:b/>
                <w:color w:val="000000" w:themeColor="text1"/>
                <w:sz w:val="20"/>
                <w:szCs w:val="20"/>
              </w:rPr>
            </w:pPr>
            <w:r w:rsidRPr="004065D6">
              <w:rPr>
                <w:rFonts w:ascii="Times New Roman" w:hAnsi="Times New Roman" w:cs="Times New Roman"/>
                <w:b/>
                <w:color w:val="000000" w:themeColor="text1"/>
                <w:sz w:val="20"/>
                <w:szCs w:val="20"/>
              </w:rPr>
              <w:t>86</w:t>
            </w:r>
          </w:p>
        </w:tc>
      </w:tr>
      <w:tr w:rsidR="00E21156" w:rsidRPr="006D51A8" w:rsidTr="00E21156">
        <w:trPr>
          <w:gridBefore w:val="3"/>
          <w:wBefore w:w="5211" w:type="dxa"/>
          <w:trHeight w:val="225"/>
        </w:trPr>
        <w:tc>
          <w:tcPr>
            <w:tcW w:w="2488" w:type="dxa"/>
            <w:gridSpan w:val="2"/>
            <w:tcBorders>
              <w:top w:val="nil"/>
              <w:left w:val="nil"/>
              <w:bottom w:val="nil"/>
              <w:right w:val="nil"/>
            </w:tcBorders>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c>
          <w:tcPr>
            <w:tcW w:w="3050" w:type="dxa"/>
            <w:gridSpan w:val="3"/>
            <w:tcBorders>
              <w:top w:val="nil"/>
              <w:left w:val="nil"/>
              <w:bottom w:val="nil"/>
              <w:right w:val="nil"/>
            </w:tcBorders>
          </w:tcPr>
          <w:p w:rsidR="00E21156" w:rsidRPr="006D51A8" w:rsidRDefault="00CB2850" w:rsidP="00A553B2">
            <w:pPr>
              <w:ind w:firstLine="709"/>
              <w:contextualSpacing/>
              <w:jc w:val="both"/>
              <w:rPr>
                <w:rFonts w:ascii="Times New Roman" w:hAnsi="Times New Roman" w:cs="Times New Roman"/>
                <w:color w:val="000000" w:themeColor="text1"/>
                <w:sz w:val="20"/>
                <w:szCs w:val="20"/>
              </w:rPr>
            </w:pPr>
            <w:r w:rsidRPr="006D51A8">
              <w:rPr>
                <w:rFonts w:ascii="Times New Roman" w:hAnsi="Times New Roman" w:cs="Times New Roman"/>
                <w:color w:val="000000" w:themeColor="text1"/>
                <w:sz w:val="20"/>
                <w:szCs w:val="20"/>
              </w:rPr>
              <w:t xml:space="preserve"> </w:t>
            </w:r>
          </w:p>
        </w:tc>
        <w:tc>
          <w:tcPr>
            <w:tcW w:w="1526" w:type="dxa"/>
            <w:tcBorders>
              <w:top w:val="single" w:sz="4" w:space="0" w:color="auto"/>
              <w:left w:val="nil"/>
              <w:bottom w:val="single" w:sz="4" w:space="0" w:color="auto"/>
            </w:tcBorders>
          </w:tcPr>
          <w:p w:rsidR="00E21156" w:rsidRPr="006D51A8" w:rsidRDefault="00E21156" w:rsidP="00A553B2">
            <w:pPr>
              <w:ind w:firstLine="709"/>
              <w:contextualSpacing/>
              <w:jc w:val="both"/>
              <w:rPr>
                <w:rFonts w:ascii="Times New Roman" w:hAnsi="Times New Roman" w:cs="Times New Roman"/>
                <w:color w:val="000000" w:themeColor="text1"/>
                <w:sz w:val="20"/>
                <w:szCs w:val="20"/>
              </w:rPr>
            </w:pPr>
          </w:p>
        </w:tc>
      </w:tr>
    </w:tbl>
    <w:p w:rsidR="002C6EC2" w:rsidRPr="009E7005" w:rsidRDefault="00E21156" w:rsidP="00A553B2">
      <w:pPr>
        <w:spacing w:after="0" w:line="240" w:lineRule="auto"/>
        <w:ind w:firstLine="709"/>
        <w:contextualSpacing/>
        <w:jc w:val="both"/>
        <w:rPr>
          <w:rFonts w:ascii="Times New Roman" w:hAnsi="Times New Roman" w:cs="Times New Roman"/>
          <w:b/>
          <w:color w:val="000000" w:themeColor="text1"/>
          <w:sz w:val="20"/>
          <w:szCs w:val="20"/>
        </w:rPr>
      </w:pPr>
      <w:r w:rsidRPr="006D51A8">
        <w:rPr>
          <w:rFonts w:ascii="Times New Roman" w:hAnsi="Times New Roman" w:cs="Times New Roman"/>
          <w:color w:val="000000" w:themeColor="text1"/>
          <w:sz w:val="20"/>
          <w:szCs w:val="20"/>
        </w:rPr>
        <w:t xml:space="preserve">     </w:t>
      </w:r>
      <w:r w:rsidRPr="009E7005">
        <w:rPr>
          <w:rFonts w:ascii="Times New Roman" w:hAnsi="Times New Roman" w:cs="Times New Roman"/>
          <w:b/>
          <w:color w:val="000000" w:themeColor="text1"/>
          <w:sz w:val="20"/>
          <w:szCs w:val="20"/>
        </w:rPr>
        <w:t>По данным государственной Федеральной налоговой службы по Забайкальскому краю количество субъектов малого и средне</w:t>
      </w:r>
      <w:r w:rsidR="003478C5" w:rsidRPr="009E7005">
        <w:rPr>
          <w:rFonts w:ascii="Times New Roman" w:hAnsi="Times New Roman" w:cs="Times New Roman"/>
          <w:b/>
          <w:color w:val="000000" w:themeColor="text1"/>
          <w:sz w:val="20"/>
          <w:szCs w:val="20"/>
        </w:rPr>
        <w:t xml:space="preserve">го предпринимательства  на конец первого полугодия </w:t>
      </w:r>
      <w:r w:rsidRPr="009E7005">
        <w:rPr>
          <w:rFonts w:ascii="Times New Roman" w:hAnsi="Times New Roman" w:cs="Times New Roman"/>
          <w:b/>
          <w:color w:val="000000" w:themeColor="text1"/>
          <w:sz w:val="20"/>
          <w:szCs w:val="20"/>
        </w:rPr>
        <w:t>202</w:t>
      </w:r>
      <w:r w:rsidR="00B71452" w:rsidRPr="009E7005">
        <w:rPr>
          <w:rFonts w:ascii="Times New Roman" w:hAnsi="Times New Roman" w:cs="Times New Roman"/>
          <w:b/>
          <w:color w:val="000000" w:themeColor="text1"/>
          <w:sz w:val="20"/>
          <w:szCs w:val="20"/>
        </w:rPr>
        <w:t>5</w:t>
      </w:r>
      <w:r w:rsidRPr="009E7005">
        <w:rPr>
          <w:rFonts w:ascii="Times New Roman" w:hAnsi="Times New Roman" w:cs="Times New Roman"/>
          <w:b/>
          <w:color w:val="000000" w:themeColor="text1"/>
          <w:sz w:val="20"/>
          <w:szCs w:val="20"/>
        </w:rPr>
        <w:t xml:space="preserve"> года составило </w:t>
      </w:r>
      <w:r w:rsidR="009E7005" w:rsidRPr="009E7005">
        <w:rPr>
          <w:rFonts w:ascii="Times New Roman" w:hAnsi="Times New Roman" w:cs="Times New Roman"/>
          <w:b/>
          <w:color w:val="000000" w:themeColor="text1"/>
          <w:sz w:val="20"/>
          <w:szCs w:val="20"/>
        </w:rPr>
        <w:t>402</w:t>
      </w:r>
      <w:r w:rsidR="00B71452" w:rsidRPr="009E7005">
        <w:rPr>
          <w:rFonts w:ascii="Times New Roman" w:hAnsi="Times New Roman" w:cs="Times New Roman"/>
          <w:b/>
          <w:color w:val="000000" w:themeColor="text1"/>
          <w:sz w:val="20"/>
          <w:szCs w:val="20"/>
        </w:rPr>
        <w:t xml:space="preserve"> единиц</w:t>
      </w:r>
      <w:r w:rsidR="009E7005" w:rsidRPr="009E7005">
        <w:rPr>
          <w:rFonts w:ascii="Times New Roman" w:hAnsi="Times New Roman" w:cs="Times New Roman"/>
          <w:b/>
          <w:color w:val="000000" w:themeColor="text1"/>
          <w:sz w:val="20"/>
          <w:szCs w:val="20"/>
        </w:rPr>
        <w:t>ы</w:t>
      </w:r>
      <w:r w:rsidRPr="009E7005">
        <w:rPr>
          <w:rFonts w:ascii="Times New Roman" w:hAnsi="Times New Roman" w:cs="Times New Roman"/>
          <w:b/>
          <w:color w:val="000000" w:themeColor="text1"/>
          <w:sz w:val="20"/>
          <w:szCs w:val="20"/>
        </w:rPr>
        <w:t>,</w:t>
      </w:r>
      <w:r w:rsidR="003478C5" w:rsidRPr="009E7005">
        <w:rPr>
          <w:rFonts w:ascii="Times New Roman" w:hAnsi="Times New Roman" w:cs="Times New Roman"/>
          <w:b/>
          <w:color w:val="000000" w:themeColor="text1"/>
          <w:sz w:val="20"/>
          <w:szCs w:val="20"/>
        </w:rPr>
        <w:t xml:space="preserve"> </w:t>
      </w:r>
      <w:r w:rsidRPr="009E7005">
        <w:rPr>
          <w:rFonts w:ascii="Times New Roman" w:hAnsi="Times New Roman" w:cs="Times New Roman"/>
          <w:b/>
          <w:color w:val="000000" w:themeColor="text1"/>
          <w:sz w:val="20"/>
          <w:szCs w:val="20"/>
        </w:rPr>
        <w:t xml:space="preserve"> по сравн</w:t>
      </w:r>
      <w:r w:rsidR="00B71452" w:rsidRPr="009E7005">
        <w:rPr>
          <w:rFonts w:ascii="Times New Roman" w:hAnsi="Times New Roman" w:cs="Times New Roman"/>
          <w:b/>
          <w:color w:val="000000" w:themeColor="text1"/>
          <w:sz w:val="20"/>
          <w:szCs w:val="20"/>
        </w:rPr>
        <w:t xml:space="preserve">ению с </w:t>
      </w:r>
      <w:r w:rsidR="003478C5" w:rsidRPr="009E7005">
        <w:rPr>
          <w:rFonts w:ascii="Times New Roman" w:hAnsi="Times New Roman" w:cs="Times New Roman"/>
          <w:b/>
          <w:color w:val="000000" w:themeColor="text1"/>
          <w:sz w:val="20"/>
          <w:szCs w:val="20"/>
        </w:rPr>
        <w:t xml:space="preserve">АППГ </w:t>
      </w:r>
      <w:r w:rsidR="002C6EC2" w:rsidRPr="009E7005">
        <w:rPr>
          <w:rFonts w:ascii="Times New Roman" w:hAnsi="Times New Roman" w:cs="Times New Roman"/>
          <w:b/>
          <w:color w:val="000000" w:themeColor="text1"/>
          <w:sz w:val="20"/>
          <w:szCs w:val="20"/>
        </w:rPr>
        <w:t xml:space="preserve">произошло </w:t>
      </w:r>
      <w:r w:rsidR="009E7005" w:rsidRPr="009E7005">
        <w:rPr>
          <w:rFonts w:ascii="Times New Roman" w:hAnsi="Times New Roman" w:cs="Times New Roman"/>
          <w:b/>
          <w:color w:val="000000" w:themeColor="text1"/>
          <w:sz w:val="20"/>
          <w:szCs w:val="20"/>
        </w:rPr>
        <w:t xml:space="preserve"> снижение колич</w:t>
      </w:r>
      <w:r w:rsidRPr="009E7005">
        <w:rPr>
          <w:rFonts w:ascii="Times New Roman" w:hAnsi="Times New Roman" w:cs="Times New Roman"/>
          <w:b/>
          <w:color w:val="000000" w:themeColor="text1"/>
          <w:sz w:val="20"/>
          <w:szCs w:val="20"/>
        </w:rPr>
        <w:t xml:space="preserve">ества индивидуальных предпринимателей на </w:t>
      </w:r>
      <w:r w:rsidR="003478C5" w:rsidRPr="009E7005">
        <w:rPr>
          <w:rFonts w:ascii="Times New Roman" w:hAnsi="Times New Roman" w:cs="Times New Roman"/>
          <w:b/>
          <w:color w:val="000000" w:themeColor="text1"/>
          <w:sz w:val="20"/>
          <w:szCs w:val="20"/>
        </w:rPr>
        <w:t>3</w:t>
      </w:r>
      <w:r w:rsidR="009E7005" w:rsidRPr="009E7005">
        <w:rPr>
          <w:rFonts w:ascii="Times New Roman" w:hAnsi="Times New Roman" w:cs="Times New Roman"/>
          <w:b/>
          <w:color w:val="000000" w:themeColor="text1"/>
          <w:sz w:val="20"/>
          <w:szCs w:val="20"/>
        </w:rPr>
        <w:t>,2</w:t>
      </w:r>
      <w:r w:rsidRPr="009E7005">
        <w:rPr>
          <w:rFonts w:ascii="Times New Roman" w:hAnsi="Times New Roman" w:cs="Times New Roman"/>
          <w:b/>
          <w:color w:val="000000" w:themeColor="text1"/>
          <w:sz w:val="20"/>
          <w:szCs w:val="20"/>
        </w:rPr>
        <w:t xml:space="preserve">% </w:t>
      </w:r>
      <w:r w:rsidR="002C6EC2" w:rsidRPr="009E7005">
        <w:rPr>
          <w:rFonts w:ascii="Times New Roman" w:hAnsi="Times New Roman" w:cs="Times New Roman"/>
          <w:b/>
          <w:color w:val="000000" w:themeColor="text1"/>
          <w:sz w:val="20"/>
          <w:szCs w:val="20"/>
        </w:rPr>
        <w:t>.</w:t>
      </w:r>
    </w:p>
    <w:p w:rsidR="00E21156" w:rsidRPr="007B24B3" w:rsidRDefault="00E21156" w:rsidP="00A553B2">
      <w:pPr>
        <w:spacing w:after="0" w:line="240" w:lineRule="auto"/>
        <w:ind w:firstLine="709"/>
        <w:contextualSpacing/>
        <w:jc w:val="both"/>
        <w:rPr>
          <w:rFonts w:ascii="Times New Roman" w:hAnsi="Times New Roman" w:cs="Times New Roman"/>
          <w:b/>
          <w:color w:val="000000" w:themeColor="text1"/>
          <w:sz w:val="20"/>
          <w:szCs w:val="20"/>
        </w:rPr>
      </w:pPr>
      <w:proofErr w:type="gramStart"/>
      <w:r w:rsidRPr="007B24B3">
        <w:rPr>
          <w:rFonts w:ascii="Times New Roman" w:hAnsi="Times New Roman" w:cs="Times New Roman"/>
          <w:b/>
          <w:color w:val="000000" w:themeColor="text1"/>
          <w:sz w:val="20"/>
          <w:szCs w:val="20"/>
        </w:rPr>
        <w:t xml:space="preserve">Структура по видам деятельности количество субъектов малого и среднего предпринимательства </w:t>
      </w:r>
      <w:r w:rsidR="003478C5" w:rsidRPr="007B24B3">
        <w:rPr>
          <w:rFonts w:ascii="Times New Roman" w:hAnsi="Times New Roman" w:cs="Times New Roman"/>
          <w:b/>
          <w:color w:val="000000" w:themeColor="text1"/>
          <w:sz w:val="20"/>
          <w:szCs w:val="20"/>
        </w:rPr>
        <w:t>состоит: сельское хозяйство - 17</w:t>
      </w:r>
      <w:r w:rsidRPr="007B24B3">
        <w:rPr>
          <w:rFonts w:ascii="Times New Roman" w:hAnsi="Times New Roman" w:cs="Times New Roman"/>
          <w:b/>
          <w:color w:val="000000" w:themeColor="text1"/>
          <w:sz w:val="20"/>
          <w:szCs w:val="20"/>
        </w:rPr>
        <w:t xml:space="preserve"> ед. (</w:t>
      </w:r>
      <w:r w:rsidR="003478C5" w:rsidRPr="007B24B3">
        <w:rPr>
          <w:rFonts w:ascii="Times New Roman" w:hAnsi="Times New Roman" w:cs="Times New Roman"/>
          <w:b/>
          <w:color w:val="000000" w:themeColor="text1"/>
          <w:sz w:val="20"/>
          <w:szCs w:val="20"/>
        </w:rPr>
        <w:t>4</w:t>
      </w:r>
      <w:r w:rsidR="009E7005" w:rsidRPr="007B24B3">
        <w:rPr>
          <w:rFonts w:ascii="Times New Roman" w:hAnsi="Times New Roman" w:cs="Times New Roman"/>
          <w:b/>
          <w:color w:val="000000" w:themeColor="text1"/>
          <w:sz w:val="20"/>
          <w:szCs w:val="20"/>
        </w:rPr>
        <w:t>,23</w:t>
      </w:r>
      <w:r w:rsidRPr="007B24B3">
        <w:rPr>
          <w:rFonts w:ascii="Times New Roman" w:hAnsi="Times New Roman" w:cs="Times New Roman"/>
          <w:b/>
          <w:color w:val="000000" w:themeColor="text1"/>
          <w:sz w:val="20"/>
          <w:szCs w:val="20"/>
        </w:rPr>
        <w:t>%); добыча полезных ископаемых -2 ед. (0,</w:t>
      </w:r>
      <w:r w:rsidR="009E7005" w:rsidRPr="007B24B3">
        <w:rPr>
          <w:rFonts w:ascii="Times New Roman" w:hAnsi="Times New Roman" w:cs="Times New Roman"/>
          <w:b/>
          <w:color w:val="000000" w:themeColor="text1"/>
          <w:sz w:val="20"/>
          <w:szCs w:val="20"/>
        </w:rPr>
        <w:t>5</w:t>
      </w:r>
      <w:r w:rsidRPr="007B24B3">
        <w:rPr>
          <w:rFonts w:ascii="Times New Roman" w:hAnsi="Times New Roman" w:cs="Times New Roman"/>
          <w:b/>
          <w:color w:val="000000" w:themeColor="text1"/>
          <w:sz w:val="20"/>
          <w:szCs w:val="20"/>
        </w:rPr>
        <w:t xml:space="preserve"> %); обрабатывающие производства - 1</w:t>
      </w:r>
      <w:r w:rsidR="000A4E5B" w:rsidRPr="007B24B3">
        <w:rPr>
          <w:rFonts w:ascii="Times New Roman" w:hAnsi="Times New Roman" w:cs="Times New Roman"/>
          <w:b/>
          <w:color w:val="000000" w:themeColor="text1"/>
          <w:sz w:val="20"/>
          <w:szCs w:val="20"/>
        </w:rPr>
        <w:t>5</w:t>
      </w:r>
      <w:r w:rsidRPr="007B24B3">
        <w:rPr>
          <w:rFonts w:ascii="Times New Roman" w:hAnsi="Times New Roman" w:cs="Times New Roman"/>
          <w:b/>
          <w:color w:val="000000" w:themeColor="text1"/>
          <w:sz w:val="20"/>
          <w:szCs w:val="20"/>
        </w:rPr>
        <w:t xml:space="preserve"> ед. (3,</w:t>
      </w:r>
      <w:r w:rsidR="009E7005" w:rsidRPr="007B24B3">
        <w:rPr>
          <w:rFonts w:ascii="Times New Roman" w:hAnsi="Times New Roman" w:cs="Times New Roman"/>
          <w:b/>
          <w:color w:val="000000" w:themeColor="text1"/>
          <w:sz w:val="20"/>
          <w:szCs w:val="20"/>
        </w:rPr>
        <w:t>73</w:t>
      </w:r>
      <w:r w:rsidRPr="007B24B3">
        <w:rPr>
          <w:rFonts w:ascii="Times New Roman" w:hAnsi="Times New Roman" w:cs="Times New Roman"/>
          <w:b/>
          <w:color w:val="000000" w:themeColor="text1"/>
          <w:sz w:val="20"/>
          <w:szCs w:val="20"/>
        </w:rPr>
        <w:t xml:space="preserve"> %); обеспечение электрич</w:t>
      </w:r>
      <w:r w:rsidR="00B71452" w:rsidRPr="007B24B3">
        <w:rPr>
          <w:rFonts w:ascii="Times New Roman" w:hAnsi="Times New Roman" w:cs="Times New Roman"/>
          <w:b/>
          <w:color w:val="000000" w:themeColor="text1"/>
          <w:sz w:val="20"/>
          <w:szCs w:val="20"/>
        </w:rPr>
        <w:t>ес</w:t>
      </w:r>
      <w:r w:rsidR="009E7005" w:rsidRPr="007B24B3">
        <w:rPr>
          <w:rFonts w:ascii="Times New Roman" w:hAnsi="Times New Roman" w:cs="Times New Roman"/>
          <w:b/>
          <w:color w:val="000000" w:themeColor="text1"/>
          <w:sz w:val="20"/>
          <w:szCs w:val="20"/>
        </w:rPr>
        <w:t>кой энергией, паром - 4 ед.(0,99</w:t>
      </w:r>
      <w:r w:rsidRPr="007B24B3">
        <w:rPr>
          <w:rFonts w:ascii="Times New Roman" w:hAnsi="Times New Roman" w:cs="Times New Roman"/>
          <w:b/>
          <w:color w:val="000000" w:themeColor="text1"/>
          <w:sz w:val="20"/>
          <w:szCs w:val="20"/>
        </w:rPr>
        <w:t>%); водоснабжение, водоотведение - 2 ед. (0,</w:t>
      </w:r>
      <w:r w:rsidR="009E7005" w:rsidRPr="007B24B3">
        <w:rPr>
          <w:rFonts w:ascii="Times New Roman" w:hAnsi="Times New Roman" w:cs="Times New Roman"/>
          <w:b/>
          <w:color w:val="000000" w:themeColor="text1"/>
          <w:sz w:val="20"/>
          <w:szCs w:val="20"/>
        </w:rPr>
        <w:t>50</w:t>
      </w:r>
      <w:r w:rsidR="00D07C54" w:rsidRPr="007B24B3">
        <w:rPr>
          <w:rFonts w:ascii="Times New Roman" w:hAnsi="Times New Roman" w:cs="Times New Roman"/>
          <w:b/>
          <w:color w:val="000000" w:themeColor="text1"/>
          <w:sz w:val="20"/>
          <w:szCs w:val="20"/>
        </w:rPr>
        <w:t xml:space="preserve"> %); строительство - 8 ед.</w:t>
      </w:r>
      <w:r w:rsidR="009E7005" w:rsidRPr="007B24B3">
        <w:rPr>
          <w:rFonts w:ascii="Times New Roman" w:hAnsi="Times New Roman" w:cs="Times New Roman"/>
          <w:b/>
          <w:color w:val="000000" w:themeColor="text1"/>
          <w:sz w:val="20"/>
          <w:szCs w:val="20"/>
        </w:rPr>
        <w:t xml:space="preserve"> (1,99</w:t>
      </w:r>
      <w:r w:rsidRPr="007B24B3">
        <w:rPr>
          <w:rFonts w:ascii="Times New Roman" w:hAnsi="Times New Roman" w:cs="Times New Roman"/>
          <w:b/>
          <w:color w:val="000000" w:themeColor="text1"/>
          <w:sz w:val="20"/>
          <w:szCs w:val="20"/>
        </w:rPr>
        <w:t xml:space="preserve"> %); торговля  - 2</w:t>
      </w:r>
      <w:r w:rsidR="009E7005" w:rsidRPr="007B24B3">
        <w:rPr>
          <w:rFonts w:ascii="Times New Roman" w:hAnsi="Times New Roman" w:cs="Times New Roman"/>
          <w:b/>
          <w:color w:val="000000" w:themeColor="text1"/>
          <w:sz w:val="20"/>
          <w:szCs w:val="20"/>
        </w:rPr>
        <w:t>68</w:t>
      </w:r>
      <w:r w:rsidR="000A4E5B" w:rsidRPr="007B24B3">
        <w:rPr>
          <w:rFonts w:ascii="Times New Roman" w:hAnsi="Times New Roman" w:cs="Times New Roman"/>
          <w:b/>
          <w:color w:val="000000" w:themeColor="text1"/>
          <w:sz w:val="20"/>
          <w:szCs w:val="20"/>
        </w:rPr>
        <w:t xml:space="preserve"> (</w:t>
      </w:r>
      <w:r w:rsidR="009E7005" w:rsidRPr="007B24B3">
        <w:rPr>
          <w:rFonts w:ascii="Times New Roman" w:hAnsi="Times New Roman" w:cs="Times New Roman"/>
          <w:b/>
          <w:color w:val="000000" w:themeColor="text1"/>
          <w:sz w:val="20"/>
          <w:szCs w:val="20"/>
        </w:rPr>
        <w:t>66,67</w:t>
      </w:r>
      <w:r w:rsidR="00B71452" w:rsidRPr="007B24B3">
        <w:rPr>
          <w:rFonts w:ascii="Times New Roman" w:hAnsi="Times New Roman" w:cs="Times New Roman"/>
          <w:b/>
          <w:color w:val="000000" w:themeColor="text1"/>
          <w:sz w:val="20"/>
          <w:szCs w:val="20"/>
        </w:rPr>
        <w:t xml:space="preserve"> </w:t>
      </w:r>
      <w:r w:rsidRPr="007B24B3">
        <w:rPr>
          <w:rFonts w:ascii="Times New Roman" w:hAnsi="Times New Roman" w:cs="Times New Roman"/>
          <w:b/>
          <w:color w:val="000000" w:themeColor="text1"/>
          <w:sz w:val="20"/>
          <w:szCs w:val="20"/>
        </w:rPr>
        <w:t>%);</w:t>
      </w:r>
      <w:r w:rsidR="000A4E5B" w:rsidRPr="007B24B3">
        <w:rPr>
          <w:rFonts w:ascii="Times New Roman" w:hAnsi="Times New Roman" w:cs="Times New Roman"/>
          <w:b/>
          <w:color w:val="000000" w:themeColor="text1"/>
          <w:sz w:val="20"/>
          <w:szCs w:val="20"/>
        </w:rPr>
        <w:t xml:space="preserve"> транспорт</w:t>
      </w:r>
      <w:r w:rsidR="009E7005" w:rsidRPr="007B24B3">
        <w:rPr>
          <w:rFonts w:ascii="Times New Roman" w:hAnsi="Times New Roman" w:cs="Times New Roman"/>
          <w:b/>
          <w:color w:val="000000" w:themeColor="text1"/>
          <w:sz w:val="20"/>
          <w:szCs w:val="20"/>
        </w:rPr>
        <w:t>ировка и хранение - 21 ед. (5</w:t>
      </w:r>
      <w:r w:rsidRPr="007B24B3">
        <w:rPr>
          <w:rFonts w:ascii="Times New Roman" w:hAnsi="Times New Roman" w:cs="Times New Roman"/>
          <w:b/>
          <w:color w:val="000000" w:themeColor="text1"/>
          <w:sz w:val="20"/>
          <w:szCs w:val="20"/>
        </w:rPr>
        <w:t xml:space="preserve"> %);</w:t>
      </w:r>
      <w:proofErr w:type="gramEnd"/>
      <w:r w:rsidRPr="007B24B3">
        <w:rPr>
          <w:rFonts w:ascii="Times New Roman" w:hAnsi="Times New Roman" w:cs="Times New Roman"/>
          <w:b/>
          <w:color w:val="000000" w:themeColor="text1"/>
          <w:sz w:val="20"/>
          <w:szCs w:val="20"/>
        </w:rPr>
        <w:t xml:space="preserve"> </w:t>
      </w:r>
      <w:proofErr w:type="gramStart"/>
      <w:r w:rsidRPr="007B24B3">
        <w:rPr>
          <w:rFonts w:ascii="Times New Roman" w:hAnsi="Times New Roman" w:cs="Times New Roman"/>
          <w:b/>
          <w:color w:val="000000" w:themeColor="text1"/>
          <w:sz w:val="20"/>
          <w:szCs w:val="20"/>
        </w:rPr>
        <w:t>деятельность гостиниц - 6 ед. (1,</w:t>
      </w:r>
      <w:r w:rsidR="007B24B3" w:rsidRPr="007B24B3">
        <w:rPr>
          <w:rFonts w:ascii="Times New Roman" w:hAnsi="Times New Roman" w:cs="Times New Roman"/>
          <w:b/>
          <w:color w:val="000000" w:themeColor="text1"/>
          <w:sz w:val="20"/>
          <w:szCs w:val="20"/>
        </w:rPr>
        <w:t>49</w:t>
      </w:r>
      <w:r w:rsidRPr="007B24B3">
        <w:rPr>
          <w:rFonts w:ascii="Times New Roman" w:hAnsi="Times New Roman" w:cs="Times New Roman"/>
          <w:b/>
          <w:color w:val="000000" w:themeColor="text1"/>
          <w:sz w:val="20"/>
          <w:szCs w:val="20"/>
        </w:rPr>
        <w:t xml:space="preserve"> %);</w:t>
      </w:r>
      <w:r w:rsidRPr="007B24B3">
        <w:rPr>
          <w:rFonts w:ascii="Times New Roman" w:hAnsi="Times New Roman" w:cs="Times New Roman"/>
          <w:color w:val="000000" w:themeColor="text1"/>
          <w:sz w:val="20"/>
          <w:szCs w:val="20"/>
        </w:rPr>
        <w:t xml:space="preserve"> </w:t>
      </w:r>
      <w:r w:rsidRPr="007B24B3">
        <w:rPr>
          <w:rFonts w:ascii="Times New Roman" w:hAnsi="Times New Roman" w:cs="Times New Roman"/>
          <w:b/>
          <w:color w:val="000000" w:themeColor="text1"/>
          <w:sz w:val="20"/>
          <w:szCs w:val="20"/>
        </w:rPr>
        <w:t>деятельность по опера</w:t>
      </w:r>
      <w:r w:rsidR="00D07C54" w:rsidRPr="007B24B3">
        <w:rPr>
          <w:rFonts w:ascii="Times New Roman" w:hAnsi="Times New Roman" w:cs="Times New Roman"/>
          <w:b/>
          <w:color w:val="000000" w:themeColor="text1"/>
          <w:sz w:val="20"/>
          <w:szCs w:val="20"/>
        </w:rPr>
        <w:t>ци</w:t>
      </w:r>
      <w:r w:rsidR="007B24B3" w:rsidRPr="007B24B3">
        <w:rPr>
          <w:rFonts w:ascii="Times New Roman" w:hAnsi="Times New Roman" w:cs="Times New Roman"/>
          <w:b/>
          <w:color w:val="000000" w:themeColor="text1"/>
          <w:sz w:val="20"/>
          <w:szCs w:val="20"/>
        </w:rPr>
        <w:t>ям с недвижимостью - 4 ед. (0,99</w:t>
      </w:r>
      <w:r w:rsidRPr="007B24B3">
        <w:rPr>
          <w:rFonts w:ascii="Times New Roman" w:hAnsi="Times New Roman" w:cs="Times New Roman"/>
          <w:b/>
          <w:color w:val="000000" w:themeColor="text1"/>
          <w:sz w:val="20"/>
          <w:szCs w:val="20"/>
        </w:rPr>
        <w:t>%); научная деятельность, про</w:t>
      </w:r>
      <w:r w:rsidR="00B71452" w:rsidRPr="007B24B3">
        <w:rPr>
          <w:rFonts w:ascii="Times New Roman" w:hAnsi="Times New Roman" w:cs="Times New Roman"/>
          <w:b/>
          <w:color w:val="000000" w:themeColor="text1"/>
          <w:sz w:val="20"/>
          <w:szCs w:val="20"/>
        </w:rPr>
        <w:t>фессиона</w:t>
      </w:r>
      <w:r w:rsidR="00D07C54" w:rsidRPr="007B24B3">
        <w:rPr>
          <w:rFonts w:ascii="Times New Roman" w:hAnsi="Times New Roman" w:cs="Times New Roman"/>
          <w:b/>
          <w:color w:val="000000" w:themeColor="text1"/>
          <w:sz w:val="20"/>
          <w:szCs w:val="20"/>
        </w:rPr>
        <w:t>льная- 5 ед.(1</w:t>
      </w:r>
      <w:r w:rsidR="007B24B3" w:rsidRPr="007B24B3">
        <w:rPr>
          <w:rFonts w:ascii="Times New Roman" w:hAnsi="Times New Roman" w:cs="Times New Roman"/>
          <w:b/>
          <w:color w:val="000000" w:themeColor="text1"/>
          <w:sz w:val="20"/>
          <w:szCs w:val="20"/>
        </w:rPr>
        <w:t>,24</w:t>
      </w:r>
      <w:r w:rsidRPr="007B24B3">
        <w:rPr>
          <w:rFonts w:ascii="Times New Roman" w:hAnsi="Times New Roman" w:cs="Times New Roman"/>
          <w:b/>
          <w:color w:val="000000" w:themeColor="text1"/>
          <w:sz w:val="20"/>
          <w:szCs w:val="20"/>
        </w:rPr>
        <w:t xml:space="preserve"> %);</w:t>
      </w:r>
      <w:r w:rsidRPr="006D51A8">
        <w:rPr>
          <w:rFonts w:ascii="Times New Roman" w:hAnsi="Times New Roman" w:cs="Times New Roman"/>
          <w:color w:val="000000" w:themeColor="text1"/>
          <w:sz w:val="20"/>
          <w:szCs w:val="20"/>
        </w:rPr>
        <w:t xml:space="preserve"> </w:t>
      </w:r>
      <w:r w:rsidRPr="007B24B3">
        <w:rPr>
          <w:rFonts w:ascii="Times New Roman" w:hAnsi="Times New Roman" w:cs="Times New Roman"/>
          <w:b/>
          <w:color w:val="000000" w:themeColor="text1"/>
          <w:sz w:val="20"/>
          <w:szCs w:val="20"/>
        </w:rPr>
        <w:t>админист</w:t>
      </w:r>
      <w:r w:rsidR="00B71452" w:rsidRPr="007B24B3">
        <w:rPr>
          <w:rFonts w:ascii="Times New Roman" w:hAnsi="Times New Roman" w:cs="Times New Roman"/>
          <w:b/>
          <w:color w:val="000000" w:themeColor="text1"/>
          <w:sz w:val="20"/>
          <w:szCs w:val="20"/>
        </w:rPr>
        <w:t>рат</w:t>
      </w:r>
      <w:r w:rsidR="00D07C54" w:rsidRPr="007B24B3">
        <w:rPr>
          <w:rFonts w:ascii="Times New Roman" w:hAnsi="Times New Roman" w:cs="Times New Roman"/>
          <w:b/>
          <w:color w:val="000000" w:themeColor="text1"/>
          <w:sz w:val="20"/>
          <w:szCs w:val="20"/>
        </w:rPr>
        <w:t>ивная д</w:t>
      </w:r>
      <w:r w:rsidR="007B24B3" w:rsidRPr="007B24B3">
        <w:rPr>
          <w:rFonts w:ascii="Times New Roman" w:hAnsi="Times New Roman" w:cs="Times New Roman"/>
          <w:b/>
          <w:color w:val="000000" w:themeColor="text1"/>
          <w:sz w:val="20"/>
          <w:szCs w:val="20"/>
        </w:rPr>
        <w:t>еятельность – 4 ед. (0,99</w:t>
      </w:r>
      <w:r w:rsidRPr="007B24B3">
        <w:rPr>
          <w:rFonts w:ascii="Times New Roman" w:hAnsi="Times New Roman" w:cs="Times New Roman"/>
          <w:b/>
          <w:color w:val="000000" w:themeColor="text1"/>
          <w:sz w:val="20"/>
          <w:szCs w:val="20"/>
        </w:rPr>
        <w:t>%)</w:t>
      </w:r>
      <w:r w:rsidRPr="006D51A8">
        <w:rPr>
          <w:rFonts w:ascii="Times New Roman" w:hAnsi="Times New Roman" w:cs="Times New Roman"/>
          <w:color w:val="000000" w:themeColor="text1"/>
          <w:sz w:val="20"/>
          <w:szCs w:val="20"/>
        </w:rPr>
        <w:t xml:space="preserve">; </w:t>
      </w:r>
      <w:r w:rsidRPr="007B24B3">
        <w:rPr>
          <w:rFonts w:ascii="Times New Roman" w:hAnsi="Times New Roman" w:cs="Times New Roman"/>
          <w:b/>
          <w:color w:val="000000" w:themeColor="text1"/>
          <w:sz w:val="20"/>
          <w:szCs w:val="20"/>
        </w:rPr>
        <w:t>деятельность в области здравоохранения- 1 ед. (0,2</w:t>
      </w:r>
      <w:r w:rsidR="007B24B3" w:rsidRPr="007B24B3">
        <w:rPr>
          <w:rFonts w:ascii="Times New Roman" w:hAnsi="Times New Roman" w:cs="Times New Roman"/>
          <w:b/>
          <w:color w:val="000000" w:themeColor="text1"/>
          <w:sz w:val="20"/>
          <w:szCs w:val="20"/>
        </w:rPr>
        <w:t>5</w:t>
      </w:r>
      <w:r w:rsidRPr="007B24B3">
        <w:rPr>
          <w:rFonts w:ascii="Times New Roman" w:hAnsi="Times New Roman" w:cs="Times New Roman"/>
          <w:b/>
          <w:color w:val="000000" w:themeColor="text1"/>
          <w:sz w:val="20"/>
          <w:szCs w:val="20"/>
        </w:rPr>
        <w:t xml:space="preserve"> %);</w:t>
      </w:r>
      <w:r w:rsidRPr="006D51A8">
        <w:rPr>
          <w:rFonts w:ascii="Times New Roman" w:hAnsi="Times New Roman" w:cs="Times New Roman"/>
          <w:color w:val="000000" w:themeColor="text1"/>
          <w:sz w:val="20"/>
          <w:szCs w:val="20"/>
        </w:rPr>
        <w:t xml:space="preserve"> </w:t>
      </w:r>
      <w:r w:rsidRPr="007B24B3">
        <w:rPr>
          <w:rFonts w:ascii="Times New Roman" w:hAnsi="Times New Roman" w:cs="Times New Roman"/>
          <w:b/>
          <w:color w:val="000000" w:themeColor="text1"/>
          <w:sz w:val="20"/>
          <w:szCs w:val="20"/>
        </w:rPr>
        <w:t>деятельност</w:t>
      </w:r>
      <w:r w:rsidR="00170646" w:rsidRPr="007B24B3">
        <w:rPr>
          <w:rFonts w:ascii="Times New Roman" w:hAnsi="Times New Roman" w:cs="Times New Roman"/>
          <w:b/>
          <w:color w:val="000000" w:themeColor="text1"/>
          <w:sz w:val="20"/>
          <w:szCs w:val="20"/>
        </w:rPr>
        <w:t>ь в области культуры и спорта- 2</w:t>
      </w:r>
      <w:r w:rsidRPr="007B24B3">
        <w:rPr>
          <w:rFonts w:ascii="Times New Roman" w:hAnsi="Times New Roman" w:cs="Times New Roman"/>
          <w:b/>
          <w:color w:val="000000" w:themeColor="text1"/>
          <w:sz w:val="20"/>
          <w:szCs w:val="20"/>
        </w:rPr>
        <w:t xml:space="preserve"> ед. (0,</w:t>
      </w:r>
      <w:r w:rsidR="007B24B3" w:rsidRPr="007B24B3">
        <w:rPr>
          <w:rFonts w:ascii="Times New Roman" w:hAnsi="Times New Roman" w:cs="Times New Roman"/>
          <w:b/>
          <w:color w:val="000000" w:themeColor="text1"/>
          <w:sz w:val="20"/>
          <w:szCs w:val="20"/>
        </w:rPr>
        <w:t>50</w:t>
      </w:r>
      <w:r w:rsidRPr="007B24B3">
        <w:rPr>
          <w:rFonts w:ascii="Times New Roman" w:hAnsi="Times New Roman" w:cs="Times New Roman"/>
          <w:b/>
          <w:color w:val="000000" w:themeColor="text1"/>
          <w:sz w:val="20"/>
          <w:szCs w:val="20"/>
        </w:rPr>
        <w:t xml:space="preserve"> %); </w:t>
      </w:r>
      <w:r w:rsidR="00A32F4E" w:rsidRPr="007B24B3">
        <w:rPr>
          <w:rFonts w:ascii="Times New Roman" w:hAnsi="Times New Roman" w:cs="Times New Roman"/>
          <w:b/>
          <w:color w:val="000000" w:themeColor="text1"/>
          <w:sz w:val="20"/>
          <w:szCs w:val="20"/>
        </w:rPr>
        <w:t xml:space="preserve"> услуг</w:t>
      </w:r>
      <w:r w:rsidR="007B24B3" w:rsidRPr="007B24B3">
        <w:rPr>
          <w:rFonts w:ascii="Times New Roman" w:hAnsi="Times New Roman" w:cs="Times New Roman"/>
          <w:b/>
          <w:color w:val="000000" w:themeColor="text1"/>
          <w:sz w:val="20"/>
          <w:szCs w:val="20"/>
        </w:rPr>
        <w:t>и общественного питания -22 (5,47</w:t>
      </w:r>
      <w:r w:rsidR="00A32F4E" w:rsidRPr="007B24B3">
        <w:rPr>
          <w:rFonts w:ascii="Times New Roman" w:hAnsi="Times New Roman" w:cs="Times New Roman"/>
          <w:b/>
          <w:color w:val="000000" w:themeColor="text1"/>
          <w:sz w:val="20"/>
          <w:szCs w:val="20"/>
        </w:rPr>
        <w:t>%) ,</w:t>
      </w:r>
      <w:r w:rsidRPr="007B24B3">
        <w:rPr>
          <w:rFonts w:ascii="Times New Roman" w:hAnsi="Times New Roman" w:cs="Times New Roman"/>
          <w:b/>
          <w:color w:val="000000" w:themeColor="text1"/>
          <w:sz w:val="20"/>
          <w:szCs w:val="20"/>
        </w:rPr>
        <w:t>предоставление прочих видов услуг- 21 ед. (5,</w:t>
      </w:r>
      <w:r w:rsidR="007B24B3" w:rsidRPr="007B24B3">
        <w:rPr>
          <w:rFonts w:ascii="Times New Roman" w:hAnsi="Times New Roman" w:cs="Times New Roman"/>
          <w:b/>
          <w:color w:val="000000" w:themeColor="text1"/>
          <w:sz w:val="20"/>
          <w:szCs w:val="20"/>
        </w:rPr>
        <w:t>22</w:t>
      </w:r>
      <w:r w:rsidRPr="007B24B3">
        <w:rPr>
          <w:rFonts w:ascii="Times New Roman" w:hAnsi="Times New Roman" w:cs="Times New Roman"/>
          <w:b/>
          <w:color w:val="000000" w:themeColor="text1"/>
          <w:sz w:val="20"/>
          <w:szCs w:val="20"/>
        </w:rPr>
        <w:t xml:space="preserve"> %).</w:t>
      </w:r>
      <w:proofErr w:type="gramEnd"/>
    </w:p>
    <w:p w:rsidR="00170646" w:rsidRPr="007B24B3" w:rsidRDefault="00A32F4E" w:rsidP="00A553B2">
      <w:pPr>
        <w:spacing w:after="0" w:line="240" w:lineRule="auto"/>
        <w:ind w:firstLine="709"/>
        <w:contextualSpacing/>
        <w:jc w:val="both"/>
        <w:rPr>
          <w:rFonts w:ascii="Times New Roman" w:hAnsi="Times New Roman" w:cs="Times New Roman"/>
          <w:b/>
          <w:color w:val="000000" w:themeColor="text1"/>
          <w:sz w:val="20"/>
          <w:szCs w:val="20"/>
        </w:rPr>
      </w:pPr>
      <w:r w:rsidRPr="007B24B3">
        <w:rPr>
          <w:rFonts w:ascii="Times New Roman" w:hAnsi="Times New Roman" w:cs="Times New Roman"/>
          <w:b/>
          <w:color w:val="000000" w:themeColor="text1"/>
          <w:sz w:val="20"/>
          <w:szCs w:val="20"/>
        </w:rPr>
        <w:t xml:space="preserve">За </w:t>
      </w:r>
      <w:r w:rsidR="007B24B3" w:rsidRPr="007B24B3">
        <w:rPr>
          <w:rFonts w:ascii="Times New Roman" w:hAnsi="Times New Roman" w:cs="Times New Roman"/>
          <w:b/>
          <w:color w:val="000000" w:themeColor="text1"/>
          <w:sz w:val="20"/>
          <w:szCs w:val="20"/>
        </w:rPr>
        <w:t>9 месяцев</w:t>
      </w:r>
      <w:r w:rsidRPr="007B24B3">
        <w:rPr>
          <w:rFonts w:ascii="Times New Roman" w:hAnsi="Times New Roman" w:cs="Times New Roman"/>
          <w:b/>
          <w:color w:val="000000" w:themeColor="text1"/>
          <w:sz w:val="20"/>
          <w:szCs w:val="20"/>
        </w:rPr>
        <w:t xml:space="preserve"> 2025</w:t>
      </w:r>
      <w:r w:rsidR="00170646" w:rsidRPr="007B24B3">
        <w:rPr>
          <w:rFonts w:ascii="Times New Roman" w:hAnsi="Times New Roman" w:cs="Times New Roman"/>
          <w:b/>
          <w:color w:val="000000" w:themeColor="text1"/>
          <w:sz w:val="20"/>
          <w:szCs w:val="20"/>
        </w:rPr>
        <w:t xml:space="preserve"> года</w:t>
      </w:r>
      <w:r w:rsidRPr="007B24B3">
        <w:rPr>
          <w:rFonts w:ascii="Times New Roman" w:hAnsi="Times New Roman" w:cs="Times New Roman"/>
          <w:b/>
          <w:color w:val="000000" w:themeColor="text1"/>
          <w:sz w:val="20"/>
          <w:szCs w:val="20"/>
        </w:rPr>
        <w:t xml:space="preserve"> </w:t>
      </w:r>
      <w:r w:rsidR="00170646" w:rsidRPr="007B24B3">
        <w:rPr>
          <w:rFonts w:ascii="Times New Roman" w:hAnsi="Times New Roman" w:cs="Times New Roman"/>
          <w:b/>
          <w:color w:val="000000" w:themeColor="text1"/>
          <w:sz w:val="20"/>
          <w:szCs w:val="20"/>
        </w:rPr>
        <w:t>на территории Чернышевского района в качестве  индивидуальных предпринимателей зарегистрировалось</w:t>
      </w:r>
      <w:r w:rsidRPr="007B24B3">
        <w:rPr>
          <w:rFonts w:ascii="Times New Roman" w:hAnsi="Times New Roman" w:cs="Times New Roman"/>
          <w:b/>
          <w:color w:val="000000" w:themeColor="text1"/>
          <w:sz w:val="20"/>
          <w:szCs w:val="20"/>
        </w:rPr>
        <w:t xml:space="preserve"> </w:t>
      </w:r>
      <w:r w:rsidR="007B24B3" w:rsidRPr="007B24B3">
        <w:rPr>
          <w:rFonts w:ascii="Times New Roman" w:hAnsi="Times New Roman" w:cs="Times New Roman"/>
          <w:b/>
          <w:color w:val="000000" w:themeColor="text1"/>
          <w:sz w:val="20"/>
          <w:szCs w:val="20"/>
        </w:rPr>
        <w:t>91 человек</w:t>
      </w:r>
      <w:r w:rsidR="00170646" w:rsidRPr="006D51A8">
        <w:rPr>
          <w:rFonts w:ascii="Times New Roman" w:hAnsi="Times New Roman" w:cs="Times New Roman"/>
          <w:color w:val="000000" w:themeColor="text1"/>
          <w:sz w:val="20"/>
          <w:szCs w:val="20"/>
        </w:rPr>
        <w:t xml:space="preserve">. </w:t>
      </w:r>
      <w:r w:rsidR="00170646" w:rsidRPr="007B24B3">
        <w:rPr>
          <w:rFonts w:ascii="Times New Roman" w:hAnsi="Times New Roman" w:cs="Times New Roman"/>
          <w:b/>
          <w:color w:val="000000" w:themeColor="text1"/>
          <w:sz w:val="20"/>
          <w:szCs w:val="20"/>
        </w:rPr>
        <w:t>Основные виды деятельности, по которым  произошло увеличение СМП-</w:t>
      </w:r>
      <w:r w:rsidRPr="007B24B3">
        <w:rPr>
          <w:rFonts w:ascii="Times New Roman" w:hAnsi="Times New Roman" w:cs="Times New Roman"/>
          <w:b/>
          <w:color w:val="000000" w:themeColor="text1"/>
          <w:sz w:val="20"/>
          <w:szCs w:val="20"/>
        </w:rPr>
        <w:t>строительство и ремонт, торговля</w:t>
      </w:r>
      <w:r w:rsidR="00D07C54" w:rsidRPr="007B24B3">
        <w:rPr>
          <w:rFonts w:ascii="Times New Roman" w:hAnsi="Times New Roman" w:cs="Times New Roman"/>
          <w:b/>
          <w:color w:val="000000" w:themeColor="text1"/>
          <w:sz w:val="20"/>
          <w:szCs w:val="20"/>
        </w:rPr>
        <w:t xml:space="preserve">, </w:t>
      </w:r>
      <w:r w:rsidR="007B24B3" w:rsidRPr="007B24B3">
        <w:rPr>
          <w:rFonts w:ascii="Times New Roman" w:hAnsi="Times New Roman" w:cs="Times New Roman"/>
          <w:b/>
          <w:color w:val="000000" w:themeColor="text1"/>
          <w:sz w:val="20"/>
          <w:szCs w:val="20"/>
        </w:rPr>
        <w:t xml:space="preserve"> разведение животных,</w:t>
      </w:r>
      <w:r w:rsidR="007B24B3">
        <w:rPr>
          <w:rFonts w:ascii="Times New Roman" w:hAnsi="Times New Roman" w:cs="Times New Roman"/>
          <w:b/>
          <w:color w:val="000000" w:themeColor="text1"/>
          <w:sz w:val="20"/>
          <w:szCs w:val="20"/>
        </w:rPr>
        <w:t xml:space="preserve"> </w:t>
      </w:r>
      <w:r w:rsidR="00D07C54" w:rsidRPr="007B24B3">
        <w:rPr>
          <w:rFonts w:ascii="Times New Roman" w:hAnsi="Times New Roman" w:cs="Times New Roman"/>
          <w:b/>
          <w:color w:val="000000" w:themeColor="text1"/>
          <w:sz w:val="20"/>
          <w:szCs w:val="20"/>
        </w:rPr>
        <w:t>лесозаготовки</w:t>
      </w:r>
      <w:r w:rsidR="00170646" w:rsidRPr="007B24B3">
        <w:rPr>
          <w:rFonts w:ascii="Times New Roman" w:hAnsi="Times New Roman" w:cs="Times New Roman"/>
          <w:b/>
          <w:color w:val="000000" w:themeColor="text1"/>
          <w:sz w:val="20"/>
          <w:szCs w:val="20"/>
        </w:rPr>
        <w:t>.</w:t>
      </w:r>
    </w:p>
    <w:p w:rsidR="00170646" w:rsidRPr="007B24B3" w:rsidRDefault="007B24B3" w:rsidP="00A553B2">
      <w:pPr>
        <w:spacing w:after="0" w:line="240" w:lineRule="auto"/>
        <w:ind w:firstLine="709"/>
        <w:contextualSpacing/>
        <w:jc w:val="both"/>
        <w:rPr>
          <w:rFonts w:ascii="Times New Roman" w:hAnsi="Times New Roman" w:cs="Times New Roman"/>
          <w:b/>
          <w:color w:val="000000" w:themeColor="text1"/>
          <w:sz w:val="20"/>
          <w:szCs w:val="20"/>
        </w:rPr>
      </w:pPr>
      <w:r w:rsidRPr="007B24B3">
        <w:rPr>
          <w:rFonts w:ascii="Times New Roman" w:hAnsi="Times New Roman" w:cs="Times New Roman"/>
          <w:b/>
          <w:color w:val="000000" w:themeColor="text1"/>
          <w:sz w:val="20"/>
          <w:szCs w:val="20"/>
        </w:rPr>
        <w:t>За 9 месяцев</w:t>
      </w:r>
      <w:r w:rsidR="00D07C54" w:rsidRPr="007B24B3">
        <w:rPr>
          <w:rFonts w:ascii="Times New Roman" w:hAnsi="Times New Roman" w:cs="Times New Roman"/>
          <w:b/>
          <w:color w:val="000000" w:themeColor="text1"/>
          <w:sz w:val="20"/>
          <w:szCs w:val="20"/>
        </w:rPr>
        <w:t xml:space="preserve"> </w:t>
      </w:r>
      <w:r w:rsidR="00A32F4E" w:rsidRPr="007B24B3">
        <w:rPr>
          <w:rFonts w:ascii="Times New Roman" w:hAnsi="Times New Roman" w:cs="Times New Roman"/>
          <w:b/>
          <w:color w:val="000000" w:themeColor="text1"/>
          <w:sz w:val="20"/>
          <w:szCs w:val="20"/>
        </w:rPr>
        <w:t>2025</w:t>
      </w:r>
      <w:r w:rsidR="00170646" w:rsidRPr="007B24B3">
        <w:rPr>
          <w:rFonts w:ascii="Times New Roman" w:hAnsi="Times New Roman" w:cs="Times New Roman"/>
          <w:b/>
          <w:color w:val="000000" w:themeColor="text1"/>
          <w:sz w:val="20"/>
          <w:szCs w:val="20"/>
        </w:rPr>
        <w:t xml:space="preserve"> года средняя численность занятых на предприятиях субъектов МСП без вне</w:t>
      </w:r>
      <w:r w:rsidR="00A32F4E" w:rsidRPr="007B24B3">
        <w:rPr>
          <w:rFonts w:ascii="Times New Roman" w:hAnsi="Times New Roman" w:cs="Times New Roman"/>
          <w:b/>
          <w:color w:val="000000" w:themeColor="text1"/>
          <w:sz w:val="20"/>
          <w:szCs w:val="20"/>
        </w:rPr>
        <w:t>шних совместителей составила 2</w:t>
      </w:r>
      <w:r w:rsidRPr="007B24B3">
        <w:rPr>
          <w:rFonts w:ascii="Times New Roman" w:hAnsi="Times New Roman" w:cs="Times New Roman"/>
          <w:b/>
          <w:color w:val="000000" w:themeColor="text1"/>
          <w:sz w:val="20"/>
          <w:szCs w:val="20"/>
        </w:rPr>
        <w:t>412 человек, что ниже</w:t>
      </w:r>
      <w:r w:rsidR="00170646" w:rsidRPr="007B24B3">
        <w:rPr>
          <w:rFonts w:ascii="Times New Roman" w:hAnsi="Times New Roman" w:cs="Times New Roman"/>
          <w:b/>
          <w:color w:val="000000" w:themeColor="text1"/>
          <w:sz w:val="20"/>
          <w:szCs w:val="20"/>
        </w:rPr>
        <w:t xml:space="preserve">  уров</w:t>
      </w:r>
      <w:r w:rsidR="00A32F4E" w:rsidRPr="007B24B3">
        <w:rPr>
          <w:rFonts w:ascii="Times New Roman" w:hAnsi="Times New Roman" w:cs="Times New Roman"/>
          <w:b/>
          <w:color w:val="000000" w:themeColor="text1"/>
          <w:sz w:val="20"/>
          <w:szCs w:val="20"/>
        </w:rPr>
        <w:t>ня аналогичного периода 2024 года на 3</w:t>
      </w:r>
      <w:r w:rsidR="00170646" w:rsidRPr="007B24B3">
        <w:rPr>
          <w:rFonts w:ascii="Times New Roman" w:hAnsi="Times New Roman" w:cs="Times New Roman"/>
          <w:b/>
          <w:color w:val="000000" w:themeColor="text1"/>
          <w:sz w:val="20"/>
          <w:szCs w:val="20"/>
        </w:rPr>
        <w:t xml:space="preserve"> %, что связано с </w:t>
      </w:r>
      <w:r w:rsidRPr="007B24B3">
        <w:rPr>
          <w:rFonts w:ascii="Times New Roman" w:hAnsi="Times New Roman" w:cs="Times New Roman"/>
          <w:b/>
          <w:color w:val="000000" w:themeColor="text1"/>
          <w:sz w:val="20"/>
          <w:szCs w:val="20"/>
        </w:rPr>
        <w:t xml:space="preserve"> сокращением </w:t>
      </w:r>
      <w:r w:rsidR="00170646" w:rsidRPr="007B24B3">
        <w:rPr>
          <w:rFonts w:ascii="Times New Roman" w:hAnsi="Times New Roman" w:cs="Times New Roman"/>
          <w:b/>
          <w:color w:val="000000" w:themeColor="text1"/>
          <w:sz w:val="20"/>
          <w:szCs w:val="20"/>
        </w:rPr>
        <w:t>числа МСП.</w:t>
      </w:r>
    </w:p>
    <w:p w:rsidR="00E370EA" w:rsidRPr="006D51A8" w:rsidRDefault="00E370EA" w:rsidP="00A553B2">
      <w:pPr>
        <w:spacing w:after="0" w:line="240" w:lineRule="auto"/>
        <w:ind w:firstLine="709"/>
        <w:contextualSpacing/>
        <w:jc w:val="both"/>
        <w:rPr>
          <w:rFonts w:ascii="Times New Roman" w:hAnsi="Times New Roman" w:cs="Times New Roman"/>
          <w:color w:val="000000" w:themeColor="text1"/>
          <w:sz w:val="20"/>
          <w:szCs w:val="20"/>
        </w:rPr>
      </w:pPr>
      <w:r w:rsidRPr="003D0178">
        <w:rPr>
          <w:rFonts w:ascii="Times New Roman" w:hAnsi="Times New Roman" w:cs="Times New Roman"/>
          <w:b/>
          <w:color w:val="000000" w:themeColor="text1"/>
          <w:sz w:val="20"/>
          <w:szCs w:val="20"/>
        </w:rPr>
        <w:t xml:space="preserve">Размер средней заработной платы работников списочного состава  малых предприятий за 1 </w:t>
      </w:r>
      <w:r w:rsidR="00D07C54" w:rsidRPr="003D0178">
        <w:rPr>
          <w:rFonts w:ascii="Times New Roman" w:hAnsi="Times New Roman" w:cs="Times New Roman"/>
          <w:b/>
          <w:color w:val="000000" w:themeColor="text1"/>
          <w:sz w:val="20"/>
          <w:szCs w:val="20"/>
        </w:rPr>
        <w:t xml:space="preserve">полугодие </w:t>
      </w:r>
      <w:r w:rsidRPr="003D0178">
        <w:rPr>
          <w:rFonts w:ascii="Times New Roman" w:hAnsi="Times New Roman" w:cs="Times New Roman"/>
          <w:b/>
          <w:color w:val="000000" w:themeColor="text1"/>
          <w:sz w:val="20"/>
          <w:szCs w:val="20"/>
        </w:rPr>
        <w:t xml:space="preserve"> 2024 года увеличился по сравнению с анал</w:t>
      </w:r>
      <w:r w:rsidR="00A32F4E" w:rsidRPr="003D0178">
        <w:rPr>
          <w:rFonts w:ascii="Times New Roman" w:hAnsi="Times New Roman" w:cs="Times New Roman"/>
          <w:b/>
          <w:color w:val="000000" w:themeColor="text1"/>
          <w:sz w:val="20"/>
          <w:szCs w:val="20"/>
        </w:rPr>
        <w:t>огичным периодом 2023 года на 17</w:t>
      </w:r>
      <w:r w:rsidRPr="003D0178">
        <w:rPr>
          <w:rFonts w:ascii="Times New Roman" w:hAnsi="Times New Roman" w:cs="Times New Roman"/>
          <w:b/>
          <w:color w:val="000000" w:themeColor="text1"/>
          <w:sz w:val="20"/>
          <w:szCs w:val="20"/>
        </w:rPr>
        <w:t>% за счет увеличения МРОТ</w:t>
      </w:r>
      <w:r w:rsidR="00D07C54" w:rsidRPr="003D0178">
        <w:rPr>
          <w:rFonts w:ascii="Times New Roman" w:hAnsi="Times New Roman" w:cs="Times New Roman"/>
          <w:b/>
          <w:color w:val="000000" w:themeColor="text1"/>
          <w:sz w:val="20"/>
          <w:szCs w:val="20"/>
        </w:rPr>
        <w:t xml:space="preserve"> и  составил 33660 рублей</w:t>
      </w:r>
      <w:r w:rsidR="003D0178" w:rsidRPr="003D0178">
        <w:rPr>
          <w:rFonts w:ascii="Times New Roman" w:hAnsi="Times New Roman" w:cs="Times New Roman"/>
          <w:b/>
          <w:color w:val="000000" w:themeColor="text1"/>
          <w:sz w:val="20"/>
          <w:szCs w:val="20"/>
        </w:rPr>
        <w:t xml:space="preserve"> (9 мес.</w:t>
      </w:r>
      <w:r w:rsidR="00C95CF9" w:rsidRPr="003D0178">
        <w:rPr>
          <w:rFonts w:ascii="Times New Roman" w:hAnsi="Times New Roman" w:cs="Times New Roman"/>
          <w:b/>
          <w:color w:val="000000" w:themeColor="text1"/>
          <w:sz w:val="20"/>
          <w:szCs w:val="20"/>
        </w:rPr>
        <w:t xml:space="preserve"> 2024 года-28863 рублей)</w:t>
      </w:r>
      <w:r w:rsidRPr="006D51A8">
        <w:rPr>
          <w:rFonts w:ascii="Times New Roman" w:hAnsi="Times New Roman" w:cs="Times New Roman"/>
          <w:color w:val="000000" w:themeColor="text1"/>
          <w:sz w:val="20"/>
          <w:szCs w:val="20"/>
        </w:rPr>
        <w:t>.</w:t>
      </w:r>
    </w:p>
    <w:p w:rsidR="00E21156" w:rsidRPr="009A1FC4" w:rsidRDefault="00A32F4E" w:rsidP="00A553B2">
      <w:pPr>
        <w:spacing w:after="0" w:line="240" w:lineRule="auto"/>
        <w:ind w:firstLine="709"/>
        <w:contextualSpacing/>
        <w:jc w:val="both"/>
        <w:rPr>
          <w:rFonts w:ascii="Times New Roman" w:hAnsi="Times New Roman" w:cs="Times New Roman"/>
          <w:b/>
          <w:color w:val="000000" w:themeColor="text1"/>
          <w:sz w:val="20"/>
          <w:szCs w:val="20"/>
        </w:rPr>
      </w:pPr>
      <w:r w:rsidRPr="009A1FC4">
        <w:rPr>
          <w:rFonts w:ascii="Times New Roman" w:hAnsi="Times New Roman" w:cs="Times New Roman"/>
          <w:b/>
          <w:color w:val="000000" w:themeColor="text1"/>
          <w:sz w:val="20"/>
          <w:szCs w:val="20"/>
        </w:rPr>
        <w:t xml:space="preserve">За </w:t>
      </w:r>
      <w:r w:rsidR="003D0178" w:rsidRPr="009A1FC4">
        <w:rPr>
          <w:rFonts w:ascii="Times New Roman" w:hAnsi="Times New Roman" w:cs="Times New Roman"/>
          <w:b/>
          <w:color w:val="000000" w:themeColor="text1"/>
          <w:sz w:val="20"/>
          <w:szCs w:val="20"/>
        </w:rPr>
        <w:t xml:space="preserve">9 месяцев </w:t>
      </w:r>
      <w:r w:rsidRPr="009A1FC4">
        <w:rPr>
          <w:rFonts w:ascii="Times New Roman" w:hAnsi="Times New Roman" w:cs="Times New Roman"/>
          <w:b/>
          <w:color w:val="000000" w:themeColor="text1"/>
          <w:sz w:val="20"/>
          <w:szCs w:val="20"/>
        </w:rPr>
        <w:t xml:space="preserve"> 2025</w:t>
      </w:r>
      <w:r w:rsidR="00E21156" w:rsidRPr="009A1FC4">
        <w:rPr>
          <w:rFonts w:ascii="Times New Roman" w:hAnsi="Times New Roman" w:cs="Times New Roman"/>
          <w:b/>
          <w:color w:val="000000" w:themeColor="text1"/>
          <w:sz w:val="20"/>
          <w:szCs w:val="20"/>
        </w:rPr>
        <w:t xml:space="preserve"> года отгружено товаров собственного производства, выполнено работ и услуг собственными силами по основным видам экономической деятельности на сумму </w:t>
      </w:r>
      <w:r w:rsidR="009A1FC4" w:rsidRPr="009A1FC4">
        <w:rPr>
          <w:rFonts w:ascii="Times New Roman" w:hAnsi="Times New Roman" w:cs="Times New Roman"/>
          <w:b/>
          <w:color w:val="000000" w:themeColor="text1"/>
          <w:sz w:val="20"/>
          <w:szCs w:val="20"/>
        </w:rPr>
        <w:t>76,8</w:t>
      </w:r>
      <w:r w:rsidR="00F36556" w:rsidRPr="009A1FC4">
        <w:rPr>
          <w:rFonts w:ascii="Times New Roman" w:hAnsi="Times New Roman" w:cs="Times New Roman"/>
          <w:b/>
          <w:color w:val="000000" w:themeColor="text1"/>
          <w:sz w:val="20"/>
          <w:szCs w:val="20"/>
        </w:rPr>
        <w:t xml:space="preserve"> </w:t>
      </w:r>
      <w:r w:rsidR="00E21156" w:rsidRPr="009A1FC4">
        <w:rPr>
          <w:rFonts w:ascii="Times New Roman" w:hAnsi="Times New Roman" w:cs="Times New Roman"/>
          <w:b/>
          <w:color w:val="000000" w:themeColor="text1"/>
          <w:sz w:val="20"/>
          <w:szCs w:val="20"/>
        </w:rPr>
        <w:t>млн. рублей</w:t>
      </w:r>
      <w:r w:rsidR="00E370EA" w:rsidRPr="009A1FC4">
        <w:rPr>
          <w:rFonts w:ascii="Times New Roman" w:hAnsi="Times New Roman" w:cs="Times New Roman"/>
          <w:b/>
          <w:color w:val="000000" w:themeColor="text1"/>
          <w:sz w:val="20"/>
          <w:szCs w:val="20"/>
        </w:rPr>
        <w:t xml:space="preserve"> (хлеб-</w:t>
      </w:r>
      <w:r w:rsidR="009A1FC4" w:rsidRPr="009A1FC4">
        <w:rPr>
          <w:rFonts w:ascii="Times New Roman" w:hAnsi="Times New Roman" w:cs="Times New Roman"/>
          <w:b/>
          <w:color w:val="000000" w:themeColor="text1"/>
          <w:sz w:val="20"/>
          <w:szCs w:val="20"/>
        </w:rPr>
        <w:t>54,1</w:t>
      </w:r>
      <w:r w:rsidR="00E370EA" w:rsidRPr="009A1FC4">
        <w:rPr>
          <w:rFonts w:ascii="Times New Roman" w:hAnsi="Times New Roman" w:cs="Times New Roman"/>
          <w:b/>
          <w:color w:val="000000" w:themeColor="text1"/>
          <w:sz w:val="20"/>
          <w:szCs w:val="20"/>
        </w:rPr>
        <w:t>; кондитерские изделия -</w:t>
      </w:r>
      <w:r w:rsidR="009A1FC4" w:rsidRPr="009A1FC4">
        <w:rPr>
          <w:rFonts w:ascii="Times New Roman" w:hAnsi="Times New Roman" w:cs="Times New Roman"/>
          <w:b/>
          <w:color w:val="000000" w:themeColor="text1"/>
          <w:sz w:val="20"/>
          <w:szCs w:val="20"/>
        </w:rPr>
        <w:t>15,3</w:t>
      </w:r>
      <w:r w:rsidR="00E370EA" w:rsidRPr="009A1FC4">
        <w:rPr>
          <w:rFonts w:ascii="Times New Roman" w:hAnsi="Times New Roman" w:cs="Times New Roman"/>
          <w:b/>
          <w:color w:val="000000" w:themeColor="text1"/>
          <w:sz w:val="20"/>
          <w:szCs w:val="20"/>
        </w:rPr>
        <w:t>; мясные полуфабрикаты-</w:t>
      </w:r>
      <w:r w:rsidR="009A1FC4" w:rsidRPr="009A1FC4">
        <w:rPr>
          <w:rFonts w:ascii="Times New Roman" w:hAnsi="Times New Roman" w:cs="Times New Roman"/>
          <w:b/>
          <w:color w:val="000000" w:themeColor="text1"/>
          <w:sz w:val="20"/>
          <w:szCs w:val="20"/>
        </w:rPr>
        <w:t>2,1</w:t>
      </w:r>
      <w:r w:rsidR="00E370EA" w:rsidRPr="009A1FC4">
        <w:rPr>
          <w:rFonts w:ascii="Times New Roman" w:hAnsi="Times New Roman" w:cs="Times New Roman"/>
          <w:b/>
          <w:color w:val="000000" w:themeColor="text1"/>
          <w:sz w:val="20"/>
          <w:szCs w:val="20"/>
        </w:rPr>
        <w:t>; салаты-</w:t>
      </w:r>
      <w:r w:rsidR="009A1FC4" w:rsidRPr="009A1FC4">
        <w:rPr>
          <w:rFonts w:ascii="Times New Roman" w:hAnsi="Times New Roman" w:cs="Times New Roman"/>
          <w:b/>
          <w:color w:val="000000" w:themeColor="text1"/>
          <w:sz w:val="20"/>
          <w:szCs w:val="20"/>
        </w:rPr>
        <w:t>5,3</w:t>
      </w:r>
      <w:r w:rsidR="00E370EA" w:rsidRPr="009A1FC4">
        <w:rPr>
          <w:rFonts w:ascii="Times New Roman" w:hAnsi="Times New Roman" w:cs="Times New Roman"/>
          <w:b/>
          <w:color w:val="000000" w:themeColor="text1"/>
          <w:sz w:val="20"/>
          <w:szCs w:val="20"/>
        </w:rPr>
        <w:t>)</w:t>
      </w:r>
      <w:r w:rsidR="00E21156" w:rsidRPr="009A1FC4">
        <w:rPr>
          <w:rFonts w:ascii="Times New Roman" w:hAnsi="Times New Roman" w:cs="Times New Roman"/>
          <w:b/>
          <w:color w:val="000000" w:themeColor="text1"/>
          <w:sz w:val="20"/>
          <w:szCs w:val="20"/>
        </w:rPr>
        <w:t xml:space="preserve"> что на </w:t>
      </w:r>
      <w:r w:rsidR="009A1FC4">
        <w:rPr>
          <w:rFonts w:ascii="Times New Roman" w:hAnsi="Times New Roman" w:cs="Times New Roman"/>
          <w:b/>
          <w:color w:val="000000" w:themeColor="text1"/>
          <w:sz w:val="20"/>
          <w:szCs w:val="20"/>
        </w:rPr>
        <w:t>4,1</w:t>
      </w:r>
      <w:r w:rsidR="00E21156" w:rsidRPr="009A1FC4">
        <w:rPr>
          <w:rFonts w:ascii="Times New Roman" w:hAnsi="Times New Roman" w:cs="Times New Roman"/>
          <w:b/>
          <w:color w:val="000000" w:themeColor="text1"/>
          <w:sz w:val="20"/>
          <w:szCs w:val="20"/>
        </w:rPr>
        <w:t>% больше по сравнению с аналогичным периодом прошлого года</w:t>
      </w:r>
      <w:r w:rsidR="009A1FC4">
        <w:rPr>
          <w:rFonts w:ascii="Times New Roman" w:hAnsi="Times New Roman" w:cs="Times New Roman"/>
          <w:b/>
          <w:color w:val="000000" w:themeColor="text1"/>
          <w:sz w:val="20"/>
          <w:szCs w:val="20"/>
        </w:rPr>
        <w:t xml:space="preserve"> (9 мес.2024 г-73,8 </w:t>
      </w:r>
      <w:proofErr w:type="spellStart"/>
      <w:r w:rsidR="009A1FC4">
        <w:rPr>
          <w:rFonts w:ascii="Times New Roman" w:hAnsi="Times New Roman" w:cs="Times New Roman"/>
          <w:b/>
          <w:color w:val="000000" w:themeColor="text1"/>
          <w:sz w:val="20"/>
          <w:szCs w:val="20"/>
        </w:rPr>
        <w:t>млн</w:t>
      </w:r>
      <w:proofErr w:type="gramStart"/>
      <w:r w:rsidR="009A1FC4">
        <w:rPr>
          <w:rFonts w:ascii="Times New Roman" w:hAnsi="Times New Roman" w:cs="Times New Roman"/>
          <w:b/>
          <w:color w:val="000000" w:themeColor="text1"/>
          <w:sz w:val="20"/>
          <w:szCs w:val="20"/>
        </w:rPr>
        <w:t>.р</w:t>
      </w:r>
      <w:proofErr w:type="gramEnd"/>
      <w:r w:rsidR="009A1FC4">
        <w:rPr>
          <w:rFonts w:ascii="Times New Roman" w:hAnsi="Times New Roman" w:cs="Times New Roman"/>
          <w:b/>
          <w:color w:val="000000" w:themeColor="text1"/>
          <w:sz w:val="20"/>
          <w:szCs w:val="20"/>
        </w:rPr>
        <w:t>уб</w:t>
      </w:r>
      <w:proofErr w:type="spellEnd"/>
      <w:r w:rsidR="009A1FC4">
        <w:rPr>
          <w:rFonts w:ascii="Times New Roman" w:hAnsi="Times New Roman" w:cs="Times New Roman"/>
          <w:b/>
          <w:color w:val="000000" w:themeColor="text1"/>
          <w:sz w:val="20"/>
          <w:szCs w:val="20"/>
        </w:rPr>
        <w:t>)</w:t>
      </w:r>
      <w:r w:rsidR="00E21156" w:rsidRPr="009A1FC4">
        <w:rPr>
          <w:rFonts w:ascii="Times New Roman" w:hAnsi="Times New Roman" w:cs="Times New Roman"/>
          <w:b/>
          <w:color w:val="000000" w:themeColor="text1"/>
          <w:sz w:val="20"/>
          <w:szCs w:val="20"/>
        </w:rPr>
        <w:t xml:space="preserve">. </w:t>
      </w:r>
    </w:p>
    <w:p w:rsidR="00A41678" w:rsidRPr="003D0178" w:rsidRDefault="00E21156" w:rsidP="00A553B2">
      <w:pPr>
        <w:spacing w:after="0" w:line="240" w:lineRule="auto"/>
        <w:ind w:firstLine="709"/>
        <w:contextualSpacing/>
        <w:jc w:val="both"/>
        <w:rPr>
          <w:rFonts w:ascii="Times New Roman" w:hAnsi="Times New Roman" w:cs="Times New Roman"/>
          <w:b/>
          <w:color w:val="000000" w:themeColor="text1"/>
          <w:sz w:val="20"/>
          <w:szCs w:val="20"/>
        </w:rPr>
      </w:pPr>
      <w:r w:rsidRPr="003D0178">
        <w:rPr>
          <w:rFonts w:ascii="Times New Roman" w:hAnsi="Times New Roman" w:cs="Times New Roman"/>
          <w:b/>
          <w:color w:val="000000" w:themeColor="text1"/>
          <w:sz w:val="20"/>
          <w:szCs w:val="20"/>
        </w:rPr>
        <w:t>В Центр поддержки предпринимател</w:t>
      </w:r>
      <w:r w:rsidR="00A32F4E" w:rsidRPr="003D0178">
        <w:rPr>
          <w:rFonts w:ascii="Times New Roman" w:hAnsi="Times New Roman" w:cs="Times New Roman"/>
          <w:b/>
          <w:color w:val="000000" w:themeColor="text1"/>
          <w:sz w:val="20"/>
          <w:szCs w:val="20"/>
        </w:rPr>
        <w:t xml:space="preserve">ьства в 1 </w:t>
      </w:r>
      <w:r w:rsidR="00C95CF9" w:rsidRPr="003D0178">
        <w:rPr>
          <w:rFonts w:ascii="Times New Roman" w:hAnsi="Times New Roman" w:cs="Times New Roman"/>
          <w:b/>
          <w:color w:val="000000" w:themeColor="text1"/>
          <w:sz w:val="20"/>
          <w:szCs w:val="20"/>
        </w:rPr>
        <w:t>полугодии</w:t>
      </w:r>
      <w:r w:rsidR="00A32F4E" w:rsidRPr="003D0178">
        <w:rPr>
          <w:rFonts w:ascii="Times New Roman" w:hAnsi="Times New Roman" w:cs="Times New Roman"/>
          <w:b/>
          <w:color w:val="000000" w:themeColor="text1"/>
          <w:sz w:val="20"/>
          <w:szCs w:val="20"/>
        </w:rPr>
        <w:t xml:space="preserve"> 2025</w:t>
      </w:r>
      <w:r w:rsidR="00C95CF9" w:rsidRPr="003D0178">
        <w:rPr>
          <w:rFonts w:ascii="Times New Roman" w:hAnsi="Times New Roman" w:cs="Times New Roman"/>
          <w:b/>
          <w:color w:val="000000" w:themeColor="text1"/>
          <w:sz w:val="20"/>
          <w:szCs w:val="20"/>
        </w:rPr>
        <w:t xml:space="preserve"> года обратилось </w:t>
      </w:r>
      <w:r w:rsidRPr="003D0178">
        <w:rPr>
          <w:rFonts w:ascii="Times New Roman" w:hAnsi="Times New Roman" w:cs="Times New Roman"/>
          <w:b/>
          <w:color w:val="000000" w:themeColor="text1"/>
          <w:sz w:val="20"/>
          <w:szCs w:val="20"/>
        </w:rPr>
        <w:t xml:space="preserve"> за информационно-консультационными услугами </w:t>
      </w:r>
      <w:r w:rsidR="003D0178" w:rsidRPr="003D0178">
        <w:rPr>
          <w:rFonts w:ascii="Times New Roman" w:hAnsi="Times New Roman" w:cs="Times New Roman"/>
          <w:b/>
          <w:color w:val="000000" w:themeColor="text1"/>
          <w:sz w:val="20"/>
          <w:szCs w:val="20"/>
        </w:rPr>
        <w:t>32</w:t>
      </w:r>
      <w:r w:rsidR="00C95CF9" w:rsidRPr="003D0178">
        <w:rPr>
          <w:rFonts w:ascii="Times New Roman" w:hAnsi="Times New Roman" w:cs="Times New Roman"/>
          <w:b/>
          <w:color w:val="000000" w:themeColor="text1"/>
          <w:sz w:val="20"/>
          <w:szCs w:val="20"/>
        </w:rPr>
        <w:t xml:space="preserve"> </w:t>
      </w:r>
      <w:r w:rsidR="003D0178" w:rsidRPr="003D0178">
        <w:rPr>
          <w:rFonts w:ascii="Times New Roman" w:hAnsi="Times New Roman" w:cs="Times New Roman"/>
          <w:b/>
          <w:color w:val="000000" w:themeColor="text1"/>
          <w:sz w:val="20"/>
          <w:szCs w:val="20"/>
        </w:rPr>
        <w:t>субъекта</w:t>
      </w:r>
      <w:r w:rsidR="00A32F4E" w:rsidRPr="003D0178">
        <w:rPr>
          <w:rFonts w:ascii="Times New Roman" w:hAnsi="Times New Roman" w:cs="Times New Roman"/>
          <w:b/>
          <w:color w:val="000000" w:themeColor="text1"/>
          <w:sz w:val="20"/>
          <w:szCs w:val="20"/>
        </w:rPr>
        <w:t xml:space="preserve"> МСП</w:t>
      </w:r>
      <w:r w:rsidRPr="003D0178">
        <w:rPr>
          <w:rFonts w:ascii="Times New Roman" w:hAnsi="Times New Roman" w:cs="Times New Roman"/>
          <w:b/>
          <w:color w:val="000000" w:themeColor="text1"/>
          <w:sz w:val="20"/>
          <w:szCs w:val="20"/>
        </w:rPr>
        <w:t>, которым были оказаны консульт</w:t>
      </w:r>
      <w:r w:rsidR="00A41678" w:rsidRPr="003D0178">
        <w:rPr>
          <w:rFonts w:ascii="Times New Roman" w:hAnsi="Times New Roman" w:cs="Times New Roman"/>
          <w:b/>
          <w:color w:val="000000" w:themeColor="text1"/>
          <w:sz w:val="20"/>
          <w:szCs w:val="20"/>
        </w:rPr>
        <w:t>ации по следующим  вопросам поддержки СМСП: разъяснение по ярморочной  торговле, вопросы кредитования,</w:t>
      </w:r>
      <w:r w:rsidR="00C95CF9" w:rsidRPr="003D0178">
        <w:rPr>
          <w:rFonts w:ascii="Times New Roman" w:hAnsi="Times New Roman" w:cs="Times New Roman"/>
          <w:b/>
          <w:color w:val="000000" w:themeColor="text1"/>
          <w:sz w:val="20"/>
          <w:szCs w:val="20"/>
        </w:rPr>
        <w:t xml:space="preserve"> вопросы по </w:t>
      </w:r>
      <w:r w:rsidR="00A41678" w:rsidRPr="003D0178">
        <w:rPr>
          <w:rFonts w:ascii="Times New Roman" w:hAnsi="Times New Roman" w:cs="Times New Roman"/>
          <w:b/>
          <w:color w:val="000000" w:themeColor="text1"/>
          <w:sz w:val="20"/>
          <w:szCs w:val="20"/>
        </w:rPr>
        <w:t>616 ЗЗК, перевод  помещения назначения жилого в нежилое решение вопроса арендной платы.  Оказан</w:t>
      </w:r>
      <w:r w:rsidR="00C95CF9" w:rsidRPr="003D0178">
        <w:rPr>
          <w:rFonts w:ascii="Times New Roman" w:hAnsi="Times New Roman" w:cs="Times New Roman"/>
          <w:b/>
          <w:color w:val="000000" w:themeColor="text1"/>
          <w:sz w:val="20"/>
          <w:szCs w:val="20"/>
        </w:rPr>
        <w:t>а помощь</w:t>
      </w:r>
      <w:r w:rsidR="00A41678" w:rsidRPr="003D0178">
        <w:rPr>
          <w:rFonts w:ascii="Times New Roman" w:hAnsi="Times New Roman" w:cs="Times New Roman"/>
          <w:b/>
          <w:color w:val="000000" w:themeColor="text1"/>
          <w:sz w:val="20"/>
          <w:szCs w:val="20"/>
        </w:rPr>
        <w:t xml:space="preserve"> в написании бизнес-планов  для потенциальных предпринимателей и </w:t>
      </w:r>
      <w:proofErr w:type="spellStart"/>
      <w:r w:rsidR="00A41678" w:rsidRPr="003D0178">
        <w:rPr>
          <w:rFonts w:ascii="Times New Roman" w:hAnsi="Times New Roman" w:cs="Times New Roman"/>
          <w:b/>
          <w:color w:val="000000" w:themeColor="text1"/>
          <w:sz w:val="20"/>
          <w:szCs w:val="20"/>
        </w:rPr>
        <w:t>самозанятых</w:t>
      </w:r>
      <w:proofErr w:type="spellEnd"/>
      <w:r w:rsidR="00A41678" w:rsidRPr="003D0178">
        <w:rPr>
          <w:rFonts w:ascii="Times New Roman" w:hAnsi="Times New Roman" w:cs="Times New Roman"/>
          <w:b/>
          <w:color w:val="000000" w:themeColor="text1"/>
          <w:sz w:val="20"/>
          <w:szCs w:val="20"/>
        </w:rPr>
        <w:t xml:space="preserve"> граждан, желающих воспользоваться социальной помощью на о</w:t>
      </w:r>
      <w:r w:rsidR="00C95CF9" w:rsidRPr="003D0178">
        <w:rPr>
          <w:rFonts w:ascii="Times New Roman" w:hAnsi="Times New Roman" w:cs="Times New Roman"/>
          <w:b/>
          <w:color w:val="000000" w:themeColor="text1"/>
          <w:sz w:val="20"/>
          <w:szCs w:val="20"/>
        </w:rPr>
        <w:t>с</w:t>
      </w:r>
      <w:r w:rsidR="003D0178" w:rsidRPr="003D0178">
        <w:rPr>
          <w:rFonts w:ascii="Times New Roman" w:hAnsi="Times New Roman" w:cs="Times New Roman"/>
          <w:b/>
          <w:color w:val="000000" w:themeColor="text1"/>
          <w:sz w:val="20"/>
          <w:szCs w:val="20"/>
        </w:rPr>
        <w:t>новании социального контракта 15</w:t>
      </w:r>
      <w:r w:rsidR="00A41678" w:rsidRPr="003D0178">
        <w:rPr>
          <w:rFonts w:ascii="Times New Roman" w:hAnsi="Times New Roman" w:cs="Times New Roman"/>
          <w:b/>
          <w:color w:val="000000" w:themeColor="text1"/>
          <w:sz w:val="20"/>
          <w:szCs w:val="20"/>
        </w:rPr>
        <w:t xml:space="preserve"> человекам (к</w:t>
      </w:r>
      <w:r w:rsidR="00C54A2A" w:rsidRPr="003D0178">
        <w:rPr>
          <w:rFonts w:ascii="Times New Roman" w:hAnsi="Times New Roman" w:cs="Times New Roman"/>
          <w:b/>
          <w:color w:val="000000" w:themeColor="text1"/>
          <w:sz w:val="20"/>
          <w:szCs w:val="20"/>
        </w:rPr>
        <w:t>осм</w:t>
      </w:r>
      <w:r w:rsidR="00A41678" w:rsidRPr="003D0178">
        <w:rPr>
          <w:rFonts w:ascii="Times New Roman" w:hAnsi="Times New Roman" w:cs="Times New Roman"/>
          <w:b/>
          <w:color w:val="000000" w:themeColor="text1"/>
          <w:sz w:val="20"/>
          <w:szCs w:val="20"/>
        </w:rPr>
        <w:t>етологические и парикмахерские услуг</w:t>
      </w:r>
      <w:r w:rsidR="00C95CF9" w:rsidRPr="003D0178">
        <w:rPr>
          <w:rFonts w:ascii="Times New Roman" w:hAnsi="Times New Roman" w:cs="Times New Roman"/>
          <w:b/>
          <w:color w:val="000000" w:themeColor="text1"/>
          <w:sz w:val="20"/>
          <w:szCs w:val="20"/>
        </w:rPr>
        <w:t>и, маникюр, педикюр</w:t>
      </w:r>
      <w:proofErr w:type="gramStart"/>
      <w:r w:rsidR="00C95CF9" w:rsidRPr="003D0178">
        <w:rPr>
          <w:rFonts w:ascii="Times New Roman" w:hAnsi="Times New Roman" w:cs="Times New Roman"/>
          <w:b/>
          <w:color w:val="000000" w:themeColor="text1"/>
          <w:sz w:val="20"/>
          <w:szCs w:val="20"/>
        </w:rPr>
        <w:t xml:space="preserve"> ,</w:t>
      </w:r>
      <w:proofErr w:type="gramEnd"/>
      <w:r w:rsidR="00C95CF9" w:rsidRPr="003D0178">
        <w:rPr>
          <w:rFonts w:ascii="Times New Roman" w:hAnsi="Times New Roman" w:cs="Times New Roman"/>
          <w:b/>
          <w:color w:val="000000" w:themeColor="text1"/>
          <w:sz w:val="20"/>
          <w:szCs w:val="20"/>
        </w:rPr>
        <w:t xml:space="preserve"> открытие </w:t>
      </w:r>
      <w:proofErr w:type="spellStart"/>
      <w:r w:rsidR="00C95CF9" w:rsidRPr="003D0178">
        <w:rPr>
          <w:rFonts w:ascii="Times New Roman" w:hAnsi="Times New Roman" w:cs="Times New Roman"/>
          <w:b/>
          <w:color w:val="000000" w:themeColor="text1"/>
          <w:sz w:val="20"/>
          <w:szCs w:val="20"/>
        </w:rPr>
        <w:t>г</w:t>
      </w:r>
      <w:r w:rsidR="00A41678" w:rsidRPr="003D0178">
        <w:rPr>
          <w:rFonts w:ascii="Times New Roman" w:hAnsi="Times New Roman" w:cs="Times New Roman"/>
          <w:b/>
          <w:color w:val="000000" w:themeColor="text1"/>
          <w:sz w:val="20"/>
          <w:szCs w:val="20"/>
        </w:rPr>
        <w:t>руминг</w:t>
      </w:r>
      <w:proofErr w:type="spellEnd"/>
      <w:r w:rsidR="00A41678" w:rsidRPr="003D0178">
        <w:rPr>
          <w:rFonts w:ascii="Times New Roman" w:hAnsi="Times New Roman" w:cs="Times New Roman"/>
          <w:b/>
          <w:color w:val="000000" w:themeColor="text1"/>
          <w:sz w:val="20"/>
          <w:szCs w:val="20"/>
        </w:rPr>
        <w:t xml:space="preserve">  кабинета, организация деятельности по производству тортов и кондитерских изделий</w:t>
      </w:r>
      <w:r w:rsidR="00C54A2A" w:rsidRPr="003D0178">
        <w:rPr>
          <w:rFonts w:ascii="Times New Roman" w:hAnsi="Times New Roman" w:cs="Times New Roman"/>
          <w:b/>
          <w:color w:val="000000" w:themeColor="text1"/>
          <w:sz w:val="20"/>
          <w:szCs w:val="20"/>
        </w:rPr>
        <w:t xml:space="preserve">). </w:t>
      </w:r>
    </w:p>
    <w:p w:rsidR="00C54A2A" w:rsidRPr="003D0178" w:rsidRDefault="00C54A2A" w:rsidP="00A553B2">
      <w:pPr>
        <w:spacing w:after="0" w:line="240" w:lineRule="auto"/>
        <w:ind w:firstLine="709"/>
        <w:contextualSpacing/>
        <w:jc w:val="both"/>
        <w:rPr>
          <w:rFonts w:ascii="Times New Roman" w:hAnsi="Times New Roman" w:cs="Times New Roman"/>
          <w:b/>
          <w:color w:val="000000" w:themeColor="text1"/>
          <w:sz w:val="20"/>
          <w:szCs w:val="20"/>
        </w:rPr>
      </w:pPr>
      <w:r w:rsidRPr="003D0178">
        <w:rPr>
          <w:rFonts w:ascii="Times New Roman" w:hAnsi="Times New Roman" w:cs="Times New Roman"/>
          <w:b/>
          <w:color w:val="000000" w:themeColor="text1"/>
          <w:sz w:val="20"/>
          <w:szCs w:val="20"/>
        </w:rPr>
        <w:t xml:space="preserve">Так же в группе «Предприниматели района» в мессенджере </w:t>
      </w:r>
      <w:proofErr w:type="spellStart"/>
      <w:r w:rsidRPr="003D0178">
        <w:rPr>
          <w:rFonts w:ascii="Times New Roman" w:hAnsi="Times New Roman" w:cs="Times New Roman"/>
          <w:b/>
          <w:color w:val="000000" w:themeColor="text1"/>
          <w:sz w:val="20"/>
          <w:szCs w:val="20"/>
          <w:lang w:val="en-US"/>
        </w:rPr>
        <w:t>WhatsApp</w:t>
      </w:r>
      <w:proofErr w:type="spellEnd"/>
      <w:r w:rsidRPr="003D0178">
        <w:rPr>
          <w:rFonts w:ascii="Times New Roman" w:hAnsi="Times New Roman" w:cs="Times New Roman"/>
          <w:b/>
          <w:color w:val="000000" w:themeColor="text1"/>
          <w:sz w:val="20"/>
          <w:szCs w:val="20"/>
        </w:rPr>
        <w:t xml:space="preserve">  предприниматели оперативно информируются  о  мерах государственной поддержки, об изменениях в законодательстве, размещаются методические рекомендации, памятки, даются ответы на возникающие вопросы.</w:t>
      </w:r>
    </w:p>
    <w:p w:rsidR="00E21156" w:rsidRPr="003D0178" w:rsidRDefault="00A41678" w:rsidP="00A553B2">
      <w:pPr>
        <w:spacing w:after="0" w:line="240" w:lineRule="auto"/>
        <w:ind w:firstLine="709"/>
        <w:contextualSpacing/>
        <w:jc w:val="both"/>
        <w:rPr>
          <w:rFonts w:ascii="Times New Roman" w:hAnsi="Times New Roman" w:cs="Times New Roman"/>
          <w:b/>
          <w:color w:val="000000" w:themeColor="text1"/>
          <w:sz w:val="20"/>
          <w:szCs w:val="20"/>
        </w:rPr>
      </w:pPr>
      <w:r w:rsidRPr="003D0178">
        <w:rPr>
          <w:rFonts w:ascii="Times New Roman" w:hAnsi="Times New Roman" w:cs="Times New Roman"/>
          <w:b/>
          <w:color w:val="000000" w:themeColor="text1"/>
          <w:sz w:val="20"/>
          <w:szCs w:val="20"/>
        </w:rPr>
        <w:lastRenderedPageBreak/>
        <w:t>Для СМПС была опуб</w:t>
      </w:r>
      <w:r w:rsidR="003D0178" w:rsidRPr="003D0178">
        <w:rPr>
          <w:rFonts w:ascii="Times New Roman" w:hAnsi="Times New Roman" w:cs="Times New Roman"/>
          <w:b/>
          <w:color w:val="000000" w:themeColor="text1"/>
          <w:sz w:val="20"/>
          <w:szCs w:val="20"/>
        </w:rPr>
        <w:t>ликовано 3</w:t>
      </w:r>
      <w:r w:rsidR="00C95CF9" w:rsidRPr="003D0178">
        <w:rPr>
          <w:rFonts w:ascii="Times New Roman" w:hAnsi="Times New Roman" w:cs="Times New Roman"/>
          <w:b/>
          <w:color w:val="000000" w:themeColor="text1"/>
          <w:sz w:val="20"/>
          <w:szCs w:val="20"/>
        </w:rPr>
        <w:t xml:space="preserve"> статьи</w:t>
      </w:r>
      <w:r w:rsidR="00E21156" w:rsidRPr="003D0178">
        <w:rPr>
          <w:rFonts w:ascii="Times New Roman" w:hAnsi="Times New Roman" w:cs="Times New Roman"/>
          <w:b/>
          <w:color w:val="000000" w:themeColor="text1"/>
          <w:sz w:val="20"/>
          <w:szCs w:val="20"/>
        </w:rPr>
        <w:t xml:space="preserve"> в средствах массовой информации, на постоянной основе актуализируется информация на официальном сайте администрации </w:t>
      </w:r>
      <w:r w:rsidR="00C54A2A" w:rsidRPr="003D0178">
        <w:rPr>
          <w:rFonts w:ascii="Times New Roman" w:hAnsi="Times New Roman" w:cs="Times New Roman"/>
          <w:b/>
          <w:color w:val="000000" w:themeColor="text1"/>
          <w:sz w:val="20"/>
          <w:szCs w:val="20"/>
        </w:rPr>
        <w:t xml:space="preserve"> муниципального района «Чернышевский  район»</w:t>
      </w:r>
      <w:r w:rsidR="00E21156" w:rsidRPr="003D0178">
        <w:rPr>
          <w:rFonts w:ascii="Times New Roman" w:hAnsi="Times New Roman" w:cs="Times New Roman"/>
          <w:b/>
          <w:color w:val="000000" w:themeColor="text1"/>
          <w:sz w:val="20"/>
          <w:szCs w:val="20"/>
        </w:rPr>
        <w:t>.</w:t>
      </w:r>
    </w:p>
    <w:p w:rsidR="00C54A2A" w:rsidRPr="00393DD7" w:rsidRDefault="00C54A2A" w:rsidP="00A553B2">
      <w:pPr>
        <w:spacing w:after="0" w:line="240" w:lineRule="auto"/>
        <w:ind w:firstLine="709"/>
        <w:contextualSpacing/>
        <w:jc w:val="both"/>
        <w:rPr>
          <w:rFonts w:ascii="Times New Roman" w:hAnsi="Times New Roman" w:cs="Times New Roman"/>
          <w:b/>
          <w:color w:val="000000" w:themeColor="text1"/>
          <w:sz w:val="20"/>
          <w:szCs w:val="20"/>
        </w:rPr>
      </w:pPr>
      <w:r w:rsidRPr="00393DD7">
        <w:rPr>
          <w:rFonts w:ascii="Times New Roman" w:hAnsi="Times New Roman" w:cs="Times New Roman"/>
          <w:b/>
          <w:color w:val="000000" w:themeColor="text1"/>
          <w:sz w:val="20"/>
          <w:szCs w:val="20"/>
        </w:rPr>
        <w:t xml:space="preserve">За </w:t>
      </w:r>
      <w:r w:rsidR="003D0178" w:rsidRPr="00393DD7">
        <w:rPr>
          <w:rFonts w:ascii="Times New Roman" w:hAnsi="Times New Roman" w:cs="Times New Roman"/>
          <w:b/>
          <w:color w:val="000000" w:themeColor="text1"/>
          <w:sz w:val="20"/>
          <w:szCs w:val="20"/>
        </w:rPr>
        <w:t>9</w:t>
      </w:r>
      <w:r w:rsidR="00C95CF9" w:rsidRPr="00393DD7">
        <w:rPr>
          <w:rFonts w:ascii="Times New Roman" w:hAnsi="Times New Roman" w:cs="Times New Roman"/>
          <w:b/>
          <w:color w:val="000000" w:themeColor="text1"/>
          <w:sz w:val="20"/>
          <w:szCs w:val="20"/>
        </w:rPr>
        <w:t xml:space="preserve"> месяцев </w:t>
      </w:r>
      <w:r w:rsidRPr="00393DD7">
        <w:rPr>
          <w:rFonts w:ascii="Times New Roman" w:hAnsi="Times New Roman" w:cs="Times New Roman"/>
          <w:b/>
          <w:color w:val="000000" w:themeColor="text1"/>
          <w:sz w:val="20"/>
          <w:szCs w:val="20"/>
        </w:rPr>
        <w:t xml:space="preserve"> 2025</w:t>
      </w:r>
      <w:r w:rsidR="00E21156" w:rsidRPr="00393DD7">
        <w:rPr>
          <w:rFonts w:ascii="Times New Roman" w:hAnsi="Times New Roman" w:cs="Times New Roman"/>
          <w:b/>
          <w:color w:val="000000" w:themeColor="text1"/>
          <w:sz w:val="20"/>
          <w:szCs w:val="20"/>
        </w:rPr>
        <w:t xml:space="preserve"> года </w:t>
      </w:r>
      <w:r w:rsidRPr="00393DD7">
        <w:rPr>
          <w:rFonts w:ascii="Times New Roman" w:hAnsi="Times New Roman" w:cs="Times New Roman"/>
          <w:b/>
          <w:color w:val="000000" w:themeColor="text1"/>
          <w:sz w:val="20"/>
          <w:szCs w:val="20"/>
        </w:rPr>
        <w:t xml:space="preserve"> в ООО «Гарантийный фонд Забайкальского края» обратился 1 субъект  МСП, зарегистрированный  в г. Чите, но открывающий  торговую точку  по франшизе на территории  Чернышевского района. Сумма поручительства составила 7000 </w:t>
      </w:r>
      <w:proofErr w:type="spellStart"/>
      <w:r w:rsidRPr="00393DD7">
        <w:rPr>
          <w:rFonts w:ascii="Times New Roman" w:hAnsi="Times New Roman" w:cs="Times New Roman"/>
          <w:b/>
          <w:color w:val="000000" w:themeColor="text1"/>
          <w:sz w:val="20"/>
          <w:szCs w:val="20"/>
        </w:rPr>
        <w:t>тыс</w:t>
      </w:r>
      <w:proofErr w:type="gramStart"/>
      <w:r w:rsidRPr="00393DD7">
        <w:rPr>
          <w:rFonts w:ascii="Times New Roman" w:hAnsi="Times New Roman" w:cs="Times New Roman"/>
          <w:b/>
          <w:color w:val="000000" w:themeColor="text1"/>
          <w:sz w:val="20"/>
          <w:szCs w:val="20"/>
        </w:rPr>
        <w:t>.р</w:t>
      </w:r>
      <w:proofErr w:type="gramEnd"/>
      <w:r w:rsidRPr="00393DD7">
        <w:rPr>
          <w:rFonts w:ascii="Times New Roman" w:hAnsi="Times New Roman" w:cs="Times New Roman"/>
          <w:b/>
          <w:color w:val="000000" w:themeColor="text1"/>
          <w:sz w:val="20"/>
          <w:szCs w:val="20"/>
        </w:rPr>
        <w:t>уб</w:t>
      </w:r>
      <w:proofErr w:type="spellEnd"/>
      <w:r w:rsidRPr="00393DD7">
        <w:rPr>
          <w:rFonts w:ascii="Times New Roman" w:hAnsi="Times New Roman" w:cs="Times New Roman"/>
          <w:b/>
          <w:color w:val="000000" w:themeColor="text1"/>
          <w:sz w:val="20"/>
          <w:szCs w:val="20"/>
        </w:rPr>
        <w:t>.</w:t>
      </w:r>
    </w:p>
    <w:p w:rsidR="00C54A2A" w:rsidRPr="005E47AC" w:rsidRDefault="00C54A2A" w:rsidP="00A553B2">
      <w:pPr>
        <w:spacing w:after="0" w:line="240" w:lineRule="auto"/>
        <w:ind w:firstLine="709"/>
        <w:contextualSpacing/>
        <w:jc w:val="both"/>
        <w:rPr>
          <w:rFonts w:ascii="Times New Roman" w:hAnsi="Times New Roman" w:cs="Times New Roman"/>
          <w:b/>
          <w:color w:val="000000" w:themeColor="text1"/>
          <w:sz w:val="20"/>
          <w:szCs w:val="20"/>
        </w:rPr>
      </w:pPr>
      <w:r w:rsidRPr="005E47AC">
        <w:rPr>
          <w:rFonts w:ascii="Times New Roman" w:hAnsi="Times New Roman" w:cs="Times New Roman"/>
          <w:b/>
          <w:color w:val="000000" w:themeColor="text1"/>
          <w:sz w:val="20"/>
          <w:szCs w:val="20"/>
        </w:rPr>
        <w:t xml:space="preserve">В </w:t>
      </w:r>
      <w:proofErr w:type="spellStart"/>
      <w:r w:rsidRPr="005E47AC">
        <w:rPr>
          <w:rFonts w:ascii="Times New Roman" w:hAnsi="Times New Roman" w:cs="Times New Roman"/>
          <w:b/>
          <w:color w:val="000000" w:themeColor="text1"/>
          <w:sz w:val="20"/>
          <w:szCs w:val="20"/>
        </w:rPr>
        <w:t>микрокредитную</w:t>
      </w:r>
      <w:proofErr w:type="spellEnd"/>
      <w:r w:rsidRPr="005E47AC">
        <w:rPr>
          <w:rFonts w:ascii="Times New Roman" w:hAnsi="Times New Roman" w:cs="Times New Roman"/>
          <w:b/>
          <w:color w:val="000000" w:themeColor="text1"/>
          <w:sz w:val="20"/>
          <w:szCs w:val="20"/>
        </w:rPr>
        <w:t xml:space="preserve">  компанию Забайкальский </w:t>
      </w:r>
      <w:proofErr w:type="spellStart"/>
      <w:r w:rsidRPr="005E47AC">
        <w:rPr>
          <w:rFonts w:ascii="Times New Roman" w:hAnsi="Times New Roman" w:cs="Times New Roman"/>
          <w:b/>
          <w:color w:val="000000" w:themeColor="text1"/>
          <w:sz w:val="20"/>
          <w:szCs w:val="20"/>
        </w:rPr>
        <w:t>микрофинансовый</w:t>
      </w:r>
      <w:proofErr w:type="spellEnd"/>
      <w:r w:rsidRPr="005E47AC">
        <w:rPr>
          <w:rFonts w:ascii="Times New Roman" w:hAnsi="Times New Roman" w:cs="Times New Roman"/>
          <w:b/>
          <w:color w:val="000000" w:themeColor="text1"/>
          <w:sz w:val="20"/>
          <w:szCs w:val="20"/>
        </w:rPr>
        <w:t xml:space="preserve"> центр,</w:t>
      </w:r>
      <w:r w:rsidR="00C36750" w:rsidRPr="005E47AC">
        <w:rPr>
          <w:rFonts w:ascii="Times New Roman" w:hAnsi="Times New Roman" w:cs="Times New Roman"/>
          <w:b/>
          <w:color w:val="000000" w:themeColor="text1"/>
          <w:sz w:val="20"/>
          <w:szCs w:val="20"/>
        </w:rPr>
        <w:t xml:space="preserve"> </w:t>
      </w:r>
      <w:r w:rsidRPr="005E47AC">
        <w:rPr>
          <w:rFonts w:ascii="Times New Roman" w:hAnsi="Times New Roman" w:cs="Times New Roman"/>
          <w:b/>
          <w:color w:val="000000" w:themeColor="text1"/>
          <w:sz w:val="20"/>
          <w:szCs w:val="20"/>
        </w:rPr>
        <w:t>Забайкальскую лизинговую</w:t>
      </w:r>
      <w:r w:rsidR="00C36750" w:rsidRPr="005E47AC">
        <w:rPr>
          <w:rFonts w:ascii="Times New Roman" w:hAnsi="Times New Roman" w:cs="Times New Roman"/>
          <w:b/>
          <w:color w:val="000000" w:themeColor="text1"/>
          <w:sz w:val="20"/>
          <w:szCs w:val="20"/>
        </w:rPr>
        <w:t xml:space="preserve"> компанию, Не</w:t>
      </w:r>
      <w:r w:rsidRPr="005E47AC">
        <w:rPr>
          <w:rFonts w:ascii="Times New Roman" w:hAnsi="Times New Roman" w:cs="Times New Roman"/>
          <w:b/>
          <w:color w:val="000000" w:themeColor="text1"/>
          <w:sz w:val="20"/>
          <w:szCs w:val="20"/>
        </w:rPr>
        <w:t>ком</w:t>
      </w:r>
      <w:r w:rsidR="00C36750" w:rsidRPr="005E47AC">
        <w:rPr>
          <w:rFonts w:ascii="Times New Roman" w:hAnsi="Times New Roman" w:cs="Times New Roman"/>
          <w:b/>
          <w:color w:val="000000" w:themeColor="text1"/>
          <w:sz w:val="20"/>
          <w:szCs w:val="20"/>
        </w:rPr>
        <w:t>м</w:t>
      </w:r>
      <w:r w:rsidRPr="005E47AC">
        <w:rPr>
          <w:rFonts w:ascii="Times New Roman" w:hAnsi="Times New Roman" w:cs="Times New Roman"/>
          <w:b/>
          <w:color w:val="000000" w:themeColor="text1"/>
          <w:sz w:val="20"/>
          <w:szCs w:val="20"/>
        </w:rPr>
        <w:t xml:space="preserve">ерческую </w:t>
      </w:r>
      <w:proofErr w:type="spellStart"/>
      <w:r w:rsidRPr="005E47AC">
        <w:rPr>
          <w:rFonts w:ascii="Times New Roman" w:hAnsi="Times New Roman" w:cs="Times New Roman"/>
          <w:b/>
          <w:color w:val="000000" w:themeColor="text1"/>
          <w:sz w:val="20"/>
          <w:szCs w:val="20"/>
        </w:rPr>
        <w:t>микрокредитную</w:t>
      </w:r>
      <w:proofErr w:type="spellEnd"/>
      <w:r w:rsidRPr="005E47AC">
        <w:rPr>
          <w:rFonts w:ascii="Times New Roman" w:hAnsi="Times New Roman" w:cs="Times New Roman"/>
          <w:b/>
          <w:color w:val="000000" w:themeColor="text1"/>
          <w:sz w:val="20"/>
          <w:szCs w:val="20"/>
        </w:rPr>
        <w:t xml:space="preserve"> </w:t>
      </w:r>
      <w:r w:rsidR="00C36750" w:rsidRPr="005E47AC">
        <w:rPr>
          <w:rFonts w:ascii="Times New Roman" w:hAnsi="Times New Roman" w:cs="Times New Roman"/>
          <w:b/>
          <w:color w:val="000000" w:themeColor="text1"/>
          <w:sz w:val="20"/>
          <w:szCs w:val="20"/>
        </w:rPr>
        <w:t xml:space="preserve"> </w:t>
      </w:r>
      <w:r w:rsidRPr="005E47AC">
        <w:rPr>
          <w:rFonts w:ascii="Times New Roman" w:hAnsi="Times New Roman" w:cs="Times New Roman"/>
          <w:b/>
          <w:color w:val="000000" w:themeColor="text1"/>
          <w:sz w:val="20"/>
          <w:szCs w:val="20"/>
        </w:rPr>
        <w:t>компанию</w:t>
      </w:r>
      <w:r w:rsidR="00C36750" w:rsidRPr="005E47AC">
        <w:rPr>
          <w:rFonts w:ascii="Times New Roman" w:hAnsi="Times New Roman" w:cs="Times New Roman"/>
          <w:b/>
          <w:color w:val="000000" w:themeColor="text1"/>
          <w:sz w:val="20"/>
          <w:szCs w:val="20"/>
        </w:rPr>
        <w:t xml:space="preserve"> Фонд поддержки  предпринимательства Забайкальского кра</w:t>
      </w:r>
      <w:r w:rsidR="00C95CF9" w:rsidRPr="005E47AC">
        <w:rPr>
          <w:rFonts w:ascii="Times New Roman" w:hAnsi="Times New Roman" w:cs="Times New Roman"/>
          <w:b/>
          <w:color w:val="000000" w:themeColor="text1"/>
          <w:sz w:val="20"/>
          <w:szCs w:val="20"/>
        </w:rPr>
        <w:t xml:space="preserve">я за финансовой поддержкой в 1 полугодии </w:t>
      </w:r>
      <w:r w:rsidR="00C36750" w:rsidRPr="005E47AC">
        <w:rPr>
          <w:rFonts w:ascii="Times New Roman" w:hAnsi="Times New Roman" w:cs="Times New Roman"/>
          <w:b/>
          <w:color w:val="000000" w:themeColor="text1"/>
          <w:sz w:val="20"/>
          <w:szCs w:val="20"/>
        </w:rPr>
        <w:t xml:space="preserve"> 2025 года</w:t>
      </w:r>
      <w:r w:rsidR="00056787" w:rsidRPr="005E47AC">
        <w:rPr>
          <w:rFonts w:ascii="Times New Roman" w:hAnsi="Times New Roman" w:cs="Times New Roman"/>
          <w:b/>
          <w:color w:val="000000" w:themeColor="text1"/>
          <w:sz w:val="20"/>
          <w:szCs w:val="20"/>
        </w:rPr>
        <w:t xml:space="preserve"> п</w:t>
      </w:r>
      <w:r w:rsidR="00C95CF9" w:rsidRPr="005E47AC">
        <w:rPr>
          <w:rFonts w:ascii="Times New Roman" w:hAnsi="Times New Roman" w:cs="Times New Roman"/>
          <w:b/>
          <w:color w:val="000000" w:themeColor="text1"/>
          <w:sz w:val="20"/>
          <w:szCs w:val="20"/>
        </w:rPr>
        <w:t>оступило 1 обращение</w:t>
      </w:r>
      <w:r w:rsidR="00C36750" w:rsidRPr="005E47AC">
        <w:rPr>
          <w:rFonts w:ascii="Times New Roman" w:hAnsi="Times New Roman" w:cs="Times New Roman"/>
          <w:b/>
          <w:color w:val="000000" w:themeColor="text1"/>
          <w:sz w:val="20"/>
          <w:szCs w:val="20"/>
        </w:rPr>
        <w:t xml:space="preserve"> от СМСП Чернышевского района.</w:t>
      </w:r>
    </w:p>
    <w:p w:rsidR="00056787" w:rsidRPr="006D51A8" w:rsidRDefault="003D0178" w:rsidP="00A553B2">
      <w:pPr>
        <w:spacing w:after="0" w:line="240" w:lineRule="auto"/>
        <w:ind w:firstLine="709"/>
        <w:contextualSpacing/>
        <w:jc w:val="both"/>
        <w:rPr>
          <w:rFonts w:ascii="Times New Roman" w:hAnsi="Times New Roman" w:cs="Times New Roman"/>
          <w:color w:val="000000" w:themeColor="text1"/>
          <w:sz w:val="20"/>
          <w:szCs w:val="20"/>
        </w:rPr>
      </w:pPr>
      <w:r w:rsidRPr="003D0178">
        <w:rPr>
          <w:rFonts w:ascii="Times New Roman" w:hAnsi="Times New Roman" w:cs="Times New Roman"/>
          <w:b/>
          <w:color w:val="000000" w:themeColor="text1"/>
          <w:sz w:val="20"/>
          <w:szCs w:val="20"/>
        </w:rPr>
        <w:t xml:space="preserve">За 9 месяцев </w:t>
      </w:r>
      <w:r w:rsidR="00056787" w:rsidRPr="003D0178">
        <w:rPr>
          <w:rFonts w:ascii="Times New Roman" w:hAnsi="Times New Roman" w:cs="Times New Roman"/>
          <w:b/>
          <w:color w:val="000000" w:themeColor="text1"/>
          <w:sz w:val="20"/>
          <w:szCs w:val="20"/>
        </w:rPr>
        <w:t xml:space="preserve"> 2025 года НМК «Фонд поддержки малого предпринимательства  Забайкальского края» в отношении субъектов малого и среднего  предпринимательства, </w:t>
      </w:r>
      <w:proofErr w:type="spellStart"/>
      <w:r w:rsidR="00056787" w:rsidRPr="003D0178">
        <w:rPr>
          <w:rFonts w:ascii="Times New Roman" w:hAnsi="Times New Roman" w:cs="Times New Roman"/>
          <w:b/>
          <w:color w:val="000000" w:themeColor="text1"/>
          <w:sz w:val="20"/>
          <w:szCs w:val="20"/>
        </w:rPr>
        <w:t>самозанятых</w:t>
      </w:r>
      <w:proofErr w:type="spellEnd"/>
      <w:r w:rsidR="00056787" w:rsidRPr="003D0178">
        <w:rPr>
          <w:rFonts w:ascii="Times New Roman" w:hAnsi="Times New Roman" w:cs="Times New Roman"/>
          <w:b/>
          <w:color w:val="000000" w:themeColor="text1"/>
          <w:sz w:val="20"/>
          <w:szCs w:val="20"/>
        </w:rPr>
        <w:t xml:space="preserve"> граждан</w:t>
      </w:r>
      <w:proofErr w:type="gramStart"/>
      <w:r w:rsidR="00056787" w:rsidRPr="003D0178">
        <w:rPr>
          <w:rFonts w:ascii="Times New Roman" w:hAnsi="Times New Roman" w:cs="Times New Roman"/>
          <w:b/>
          <w:color w:val="000000" w:themeColor="text1"/>
          <w:sz w:val="20"/>
          <w:szCs w:val="20"/>
        </w:rPr>
        <w:t xml:space="preserve"> ,</w:t>
      </w:r>
      <w:proofErr w:type="gramEnd"/>
      <w:r w:rsidR="00056787" w:rsidRPr="003D0178">
        <w:rPr>
          <w:rFonts w:ascii="Times New Roman" w:hAnsi="Times New Roman" w:cs="Times New Roman"/>
          <w:b/>
          <w:color w:val="000000" w:themeColor="text1"/>
          <w:sz w:val="20"/>
          <w:szCs w:val="20"/>
        </w:rPr>
        <w:t xml:space="preserve"> осуществляющих деятельность на территории Чернышевского района, государственная финансовая  поддержка   в виде льготных </w:t>
      </w:r>
      <w:proofErr w:type="spellStart"/>
      <w:r w:rsidR="00056787" w:rsidRPr="003D0178">
        <w:rPr>
          <w:rFonts w:ascii="Times New Roman" w:hAnsi="Times New Roman" w:cs="Times New Roman"/>
          <w:b/>
          <w:color w:val="000000" w:themeColor="text1"/>
          <w:sz w:val="20"/>
          <w:szCs w:val="20"/>
        </w:rPr>
        <w:t>микрозаймов</w:t>
      </w:r>
      <w:proofErr w:type="spellEnd"/>
      <w:r w:rsidR="00056787" w:rsidRPr="003D0178">
        <w:rPr>
          <w:rFonts w:ascii="Times New Roman" w:hAnsi="Times New Roman" w:cs="Times New Roman"/>
          <w:b/>
          <w:color w:val="000000" w:themeColor="text1"/>
          <w:sz w:val="20"/>
          <w:szCs w:val="20"/>
        </w:rPr>
        <w:t xml:space="preserve"> , не оказывалась</w:t>
      </w:r>
      <w:r w:rsidR="00056787" w:rsidRPr="006D51A8">
        <w:rPr>
          <w:rFonts w:ascii="Times New Roman" w:hAnsi="Times New Roman" w:cs="Times New Roman"/>
          <w:color w:val="000000" w:themeColor="text1"/>
          <w:sz w:val="20"/>
          <w:szCs w:val="20"/>
        </w:rPr>
        <w:t>.</w:t>
      </w:r>
    </w:p>
    <w:p w:rsidR="00393DD7" w:rsidRDefault="00056787" w:rsidP="00A553B2">
      <w:pPr>
        <w:spacing w:after="0" w:line="240" w:lineRule="auto"/>
        <w:ind w:firstLine="709"/>
        <w:contextualSpacing/>
        <w:jc w:val="both"/>
        <w:rPr>
          <w:rFonts w:ascii="Times New Roman" w:hAnsi="Times New Roman" w:cs="Times New Roman"/>
          <w:b/>
          <w:color w:val="000000" w:themeColor="text1"/>
          <w:sz w:val="20"/>
          <w:szCs w:val="20"/>
        </w:rPr>
      </w:pPr>
      <w:r w:rsidRPr="00393DD7">
        <w:rPr>
          <w:rFonts w:ascii="Times New Roman" w:hAnsi="Times New Roman" w:cs="Times New Roman"/>
          <w:b/>
          <w:color w:val="000000" w:themeColor="text1"/>
          <w:sz w:val="20"/>
          <w:szCs w:val="20"/>
        </w:rPr>
        <w:t>В ООО «Забайкальская лиз</w:t>
      </w:r>
      <w:r w:rsidR="00393DD7" w:rsidRPr="00393DD7">
        <w:rPr>
          <w:rFonts w:ascii="Times New Roman" w:hAnsi="Times New Roman" w:cs="Times New Roman"/>
          <w:b/>
          <w:color w:val="000000" w:themeColor="text1"/>
          <w:sz w:val="20"/>
          <w:szCs w:val="20"/>
        </w:rPr>
        <w:t xml:space="preserve">инговая компания» за 9 месяцев </w:t>
      </w:r>
      <w:r w:rsidRPr="00393DD7">
        <w:rPr>
          <w:rFonts w:ascii="Times New Roman" w:hAnsi="Times New Roman" w:cs="Times New Roman"/>
          <w:b/>
          <w:color w:val="000000" w:themeColor="text1"/>
          <w:sz w:val="20"/>
          <w:szCs w:val="20"/>
        </w:rPr>
        <w:t xml:space="preserve"> 2025 года обращений от субъектов малого и среднего  предпринимательства, осуществляющих деятельность на территории Чернышевского района, не поступало</w:t>
      </w:r>
      <w:r w:rsidR="00393DD7">
        <w:rPr>
          <w:rFonts w:ascii="Times New Roman" w:hAnsi="Times New Roman" w:cs="Times New Roman"/>
          <w:b/>
          <w:color w:val="000000" w:themeColor="text1"/>
          <w:sz w:val="20"/>
          <w:szCs w:val="20"/>
        </w:rPr>
        <w:t>.</w:t>
      </w:r>
    </w:p>
    <w:p w:rsidR="00393DD7" w:rsidRDefault="00393DD7" w:rsidP="00A553B2">
      <w:pPr>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 xml:space="preserve">За 9 месяцев </w:t>
      </w:r>
      <w:r w:rsidR="00056787" w:rsidRPr="006D51A8">
        <w:rPr>
          <w:rFonts w:ascii="Times New Roman" w:hAnsi="Times New Roman" w:cs="Times New Roman"/>
          <w:color w:val="000000" w:themeColor="text1"/>
          <w:sz w:val="20"/>
          <w:szCs w:val="20"/>
        </w:rPr>
        <w:t xml:space="preserve"> </w:t>
      </w:r>
      <w:r w:rsidR="00C36750" w:rsidRPr="00393DD7">
        <w:rPr>
          <w:rFonts w:ascii="Times New Roman" w:hAnsi="Times New Roman" w:cs="Times New Roman"/>
          <w:b/>
          <w:color w:val="000000" w:themeColor="text1"/>
          <w:sz w:val="20"/>
          <w:szCs w:val="20"/>
        </w:rPr>
        <w:t>2025</w:t>
      </w:r>
      <w:r w:rsidR="00056787" w:rsidRPr="00393DD7">
        <w:rPr>
          <w:rFonts w:ascii="Times New Roman" w:hAnsi="Times New Roman" w:cs="Times New Roman"/>
          <w:b/>
          <w:color w:val="000000" w:themeColor="text1"/>
          <w:sz w:val="20"/>
          <w:szCs w:val="20"/>
        </w:rPr>
        <w:t xml:space="preserve"> года проведено 2 заседания</w:t>
      </w:r>
      <w:r w:rsidR="00E21156" w:rsidRPr="00393DD7">
        <w:rPr>
          <w:rFonts w:ascii="Times New Roman" w:hAnsi="Times New Roman" w:cs="Times New Roman"/>
          <w:b/>
          <w:color w:val="000000" w:themeColor="text1"/>
          <w:sz w:val="20"/>
          <w:szCs w:val="20"/>
        </w:rPr>
        <w:t xml:space="preserve"> Совета по развитию предпринимательской деятельности при администрации МР «Чернышевский район».</w:t>
      </w:r>
      <w:r w:rsidR="00E21156" w:rsidRPr="006D51A8">
        <w:rPr>
          <w:rFonts w:ascii="Times New Roman" w:hAnsi="Times New Roman" w:cs="Times New Roman"/>
          <w:color w:val="000000" w:themeColor="text1"/>
          <w:sz w:val="20"/>
          <w:szCs w:val="20"/>
        </w:rPr>
        <w:t xml:space="preserve"> </w:t>
      </w:r>
      <w:r w:rsidR="00056787" w:rsidRPr="006D51A8">
        <w:rPr>
          <w:rFonts w:ascii="Times New Roman" w:hAnsi="Times New Roman" w:cs="Times New Roman"/>
          <w:color w:val="000000" w:themeColor="text1"/>
          <w:sz w:val="20"/>
          <w:szCs w:val="20"/>
        </w:rPr>
        <w:t xml:space="preserve"> </w:t>
      </w:r>
    </w:p>
    <w:p w:rsidR="00354016" w:rsidRPr="00393DD7" w:rsidRDefault="00056787" w:rsidP="00A553B2">
      <w:pPr>
        <w:spacing w:after="0" w:line="240" w:lineRule="auto"/>
        <w:ind w:firstLine="709"/>
        <w:contextualSpacing/>
        <w:jc w:val="both"/>
        <w:rPr>
          <w:rFonts w:ascii="Times New Roman" w:hAnsi="Times New Roman" w:cs="Times New Roman"/>
          <w:b/>
          <w:color w:val="000000" w:themeColor="text1"/>
          <w:sz w:val="20"/>
          <w:szCs w:val="20"/>
        </w:rPr>
      </w:pPr>
      <w:r w:rsidRPr="00393DD7">
        <w:rPr>
          <w:rFonts w:ascii="Times New Roman" w:hAnsi="Times New Roman" w:cs="Times New Roman"/>
          <w:b/>
          <w:color w:val="000000" w:themeColor="text1"/>
          <w:sz w:val="20"/>
          <w:szCs w:val="20"/>
        </w:rPr>
        <w:t>На первом заседании</w:t>
      </w:r>
      <w:proofErr w:type="gramStart"/>
      <w:r w:rsidRPr="00393DD7">
        <w:rPr>
          <w:rFonts w:ascii="Times New Roman" w:hAnsi="Times New Roman" w:cs="Times New Roman"/>
          <w:b/>
          <w:color w:val="000000" w:themeColor="text1"/>
          <w:sz w:val="20"/>
          <w:szCs w:val="20"/>
        </w:rPr>
        <w:t xml:space="preserve"> ,</w:t>
      </w:r>
      <w:proofErr w:type="gramEnd"/>
      <w:r w:rsidRPr="00393DD7">
        <w:rPr>
          <w:rFonts w:ascii="Times New Roman" w:hAnsi="Times New Roman" w:cs="Times New Roman"/>
          <w:b/>
          <w:color w:val="000000" w:themeColor="text1"/>
          <w:sz w:val="20"/>
          <w:szCs w:val="20"/>
        </w:rPr>
        <w:t xml:space="preserve"> которое состоялось 21.03.2025 года  были подняты следующие вопросы :</w:t>
      </w:r>
      <w:r w:rsidR="00C36750" w:rsidRPr="00393DD7">
        <w:rPr>
          <w:rFonts w:ascii="Times New Roman" w:hAnsi="Times New Roman" w:cs="Times New Roman"/>
          <w:b/>
          <w:color w:val="000000" w:themeColor="text1"/>
          <w:sz w:val="20"/>
          <w:szCs w:val="20"/>
        </w:rPr>
        <w:t>новое в маркировке в 2025 году; актуализация Решения Совета МР «Чернышевский район» №76 от 29.03.2023 г об увеличении границ прилегающих территорий до 100 м,; изменения, внесенные в ЗЗК №616 от 26.12.2011 г об установлении дополнительных ограничений времени, условий и мест продажи алкогольной продукции; актуализация Постановления  администрации  МР «Чернышевский район  №420 от 16.08.2019 года в части пересмотра состава Совета по развитию предпринимательства</w:t>
      </w:r>
      <w:proofErr w:type="gramStart"/>
      <w:r w:rsidR="00C36750" w:rsidRPr="00393DD7">
        <w:rPr>
          <w:rFonts w:ascii="Times New Roman" w:hAnsi="Times New Roman" w:cs="Times New Roman"/>
          <w:b/>
          <w:color w:val="000000" w:themeColor="text1"/>
          <w:sz w:val="20"/>
          <w:szCs w:val="20"/>
        </w:rPr>
        <w:t xml:space="preserve"> ;</w:t>
      </w:r>
      <w:proofErr w:type="gramEnd"/>
      <w:r w:rsidR="00C36750" w:rsidRPr="00393DD7">
        <w:rPr>
          <w:rFonts w:ascii="Times New Roman" w:hAnsi="Times New Roman" w:cs="Times New Roman"/>
          <w:b/>
          <w:color w:val="000000" w:themeColor="text1"/>
          <w:sz w:val="20"/>
          <w:szCs w:val="20"/>
        </w:rPr>
        <w:t xml:space="preserve"> благоустройство объектов бизнеса к </w:t>
      </w:r>
      <w:r w:rsidR="00CB2850" w:rsidRPr="00393DD7">
        <w:rPr>
          <w:rFonts w:ascii="Times New Roman" w:hAnsi="Times New Roman" w:cs="Times New Roman"/>
          <w:b/>
          <w:color w:val="000000" w:themeColor="text1"/>
          <w:sz w:val="20"/>
          <w:szCs w:val="20"/>
        </w:rPr>
        <w:t>празднованию 9 Мая; подведение итогов развития малого и среднего предпринимательства за 2024 год.</w:t>
      </w:r>
    </w:p>
    <w:p w:rsidR="00056787" w:rsidRPr="00393DD7" w:rsidRDefault="00056787" w:rsidP="00A553B2">
      <w:pPr>
        <w:spacing w:after="0" w:line="240" w:lineRule="auto"/>
        <w:ind w:firstLine="709"/>
        <w:contextualSpacing/>
        <w:jc w:val="both"/>
        <w:rPr>
          <w:rFonts w:ascii="Times New Roman" w:hAnsi="Times New Roman" w:cs="Times New Roman"/>
          <w:b/>
          <w:color w:val="000000" w:themeColor="text1"/>
          <w:sz w:val="20"/>
          <w:szCs w:val="20"/>
        </w:rPr>
      </w:pPr>
      <w:r w:rsidRPr="00393DD7">
        <w:rPr>
          <w:rFonts w:ascii="Times New Roman" w:hAnsi="Times New Roman" w:cs="Times New Roman"/>
          <w:b/>
          <w:color w:val="000000" w:themeColor="text1"/>
          <w:sz w:val="20"/>
          <w:szCs w:val="20"/>
        </w:rPr>
        <w:t>На втором заседании, состоя</w:t>
      </w:r>
      <w:r w:rsidR="00827C6E" w:rsidRPr="00393DD7">
        <w:rPr>
          <w:rFonts w:ascii="Times New Roman" w:hAnsi="Times New Roman" w:cs="Times New Roman"/>
          <w:b/>
          <w:color w:val="000000" w:themeColor="text1"/>
          <w:sz w:val="20"/>
          <w:szCs w:val="20"/>
        </w:rPr>
        <w:t>вшемся  21.05.2025 года рассмотрены следующие  вопросы: аттестация рабочих мест</w:t>
      </w:r>
      <w:proofErr w:type="gramStart"/>
      <w:r w:rsidR="00827C6E" w:rsidRPr="00393DD7">
        <w:rPr>
          <w:rFonts w:ascii="Times New Roman" w:hAnsi="Times New Roman" w:cs="Times New Roman"/>
          <w:b/>
          <w:color w:val="000000" w:themeColor="text1"/>
          <w:sz w:val="20"/>
          <w:szCs w:val="20"/>
        </w:rPr>
        <w:t xml:space="preserve"> ,</w:t>
      </w:r>
      <w:proofErr w:type="gramEnd"/>
      <w:r w:rsidR="00827C6E" w:rsidRPr="00393DD7">
        <w:rPr>
          <w:rFonts w:ascii="Times New Roman" w:hAnsi="Times New Roman" w:cs="Times New Roman"/>
          <w:b/>
          <w:color w:val="000000" w:themeColor="text1"/>
          <w:sz w:val="20"/>
          <w:szCs w:val="20"/>
        </w:rPr>
        <w:t xml:space="preserve"> трудоустройство  студентов  Чернышевского филиала  ГПОУ Шилкинский многопрофильный лицей, деятельность  временных мест размещения , ремонт дорожного полотна  в пгт. Чернышевск, функционирование бани, график работы полигона ТБО, деятельность </w:t>
      </w:r>
      <w:proofErr w:type="spellStart"/>
      <w:r w:rsidR="00827C6E" w:rsidRPr="00393DD7">
        <w:rPr>
          <w:rFonts w:ascii="Times New Roman" w:hAnsi="Times New Roman" w:cs="Times New Roman"/>
          <w:b/>
          <w:color w:val="000000" w:themeColor="text1"/>
          <w:sz w:val="20"/>
          <w:szCs w:val="20"/>
        </w:rPr>
        <w:t>ТОСов</w:t>
      </w:r>
      <w:proofErr w:type="spellEnd"/>
      <w:r w:rsidR="00827C6E" w:rsidRPr="00393DD7">
        <w:rPr>
          <w:rFonts w:ascii="Times New Roman" w:hAnsi="Times New Roman" w:cs="Times New Roman"/>
          <w:b/>
          <w:color w:val="000000" w:themeColor="text1"/>
          <w:sz w:val="20"/>
          <w:szCs w:val="20"/>
        </w:rPr>
        <w:t>.</w:t>
      </w:r>
    </w:p>
    <w:p w:rsidR="00CB2850" w:rsidRPr="006D51A8" w:rsidRDefault="00CB2850" w:rsidP="00CB2850">
      <w:pPr>
        <w:spacing w:after="0" w:line="240" w:lineRule="auto"/>
        <w:ind w:firstLine="709"/>
        <w:contextualSpacing/>
        <w:jc w:val="both"/>
        <w:rPr>
          <w:rFonts w:ascii="Times New Roman" w:hAnsi="Times New Roman" w:cs="Times New Roman"/>
          <w:color w:val="000000" w:themeColor="text1"/>
          <w:sz w:val="20"/>
          <w:szCs w:val="20"/>
        </w:rPr>
      </w:pPr>
      <w:proofErr w:type="gramStart"/>
      <w:r w:rsidRPr="00393DD7">
        <w:rPr>
          <w:rFonts w:ascii="Times New Roman" w:hAnsi="Times New Roman" w:cs="Times New Roman"/>
          <w:b/>
          <w:color w:val="000000" w:themeColor="text1"/>
          <w:sz w:val="20"/>
          <w:szCs w:val="20"/>
        </w:rPr>
        <w:t>В соответствии с требованиями статьи 30 Федерального закона №44-ФЗ «О контрактной системе в сфере закупок товаров, работ, услуг для обеспечения  государственных и муниципальных нужд»</w:t>
      </w:r>
      <w:r w:rsidR="00827C6E" w:rsidRPr="00393DD7">
        <w:rPr>
          <w:rFonts w:ascii="Times New Roman" w:hAnsi="Times New Roman" w:cs="Times New Roman"/>
          <w:b/>
          <w:color w:val="000000" w:themeColor="text1"/>
          <w:sz w:val="20"/>
          <w:szCs w:val="20"/>
        </w:rPr>
        <w:t xml:space="preserve"> </w:t>
      </w:r>
      <w:r w:rsidRPr="00393DD7">
        <w:rPr>
          <w:rFonts w:ascii="Times New Roman" w:hAnsi="Times New Roman" w:cs="Times New Roman"/>
          <w:b/>
          <w:color w:val="000000" w:themeColor="text1"/>
          <w:sz w:val="20"/>
          <w:szCs w:val="20"/>
        </w:rPr>
        <w:t xml:space="preserve">3 субъекта  </w:t>
      </w:r>
      <w:r w:rsidR="00393DD7" w:rsidRPr="00393DD7">
        <w:rPr>
          <w:rFonts w:ascii="Times New Roman" w:hAnsi="Times New Roman" w:cs="Times New Roman"/>
          <w:b/>
          <w:color w:val="000000" w:themeColor="text1"/>
          <w:sz w:val="20"/>
          <w:szCs w:val="20"/>
        </w:rPr>
        <w:t>малого предпринимательства за 9 месяцев</w:t>
      </w:r>
      <w:r w:rsidR="00827C6E" w:rsidRPr="00393DD7">
        <w:rPr>
          <w:rFonts w:ascii="Times New Roman" w:hAnsi="Times New Roman" w:cs="Times New Roman"/>
          <w:b/>
          <w:color w:val="000000" w:themeColor="text1"/>
          <w:sz w:val="20"/>
          <w:szCs w:val="20"/>
        </w:rPr>
        <w:t xml:space="preserve"> </w:t>
      </w:r>
      <w:r w:rsidRPr="00393DD7">
        <w:rPr>
          <w:rFonts w:ascii="Times New Roman" w:hAnsi="Times New Roman" w:cs="Times New Roman"/>
          <w:b/>
          <w:color w:val="000000" w:themeColor="text1"/>
          <w:sz w:val="20"/>
          <w:szCs w:val="20"/>
        </w:rPr>
        <w:t>2025 года заключили контракты на поставку товаров и услуг для муниципальных нужд, что составляет 60% от общей суммы заключенных  контрактов</w:t>
      </w:r>
      <w:r w:rsidRPr="006D51A8">
        <w:rPr>
          <w:rFonts w:ascii="Times New Roman" w:hAnsi="Times New Roman" w:cs="Times New Roman"/>
          <w:color w:val="000000" w:themeColor="text1"/>
          <w:sz w:val="20"/>
          <w:szCs w:val="20"/>
        </w:rPr>
        <w:t>.</w:t>
      </w:r>
      <w:proofErr w:type="gramEnd"/>
    </w:p>
    <w:p w:rsidR="00107FCB" w:rsidRPr="00393DD7" w:rsidRDefault="00107FCB" w:rsidP="00107FCB">
      <w:pPr>
        <w:spacing w:after="0" w:line="240" w:lineRule="auto"/>
        <w:ind w:firstLine="709"/>
        <w:contextualSpacing/>
        <w:jc w:val="both"/>
        <w:rPr>
          <w:rFonts w:ascii="Times New Roman" w:hAnsi="Times New Roman" w:cs="Times New Roman"/>
          <w:b/>
          <w:color w:val="000000" w:themeColor="text1"/>
          <w:sz w:val="20"/>
          <w:szCs w:val="20"/>
        </w:rPr>
      </w:pPr>
      <w:r w:rsidRPr="00393DD7">
        <w:rPr>
          <w:rFonts w:ascii="Times New Roman" w:hAnsi="Times New Roman" w:cs="Times New Roman"/>
          <w:b/>
          <w:color w:val="000000" w:themeColor="text1"/>
          <w:sz w:val="20"/>
          <w:szCs w:val="20"/>
        </w:rPr>
        <w:t xml:space="preserve">По реализации ведомственной целевой программы «Содействие занятости  населения Забайкальского края </w:t>
      </w:r>
      <w:r w:rsidR="00CB2850" w:rsidRPr="00393DD7">
        <w:rPr>
          <w:rFonts w:ascii="Times New Roman" w:hAnsi="Times New Roman" w:cs="Times New Roman"/>
          <w:b/>
          <w:color w:val="000000" w:themeColor="text1"/>
          <w:sz w:val="20"/>
          <w:szCs w:val="20"/>
        </w:rPr>
        <w:t xml:space="preserve"> на 2025 год» за  </w:t>
      </w:r>
      <w:r w:rsidR="00827C6E" w:rsidRPr="00393DD7">
        <w:rPr>
          <w:rFonts w:ascii="Times New Roman" w:hAnsi="Times New Roman" w:cs="Times New Roman"/>
          <w:b/>
          <w:color w:val="000000" w:themeColor="text1"/>
          <w:sz w:val="20"/>
          <w:szCs w:val="20"/>
        </w:rPr>
        <w:t xml:space="preserve">первое полугодие </w:t>
      </w:r>
      <w:r w:rsidR="00CB2850" w:rsidRPr="00393DD7">
        <w:rPr>
          <w:rFonts w:ascii="Times New Roman" w:hAnsi="Times New Roman" w:cs="Times New Roman"/>
          <w:b/>
          <w:color w:val="000000" w:themeColor="text1"/>
          <w:sz w:val="20"/>
          <w:szCs w:val="20"/>
        </w:rPr>
        <w:t xml:space="preserve"> 2025</w:t>
      </w:r>
      <w:r w:rsidRPr="00393DD7">
        <w:rPr>
          <w:rFonts w:ascii="Times New Roman" w:hAnsi="Times New Roman" w:cs="Times New Roman"/>
          <w:b/>
          <w:color w:val="000000" w:themeColor="text1"/>
          <w:sz w:val="20"/>
          <w:szCs w:val="20"/>
        </w:rPr>
        <w:t xml:space="preserve"> года был создан 1 СМП (</w:t>
      </w:r>
      <w:proofErr w:type="spellStart"/>
      <w:r w:rsidRPr="00393DD7">
        <w:rPr>
          <w:rFonts w:ascii="Times New Roman" w:hAnsi="Times New Roman" w:cs="Times New Roman"/>
          <w:b/>
          <w:color w:val="000000" w:themeColor="text1"/>
          <w:sz w:val="20"/>
          <w:szCs w:val="20"/>
        </w:rPr>
        <w:t>самозанятая</w:t>
      </w:r>
      <w:proofErr w:type="spellEnd"/>
      <w:r w:rsidRPr="00393DD7">
        <w:rPr>
          <w:rFonts w:ascii="Times New Roman" w:hAnsi="Times New Roman" w:cs="Times New Roman"/>
          <w:b/>
          <w:color w:val="000000" w:themeColor="text1"/>
          <w:sz w:val="20"/>
          <w:szCs w:val="20"/>
        </w:rPr>
        <w:t xml:space="preserve"> по </w:t>
      </w:r>
      <w:r w:rsidR="00CB2850" w:rsidRPr="00393DD7">
        <w:rPr>
          <w:rFonts w:ascii="Times New Roman" w:hAnsi="Times New Roman" w:cs="Times New Roman"/>
          <w:b/>
          <w:color w:val="000000" w:themeColor="text1"/>
          <w:sz w:val="20"/>
          <w:szCs w:val="20"/>
        </w:rPr>
        <w:t xml:space="preserve">разведению </w:t>
      </w:r>
      <w:r w:rsidR="00827C6E" w:rsidRPr="00393DD7">
        <w:rPr>
          <w:rFonts w:ascii="Times New Roman" w:hAnsi="Times New Roman" w:cs="Times New Roman"/>
          <w:b/>
          <w:color w:val="000000" w:themeColor="text1"/>
          <w:sz w:val="20"/>
          <w:szCs w:val="20"/>
        </w:rPr>
        <w:t xml:space="preserve">сельскохозяйственной </w:t>
      </w:r>
      <w:r w:rsidR="00CB2850" w:rsidRPr="00393DD7">
        <w:rPr>
          <w:rFonts w:ascii="Times New Roman" w:hAnsi="Times New Roman" w:cs="Times New Roman"/>
          <w:b/>
          <w:color w:val="000000" w:themeColor="text1"/>
          <w:sz w:val="20"/>
          <w:szCs w:val="20"/>
        </w:rPr>
        <w:t>птицы)</w:t>
      </w:r>
      <w:r w:rsidRPr="00393DD7">
        <w:rPr>
          <w:rFonts w:ascii="Times New Roman" w:hAnsi="Times New Roman" w:cs="Times New Roman"/>
          <w:b/>
          <w:color w:val="000000" w:themeColor="text1"/>
          <w:sz w:val="20"/>
          <w:szCs w:val="20"/>
        </w:rPr>
        <w:t>.</w:t>
      </w:r>
    </w:p>
    <w:p w:rsidR="00107FCB" w:rsidRPr="005E47AC" w:rsidRDefault="00107FCB" w:rsidP="00107FCB">
      <w:pPr>
        <w:spacing w:after="0" w:line="240" w:lineRule="auto"/>
        <w:ind w:firstLine="709"/>
        <w:contextualSpacing/>
        <w:jc w:val="both"/>
        <w:rPr>
          <w:rFonts w:ascii="Times New Roman" w:hAnsi="Times New Roman" w:cs="Times New Roman"/>
          <w:b/>
          <w:color w:val="000000" w:themeColor="text1"/>
          <w:sz w:val="20"/>
          <w:szCs w:val="20"/>
        </w:rPr>
      </w:pPr>
      <w:r w:rsidRPr="005E47AC">
        <w:rPr>
          <w:rFonts w:ascii="Times New Roman" w:hAnsi="Times New Roman" w:cs="Times New Roman"/>
          <w:b/>
          <w:color w:val="000000" w:themeColor="text1"/>
          <w:sz w:val="20"/>
          <w:szCs w:val="20"/>
        </w:rPr>
        <w:t xml:space="preserve">На территории </w:t>
      </w:r>
      <w:r w:rsidR="00393DD7" w:rsidRPr="005E47AC">
        <w:rPr>
          <w:rFonts w:ascii="Times New Roman" w:hAnsi="Times New Roman" w:cs="Times New Roman"/>
          <w:b/>
          <w:color w:val="000000" w:themeColor="text1"/>
          <w:sz w:val="20"/>
          <w:szCs w:val="20"/>
        </w:rPr>
        <w:t>района по итогам 9 месяцев</w:t>
      </w:r>
      <w:r w:rsidR="002D45C2" w:rsidRPr="005E47AC">
        <w:rPr>
          <w:rFonts w:ascii="Times New Roman" w:hAnsi="Times New Roman" w:cs="Times New Roman"/>
          <w:b/>
          <w:color w:val="000000" w:themeColor="text1"/>
          <w:sz w:val="20"/>
          <w:szCs w:val="20"/>
        </w:rPr>
        <w:t xml:space="preserve"> </w:t>
      </w:r>
      <w:r w:rsidR="00CB2850" w:rsidRPr="005E47AC">
        <w:rPr>
          <w:rFonts w:ascii="Times New Roman" w:hAnsi="Times New Roman" w:cs="Times New Roman"/>
          <w:b/>
          <w:color w:val="000000" w:themeColor="text1"/>
          <w:sz w:val="20"/>
          <w:szCs w:val="20"/>
        </w:rPr>
        <w:t xml:space="preserve">2025 года проведено </w:t>
      </w:r>
      <w:r w:rsidR="00393DD7" w:rsidRPr="005E47AC">
        <w:rPr>
          <w:rFonts w:ascii="Times New Roman" w:hAnsi="Times New Roman" w:cs="Times New Roman"/>
          <w:b/>
          <w:color w:val="000000" w:themeColor="text1"/>
          <w:sz w:val="20"/>
          <w:szCs w:val="20"/>
        </w:rPr>
        <w:t>86</w:t>
      </w:r>
      <w:r w:rsidR="002D45C2" w:rsidRPr="005E47AC">
        <w:rPr>
          <w:rFonts w:ascii="Times New Roman" w:hAnsi="Times New Roman" w:cs="Times New Roman"/>
          <w:b/>
          <w:color w:val="000000" w:themeColor="text1"/>
          <w:sz w:val="20"/>
          <w:szCs w:val="20"/>
        </w:rPr>
        <w:t xml:space="preserve"> ярмарок</w:t>
      </w:r>
      <w:r w:rsidR="00CB2850" w:rsidRPr="005E47AC">
        <w:rPr>
          <w:rFonts w:ascii="Times New Roman" w:hAnsi="Times New Roman" w:cs="Times New Roman"/>
          <w:b/>
          <w:color w:val="000000" w:themeColor="text1"/>
          <w:sz w:val="20"/>
          <w:szCs w:val="20"/>
        </w:rPr>
        <w:t xml:space="preserve">, что </w:t>
      </w:r>
      <w:r w:rsidR="00393DD7" w:rsidRPr="005E47AC">
        <w:rPr>
          <w:rFonts w:ascii="Times New Roman" w:hAnsi="Times New Roman" w:cs="Times New Roman"/>
          <w:b/>
          <w:color w:val="000000" w:themeColor="text1"/>
          <w:sz w:val="20"/>
          <w:szCs w:val="20"/>
        </w:rPr>
        <w:t xml:space="preserve"> составляет 86</w:t>
      </w:r>
      <w:r w:rsidR="002D45C2" w:rsidRPr="005E47AC">
        <w:rPr>
          <w:rFonts w:ascii="Times New Roman" w:hAnsi="Times New Roman" w:cs="Times New Roman"/>
          <w:b/>
          <w:color w:val="000000" w:themeColor="text1"/>
          <w:sz w:val="20"/>
          <w:szCs w:val="20"/>
        </w:rPr>
        <w:t xml:space="preserve"> % от показателя </w:t>
      </w:r>
      <w:r w:rsidRPr="005E47AC">
        <w:rPr>
          <w:rFonts w:ascii="Times New Roman" w:hAnsi="Times New Roman" w:cs="Times New Roman"/>
          <w:b/>
          <w:color w:val="000000" w:themeColor="text1"/>
          <w:sz w:val="20"/>
          <w:szCs w:val="20"/>
        </w:rPr>
        <w:t xml:space="preserve"> аналогичного периода прошлого года</w:t>
      </w:r>
      <w:r w:rsidR="00393DD7" w:rsidRPr="005E47AC">
        <w:rPr>
          <w:rFonts w:ascii="Times New Roman" w:hAnsi="Times New Roman" w:cs="Times New Roman"/>
          <w:b/>
          <w:color w:val="000000" w:themeColor="text1"/>
          <w:sz w:val="20"/>
          <w:szCs w:val="20"/>
        </w:rPr>
        <w:t xml:space="preserve"> (в 1 полугодии 2024 года -100</w:t>
      </w:r>
      <w:r w:rsidR="002D45C2" w:rsidRPr="005E47AC">
        <w:rPr>
          <w:rFonts w:ascii="Times New Roman" w:hAnsi="Times New Roman" w:cs="Times New Roman"/>
          <w:b/>
          <w:color w:val="000000" w:themeColor="text1"/>
          <w:sz w:val="20"/>
          <w:szCs w:val="20"/>
        </w:rPr>
        <w:t xml:space="preserve"> ярмарок</w:t>
      </w:r>
      <w:r w:rsidR="004B0728" w:rsidRPr="005E47AC">
        <w:rPr>
          <w:rFonts w:ascii="Times New Roman" w:hAnsi="Times New Roman" w:cs="Times New Roman"/>
          <w:b/>
          <w:color w:val="000000" w:themeColor="text1"/>
          <w:sz w:val="20"/>
          <w:szCs w:val="20"/>
        </w:rPr>
        <w:t>)</w:t>
      </w:r>
      <w:r w:rsidR="00B801CA" w:rsidRPr="005E47AC">
        <w:rPr>
          <w:rFonts w:ascii="Times New Roman" w:hAnsi="Times New Roman" w:cs="Times New Roman"/>
          <w:b/>
          <w:color w:val="000000" w:themeColor="text1"/>
          <w:sz w:val="20"/>
          <w:szCs w:val="20"/>
        </w:rPr>
        <w:t>.</w:t>
      </w:r>
      <w:r w:rsidR="004B0728" w:rsidRPr="005E47AC">
        <w:rPr>
          <w:rFonts w:ascii="Times New Roman" w:hAnsi="Times New Roman" w:cs="Times New Roman"/>
          <w:b/>
          <w:color w:val="000000" w:themeColor="text1"/>
          <w:sz w:val="20"/>
          <w:szCs w:val="20"/>
        </w:rPr>
        <w:t xml:space="preserve"> Снижение данного показателя связано с тем, что основная масса  новогодних и рождественских  ярмарок в поселениях была проведена в декабре 2024 года</w:t>
      </w:r>
      <w:r w:rsidR="005E47AC">
        <w:rPr>
          <w:rFonts w:ascii="Times New Roman" w:hAnsi="Times New Roman" w:cs="Times New Roman"/>
          <w:b/>
          <w:color w:val="000000" w:themeColor="text1"/>
          <w:sz w:val="20"/>
          <w:szCs w:val="20"/>
        </w:rPr>
        <w:t>.</w:t>
      </w:r>
    </w:p>
    <w:p w:rsidR="00E21156" w:rsidRPr="006D51A8" w:rsidRDefault="00E21156" w:rsidP="00A553B2">
      <w:pPr>
        <w:spacing w:after="0" w:line="240" w:lineRule="auto"/>
        <w:ind w:firstLine="709"/>
        <w:contextualSpacing/>
        <w:jc w:val="both"/>
        <w:rPr>
          <w:rFonts w:ascii="Times New Roman" w:hAnsi="Times New Roman" w:cs="Times New Roman"/>
          <w:color w:val="000000" w:themeColor="text1"/>
          <w:sz w:val="20"/>
          <w:szCs w:val="20"/>
        </w:rPr>
      </w:pPr>
    </w:p>
    <w:p w:rsidR="00E37A69" w:rsidRPr="006D51A8" w:rsidRDefault="00E37A69" w:rsidP="00A553B2">
      <w:pPr>
        <w:spacing w:after="0" w:line="240" w:lineRule="auto"/>
        <w:ind w:firstLine="709"/>
        <w:contextualSpacing/>
        <w:jc w:val="both"/>
        <w:rPr>
          <w:rFonts w:ascii="Times New Roman" w:hAnsi="Times New Roman" w:cs="Times New Roman"/>
          <w:color w:val="000000" w:themeColor="text1"/>
          <w:sz w:val="20"/>
          <w:szCs w:val="20"/>
        </w:rPr>
      </w:pPr>
    </w:p>
    <w:p w:rsidR="008A35D8" w:rsidRPr="00884CE6" w:rsidRDefault="00AD23AA" w:rsidP="00A553B2">
      <w:pPr>
        <w:spacing w:after="0" w:line="240" w:lineRule="auto"/>
        <w:contextualSpacing/>
        <w:jc w:val="center"/>
        <w:rPr>
          <w:rFonts w:ascii="Times New Roman" w:hAnsi="Times New Roman" w:cs="Times New Roman"/>
          <w:b/>
          <w:color w:val="000000" w:themeColor="text1"/>
          <w:sz w:val="20"/>
          <w:szCs w:val="20"/>
          <w:u w:val="single"/>
        </w:rPr>
      </w:pPr>
      <w:r w:rsidRPr="00884CE6">
        <w:rPr>
          <w:rFonts w:ascii="Times New Roman" w:hAnsi="Times New Roman" w:cs="Times New Roman"/>
          <w:b/>
          <w:color w:val="000000" w:themeColor="text1"/>
          <w:sz w:val="20"/>
          <w:szCs w:val="20"/>
          <w:u w:val="single"/>
        </w:rPr>
        <w:t>4.</w:t>
      </w:r>
      <w:r w:rsidR="008A35D8" w:rsidRPr="00884CE6">
        <w:rPr>
          <w:rFonts w:ascii="Times New Roman" w:hAnsi="Times New Roman" w:cs="Times New Roman"/>
          <w:b/>
          <w:color w:val="000000" w:themeColor="text1"/>
          <w:sz w:val="20"/>
          <w:szCs w:val="20"/>
          <w:u w:val="single"/>
        </w:rPr>
        <w:t>Инвестиционная и строительная деятельность</w:t>
      </w:r>
    </w:p>
    <w:p w:rsidR="004F3655" w:rsidRPr="00884CE6" w:rsidRDefault="008A35D8" w:rsidP="00A553B2">
      <w:pPr>
        <w:spacing w:after="0" w:line="240" w:lineRule="auto"/>
        <w:ind w:firstLine="709"/>
        <w:contextualSpacing/>
        <w:jc w:val="both"/>
        <w:rPr>
          <w:rFonts w:ascii="Times New Roman" w:hAnsi="Times New Roman" w:cs="Times New Roman"/>
          <w:b/>
          <w:color w:val="000000" w:themeColor="text1"/>
          <w:sz w:val="20"/>
          <w:szCs w:val="20"/>
        </w:rPr>
      </w:pPr>
      <w:r w:rsidRPr="00884CE6">
        <w:rPr>
          <w:rFonts w:ascii="Times New Roman" w:hAnsi="Times New Roman" w:cs="Times New Roman"/>
          <w:b/>
          <w:color w:val="000000" w:themeColor="text1"/>
          <w:sz w:val="20"/>
          <w:szCs w:val="20"/>
        </w:rPr>
        <w:t xml:space="preserve">Объем инвестиций в основной капитал </w:t>
      </w:r>
      <w:r w:rsidR="003E5950" w:rsidRPr="00884CE6">
        <w:rPr>
          <w:rFonts w:ascii="Times New Roman" w:hAnsi="Times New Roman" w:cs="Times New Roman"/>
          <w:b/>
          <w:color w:val="000000" w:themeColor="text1"/>
          <w:sz w:val="20"/>
          <w:szCs w:val="20"/>
        </w:rPr>
        <w:t>за 9 месяцев</w:t>
      </w:r>
      <w:r w:rsidR="000569A1" w:rsidRPr="00884CE6">
        <w:rPr>
          <w:rFonts w:ascii="Times New Roman" w:hAnsi="Times New Roman" w:cs="Times New Roman"/>
          <w:b/>
          <w:color w:val="000000" w:themeColor="text1"/>
          <w:sz w:val="20"/>
          <w:szCs w:val="20"/>
        </w:rPr>
        <w:t xml:space="preserve"> </w:t>
      </w:r>
      <w:r w:rsidR="004A4C71" w:rsidRPr="00884CE6">
        <w:rPr>
          <w:rFonts w:ascii="Times New Roman" w:hAnsi="Times New Roman" w:cs="Times New Roman"/>
          <w:b/>
          <w:color w:val="000000" w:themeColor="text1"/>
          <w:sz w:val="20"/>
          <w:szCs w:val="20"/>
        </w:rPr>
        <w:t>20</w:t>
      </w:r>
      <w:r w:rsidR="00A4277D" w:rsidRPr="00884CE6">
        <w:rPr>
          <w:rFonts w:ascii="Times New Roman" w:hAnsi="Times New Roman" w:cs="Times New Roman"/>
          <w:b/>
          <w:color w:val="000000" w:themeColor="text1"/>
          <w:sz w:val="20"/>
          <w:szCs w:val="20"/>
        </w:rPr>
        <w:t>2</w:t>
      </w:r>
      <w:r w:rsidR="000B03E7" w:rsidRPr="00884CE6">
        <w:rPr>
          <w:rFonts w:ascii="Times New Roman" w:hAnsi="Times New Roman" w:cs="Times New Roman"/>
          <w:b/>
          <w:color w:val="000000" w:themeColor="text1"/>
          <w:sz w:val="20"/>
          <w:szCs w:val="20"/>
        </w:rPr>
        <w:t>5</w:t>
      </w:r>
      <w:r w:rsidRPr="00884CE6">
        <w:rPr>
          <w:rFonts w:ascii="Times New Roman" w:hAnsi="Times New Roman" w:cs="Times New Roman"/>
          <w:b/>
          <w:color w:val="000000" w:themeColor="text1"/>
          <w:sz w:val="20"/>
          <w:szCs w:val="20"/>
        </w:rPr>
        <w:t xml:space="preserve"> года составил</w:t>
      </w:r>
      <w:r w:rsidR="003E29F6" w:rsidRPr="00884CE6">
        <w:rPr>
          <w:rFonts w:ascii="Times New Roman" w:hAnsi="Times New Roman" w:cs="Times New Roman"/>
          <w:b/>
          <w:color w:val="000000" w:themeColor="text1"/>
          <w:sz w:val="20"/>
          <w:szCs w:val="20"/>
        </w:rPr>
        <w:t xml:space="preserve"> </w:t>
      </w:r>
      <w:r w:rsidR="003E5950" w:rsidRPr="00884CE6">
        <w:rPr>
          <w:rFonts w:ascii="Times New Roman" w:hAnsi="Times New Roman" w:cs="Times New Roman"/>
          <w:b/>
          <w:color w:val="000000" w:themeColor="text1"/>
          <w:sz w:val="20"/>
          <w:szCs w:val="20"/>
        </w:rPr>
        <w:t>1973,4</w:t>
      </w:r>
      <w:r w:rsidRPr="00884CE6">
        <w:rPr>
          <w:rFonts w:ascii="Times New Roman" w:hAnsi="Times New Roman" w:cs="Times New Roman"/>
          <w:b/>
          <w:color w:val="000000" w:themeColor="text1"/>
          <w:sz w:val="20"/>
          <w:szCs w:val="20"/>
        </w:rPr>
        <w:t>млн</w:t>
      </w:r>
      <w:proofErr w:type="gramStart"/>
      <w:r w:rsidRPr="00884CE6">
        <w:rPr>
          <w:rFonts w:ascii="Times New Roman" w:hAnsi="Times New Roman" w:cs="Times New Roman"/>
          <w:b/>
          <w:color w:val="000000" w:themeColor="text1"/>
          <w:sz w:val="20"/>
          <w:szCs w:val="20"/>
        </w:rPr>
        <w:t>.р</w:t>
      </w:r>
      <w:proofErr w:type="gramEnd"/>
      <w:r w:rsidRPr="00884CE6">
        <w:rPr>
          <w:rFonts w:ascii="Times New Roman" w:hAnsi="Times New Roman" w:cs="Times New Roman"/>
          <w:b/>
          <w:color w:val="000000" w:themeColor="text1"/>
          <w:sz w:val="20"/>
          <w:szCs w:val="20"/>
        </w:rPr>
        <w:t>уб., или</w:t>
      </w:r>
      <w:r w:rsidR="00884CE6" w:rsidRPr="00884CE6">
        <w:rPr>
          <w:rFonts w:ascii="Times New Roman" w:hAnsi="Times New Roman" w:cs="Times New Roman"/>
          <w:b/>
          <w:color w:val="000000" w:themeColor="text1"/>
          <w:sz w:val="20"/>
          <w:szCs w:val="20"/>
        </w:rPr>
        <w:t xml:space="preserve"> 92</w:t>
      </w:r>
      <w:r w:rsidR="003E29F6" w:rsidRPr="00884CE6">
        <w:rPr>
          <w:rFonts w:ascii="Times New Roman" w:hAnsi="Times New Roman" w:cs="Times New Roman"/>
          <w:b/>
          <w:color w:val="000000" w:themeColor="text1"/>
          <w:sz w:val="20"/>
          <w:szCs w:val="20"/>
        </w:rPr>
        <w:t>,8</w:t>
      </w:r>
      <w:r w:rsidRPr="00884CE6">
        <w:rPr>
          <w:rFonts w:ascii="Times New Roman" w:hAnsi="Times New Roman" w:cs="Times New Roman"/>
          <w:b/>
          <w:color w:val="000000" w:themeColor="text1"/>
          <w:sz w:val="20"/>
          <w:szCs w:val="20"/>
        </w:rPr>
        <w:t xml:space="preserve"> % к </w:t>
      </w:r>
      <w:r w:rsidR="00A2289F" w:rsidRPr="00884CE6">
        <w:rPr>
          <w:rFonts w:ascii="Times New Roman" w:hAnsi="Times New Roman" w:cs="Times New Roman"/>
          <w:b/>
          <w:color w:val="000000" w:themeColor="text1"/>
          <w:sz w:val="20"/>
          <w:szCs w:val="20"/>
        </w:rPr>
        <w:t>АППГ</w:t>
      </w:r>
      <w:r w:rsidR="004A4C71" w:rsidRPr="00884CE6">
        <w:rPr>
          <w:rFonts w:ascii="Times New Roman" w:hAnsi="Times New Roman" w:cs="Times New Roman"/>
          <w:b/>
          <w:color w:val="000000" w:themeColor="text1"/>
          <w:sz w:val="20"/>
          <w:szCs w:val="20"/>
        </w:rPr>
        <w:t xml:space="preserve"> (</w:t>
      </w:r>
      <w:r w:rsidR="00884CE6" w:rsidRPr="00884CE6">
        <w:rPr>
          <w:rFonts w:ascii="Times New Roman" w:hAnsi="Times New Roman" w:cs="Times New Roman"/>
          <w:b/>
          <w:color w:val="000000" w:themeColor="text1"/>
          <w:sz w:val="20"/>
          <w:szCs w:val="20"/>
        </w:rPr>
        <w:t>9 мес.2024 г-2124,75</w:t>
      </w:r>
      <w:r w:rsidR="000B03E7" w:rsidRPr="00884CE6">
        <w:rPr>
          <w:rFonts w:ascii="Times New Roman" w:hAnsi="Times New Roman" w:cs="Times New Roman"/>
          <w:b/>
          <w:color w:val="000000" w:themeColor="text1"/>
          <w:sz w:val="20"/>
          <w:szCs w:val="20"/>
        </w:rPr>
        <w:t xml:space="preserve">млн.руб, </w:t>
      </w:r>
      <w:r w:rsidR="006F6B33" w:rsidRPr="00884CE6">
        <w:rPr>
          <w:rFonts w:ascii="Times New Roman" w:hAnsi="Times New Roman" w:cs="Times New Roman"/>
          <w:b/>
          <w:color w:val="000000" w:themeColor="text1"/>
          <w:sz w:val="20"/>
          <w:szCs w:val="20"/>
        </w:rPr>
        <w:t xml:space="preserve"> </w:t>
      </w:r>
      <w:r w:rsidR="00884CE6" w:rsidRPr="00884CE6">
        <w:rPr>
          <w:rFonts w:ascii="Times New Roman" w:hAnsi="Times New Roman" w:cs="Times New Roman"/>
          <w:b/>
          <w:color w:val="000000" w:themeColor="text1"/>
          <w:sz w:val="20"/>
          <w:szCs w:val="20"/>
        </w:rPr>
        <w:t>9 мес.2023-1320,4</w:t>
      </w:r>
      <w:r w:rsidR="006F6B33" w:rsidRPr="00884CE6">
        <w:rPr>
          <w:rFonts w:ascii="Times New Roman" w:hAnsi="Times New Roman" w:cs="Times New Roman"/>
          <w:b/>
          <w:color w:val="000000" w:themeColor="text1"/>
          <w:sz w:val="20"/>
          <w:szCs w:val="20"/>
        </w:rPr>
        <w:t xml:space="preserve">0 млн. </w:t>
      </w:r>
      <w:proofErr w:type="spellStart"/>
      <w:r w:rsidR="006F6B33" w:rsidRPr="00884CE6">
        <w:rPr>
          <w:rFonts w:ascii="Times New Roman" w:hAnsi="Times New Roman" w:cs="Times New Roman"/>
          <w:b/>
          <w:color w:val="000000" w:themeColor="text1"/>
          <w:sz w:val="20"/>
          <w:szCs w:val="20"/>
        </w:rPr>
        <w:t>руб</w:t>
      </w:r>
      <w:proofErr w:type="spellEnd"/>
      <w:r w:rsidR="000B03E7" w:rsidRPr="00884CE6">
        <w:rPr>
          <w:rFonts w:ascii="Times New Roman" w:hAnsi="Times New Roman" w:cs="Times New Roman"/>
          <w:b/>
          <w:color w:val="000000" w:themeColor="text1"/>
          <w:sz w:val="20"/>
          <w:szCs w:val="20"/>
        </w:rPr>
        <w:t>)</w:t>
      </w:r>
      <w:r w:rsidR="00884CE6">
        <w:rPr>
          <w:rFonts w:ascii="Times New Roman" w:hAnsi="Times New Roman" w:cs="Times New Roman"/>
          <w:b/>
          <w:color w:val="000000" w:themeColor="text1"/>
          <w:sz w:val="20"/>
          <w:szCs w:val="20"/>
        </w:rPr>
        <w:t>.</w:t>
      </w:r>
    </w:p>
    <w:p w:rsidR="008A35D8" w:rsidRDefault="008A35D8" w:rsidP="00A553B2">
      <w:pPr>
        <w:spacing w:after="0" w:line="240" w:lineRule="auto"/>
        <w:ind w:firstLine="709"/>
        <w:contextualSpacing/>
        <w:jc w:val="both"/>
        <w:rPr>
          <w:rFonts w:ascii="Times New Roman" w:hAnsi="Times New Roman" w:cs="Times New Roman"/>
          <w:b/>
          <w:color w:val="000000" w:themeColor="text1"/>
          <w:sz w:val="20"/>
          <w:szCs w:val="20"/>
        </w:rPr>
      </w:pPr>
      <w:r w:rsidRPr="00884CE6">
        <w:rPr>
          <w:rFonts w:ascii="Times New Roman" w:hAnsi="Times New Roman" w:cs="Times New Roman"/>
          <w:b/>
          <w:color w:val="000000" w:themeColor="text1"/>
          <w:sz w:val="20"/>
          <w:szCs w:val="20"/>
        </w:rPr>
        <w:t>Объем выполненных работ по виду «строительство» составил</w:t>
      </w:r>
      <w:r w:rsidR="003E29F6" w:rsidRPr="00884CE6">
        <w:rPr>
          <w:rFonts w:ascii="Times New Roman" w:hAnsi="Times New Roman" w:cs="Times New Roman"/>
          <w:b/>
          <w:color w:val="000000" w:themeColor="text1"/>
          <w:sz w:val="20"/>
          <w:szCs w:val="20"/>
        </w:rPr>
        <w:t xml:space="preserve"> </w:t>
      </w:r>
      <w:r w:rsidR="00884CE6" w:rsidRPr="00884CE6">
        <w:rPr>
          <w:rFonts w:ascii="Times New Roman" w:hAnsi="Times New Roman" w:cs="Times New Roman"/>
          <w:b/>
          <w:color w:val="000000" w:themeColor="text1"/>
          <w:sz w:val="20"/>
          <w:szCs w:val="20"/>
        </w:rPr>
        <w:t>995,37</w:t>
      </w:r>
      <w:r w:rsidR="000569A1" w:rsidRPr="00884CE6">
        <w:rPr>
          <w:rFonts w:ascii="Times New Roman" w:hAnsi="Times New Roman" w:cs="Times New Roman"/>
          <w:b/>
          <w:color w:val="000000" w:themeColor="text1"/>
          <w:sz w:val="20"/>
          <w:szCs w:val="20"/>
        </w:rPr>
        <w:t xml:space="preserve"> </w:t>
      </w:r>
      <w:proofErr w:type="spellStart"/>
      <w:r w:rsidR="000569A1" w:rsidRPr="00884CE6">
        <w:rPr>
          <w:rFonts w:ascii="Times New Roman" w:hAnsi="Times New Roman" w:cs="Times New Roman"/>
          <w:b/>
          <w:color w:val="000000" w:themeColor="text1"/>
          <w:sz w:val="20"/>
          <w:szCs w:val="20"/>
        </w:rPr>
        <w:t>млн</w:t>
      </w:r>
      <w:proofErr w:type="gramStart"/>
      <w:r w:rsidR="000569A1" w:rsidRPr="00884CE6">
        <w:rPr>
          <w:rFonts w:ascii="Times New Roman" w:hAnsi="Times New Roman" w:cs="Times New Roman"/>
          <w:b/>
          <w:color w:val="000000" w:themeColor="text1"/>
          <w:sz w:val="20"/>
          <w:szCs w:val="20"/>
        </w:rPr>
        <w:t>.р</w:t>
      </w:r>
      <w:proofErr w:type="gramEnd"/>
      <w:r w:rsidR="000569A1" w:rsidRPr="00884CE6">
        <w:rPr>
          <w:rFonts w:ascii="Times New Roman" w:hAnsi="Times New Roman" w:cs="Times New Roman"/>
          <w:b/>
          <w:color w:val="000000" w:themeColor="text1"/>
          <w:sz w:val="20"/>
          <w:szCs w:val="20"/>
        </w:rPr>
        <w:t>уб</w:t>
      </w:r>
      <w:proofErr w:type="spellEnd"/>
      <w:r w:rsidRPr="00884CE6">
        <w:rPr>
          <w:rFonts w:ascii="Times New Roman" w:hAnsi="Times New Roman" w:cs="Times New Roman"/>
          <w:b/>
          <w:color w:val="000000" w:themeColor="text1"/>
          <w:sz w:val="20"/>
          <w:szCs w:val="20"/>
        </w:rPr>
        <w:t xml:space="preserve"> </w:t>
      </w:r>
      <w:r w:rsidR="00884CE6" w:rsidRPr="00884CE6">
        <w:rPr>
          <w:rFonts w:ascii="Times New Roman" w:hAnsi="Times New Roman" w:cs="Times New Roman"/>
          <w:b/>
          <w:color w:val="000000" w:themeColor="text1"/>
          <w:sz w:val="20"/>
          <w:szCs w:val="20"/>
        </w:rPr>
        <w:t>, что к АППГ  составило 126,4</w:t>
      </w:r>
      <w:r w:rsidR="000569A1" w:rsidRPr="00884CE6">
        <w:rPr>
          <w:rFonts w:ascii="Times New Roman" w:hAnsi="Times New Roman" w:cs="Times New Roman"/>
          <w:b/>
          <w:color w:val="000000" w:themeColor="text1"/>
          <w:sz w:val="20"/>
          <w:szCs w:val="20"/>
        </w:rPr>
        <w:t>%</w:t>
      </w:r>
      <w:r w:rsidR="002C072D" w:rsidRPr="00884CE6">
        <w:rPr>
          <w:rFonts w:ascii="Times New Roman" w:hAnsi="Times New Roman" w:cs="Times New Roman"/>
          <w:b/>
          <w:color w:val="000000" w:themeColor="text1"/>
          <w:sz w:val="20"/>
          <w:szCs w:val="20"/>
        </w:rPr>
        <w:t xml:space="preserve"> </w:t>
      </w:r>
      <w:r w:rsidR="004A4C71" w:rsidRPr="00884CE6">
        <w:rPr>
          <w:rFonts w:ascii="Times New Roman" w:hAnsi="Times New Roman" w:cs="Times New Roman"/>
          <w:b/>
          <w:color w:val="000000" w:themeColor="text1"/>
          <w:sz w:val="20"/>
          <w:szCs w:val="20"/>
        </w:rPr>
        <w:t>(</w:t>
      </w:r>
      <w:r w:rsidR="00884CE6" w:rsidRPr="00884CE6">
        <w:rPr>
          <w:rFonts w:ascii="Times New Roman" w:hAnsi="Times New Roman" w:cs="Times New Roman"/>
          <w:b/>
          <w:color w:val="000000" w:themeColor="text1"/>
          <w:sz w:val="20"/>
          <w:szCs w:val="20"/>
        </w:rPr>
        <w:t xml:space="preserve">9 </w:t>
      </w:r>
      <w:proofErr w:type="spellStart"/>
      <w:r w:rsidR="00884CE6" w:rsidRPr="00884CE6">
        <w:rPr>
          <w:rFonts w:ascii="Times New Roman" w:hAnsi="Times New Roman" w:cs="Times New Roman"/>
          <w:b/>
          <w:color w:val="000000" w:themeColor="text1"/>
          <w:sz w:val="20"/>
          <w:szCs w:val="20"/>
        </w:rPr>
        <w:t>мес</w:t>
      </w:r>
      <w:proofErr w:type="spellEnd"/>
      <w:r w:rsidR="000569A1" w:rsidRPr="00884CE6">
        <w:rPr>
          <w:rFonts w:ascii="Times New Roman" w:hAnsi="Times New Roman" w:cs="Times New Roman"/>
          <w:b/>
          <w:color w:val="000000" w:themeColor="text1"/>
          <w:sz w:val="20"/>
          <w:szCs w:val="20"/>
        </w:rPr>
        <w:t xml:space="preserve"> </w:t>
      </w:r>
      <w:r w:rsidR="000B03E7" w:rsidRPr="00884CE6">
        <w:rPr>
          <w:rFonts w:ascii="Times New Roman" w:hAnsi="Times New Roman" w:cs="Times New Roman"/>
          <w:b/>
          <w:color w:val="000000" w:themeColor="text1"/>
          <w:sz w:val="20"/>
          <w:szCs w:val="20"/>
        </w:rPr>
        <w:t>2024 г-</w:t>
      </w:r>
      <w:r w:rsidR="00884CE6" w:rsidRPr="00884CE6">
        <w:rPr>
          <w:rFonts w:ascii="Times New Roman" w:hAnsi="Times New Roman" w:cs="Times New Roman"/>
          <w:b/>
          <w:color w:val="000000" w:themeColor="text1"/>
          <w:sz w:val="20"/>
          <w:szCs w:val="20"/>
        </w:rPr>
        <w:t>787,5</w:t>
      </w:r>
      <w:r w:rsidR="000B03E7" w:rsidRPr="00884CE6">
        <w:rPr>
          <w:rFonts w:ascii="Times New Roman" w:hAnsi="Times New Roman" w:cs="Times New Roman"/>
          <w:b/>
          <w:color w:val="000000" w:themeColor="text1"/>
          <w:sz w:val="20"/>
          <w:szCs w:val="20"/>
        </w:rPr>
        <w:t xml:space="preserve">  млн.</w:t>
      </w:r>
      <w:r w:rsidR="000569A1" w:rsidRPr="00884CE6">
        <w:rPr>
          <w:rFonts w:ascii="Times New Roman" w:hAnsi="Times New Roman" w:cs="Times New Roman"/>
          <w:b/>
          <w:color w:val="000000" w:themeColor="text1"/>
          <w:sz w:val="20"/>
          <w:szCs w:val="20"/>
        </w:rPr>
        <w:t xml:space="preserve"> </w:t>
      </w:r>
      <w:proofErr w:type="spellStart"/>
      <w:r w:rsidR="000569A1" w:rsidRPr="00884CE6">
        <w:rPr>
          <w:rFonts w:ascii="Times New Roman" w:hAnsi="Times New Roman" w:cs="Times New Roman"/>
          <w:b/>
          <w:color w:val="000000" w:themeColor="text1"/>
          <w:sz w:val="20"/>
          <w:szCs w:val="20"/>
        </w:rPr>
        <w:t>руб</w:t>
      </w:r>
      <w:proofErr w:type="spellEnd"/>
      <w:r w:rsidR="000B03E7" w:rsidRPr="00884CE6">
        <w:rPr>
          <w:rFonts w:ascii="Times New Roman" w:hAnsi="Times New Roman" w:cs="Times New Roman"/>
          <w:b/>
          <w:color w:val="000000" w:themeColor="text1"/>
          <w:sz w:val="20"/>
          <w:szCs w:val="20"/>
        </w:rPr>
        <w:t xml:space="preserve">, </w:t>
      </w:r>
      <w:r w:rsidR="006F6B33" w:rsidRPr="00884CE6">
        <w:rPr>
          <w:rFonts w:ascii="Times New Roman" w:hAnsi="Times New Roman" w:cs="Times New Roman"/>
          <w:b/>
          <w:color w:val="000000" w:themeColor="text1"/>
          <w:sz w:val="20"/>
          <w:szCs w:val="20"/>
        </w:rPr>
        <w:t xml:space="preserve">1 </w:t>
      </w:r>
      <w:r w:rsidR="00884CE6" w:rsidRPr="00884CE6">
        <w:rPr>
          <w:rFonts w:ascii="Times New Roman" w:hAnsi="Times New Roman" w:cs="Times New Roman"/>
          <w:b/>
          <w:color w:val="000000" w:themeColor="text1"/>
          <w:sz w:val="20"/>
          <w:szCs w:val="20"/>
        </w:rPr>
        <w:t>полугодие в.2023 г-6</w:t>
      </w:r>
      <w:r w:rsidR="000569A1" w:rsidRPr="00884CE6">
        <w:rPr>
          <w:rFonts w:ascii="Times New Roman" w:hAnsi="Times New Roman" w:cs="Times New Roman"/>
          <w:b/>
          <w:color w:val="000000" w:themeColor="text1"/>
          <w:sz w:val="20"/>
          <w:szCs w:val="20"/>
        </w:rPr>
        <w:t>89,2</w:t>
      </w:r>
      <w:r w:rsidR="00126224" w:rsidRPr="00884CE6">
        <w:rPr>
          <w:rFonts w:ascii="Times New Roman" w:hAnsi="Times New Roman" w:cs="Times New Roman"/>
          <w:b/>
          <w:color w:val="000000" w:themeColor="text1"/>
          <w:sz w:val="20"/>
          <w:szCs w:val="20"/>
        </w:rPr>
        <w:t xml:space="preserve"> </w:t>
      </w:r>
      <w:proofErr w:type="spellStart"/>
      <w:r w:rsidR="00126224" w:rsidRPr="00884CE6">
        <w:rPr>
          <w:rFonts w:ascii="Times New Roman" w:hAnsi="Times New Roman" w:cs="Times New Roman"/>
          <w:b/>
          <w:color w:val="000000" w:themeColor="text1"/>
          <w:sz w:val="20"/>
          <w:szCs w:val="20"/>
        </w:rPr>
        <w:t>млн.руб</w:t>
      </w:r>
      <w:proofErr w:type="spellEnd"/>
      <w:r w:rsidR="004F3655" w:rsidRPr="00884CE6">
        <w:rPr>
          <w:rFonts w:ascii="Times New Roman" w:hAnsi="Times New Roman" w:cs="Times New Roman"/>
          <w:b/>
          <w:color w:val="000000" w:themeColor="text1"/>
          <w:sz w:val="20"/>
          <w:szCs w:val="20"/>
        </w:rPr>
        <w:t>)</w:t>
      </w:r>
      <w:r w:rsidR="00E6378B" w:rsidRPr="00884CE6">
        <w:rPr>
          <w:rFonts w:ascii="Times New Roman" w:hAnsi="Times New Roman" w:cs="Times New Roman"/>
          <w:b/>
          <w:color w:val="000000" w:themeColor="text1"/>
          <w:sz w:val="20"/>
          <w:szCs w:val="20"/>
        </w:rPr>
        <w:t>.</w:t>
      </w:r>
    </w:p>
    <w:p w:rsidR="00884CE6" w:rsidRPr="00884CE6" w:rsidRDefault="00884CE6" w:rsidP="00A553B2">
      <w:pPr>
        <w:spacing w:after="0" w:line="240" w:lineRule="auto"/>
        <w:ind w:firstLine="709"/>
        <w:contextualSpacing/>
        <w:jc w:val="both"/>
        <w:rPr>
          <w:rFonts w:ascii="Times New Roman" w:hAnsi="Times New Roman" w:cs="Times New Roman"/>
          <w:b/>
          <w:color w:val="000000" w:themeColor="text1"/>
          <w:sz w:val="20"/>
          <w:szCs w:val="20"/>
        </w:rPr>
      </w:pPr>
    </w:p>
    <w:p w:rsidR="00D77016" w:rsidRDefault="00E512E1" w:rsidP="00A553B2">
      <w:pPr>
        <w:tabs>
          <w:tab w:val="left" w:pos="3795"/>
        </w:tabs>
        <w:spacing w:after="0" w:line="240" w:lineRule="auto"/>
        <w:ind w:firstLine="709"/>
        <w:contextualSpacing/>
        <w:jc w:val="both"/>
        <w:rPr>
          <w:rFonts w:ascii="Times New Roman" w:hAnsi="Times New Roman" w:cs="Times New Roman"/>
          <w:b/>
          <w:color w:val="000000" w:themeColor="text1"/>
          <w:sz w:val="20"/>
          <w:szCs w:val="20"/>
        </w:rPr>
      </w:pPr>
      <w:r w:rsidRPr="0098281F">
        <w:rPr>
          <w:rFonts w:ascii="Times New Roman" w:hAnsi="Times New Roman" w:cs="Times New Roman"/>
          <w:b/>
          <w:color w:val="000000" w:themeColor="text1"/>
          <w:sz w:val="20"/>
          <w:szCs w:val="20"/>
        </w:rPr>
        <w:t xml:space="preserve">За </w:t>
      </w:r>
      <w:r w:rsidR="0098281F" w:rsidRPr="0098281F">
        <w:rPr>
          <w:rFonts w:ascii="Times New Roman" w:hAnsi="Times New Roman" w:cs="Times New Roman"/>
          <w:b/>
          <w:color w:val="000000" w:themeColor="text1"/>
          <w:sz w:val="20"/>
          <w:szCs w:val="20"/>
        </w:rPr>
        <w:t>9</w:t>
      </w:r>
      <w:r w:rsidR="00BD38AB" w:rsidRPr="0098281F">
        <w:rPr>
          <w:rFonts w:ascii="Times New Roman" w:hAnsi="Times New Roman" w:cs="Times New Roman"/>
          <w:b/>
          <w:color w:val="000000" w:themeColor="text1"/>
          <w:sz w:val="20"/>
          <w:szCs w:val="20"/>
        </w:rPr>
        <w:t xml:space="preserve"> месяцев </w:t>
      </w:r>
      <w:r w:rsidRPr="0098281F">
        <w:rPr>
          <w:rFonts w:ascii="Times New Roman" w:hAnsi="Times New Roman" w:cs="Times New Roman"/>
          <w:b/>
          <w:color w:val="000000" w:themeColor="text1"/>
          <w:sz w:val="20"/>
          <w:szCs w:val="20"/>
        </w:rPr>
        <w:t>202</w:t>
      </w:r>
      <w:r w:rsidR="000B03E7" w:rsidRPr="0098281F">
        <w:rPr>
          <w:rFonts w:ascii="Times New Roman" w:hAnsi="Times New Roman" w:cs="Times New Roman"/>
          <w:b/>
          <w:color w:val="000000" w:themeColor="text1"/>
          <w:sz w:val="20"/>
          <w:szCs w:val="20"/>
        </w:rPr>
        <w:t>5</w:t>
      </w:r>
      <w:r w:rsidRPr="0098281F">
        <w:rPr>
          <w:rFonts w:ascii="Times New Roman" w:hAnsi="Times New Roman" w:cs="Times New Roman"/>
          <w:b/>
          <w:color w:val="000000" w:themeColor="text1"/>
          <w:sz w:val="20"/>
          <w:szCs w:val="20"/>
        </w:rPr>
        <w:t xml:space="preserve"> года  </w:t>
      </w:r>
      <w:r w:rsidR="006F6B33" w:rsidRPr="0098281F">
        <w:rPr>
          <w:rFonts w:ascii="Times New Roman" w:hAnsi="Times New Roman" w:cs="Times New Roman"/>
          <w:b/>
          <w:color w:val="000000" w:themeColor="text1"/>
          <w:sz w:val="20"/>
          <w:szCs w:val="20"/>
        </w:rPr>
        <w:t xml:space="preserve">по Чернышевскому району выдано </w:t>
      </w:r>
      <w:r w:rsidR="0098281F" w:rsidRPr="0098281F">
        <w:rPr>
          <w:rFonts w:ascii="Times New Roman" w:hAnsi="Times New Roman" w:cs="Times New Roman"/>
          <w:b/>
          <w:color w:val="000000" w:themeColor="text1"/>
          <w:sz w:val="20"/>
          <w:szCs w:val="20"/>
        </w:rPr>
        <w:t>18</w:t>
      </w:r>
      <w:r w:rsidR="006F6B33" w:rsidRPr="0098281F">
        <w:rPr>
          <w:rFonts w:ascii="Times New Roman" w:hAnsi="Times New Roman" w:cs="Times New Roman"/>
          <w:b/>
          <w:color w:val="000000" w:themeColor="text1"/>
          <w:sz w:val="20"/>
          <w:szCs w:val="20"/>
        </w:rPr>
        <w:t xml:space="preserve"> разрешений</w:t>
      </w:r>
      <w:r w:rsidRPr="0098281F">
        <w:rPr>
          <w:rFonts w:ascii="Times New Roman" w:hAnsi="Times New Roman" w:cs="Times New Roman"/>
          <w:b/>
          <w:color w:val="000000" w:themeColor="text1"/>
          <w:sz w:val="20"/>
          <w:szCs w:val="20"/>
        </w:rPr>
        <w:t xml:space="preserve"> на строительство/реконструкцию  и  </w:t>
      </w:r>
      <w:r w:rsidR="0098281F" w:rsidRPr="0098281F">
        <w:rPr>
          <w:rFonts w:ascii="Times New Roman" w:hAnsi="Times New Roman" w:cs="Times New Roman"/>
          <w:b/>
          <w:color w:val="000000" w:themeColor="text1"/>
          <w:sz w:val="20"/>
          <w:szCs w:val="20"/>
        </w:rPr>
        <w:t xml:space="preserve">38 </w:t>
      </w:r>
      <w:r w:rsidR="00D77016">
        <w:rPr>
          <w:rFonts w:ascii="Times New Roman" w:hAnsi="Times New Roman" w:cs="Times New Roman"/>
          <w:b/>
          <w:color w:val="000000" w:themeColor="text1"/>
          <w:sz w:val="20"/>
          <w:szCs w:val="20"/>
        </w:rPr>
        <w:t xml:space="preserve"> уведомлений ИЖС  (</w:t>
      </w:r>
      <w:r w:rsidR="00D77016">
        <w:rPr>
          <w:rFonts w:ascii="Times New Roman" w:hAnsi="Times New Roman" w:cs="Times New Roman"/>
          <w:b/>
          <w:sz w:val="20"/>
          <w:szCs w:val="20"/>
        </w:rPr>
        <w:t>з</w:t>
      </w:r>
      <w:r w:rsidR="00D77016" w:rsidRPr="00A64A04">
        <w:rPr>
          <w:rFonts w:ascii="Times New Roman" w:hAnsi="Times New Roman" w:cs="Times New Roman"/>
          <w:b/>
          <w:sz w:val="20"/>
          <w:szCs w:val="20"/>
        </w:rPr>
        <w:t>а 9 месяцев 2024 года выдано 14 разрешений на строительство и 39 уведомлений ИЖС</w:t>
      </w:r>
      <w:r w:rsidR="00D77016">
        <w:rPr>
          <w:rFonts w:ascii="Times New Roman" w:hAnsi="Times New Roman" w:cs="Times New Roman"/>
          <w:b/>
          <w:sz w:val="20"/>
          <w:szCs w:val="20"/>
        </w:rPr>
        <w:t>)</w:t>
      </w:r>
      <w:r w:rsidR="00D77016" w:rsidRPr="00A64A04">
        <w:rPr>
          <w:rFonts w:ascii="Times New Roman" w:hAnsi="Times New Roman" w:cs="Times New Roman"/>
          <w:b/>
          <w:sz w:val="20"/>
          <w:szCs w:val="20"/>
        </w:rPr>
        <w:t>.</w:t>
      </w:r>
    </w:p>
    <w:p w:rsidR="00E512E1" w:rsidRPr="0098281F" w:rsidRDefault="00E512E1" w:rsidP="00A553B2">
      <w:pPr>
        <w:tabs>
          <w:tab w:val="left" w:pos="3795"/>
        </w:tabs>
        <w:spacing w:after="0" w:line="240" w:lineRule="auto"/>
        <w:ind w:firstLine="709"/>
        <w:contextualSpacing/>
        <w:jc w:val="both"/>
        <w:rPr>
          <w:rFonts w:ascii="Times New Roman" w:hAnsi="Times New Roman" w:cs="Times New Roman"/>
          <w:b/>
          <w:color w:val="000000" w:themeColor="text1"/>
          <w:sz w:val="20"/>
          <w:szCs w:val="20"/>
        </w:rPr>
      </w:pPr>
      <w:r w:rsidRPr="0098281F">
        <w:rPr>
          <w:rFonts w:ascii="Times New Roman" w:hAnsi="Times New Roman" w:cs="Times New Roman"/>
          <w:b/>
          <w:color w:val="000000" w:themeColor="text1"/>
          <w:sz w:val="20"/>
          <w:szCs w:val="20"/>
        </w:rPr>
        <w:t xml:space="preserve"> Из   них начато строительство:</w:t>
      </w:r>
    </w:p>
    <w:p w:rsidR="00A64A04" w:rsidRDefault="00A64A04" w:rsidP="00043373">
      <w:pPr>
        <w:pStyle w:val="1"/>
        <w:ind w:firstLine="708"/>
        <w:rPr>
          <w:rFonts w:ascii="Times New Roman" w:hAnsi="Times New Roman" w:cs="Times New Roman"/>
          <w:b/>
          <w:sz w:val="20"/>
          <w:szCs w:val="20"/>
        </w:rPr>
      </w:pPr>
    </w:p>
    <w:p w:rsidR="00043373" w:rsidRPr="00D77016" w:rsidRDefault="00043373" w:rsidP="00D77016">
      <w:pPr>
        <w:pStyle w:val="1"/>
        <w:ind w:firstLine="708"/>
        <w:jc w:val="center"/>
        <w:rPr>
          <w:rFonts w:ascii="Times New Roman" w:hAnsi="Times New Roman" w:cs="Times New Roman"/>
          <w:b/>
          <w:sz w:val="20"/>
          <w:szCs w:val="20"/>
          <w:u w:val="single"/>
        </w:rPr>
      </w:pPr>
      <w:r w:rsidRPr="00D77016">
        <w:rPr>
          <w:rFonts w:ascii="Times New Roman" w:hAnsi="Times New Roman" w:cs="Times New Roman"/>
          <w:b/>
          <w:sz w:val="20"/>
          <w:szCs w:val="20"/>
          <w:u w:val="single"/>
        </w:rPr>
        <w:t xml:space="preserve">Администрация </w:t>
      </w:r>
      <w:r w:rsidR="00C85945" w:rsidRPr="00D77016">
        <w:rPr>
          <w:rFonts w:ascii="Times New Roman" w:hAnsi="Times New Roman" w:cs="Times New Roman"/>
          <w:b/>
          <w:sz w:val="20"/>
          <w:szCs w:val="20"/>
          <w:u w:val="single"/>
        </w:rPr>
        <w:t>МР «Чернышевский район» - 1 +  3</w:t>
      </w:r>
      <w:r w:rsidRPr="00D77016">
        <w:rPr>
          <w:rFonts w:ascii="Times New Roman" w:hAnsi="Times New Roman" w:cs="Times New Roman"/>
          <w:b/>
          <w:sz w:val="20"/>
          <w:szCs w:val="20"/>
          <w:u w:val="single"/>
        </w:rPr>
        <w:t xml:space="preserve"> уведомлений ИЖС</w:t>
      </w:r>
    </w:p>
    <w:p w:rsidR="00043373" w:rsidRPr="0098281F" w:rsidRDefault="00F359F4" w:rsidP="00043373">
      <w:pPr>
        <w:pStyle w:val="1"/>
        <w:ind w:firstLine="708"/>
        <w:rPr>
          <w:rFonts w:ascii="Times New Roman" w:hAnsi="Times New Roman" w:cs="Times New Roman"/>
          <w:b/>
          <w:sz w:val="20"/>
          <w:szCs w:val="20"/>
        </w:rPr>
      </w:pPr>
      <w:r w:rsidRPr="0098281F">
        <w:rPr>
          <w:rFonts w:ascii="Times New Roman" w:hAnsi="Times New Roman" w:cs="Times New Roman"/>
          <w:b/>
          <w:sz w:val="20"/>
          <w:szCs w:val="20"/>
        </w:rPr>
        <w:t>-с</w:t>
      </w:r>
      <w:r w:rsidR="00043373" w:rsidRPr="0098281F">
        <w:rPr>
          <w:rFonts w:ascii="Times New Roman" w:hAnsi="Times New Roman" w:cs="Times New Roman"/>
          <w:b/>
          <w:sz w:val="20"/>
          <w:szCs w:val="20"/>
        </w:rPr>
        <w:t xml:space="preserve">троительство магазина в с. Новый </w:t>
      </w:r>
      <w:proofErr w:type="spellStart"/>
      <w:r w:rsidR="00043373" w:rsidRPr="0098281F">
        <w:rPr>
          <w:rFonts w:ascii="Times New Roman" w:hAnsi="Times New Roman" w:cs="Times New Roman"/>
          <w:b/>
          <w:sz w:val="20"/>
          <w:szCs w:val="20"/>
        </w:rPr>
        <w:t>Олов</w:t>
      </w:r>
      <w:proofErr w:type="spellEnd"/>
      <w:r w:rsidR="00043373" w:rsidRPr="0098281F">
        <w:rPr>
          <w:rFonts w:ascii="Times New Roman" w:hAnsi="Times New Roman" w:cs="Times New Roman"/>
          <w:b/>
          <w:sz w:val="20"/>
          <w:szCs w:val="20"/>
        </w:rPr>
        <w:t xml:space="preserve"> -  43,1 м</w:t>
      </w:r>
      <w:proofErr w:type="gramStart"/>
      <w:r w:rsidR="00043373" w:rsidRPr="0098281F">
        <w:rPr>
          <w:rFonts w:ascii="Times New Roman" w:hAnsi="Times New Roman" w:cs="Times New Roman"/>
          <w:b/>
          <w:sz w:val="20"/>
          <w:szCs w:val="20"/>
        </w:rPr>
        <w:t>2</w:t>
      </w:r>
      <w:proofErr w:type="gramEnd"/>
      <w:r w:rsidRPr="0098281F">
        <w:rPr>
          <w:rFonts w:ascii="Times New Roman" w:hAnsi="Times New Roman" w:cs="Times New Roman"/>
          <w:b/>
          <w:sz w:val="20"/>
          <w:szCs w:val="20"/>
        </w:rPr>
        <w:t>;</w:t>
      </w:r>
    </w:p>
    <w:p w:rsidR="00043373" w:rsidRPr="0098281F" w:rsidRDefault="00C85945" w:rsidP="00043373">
      <w:pPr>
        <w:pStyle w:val="1"/>
        <w:ind w:firstLine="708"/>
        <w:rPr>
          <w:rFonts w:ascii="Times New Roman" w:hAnsi="Times New Roman" w:cs="Times New Roman"/>
          <w:b/>
          <w:sz w:val="20"/>
          <w:szCs w:val="20"/>
        </w:rPr>
      </w:pPr>
      <w:r w:rsidRPr="0098281F">
        <w:rPr>
          <w:rFonts w:ascii="Times New Roman" w:hAnsi="Times New Roman" w:cs="Times New Roman"/>
          <w:b/>
          <w:sz w:val="20"/>
          <w:szCs w:val="20"/>
        </w:rPr>
        <w:t>-2</w:t>
      </w:r>
      <w:r w:rsidR="00F359F4" w:rsidRPr="0098281F">
        <w:rPr>
          <w:rFonts w:ascii="Times New Roman" w:hAnsi="Times New Roman" w:cs="Times New Roman"/>
          <w:b/>
          <w:sz w:val="20"/>
          <w:szCs w:val="20"/>
        </w:rPr>
        <w:t xml:space="preserve"> у</w:t>
      </w:r>
      <w:r w:rsidR="00043373" w:rsidRPr="0098281F">
        <w:rPr>
          <w:rFonts w:ascii="Times New Roman" w:hAnsi="Times New Roman" w:cs="Times New Roman"/>
          <w:b/>
          <w:sz w:val="20"/>
          <w:szCs w:val="20"/>
        </w:rPr>
        <w:t xml:space="preserve">ведомление ИЖС – </w:t>
      </w:r>
      <w:r w:rsidRPr="0098281F">
        <w:rPr>
          <w:rFonts w:ascii="Times New Roman" w:hAnsi="Times New Roman" w:cs="Times New Roman"/>
          <w:b/>
          <w:sz w:val="20"/>
          <w:szCs w:val="20"/>
        </w:rPr>
        <w:t xml:space="preserve">263,9 </w:t>
      </w:r>
      <w:r w:rsidR="00043373" w:rsidRPr="0098281F">
        <w:rPr>
          <w:rFonts w:ascii="Times New Roman" w:hAnsi="Times New Roman" w:cs="Times New Roman"/>
          <w:b/>
          <w:sz w:val="20"/>
          <w:szCs w:val="20"/>
        </w:rPr>
        <w:t>м2</w:t>
      </w:r>
      <w:proofErr w:type="gramStart"/>
      <w:r w:rsidR="00043373" w:rsidRPr="0098281F">
        <w:rPr>
          <w:rFonts w:ascii="Times New Roman" w:hAnsi="Times New Roman" w:cs="Times New Roman"/>
          <w:b/>
          <w:sz w:val="20"/>
          <w:szCs w:val="20"/>
        </w:rPr>
        <w:t xml:space="preserve"> </w:t>
      </w:r>
      <w:r w:rsidR="00F359F4" w:rsidRPr="0098281F">
        <w:rPr>
          <w:rFonts w:ascii="Times New Roman" w:hAnsi="Times New Roman" w:cs="Times New Roman"/>
          <w:b/>
          <w:sz w:val="20"/>
          <w:szCs w:val="20"/>
        </w:rPr>
        <w:t>;</w:t>
      </w:r>
      <w:proofErr w:type="gramEnd"/>
    </w:p>
    <w:p w:rsidR="00C85945" w:rsidRPr="0098281F" w:rsidRDefault="00C85945" w:rsidP="00C85945">
      <w:pPr>
        <w:pStyle w:val="1"/>
        <w:rPr>
          <w:rFonts w:ascii="Times New Roman" w:hAnsi="Times New Roman" w:cs="Times New Roman"/>
          <w:b/>
          <w:sz w:val="20"/>
          <w:szCs w:val="20"/>
        </w:rPr>
      </w:pPr>
      <w:r w:rsidRPr="006D51A8">
        <w:rPr>
          <w:rFonts w:ascii="Times New Roman" w:hAnsi="Times New Roman" w:cs="Times New Roman"/>
          <w:sz w:val="20"/>
          <w:szCs w:val="20"/>
        </w:rPr>
        <w:t xml:space="preserve">              </w:t>
      </w:r>
      <w:r w:rsidRPr="0098281F">
        <w:rPr>
          <w:rFonts w:ascii="Times New Roman" w:hAnsi="Times New Roman" w:cs="Times New Roman"/>
          <w:b/>
          <w:sz w:val="20"/>
          <w:szCs w:val="20"/>
        </w:rPr>
        <w:t>- ИЖС реконструкция – 1 – 23,6 м</w:t>
      </w:r>
      <w:proofErr w:type="gramStart"/>
      <w:r w:rsidRPr="0098281F">
        <w:rPr>
          <w:rFonts w:ascii="Times New Roman" w:hAnsi="Times New Roman" w:cs="Times New Roman"/>
          <w:b/>
          <w:sz w:val="20"/>
          <w:szCs w:val="20"/>
        </w:rPr>
        <w:t>2</w:t>
      </w:r>
      <w:proofErr w:type="gramEnd"/>
    </w:p>
    <w:p w:rsidR="00043373" w:rsidRPr="0098281F" w:rsidRDefault="00043373" w:rsidP="00043373">
      <w:pPr>
        <w:pStyle w:val="1"/>
        <w:ind w:firstLine="708"/>
        <w:rPr>
          <w:rFonts w:ascii="Times New Roman" w:hAnsi="Times New Roman" w:cs="Times New Roman"/>
          <w:b/>
          <w:sz w:val="20"/>
          <w:szCs w:val="20"/>
        </w:rPr>
      </w:pPr>
      <w:r w:rsidRPr="0098281F">
        <w:rPr>
          <w:rFonts w:ascii="Times New Roman" w:hAnsi="Times New Roman" w:cs="Times New Roman"/>
          <w:b/>
          <w:sz w:val="20"/>
          <w:szCs w:val="20"/>
          <w:u w:val="single"/>
        </w:rPr>
        <w:t>Городское поселение «</w:t>
      </w:r>
      <w:proofErr w:type="spellStart"/>
      <w:r w:rsidRPr="0098281F">
        <w:rPr>
          <w:rFonts w:ascii="Times New Roman" w:hAnsi="Times New Roman" w:cs="Times New Roman"/>
          <w:b/>
          <w:sz w:val="20"/>
          <w:szCs w:val="20"/>
          <w:u w:val="single"/>
        </w:rPr>
        <w:t>Чернышевское</w:t>
      </w:r>
      <w:proofErr w:type="spellEnd"/>
      <w:r w:rsidRPr="0098281F">
        <w:rPr>
          <w:rFonts w:ascii="Times New Roman" w:hAnsi="Times New Roman" w:cs="Times New Roman"/>
          <w:b/>
          <w:sz w:val="20"/>
          <w:szCs w:val="20"/>
          <w:u w:val="single"/>
        </w:rPr>
        <w:t>»</w:t>
      </w:r>
      <w:r w:rsidRPr="0098281F">
        <w:rPr>
          <w:rFonts w:ascii="Times New Roman" w:hAnsi="Times New Roman" w:cs="Times New Roman"/>
          <w:b/>
          <w:sz w:val="20"/>
          <w:szCs w:val="20"/>
        </w:rPr>
        <w:t xml:space="preserve">  -  </w:t>
      </w:r>
      <w:r w:rsidR="0098281F" w:rsidRPr="0098281F">
        <w:rPr>
          <w:rFonts w:ascii="Times New Roman" w:hAnsi="Times New Roman" w:cs="Times New Roman"/>
          <w:b/>
          <w:sz w:val="20"/>
          <w:szCs w:val="20"/>
        </w:rPr>
        <w:t>14</w:t>
      </w:r>
      <w:r w:rsidRPr="0098281F">
        <w:rPr>
          <w:rFonts w:ascii="Times New Roman" w:hAnsi="Times New Roman" w:cs="Times New Roman"/>
          <w:b/>
          <w:sz w:val="20"/>
          <w:szCs w:val="20"/>
        </w:rPr>
        <w:t xml:space="preserve"> +</w:t>
      </w:r>
      <w:r w:rsidR="0098281F" w:rsidRPr="0098281F">
        <w:rPr>
          <w:rFonts w:ascii="Times New Roman" w:hAnsi="Times New Roman" w:cs="Times New Roman"/>
          <w:b/>
          <w:sz w:val="20"/>
          <w:szCs w:val="20"/>
        </w:rPr>
        <w:t>30</w:t>
      </w:r>
      <w:r w:rsidRPr="0098281F">
        <w:rPr>
          <w:rFonts w:ascii="Times New Roman" w:hAnsi="Times New Roman" w:cs="Times New Roman"/>
          <w:b/>
          <w:sz w:val="20"/>
          <w:szCs w:val="20"/>
        </w:rPr>
        <w:t xml:space="preserve"> уведомлений</w:t>
      </w:r>
    </w:p>
    <w:p w:rsidR="00043373" w:rsidRPr="0098281F" w:rsidRDefault="00F359F4" w:rsidP="00F359F4">
      <w:pPr>
        <w:pStyle w:val="1"/>
        <w:ind w:firstLine="708"/>
        <w:rPr>
          <w:rFonts w:ascii="Times New Roman" w:hAnsi="Times New Roman" w:cs="Times New Roman"/>
          <w:b/>
          <w:sz w:val="20"/>
          <w:szCs w:val="20"/>
        </w:rPr>
      </w:pPr>
      <w:r w:rsidRPr="0098281F">
        <w:rPr>
          <w:rFonts w:ascii="Times New Roman" w:hAnsi="Times New Roman" w:cs="Times New Roman"/>
          <w:b/>
          <w:sz w:val="20"/>
          <w:szCs w:val="20"/>
        </w:rPr>
        <w:lastRenderedPageBreak/>
        <w:t>-с</w:t>
      </w:r>
      <w:r w:rsidR="00043373" w:rsidRPr="0098281F">
        <w:rPr>
          <w:rFonts w:ascii="Times New Roman" w:hAnsi="Times New Roman" w:cs="Times New Roman"/>
          <w:b/>
          <w:sz w:val="20"/>
          <w:szCs w:val="20"/>
        </w:rPr>
        <w:t>троительство гаража – 431,5 м</w:t>
      </w:r>
      <w:proofErr w:type="gramStart"/>
      <w:r w:rsidR="00043373" w:rsidRPr="0098281F">
        <w:rPr>
          <w:rFonts w:ascii="Times New Roman" w:hAnsi="Times New Roman" w:cs="Times New Roman"/>
          <w:b/>
          <w:sz w:val="20"/>
          <w:szCs w:val="20"/>
        </w:rPr>
        <w:t>2</w:t>
      </w:r>
      <w:proofErr w:type="gramEnd"/>
      <w:r w:rsidRPr="0098281F">
        <w:rPr>
          <w:rFonts w:ascii="Times New Roman" w:hAnsi="Times New Roman" w:cs="Times New Roman"/>
          <w:b/>
          <w:sz w:val="20"/>
          <w:szCs w:val="20"/>
        </w:rPr>
        <w:t>;</w:t>
      </w:r>
    </w:p>
    <w:p w:rsidR="0098281F" w:rsidRPr="0098281F" w:rsidRDefault="0098281F" w:rsidP="00F359F4">
      <w:pPr>
        <w:pStyle w:val="1"/>
        <w:ind w:firstLine="708"/>
        <w:rPr>
          <w:rFonts w:ascii="Times New Roman" w:hAnsi="Times New Roman" w:cs="Times New Roman"/>
          <w:b/>
          <w:sz w:val="20"/>
          <w:szCs w:val="20"/>
        </w:rPr>
      </w:pPr>
      <w:r w:rsidRPr="0098281F">
        <w:rPr>
          <w:rFonts w:ascii="Times New Roman" w:hAnsi="Times New Roman" w:cs="Times New Roman"/>
          <w:b/>
          <w:sz w:val="20"/>
          <w:szCs w:val="20"/>
        </w:rPr>
        <w:t>-строительство гаража-88,3 м</w:t>
      </w:r>
      <w:proofErr w:type="gramStart"/>
      <w:r w:rsidRPr="0098281F">
        <w:rPr>
          <w:rFonts w:ascii="Times New Roman" w:hAnsi="Times New Roman" w:cs="Times New Roman"/>
          <w:b/>
          <w:sz w:val="20"/>
          <w:szCs w:val="20"/>
        </w:rPr>
        <w:t>2</w:t>
      </w:r>
      <w:proofErr w:type="gramEnd"/>
      <w:r w:rsidRPr="0098281F">
        <w:rPr>
          <w:rFonts w:ascii="Times New Roman" w:hAnsi="Times New Roman" w:cs="Times New Roman"/>
          <w:b/>
          <w:sz w:val="20"/>
          <w:szCs w:val="20"/>
        </w:rPr>
        <w:t>;</w:t>
      </w:r>
    </w:p>
    <w:p w:rsidR="00C85945" w:rsidRPr="006D51A8" w:rsidRDefault="00C85945" w:rsidP="00F359F4">
      <w:pPr>
        <w:pStyle w:val="1"/>
        <w:ind w:firstLine="708"/>
        <w:rPr>
          <w:rFonts w:ascii="Times New Roman" w:hAnsi="Times New Roman" w:cs="Times New Roman"/>
          <w:sz w:val="20"/>
          <w:szCs w:val="20"/>
        </w:rPr>
      </w:pPr>
      <w:r w:rsidRPr="0098281F">
        <w:rPr>
          <w:rFonts w:ascii="Times New Roman" w:hAnsi="Times New Roman" w:cs="Times New Roman"/>
          <w:b/>
          <w:sz w:val="20"/>
          <w:szCs w:val="20"/>
        </w:rPr>
        <w:t>- строительство гаражного бокса – 644,5 м</w:t>
      </w:r>
      <w:proofErr w:type="gramStart"/>
      <w:r w:rsidRPr="0098281F">
        <w:rPr>
          <w:rFonts w:ascii="Times New Roman" w:hAnsi="Times New Roman" w:cs="Times New Roman"/>
          <w:b/>
          <w:sz w:val="20"/>
          <w:szCs w:val="20"/>
        </w:rPr>
        <w:t>2</w:t>
      </w:r>
      <w:proofErr w:type="gramEnd"/>
      <w:r w:rsidR="00CA0737" w:rsidRPr="006D51A8">
        <w:rPr>
          <w:rFonts w:ascii="Times New Roman" w:hAnsi="Times New Roman" w:cs="Times New Roman"/>
          <w:sz w:val="20"/>
          <w:szCs w:val="20"/>
        </w:rPr>
        <w:t>;</w:t>
      </w:r>
    </w:p>
    <w:p w:rsidR="00043373" w:rsidRPr="0098281F" w:rsidRDefault="00F359F4" w:rsidP="00F359F4">
      <w:pPr>
        <w:pStyle w:val="1"/>
        <w:ind w:firstLine="708"/>
        <w:rPr>
          <w:rFonts w:ascii="Times New Roman" w:hAnsi="Times New Roman" w:cs="Times New Roman"/>
          <w:b/>
          <w:sz w:val="20"/>
          <w:szCs w:val="20"/>
        </w:rPr>
      </w:pPr>
      <w:r w:rsidRPr="0098281F">
        <w:rPr>
          <w:rFonts w:ascii="Times New Roman" w:hAnsi="Times New Roman" w:cs="Times New Roman"/>
          <w:b/>
          <w:sz w:val="20"/>
          <w:szCs w:val="20"/>
        </w:rPr>
        <w:t>-с</w:t>
      </w:r>
      <w:r w:rsidR="00043373" w:rsidRPr="0098281F">
        <w:rPr>
          <w:rFonts w:ascii="Times New Roman" w:hAnsi="Times New Roman" w:cs="Times New Roman"/>
          <w:b/>
          <w:sz w:val="20"/>
          <w:szCs w:val="20"/>
        </w:rPr>
        <w:t>троительство склада для хранения товаров – 204,5 м</w:t>
      </w:r>
      <w:proofErr w:type="gramStart"/>
      <w:r w:rsidR="00043373" w:rsidRPr="0098281F">
        <w:rPr>
          <w:rFonts w:ascii="Times New Roman" w:hAnsi="Times New Roman" w:cs="Times New Roman"/>
          <w:b/>
          <w:sz w:val="20"/>
          <w:szCs w:val="20"/>
        </w:rPr>
        <w:t>2</w:t>
      </w:r>
      <w:proofErr w:type="gramEnd"/>
      <w:r w:rsidRPr="0098281F">
        <w:rPr>
          <w:rFonts w:ascii="Times New Roman" w:hAnsi="Times New Roman" w:cs="Times New Roman"/>
          <w:b/>
          <w:sz w:val="20"/>
          <w:szCs w:val="20"/>
        </w:rPr>
        <w:t>;</w:t>
      </w:r>
    </w:p>
    <w:p w:rsidR="00C85945" w:rsidRDefault="00C85945" w:rsidP="00F359F4">
      <w:pPr>
        <w:pStyle w:val="1"/>
        <w:ind w:firstLine="708"/>
        <w:rPr>
          <w:rFonts w:ascii="Times New Roman" w:hAnsi="Times New Roman" w:cs="Times New Roman"/>
          <w:b/>
          <w:sz w:val="20"/>
          <w:szCs w:val="20"/>
        </w:rPr>
      </w:pPr>
      <w:r w:rsidRPr="00A64A04">
        <w:rPr>
          <w:rFonts w:ascii="Times New Roman" w:hAnsi="Times New Roman" w:cs="Times New Roman"/>
          <w:b/>
          <w:sz w:val="20"/>
          <w:szCs w:val="20"/>
        </w:rPr>
        <w:t>-строительство нежилого  здания-</w:t>
      </w:r>
      <w:r w:rsidR="00CA0737" w:rsidRPr="00A64A04">
        <w:rPr>
          <w:rFonts w:ascii="Times New Roman" w:hAnsi="Times New Roman" w:cs="Times New Roman"/>
          <w:b/>
          <w:sz w:val="20"/>
          <w:szCs w:val="20"/>
        </w:rPr>
        <w:t>193,5 м</w:t>
      </w:r>
      <w:proofErr w:type="gramStart"/>
      <w:r w:rsidR="00CA0737" w:rsidRPr="00A64A04">
        <w:rPr>
          <w:rFonts w:ascii="Times New Roman" w:hAnsi="Times New Roman" w:cs="Times New Roman"/>
          <w:b/>
          <w:sz w:val="20"/>
          <w:szCs w:val="20"/>
        </w:rPr>
        <w:t>2</w:t>
      </w:r>
      <w:proofErr w:type="gramEnd"/>
      <w:r w:rsidR="00CA0737" w:rsidRPr="00A64A04">
        <w:rPr>
          <w:rFonts w:ascii="Times New Roman" w:hAnsi="Times New Roman" w:cs="Times New Roman"/>
          <w:b/>
          <w:sz w:val="20"/>
          <w:szCs w:val="20"/>
        </w:rPr>
        <w:t>;</w:t>
      </w:r>
    </w:p>
    <w:p w:rsidR="00A64A04" w:rsidRPr="00A64A04" w:rsidRDefault="00A64A04" w:rsidP="00F359F4">
      <w:pPr>
        <w:pStyle w:val="1"/>
        <w:ind w:firstLine="708"/>
        <w:rPr>
          <w:rFonts w:ascii="Times New Roman" w:hAnsi="Times New Roman" w:cs="Times New Roman"/>
          <w:b/>
          <w:sz w:val="20"/>
          <w:szCs w:val="20"/>
        </w:rPr>
      </w:pPr>
      <w:r>
        <w:rPr>
          <w:rFonts w:ascii="Times New Roman" w:hAnsi="Times New Roman" w:cs="Times New Roman"/>
          <w:b/>
          <w:sz w:val="20"/>
          <w:szCs w:val="20"/>
        </w:rPr>
        <w:t>-</w:t>
      </w:r>
      <w:r w:rsidRPr="00A64A04">
        <w:rPr>
          <w:rFonts w:ascii="Times New Roman" w:hAnsi="Times New Roman" w:cs="Times New Roman"/>
          <w:b/>
          <w:sz w:val="20"/>
          <w:szCs w:val="20"/>
        </w:rPr>
        <w:t xml:space="preserve"> строительство нежилого  здания-</w:t>
      </w:r>
      <w:r>
        <w:rPr>
          <w:rFonts w:ascii="Times New Roman" w:hAnsi="Times New Roman" w:cs="Times New Roman"/>
          <w:b/>
          <w:sz w:val="20"/>
          <w:szCs w:val="20"/>
        </w:rPr>
        <w:t>187,4</w:t>
      </w:r>
      <w:r w:rsidRPr="00A64A04">
        <w:rPr>
          <w:rFonts w:ascii="Times New Roman" w:hAnsi="Times New Roman" w:cs="Times New Roman"/>
          <w:b/>
          <w:sz w:val="20"/>
          <w:szCs w:val="20"/>
        </w:rPr>
        <w:t xml:space="preserve"> м</w:t>
      </w:r>
      <w:proofErr w:type="gramStart"/>
      <w:r w:rsidRPr="00A64A04">
        <w:rPr>
          <w:rFonts w:ascii="Times New Roman" w:hAnsi="Times New Roman" w:cs="Times New Roman"/>
          <w:b/>
          <w:sz w:val="20"/>
          <w:szCs w:val="20"/>
        </w:rPr>
        <w:t>2</w:t>
      </w:r>
      <w:proofErr w:type="gramEnd"/>
      <w:r w:rsidRPr="00A64A04">
        <w:rPr>
          <w:rFonts w:ascii="Times New Roman" w:hAnsi="Times New Roman" w:cs="Times New Roman"/>
          <w:b/>
          <w:sz w:val="20"/>
          <w:szCs w:val="20"/>
        </w:rPr>
        <w:t>;</w:t>
      </w:r>
    </w:p>
    <w:p w:rsidR="00CA0737" w:rsidRDefault="00CA0737" w:rsidP="00F359F4">
      <w:pPr>
        <w:pStyle w:val="1"/>
        <w:ind w:firstLine="708"/>
        <w:rPr>
          <w:rFonts w:ascii="Times New Roman" w:hAnsi="Times New Roman" w:cs="Times New Roman"/>
          <w:sz w:val="20"/>
          <w:szCs w:val="20"/>
        </w:rPr>
      </w:pPr>
      <w:r w:rsidRPr="00A64A04">
        <w:rPr>
          <w:rFonts w:ascii="Times New Roman" w:hAnsi="Times New Roman" w:cs="Times New Roman"/>
          <w:b/>
          <w:sz w:val="20"/>
          <w:szCs w:val="20"/>
        </w:rPr>
        <w:t>- строительство нежилого  здания здания-354,2 м</w:t>
      </w:r>
      <w:proofErr w:type="gramStart"/>
      <w:r w:rsidRPr="00A64A04">
        <w:rPr>
          <w:rFonts w:ascii="Times New Roman" w:hAnsi="Times New Roman" w:cs="Times New Roman"/>
          <w:b/>
          <w:sz w:val="20"/>
          <w:szCs w:val="20"/>
        </w:rPr>
        <w:t>2</w:t>
      </w:r>
      <w:proofErr w:type="gramEnd"/>
      <w:r w:rsidRPr="006D51A8">
        <w:rPr>
          <w:rFonts w:ascii="Times New Roman" w:hAnsi="Times New Roman" w:cs="Times New Roman"/>
          <w:sz w:val="20"/>
          <w:szCs w:val="20"/>
        </w:rPr>
        <w:t>;</w:t>
      </w:r>
    </w:p>
    <w:p w:rsidR="00A64A04" w:rsidRDefault="00A64A04" w:rsidP="00A64A04">
      <w:pPr>
        <w:pStyle w:val="1"/>
        <w:ind w:firstLine="708"/>
        <w:rPr>
          <w:rFonts w:ascii="Times New Roman" w:hAnsi="Times New Roman" w:cs="Times New Roman"/>
          <w:sz w:val="20"/>
          <w:szCs w:val="20"/>
        </w:rPr>
      </w:pPr>
      <w:r>
        <w:rPr>
          <w:rFonts w:ascii="Times New Roman" w:hAnsi="Times New Roman" w:cs="Times New Roman"/>
          <w:sz w:val="20"/>
          <w:szCs w:val="20"/>
        </w:rPr>
        <w:t>-</w:t>
      </w:r>
      <w:r w:rsidRPr="00A64A04">
        <w:rPr>
          <w:rFonts w:ascii="Times New Roman" w:hAnsi="Times New Roman" w:cs="Times New Roman"/>
          <w:b/>
          <w:sz w:val="20"/>
          <w:szCs w:val="20"/>
        </w:rPr>
        <w:t xml:space="preserve"> строительств</w:t>
      </w:r>
      <w:r>
        <w:rPr>
          <w:rFonts w:ascii="Times New Roman" w:hAnsi="Times New Roman" w:cs="Times New Roman"/>
          <w:b/>
          <w:sz w:val="20"/>
          <w:szCs w:val="20"/>
        </w:rPr>
        <w:t>о нежилого  здания здания-338</w:t>
      </w:r>
      <w:r w:rsidRPr="00A64A04">
        <w:rPr>
          <w:rFonts w:ascii="Times New Roman" w:hAnsi="Times New Roman" w:cs="Times New Roman"/>
          <w:b/>
          <w:sz w:val="20"/>
          <w:szCs w:val="20"/>
        </w:rPr>
        <w:t>м2</w:t>
      </w:r>
      <w:r w:rsidRPr="006D51A8">
        <w:rPr>
          <w:rFonts w:ascii="Times New Roman" w:hAnsi="Times New Roman" w:cs="Times New Roman"/>
          <w:sz w:val="20"/>
          <w:szCs w:val="20"/>
        </w:rPr>
        <w:t>;</w:t>
      </w:r>
    </w:p>
    <w:p w:rsidR="00043373" w:rsidRPr="0098281F" w:rsidRDefault="00A64A04" w:rsidP="00F359F4">
      <w:pPr>
        <w:pStyle w:val="1"/>
        <w:ind w:firstLine="708"/>
        <w:rPr>
          <w:rFonts w:ascii="Times New Roman" w:hAnsi="Times New Roman" w:cs="Times New Roman"/>
          <w:b/>
          <w:sz w:val="20"/>
          <w:szCs w:val="20"/>
        </w:rPr>
      </w:pPr>
      <w:r>
        <w:rPr>
          <w:rFonts w:ascii="Times New Roman" w:hAnsi="Times New Roman" w:cs="Times New Roman"/>
          <w:sz w:val="20"/>
          <w:szCs w:val="20"/>
        </w:rPr>
        <w:t>-</w:t>
      </w:r>
      <w:r w:rsidR="00F359F4" w:rsidRPr="0098281F">
        <w:rPr>
          <w:rFonts w:ascii="Times New Roman" w:hAnsi="Times New Roman" w:cs="Times New Roman"/>
          <w:b/>
          <w:sz w:val="20"/>
          <w:szCs w:val="20"/>
        </w:rPr>
        <w:t>с</w:t>
      </w:r>
      <w:r w:rsidR="00043373" w:rsidRPr="0098281F">
        <w:rPr>
          <w:rFonts w:ascii="Times New Roman" w:hAnsi="Times New Roman" w:cs="Times New Roman"/>
          <w:b/>
          <w:sz w:val="20"/>
          <w:szCs w:val="20"/>
        </w:rPr>
        <w:t>троительство административно-производственного здания – 105 м</w:t>
      </w:r>
      <w:proofErr w:type="gramStart"/>
      <w:r w:rsidR="00043373" w:rsidRPr="0098281F">
        <w:rPr>
          <w:rFonts w:ascii="Times New Roman" w:hAnsi="Times New Roman" w:cs="Times New Roman"/>
          <w:b/>
          <w:sz w:val="20"/>
          <w:szCs w:val="20"/>
        </w:rPr>
        <w:t>2</w:t>
      </w:r>
      <w:proofErr w:type="gramEnd"/>
      <w:r w:rsidR="00F359F4" w:rsidRPr="0098281F">
        <w:rPr>
          <w:rFonts w:ascii="Times New Roman" w:hAnsi="Times New Roman" w:cs="Times New Roman"/>
          <w:b/>
          <w:sz w:val="20"/>
          <w:szCs w:val="20"/>
        </w:rPr>
        <w:t>;</w:t>
      </w:r>
    </w:p>
    <w:p w:rsidR="00043373" w:rsidRPr="00A64A04" w:rsidRDefault="00F359F4" w:rsidP="00F359F4">
      <w:pPr>
        <w:pStyle w:val="1"/>
        <w:ind w:firstLine="708"/>
        <w:rPr>
          <w:rFonts w:ascii="Times New Roman" w:hAnsi="Times New Roman" w:cs="Times New Roman"/>
          <w:b/>
          <w:sz w:val="20"/>
          <w:szCs w:val="20"/>
        </w:rPr>
      </w:pPr>
      <w:r w:rsidRPr="00A64A04">
        <w:rPr>
          <w:rFonts w:ascii="Times New Roman" w:hAnsi="Times New Roman" w:cs="Times New Roman"/>
          <w:b/>
          <w:sz w:val="20"/>
          <w:szCs w:val="20"/>
        </w:rPr>
        <w:t>-р</w:t>
      </w:r>
      <w:r w:rsidR="00043373" w:rsidRPr="00A64A04">
        <w:rPr>
          <w:rFonts w:ascii="Times New Roman" w:hAnsi="Times New Roman" w:cs="Times New Roman"/>
          <w:b/>
          <w:sz w:val="20"/>
          <w:szCs w:val="20"/>
        </w:rPr>
        <w:t>еконструкция МКД</w:t>
      </w:r>
      <w:r w:rsidR="00CA0737" w:rsidRPr="00A64A04">
        <w:rPr>
          <w:rFonts w:ascii="Times New Roman" w:hAnsi="Times New Roman" w:cs="Times New Roman"/>
          <w:b/>
          <w:sz w:val="20"/>
          <w:szCs w:val="20"/>
        </w:rPr>
        <w:t xml:space="preserve"> 3 </w:t>
      </w:r>
      <w:proofErr w:type="spellStart"/>
      <w:proofErr w:type="gramStart"/>
      <w:r w:rsidR="00CA0737" w:rsidRPr="00A64A04">
        <w:rPr>
          <w:rFonts w:ascii="Times New Roman" w:hAnsi="Times New Roman" w:cs="Times New Roman"/>
          <w:b/>
          <w:sz w:val="20"/>
          <w:szCs w:val="20"/>
        </w:rPr>
        <w:t>шт</w:t>
      </w:r>
      <w:proofErr w:type="spellEnd"/>
      <w:proofErr w:type="gramEnd"/>
      <w:r w:rsidR="00043373" w:rsidRPr="00A64A04">
        <w:rPr>
          <w:rFonts w:ascii="Times New Roman" w:hAnsi="Times New Roman" w:cs="Times New Roman"/>
          <w:b/>
          <w:sz w:val="20"/>
          <w:szCs w:val="20"/>
        </w:rPr>
        <w:t xml:space="preserve"> – </w:t>
      </w:r>
      <w:r w:rsidR="00CA0737" w:rsidRPr="00A64A04">
        <w:rPr>
          <w:rFonts w:ascii="Times New Roman" w:hAnsi="Times New Roman" w:cs="Times New Roman"/>
          <w:b/>
          <w:sz w:val="20"/>
          <w:szCs w:val="20"/>
        </w:rPr>
        <w:t>451,4</w:t>
      </w:r>
      <w:r w:rsidR="00043373" w:rsidRPr="00A64A04">
        <w:rPr>
          <w:rFonts w:ascii="Times New Roman" w:hAnsi="Times New Roman" w:cs="Times New Roman"/>
          <w:b/>
          <w:sz w:val="20"/>
          <w:szCs w:val="20"/>
        </w:rPr>
        <w:t xml:space="preserve"> м2</w:t>
      </w:r>
      <w:r w:rsidRPr="00A64A04">
        <w:rPr>
          <w:rFonts w:ascii="Times New Roman" w:hAnsi="Times New Roman" w:cs="Times New Roman"/>
          <w:b/>
          <w:sz w:val="20"/>
          <w:szCs w:val="20"/>
        </w:rPr>
        <w:t>;</w:t>
      </w:r>
    </w:p>
    <w:p w:rsidR="00043373" w:rsidRDefault="00F359F4" w:rsidP="00F359F4">
      <w:pPr>
        <w:pStyle w:val="1"/>
        <w:ind w:firstLine="708"/>
        <w:rPr>
          <w:rFonts w:ascii="Times New Roman" w:hAnsi="Times New Roman" w:cs="Times New Roman"/>
          <w:b/>
          <w:sz w:val="20"/>
          <w:szCs w:val="20"/>
        </w:rPr>
      </w:pPr>
      <w:r w:rsidRPr="00A64A04">
        <w:rPr>
          <w:rFonts w:ascii="Times New Roman" w:hAnsi="Times New Roman" w:cs="Times New Roman"/>
          <w:b/>
          <w:sz w:val="20"/>
          <w:szCs w:val="20"/>
        </w:rPr>
        <w:t>-р</w:t>
      </w:r>
      <w:r w:rsidR="00043373" w:rsidRPr="00A64A04">
        <w:rPr>
          <w:rFonts w:ascii="Times New Roman" w:hAnsi="Times New Roman" w:cs="Times New Roman"/>
          <w:b/>
          <w:sz w:val="20"/>
          <w:szCs w:val="20"/>
        </w:rPr>
        <w:t>еконструкция нежилого здания – 219,0 м</w:t>
      </w:r>
      <w:proofErr w:type="gramStart"/>
      <w:r w:rsidR="00043373" w:rsidRPr="00A64A04">
        <w:rPr>
          <w:rFonts w:ascii="Times New Roman" w:hAnsi="Times New Roman" w:cs="Times New Roman"/>
          <w:b/>
          <w:sz w:val="20"/>
          <w:szCs w:val="20"/>
        </w:rPr>
        <w:t>2</w:t>
      </w:r>
      <w:proofErr w:type="gramEnd"/>
      <w:r w:rsidRPr="00A64A04">
        <w:rPr>
          <w:rFonts w:ascii="Times New Roman" w:hAnsi="Times New Roman" w:cs="Times New Roman"/>
          <w:b/>
          <w:sz w:val="20"/>
          <w:szCs w:val="20"/>
        </w:rPr>
        <w:t>;</w:t>
      </w:r>
    </w:p>
    <w:p w:rsidR="00A64A04" w:rsidRPr="00A64A04" w:rsidRDefault="00A64A04" w:rsidP="00F359F4">
      <w:pPr>
        <w:pStyle w:val="1"/>
        <w:ind w:firstLine="708"/>
        <w:rPr>
          <w:rFonts w:ascii="Times New Roman" w:hAnsi="Times New Roman" w:cs="Times New Roman"/>
          <w:b/>
          <w:sz w:val="20"/>
          <w:szCs w:val="20"/>
        </w:rPr>
      </w:pPr>
      <w:r>
        <w:rPr>
          <w:rFonts w:ascii="Times New Roman" w:hAnsi="Times New Roman" w:cs="Times New Roman"/>
          <w:b/>
          <w:sz w:val="20"/>
          <w:szCs w:val="20"/>
        </w:rPr>
        <w:t>-реконструкция СТО-222м2;</w:t>
      </w:r>
    </w:p>
    <w:p w:rsidR="00043373" w:rsidRPr="006D51A8" w:rsidRDefault="00F359F4" w:rsidP="00F359F4">
      <w:pPr>
        <w:pStyle w:val="1"/>
        <w:ind w:firstLine="708"/>
        <w:rPr>
          <w:rFonts w:ascii="Times New Roman" w:hAnsi="Times New Roman" w:cs="Times New Roman"/>
          <w:sz w:val="20"/>
          <w:szCs w:val="20"/>
        </w:rPr>
      </w:pPr>
      <w:r w:rsidRPr="00A64A04">
        <w:rPr>
          <w:rFonts w:ascii="Times New Roman" w:hAnsi="Times New Roman" w:cs="Times New Roman"/>
          <w:b/>
          <w:sz w:val="20"/>
          <w:szCs w:val="20"/>
        </w:rPr>
        <w:t>-</w:t>
      </w:r>
      <w:r w:rsidR="00CA0737" w:rsidRPr="00A64A04">
        <w:rPr>
          <w:rFonts w:ascii="Times New Roman" w:hAnsi="Times New Roman" w:cs="Times New Roman"/>
          <w:b/>
          <w:sz w:val="20"/>
          <w:szCs w:val="20"/>
        </w:rPr>
        <w:t>ИЖС (строительство) –</w:t>
      </w:r>
      <w:r w:rsidR="00A64A04" w:rsidRPr="00A64A04">
        <w:rPr>
          <w:rFonts w:ascii="Times New Roman" w:hAnsi="Times New Roman" w:cs="Times New Roman"/>
          <w:b/>
          <w:sz w:val="20"/>
          <w:szCs w:val="20"/>
        </w:rPr>
        <w:t>27</w:t>
      </w:r>
      <w:r w:rsidR="00043373" w:rsidRPr="00A64A04">
        <w:rPr>
          <w:rFonts w:ascii="Times New Roman" w:hAnsi="Times New Roman" w:cs="Times New Roman"/>
          <w:b/>
          <w:sz w:val="20"/>
          <w:szCs w:val="20"/>
        </w:rPr>
        <w:t>шт. –</w:t>
      </w:r>
      <w:r w:rsidR="00A64A04" w:rsidRPr="00A64A04">
        <w:rPr>
          <w:rFonts w:ascii="Times New Roman" w:hAnsi="Times New Roman" w:cs="Times New Roman"/>
          <w:b/>
          <w:sz w:val="20"/>
          <w:szCs w:val="20"/>
        </w:rPr>
        <w:t>2550,8</w:t>
      </w:r>
      <w:r w:rsidR="00043373" w:rsidRPr="00A64A04">
        <w:rPr>
          <w:rFonts w:ascii="Times New Roman" w:hAnsi="Times New Roman" w:cs="Times New Roman"/>
          <w:b/>
          <w:sz w:val="20"/>
          <w:szCs w:val="20"/>
        </w:rPr>
        <w:t>м</w:t>
      </w:r>
      <w:proofErr w:type="gramStart"/>
      <w:r w:rsidR="00043373" w:rsidRPr="00A64A04">
        <w:rPr>
          <w:rFonts w:ascii="Times New Roman" w:hAnsi="Times New Roman" w:cs="Times New Roman"/>
          <w:b/>
          <w:sz w:val="20"/>
          <w:szCs w:val="20"/>
        </w:rPr>
        <w:t>2</w:t>
      </w:r>
      <w:proofErr w:type="gramEnd"/>
      <w:r w:rsidRPr="006D51A8">
        <w:rPr>
          <w:rFonts w:ascii="Times New Roman" w:hAnsi="Times New Roman" w:cs="Times New Roman"/>
          <w:sz w:val="20"/>
          <w:szCs w:val="20"/>
        </w:rPr>
        <w:t>;</w:t>
      </w:r>
    </w:p>
    <w:p w:rsidR="00CA0737" w:rsidRPr="00A64A04" w:rsidRDefault="00CA0737" w:rsidP="00CA0737">
      <w:pPr>
        <w:pStyle w:val="1"/>
        <w:rPr>
          <w:rFonts w:ascii="Times New Roman" w:hAnsi="Times New Roman" w:cs="Times New Roman"/>
          <w:b/>
          <w:sz w:val="20"/>
          <w:szCs w:val="20"/>
        </w:rPr>
      </w:pPr>
      <w:r w:rsidRPr="006D51A8">
        <w:rPr>
          <w:rFonts w:ascii="Times New Roman" w:hAnsi="Times New Roman" w:cs="Times New Roman"/>
        </w:rPr>
        <w:t xml:space="preserve">            </w:t>
      </w:r>
      <w:r w:rsidR="00A64A04" w:rsidRPr="00A64A04">
        <w:rPr>
          <w:rFonts w:ascii="Times New Roman" w:hAnsi="Times New Roman" w:cs="Times New Roman"/>
          <w:b/>
          <w:sz w:val="20"/>
          <w:szCs w:val="20"/>
        </w:rPr>
        <w:t>- ИЖС (реконструкция) 3</w:t>
      </w:r>
      <w:r w:rsidRPr="00A64A04">
        <w:rPr>
          <w:rFonts w:ascii="Times New Roman" w:hAnsi="Times New Roman" w:cs="Times New Roman"/>
          <w:b/>
          <w:sz w:val="20"/>
          <w:szCs w:val="20"/>
        </w:rPr>
        <w:t>шт-</w:t>
      </w:r>
      <w:r w:rsidR="00A64A04" w:rsidRPr="00A64A04">
        <w:rPr>
          <w:rFonts w:ascii="Times New Roman" w:hAnsi="Times New Roman" w:cs="Times New Roman"/>
          <w:b/>
          <w:sz w:val="20"/>
          <w:szCs w:val="20"/>
        </w:rPr>
        <w:t>366,62</w:t>
      </w:r>
      <w:r w:rsidRPr="00A64A04">
        <w:rPr>
          <w:rFonts w:ascii="Times New Roman" w:hAnsi="Times New Roman" w:cs="Times New Roman"/>
          <w:b/>
          <w:sz w:val="20"/>
          <w:szCs w:val="20"/>
        </w:rPr>
        <w:t xml:space="preserve"> м</w:t>
      </w:r>
      <w:proofErr w:type="gramStart"/>
      <w:r w:rsidRPr="00A64A04">
        <w:rPr>
          <w:rFonts w:ascii="Times New Roman" w:hAnsi="Times New Roman" w:cs="Times New Roman"/>
          <w:b/>
          <w:sz w:val="20"/>
          <w:szCs w:val="20"/>
        </w:rPr>
        <w:t>2</w:t>
      </w:r>
      <w:proofErr w:type="gramEnd"/>
    </w:p>
    <w:p w:rsidR="00CA0737" w:rsidRPr="006D51A8" w:rsidRDefault="00CA0737" w:rsidP="00F359F4">
      <w:pPr>
        <w:pStyle w:val="1"/>
        <w:ind w:firstLine="708"/>
        <w:rPr>
          <w:rFonts w:ascii="Times New Roman" w:hAnsi="Times New Roman" w:cs="Times New Roman"/>
          <w:sz w:val="20"/>
          <w:szCs w:val="20"/>
        </w:rPr>
      </w:pPr>
    </w:p>
    <w:p w:rsidR="00043373" w:rsidRPr="00A64A04" w:rsidRDefault="00043373" w:rsidP="00A64A04">
      <w:pPr>
        <w:pStyle w:val="1"/>
        <w:ind w:firstLine="708"/>
        <w:jc w:val="center"/>
        <w:rPr>
          <w:rFonts w:ascii="Times New Roman" w:hAnsi="Times New Roman" w:cs="Times New Roman"/>
          <w:b/>
          <w:sz w:val="20"/>
          <w:szCs w:val="20"/>
        </w:rPr>
      </w:pPr>
      <w:r w:rsidRPr="00A64A04">
        <w:rPr>
          <w:rFonts w:ascii="Times New Roman" w:hAnsi="Times New Roman" w:cs="Times New Roman"/>
          <w:b/>
          <w:sz w:val="20"/>
          <w:szCs w:val="20"/>
          <w:u w:val="single"/>
        </w:rPr>
        <w:t>Городское поселение «Аксеново-Зиловское»</w:t>
      </w:r>
      <w:r w:rsidRPr="00A64A04">
        <w:rPr>
          <w:rFonts w:ascii="Times New Roman" w:hAnsi="Times New Roman" w:cs="Times New Roman"/>
          <w:b/>
          <w:sz w:val="20"/>
          <w:szCs w:val="20"/>
        </w:rPr>
        <w:t xml:space="preserve">  - </w:t>
      </w:r>
      <w:r w:rsidR="00CA0737" w:rsidRPr="00A64A04">
        <w:rPr>
          <w:rFonts w:ascii="Times New Roman" w:hAnsi="Times New Roman" w:cs="Times New Roman"/>
          <w:b/>
          <w:sz w:val="20"/>
          <w:szCs w:val="20"/>
        </w:rPr>
        <w:t>1</w:t>
      </w:r>
      <w:r w:rsidRPr="00A64A04">
        <w:rPr>
          <w:rFonts w:ascii="Times New Roman" w:hAnsi="Times New Roman" w:cs="Times New Roman"/>
          <w:b/>
          <w:sz w:val="20"/>
          <w:szCs w:val="20"/>
        </w:rPr>
        <w:t xml:space="preserve"> + </w:t>
      </w:r>
      <w:r w:rsidR="00CA0737" w:rsidRPr="00A64A04">
        <w:rPr>
          <w:rFonts w:ascii="Times New Roman" w:hAnsi="Times New Roman" w:cs="Times New Roman"/>
          <w:b/>
          <w:sz w:val="20"/>
          <w:szCs w:val="20"/>
        </w:rPr>
        <w:t>3</w:t>
      </w:r>
      <w:r w:rsidRPr="00A64A04">
        <w:rPr>
          <w:rFonts w:ascii="Times New Roman" w:hAnsi="Times New Roman" w:cs="Times New Roman"/>
          <w:b/>
          <w:sz w:val="20"/>
          <w:szCs w:val="20"/>
        </w:rPr>
        <w:t xml:space="preserve"> уведомлений</w:t>
      </w:r>
    </w:p>
    <w:p w:rsidR="00043373" w:rsidRPr="00A64A04" w:rsidRDefault="00F359F4" w:rsidP="00F359F4">
      <w:pPr>
        <w:pStyle w:val="1"/>
        <w:ind w:firstLine="708"/>
        <w:rPr>
          <w:rFonts w:ascii="Times New Roman" w:hAnsi="Times New Roman" w:cs="Times New Roman"/>
          <w:b/>
          <w:sz w:val="20"/>
          <w:szCs w:val="20"/>
        </w:rPr>
      </w:pPr>
      <w:r w:rsidRPr="00A64A04">
        <w:rPr>
          <w:rFonts w:ascii="Times New Roman" w:hAnsi="Times New Roman" w:cs="Times New Roman"/>
          <w:b/>
          <w:sz w:val="20"/>
          <w:szCs w:val="20"/>
        </w:rPr>
        <w:t>-</w:t>
      </w:r>
      <w:r w:rsidR="00CA0737" w:rsidRPr="00A64A04">
        <w:rPr>
          <w:rFonts w:ascii="Times New Roman" w:hAnsi="Times New Roman" w:cs="Times New Roman"/>
          <w:b/>
          <w:sz w:val="20"/>
          <w:szCs w:val="20"/>
        </w:rPr>
        <w:t>ИЖС – 3 – 293,6</w:t>
      </w:r>
      <w:r w:rsidR="00043373" w:rsidRPr="00A64A04">
        <w:rPr>
          <w:rFonts w:ascii="Times New Roman" w:hAnsi="Times New Roman" w:cs="Times New Roman"/>
          <w:b/>
          <w:sz w:val="20"/>
          <w:szCs w:val="20"/>
        </w:rPr>
        <w:t xml:space="preserve"> м</w:t>
      </w:r>
      <w:proofErr w:type="gramStart"/>
      <w:r w:rsidR="00043373" w:rsidRPr="00A64A04">
        <w:rPr>
          <w:rFonts w:ascii="Times New Roman" w:hAnsi="Times New Roman" w:cs="Times New Roman"/>
          <w:b/>
          <w:sz w:val="20"/>
          <w:szCs w:val="20"/>
        </w:rPr>
        <w:t>2</w:t>
      </w:r>
      <w:proofErr w:type="gramEnd"/>
    </w:p>
    <w:p w:rsidR="00CA0737" w:rsidRPr="00A64A04" w:rsidRDefault="00CA0737" w:rsidP="00CA0737">
      <w:pPr>
        <w:pStyle w:val="1"/>
        <w:rPr>
          <w:rFonts w:ascii="Times New Roman" w:hAnsi="Times New Roman" w:cs="Times New Roman"/>
          <w:b/>
          <w:sz w:val="20"/>
          <w:szCs w:val="20"/>
        </w:rPr>
      </w:pPr>
      <w:r w:rsidRPr="006D51A8">
        <w:rPr>
          <w:rFonts w:ascii="Times New Roman" w:hAnsi="Times New Roman" w:cs="Times New Roman"/>
          <w:sz w:val="20"/>
          <w:szCs w:val="20"/>
        </w:rPr>
        <w:t xml:space="preserve">              </w:t>
      </w:r>
      <w:r w:rsidRPr="00A64A04">
        <w:rPr>
          <w:rFonts w:ascii="Times New Roman" w:hAnsi="Times New Roman" w:cs="Times New Roman"/>
          <w:b/>
          <w:sz w:val="20"/>
          <w:szCs w:val="20"/>
        </w:rPr>
        <w:t xml:space="preserve">-общежитие с переходом №4 на 120 мест АО «Прииск </w:t>
      </w:r>
      <w:proofErr w:type="spellStart"/>
      <w:r w:rsidRPr="00A64A04">
        <w:rPr>
          <w:rFonts w:ascii="Times New Roman" w:hAnsi="Times New Roman" w:cs="Times New Roman"/>
          <w:b/>
          <w:sz w:val="20"/>
          <w:szCs w:val="20"/>
        </w:rPr>
        <w:t>Соловьевский</w:t>
      </w:r>
      <w:proofErr w:type="spellEnd"/>
      <w:r w:rsidRPr="00A64A04">
        <w:rPr>
          <w:rFonts w:ascii="Times New Roman" w:hAnsi="Times New Roman" w:cs="Times New Roman"/>
          <w:b/>
          <w:sz w:val="20"/>
          <w:szCs w:val="20"/>
        </w:rPr>
        <w:t>» - 1336,6 м</w:t>
      </w:r>
      <w:proofErr w:type="gramStart"/>
      <w:r w:rsidRPr="00A64A04">
        <w:rPr>
          <w:rFonts w:ascii="Times New Roman" w:hAnsi="Times New Roman" w:cs="Times New Roman"/>
          <w:b/>
          <w:sz w:val="20"/>
          <w:szCs w:val="20"/>
        </w:rPr>
        <w:t>2</w:t>
      </w:r>
      <w:proofErr w:type="gramEnd"/>
    </w:p>
    <w:p w:rsidR="00CA0737" w:rsidRPr="006D51A8" w:rsidRDefault="00CA0737" w:rsidP="00F359F4">
      <w:pPr>
        <w:pStyle w:val="1"/>
        <w:ind w:firstLine="708"/>
        <w:rPr>
          <w:rFonts w:ascii="Times New Roman" w:hAnsi="Times New Roman" w:cs="Times New Roman"/>
          <w:sz w:val="20"/>
          <w:szCs w:val="20"/>
        </w:rPr>
      </w:pPr>
    </w:p>
    <w:p w:rsidR="00043373" w:rsidRPr="00A64A04" w:rsidRDefault="00043373" w:rsidP="00A64A04">
      <w:pPr>
        <w:pStyle w:val="1"/>
        <w:ind w:firstLine="708"/>
        <w:jc w:val="center"/>
        <w:rPr>
          <w:rFonts w:ascii="Times New Roman" w:hAnsi="Times New Roman" w:cs="Times New Roman"/>
          <w:b/>
          <w:sz w:val="20"/>
          <w:szCs w:val="20"/>
        </w:rPr>
      </w:pPr>
      <w:r w:rsidRPr="00A64A04">
        <w:rPr>
          <w:rFonts w:ascii="Times New Roman" w:hAnsi="Times New Roman" w:cs="Times New Roman"/>
          <w:b/>
          <w:sz w:val="20"/>
          <w:szCs w:val="20"/>
          <w:u w:val="single"/>
        </w:rPr>
        <w:t>Городское поселение «</w:t>
      </w:r>
      <w:proofErr w:type="spellStart"/>
      <w:r w:rsidRPr="00A64A04">
        <w:rPr>
          <w:rFonts w:ascii="Times New Roman" w:hAnsi="Times New Roman" w:cs="Times New Roman"/>
          <w:b/>
          <w:sz w:val="20"/>
          <w:szCs w:val="20"/>
          <w:u w:val="single"/>
        </w:rPr>
        <w:t>Жирекенское</w:t>
      </w:r>
      <w:proofErr w:type="spellEnd"/>
      <w:r w:rsidRPr="00A64A04">
        <w:rPr>
          <w:rFonts w:ascii="Times New Roman" w:hAnsi="Times New Roman" w:cs="Times New Roman"/>
          <w:b/>
          <w:sz w:val="20"/>
          <w:szCs w:val="20"/>
          <w:u w:val="single"/>
        </w:rPr>
        <w:t>»-</w:t>
      </w:r>
      <w:r w:rsidRPr="00A64A04">
        <w:rPr>
          <w:rFonts w:ascii="Times New Roman" w:hAnsi="Times New Roman" w:cs="Times New Roman"/>
          <w:b/>
          <w:sz w:val="20"/>
          <w:szCs w:val="20"/>
        </w:rPr>
        <w:t xml:space="preserve">   2 + 2 уведомления</w:t>
      </w:r>
    </w:p>
    <w:p w:rsidR="00043373" w:rsidRPr="00A64A04" w:rsidRDefault="00F359F4" w:rsidP="00F359F4">
      <w:pPr>
        <w:pStyle w:val="1"/>
        <w:ind w:firstLine="708"/>
        <w:rPr>
          <w:rFonts w:ascii="Times New Roman" w:hAnsi="Times New Roman" w:cs="Times New Roman"/>
          <w:b/>
          <w:sz w:val="20"/>
          <w:szCs w:val="20"/>
        </w:rPr>
      </w:pPr>
      <w:r w:rsidRPr="00A64A04">
        <w:rPr>
          <w:rFonts w:ascii="Times New Roman" w:hAnsi="Times New Roman" w:cs="Times New Roman"/>
          <w:b/>
          <w:sz w:val="20"/>
          <w:szCs w:val="20"/>
        </w:rPr>
        <w:t>-с</w:t>
      </w:r>
      <w:r w:rsidR="00043373" w:rsidRPr="00A64A04">
        <w:rPr>
          <w:rFonts w:ascii="Times New Roman" w:hAnsi="Times New Roman" w:cs="Times New Roman"/>
          <w:b/>
          <w:sz w:val="20"/>
          <w:szCs w:val="20"/>
        </w:rPr>
        <w:t>троительство магазина – 176,1 м</w:t>
      </w:r>
      <w:proofErr w:type="gramStart"/>
      <w:r w:rsidR="00043373" w:rsidRPr="00A64A04">
        <w:rPr>
          <w:rFonts w:ascii="Times New Roman" w:hAnsi="Times New Roman" w:cs="Times New Roman"/>
          <w:b/>
          <w:sz w:val="20"/>
          <w:szCs w:val="20"/>
        </w:rPr>
        <w:t>2</w:t>
      </w:r>
      <w:proofErr w:type="gramEnd"/>
      <w:r w:rsidRPr="00A64A04">
        <w:rPr>
          <w:rFonts w:ascii="Times New Roman" w:hAnsi="Times New Roman" w:cs="Times New Roman"/>
          <w:b/>
          <w:sz w:val="20"/>
          <w:szCs w:val="20"/>
        </w:rPr>
        <w:t>;</w:t>
      </w:r>
    </w:p>
    <w:p w:rsidR="00043373" w:rsidRPr="00A64A04" w:rsidRDefault="00F359F4" w:rsidP="00F359F4">
      <w:pPr>
        <w:pStyle w:val="1"/>
        <w:ind w:firstLine="708"/>
        <w:rPr>
          <w:rFonts w:ascii="Times New Roman" w:hAnsi="Times New Roman" w:cs="Times New Roman"/>
          <w:b/>
          <w:sz w:val="20"/>
          <w:szCs w:val="20"/>
        </w:rPr>
      </w:pPr>
      <w:r w:rsidRPr="00A64A04">
        <w:rPr>
          <w:rFonts w:ascii="Times New Roman" w:hAnsi="Times New Roman" w:cs="Times New Roman"/>
          <w:b/>
          <w:sz w:val="20"/>
          <w:szCs w:val="20"/>
        </w:rPr>
        <w:t>-с</w:t>
      </w:r>
      <w:r w:rsidR="00043373" w:rsidRPr="00A64A04">
        <w:rPr>
          <w:rFonts w:ascii="Times New Roman" w:hAnsi="Times New Roman" w:cs="Times New Roman"/>
          <w:b/>
          <w:sz w:val="20"/>
          <w:szCs w:val="20"/>
        </w:rPr>
        <w:t>троительство здания под пищевую промышленность – 100 м</w:t>
      </w:r>
      <w:proofErr w:type="gramStart"/>
      <w:r w:rsidR="00043373" w:rsidRPr="00A64A04">
        <w:rPr>
          <w:rFonts w:ascii="Times New Roman" w:hAnsi="Times New Roman" w:cs="Times New Roman"/>
          <w:b/>
          <w:sz w:val="20"/>
          <w:szCs w:val="20"/>
        </w:rPr>
        <w:t>2</w:t>
      </w:r>
      <w:proofErr w:type="gramEnd"/>
      <w:r w:rsidRPr="00A64A04">
        <w:rPr>
          <w:rFonts w:ascii="Times New Roman" w:hAnsi="Times New Roman" w:cs="Times New Roman"/>
          <w:b/>
          <w:sz w:val="20"/>
          <w:szCs w:val="20"/>
        </w:rPr>
        <w:t>;</w:t>
      </w:r>
    </w:p>
    <w:p w:rsidR="00043373" w:rsidRPr="00A64A04" w:rsidRDefault="00F359F4" w:rsidP="00F359F4">
      <w:pPr>
        <w:pStyle w:val="1"/>
        <w:ind w:firstLine="708"/>
        <w:rPr>
          <w:rFonts w:ascii="Times New Roman" w:hAnsi="Times New Roman" w:cs="Times New Roman"/>
          <w:b/>
          <w:sz w:val="20"/>
          <w:szCs w:val="20"/>
        </w:rPr>
      </w:pPr>
      <w:r w:rsidRPr="00A64A04">
        <w:rPr>
          <w:rFonts w:ascii="Times New Roman" w:hAnsi="Times New Roman" w:cs="Times New Roman"/>
          <w:b/>
          <w:sz w:val="20"/>
          <w:szCs w:val="20"/>
        </w:rPr>
        <w:t>-</w:t>
      </w:r>
      <w:r w:rsidR="00043373" w:rsidRPr="00A64A04">
        <w:rPr>
          <w:rFonts w:ascii="Times New Roman" w:hAnsi="Times New Roman" w:cs="Times New Roman"/>
          <w:b/>
          <w:sz w:val="20"/>
          <w:szCs w:val="20"/>
        </w:rPr>
        <w:t>ИЖС строительство – 1 – 132 м</w:t>
      </w:r>
      <w:proofErr w:type="gramStart"/>
      <w:r w:rsidR="00043373" w:rsidRPr="00A64A04">
        <w:rPr>
          <w:rFonts w:ascii="Times New Roman" w:hAnsi="Times New Roman" w:cs="Times New Roman"/>
          <w:b/>
          <w:sz w:val="20"/>
          <w:szCs w:val="20"/>
        </w:rPr>
        <w:t>2</w:t>
      </w:r>
      <w:proofErr w:type="gramEnd"/>
    </w:p>
    <w:p w:rsidR="00043373" w:rsidRPr="00A64A04" w:rsidRDefault="00F359F4" w:rsidP="00F359F4">
      <w:pPr>
        <w:pStyle w:val="1"/>
        <w:ind w:firstLine="708"/>
        <w:rPr>
          <w:rFonts w:ascii="Times New Roman" w:hAnsi="Times New Roman" w:cs="Times New Roman"/>
          <w:b/>
          <w:sz w:val="20"/>
          <w:szCs w:val="20"/>
        </w:rPr>
      </w:pPr>
      <w:r w:rsidRPr="00A64A04">
        <w:rPr>
          <w:rFonts w:ascii="Times New Roman" w:hAnsi="Times New Roman" w:cs="Times New Roman"/>
          <w:b/>
          <w:sz w:val="20"/>
          <w:szCs w:val="20"/>
        </w:rPr>
        <w:t>-</w:t>
      </w:r>
      <w:r w:rsidR="00043373" w:rsidRPr="00A64A04">
        <w:rPr>
          <w:rFonts w:ascii="Times New Roman" w:hAnsi="Times New Roman" w:cs="Times New Roman"/>
          <w:b/>
          <w:sz w:val="20"/>
          <w:szCs w:val="20"/>
        </w:rPr>
        <w:t>ИЖС реконструкция – 1 – 24,64 м</w:t>
      </w:r>
      <w:proofErr w:type="gramStart"/>
      <w:r w:rsidR="00043373" w:rsidRPr="00A64A04">
        <w:rPr>
          <w:rFonts w:ascii="Times New Roman" w:hAnsi="Times New Roman" w:cs="Times New Roman"/>
          <w:b/>
          <w:sz w:val="20"/>
          <w:szCs w:val="20"/>
        </w:rPr>
        <w:t>2</w:t>
      </w:r>
      <w:proofErr w:type="gramEnd"/>
    </w:p>
    <w:p w:rsidR="00043373" w:rsidRDefault="00043373" w:rsidP="00D77016">
      <w:pPr>
        <w:pStyle w:val="1"/>
        <w:jc w:val="center"/>
        <w:rPr>
          <w:rFonts w:ascii="Times New Roman" w:hAnsi="Times New Roman" w:cs="Times New Roman"/>
          <w:b/>
          <w:sz w:val="20"/>
          <w:szCs w:val="20"/>
          <w:u w:val="single"/>
        </w:rPr>
      </w:pPr>
      <w:r w:rsidRPr="00A64A04">
        <w:rPr>
          <w:rFonts w:ascii="Times New Roman" w:hAnsi="Times New Roman" w:cs="Times New Roman"/>
          <w:b/>
          <w:sz w:val="20"/>
          <w:szCs w:val="20"/>
          <w:u w:val="single"/>
        </w:rPr>
        <w:t>Городское поселение «</w:t>
      </w:r>
      <w:proofErr w:type="spellStart"/>
      <w:r w:rsidRPr="00A64A04">
        <w:rPr>
          <w:rFonts w:ascii="Times New Roman" w:hAnsi="Times New Roman" w:cs="Times New Roman"/>
          <w:b/>
          <w:sz w:val="20"/>
          <w:szCs w:val="20"/>
          <w:u w:val="single"/>
        </w:rPr>
        <w:t>Букачачинское</w:t>
      </w:r>
      <w:proofErr w:type="spellEnd"/>
      <w:r w:rsidRPr="00A64A04">
        <w:rPr>
          <w:rFonts w:ascii="Times New Roman" w:hAnsi="Times New Roman" w:cs="Times New Roman"/>
          <w:b/>
          <w:sz w:val="20"/>
          <w:szCs w:val="20"/>
          <w:u w:val="single"/>
        </w:rPr>
        <w:t>» - 0</w:t>
      </w:r>
    </w:p>
    <w:p w:rsidR="00A64A04" w:rsidRPr="00A64A04" w:rsidRDefault="00A64A04" w:rsidP="00A64A04">
      <w:pPr>
        <w:pStyle w:val="1"/>
        <w:jc w:val="center"/>
        <w:rPr>
          <w:rFonts w:ascii="Times New Roman" w:hAnsi="Times New Roman" w:cs="Times New Roman"/>
          <w:b/>
          <w:sz w:val="20"/>
          <w:szCs w:val="20"/>
          <w:u w:val="single"/>
        </w:rPr>
      </w:pPr>
    </w:p>
    <w:p w:rsidR="00570166" w:rsidRPr="00266A21" w:rsidRDefault="00F359F4" w:rsidP="00266A21">
      <w:pPr>
        <w:ind w:left="-900"/>
        <w:jc w:val="both"/>
        <w:rPr>
          <w:rFonts w:ascii="Times New Roman" w:eastAsia="Times New Roman" w:hAnsi="Times New Roman" w:cs="Times New Roman"/>
          <w:b/>
          <w:sz w:val="20"/>
          <w:szCs w:val="20"/>
        </w:rPr>
      </w:pPr>
      <w:r w:rsidRPr="006D51A8">
        <w:rPr>
          <w:rFonts w:ascii="Times New Roman" w:hAnsi="Times New Roman" w:cs="Times New Roman"/>
          <w:sz w:val="20"/>
          <w:szCs w:val="20"/>
        </w:rPr>
        <w:tab/>
      </w:r>
      <w:r w:rsidRPr="00A64A04">
        <w:rPr>
          <w:rFonts w:ascii="Times New Roman" w:hAnsi="Times New Roman" w:cs="Times New Roman"/>
          <w:b/>
          <w:sz w:val="20"/>
          <w:szCs w:val="20"/>
        </w:rPr>
        <w:t xml:space="preserve">              </w:t>
      </w:r>
      <w:r w:rsidR="008362AA" w:rsidRPr="00A64A04">
        <w:rPr>
          <w:rFonts w:ascii="Times New Roman" w:hAnsi="Times New Roman" w:cs="Times New Roman"/>
          <w:b/>
          <w:sz w:val="20"/>
          <w:szCs w:val="20"/>
        </w:rPr>
        <w:t xml:space="preserve">                </w:t>
      </w:r>
      <w:r w:rsidRPr="006D51A8">
        <w:rPr>
          <w:rFonts w:ascii="Times New Roman" w:hAnsi="Times New Roman" w:cs="Times New Roman"/>
          <w:sz w:val="20"/>
          <w:szCs w:val="20"/>
        </w:rPr>
        <w:tab/>
      </w:r>
      <w:r w:rsidR="00570166" w:rsidRPr="00A64A04">
        <w:rPr>
          <w:rFonts w:ascii="Times New Roman" w:eastAsia="Times New Roman" w:hAnsi="Times New Roman" w:cs="Times New Roman"/>
          <w:b/>
          <w:sz w:val="20"/>
          <w:szCs w:val="20"/>
        </w:rPr>
        <w:t xml:space="preserve">За </w:t>
      </w:r>
      <w:r w:rsidR="00A64A04" w:rsidRPr="00A64A04">
        <w:rPr>
          <w:rFonts w:ascii="Times New Roman" w:eastAsia="Times New Roman" w:hAnsi="Times New Roman" w:cs="Times New Roman"/>
          <w:b/>
          <w:sz w:val="20"/>
          <w:szCs w:val="20"/>
        </w:rPr>
        <w:t>9</w:t>
      </w:r>
      <w:r w:rsidR="008362AA" w:rsidRPr="00A64A04">
        <w:rPr>
          <w:rFonts w:ascii="Times New Roman" w:eastAsia="Times New Roman" w:hAnsi="Times New Roman" w:cs="Times New Roman"/>
          <w:b/>
          <w:sz w:val="20"/>
          <w:szCs w:val="20"/>
        </w:rPr>
        <w:t xml:space="preserve"> месяцев </w:t>
      </w:r>
      <w:r w:rsidR="00570166" w:rsidRPr="00A64A04">
        <w:rPr>
          <w:rFonts w:ascii="Times New Roman" w:eastAsia="Times New Roman" w:hAnsi="Times New Roman" w:cs="Times New Roman"/>
          <w:b/>
          <w:sz w:val="20"/>
          <w:szCs w:val="20"/>
        </w:rPr>
        <w:t xml:space="preserve"> 2025 год</w:t>
      </w:r>
      <w:r w:rsidR="00570166" w:rsidRPr="00A64A04">
        <w:rPr>
          <w:rFonts w:ascii="Times New Roman" w:hAnsi="Times New Roman" w:cs="Times New Roman"/>
          <w:b/>
          <w:sz w:val="20"/>
          <w:szCs w:val="20"/>
        </w:rPr>
        <w:t>а</w:t>
      </w:r>
      <w:r w:rsidR="00570166" w:rsidRPr="00A64A04">
        <w:rPr>
          <w:rFonts w:ascii="Times New Roman" w:eastAsia="Times New Roman" w:hAnsi="Times New Roman" w:cs="Times New Roman"/>
          <w:b/>
          <w:sz w:val="20"/>
          <w:szCs w:val="20"/>
        </w:rPr>
        <w:t xml:space="preserve">  выдано   </w:t>
      </w:r>
      <w:r w:rsidR="00A64A04" w:rsidRPr="00A64A04">
        <w:rPr>
          <w:rFonts w:ascii="Times New Roman" w:eastAsia="Times New Roman" w:hAnsi="Times New Roman" w:cs="Times New Roman"/>
          <w:b/>
          <w:sz w:val="20"/>
          <w:szCs w:val="20"/>
        </w:rPr>
        <w:t>14</w:t>
      </w:r>
      <w:r w:rsidR="008362AA" w:rsidRPr="00A64A04">
        <w:rPr>
          <w:rFonts w:ascii="Times New Roman" w:eastAsia="Times New Roman" w:hAnsi="Times New Roman" w:cs="Times New Roman"/>
          <w:b/>
          <w:sz w:val="20"/>
          <w:szCs w:val="20"/>
        </w:rPr>
        <w:t xml:space="preserve"> разрешений</w:t>
      </w:r>
      <w:r w:rsidR="00570166" w:rsidRPr="00A64A04">
        <w:rPr>
          <w:rFonts w:ascii="Times New Roman" w:eastAsia="Times New Roman" w:hAnsi="Times New Roman" w:cs="Times New Roman"/>
          <w:b/>
          <w:sz w:val="20"/>
          <w:szCs w:val="20"/>
        </w:rPr>
        <w:t xml:space="preserve">  на в</w:t>
      </w:r>
      <w:r w:rsidR="008362AA" w:rsidRPr="00A64A04">
        <w:rPr>
          <w:rFonts w:ascii="Times New Roman" w:eastAsia="Times New Roman" w:hAnsi="Times New Roman" w:cs="Times New Roman"/>
          <w:b/>
          <w:sz w:val="20"/>
          <w:szCs w:val="20"/>
        </w:rPr>
        <w:t xml:space="preserve">вод объекта в эксплуатацию и   6  </w:t>
      </w:r>
      <w:r w:rsidR="00EA270E">
        <w:rPr>
          <w:rFonts w:ascii="Times New Roman" w:eastAsia="Times New Roman" w:hAnsi="Times New Roman" w:cs="Times New Roman"/>
          <w:b/>
          <w:sz w:val="20"/>
          <w:szCs w:val="20"/>
        </w:rPr>
        <w:t xml:space="preserve">                      </w:t>
      </w:r>
      <w:r w:rsidR="008362AA" w:rsidRPr="00A64A04">
        <w:rPr>
          <w:rFonts w:ascii="Times New Roman" w:eastAsia="Times New Roman" w:hAnsi="Times New Roman" w:cs="Times New Roman"/>
          <w:b/>
          <w:sz w:val="20"/>
          <w:szCs w:val="20"/>
        </w:rPr>
        <w:t>уведомлений</w:t>
      </w:r>
      <w:r w:rsidR="00D77016">
        <w:rPr>
          <w:rFonts w:ascii="Times New Roman" w:eastAsia="Times New Roman" w:hAnsi="Times New Roman" w:cs="Times New Roman"/>
          <w:b/>
          <w:sz w:val="20"/>
          <w:szCs w:val="20"/>
        </w:rPr>
        <w:t xml:space="preserve">  ИЖ</w:t>
      </w:r>
      <w:proofErr w:type="gramStart"/>
      <w:r w:rsidR="00D77016">
        <w:rPr>
          <w:rFonts w:ascii="Times New Roman" w:eastAsia="Times New Roman" w:hAnsi="Times New Roman" w:cs="Times New Roman"/>
          <w:b/>
          <w:sz w:val="20"/>
          <w:szCs w:val="20"/>
        </w:rPr>
        <w:t>С</w:t>
      </w:r>
      <w:r w:rsidR="00EA270E">
        <w:rPr>
          <w:rFonts w:ascii="Times New Roman" w:eastAsia="Times New Roman" w:hAnsi="Times New Roman" w:cs="Times New Roman"/>
          <w:b/>
          <w:sz w:val="20"/>
          <w:szCs w:val="20"/>
        </w:rPr>
        <w:t>(</w:t>
      </w:r>
      <w:proofErr w:type="gramEnd"/>
      <w:r w:rsidR="00D77016" w:rsidRPr="00266A21">
        <w:rPr>
          <w:rFonts w:ascii="Times New Roman" w:hAnsi="Times New Roman" w:cs="Times New Roman"/>
          <w:b/>
          <w:sz w:val="20"/>
          <w:szCs w:val="20"/>
        </w:rPr>
        <w:t>за 9 месяцев  2024 года  выдано 13 разрешений на ввод в эксплуатацию и 13 уведомлений ИЖС</w:t>
      </w:r>
      <w:r w:rsidR="00266A21" w:rsidRPr="00266A21">
        <w:rPr>
          <w:rFonts w:ascii="Times New Roman" w:hAnsi="Times New Roman" w:cs="Times New Roman"/>
          <w:b/>
          <w:sz w:val="20"/>
          <w:szCs w:val="20"/>
        </w:rPr>
        <w:t>)</w:t>
      </w:r>
      <w:r w:rsidR="00266A21">
        <w:rPr>
          <w:rFonts w:ascii="Times New Roman" w:hAnsi="Times New Roman" w:cs="Times New Roman"/>
          <w:b/>
          <w:sz w:val="20"/>
          <w:szCs w:val="20"/>
        </w:rPr>
        <w:t>.</w:t>
      </w:r>
    </w:p>
    <w:p w:rsidR="00570166" w:rsidRPr="006D51A8" w:rsidRDefault="00570166" w:rsidP="00570166">
      <w:pPr>
        <w:pStyle w:val="1"/>
        <w:ind w:firstLine="708"/>
        <w:rPr>
          <w:rFonts w:ascii="Times New Roman" w:eastAsia="Times New Roman" w:hAnsi="Times New Roman" w:cs="Times New Roman"/>
          <w:sz w:val="20"/>
          <w:szCs w:val="20"/>
        </w:rPr>
      </w:pPr>
      <w:r w:rsidRPr="00A64A04">
        <w:rPr>
          <w:rFonts w:ascii="Times New Roman" w:eastAsia="Times New Roman" w:hAnsi="Times New Roman" w:cs="Times New Roman"/>
          <w:b/>
          <w:sz w:val="20"/>
          <w:szCs w:val="20"/>
        </w:rPr>
        <w:t>Из них</w:t>
      </w:r>
      <w:r w:rsidRPr="006D51A8">
        <w:rPr>
          <w:rFonts w:ascii="Times New Roman" w:eastAsia="Times New Roman" w:hAnsi="Times New Roman" w:cs="Times New Roman"/>
          <w:sz w:val="20"/>
          <w:szCs w:val="20"/>
        </w:rPr>
        <w:t>:</w:t>
      </w:r>
    </w:p>
    <w:p w:rsidR="00570166" w:rsidRPr="00A64A04" w:rsidRDefault="00570166" w:rsidP="00A64A04">
      <w:pPr>
        <w:pStyle w:val="1"/>
        <w:ind w:firstLine="708"/>
        <w:jc w:val="center"/>
        <w:rPr>
          <w:rFonts w:ascii="Times New Roman" w:eastAsia="Times New Roman" w:hAnsi="Times New Roman" w:cs="Times New Roman"/>
          <w:b/>
          <w:sz w:val="20"/>
          <w:szCs w:val="20"/>
        </w:rPr>
      </w:pPr>
      <w:r w:rsidRPr="00A64A04">
        <w:rPr>
          <w:rFonts w:ascii="Times New Roman" w:eastAsia="Times New Roman" w:hAnsi="Times New Roman" w:cs="Times New Roman"/>
          <w:b/>
          <w:sz w:val="20"/>
          <w:szCs w:val="20"/>
          <w:u w:val="single"/>
        </w:rPr>
        <w:t>Администрация МР «Чернышевский район»</w:t>
      </w:r>
      <w:r w:rsidR="008362AA" w:rsidRPr="00A64A04">
        <w:rPr>
          <w:rFonts w:ascii="Times New Roman" w:eastAsia="Times New Roman" w:hAnsi="Times New Roman" w:cs="Times New Roman"/>
          <w:b/>
          <w:sz w:val="20"/>
          <w:szCs w:val="20"/>
        </w:rPr>
        <w:t xml:space="preserve"> -  2</w:t>
      </w:r>
      <w:r w:rsidRPr="00A64A04">
        <w:rPr>
          <w:rFonts w:ascii="Times New Roman" w:eastAsia="Times New Roman" w:hAnsi="Times New Roman" w:cs="Times New Roman"/>
          <w:b/>
          <w:sz w:val="20"/>
          <w:szCs w:val="20"/>
        </w:rPr>
        <w:t xml:space="preserve"> +</w:t>
      </w:r>
      <w:r w:rsidR="00BE6AAE" w:rsidRPr="00A64A04">
        <w:rPr>
          <w:rFonts w:ascii="Times New Roman" w:eastAsia="Times New Roman" w:hAnsi="Times New Roman" w:cs="Times New Roman"/>
          <w:b/>
          <w:sz w:val="20"/>
          <w:szCs w:val="20"/>
        </w:rPr>
        <w:t xml:space="preserve">  </w:t>
      </w:r>
      <w:r w:rsidRPr="00A64A04">
        <w:rPr>
          <w:rFonts w:ascii="Times New Roman" w:eastAsia="Times New Roman" w:hAnsi="Times New Roman" w:cs="Times New Roman"/>
          <w:b/>
          <w:sz w:val="20"/>
          <w:szCs w:val="20"/>
        </w:rPr>
        <w:t xml:space="preserve"> 0 уведомление ИЖС</w:t>
      </w:r>
    </w:p>
    <w:p w:rsidR="00855857" w:rsidRPr="00A64A04" w:rsidRDefault="00855857" w:rsidP="00570166">
      <w:pPr>
        <w:pStyle w:val="1"/>
        <w:ind w:firstLine="708"/>
        <w:rPr>
          <w:rFonts w:ascii="Times New Roman" w:eastAsia="Times New Roman" w:hAnsi="Times New Roman" w:cs="Times New Roman"/>
          <w:b/>
          <w:sz w:val="20"/>
          <w:szCs w:val="20"/>
        </w:rPr>
      </w:pPr>
      <w:r w:rsidRPr="00A64A04">
        <w:rPr>
          <w:rFonts w:ascii="Times New Roman" w:eastAsia="Times New Roman" w:hAnsi="Times New Roman" w:cs="Times New Roman"/>
          <w:b/>
          <w:sz w:val="20"/>
          <w:szCs w:val="20"/>
        </w:rPr>
        <w:t xml:space="preserve">-строительство магазина </w:t>
      </w:r>
      <w:proofErr w:type="spellStart"/>
      <w:r w:rsidRPr="00A64A04">
        <w:rPr>
          <w:rFonts w:ascii="Times New Roman" w:eastAsia="Times New Roman" w:hAnsi="Times New Roman" w:cs="Times New Roman"/>
          <w:b/>
          <w:sz w:val="20"/>
          <w:szCs w:val="20"/>
        </w:rPr>
        <w:t>с</w:t>
      </w:r>
      <w:proofErr w:type="gramStart"/>
      <w:r w:rsidRPr="00A64A04">
        <w:rPr>
          <w:rFonts w:ascii="Times New Roman" w:eastAsia="Times New Roman" w:hAnsi="Times New Roman" w:cs="Times New Roman"/>
          <w:b/>
          <w:sz w:val="20"/>
          <w:szCs w:val="20"/>
        </w:rPr>
        <w:t>.Н</w:t>
      </w:r>
      <w:proofErr w:type="gramEnd"/>
      <w:r w:rsidRPr="00A64A04">
        <w:rPr>
          <w:rFonts w:ascii="Times New Roman" w:eastAsia="Times New Roman" w:hAnsi="Times New Roman" w:cs="Times New Roman"/>
          <w:b/>
          <w:sz w:val="20"/>
          <w:szCs w:val="20"/>
        </w:rPr>
        <w:t>овый</w:t>
      </w:r>
      <w:proofErr w:type="spellEnd"/>
      <w:r w:rsidRPr="00A64A04">
        <w:rPr>
          <w:rFonts w:ascii="Times New Roman" w:eastAsia="Times New Roman" w:hAnsi="Times New Roman" w:cs="Times New Roman"/>
          <w:b/>
          <w:sz w:val="20"/>
          <w:szCs w:val="20"/>
        </w:rPr>
        <w:t xml:space="preserve"> Олов</w:t>
      </w:r>
      <w:r w:rsidR="00F14467" w:rsidRPr="00A64A04">
        <w:rPr>
          <w:rFonts w:ascii="Times New Roman" w:eastAsia="Times New Roman" w:hAnsi="Times New Roman" w:cs="Times New Roman"/>
          <w:b/>
          <w:sz w:val="20"/>
          <w:szCs w:val="20"/>
        </w:rPr>
        <w:t>-43,7 м2</w:t>
      </w:r>
    </w:p>
    <w:p w:rsidR="00F14467" w:rsidRPr="00A64A04" w:rsidRDefault="00F14467" w:rsidP="00F14467">
      <w:pPr>
        <w:pStyle w:val="1"/>
        <w:rPr>
          <w:rFonts w:ascii="Times New Roman" w:hAnsi="Times New Roman" w:cs="Times New Roman"/>
          <w:b/>
          <w:sz w:val="20"/>
          <w:szCs w:val="20"/>
        </w:rPr>
      </w:pPr>
      <w:r w:rsidRPr="00A64A04">
        <w:rPr>
          <w:rFonts w:ascii="Times New Roman" w:eastAsia="Times New Roman" w:hAnsi="Times New Roman" w:cs="Times New Roman"/>
          <w:b/>
          <w:sz w:val="20"/>
          <w:szCs w:val="20"/>
        </w:rPr>
        <w:t xml:space="preserve">              -</w:t>
      </w:r>
      <w:r w:rsidRPr="00A64A04">
        <w:rPr>
          <w:rFonts w:ascii="Times New Roman" w:hAnsi="Times New Roman" w:cs="Times New Roman"/>
          <w:b/>
          <w:sz w:val="20"/>
          <w:szCs w:val="20"/>
        </w:rPr>
        <w:t xml:space="preserve">реконструкция здания клуба с. </w:t>
      </w:r>
      <w:proofErr w:type="spellStart"/>
      <w:r w:rsidRPr="00A64A04">
        <w:rPr>
          <w:rFonts w:ascii="Times New Roman" w:hAnsi="Times New Roman" w:cs="Times New Roman"/>
          <w:b/>
          <w:sz w:val="20"/>
          <w:szCs w:val="20"/>
        </w:rPr>
        <w:t>Укурей</w:t>
      </w:r>
      <w:proofErr w:type="spellEnd"/>
      <w:r w:rsidRPr="00A64A04">
        <w:rPr>
          <w:rFonts w:ascii="Times New Roman" w:hAnsi="Times New Roman" w:cs="Times New Roman"/>
          <w:b/>
          <w:sz w:val="20"/>
          <w:szCs w:val="20"/>
        </w:rPr>
        <w:t xml:space="preserve"> – 504, 2 м</w:t>
      </w:r>
      <w:proofErr w:type="gramStart"/>
      <w:r w:rsidRPr="00A64A04">
        <w:rPr>
          <w:rFonts w:ascii="Times New Roman" w:hAnsi="Times New Roman" w:cs="Times New Roman"/>
          <w:b/>
          <w:sz w:val="20"/>
          <w:szCs w:val="20"/>
        </w:rPr>
        <w:t>2</w:t>
      </w:r>
      <w:proofErr w:type="gramEnd"/>
    </w:p>
    <w:p w:rsidR="00570166" w:rsidRPr="00810404" w:rsidRDefault="00570166" w:rsidP="00A64A04">
      <w:pPr>
        <w:pStyle w:val="1"/>
        <w:ind w:firstLine="708"/>
        <w:jc w:val="center"/>
        <w:rPr>
          <w:rFonts w:ascii="Times New Roman" w:eastAsia="Times New Roman" w:hAnsi="Times New Roman" w:cs="Times New Roman"/>
          <w:b/>
          <w:sz w:val="20"/>
          <w:szCs w:val="20"/>
        </w:rPr>
      </w:pPr>
      <w:r w:rsidRPr="00810404">
        <w:rPr>
          <w:rFonts w:ascii="Times New Roman" w:eastAsia="Times New Roman" w:hAnsi="Times New Roman" w:cs="Times New Roman"/>
          <w:b/>
          <w:sz w:val="20"/>
          <w:szCs w:val="20"/>
          <w:u w:val="single"/>
        </w:rPr>
        <w:t>Городское поселение «Аксеново-Зиловское»</w:t>
      </w:r>
      <w:r w:rsidR="00A64A04" w:rsidRPr="00810404">
        <w:rPr>
          <w:rFonts w:ascii="Times New Roman" w:eastAsia="Times New Roman" w:hAnsi="Times New Roman" w:cs="Times New Roman"/>
          <w:b/>
          <w:sz w:val="20"/>
          <w:szCs w:val="20"/>
        </w:rPr>
        <w:t xml:space="preserve"> -  4</w:t>
      </w:r>
      <w:r w:rsidR="00F14467" w:rsidRPr="00810404">
        <w:rPr>
          <w:rFonts w:ascii="Times New Roman" w:eastAsia="Times New Roman" w:hAnsi="Times New Roman" w:cs="Times New Roman"/>
          <w:b/>
          <w:sz w:val="20"/>
          <w:szCs w:val="20"/>
        </w:rPr>
        <w:t xml:space="preserve"> + 3</w:t>
      </w:r>
      <w:r w:rsidRPr="00810404">
        <w:rPr>
          <w:rFonts w:ascii="Times New Roman" w:eastAsia="Times New Roman" w:hAnsi="Times New Roman" w:cs="Times New Roman"/>
          <w:b/>
          <w:sz w:val="20"/>
          <w:szCs w:val="20"/>
        </w:rPr>
        <w:t xml:space="preserve"> уведомление ИЖС</w:t>
      </w:r>
    </w:p>
    <w:p w:rsidR="00570166" w:rsidRDefault="00570166" w:rsidP="00570166">
      <w:pPr>
        <w:pStyle w:val="1"/>
        <w:ind w:firstLine="708"/>
        <w:rPr>
          <w:rFonts w:ascii="Times New Roman" w:hAnsi="Times New Roman" w:cs="Times New Roman"/>
          <w:b/>
          <w:sz w:val="20"/>
          <w:szCs w:val="20"/>
        </w:rPr>
      </w:pPr>
      <w:r w:rsidRPr="00810404">
        <w:rPr>
          <w:rFonts w:ascii="Times New Roman" w:hAnsi="Times New Roman" w:cs="Times New Roman"/>
          <w:b/>
          <w:sz w:val="20"/>
          <w:szCs w:val="20"/>
        </w:rPr>
        <w:t>-с</w:t>
      </w:r>
      <w:r w:rsidRPr="00810404">
        <w:rPr>
          <w:rFonts w:ascii="Times New Roman" w:eastAsia="Times New Roman" w:hAnsi="Times New Roman" w:cs="Times New Roman"/>
          <w:b/>
          <w:sz w:val="20"/>
          <w:szCs w:val="20"/>
        </w:rPr>
        <w:t xml:space="preserve">тояночный бокс на </w:t>
      </w:r>
      <w:proofErr w:type="spellStart"/>
      <w:r w:rsidRPr="00810404">
        <w:rPr>
          <w:rFonts w:ascii="Times New Roman" w:eastAsia="Times New Roman" w:hAnsi="Times New Roman" w:cs="Times New Roman"/>
          <w:b/>
          <w:sz w:val="20"/>
          <w:szCs w:val="20"/>
        </w:rPr>
        <w:t>пром</w:t>
      </w:r>
      <w:proofErr w:type="spellEnd"/>
      <w:r w:rsidRPr="00810404">
        <w:rPr>
          <w:rFonts w:ascii="Times New Roman" w:eastAsia="Times New Roman" w:hAnsi="Times New Roman" w:cs="Times New Roman"/>
          <w:b/>
          <w:sz w:val="20"/>
          <w:szCs w:val="20"/>
        </w:rPr>
        <w:t xml:space="preserve">. Площадке </w:t>
      </w:r>
      <w:proofErr w:type="spellStart"/>
      <w:r w:rsidRPr="00810404">
        <w:rPr>
          <w:rFonts w:ascii="Times New Roman" w:eastAsia="Times New Roman" w:hAnsi="Times New Roman" w:cs="Times New Roman"/>
          <w:b/>
          <w:sz w:val="20"/>
          <w:szCs w:val="20"/>
        </w:rPr>
        <w:t>Арчикой</w:t>
      </w:r>
      <w:proofErr w:type="spellEnd"/>
      <w:r w:rsidRPr="00810404">
        <w:rPr>
          <w:rFonts w:ascii="Times New Roman" w:eastAsia="Times New Roman" w:hAnsi="Times New Roman" w:cs="Times New Roman"/>
          <w:b/>
          <w:sz w:val="20"/>
          <w:szCs w:val="20"/>
        </w:rPr>
        <w:t xml:space="preserve"> АО «Прииск </w:t>
      </w:r>
      <w:proofErr w:type="spellStart"/>
      <w:r w:rsidRPr="00810404">
        <w:rPr>
          <w:rFonts w:ascii="Times New Roman" w:eastAsia="Times New Roman" w:hAnsi="Times New Roman" w:cs="Times New Roman"/>
          <w:b/>
          <w:sz w:val="20"/>
          <w:szCs w:val="20"/>
        </w:rPr>
        <w:t>Соловьевский</w:t>
      </w:r>
      <w:proofErr w:type="spellEnd"/>
      <w:r w:rsidRPr="00810404">
        <w:rPr>
          <w:rFonts w:ascii="Times New Roman" w:eastAsia="Times New Roman" w:hAnsi="Times New Roman" w:cs="Times New Roman"/>
          <w:b/>
          <w:sz w:val="20"/>
          <w:szCs w:val="20"/>
        </w:rPr>
        <w:t>» – 436,1 м</w:t>
      </w:r>
      <w:proofErr w:type="gramStart"/>
      <w:r w:rsidRPr="00810404">
        <w:rPr>
          <w:rFonts w:ascii="Times New Roman" w:eastAsia="Times New Roman" w:hAnsi="Times New Roman" w:cs="Times New Roman"/>
          <w:b/>
          <w:sz w:val="20"/>
          <w:szCs w:val="20"/>
        </w:rPr>
        <w:t>2</w:t>
      </w:r>
      <w:proofErr w:type="gramEnd"/>
      <w:r w:rsidRPr="00810404">
        <w:rPr>
          <w:rFonts w:ascii="Times New Roman" w:hAnsi="Times New Roman" w:cs="Times New Roman"/>
          <w:b/>
          <w:sz w:val="20"/>
          <w:szCs w:val="20"/>
        </w:rPr>
        <w:t>;</w:t>
      </w:r>
    </w:p>
    <w:p w:rsidR="00810404" w:rsidRDefault="00810404" w:rsidP="00570166">
      <w:pPr>
        <w:pStyle w:val="1"/>
        <w:ind w:firstLine="708"/>
        <w:rPr>
          <w:rFonts w:ascii="Times New Roman" w:hAnsi="Times New Roman" w:cs="Times New Roman"/>
          <w:b/>
          <w:sz w:val="20"/>
          <w:szCs w:val="20"/>
        </w:rPr>
      </w:pPr>
      <w:r>
        <w:rPr>
          <w:rFonts w:ascii="Times New Roman" w:hAnsi="Times New Roman" w:cs="Times New Roman"/>
          <w:b/>
          <w:sz w:val="20"/>
          <w:szCs w:val="20"/>
        </w:rPr>
        <w:t xml:space="preserve">- сварочный  цех площадка  </w:t>
      </w:r>
      <w:proofErr w:type="spellStart"/>
      <w:r>
        <w:rPr>
          <w:rFonts w:ascii="Times New Roman" w:hAnsi="Times New Roman" w:cs="Times New Roman"/>
          <w:b/>
          <w:sz w:val="20"/>
          <w:szCs w:val="20"/>
        </w:rPr>
        <w:t>Арчиковй</w:t>
      </w:r>
      <w:proofErr w:type="spellEnd"/>
      <w:r>
        <w:rPr>
          <w:rFonts w:ascii="Times New Roman" w:hAnsi="Times New Roman" w:cs="Times New Roman"/>
          <w:b/>
          <w:sz w:val="20"/>
          <w:szCs w:val="20"/>
        </w:rPr>
        <w:t xml:space="preserve"> АО «прииск Соловьевский»-543,2м</w:t>
      </w:r>
      <w:proofErr w:type="gramStart"/>
      <w:r>
        <w:rPr>
          <w:rFonts w:ascii="Times New Roman" w:hAnsi="Times New Roman" w:cs="Times New Roman"/>
          <w:b/>
          <w:sz w:val="20"/>
          <w:szCs w:val="20"/>
        </w:rPr>
        <w:t>2</w:t>
      </w:r>
      <w:proofErr w:type="gramEnd"/>
      <w:r>
        <w:rPr>
          <w:rFonts w:ascii="Times New Roman" w:hAnsi="Times New Roman" w:cs="Times New Roman"/>
          <w:b/>
          <w:sz w:val="20"/>
          <w:szCs w:val="20"/>
        </w:rPr>
        <w:t>;</w:t>
      </w:r>
    </w:p>
    <w:p w:rsidR="00810404" w:rsidRDefault="00810404" w:rsidP="00570166">
      <w:pPr>
        <w:pStyle w:val="1"/>
        <w:ind w:firstLine="708"/>
        <w:rPr>
          <w:rFonts w:ascii="Times New Roman" w:hAnsi="Times New Roman" w:cs="Times New Roman"/>
          <w:b/>
          <w:sz w:val="20"/>
          <w:szCs w:val="20"/>
        </w:rPr>
      </w:pPr>
      <w:r>
        <w:rPr>
          <w:rFonts w:ascii="Times New Roman" w:hAnsi="Times New Roman" w:cs="Times New Roman"/>
          <w:b/>
          <w:sz w:val="20"/>
          <w:szCs w:val="20"/>
        </w:rPr>
        <w:t>-железнодорожный путь  необщего пользования  АО «Прииск Соловьевский»-1699 м;</w:t>
      </w:r>
    </w:p>
    <w:p w:rsidR="00810404" w:rsidRDefault="00810404" w:rsidP="00570166">
      <w:pPr>
        <w:pStyle w:val="1"/>
        <w:ind w:firstLine="708"/>
        <w:rPr>
          <w:rFonts w:ascii="Times New Roman" w:hAnsi="Times New Roman" w:cs="Times New Roman"/>
          <w:b/>
          <w:sz w:val="20"/>
          <w:szCs w:val="20"/>
        </w:rPr>
      </w:pPr>
      <w:r>
        <w:rPr>
          <w:rFonts w:ascii="Times New Roman" w:hAnsi="Times New Roman" w:cs="Times New Roman"/>
          <w:b/>
          <w:sz w:val="20"/>
          <w:szCs w:val="20"/>
        </w:rPr>
        <w:t>-единый недвижимый комплекс</w:t>
      </w:r>
      <w:proofErr w:type="gramStart"/>
      <w:r>
        <w:rPr>
          <w:rFonts w:ascii="Times New Roman" w:hAnsi="Times New Roman" w:cs="Times New Roman"/>
          <w:b/>
          <w:sz w:val="20"/>
          <w:szCs w:val="20"/>
        </w:rPr>
        <w:t xml:space="preserve"> :</w:t>
      </w:r>
      <w:proofErr w:type="gramEnd"/>
      <w:r>
        <w:rPr>
          <w:rFonts w:ascii="Times New Roman" w:hAnsi="Times New Roman" w:cs="Times New Roman"/>
          <w:b/>
          <w:sz w:val="20"/>
          <w:szCs w:val="20"/>
        </w:rPr>
        <w:t xml:space="preserve"> расходный  склад горюче-смазочных материалов</w:t>
      </w:r>
      <w:r w:rsidRPr="00810404">
        <w:rPr>
          <w:rFonts w:ascii="Times New Roman" w:hAnsi="Times New Roman" w:cs="Times New Roman"/>
          <w:b/>
          <w:sz w:val="20"/>
          <w:szCs w:val="20"/>
        </w:rPr>
        <w:t xml:space="preserve"> </w:t>
      </w:r>
      <w:r>
        <w:rPr>
          <w:rFonts w:ascii="Times New Roman" w:hAnsi="Times New Roman" w:cs="Times New Roman"/>
          <w:b/>
          <w:sz w:val="20"/>
          <w:szCs w:val="20"/>
        </w:rPr>
        <w:t xml:space="preserve">АО «Прииск </w:t>
      </w:r>
      <w:proofErr w:type="spellStart"/>
      <w:r>
        <w:rPr>
          <w:rFonts w:ascii="Times New Roman" w:hAnsi="Times New Roman" w:cs="Times New Roman"/>
          <w:b/>
          <w:sz w:val="20"/>
          <w:szCs w:val="20"/>
        </w:rPr>
        <w:t>Соловьевский</w:t>
      </w:r>
      <w:proofErr w:type="spellEnd"/>
      <w:r>
        <w:rPr>
          <w:rFonts w:ascii="Times New Roman" w:hAnsi="Times New Roman" w:cs="Times New Roman"/>
          <w:b/>
          <w:sz w:val="20"/>
          <w:szCs w:val="20"/>
        </w:rPr>
        <w:t xml:space="preserve"> в-552 м3</w:t>
      </w:r>
    </w:p>
    <w:p w:rsidR="00F14467" w:rsidRPr="00810404" w:rsidRDefault="00F14467" w:rsidP="00F14467">
      <w:pPr>
        <w:pStyle w:val="1"/>
        <w:rPr>
          <w:rFonts w:ascii="Times New Roman" w:hAnsi="Times New Roman" w:cs="Times New Roman"/>
          <w:b/>
          <w:sz w:val="20"/>
          <w:szCs w:val="20"/>
        </w:rPr>
      </w:pPr>
      <w:r w:rsidRPr="00810404">
        <w:rPr>
          <w:rFonts w:ascii="Times New Roman" w:hAnsi="Times New Roman" w:cs="Times New Roman"/>
          <w:b/>
          <w:sz w:val="20"/>
          <w:szCs w:val="20"/>
        </w:rPr>
        <w:t xml:space="preserve">             - ИЖС – 3 – 362,2 м</w:t>
      </w:r>
      <w:proofErr w:type="gramStart"/>
      <w:r w:rsidRPr="00810404">
        <w:rPr>
          <w:rFonts w:ascii="Times New Roman" w:hAnsi="Times New Roman" w:cs="Times New Roman"/>
          <w:b/>
          <w:sz w:val="20"/>
          <w:szCs w:val="20"/>
        </w:rPr>
        <w:t>2</w:t>
      </w:r>
      <w:proofErr w:type="gramEnd"/>
    </w:p>
    <w:p w:rsidR="00570166" w:rsidRPr="00810404" w:rsidRDefault="00570166" w:rsidP="00810404">
      <w:pPr>
        <w:pStyle w:val="1"/>
        <w:ind w:firstLine="708"/>
        <w:jc w:val="center"/>
        <w:rPr>
          <w:rFonts w:ascii="Times New Roman" w:eastAsia="Times New Roman" w:hAnsi="Times New Roman" w:cs="Times New Roman"/>
          <w:b/>
          <w:sz w:val="20"/>
          <w:szCs w:val="20"/>
        </w:rPr>
      </w:pPr>
      <w:r w:rsidRPr="00810404">
        <w:rPr>
          <w:rFonts w:ascii="Times New Roman" w:eastAsia="Times New Roman" w:hAnsi="Times New Roman" w:cs="Times New Roman"/>
          <w:b/>
          <w:sz w:val="20"/>
          <w:szCs w:val="20"/>
          <w:u w:val="single"/>
        </w:rPr>
        <w:t>Городское поселение «</w:t>
      </w:r>
      <w:proofErr w:type="spellStart"/>
      <w:r w:rsidRPr="00810404">
        <w:rPr>
          <w:rFonts w:ascii="Times New Roman" w:eastAsia="Times New Roman" w:hAnsi="Times New Roman" w:cs="Times New Roman"/>
          <w:b/>
          <w:sz w:val="20"/>
          <w:szCs w:val="20"/>
          <w:u w:val="single"/>
        </w:rPr>
        <w:t>Чернышевское</w:t>
      </w:r>
      <w:proofErr w:type="spellEnd"/>
      <w:r w:rsidRPr="00810404">
        <w:rPr>
          <w:rFonts w:ascii="Times New Roman" w:eastAsia="Times New Roman" w:hAnsi="Times New Roman" w:cs="Times New Roman"/>
          <w:b/>
          <w:sz w:val="20"/>
          <w:szCs w:val="20"/>
          <w:u w:val="single"/>
        </w:rPr>
        <w:t>»</w:t>
      </w:r>
      <w:r w:rsidR="00810404">
        <w:rPr>
          <w:rFonts w:ascii="Times New Roman" w:eastAsia="Times New Roman" w:hAnsi="Times New Roman" w:cs="Times New Roman"/>
          <w:b/>
          <w:sz w:val="20"/>
          <w:szCs w:val="20"/>
        </w:rPr>
        <w:t xml:space="preserve"> - 6</w:t>
      </w:r>
      <w:r w:rsidR="00F14467" w:rsidRPr="00810404">
        <w:rPr>
          <w:rFonts w:ascii="Times New Roman" w:eastAsia="Times New Roman" w:hAnsi="Times New Roman" w:cs="Times New Roman"/>
          <w:b/>
          <w:sz w:val="20"/>
          <w:szCs w:val="20"/>
        </w:rPr>
        <w:t xml:space="preserve">  +  3</w:t>
      </w:r>
      <w:r w:rsidRPr="00810404">
        <w:rPr>
          <w:rFonts w:ascii="Times New Roman" w:eastAsia="Times New Roman" w:hAnsi="Times New Roman" w:cs="Times New Roman"/>
          <w:b/>
          <w:sz w:val="20"/>
          <w:szCs w:val="20"/>
        </w:rPr>
        <w:t xml:space="preserve"> уведомлений  ИЖС</w:t>
      </w:r>
    </w:p>
    <w:p w:rsidR="00570166" w:rsidRPr="006D51A8" w:rsidRDefault="00570166" w:rsidP="00570166">
      <w:pPr>
        <w:pStyle w:val="1"/>
        <w:ind w:firstLine="708"/>
        <w:rPr>
          <w:rFonts w:ascii="Times New Roman" w:eastAsia="Times New Roman" w:hAnsi="Times New Roman" w:cs="Times New Roman"/>
          <w:sz w:val="20"/>
          <w:szCs w:val="20"/>
        </w:rPr>
      </w:pPr>
      <w:r w:rsidRPr="00810404">
        <w:rPr>
          <w:rFonts w:ascii="Times New Roman" w:hAnsi="Times New Roman" w:cs="Times New Roman"/>
          <w:b/>
          <w:sz w:val="20"/>
          <w:szCs w:val="20"/>
        </w:rPr>
        <w:t>-р</w:t>
      </w:r>
      <w:r w:rsidRPr="00810404">
        <w:rPr>
          <w:rFonts w:ascii="Times New Roman" w:eastAsia="Times New Roman" w:hAnsi="Times New Roman" w:cs="Times New Roman"/>
          <w:b/>
          <w:sz w:val="20"/>
          <w:szCs w:val="20"/>
        </w:rPr>
        <w:t>еконструкция магазина – 226,9 м</w:t>
      </w:r>
      <w:proofErr w:type="gramStart"/>
      <w:r w:rsidRPr="00810404">
        <w:rPr>
          <w:rFonts w:ascii="Times New Roman" w:eastAsia="Times New Roman" w:hAnsi="Times New Roman" w:cs="Times New Roman"/>
          <w:b/>
          <w:sz w:val="20"/>
          <w:szCs w:val="20"/>
        </w:rPr>
        <w:t>2</w:t>
      </w:r>
      <w:proofErr w:type="gramEnd"/>
      <w:r w:rsidRPr="006D51A8">
        <w:rPr>
          <w:rFonts w:ascii="Times New Roman" w:hAnsi="Times New Roman" w:cs="Times New Roman"/>
          <w:sz w:val="20"/>
          <w:szCs w:val="20"/>
        </w:rPr>
        <w:t>;</w:t>
      </w:r>
    </w:p>
    <w:p w:rsidR="00570166" w:rsidRPr="00810404" w:rsidRDefault="00570166" w:rsidP="00570166">
      <w:pPr>
        <w:pStyle w:val="1"/>
        <w:ind w:firstLine="708"/>
        <w:rPr>
          <w:rFonts w:ascii="Times New Roman" w:hAnsi="Times New Roman" w:cs="Times New Roman"/>
          <w:b/>
          <w:sz w:val="20"/>
          <w:szCs w:val="20"/>
        </w:rPr>
      </w:pPr>
      <w:r w:rsidRPr="00810404">
        <w:rPr>
          <w:rFonts w:ascii="Times New Roman" w:hAnsi="Times New Roman" w:cs="Times New Roman"/>
          <w:b/>
          <w:sz w:val="20"/>
          <w:szCs w:val="20"/>
        </w:rPr>
        <w:t>-с</w:t>
      </w:r>
      <w:r w:rsidRPr="00810404">
        <w:rPr>
          <w:rFonts w:ascii="Times New Roman" w:eastAsia="Times New Roman" w:hAnsi="Times New Roman" w:cs="Times New Roman"/>
          <w:b/>
          <w:sz w:val="20"/>
          <w:szCs w:val="20"/>
        </w:rPr>
        <w:t>троительство магазина – 93,8 м</w:t>
      </w:r>
      <w:proofErr w:type="gramStart"/>
      <w:r w:rsidRPr="00810404">
        <w:rPr>
          <w:rFonts w:ascii="Times New Roman" w:eastAsia="Times New Roman" w:hAnsi="Times New Roman" w:cs="Times New Roman"/>
          <w:b/>
          <w:sz w:val="20"/>
          <w:szCs w:val="20"/>
        </w:rPr>
        <w:t>2</w:t>
      </w:r>
      <w:proofErr w:type="gramEnd"/>
      <w:r w:rsidRPr="00810404">
        <w:rPr>
          <w:rFonts w:ascii="Times New Roman" w:hAnsi="Times New Roman" w:cs="Times New Roman"/>
          <w:b/>
          <w:sz w:val="20"/>
          <w:szCs w:val="20"/>
        </w:rPr>
        <w:t>;</w:t>
      </w:r>
    </w:p>
    <w:p w:rsidR="00F14467" w:rsidRPr="00810404" w:rsidRDefault="00F14467" w:rsidP="00F14467">
      <w:pPr>
        <w:pStyle w:val="1"/>
        <w:rPr>
          <w:rFonts w:ascii="Times New Roman" w:hAnsi="Times New Roman" w:cs="Times New Roman"/>
          <w:b/>
          <w:sz w:val="20"/>
          <w:szCs w:val="20"/>
        </w:rPr>
      </w:pPr>
      <w:r w:rsidRPr="006D51A8">
        <w:rPr>
          <w:rFonts w:ascii="Times New Roman" w:hAnsi="Times New Roman" w:cs="Times New Roman"/>
        </w:rPr>
        <w:tab/>
      </w:r>
      <w:r w:rsidRPr="00810404">
        <w:rPr>
          <w:rFonts w:ascii="Times New Roman" w:hAnsi="Times New Roman" w:cs="Times New Roman"/>
          <w:b/>
          <w:sz w:val="20"/>
          <w:szCs w:val="20"/>
        </w:rPr>
        <w:t>-реконструкция МКД – 141,3 м</w:t>
      </w:r>
      <w:proofErr w:type="gramStart"/>
      <w:r w:rsidRPr="00810404">
        <w:rPr>
          <w:rFonts w:ascii="Times New Roman" w:hAnsi="Times New Roman" w:cs="Times New Roman"/>
          <w:b/>
          <w:sz w:val="20"/>
          <w:szCs w:val="20"/>
        </w:rPr>
        <w:t>2</w:t>
      </w:r>
      <w:proofErr w:type="gramEnd"/>
      <w:r w:rsidR="00810404">
        <w:rPr>
          <w:rFonts w:ascii="Times New Roman" w:hAnsi="Times New Roman" w:cs="Times New Roman"/>
          <w:b/>
          <w:sz w:val="20"/>
          <w:szCs w:val="20"/>
        </w:rPr>
        <w:t>;</w:t>
      </w:r>
    </w:p>
    <w:p w:rsidR="00F14467" w:rsidRPr="00810404" w:rsidRDefault="00F14467" w:rsidP="00F14467">
      <w:pPr>
        <w:pStyle w:val="1"/>
        <w:rPr>
          <w:rFonts w:ascii="Times New Roman" w:hAnsi="Times New Roman" w:cs="Times New Roman"/>
          <w:b/>
          <w:sz w:val="20"/>
          <w:szCs w:val="20"/>
        </w:rPr>
      </w:pPr>
      <w:r w:rsidRPr="006D51A8">
        <w:rPr>
          <w:rFonts w:ascii="Times New Roman" w:hAnsi="Times New Roman" w:cs="Times New Roman"/>
          <w:sz w:val="20"/>
          <w:szCs w:val="20"/>
        </w:rPr>
        <w:tab/>
      </w:r>
      <w:r w:rsidRPr="00810404">
        <w:rPr>
          <w:rFonts w:ascii="Times New Roman" w:hAnsi="Times New Roman" w:cs="Times New Roman"/>
          <w:b/>
          <w:sz w:val="20"/>
          <w:szCs w:val="20"/>
        </w:rPr>
        <w:t>-реконструкция нежилого помещения – 210 м</w:t>
      </w:r>
      <w:proofErr w:type="gramStart"/>
      <w:r w:rsidRPr="00810404">
        <w:rPr>
          <w:rFonts w:ascii="Times New Roman" w:hAnsi="Times New Roman" w:cs="Times New Roman"/>
          <w:b/>
          <w:sz w:val="20"/>
          <w:szCs w:val="20"/>
        </w:rPr>
        <w:t>2</w:t>
      </w:r>
      <w:proofErr w:type="gramEnd"/>
      <w:r w:rsidR="00810404">
        <w:rPr>
          <w:rFonts w:ascii="Times New Roman" w:hAnsi="Times New Roman" w:cs="Times New Roman"/>
          <w:b/>
          <w:sz w:val="20"/>
          <w:szCs w:val="20"/>
        </w:rPr>
        <w:t>;</w:t>
      </w:r>
    </w:p>
    <w:p w:rsidR="00F14467" w:rsidRDefault="00F14467" w:rsidP="00F14467">
      <w:pPr>
        <w:pStyle w:val="1"/>
        <w:rPr>
          <w:rFonts w:ascii="Times New Roman" w:hAnsi="Times New Roman" w:cs="Times New Roman"/>
          <w:b/>
          <w:sz w:val="20"/>
          <w:szCs w:val="20"/>
        </w:rPr>
      </w:pPr>
      <w:r w:rsidRPr="006D51A8">
        <w:rPr>
          <w:rFonts w:ascii="Times New Roman" w:hAnsi="Times New Roman" w:cs="Times New Roman"/>
          <w:sz w:val="20"/>
          <w:szCs w:val="20"/>
        </w:rPr>
        <w:tab/>
        <w:t>-</w:t>
      </w:r>
      <w:r w:rsidRPr="00810404">
        <w:rPr>
          <w:rFonts w:ascii="Times New Roman" w:hAnsi="Times New Roman" w:cs="Times New Roman"/>
          <w:b/>
          <w:sz w:val="20"/>
          <w:szCs w:val="20"/>
        </w:rPr>
        <w:t>строительство административно-бытового помещения – 105,2 м</w:t>
      </w:r>
      <w:proofErr w:type="gramStart"/>
      <w:r w:rsidRPr="00810404">
        <w:rPr>
          <w:rFonts w:ascii="Times New Roman" w:hAnsi="Times New Roman" w:cs="Times New Roman"/>
          <w:b/>
          <w:sz w:val="20"/>
          <w:szCs w:val="20"/>
        </w:rPr>
        <w:t>2</w:t>
      </w:r>
      <w:proofErr w:type="gramEnd"/>
      <w:r w:rsidR="00810404">
        <w:rPr>
          <w:rFonts w:ascii="Times New Roman" w:hAnsi="Times New Roman" w:cs="Times New Roman"/>
          <w:b/>
          <w:sz w:val="20"/>
          <w:szCs w:val="20"/>
        </w:rPr>
        <w:t>;</w:t>
      </w:r>
    </w:p>
    <w:p w:rsidR="00810404" w:rsidRPr="006D51A8" w:rsidRDefault="00810404" w:rsidP="00F14467">
      <w:pPr>
        <w:pStyle w:val="1"/>
        <w:rPr>
          <w:rFonts w:ascii="Times New Roman" w:hAnsi="Times New Roman" w:cs="Times New Roman"/>
        </w:rPr>
      </w:pPr>
      <w:r>
        <w:rPr>
          <w:rFonts w:ascii="Times New Roman" w:hAnsi="Times New Roman" w:cs="Times New Roman"/>
          <w:b/>
          <w:sz w:val="20"/>
          <w:szCs w:val="20"/>
        </w:rPr>
        <w:t xml:space="preserve">              - строительство склада для хранения товаров-202,5 м</w:t>
      </w:r>
      <w:proofErr w:type="gramStart"/>
      <w:r>
        <w:rPr>
          <w:rFonts w:ascii="Times New Roman" w:hAnsi="Times New Roman" w:cs="Times New Roman"/>
          <w:b/>
          <w:sz w:val="20"/>
          <w:szCs w:val="20"/>
        </w:rPr>
        <w:t>2</w:t>
      </w:r>
      <w:proofErr w:type="gramEnd"/>
    </w:p>
    <w:p w:rsidR="00570166" w:rsidRPr="00810404" w:rsidRDefault="00570166" w:rsidP="00570166">
      <w:pPr>
        <w:pStyle w:val="1"/>
        <w:ind w:firstLine="708"/>
        <w:rPr>
          <w:rFonts w:ascii="Times New Roman" w:hAnsi="Times New Roman" w:cs="Times New Roman"/>
          <w:b/>
          <w:sz w:val="20"/>
          <w:szCs w:val="20"/>
        </w:rPr>
      </w:pPr>
      <w:r w:rsidRPr="00810404">
        <w:rPr>
          <w:rFonts w:ascii="Times New Roman" w:hAnsi="Times New Roman" w:cs="Times New Roman"/>
          <w:b/>
          <w:sz w:val="20"/>
          <w:szCs w:val="20"/>
        </w:rPr>
        <w:t>-</w:t>
      </w:r>
      <w:r w:rsidRPr="00810404">
        <w:rPr>
          <w:rFonts w:ascii="Times New Roman" w:eastAsia="Times New Roman" w:hAnsi="Times New Roman" w:cs="Times New Roman"/>
          <w:b/>
          <w:sz w:val="20"/>
          <w:szCs w:val="20"/>
        </w:rPr>
        <w:t xml:space="preserve">ИЖС (строительство)  2 – </w:t>
      </w:r>
      <w:r w:rsidR="00F14467" w:rsidRPr="00810404">
        <w:rPr>
          <w:rFonts w:ascii="Times New Roman" w:eastAsia="Times New Roman" w:hAnsi="Times New Roman" w:cs="Times New Roman"/>
          <w:b/>
          <w:sz w:val="20"/>
          <w:szCs w:val="20"/>
        </w:rPr>
        <w:t>273</w:t>
      </w:r>
      <w:r w:rsidRPr="00810404">
        <w:rPr>
          <w:rFonts w:ascii="Times New Roman" w:eastAsia="Times New Roman" w:hAnsi="Times New Roman" w:cs="Times New Roman"/>
          <w:b/>
          <w:sz w:val="20"/>
          <w:szCs w:val="20"/>
        </w:rPr>
        <w:t xml:space="preserve"> м</w:t>
      </w:r>
      <w:proofErr w:type="gramStart"/>
      <w:r w:rsidRPr="00810404">
        <w:rPr>
          <w:rFonts w:ascii="Times New Roman" w:eastAsia="Times New Roman" w:hAnsi="Times New Roman" w:cs="Times New Roman"/>
          <w:b/>
          <w:sz w:val="20"/>
          <w:szCs w:val="20"/>
        </w:rPr>
        <w:t>2</w:t>
      </w:r>
      <w:proofErr w:type="gramEnd"/>
      <w:r w:rsidRPr="00810404">
        <w:rPr>
          <w:rFonts w:ascii="Times New Roman" w:hAnsi="Times New Roman" w:cs="Times New Roman"/>
          <w:b/>
          <w:sz w:val="20"/>
          <w:szCs w:val="20"/>
        </w:rPr>
        <w:t>;</w:t>
      </w:r>
    </w:p>
    <w:p w:rsidR="00F14467" w:rsidRDefault="00F14467" w:rsidP="00570166">
      <w:pPr>
        <w:pStyle w:val="1"/>
        <w:ind w:firstLine="708"/>
        <w:rPr>
          <w:rFonts w:ascii="Times New Roman" w:hAnsi="Times New Roman" w:cs="Times New Roman"/>
          <w:b/>
          <w:sz w:val="20"/>
          <w:szCs w:val="20"/>
        </w:rPr>
      </w:pPr>
      <w:r w:rsidRPr="006D51A8">
        <w:rPr>
          <w:rFonts w:ascii="Times New Roman" w:hAnsi="Times New Roman" w:cs="Times New Roman"/>
          <w:sz w:val="20"/>
          <w:szCs w:val="20"/>
        </w:rPr>
        <w:t>-</w:t>
      </w:r>
      <w:r w:rsidRPr="00810404">
        <w:rPr>
          <w:rFonts w:ascii="Times New Roman" w:hAnsi="Times New Roman" w:cs="Times New Roman"/>
          <w:b/>
          <w:sz w:val="20"/>
          <w:szCs w:val="20"/>
        </w:rPr>
        <w:t>ИЖС (реконструкция)-1</w:t>
      </w:r>
      <w:r w:rsidR="00D77016">
        <w:rPr>
          <w:rFonts w:ascii="Times New Roman" w:hAnsi="Times New Roman" w:cs="Times New Roman"/>
          <w:b/>
          <w:sz w:val="20"/>
          <w:szCs w:val="20"/>
        </w:rPr>
        <w:t>-72 м</w:t>
      </w:r>
      <w:proofErr w:type="gramStart"/>
      <w:r w:rsidR="00D77016">
        <w:rPr>
          <w:rFonts w:ascii="Times New Roman" w:hAnsi="Times New Roman" w:cs="Times New Roman"/>
          <w:b/>
          <w:sz w:val="20"/>
          <w:szCs w:val="20"/>
        </w:rPr>
        <w:t>2</w:t>
      </w:r>
      <w:proofErr w:type="gramEnd"/>
    </w:p>
    <w:p w:rsidR="00570166" w:rsidRDefault="00570166" w:rsidP="00D77016">
      <w:pPr>
        <w:pStyle w:val="1"/>
        <w:ind w:firstLine="708"/>
        <w:jc w:val="center"/>
        <w:rPr>
          <w:rFonts w:ascii="Times New Roman" w:eastAsia="Times New Roman" w:hAnsi="Times New Roman" w:cs="Times New Roman"/>
          <w:b/>
          <w:sz w:val="20"/>
          <w:szCs w:val="20"/>
          <w:u w:val="single"/>
        </w:rPr>
      </w:pPr>
      <w:r w:rsidRPr="00D77016">
        <w:rPr>
          <w:rFonts w:ascii="Times New Roman" w:eastAsia="Times New Roman" w:hAnsi="Times New Roman" w:cs="Times New Roman"/>
          <w:b/>
          <w:sz w:val="20"/>
          <w:szCs w:val="20"/>
          <w:u w:val="single"/>
        </w:rPr>
        <w:t>Городское поселение «</w:t>
      </w:r>
      <w:proofErr w:type="spellStart"/>
      <w:r w:rsidRPr="00D77016">
        <w:rPr>
          <w:rFonts w:ascii="Times New Roman" w:eastAsia="Times New Roman" w:hAnsi="Times New Roman" w:cs="Times New Roman"/>
          <w:b/>
          <w:sz w:val="20"/>
          <w:szCs w:val="20"/>
          <w:u w:val="single"/>
        </w:rPr>
        <w:t>Букачачинское</w:t>
      </w:r>
      <w:proofErr w:type="spellEnd"/>
      <w:r w:rsidRPr="00D77016">
        <w:rPr>
          <w:rFonts w:ascii="Times New Roman" w:eastAsia="Times New Roman" w:hAnsi="Times New Roman" w:cs="Times New Roman"/>
          <w:b/>
          <w:sz w:val="20"/>
          <w:szCs w:val="20"/>
          <w:u w:val="single"/>
        </w:rPr>
        <w:t>» - 0</w:t>
      </w:r>
    </w:p>
    <w:p w:rsidR="00D77016" w:rsidRPr="00D77016" w:rsidRDefault="00D77016" w:rsidP="00D77016">
      <w:pPr>
        <w:pStyle w:val="1"/>
        <w:ind w:firstLine="708"/>
        <w:jc w:val="center"/>
        <w:rPr>
          <w:rFonts w:ascii="Times New Roman" w:eastAsia="Times New Roman" w:hAnsi="Times New Roman" w:cs="Times New Roman"/>
          <w:b/>
          <w:sz w:val="20"/>
          <w:szCs w:val="20"/>
          <w:u w:val="single"/>
        </w:rPr>
      </w:pPr>
    </w:p>
    <w:p w:rsidR="00570166" w:rsidRPr="00D77016" w:rsidRDefault="00570166" w:rsidP="00D77016">
      <w:pPr>
        <w:pStyle w:val="1"/>
        <w:ind w:firstLine="708"/>
        <w:jc w:val="center"/>
        <w:rPr>
          <w:rFonts w:ascii="Times New Roman" w:hAnsi="Times New Roman" w:cs="Times New Roman"/>
          <w:b/>
          <w:sz w:val="20"/>
          <w:szCs w:val="20"/>
        </w:rPr>
      </w:pPr>
      <w:r w:rsidRPr="00D77016">
        <w:rPr>
          <w:rFonts w:ascii="Times New Roman" w:eastAsia="Times New Roman" w:hAnsi="Times New Roman" w:cs="Times New Roman"/>
          <w:b/>
          <w:sz w:val="20"/>
          <w:szCs w:val="20"/>
          <w:u w:val="single"/>
        </w:rPr>
        <w:t>Городское поселение «</w:t>
      </w:r>
      <w:proofErr w:type="spellStart"/>
      <w:r w:rsidRPr="00D77016">
        <w:rPr>
          <w:rFonts w:ascii="Times New Roman" w:eastAsia="Times New Roman" w:hAnsi="Times New Roman" w:cs="Times New Roman"/>
          <w:b/>
          <w:sz w:val="20"/>
          <w:szCs w:val="20"/>
          <w:u w:val="single"/>
        </w:rPr>
        <w:t>Жирекенское</w:t>
      </w:r>
      <w:proofErr w:type="spellEnd"/>
      <w:r w:rsidRPr="00D77016">
        <w:rPr>
          <w:rFonts w:ascii="Times New Roman" w:eastAsia="Times New Roman" w:hAnsi="Times New Roman" w:cs="Times New Roman"/>
          <w:b/>
          <w:sz w:val="20"/>
          <w:szCs w:val="20"/>
          <w:u w:val="single"/>
        </w:rPr>
        <w:t>»</w:t>
      </w:r>
      <w:r w:rsidR="00F14467" w:rsidRPr="00D77016">
        <w:rPr>
          <w:rFonts w:ascii="Times New Roman" w:eastAsia="Times New Roman" w:hAnsi="Times New Roman" w:cs="Times New Roman"/>
          <w:b/>
          <w:sz w:val="20"/>
          <w:szCs w:val="20"/>
        </w:rPr>
        <w:t xml:space="preserve">  - 2</w:t>
      </w:r>
      <w:r w:rsidRPr="00D77016">
        <w:rPr>
          <w:rFonts w:ascii="Times New Roman" w:eastAsia="Times New Roman" w:hAnsi="Times New Roman" w:cs="Times New Roman"/>
          <w:b/>
          <w:sz w:val="20"/>
          <w:szCs w:val="20"/>
        </w:rPr>
        <w:t xml:space="preserve"> + 0 уведомление ИЖС</w:t>
      </w:r>
    </w:p>
    <w:p w:rsidR="00F14467" w:rsidRPr="00D77016" w:rsidRDefault="00F14467" w:rsidP="00570166">
      <w:pPr>
        <w:pStyle w:val="1"/>
        <w:ind w:firstLine="708"/>
        <w:rPr>
          <w:rFonts w:ascii="Times New Roman" w:hAnsi="Times New Roman" w:cs="Times New Roman"/>
          <w:b/>
          <w:sz w:val="20"/>
          <w:szCs w:val="20"/>
        </w:rPr>
      </w:pPr>
      <w:r w:rsidRPr="00D77016">
        <w:rPr>
          <w:rFonts w:ascii="Times New Roman" w:hAnsi="Times New Roman" w:cs="Times New Roman"/>
          <w:b/>
          <w:sz w:val="20"/>
          <w:szCs w:val="20"/>
        </w:rPr>
        <w:t>- р</w:t>
      </w:r>
      <w:r w:rsidRPr="00D77016">
        <w:rPr>
          <w:rFonts w:ascii="Times New Roman" w:eastAsia="Times New Roman" w:hAnsi="Times New Roman" w:cs="Times New Roman"/>
          <w:b/>
          <w:sz w:val="20"/>
          <w:szCs w:val="20"/>
        </w:rPr>
        <w:t>еконструкция</w:t>
      </w:r>
      <w:r w:rsidRPr="00D77016">
        <w:rPr>
          <w:rFonts w:ascii="Times New Roman" w:hAnsi="Times New Roman" w:cs="Times New Roman"/>
          <w:b/>
          <w:sz w:val="20"/>
          <w:szCs w:val="20"/>
        </w:rPr>
        <w:t xml:space="preserve">  магазина-85,5 м</w:t>
      </w:r>
      <w:proofErr w:type="gramStart"/>
      <w:r w:rsidRPr="00D77016">
        <w:rPr>
          <w:rFonts w:ascii="Times New Roman" w:hAnsi="Times New Roman" w:cs="Times New Roman"/>
          <w:b/>
          <w:sz w:val="20"/>
          <w:szCs w:val="20"/>
        </w:rPr>
        <w:t>2</w:t>
      </w:r>
      <w:proofErr w:type="gramEnd"/>
      <w:r w:rsidR="00D77016">
        <w:rPr>
          <w:rFonts w:ascii="Times New Roman" w:hAnsi="Times New Roman" w:cs="Times New Roman"/>
          <w:b/>
          <w:sz w:val="20"/>
          <w:szCs w:val="20"/>
        </w:rPr>
        <w:t>;</w:t>
      </w:r>
    </w:p>
    <w:p w:rsidR="00F14467" w:rsidRDefault="00C07DB4" w:rsidP="00570166">
      <w:pPr>
        <w:pStyle w:val="1"/>
        <w:ind w:firstLine="708"/>
        <w:rPr>
          <w:rFonts w:ascii="Times New Roman" w:eastAsia="Times New Roman" w:hAnsi="Times New Roman" w:cs="Times New Roman"/>
          <w:b/>
          <w:sz w:val="20"/>
          <w:szCs w:val="20"/>
        </w:rPr>
      </w:pPr>
      <w:r w:rsidRPr="00D77016">
        <w:rPr>
          <w:rFonts w:ascii="Times New Roman" w:hAnsi="Times New Roman" w:cs="Times New Roman"/>
          <w:b/>
          <w:sz w:val="20"/>
          <w:szCs w:val="20"/>
        </w:rPr>
        <w:t xml:space="preserve">  </w:t>
      </w:r>
      <w:r w:rsidR="00F14467" w:rsidRPr="00D77016">
        <w:rPr>
          <w:rFonts w:ascii="Times New Roman" w:hAnsi="Times New Roman" w:cs="Times New Roman"/>
          <w:b/>
          <w:sz w:val="20"/>
          <w:szCs w:val="20"/>
        </w:rPr>
        <w:t>-р</w:t>
      </w:r>
      <w:r w:rsidR="00F14467" w:rsidRPr="00D77016">
        <w:rPr>
          <w:rFonts w:ascii="Times New Roman" w:eastAsia="Times New Roman" w:hAnsi="Times New Roman" w:cs="Times New Roman"/>
          <w:b/>
          <w:sz w:val="20"/>
          <w:szCs w:val="20"/>
        </w:rPr>
        <w:t>еконструкция магазина-524,4м2.</w:t>
      </w:r>
    </w:p>
    <w:p w:rsidR="00D77016" w:rsidRPr="00D77016" w:rsidRDefault="00D77016" w:rsidP="00570166">
      <w:pPr>
        <w:pStyle w:val="1"/>
        <w:ind w:firstLine="708"/>
        <w:rPr>
          <w:rFonts w:ascii="Times New Roman" w:hAnsi="Times New Roman" w:cs="Times New Roman"/>
          <w:b/>
          <w:sz w:val="20"/>
          <w:szCs w:val="20"/>
        </w:rPr>
      </w:pPr>
    </w:p>
    <w:p w:rsidR="00BD38AB" w:rsidRPr="00D77016" w:rsidRDefault="00F14467" w:rsidP="00BD38AB">
      <w:pPr>
        <w:pStyle w:val="1"/>
        <w:rPr>
          <w:rFonts w:ascii="Times New Roman" w:hAnsi="Times New Roman" w:cs="Times New Roman"/>
          <w:b/>
          <w:sz w:val="20"/>
          <w:szCs w:val="20"/>
        </w:rPr>
      </w:pPr>
      <w:r w:rsidRPr="006D51A8">
        <w:rPr>
          <w:rFonts w:ascii="Times New Roman" w:hAnsi="Times New Roman" w:cs="Times New Roman"/>
          <w:sz w:val="20"/>
          <w:szCs w:val="20"/>
        </w:rPr>
        <w:t xml:space="preserve">            </w:t>
      </w:r>
      <w:r w:rsidR="00C07DB4" w:rsidRPr="006D51A8">
        <w:rPr>
          <w:rFonts w:ascii="Times New Roman" w:hAnsi="Times New Roman" w:cs="Times New Roman"/>
          <w:sz w:val="20"/>
          <w:szCs w:val="20"/>
        </w:rPr>
        <w:t xml:space="preserve">  </w:t>
      </w:r>
      <w:r w:rsidR="00D77016">
        <w:rPr>
          <w:rFonts w:ascii="Times New Roman" w:hAnsi="Times New Roman" w:cs="Times New Roman"/>
          <w:sz w:val="20"/>
          <w:szCs w:val="20"/>
        </w:rPr>
        <w:t xml:space="preserve"> </w:t>
      </w:r>
      <w:r w:rsidRPr="006D51A8">
        <w:rPr>
          <w:rFonts w:ascii="Times New Roman" w:hAnsi="Times New Roman" w:cs="Times New Roman"/>
          <w:sz w:val="20"/>
          <w:szCs w:val="20"/>
        </w:rPr>
        <w:t xml:space="preserve"> </w:t>
      </w:r>
      <w:r w:rsidRPr="00D77016">
        <w:rPr>
          <w:rFonts w:ascii="Times New Roman" w:hAnsi="Times New Roman" w:cs="Times New Roman"/>
          <w:b/>
          <w:sz w:val="20"/>
          <w:szCs w:val="20"/>
        </w:rPr>
        <w:t>В</w:t>
      </w:r>
      <w:r w:rsidR="00BD38AB" w:rsidRPr="00D77016">
        <w:rPr>
          <w:rFonts w:ascii="Times New Roman" w:hAnsi="Times New Roman" w:cs="Times New Roman"/>
          <w:b/>
          <w:sz w:val="20"/>
          <w:szCs w:val="20"/>
        </w:rPr>
        <w:t xml:space="preserve">сего за </w:t>
      </w:r>
      <w:r w:rsidR="00D77016" w:rsidRPr="00D77016">
        <w:rPr>
          <w:rFonts w:ascii="Times New Roman" w:hAnsi="Times New Roman" w:cs="Times New Roman"/>
          <w:b/>
          <w:sz w:val="20"/>
          <w:szCs w:val="20"/>
        </w:rPr>
        <w:t xml:space="preserve">9 месяцев </w:t>
      </w:r>
      <w:r w:rsidR="00BD38AB" w:rsidRPr="00D77016">
        <w:rPr>
          <w:rFonts w:ascii="Times New Roman" w:hAnsi="Times New Roman" w:cs="Times New Roman"/>
          <w:b/>
          <w:sz w:val="20"/>
          <w:szCs w:val="20"/>
        </w:rPr>
        <w:t xml:space="preserve">  2025 года введено в эксплуатацию 5 жилых домов</w:t>
      </w:r>
      <w:r w:rsidR="00C07DB4" w:rsidRPr="00D77016">
        <w:rPr>
          <w:rFonts w:ascii="Times New Roman" w:hAnsi="Times New Roman" w:cs="Times New Roman"/>
          <w:b/>
          <w:sz w:val="20"/>
          <w:szCs w:val="20"/>
        </w:rPr>
        <w:t>,</w:t>
      </w:r>
      <w:r w:rsidR="00BD38AB" w:rsidRPr="00D77016">
        <w:rPr>
          <w:rFonts w:ascii="Times New Roman" w:hAnsi="Times New Roman" w:cs="Times New Roman"/>
          <w:b/>
          <w:sz w:val="20"/>
          <w:szCs w:val="20"/>
        </w:rPr>
        <w:t xml:space="preserve">  635,21 м</w:t>
      </w:r>
      <w:proofErr w:type="gramStart"/>
      <w:r w:rsidR="00BD38AB" w:rsidRPr="00D77016">
        <w:rPr>
          <w:rFonts w:ascii="Times New Roman" w:hAnsi="Times New Roman" w:cs="Times New Roman"/>
          <w:b/>
          <w:sz w:val="20"/>
          <w:szCs w:val="20"/>
        </w:rPr>
        <w:t>2</w:t>
      </w:r>
      <w:proofErr w:type="gramEnd"/>
      <w:r w:rsidR="00BD38AB" w:rsidRPr="00D77016">
        <w:rPr>
          <w:rFonts w:ascii="Times New Roman" w:hAnsi="Times New Roman" w:cs="Times New Roman"/>
          <w:b/>
          <w:sz w:val="20"/>
          <w:szCs w:val="20"/>
        </w:rPr>
        <w:t xml:space="preserve"> жилья (ИЖС).</w:t>
      </w:r>
    </w:p>
    <w:p w:rsidR="00266A21" w:rsidRDefault="00266A21" w:rsidP="00A553B2">
      <w:pPr>
        <w:tabs>
          <w:tab w:val="left" w:pos="3795"/>
        </w:tabs>
        <w:spacing w:after="0" w:line="240" w:lineRule="auto"/>
        <w:ind w:firstLine="709"/>
        <w:contextualSpacing/>
        <w:jc w:val="center"/>
        <w:rPr>
          <w:rFonts w:ascii="Times New Roman" w:eastAsia="Times New Roman" w:hAnsi="Times New Roman" w:cs="Times New Roman"/>
          <w:color w:val="000000" w:themeColor="text1"/>
          <w:sz w:val="20"/>
          <w:szCs w:val="20"/>
          <w:u w:val="single"/>
        </w:rPr>
      </w:pPr>
    </w:p>
    <w:p w:rsidR="00320CC9" w:rsidRDefault="00320CC9" w:rsidP="00A553B2">
      <w:pPr>
        <w:tabs>
          <w:tab w:val="left" w:pos="3795"/>
        </w:tabs>
        <w:spacing w:after="0" w:line="240" w:lineRule="auto"/>
        <w:ind w:firstLine="709"/>
        <w:contextualSpacing/>
        <w:jc w:val="center"/>
        <w:rPr>
          <w:rFonts w:ascii="Times New Roman" w:eastAsia="Times New Roman" w:hAnsi="Times New Roman" w:cs="Times New Roman"/>
          <w:color w:val="000000" w:themeColor="text1"/>
          <w:sz w:val="20"/>
          <w:szCs w:val="20"/>
          <w:u w:val="single"/>
        </w:rPr>
      </w:pPr>
    </w:p>
    <w:p w:rsidR="00320CC9" w:rsidRDefault="00320CC9" w:rsidP="00A553B2">
      <w:pPr>
        <w:tabs>
          <w:tab w:val="left" w:pos="3795"/>
        </w:tabs>
        <w:spacing w:after="0" w:line="240" w:lineRule="auto"/>
        <w:ind w:firstLine="709"/>
        <w:contextualSpacing/>
        <w:jc w:val="center"/>
        <w:rPr>
          <w:rFonts w:ascii="Times New Roman" w:eastAsia="Times New Roman" w:hAnsi="Times New Roman" w:cs="Times New Roman"/>
          <w:color w:val="000000" w:themeColor="text1"/>
          <w:sz w:val="20"/>
          <w:szCs w:val="20"/>
          <w:u w:val="single"/>
        </w:rPr>
      </w:pPr>
    </w:p>
    <w:p w:rsidR="00320CC9" w:rsidRDefault="00320CC9" w:rsidP="00A553B2">
      <w:pPr>
        <w:tabs>
          <w:tab w:val="left" w:pos="3795"/>
        </w:tabs>
        <w:spacing w:after="0" w:line="240" w:lineRule="auto"/>
        <w:ind w:firstLine="709"/>
        <w:contextualSpacing/>
        <w:jc w:val="center"/>
        <w:rPr>
          <w:rFonts w:ascii="Times New Roman" w:eastAsia="Times New Roman" w:hAnsi="Times New Roman" w:cs="Times New Roman"/>
          <w:color w:val="000000" w:themeColor="text1"/>
          <w:sz w:val="20"/>
          <w:szCs w:val="20"/>
          <w:u w:val="single"/>
        </w:rPr>
      </w:pPr>
    </w:p>
    <w:p w:rsidR="008A35D8" w:rsidRPr="00320CC9" w:rsidRDefault="00AD23AA" w:rsidP="00A553B2">
      <w:pPr>
        <w:tabs>
          <w:tab w:val="left" w:pos="3795"/>
        </w:tabs>
        <w:spacing w:after="0" w:line="240" w:lineRule="auto"/>
        <w:ind w:firstLine="709"/>
        <w:contextualSpacing/>
        <w:jc w:val="center"/>
        <w:rPr>
          <w:rFonts w:ascii="Times New Roman" w:hAnsi="Times New Roman" w:cs="Times New Roman"/>
          <w:b/>
          <w:color w:val="000000" w:themeColor="text1"/>
          <w:sz w:val="20"/>
          <w:szCs w:val="20"/>
          <w:u w:val="single"/>
        </w:rPr>
      </w:pPr>
      <w:r w:rsidRPr="00320CC9">
        <w:rPr>
          <w:rFonts w:ascii="Times New Roman" w:eastAsia="Times New Roman" w:hAnsi="Times New Roman" w:cs="Times New Roman"/>
          <w:b/>
          <w:color w:val="000000" w:themeColor="text1"/>
          <w:sz w:val="20"/>
          <w:szCs w:val="20"/>
          <w:u w:val="single"/>
        </w:rPr>
        <w:lastRenderedPageBreak/>
        <w:t>5.</w:t>
      </w:r>
      <w:r w:rsidR="008A35D8" w:rsidRPr="00320CC9">
        <w:rPr>
          <w:rFonts w:ascii="Times New Roman" w:hAnsi="Times New Roman" w:cs="Times New Roman"/>
          <w:b/>
          <w:color w:val="000000" w:themeColor="text1"/>
          <w:sz w:val="20"/>
          <w:szCs w:val="20"/>
          <w:u w:val="single"/>
        </w:rPr>
        <w:t>Сельское хозяйство</w:t>
      </w:r>
    </w:p>
    <w:p w:rsidR="00380CDD" w:rsidRPr="006D51A8" w:rsidRDefault="00380CDD" w:rsidP="00A553B2">
      <w:pPr>
        <w:tabs>
          <w:tab w:val="left" w:pos="3795"/>
        </w:tabs>
        <w:spacing w:after="0" w:line="240" w:lineRule="auto"/>
        <w:ind w:firstLine="709"/>
        <w:contextualSpacing/>
        <w:jc w:val="both"/>
        <w:rPr>
          <w:rFonts w:ascii="Times New Roman" w:hAnsi="Times New Roman" w:cs="Times New Roman"/>
          <w:color w:val="000000" w:themeColor="text1"/>
          <w:sz w:val="20"/>
          <w:szCs w:val="20"/>
        </w:rPr>
      </w:pPr>
    </w:p>
    <w:p w:rsidR="007C7C01" w:rsidRDefault="007C7C01" w:rsidP="007C7C01">
      <w:pPr>
        <w:spacing w:line="240" w:lineRule="auto"/>
        <w:ind w:firstLine="709"/>
        <w:contextualSpacing/>
        <w:jc w:val="both"/>
        <w:rPr>
          <w:rFonts w:ascii="Times New Roman" w:hAnsi="Times New Roman" w:cs="Times New Roman"/>
          <w:sz w:val="20"/>
          <w:szCs w:val="20"/>
        </w:rPr>
      </w:pPr>
      <w:r w:rsidRPr="000B640B">
        <w:rPr>
          <w:rFonts w:ascii="Times New Roman" w:hAnsi="Times New Roman" w:cs="Times New Roman"/>
          <w:b/>
          <w:sz w:val="20"/>
          <w:szCs w:val="20"/>
        </w:rPr>
        <w:t xml:space="preserve">По состоянию на 1 </w:t>
      </w:r>
      <w:r w:rsidR="00320CC9" w:rsidRPr="000B640B">
        <w:rPr>
          <w:rFonts w:ascii="Times New Roman" w:hAnsi="Times New Roman" w:cs="Times New Roman"/>
          <w:b/>
          <w:sz w:val="20"/>
          <w:szCs w:val="20"/>
        </w:rPr>
        <w:t>октября</w:t>
      </w:r>
      <w:r w:rsidRPr="000B640B">
        <w:rPr>
          <w:rFonts w:ascii="Times New Roman" w:hAnsi="Times New Roman" w:cs="Times New Roman"/>
          <w:b/>
          <w:sz w:val="20"/>
          <w:szCs w:val="20"/>
        </w:rPr>
        <w:t xml:space="preserve"> 2025 года на территории Чернышевского ра</w:t>
      </w:r>
      <w:r w:rsidR="00320CC9" w:rsidRPr="000B640B">
        <w:rPr>
          <w:rFonts w:ascii="Times New Roman" w:hAnsi="Times New Roman" w:cs="Times New Roman"/>
          <w:b/>
          <w:sz w:val="20"/>
          <w:szCs w:val="20"/>
        </w:rPr>
        <w:t>йона осуществляют деятельность 3</w:t>
      </w:r>
      <w:r w:rsidRPr="000B640B">
        <w:rPr>
          <w:rFonts w:ascii="Times New Roman" w:hAnsi="Times New Roman" w:cs="Times New Roman"/>
          <w:b/>
          <w:sz w:val="20"/>
          <w:szCs w:val="20"/>
        </w:rPr>
        <w:t xml:space="preserve"> </w:t>
      </w:r>
      <w:proofErr w:type="gramStart"/>
      <w:r w:rsidRPr="000B640B">
        <w:rPr>
          <w:rFonts w:ascii="Times New Roman" w:hAnsi="Times New Roman" w:cs="Times New Roman"/>
          <w:b/>
          <w:sz w:val="20"/>
          <w:szCs w:val="20"/>
        </w:rPr>
        <w:t>сельскохозяйственных</w:t>
      </w:r>
      <w:proofErr w:type="gramEnd"/>
      <w:r w:rsidRPr="000B640B">
        <w:rPr>
          <w:rFonts w:ascii="Times New Roman" w:hAnsi="Times New Roman" w:cs="Times New Roman"/>
          <w:b/>
          <w:sz w:val="20"/>
          <w:szCs w:val="20"/>
        </w:rPr>
        <w:t xml:space="preserve"> предприятия: СПК «</w:t>
      </w:r>
      <w:proofErr w:type="spellStart"/>
      <w:r w:rsidRPr="000B640B">
        <w:rPr>
          <w:rFonts w:ascii="Times New Roman" w:hAnsi="Times New Roman" w:cs="Times New Roman"/>
          <w:b/>
          <w:sz w:val="20"/>
          <w:szCs w:val="20"/>
        </w:rPr>
        <w:t>Кадаинский</w:t>
      </w:r>
      <w:proofErr w:type="spellEnd"/>
      <w:r w:rsidRPr="000B640B">
        <w:rPr>
          <w:rFonts w:ascii="Times New Roman" w:hAnsi="Times New Roman" w:cs="Times New Roman"/>
          <w:b/>
          <w:sz w:val="20"/>
          <w:szCs w:val="20"/>
        </w:rPr>
        <w:t xml:space="preserve">», АО «Племенной завод «Комсомолец», СПК "Имени И. Ф. </w:t>
      </w:r>
      <w:proofErr w:type="spellStart"/>
      <w:r w:rsidRPr="000B640B">
        <w:rPr>
          <w:rFonts w:ascii="Times New Roman" w:hAnsi="Times New Roman" w:cs="Times New Roman"/>
          <w:b/>
          <w:sz w:val="20"/>
          <w:szCs w:val="20"/>
        </w:rPr>
        <w:t>Деменского</w:t>
      </w:r>
      <w:proofErr w:type="spellEnd"/>
      <w:r w:rsidRPr="000B640B">
        <w:rPr>
          <w:rFonts w:ascii="Times New Roman" w:hAnsi="Times New Roman" w:cs="Times New Roman"/>
          <w:b/>
          <w:sz w:val="20"/>
          <w:szCs w:val="20"/>
        </w:rPr>
        <w:t xml:space="preserve">", </w:t>
      </w:r>
      <w:r w:rsidR="00D30206" w:rsidRPr="000B640B">
        <w:rPr>
          <w:rFonts w:ascii="Times New Roman" w:hAnsi="Times New Roman" w:cs="Times New Roman"/>
          <w:b/>
          <w:sz w:val="20"/>
          <w:szCs w:val="20"/>
        </w:rPr>
        <w:t>8</w:t>
      </w:r>
      <w:r w:rsidRPr="000B640B">
        <w:rPr>
          <w:rFonts w:ascii="Times New Roman" w:hAnsi="Times New Roman" w:cs="Times New Roman"/>
          <w:b/>
          <w:sz w:val="20"/>
          <w:szCs w:val="20"/>
        </w:rPr>
        <w:t xml:space="preserve"> крестьянско-фермерских хозяйств</w:t>
      </w:r>
      <w:r w:rsidR="00D30206" w:rsidRPr="000B640B">
        <w:rPr>
          <w:rFonts w:ascii="Times New Roman" w:hAnsi="Times New Roman" w:cs="Times New Roman"/>
          <w:b/>
          <w:sz w:val="20"/>
          <w:szCs w:val="20"/>
        </w:rPr>
        <w:t xml:space="preserve"> ,7 индивидуальных предпринимател</w:t>
      </w:r>
      <w:r w:rsidR="00D30206" w:rsidRPr="006D51A8">
        <w:rPr>
          <w:rFonts w:ascii="Times New Roman" w:hAnsi="Times New Roman" w:cs="Times New Roman"/>
          <w:sz w:val="20"/>
          <w:szCs w:val="20"/>
        </w:rPr>
        <w:t>ей</w:t>
      </w:r>
      <w:r w:rsidRPr="006D51A8">
        <w:rPr>
          <w:rFonts w:ascii="Times New Roman" w:hAnsi="Times New Roman" w:cs="Times New Roman"/>
          <w:sz w:val="20"/>
          <w:szCs w:val="20"/>
        </w:rPr>
        <w:t>.</w:t>
      </w:r>
    </w:p>
    <w:p w:rsidR="0093594F" w:rsidRDefault="0093594F" w:rsidP="007C7C01">
      <w:pPr>
        <w:spacing w:line="240" w:lineRule="auto"/>
        <w:ind w:firstLine="709"/>
        <w:contextualSpacing/>
        <w:jc w:val="both"/>
        <w:rPr>
          <w:rFonts w:ascii="Times New Roman" w:hAnsi="Times New Roman" w:cs="Times New Roman"/>
          <w:b/>
          <w:sz w:val="20"/>
          <w:szCs w:val="20"/>
        </w:rPr>
      </w:pPr>
      <w:r w:rsidRPr="0093594F">
        <w:rPr>
          <w:rFonts w:ascii="Times New Roman" w:hAnsi="Times New Roman" w:cs="Times New Roman"/>
          <w:b/>
          <w:sz w:val="20"/>
          <w:szCs w:val="20"/>
        </w:rPr>
        <w:t xml:space="preserve">Объем валовой продукции  сельского хозяйства  за 9 месяцев 2025 года  составил 1146,5 </w:t>
      </w:r>
      <w:proofErr w:type="spellStart"/>
      <w:r w:rsidRPr="0093594F">
        <w:rPr>
          <w:rFonts w:ascii="Times New Roman" w:hAnsi="Times New Roman" w:cs="Times New Roman"/>
          <w:b/>
          <w:sz w:val="20"/>
          <w:szCs w:val="20"/>
        </w:rPr>
        <w:t>млн</w:t>
      </w:r>
      <w:proofErr w:type="gramStart"/>
      <w:r w:rsidRPr="0093594F">
        <w:rPr>
          <w:rFonts w:ascii="Times New Roman" w:hAnsi="Times New Roman" w:cs="Times New Roman"/>
          <w:b/>
          <w:sz w:val="20"/>
          <w:szCs w:val="20"/>
        </w:rPr>
        <w:t>.р</w:t>
      </w:r>
      <w:proofErr w:type="gramEnd"/>
      <w:r w:rsidRPr="0093594F">
        <w:rPr>
          <w:rFonts w:ascii="Times New Roman" w:hAnsi="Times New Roman" w:cs="Times New Roman"/>
          <w:b/>
          <w:sz w:val="20"/>
          <w:szCs w:val="20"/>
        </w:rPr>
        <w:t>уб</w:t>
      </w:r>
      <w:proofErr w:type="spellEnd"/>
      <w:r w:rsidRPr="0093594F">
        <w:rPr>
          <w:rFonts w:ascii="Times New Roman" w:hAnsi="Times New Roman" w:cs="Times New Roman"/>
          <w:b/>
          <w:sz w:val="20"/>
          <w:szCs w:val="20"/>
        </w:rPr>
        <w:t xml:space="preserve">  или 104,8% к АППГ</w:t>
      </w:r>
      <w:r>
        <w:rPr>
          <w:rFonts w:ascii="Times New Roman" w:hAnsi="Times New Roman" w:cs="Times New Roman"/>
          <w:b/>
          <w:sz w:val="20"/>
          <w:szCs w:val="20"/>
        </w:rPr>
        <w:t xml:space="preserve"> в действующих ценах </w:t>
      </w:r>
      <w:r w:rsidRPr="0093594F">
        <w:rPr>
          <w:rFonts w:ascii="Times New Roman" w:hAnsi="Times New Roman" w:cs="Times New Roman"/>
          <w:b/>
          <w:sz w:val="20"/>
          <w:szCs w:val="20"/>
        </w:rPr>
        <w:t xml:space="preserve"> (9 мес.2024 г</w:t>
      </w:r>
      <w:r>
        <w:rPr>
          <w:rFonts w:ascii="Times New Roman" w:hAnsi="Times New Roman" w:cs="Times New Roman"/>
          <w:b/>
          <w:sz w:val="20"/>
          <w:szCs w:val="20"/>
        </w:rPr>
        <w:t xml:space="preserve"> </w:t>
      </w:r>
      <w:r w:rsidRPr="0093594F">
        <w:rPr>
          <w:rFonts w:ascii="Times New Roman" w:hAnsi="Times New Roman" w:cs="Times New Roman"/>
          <w:b/>
          <w:sz w:val="20"/>
          <w:szCs w:val="20"/>
        </w:rPr>
        <w:t xml:space="preserve">1093,9 </w:t>
      </w:r>
      <w:proofErr w:type="spellStart"/>
      <w:r w:rsidRPr="0093594F">
        <w:rPr>
          <w:rFonts w:ascii="Times New Roman" w:hAnsi="Times New Roman" w:cs="Times New Roman"/>
          <w:b/>
          <w:sz w:val="20"/>
          <w:szCs w:val="20"/>
        </w:rPr>
        <w:t>млн.руб</w:t>
      </w:r>
      <w:proofErr w:type="spellEnd"/>
      <w:r w:rsidRPr="0093594F">
        <w:rPr>
          <w:rFonts w:ascii="Times New Roman" w:hAnsi="Times New Roman" w:cs="Times New Roman"/>
          <w:b/>
          <w:sz w:val="20"/>
          <w:szCs w:val="20"/>
        </w:rPr>
        <w:t>)</w:t>
      </w:r>
      <w:r>
        <w:rPr>
          <w:rFonts w:ascii="Times New Roman" w:hAnsi="Times New Roman" w:cs="Times New Roman"/>
          <w:b/>
          <w:sz w:val="20"/>
          <w:szCs w:val="20"/>
        </w:rPr>
        <w:t>.</w:t>
      </w:r>
    </w:p>
    <w:p w:rsidR="005D18DD" w:rsidRDefault="005D18DD" w:rsidP="007C7C01">
      <w:pPr>
        <w:spacing w:line="240" w:lineRule="auto"/>
        <w:ind w:firstLine="709"/>
        <w:contextualSpacing/>
        <w:jc w:val="both"/>
        <w:rPr>
          <w:rFonts w:ascii="Times New Roman" w:hAnsi="Times New Roman" w:cs="Times New Roman"/>
          <w:b/>
          <w:sz w:val="20"/>
          <w:szCs w:val="20"/>
        </w:rPr>
      </w:pPr>
      <w:r>
        <w:rPr>
          <w:rFonts w:ascii="Times New Roman" w:hAnsi="Times New Roman" w:cs="Times New Roman"/>
          <w:b/>
          <w:sz w:val="20"/>
          <w:szCs w:val="20"/>
        </w:rPr>
        <w:t xml:space="preserve">Из общего объема валовой продукции  сельского хозяйства 7221,3 </w:t>
      </w:r>
      <w:proofErr w:type="spellStart"/>
      <w:r>
        <w:rPr>
          <w:rFonts w:ascii="Times New Roman" w:hAnsi="Times New Roman" w:cs="Times New Roman"/>
          <w:b/>
          <w:sz w:val="20"/>
          <w:szCs w:val="20"/>
        </w:rPr>
        <w:t>млн</w:t>
      </w:r>
      <w:proofErr w:type="gramStart"/>
      <w:r>
        <w:rPr>
          <w:rFonts w:ascii="Times New Roman" w:hAnsi="Times New Roman" w:cs="Times New Roman"/>
          <w:b/>
          <w:sz w:val="20"/>
          <w:szCs w:val="20"/>
        </w:rPr>
        <w:t>.р</w:t>
      </w:r>
      <w:proofErr w:type="gramEnd"/>
      <w:r>
        <w:rPr>
          <w:rFonts w:ascii="Times New Roman" w:hAnsi="Times New Roman" w:cs="Times New Roman"/>
          <w:b/>
          <w:sz w:val="20"/>
          <w:szCs w:val="20"/>
        </w:rPr>
        <w:t>уб</w:t>
      </w:r>
      <w:proofErr w:type="spellEnd"/>
      <w:r>
        <w:rPr>
          <w:rFonts w:ascii="Times New Roman" w:hAnsi="Times New Roman" w:cs="Times New Roman"/>
          <w:b/>
          <w:sz w:val="20"/>
          <w:szCs w:val="20"/>
        </w:rPr>
        <w:t xml:space="preserve"> составляет  продукция с сельскохозяйственных организаций, 229,3млн.руб -продукция хозяйств населения , 194,9 млн. </w:t>
      </w:r>
      <w:proofErr w:type="spellStart"/>
      <w:r>
        <w:rPr>
          <w:rFonts w:ascii="Times New Roman" w:hAnsi="Times New Roman" w:cs="Times New Roman"/>
          <w:b/>
          <w:sz w:val="20"/>
          <w:szCs w:val="20"/>
        </w:rPr>
        <w:t>руб</w:t>
      </w:r>
      <w:proofErr w:type="spellEnd"/>
      <w:r>
        <w:rPr>
          <w:rFonts w:ascii="Times New Roman" w:hAnsi="Times New Roman" w:cs="Times New Roman"/>
          <w:b/>
          <w:sz w:val="20"/>
          <w:szCs w:val="20"/>
        </w:rPr>
        <w:t>- продукция  крестьянских (фермерских ) хозяйств.</w:t>
      </w:r>
    </w:p>
    <w:p w:rsidR="00061BC3" w:rsidRDefault="00061BC3" w:rsidP="00061BC3">
      <w:pPr>
        <w:spacing w:line="240" w:lineRule="auto"/>
        <w:ind w:firstLine="709"/>
        <w:contextualSpacing/>
        <w:jc w:val="both"/>
        <w:rPr>
          <w:rFonts w:ascii="Times New Roman" w:hAnsi="Times New Roman" w:cs="Times New Roman"/>
          <w:b/>
          <w:sz w:val="20"/>
          <w:szCs w:val="20"/>
        </w:rPr>
      </w:pPr>
      <w:r w:rsidRPr="00061BC3">
        <w:rPr>
          <w:rFonts w:ascii="Times New Roman" w:hAnsi="Times New Roman" w:cs="Times New Roman"/>
          <w:b/>
          <w:sz w:val="20"/>
          <w:szCs w:val="20"/>
        </w:rPr>
        <w:t>Общая численность занятых  в хозяйствах района (сельскохозяйственные организации и КФХ) по состоянию на 01.10.2025 г года составила 217 человек, уменьшения по сравнению с аналогичным периодом прошлого года</w:t>
      </w:r>
      <w:r>
        <w:rPr>
          <w:rFonts w:ascii="Times New Roman" w:hAnsi="Times New Roman" w:cs="Times New Roman"/>
          <w:b/>
          <w:sz w:val="20"/>
          <w:szCs w:val="20"/>
        </w:rPr>
        <w:t xml:space="preserve"> составляет</w:t>
      </w:r>
      <w:r w:rsidR="0091129C">
        <w:rPr>
          <w:rFonts w:ascii="Times New Roman" w:hAnsi="Times New Roman" w:cs="Times New Roman"/>
          <w:b/>
          <w:sz w:val="20"/>
          <w:szCs w:val="20"/>
        </w:rPr>
        <w:t xml:space="preserve"> </w:t>
      </w:r>
      <w:r>
        <w:rPr>
          <w:rFonts w:ascii="Times New Roman" w:hAnsi="Times New Roman" w:cs="Times New Roman"/>
          <w:b/>
          <w:sz w:val="20"/>
          <w:szCs w:val="20"/>
        </w:rPr>
        <w:t>103 человека.</w:t>
      </w:r>
      <w:r w:rsidRPr="006D51A8">
        <w:rPr>
          <w:rFonts w:ascii="Times New Roman" w:hAnsi="Times New Roman" w:cs="Times New Roman"/>
          <w:sz w:val="20"/>
          <w:szCs w:val="20"/>
        </w:rPr>
        <w:t xml:space="preserve"> </w:t>
      </w:r>
      <w:r w:rsidRPr="00061BC3">
        <w:rPr>
          <w:rFonts w:ascii="Times New Roman" w:hAnsi="Times New Roman" w:cs="Times New Roman"/>
          <w:b/>
          <w:sz w:val="20"/>
          <w:szCs w:val="20"/>
        </w:rPr>
        <w:t>Уменьшение численности  занятых  в хозяйствах  объясняется  снижением объемов посевных площадей в АО «Племенной завод Комсомолец».</w:t>
      </w:r>
    </w:p>
    <w:p w:rsidR="005D18DD" w:rsidRDefault="005D18DD" w:rsidP="00061BC3">
      <w:pPr>
        <w:spacing w:line="240" w:lineRule="auto"/>
        <w:ind w:firstLine="709"/>
        <w:contextualSpacing/>
        <w:jc w:val="both"/>
        <w:rPr>
          <w:rFonts w:ascii="Times New Roman" w:hAnsi="Times New Roman" w:cs="Times New Roman"/>
          <w:b/>
          <w:sz w:val="20"/>
          <w:szCs w:val="20"/>
        </w:rPr>
      </w:pPr>
      <w:r>
        <w:rPr>
          <w:rFonts w:ascii="Times New Roman" w:hAnsi="Times New Roman" w:cs="Times New Roman"/>
          <w:b/>
          <w:sz w:val="20"/>
          <w:szCs w:val="20"/>
        </w:rPr>
        <w:t xml:space="preserve"> Среднемесячная заработная плата  работников агропромышленного комплекса  составляет 50 тыс. рублей, или 15,68 % к АППГ (9 мес.2024 г-35,2 тыс. </w:t>
      </w:r>
      <w:proofErr w:type="spellStart"/>
      <w:r>
        <w:rPr>
          <w:rFonts w:ascii="Times New Roman" w:hAnsi="Times New Roman" w:cs="Times New Roman"/>
          <w:b/>
          <w:sz w:val="20"/>
          <w:szCs w:val="20"/>
        </w:rPr>
        <w:t>руб</w:t>
      </w:r>
      <w:proofErr w:type="spellEnd"/>
      <w:r>
        <w:rPr>
          <w:rFonts w:ascii="Times New Roman" w:hAnsi="Times New Roman" w:cs="Times New Roman"/>
          <w:b/>
          <w:sz w:val="20"/>
          <w:szCs w:val="20"/>
        </w:rPr>
        <w:t>).</w:t>
      </w:r>
    </w:p>
    <w:p w:rsidR="00061BC3" w:rsidRDefault="00061BC3" w:rsidP="0093594F">
      <w:pPr>
        <w:spacing w:after="0" w:line="240" w:lineRule="auto"/>
        <w:ind w:firstLine="709"/>
        <w:contextualSpacing/>
        <w:rPr>
          <w:rFonts w:ascii="Times New Roman" w:hAnsi="Times New Roman" w:cs="Times New Roman"/>
          <w:b/>
          <w:sz w:val="20"/>
          <w:szCs w:val="20"/>
        </w:rPr>
      </w:pPr>
    </w:p>
    <w:p w:rsidR="007C7C01" w:rsidRPr="0093594F" w:rsidRDefault="007C7C01" w:rsidP="0093594F">
      <w:pPr>
        <w:spacing w:after="0" w:line="240" w:lineRule="auto"/>
        <w:ind w:firstLine="709"/>
        <w:contextualSpacing/>
        <w:rPr>
          <w:rFonts w:ascii="Times New Roman" w:hAnsi="Times New Roman" w:cs="Times New Roman"/>
          <w:b/>
          <w:sz w:val="20"/>
          <w:szCs w:val="20"/>
        </w:rPr>
      </w:pPr>
      <w:r w:rsidRPr="0093594F">
        <w:rPr>
          <w:rFonts w:ascii="Times New Roman" w:hAnsi="Times New Roman" w:cs="Times New Roman"/>
          <w:b/>
          <w:sz w:val="20"/>
          <w:szCs w:val="20"/>
        </w:rPr>
        <w:t>Растениеводство.</w:t>
      </w:r>
    </w:p>
    <w:p w:rsidR="000B640B" w:rsidRPr="000B640B" w:rsidRDefault="000B640B" w:rsidP="0093594F">
      <w:pPr>
        <w:spacing w:after="0" w:line="240" w:lineRule="auto"/>
        <w:ind w:firstLine="709"/>
        <w:contextualSpacing/>
        <w:rPr>
          <w:rFonts w:ascii="Times New Roman" w:hAnsi="Times New Roman" w:cs="Times New Roman"/>
          <w:b/>
          <w:sz w:val="20"/>
          <w:szCs w:val="20"/>
        </w:rPr>
      </w:pPr>
      <w:r w:rsidRPr="00ED4C13">
        <w:rPr>
          <w:rFonts w:ascii="Times New Roman" w:hAnsi="Times New Roman" w:cs="Times New Roman"/>
          <w:b/>
          <w:sz w:val="20"/>
          <w:szCs w:val="20"/>
        </w:rPr>
        <w:t>Посевная кампания в районе прошла в установленные</w:t>
      </w:r>
      <w:r w:rsidRPr="000B640B">
        <w:rPr>
          <w:rFonts w:ascii="Times New Roman" w:hAnsi="Times New Roman" w:cs="Times New Roman"/>
          <w:b/>
          <w:sz w:val="20"/>
          <w:szCs w:val="20"/>
        </w:rPr>
        <w:t xml:space="preserve"> агротехнические сроки</w:t>
      </w:r>
      <w:r>
        <w:rPr>
          <w:rFonts w:ascii="Times New Roman" w:hAnsi="Times New Roman" w:cs="Times New Roman"/>
          <w:b/>
          <w:sz w:val="20"/>
          <w:szCs w:val="20"/>
        </w:rPr>
        <w:t>.</w:t>
      </w:r>
    </w:p>
    <w:p w:rsidR="007C7C01" w:rsidRPr="000B640B" w:rsidRDefault="007C7C01" w:rsidP="007C7C01">
      <w:pPr>
        <w:spacing w:after="0" w:line="240" w:lineRule="auto"/>
        <w:contextualSpacing/>
        <w:jc w:val="both"/>
        <w:rPr>
          <w:rFonts w:ascii="Times New Roman" w:hAnsi="Times New Roman" w:cs="Times New Roman"/>
          <w:b/>
          <w:sz w:val="20"/>
          <w:szCs w:val="20"/>
        </w:rPr>
      </w:pPr>
      <w:r w:rsidRPr="006D51A8">
        <w:rPr>
          <w:rFonts w:ascii="Times New Roman" w:hAnsi="Times New Roman" w:cs="Times New Roman"/>
          <w:sz w:val="20"/>
          <w:szCs w:val="20"/>
        </w:rPr>
        <w:t xml:space="preserve">    </w:t>
      </w:r>
      <w:r w:rsidRPr="006D51A8">
        <w:rPr>
          <w:rFonts w:ascii="Times New Roman" w:hAnsi="Times New Roman" w:cs="Times New Roman"/>
          <w:sz w:val="20"/>
          <w:szCs w:val="20"/>
        </w:rPr>
        <w:tab/>
        <w:t xml:space="preserve"> </w:t>
      </w:r>
      <w:r w:rsidR="00D2533E">
        <w:rPr>
          <w:rFonts w:ascii="Times New Roman" w:hAnsi="Times New Roman" w:cs="Times New Roman"/>
          <w:b/>
          <w:sz w:val="20"/>
          <w:szCs w:val="20"/>
        </w:rPr>
        <w:t>В посевной ка</w:t>
      </w:r>
      <w:r w:rsidRPr="000B640B">
        <w:rPr>
          <w:rFonts w:ascii="Times New Roman" w:hAnsi="Times New Roman" w:cs="Times New Roman"/>
          <w:b/>
          <w:sz w:val="20"/>
          <w:szCs w:val="20"/>
        </w:rPr>
        <w:t>мп</w:t>
      </w:r>
      <w:r w:rsidR="00D30206" w:rsidRPr="000B640B">
        <w:rPr>
          <w:rFonts w:ascii="Times New Roman" w:hAnsi="Times New Roman" w:cs="Times New Roman"/>
          <w:b/>
          <w:sz w:val="20"/>
          <w:szCs w:val="20"/>
        </w:rPr>
        <w:t>ании принимают участие 7</w:t>
      </w:r>
      <w:r w:rsidRPr="000B640B">
        <w:rPr>
          <w:rFonts w:ascii="Times New Roman" w:hAnsi="Times New Roman" w:cs="Times New Roman"/>
          <w:b/>
          <w:sz w:val="20"/>
          <w:szCs w:val="20"/>
        </w:rPr>
        <w:t xml:space="preserve"> хозяйств района - 2 организации (АО «Племенной завод «Комсомолец», СПК «</w:t>
      </w:r>
      <w:proofErr w:type="spellStart"/>
      <w:r w:rsidRPr="000B640B">
        <w:rPr>
          <w:rFonts w:ascii="Times New Roman" w:hAnsi="Times New Roman" w:cs="Times New Roman"/>
          <w:b/>
          <w:sz w:val="20"/>
          <w:szCs w:val="20"/>
        </w:rPr>
        <w:t>Кадаинский</w:t>
      </w:r>
      <w:proofErr w:type="spellEnd"/>
      <w:r w:rsidRPr="000B640B">
        <w:rPr>
          <w:rFonts w:ascii="Times New Roman" w:hAnsi="Times New Roman" w:cs="Times New Roman"/>
          <w:b/>
          <w:sz w:val="20"/>
          <w:szCs w:val="20"/>
        </w:rPr>
        <w:t>») и 5 крестьянских (фермерских) хозяйств.</w:t>
      </w:r>
    </w:p>
    <w:p w:rsidR="00D2533E" w:rsidRDefault="007C7C01" w:rsidP="007C7C01">
      <w:pPr>
        <w:spacing w:after="0" w:line="240" w:lineRule="auto"/>
        <w:jc w:val="both"/>
        <w:rPr>
          <w:rFonts w:ascii="Times New Roman" w:hAnsi="Times New Roman" w:cs="Times New Roman"/>
          <w:b/>
          <w:sz w:val="20"/>
          <w:szCs w:val="20"/>
        </w:rPr>
      </w:pPr>
      <w:r w:rsidRPr="006D51A8">
        <w:rPr>
          <w:rFonts w:ascii="Times New Roman" w:hAnsi="Times New Roman" w:cs="Times New Roman"/>
          <w:sz w:val="20"/>
          <w:szCs w:val="20"/>
        </w:rPr>
        <w:t xml:space="preserve">    </w:t>
      </w:r>
      <w:r w:rsidRPr="006D51A8">
        <w:rPr>
          <w:rFonts w:ascii="Times New Roman" w:hAnsi="Times New Roman" w:cs="Times New Roman"/>
          <w:sz w:val="20"/>
          <w:szCs w:val="20"/>
        </w:rPr>
        <w:tab/>
      </w:r>
      <w:r w:rsidR="00D30206" w:rsidRPr="00D2533E">
        <w:rPr>
          <w:rFonts w:ascii="Times New Roman" w:hAnsi="Times New Roman" w:cs="Times New Roman"/>
          <w:b/>
          <w:sz w:val="20"/>
          <w:szCs w:val="20"/>
        </w:rPr>
        <w:t>Посевная  площадь составляет 18080,0</w:t>
      </w:r>
      <w:r w:rsidRPr="00D2533E">
        <w:rPr>
          <w:rFonts w:ascii="Times New Roman" w:hAnsi="Times New Roman" w:cs="Times New Roman"/>
          <w:b/>
          <w:sz w:val="20"/>
          <w:szCs w:val="20"/>
        </w:rPr>
        <w:t xml:space="preserve"> га (в 2024 -32</w:t>
      </w:r>
      <w:r w:rsidR="00D30206" w:rsidRPr="00D2533E">
        <w:rPr>
          <w:rFonts w:ascii="Times New Roman" w:hAnsi="Times New Roman" w:cs="Times New Roman"/>
          <w:b/>
          <w:sz w:val="20"/>
          <w:szCs w:val="20"/>
        </w:rPr>
        <w:t> </w:t>
      </w:r>
      <w:r w:rsidRPr="00D2533E">
        <w:rPr>
          <w:rFonts w:ascii="Times New Roman" w:hAnsi="Times New Roman" w:cs="Times New Roman"/>
          <w:b/>
          <w:sz w:val="20"/>
          <w:szCs w:val="20"/>
        </w:rPr>
        <w:t>259</w:t>
      </w:r>
      <w:r w:rsidR="00D30206" w:rsidRPr="00D2533E">
        <w:rPr>
          <w:rFonts w:ascii="Times New Roman" w:hAnsi="Times New Roman" w:cs="Times New Roman"/>
          <w:b/>
          <w:sz w:val="20"/>
          <w:szCs w:val="20"/>
        </w:rPr>
        <w:t>,0</w:t>
      </w:r>
      <w:r w:rsidRPr="00D2533E">
        <w:rPr>
          <w:rFonts w:ascii="Times New Roman" w:hAnsi="Times New Roman" w:cs="Times New Roman"/>
          <w:b/>
          <w:sz w:val="20"/>
          <w:szCs w:val="20"/>
        </w:rPr>
        <w:t xml:space="preserve"> га)</w:t>
      </w:r>
      <w:r w:rsidR="00D2533E">
        <w:rPr>
          <w:rFonts w:ascii="Times New Roman" w:hAnsi="Times New Roman" w:cs="Times New Roman"/>
          <w:b/>
          <w:sz w:val="20"/>
          <w:szCs w:val="20"/>
        </w:rPr>
        <w:t>, из которых  зерновые-2041 г</w:t>
      </w:r>
      <w:proofErr w:type="gramStart"/>
      <w:r w:rsidR="00D2533E">
        <w:rPr>
          <w:rFonts w:ascii="Times New Roman" w:hAnsi="Times New Roman" w:cs="Times New Roman"/>
          <w:b/>
          <w:sz w:val="20"/>
          <w:szCs w:val="20"/>
        </w:rPr>
        <w:t>а(</w:t>
      </w:r>
      <w:proofErr w:type="gramEnd"/>
      <w:r w:rsidR="00D2533E">
        <w:rPr>
          <w:rFonts w:ascii="Times New Roman" w:hAnsi="Times New Roman" w:cs="Times New Roman"/>
          <w:b/>
          <w:sz w:val="20"/>
          <w:szCs w:val="20"/>
        </w:rPr>
        <w:t xml:space="preserve"> из них 1402 га  пшеницы,639 га овес),  </w:t>
      </w:r>
      <w:proofErr w:type="spellStart"/>
      <w:r w:rsidR="00D2533E">
        <w:rPr>
          <w:rFonts w:ascii="Times New Roman" w:hAnsi="Times New Roman" w:cs="Times New Roman"/>
          <w:b/>
          <w:sz w:val="20"/>
          <w:szCs w:val="20"/>
        </w:rPr>
        <w:t>масляничные</w:t>
      </w:r>
      <w:proofErr w:type="spellEnd"/>
      <w:r w:rsidR="00D2533E">
        <w:rPr>
          <w:rFonts w:ascii="Times New Roman" w:hAnsi="Times New Roman" w:cs="Times New Roman"/>
          <w:b/>
          <w:sz w:val="20"/>
          <w:szCs w:val="20"/>
        </w:rPr>
        <w:t xml:space="preserve"> (рапс)-16022 га, овощи -17 га.</w:t>
      </w:r>
    </w:p>
    <w:p w:rsidR="007C7C01" w:rsidRPr="006D51A8" w:rsidRDefault="00D2533E" w:rsidP="007C7C0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7C7C01" w:rsidRPr="00ED4C13">
        <w:rPr>
          <w:rFonts w:ascii="Times New Roman" w:hAnsi="Times New Roman" w:cs="Times New Roman"/>
          <w:b/>
          <w:sz w:val="20"/>
          <w:szCs w:val="20"/>
        </w:rPr>
        <w:t xml:space="preserve"> Снижение площадей к посеву</w:t>
      </w:r>
      <w:r w:rsidRPr="00ED4C13">
        <w:rPr>
          <w:rFonts w:ascii="Times New Roman" w:hAnsi="Times New Roman" w:cs="Times New Roman"/>
          <w:b/>
          <w:sz w:val="20"/>
          <w:szCs w:val="20"/>
        </w:rPr>
        <w:t xml:space="preserve"> в сравнении с АППГ  составило 14179 га (56,1%) </w:t>
      </w:r>
      <w:r w:rsidR="007C7C01" w:rsidRPr="00ED4C13">
        <w:rPr>
          <w:rFonts w:ascii="Times New Roman" w:hAnsi="Times New Roman" w:cs="Times New Roman"/>
          <w:b/>
          <w:sz w:val="20"/>
          <w:szCs w:val="20"/>
        </w:rPr>
        <w:t xml:space="preserve"> </w:t>
      </w:r>
      <w:r w:rsidR="00ED4C13" w:rsidRPr="00ED4C13">
        <w:rPr>
          <w:rFonts w:ascii="Times New Roman" w:hAnsi="Times New Roman" w:cs="Times New Roman"/>
          <w:b/>
          <w:sz w:val="20"/>
          <w:szCs w:val="20"/>
        </w:rPr>
        <w:t xml:space="preserve"> и </w:t>
      </w:r>
      <w:r w:rsidR="007C7C01" w:rsidRPr="00ED4C13">
        <w:rPr>
          <w:rFonts w:ascii="Times New Roman" w:hAnsi="Times New Roman" w:cs="Times New Roman"/>
          <w:b/>
          <w:sz w:val="20"/>
          <w:szCs w:val="20"/>
        </w:rPr>
        <w:t xml:space="preserve"> обусловлено тем, что АО «Племенной Завод Комсомолец» </w:t>
      </w:r>
      <w:r w:rsidR="00D30206" w:rsidRPr="00ED4C13">
        <w:rPr>
          <w:rFonts w:ascii="Times New Roman" w:hAnsi="Times New Roman" w:cs="Times New Roman"/>
          <w:b/>
          <w:sz w:val="20"/>
          <w:szCs w:val="20"/>
        </w:rPr>
        <w:t>произвел посев</w:t>
      </w:r>
      <w:r w:rsidR="007C7C01" w:rsidRPr="00ED4C13">
        <w:rPr>
          <w:rFonts w:ascii="Times New Roman" w:hAnsi="Times New Roman" w:cs="Times New Roman"/>
          <w:b/>
          <w:sz w:val="20"/>
          <w:szCs w:val="20"/>
        </w:rPr>
        <w:t xml:space="preserve"> только рапса на площади 1</w:t>
      </w:r>
      <w:r w:rsidR="00D30206" w:rsidRPr="00ED4C13">
        <w:rPr>
          <w:rFonts w:ascii="Times New Roman" w:hAnsi="Times New Roman" w:cs="Times New Roman"/>
          <w:b/>
          <w:sz w:val="20"/>
          <w:szCs w:val="20"/>
        </w:rPr>
        <w:t>6022</w:t>
      </w:r>
      <w:r w:rsidR="007C7C01" w:rsidRPr="00ED4C13">
        <w:rPr>
          <w:rFonts w:ascii="Times New Roman" w:hAnsi="Times New Roman" w:cs="Times New Roman"/>
          <w:b/>
          <w:sz w:val="20"/>
          <w:szCs w:val="20"/>
        </w:rPr>
        <w:t xml:space="preserve"> га, посев зерновых в хозяйстве не </w:t>
      </w:r>
      <w:r w:rsidR="00D30206" w:rsidRPr="00ED4C13">
        <w:rPr>
          <w:rFonts w:ascii="Times New Roman" w:hAnsi="Times New Roman" w:cs="Times New Roman"/>
          <w:b/>
          <w:sz w:val="20"/>
          <w:szCs w:val="20"/>
        </w:rPr>
        <w:t>производился</w:t>
      </w:r>
      <w:r w:rsidR="007C7C01" w:rsidRPr="00ED4C13">
        <w:rPr>
          <w:rFonts w:ascii="Times New Roman" w:hAnsi="Times New Roman" w:cs="Times New Roman"/>
          <w:b/>
          <w:sz w:val="20"/>
          <w:szCs w:val="20"/>
        </w:rPr>
        <w:t>. КФХ</w:t>
      </w:r>
      <w:proofErr w:type="gramStart"/>
      <w:r w:rsidR="00D30206" w:rsidRPr="00ED4C13">
        <w:rPr>
          <w:rFonts w:ascii="Times New Roman" w:hAnsi="Times New Roman" w:cs="Times New Roman"/>
          <w:b/>
          <w:sz w:val="20"/>
          <w:szCs w:val="20"/>
        </w:rPr>
        <w:t>,И</w:t>
      </w:r>
      <w:proofErr w:type="gramEnd"/>
      <w:r w:rsidR="00D30206" w:rsidRPr="00ED4C13">
        <w:rPr>
          <w:rFonts w:ascii="Times New Roman" w:hAnsi="Times New Roman" w:cs="Times New Roman"/>
          <w:b/>
          <w:sz w:val="20"/>
          <w:szCs w:val="20"/>
        </w:rPr>
        <w:t>П  и СПК произвели посев зерновых на  площади 2041</w:t>
      </w:r>
      <w:r w:rsidR="007C7C01" w:rsidRPr="00ED4C13">
        <w:rPr>
          <w:rFonts w:ascii="Times New Roman" w:hAnsi="Times New Roman" w:cs="Times New Roman"/>
          <w:b/>
          <w:sz w:val="20"/>
          <w:szCs w:val="20"/>
        </w:rPr>
        <w:t xml:space="preserve"> га и </w:t>
      </w:r>
      <w:r w:rsidR="00D30206" w:rsidRPr="00ED4C13">
        <w:rPr>
          <w:rFonts w:ascii="Times New Roman" w:hAnsi="Times New Roman" w:cs="Times New Roman"/>
          <w:b/>
          <w:sz w:val="20"/>
          <w:szCs w:val="20"/>
        </w:rPr>
        <w:t xml:space="preserve">посев картофеля  на </w:t>
      </w:r>
      <w:r w:rsidR="00ED4C13" w:rsidRPr="00ED4C13">
        <w:rPr>
          <w:rFonts w:ascii="Times New Roman" w:hAnsi="Times New Roman" w:cs="Times New Roman"/>
          <w:b/>
          <w:sz w:val="20"/>
          <w:szCs w:val="20"/>
        </w:rPr>
        <w:t>17</w:t>
      </w:r>
      <w:r w:rsidR="007C7C01" w:rsidRPr="00ED4C13">
        <w:rPr>
          <w:rFonts w:ascii="Times New Roman" w:hAnsi="Times New Roman" w:cs="Times New Roman"/>
          <w:b/>
          <w:sz w:val="20"/>
          <w:szCs w:val="20"/>
        </w:rPr>
        <w:t xml:space="preserve"> га</w:t>
      </w:r>
      <w:r w:rsidR="007C7C01" w:rsidRPr="006D51A8">
        <w:rPr>
          <w:rFonts w:ascii="Times New Roman" w:hAnsi="Times New Roman" w:cs="Times New Roman"/>
          <w:sz w:val="20"/>
          <w:szCs w:val="20"/>
        </w:rPr>
        <w:t>.</w:t>
      </w:r>
    </w:p>
    <w:p w:rsidR="007C7C01" w:rsidRPr="00ED4C13" w:rsidRDefault="007C7C01" w:rsidP="007C7C01">
      <w:pPr>
        <w:spacing w:after="0" w:line="240" w:lineRule="auto"/>
        <w:ind w:firstLine="708"/>
        <w:jc w:val="both"/>
        <w:rPr>
          <w:rFonts w:ascii="Times New Roman" w:hAnsi="Times New Roman" w:cs="Times New Roman"/>
          <w:b/>
          <w:sz w:val="20"/>
          <w:szCs w:val="20"/>
        </w:rPr>
      </w:pPr>
      <w:r w:rsidRPr="00ED4C13">
        <w:rPr>
          <w:rFonts w:ascii="Times New Roman" w:hAnsi="Times New Roman" w:cs="Times New Roman"/>
          <w:b/>
          <w:sz w:val="20"/>
          <w:szCs w:val="20"/>
        </w:rPr>
        <w:t>Семенами хозяйства обеспечены на 98%, из которых собственные 63% или 2249 тонн, недостающее количество закуплено, в том числе  АО «Племенной завод Комсомолец» закуплено 80 тонн рапса.</w:t>
      </w:r>
    </w:p>
    <w:p w:rsidR="007C7C01" w:rsidRDefault="007C7C01" w:rsidP="007C7C01">
      <w:pPr>
        <w:spacing w:after="0" w:line="240" w:lineRule="auto"/>
        <w:ind w:firstLine="708"/>
        <w:jc w:val="both"/>
        <w:rPr>
          <w:rFonts w:ascii="Times New Roman" w:hAnsi="Times New Roman" w:cs="Times New Roman"/>
          <w:b/>
          <w:sz w:val="20"/>
          <w:szCs w:val="20"/>
        </w:rPr>
      </w:pPr>
      <w:r w:rsidRPr="006D51A8">
        <w:rPr>
          <w:rFonts w:ascii="Times New Roman" w:hAnsi="Times New Roman" w:cs="Times New Roman"/>
          <w:sz w:val="20"/>
          <w:szCs w:val="20"/>
        </w:rPr>
        <w:t xml:space="preserve"> </w:t>
      </w:r>
      <w:r w:rsidRPr="00ED4C13">
        <w:rPr>
          <w:rFonts w:ascii="Times New Roman" w:hAnsi="Times New Roman" w:cs="Times New Roman"/>
          <w:b/>
          <w:sz w:val="20"/>
          <w:szCs w:val="20"/>
        </w:rPr>
        <w:t xml:space="preserve">Готовность </w:t>
      </w:r>
      <w:proofErr w:type="spellStart"/>
      <w:r w:rsidRPr="00ED4C13">
        <w:rPr>
          <w:rFonts w:ascii="Times New Roman" w:hAnsi="Times New Roman" w:cs="Times New Roman"/>
          <w:b/>
          <w:sz w:val="20"/>
          <w:szCs w:val="20"/>
        </w:rPr>
        <w:t>машино</w:t>
      </w:r>
      <w:proofErr w:type="spellEnd"/>
      <w:r w:rsidRPr="00ED4C13">
        <w:rPr>
          <w:rFonts w:ascii="Times New Roman" w:hAnsi="Times New Roman" w:cs="Times New Roman"/>
          <w:b/>
          <w:sz w:val="20"/>
          <w:szCs w:val="20"/>
        </w:rPr>
        <w:t xml:space="preserve"> тракторного парка  составляет 85%.</w:t>
      </w:r>
    </w:p>
    <w:p w:rsidR="00ED4C13" w:rsidRPr="00ED4C13" w:rsidRDefault="00ED4C13" w:rsidP="007C7C01">
      <w:pPr>
        <w:spacing w:after="0" w:line="240" w:lineRule="auto"/>
        <w:ind w:firstLine="708"/>
        <w:jc w:val="both"/>
        <w:rPr>
          <w:rFonts w:ascii="Times New Roman" w:hAnsi="Times New Roman" w:cs="Times New Roman"/>
          <w:b/>
          <w:sz w:val="20"/>
          <w:szCs w:val="20"/>
        </w:rPr>
      </w:pPr>
      <w:r>
        <w:rPr>
          <w:rFonts w:ascii="Times New Roman" w:hAnsi="Times New Roman" w:cs="Times New Roman"/>
          <w:b/>
          <w:sz w:val="20"/>
          <w:szCs w:val="20"/>
        </w:rPr>
        <w:t>Подготовлено  и обработано под урожай  2026 года  31028 га.</w:t>
      </w:r>
    </w:p>
    <w:p w:rsidR="007C7C01" w:rsidRPr="00ED4C13" w:rsidRDefault="007C7C01" w:rsidP="007C7C01">
      <w:pPr>
        <w:spacing w:after="0" w:line="240" w:lineRule="auto"/>
        <w:jc w:val="both"/>
        <w:rPr>
          <w:rFonts w:ascii="Times New Roman" w:hAnsi="Times New Roman" w:cs="Times New Roman"/>
          <w:b/>
          <w:sz w:val="20"/>
          <w:szCs w:val="20"/>
        </w:rPr>
      </w:pPr>
      <w:r w:rsidRPr="006D51A8">
        <w:rPr>
          <w:rFonts w:ascii="Times New Roman" w:hAnsi="Times New Roman" w:cs="Times New Roman"/>
          <w:sz w:val="20"/>
          <w:szCs w:val="20"/>
        </w:rPr>
        <w:t xml:space="preserve">   </w:t>
      </w:r>
      <w:r w:rsidRPr="006D51A8">
        <w:rPr>
          <w:rFonts w:ascii="Times New Roman" w:hAnsi="Times New Roman" w:cs="Times New Roman"/>
          <w:sz w:val="20"/>
          <w:szCs w:val="20"/>
        </w:rPr>
        <w:tab/>
      </w:r>
      <w:r w:rsidR="004876C1" w:rsidRPr="00ED4C13">
        <w:rPr>
          <w:rFonts w:ascii="Times New Roman" w:hAnsi="Times New Roman" w:cs="Times New Roman"/>
          <w:b/>
          <w:sz w:val="20"/>
          <w:szCs w:val="20"/>
        </w:rPr>
        <w:t xml:space="preserve">За </w:t>
      </w:r>
      <w:r w:rsidR="00ED4C13" w:rsidRPr="00ED4C13">
        <w:rPr>
          <w:rFonts w:ascii="Times New Roman" w:hAnsi="Times New Roman" w:cs="Times New Roman"/>
          <w:b/>
          <w:sz w:val="20"/>
          <w:szCs w:val="20"/>
        </w:rPr>
        <w:t>9</w:t>
      </w:r>
      <w:r w:rsidR="004876C1" w:rsidRPr="00ED4C13">
        <w:rPr>
          <w:rFonts w:ascii="Times New Roman" w:hAnsi="Times New Roman" w:cs="Times New Roman"/>
          <w:b/>
          <w:sz w:val="20"/>
          <w:szCs w:val="20"/>
        </w:rPr>
        <w:t xml:space="preserve"> месяцев 2025 </w:t>
      </w:r>
      <w:r w:rsidRPr="00ED4C13">
        <w:rPr>
          <w:rFonts w:ascii="Times New Roman" w:hAnsi="Times New Roman" w:cs="Times New Roman"/>
          <w:b/>
          <w:sz w:val="20"/>
          <w:szCs w:val="20"/>
        </w:rPr>
        <w:t xml:space="preserve"> года  приобретено</w:t>
      </w:r>
      <w:r w:rsidR="00ED4C13" w:rsidRPr="00ED4C13">
        <w:rPr>
          <w:rFonts w:ascii="Times New Roman" w:hAnsi="Times New Roman" w:cs="Times New Roman"/>
          <w:b/>
          <w:sz w:val="20"/>
          <w:szCs w:val="20"/>
        </w:rPr>
        <w:t xml:space="preserve"> 10 </w:t>
      </w:r>
      <w:r w:rsidR="004876C1" w:rsidRPr="00ED4C13">
        <w:rPr>
          <w:rFonts w:ascii="Times New Roman" w:hAnsi="Times New Roman" w:cs="Times New Roman"/>
          <w:b/>
          <w:sz w:val="20"/>
          <w:szCs w:val="20"/>
        </w:rPr>
        <w:t>единиц</w:t>
      </w:r>
      <w:r w:rsidRPr="00ED4C13">
        <w:rPr>
          <w:rFonts w:ascii="Times New Roman" w:hAnsi="Times New Roman" w:cs="Times New Roman"/>
          <w:b/>
          <w:sz w:val="20"/>
          <w:szCs w:val="20"/>
        </w:rPr>
        <w:t xml:space="preserve"> сельск</w:t>
      </w:r>
      <w:r w:rsidR="00ED4C13" w:rsidRPr="00ED4C13">
        <w:rPr>
          <w:rFonts w:ascii="Times New Roman" w:hAnsi="Times New Roman" w:cs="Times New Roman"/>
          <w:b/>
          <w:sz w:val="20"/>
          <w:szCs w:val="20"/>
        </w:rPr>
        <w:t>охозяйственной техники, из низ 4 косилки, 4</w:t>
      </w:r>
      <w:r w:rsidRPr="00ED4C13">
        <w:rPr>
          <w:rFonts w:ascii="Times New Roman" w:hAnsi="Times New Roman" w:cs="Times New Roman"/>
          <w:b/>
          <w:sz w:val="20"/>
          <w:szCs w:val="20"/>
        </w:rPr>
        <w:t xml:space="preserve"> погрузчика</w:t>
      </w:r>
      <w:r w:rsidR="00ED4C13" w:rsidRPr="00ED4C13">
        <w:rPr>
          <w:rFonts w:ascii="Times New Roman" w:hAnsi="Times New Roman" w:cs="Times New Roman"/>
          <w:b/>
          <w:sz w:val="20"/>
          <w:szCs w:val="20"/>
        </w:rPr>
        <w:t>,2</w:t>
      </w:r>
      <w:r w:rsidR="004876C1" w:rsidRPr="00ED4C13">
        <w:rPr>
          <w:rFonts w:ascii="Times New Roman" w:hAnsi="Times New Roman" w:cs="Times New Roman"/>
          <w:b/>
          <w:sz w:val="20"/>
          <w:szCs w:val="20"/>
        </w:rPr>
        <w:t xml:space="preserve"> культиватор</w:t>
      </w:r>
      <w:r w:rsidR="00ED4C13" w:rsidRPr="00ED4C13">
        <w:rPr>
          <w:rFonts w:ascii="Times New Roman" w:hAnsi="Times New Roman" w:cs="Times New Roman"/>
          <w:b/>
          <w:sz w:val="20"/>
          <w:szCs w:val="20"/>
        </w:rPr>
        <w:t>а</w:t>
      </w:r>
      <w:r w:rsidR="004876C1" w:rsidRPr="00ED4C13">
        <w:rPr>
          <w:rFonts w:ascii="Times New Roman" w:hAnsi="Times New Roman" w:cs="Times New Roman"/>
          <w:b/>
          <w:sz w:val="20"/>
          <w:szCs w:val="20"/>
        </w:rPr>
        <w:t xml:space="preserve"> КСУ</w:t>
      </w:r>
      <w:r w:rsidR="00ED4C13" w:rsidRPr="00ED4C13">
        <w:rPr>
          <w:rFonts w:ascii="Times New Roman" w:hAnsi="Times New Roman" w:cs="Times New Roman"/>
          <w:b/>
          <w:sz w:val="20"/>
          <w:szCs w:val="20"/>
        </w:rPr>
        <w:t xml:space="preserve"> на сумму  около 12 млн. </w:t>
      </w:r>
      <w:proofErr w:type="spellStart"/>
      <w:r w:rsidR="00ED4C13" w:rsidRPr="00ED4C13">
        <w:rPr>
          <w:rFonts w:ascii="Times New Roman" w:hAnsi="Times New Roman" w:cs="Times New Roman"/>
          <w:b/>
          <w:sz w:val="20"/>
          <w:szCs w:val="20"/>
        </w:rPr>
        <w:t>руб</w:t>
      </w:r>
      <w:proofErr w:type="spellEnd"/>
      <w:proofErr w:type="gramStart"/>
      <w:r w:rsidR="00ED4C13" w:rsidRPr="00ED4C13">
        <w:rPr>
          <w:rFonts w:ascii="Times New Roman" w:hAnsi="Times New Roman" w:cs="Times New Roman"/>
          <w:b/>
          <w:sz w:val="20"/>
          <w:szCs w:val="20"/>
        </w:rPr>
        <w:t xml:space="preserve"> </w:t>
      </w:r>
      <w:r w:rsidRPr="00ED4C13">
        <w:rPr>
          <w:rFonts w:ascii="Times New Roman" w:hAnsi="Times New Roman" w:cs="Times New Roman"/>
          <w:b/>
          <w:sz w:val="20"/>
          <w:szCs w:val="20"/>
        </w:rPr>
        <w:t>.</w:t>
      </w:r>
      <w:proofErr w:type="gramEnd"/>
      <w:r w:rsidRPr="00ED4C13">
        <w:rPr>
          <w:rFonts w:ascii="Times New Roman" w:hAnsi="Times New Roman" w:cs="Times New Roman"/>
          <w:b/>
          <w:sz w:val="20"/>
          <w:szCs w:val="20"/>
        </w:rPr>
        <w:t xml:space="preserve"> </w:t>
      </w:r>
    </w:p>
    <w:p w:rsidR="007C7C01" w:rsidRPr="00ED4C13" w:rsidRDefault="007C7C01" w:rsidP="007C7C01">
      <w:pPr>
        <w:spacing w:after="0" w:line="240" w:lineRule="auto"/>
        <w:jc w:val="both"/>
        <w:rPr>
          <w:rFonts w:ascii="Times New Roman" w:hAnsi="Times New Roman" w:cs="Times New Roman"/>
          <w:b/>
          <w:sz w:val="20"/>
          <w:szCs w:val="20"/>
        </w:rPr>
      </w:pPr>
      <w:r w:rsidRPr="00ED4C13">
        <w:rPr>
          <w:rFonts w:ascii="Times New Roman" w:hAnsi="Times New Roman" w:cs="Times New Roman"/>
          <w:b/>
          <w:sz w:val="20"/>
          <w:szCs w:val="20"/>
        </w:rPr>
        <w:t xml:space="preserve">  </w:t>
      </w:r>
      <w:r w:rsidRPr="00ED4C13">
        <w:rPr>
          <w:rFonts w:ascii="Times New Roman" w:hAnsi="Times New Roman" w:cs="Times New Roman"/>
          <w:b/>
          <w:sz w:val="20"/>
          <w:szCs w:val="20"/>
        </w:rPr>
        <w:tab/>
        <w:t>Минеральные удобрен</w:t>
      </w:r>
      <w:r w:rsidR="004876C1" w:rsidRPr="00ED4C13">
        <w:rPr>
          <w:rFonts w:ascii="Times New Roman" w:hAnsi="Times New Roman" w:cs="Times New Roman"/>
          <w:b/>
          <w:sz w:val="20"/>
          <w:szCs w:val="20"/>
        </w:rPr>
        <w:t>ия приобретены в количестве 4620 тонны или 100</w:t>
      </w:r>
      <w:r w:rsidRPr="00ED4C13">
        <w:rPr>
          <w:rFonts w:ascii="Times New Roman" w:hAnsi="Times New Roman" w:cs="Times New Roman"/>
          <w:b/>
          <w:sz w:val="20"/>
          <w:szCs w:val="20"/>
        </w:rPr>
        <w:t>% от потребности.</w:t>
      </w:r>
    </w:p>
    <w:p w:rsidR="007C7C01" w:rsidRPr="00ED4C13" w:rsidRDefault="007C7C01" w:rsidP="007C7C01">
      <w:pPr>
        <w:spacing w:after="0" w:line="240" w:lineRule="auto"/>
        <w:jc w:val="both"/>
        <w:rPr>
          <w:rFonts w:ascii="Times New Roman" w:hAnsi="Times New Roman" w:cs="Times New Roman"/>
          <w:b/>
          <w:sz w:val="20"/>
          <w:szCs w:val="20"/>
        </w:rPr>
      </w:pPr>
      <w:r w:rsidRPr="00ED4C13">
        <w:rPr>
          <w:rFonts w:ascii="Times New Roman" w:hAnsi="Times New Roman" w:cs="Times New Roman"/>
          <w:b/>
          <w:sz w:val="20"/>
          <w:szCs w:val="20"/>
        </w:rPr>
        <w:t xml:space="preserve">   </w:t>
      </w:r>
      <w:r w:rsidRPr="00ED4C13">
        <w:rPr>
          <w:rFonts w:ascii="Times New Roman" w:hAnsi="Times New Roman" w:cs="Times New Roman"/>
          <w:b/>
          <w:sz w:val="20"/>
          <w:szCs w:val="20"/>
        </w:rPr>
        <w:tab/>
        <w:t>Средства защиты растений  приобретены в полном объеме от планового объема</w:t>
      </w:r>
      <w:proofErr w:type="gramStart"/>
      <w:r w:rsidRPr="00ED4C13">
        <w:rPr>
          <w:rFonts w:ascii="Times New Roman" w:hAnsi="Times New Roman" w:cs="Times New Roman"/>
          <w:b/>
          <w:sz w:val="20"/>
          <w:szCs w:val="20"/>
        </w:rPr>
        <w:t xml:space="preserve"> ,</w:t>
      </w:r>
      <w:proofErr w:type="gramEnd"/>
      <w:r w:rsidRPr="00ED4C13">
        <w:rPr>
          <w:rFonts w:ascii="Times New Roman" w:hAnsi="Times New Roman" w:cs="Times New Roman"/>
          <w:b/>
          <w:sz w:val="20"/>
          <w:szCs w:val="20"/>
        </w:rPr>
        <w:t xml:space="preserve"> что составило 84,4 тонны.</w:t>
      </w:r>
    </w:p>
    <w:p w:rsidR="007C7C01" w:rsidRPr="00ED4C13" w:rsidRDefault="007C7C01" w:rsidP="007C7C01">
      <w:pPr>
        <w:spacing w:after="0" w:line="240" w:lineRule="auto"/>
        <w:jc w:val="both"/>
        <w:rPr>
          <w:rFonts w:ascii="Times New Roman" w:hAnsi="Times New Roman" w:cs="Times New Roman"/>
          <w:b/>
          <w:sz w:val="20"/>
          <w:szCs w:val="20"/>
        </w:rPr>
      </w:pPr>
      <w:r w:rsidRPr="006D51A8">
        <w:rPr>
          <w:rFonts w:ascii="Times New Roman" w:hAnsi="Times New Roman" w:cs="Times New Roman"/>
          <w:sz w:val="20"/>
          <w:szCs w:val="20"/>
        </w:rPr>
        <w:t xml:space="preserve">   </w:t>
      </w:r>
      <w:r w:rsidR="00884711" w:rsidRPr="006D51A8">
        <w:rPr>
          <w:rFonts w:ascii="Times New Roman" w:hAnsi="Times New Roman" w:cs="Times New Roman"/>
          <w:sz w:val="20"/>
          <w:szCs w:val="20"/>
        </w:rPr>
        <w:tab/>
      </w:r>
      <w:r w:rsidR="00ED4C13" w:rsidRPr="00ED4C13">
        <w:rPr>
          <w:rFonts w:ascii="Times New Roman" w:hAnsi="Times New Roman" w:cs="Times New Roman"/>
          <w:b/>
          <w:sz w:val="20"/>
          <w:szCs w:val="20"/>
        </w:rPr>
        <w:t xml:space="preserve">Аграрии района  получили 516,6 </w:t>
      </w:r>
      <w:proofErr w:type="spellStart"/>
      <w:r w:rsidR="00ED4C13" w:rsidRPr="00ED4C13">
        <w:rPr>
          <w:rFonts w:ascii="Times New Roman" w:hAnsi="Times New Roman" w:cs="Times New Roman"/>
          <w:b/>
          <w:sz w:val="20"/>
          <w:szCs w:val="20"/>
        </w:rPr>
        <w:t>млн</w:t>
      </w:r>
      <w:proofErr w:type="gramStart"/>
      <w:r w:rsidR="00ED4C13" w:rsidRPr="00ED4C13">
        <w:rPr>
          <w:rFonts w:ascii="Times New Roman" w:hAnsi="Times New Roman" w:cs="Times New Roman"/>
          <w:b/>
          <w:sz w:val="20"/>
          <w:szCs w:val="20"/>
        </w:rPr>
        <w:t>.р</w:t>
      </w:r>
      <w:proofErr w:type="gramEnd"/>
      <w:r w:rsidR="00ED4C13" w:rsidRPr="00ED4C13">
        <w:rPr>
          <w:rFonts w:ascii="Times New Roman" w:hAnsi="Times New Roman" w:cs="Times New Roman"/>
          <w:b/>
          <w:sz w:val="20"/>
          <w:szCs w:val="20"/>
        </w:rPr>
        <w:t>уб</w:t>
      </w:r>
      <w:proofErr w:type="spellEnd"/>
      <w:r w:rsidR="00ED4C13" w:rsidRPr="00ED4C13">
        <w:rPr>
          <w:rFonts w:ascii="Times New Roman" w:hAnsi="Times New Roman" w:cs="Times New Roman"/>
          <w:b/>
          <w:sz w:val="20"/>
          <w:szCs w:val="20"/>
        </w:rPr>
        <w:t xml:space="preserve"> поддержки из бюджетов разных уровней  на реализацию  мероприятий  по животноводству  и растениеводству  и возмещение части затрат по ЧС 2024 года.</w:t>
      </w:r>
    </w:p>
    <w:p w:rsidR="00884711" w:rsidRPr="006D51A8" w:rsidRDefault="007C7C01" w:rsidP="007C7C01">
      <w:pPr>
        <w:spacing w:after="0" w:line="240" w:lineRule="auto"/>
        <w:ind w:firstLine="709"/>
        <w:contextualSpacing/>
        <w:jc w:val="both"/>
        <w:rPr>
          <w:rFonts w:ascii="Times New Roman" w:hAnsi="Times New Roman" w:cs="Times New Roman"/>
          <w:sz w:val="20"/>
          <w:szCs w:val="20"/>
        </w:rPr>
      </w:pPr>
      <w:r w:rsidRPr="006D51A8">
        <w:rPr>
          <w:rFonts w:ascii="Times New Roman" w:hAnsi="Times New Roman" w:cs="Times New Roman"/>
          <w:sz w:val="20"/>
          <w:szCs w:val="20"/>
        </w:rPr>
        <w:t xml:space="preserve">                                      </w:t>
      </w:r>
    </w:p>
    <w:p w:rsidR="007C7C01" w:rsidRPr="0093594F" w:rsidRDefault="007C7C01" w:rsidP="0093594F">
      <w:pPr>
        <w:spacing w:after="0" w:line="240" w:lineRule="auto"/>
        <w:ind w:firstLine="709"/>
        <w:contextualSpacing/>
        <w:rPr>
          <w:rFonts w:ascii="Times New Roman" w:hAnsi="Times New Roman" w:cs="Times New Roman"/>
          <w:b/>
          <w:sz w:val="20"/>
          <w:szCs w:val="20"/>
          <w:u w:val="single"/>
        </w:rPr>
      </w:pPr>
      <w:r w:rsidRPr="0093594F">
        <w:rPr>
          <w:rFonts w:ascii="Times New Roman" w:hAnsi="Times New Roman" w:cs="Times New Roman"/>
          <w:b/>
          <w:sz w:val="20"/>
          <w:szCs w:val="20"/>
        </w:rPr>
        <w:t>Животноводство</w:t>
      </w:r>
      <w:r w:rsidRPr="0093594F">
        <w:rPr>
          <w:rFonts w:ascii="Times New Roman" w:hAnsi="Times New Roman" w:cs="Times New Roman"/>
          <w:b/>
          <w:sz w:val="20"/>
          <w:szCs w:val="20"/>
          <w:u w:val="single"/>
        </w:rPr>
        <w:t>.</w:t>
      </w:r>
    </w:p>
    <w:p w:rsidR="0093594F" w:rsidRPr="0093594F" w:rsidRDefault="007C7C01" w:rsidP="007C7C01">
      <w:pPr>
        <w:spacing w:after="0" w:line="240" w:lineRule="auto"/>
        <w:ind w:firstLine="709"/>
        <w:contextualSpacing/>
        <w:jc w:val="both"/>
        <w:rPr>
          <w:rFonts w:ascii="Times New Roman" w:hAnsi="Times New Roman" w:cs="Times New Roman"/>
          <w:b/>
          <w:sz w:val="20"/>
          <w:szCs w:val="20"/>
        </w:rPr>
      </w:pPr>
      <w:r w:rsidRPr="0093594F">
        <w:rPr>
          <w:rFonts w:ascii="Times New Roman" w:hAnsi="Times New Roman" w:cs="Times New Roman"/>
          <w:b/>
          <w:sz w:val="20"/>
          <w:szCs w:val="20"/>
        </w:rPr>
        <w:t>Поголовье КРС во всех х</w:t>
      </w:r>
      <w:r w:rsidR="004876C1" w:rsidRPr="0093594F">
        <w:rPr>
          <w:rFonts w:ascii="Times New Roman" w:hAnsi="Times New Roman" w:cs="Times New Roman"/>
          <w:b/>
          <w:sz w:val="20"/>
          <w:szCs w:val="20"/>
        </w:rPr>
        <w:t>озяйствах (по сос</w:t>
      </w:r>
      <w:r w:rsidR="0093594F" w:rsidRPr="0093594F">
        <w:rPr>
          <w:rFonts w:ascii="Times New Roman" w:hAnsi="Times New Roman" w:cs="Times New Roman"/>
          <w:b/>
          <w:sz w:val="20"/>
          <w:szCs w:val="20"/>
        </w:rPr>
        <w:t>тоянию на 01.10</w:t>
      </w:r>
      <w:r w:rsidRPr="0093594F">
        <w:rPr>
          <w:rFonts w:ascii="Times New Roman" w:hAnsi="Times New Roman" w:cs="Times New Roman"/>
          <w:b/>
          <w:sz w:val="20"/>
          <w:szCs w:val="20"/>
        </w:rPr>
        <w:t xml:space="preserve">.2025 г) составило  </w:t>
      </w:r>
      <w:r w:rsidR="0093594F" w:rsidRPr="0093594F">
        <w:rPr>
          <w:rFonts w:ascii="Times New Roman" w:hAnsi="Times New Roman" w:cs="Times New Roman"/>
          <w:b/>
          <w:sz w:val="20"/>
          <w:szCs w:val="20"/>
        </w:rPr>
        <w:t>9500</w:t>
      </w:r>
      <w:r w:rsidRPr="0093594F">
        <w:rPr>
          <w:rFonts w:ascii="Times New Roman" w:hAnsi="Times New Roman" w:cs="Times New Roman"/>
          <w:b/>
          <w:sz w:val="20"/>
          <w:szCs w:val="20"/>
        </w:rPr>
        <w:t xml:space="preserve">  голов или 102</w:t>
      </w:r>
      <w:r w:rsidR="00884711" w:rsidRPr="0093594F">
        <w:rPr>
          <w:rFonts w:ascii="Times New Roman" w:hAnsi="Times New Roman" w:cs="Times New Roman"/>
          <w:b/>
          <w:sz w:val="20"/>
          <w:szCs w:val="20"/>
        </w:rPr>
        <w:t xml:space="preserve">% к АППГ. </w:t>
      </w:r>
    </w:p>
    <w:p w:rsidR="0093594F" w:rsidRPr="0093594F" w:rsidRDefault="00884711" w:rsidP="007C7C01">
      <w:pPr>
        <w:spacing w:after="0" w:line="240" w:lineRule="auto"/>
        <w:ind w:firstLine="709"/>
        <w:contextualSpacing/>
        <w:jc w:val="both"/>
        <w:rPr>
          <w:rFonts w:ascii="Times New Roman" w:hAnsi="Times New Roman" w:cs="Times New Roman"/>
          <w:b/>
          <w:sz w:val="20"/>
          <w:szCs w:val="20"/>
        </w:rPr>
      </w:pPr>
      <w:r w:rsidRPr="0093594F">
        <w:rPr>
          <w:rFonts w:ascii="Times New Roman" w:hAnsi="Times New Roman" w:cs="Times New Roman"/>
          <w:b/>
          <w:sz w:val="20"/>
          <w:szCs w:val="20"/>
        </w:rPr>
        <w:t>У</w:t>
      </w:r>
      <w:r w:rsidR="0093594F" w:rsidRPr="0093594F">
        <w:rPr>
          <w:rFonts w:ascii="Times New Roman" w:hAnsi="Times New Roman" w:cs="Times New Roman"/>
          <w:b/>
          <w:sz w:val="20"/>
          <w:szCs w:val="20"/>
        </w:rPr>
        <w:t xml:space="preserve">меньшение </w:t>
      </w:r>
      <w:r w:rsidRPr="0093594F">
        <w:rPr>
          <w:rFonts w:ascii="Times New Roman" w:hAnsi="Times New Roman" w:cs="Times New Roman"/>
          <w:b/>
          <w:sz w:val="20"/>
          <w:szCs w:val="20"/>
        </w:rPr>
        <w:t xml:space="preserve"> </w:t>
      </w:r>
      <w:r w:rsidR="007C7C01" w:rsidRPr="0093594F">
        <w:rPr>
          <w:rFonts w:ascii="Times New Roman" w:hAnsi="Times New Roman" w:cs="Times New Roman"/>
          <w:b/>
          <w:sz w:val="20"/>
          <w:szCs w:val="20"/>
        </w:rPr>
        <w:t xml:space="preserve">произошло за счет </w:t>
      </w:r>
      <w:r w:rsidR="0093594F" w:rsidRPr="0093594F">
        <w:rPr>
          <w:rFonts w:ascii="Times New Roman" w:hAnsi="Times New Roman" w:cs="Times New Roman"/>
          <w:b/>
          <w:sz w:val="20"/>
          <w:szCs w:val="20"/>
        </w:rPr>
        <w:t xml:space="preserve">уменьшения </w:t>
      </w:r>
      <w:r w:rsidR="007C7C01" w:rsidRPr="0093594F">
        <w:rPr>
          <w:rFonts w:ascii="Times New Roman" w:hAnsi="Times New Roman" w:cs="Times New Roman"/>
          <w:b/>
          <w:sz w:val="20"/>
          <w:szCs w:val="20"/>
        </w:rPr>
        <w:t xml:space="preserve"> поголовья</w:t>
      </w:r>
      <w:r w:rsidR="0093594F" w:rsidRPr="0093594F">
        <w:rPr>
          <w:rFonts w:ascii="Times New Roman" w:hAnsi="Times New Roman" w:cs="Times New Roman"/>
          <w:b/>
          <w:sz w:val="20"/>
          <w:szCs w:val="20"/>
        </w:rPr>
        <w:t xml:space="preserve"> КРС</w:t>
      </w:r>
      <w:r w:rsidR="007C7C01" w:rsidRPr="0093594F">
        <w:rPr>
          <w:rFonts w:ascii="Times New Roman" w:hAnsi="Times New Roman" w:cs="Times New Roman"/>
          <w:b/>
          <w:sz w:val="20"/>
          <w:szCs w:val="20"/>
        </w:rPr>
        <w:t xml:space="preserve"> в КФХ </w:t>
      </w:r>
      <w:r w:rsidR="0093594F" w:rsidRPr="0093594F">
        <w:rPr>
          <w:rFonts w:ascii="Times New Roman" w:hAnsi="Times New Roman" w:cs="Times New Roman"/>
          <w:b/>
          <w:sz w:val="20"/>
          <w:szCs w:val="20"/>
        </w:rPr>
        <w:t xml:space="preserve"> и  в ЛПХ.</w:t>
      </w:r>
    </w:p>
    <w:p w:rsidR="007C7C01" w:rsidRPr="006D51A8" w:rsidRDefault="007C7C01" w:rsidP="007C7C01">
      <w:pPr>
        <w:spacing w:after="0" w:line="240" w:lineRule="auto"/>
        <w:ind w:firstLine="709"/>
        <w:contextualSpacing/>
        <w:jc w:val="both"/>
        <w:rPr>
          <w:rFonts w:ascii="Times New Roman" w:hAnsi="Times New Roman" w:cs="Times New Roman"/>
          <w:sz w:val="20"/>
          <w:szCs w:val="20"/>
        </w:rPr>
      </w:pPr>
      <w:r w:rsidRPr="0093594F">
        <w:rPr>
          <w:rFonts w:ascii="Times New Roman" w:hAnsi="Times New Roman" w:cs="Times New Roman"/>
          <w:b/>
          <w:sz w:val="20"/>
          <w:szCs w:val="20"/>
        </w:rPr>
        <w:t>На территории района в сельскохозяйственных предприятиях не занимаются животноводством, также в районе нет сельскохозяйственных товаропроизводителей, занимающихся производством молока, только ЛПХ</w:t>
      </w:r>
      <w:r w:rsidRPr="006D51A8">
        <w:rPr>
          <w:rFonts w:ascii="Times New Roman" w:hAnsi="Times New Roman" w:cs="Times New Roman"/>
          <w:sz w:val="20"/>
          <w:szCs w:val="20"/>
        </w:rPr>
        <w:t>.</w:t>
      </w:r>
    </w:p>
    <w:p w:rsidR="000B640B" w:rsidRDefault="00061BC3" w:rsidP="000B640B">
      <w:pPr>
        <w:spacing w:after="0" w:line="240" w:lineRule="auto"/>
        <w:ind w:firstLine="709"/>
        <w:contextualSpacing/>
        <w:jc w:val="both"/>
        <w:rPr>
          <w:rFonts w:ascii="Times New Roman" w:hAnsi="Times New Roman" w:cs="Times New Roman"/>
          <w:b/>
          <w:sz w:val="20"/>
          <w:szCs w:val="20"/>
        </w:rPr>
      </w:pPr>
      <w:r>
        <w:rPr>
          <w:rFonts w:ascii="Times New Roman" w:hAnsi="Times New Roman" w:cs="Times New Roman"/>
          <w:b/>
          <w:sz w:val="20"/>
          <w:szCs w:val="20"/>
        </w:rPr>
        <w:t xml:space="preserve">Произведено  за 9 месяцев  2025 года  сельскохозяйственными  товаропроизводителями  всех форм собственности 1200 тонн мяса в живом весе </w:t>
      </w:r>
      <w:r w:rsidR="0036412B">
        <w:rPr>
          <w:rFonts w:ascii="Times New Roman" w:hAnsi="Times New Roman" w:cs="Times New Roman"/>
          <w:b/>
          <w:sz w:val="20"/>
          <w:szCs w:val="20"/>
        </w:rPr>
        <w:t>,8377 тонн молока.</w:t>
      </w:r>
    </w:p>
    <w:p w:rsidR="0036412B" w:rsidRDefault="0036412B" w:rsidP="000B640B">
      <w:pPr>
        <w:spacing w:after="0" w:line="240" w:lineRule="auto"/>
        <w:ind w:firstLine="709"/>
        <w:contextualSpacing/>
        <w:jc w:val="both"/>
        <w:rPr>
          <w:rFonts w:ascii="Times New Roman" w:hAnsi="Times New Roman" w:cs="Times New Roman"/>
          <w:b/>
          <w:sz w:val="20"/>
          <w:szCs w:val="20"/>
        </w:rPr>
      </w:pPr>
      <w:r>
        <w:rPr>
          <w:rFonts w:ascii="Times New Roman" w:hAnsi="Times New Roman" w:cs="Times New Roman"/>
          <w:b/>
          <w:sz w:val="20"/>
          <w:szCs w:val="20"/>
        </w:rPr>
        <w:t>Заготовлено грубых кормов</w:t>
      </w:r>
      <w:proofErr w:type="gramStart"/>
      <w:r>
        <w:rPr>
          <w:rFonts w:ascii="Times New Roman" w:hAnsi="Times New Roman" w:cs="Times New Roman"/>
          <w:b/>
          <w:sz w:val="20"/>
          <w:szCs w:val="20"/>
        </w:rPr>
        <w:t xml:space="preserve"> :</w:t>
      </w:r>
      <w:proofErr w:type="gramEnd"/>
    </w:p>
    <w:p w:rsidR="0036412B" w:rsidRDefault="0036412B" w:rsidP="000B640B">
      <w:pPr>
        <w:spacing w:after="0" w:line="240" w:lineRule="auto"/>
        <w:ind w:firstLine="709"/>
        <w:contextualSpacing/>
        <w:jc w:val="both"/>
        <w:rPr>
          <w:rFonts w:ascii="Times New Roman" w:hAnsi="Times New Roman" w:cs="Times New Roman"/>
          <w:b/>
          <w:sz w:val="20"/>
          <w:szCs w:val="20"/>
        </w:rPr>
      </w:pPr>
      <w:r>
        <w:rPr>
          <w:rFonts w:ascii="Times New Roman" w:hAnsi="Times New Roman" w:cs="Times New Roman"/>
          <w:b/>
          <w:sz w:val="20"/>
          <w:szCs w:val="20"/>
        </w:rPr>
        <w:t>-КФХ-2748 тонн, что составляет 67,7% к плановым показателям (4059 тонн);</w:t>
      </w:r>
    </w:p>
    <w:p w:rsidR="0036412B" w:rsidRPr="006B454F" w:rsidRDefault="0036412B" w:rsidP="000B640B">
      <w:pPr>
        <w:spacing w:after="0" w:line="240" w:lineRule="auto"/>
        <w:ind w:firstLine="709"/>
        <w:contextualSpacing/>
        <w:jc w:val="both"/>
        <w:rPr>
          <w:rFonts w:ascii="Times New Roman" w:hAnsi="Times New Roman" w:cs="Times New Roman"/>
          <w:b/>
          <w:sz w:val="20"/>
          <w:szCs w:val="20"/>
        </w:rPr>
      </w:pPr>
      <w:r>
        <w:rPr>
          <w:rFonts w:ascii="Times New Roman" w:hAnsi="Times New Roman" w:cs="Times New Roman"/>
          <w:b/>
          <w:sz w:val="20"/>
          <w:szCs w:val="20"/>
        </w:rPr>
        <w:t xml:space="preserve">-ЛПХ 25600 тонн, что составляет 94,6%  к показателям АППГ(9 мес.2024 г-27061 тонн). </w:t>
      </w:r>
    </w:p>
    <w:p w:rsidR="00F96CEB" w:rsidRPr="006D51A8" w:rsidRDefault="00F96CEB" w:rsidP="00A553B2">
      <w:pPr>
        <w:spacing w:after="0" w:line="240" w:lineRule="auto"/>
        <w:contextualSpacing/>
        <w:rPr>
          <w:rFonts w:ascii="Times New Roman" w:hAnsi="Times New Roman" w:cs="Times New Roman"/>
          <w:color w:val="000000" w:themeColor="text1"/>
          <w:sz w:val="20"/>
          <w:szCs w:val="20"/>
        </w:rPr>
      </w:pPr>
    </w:p>
    <w:p w:rsidR="004876C1" w:rsidRPr="006D51A8" w:rsidRDefault="004876C1" w:rsidP="004876C1">
      <w:pPr>
        <w:spacing w:after="0" w:line="240" w:lineRule="auto"/>
        <w:jc w:val="both"/>
        <w:rPr>
          <w:rFonts w:ascii="Times New Roman" w:hAnsi="Times New Roman" w:cs="Times New Roman"/>
        </w:rPr>
      </w:pPr>
      <w:r w:rsidRPr="006D51A8">
        <w:rPr>
          <w:rFonts w:ascii="Times New Roman" w:hAnsi="Times New Roman" w:cs="Times New Roman"/>
        </w:rPr>
        <w:t xml:space="preserve">     </w:t>
      </w:r>
    </w:p>
    <w:p w:rsidR="008A35D8" w:rsidRPr="00043A39" w:rsidRDefault="00AD23AA" w:rsidP="00A553B2">
      <w:pPr>
        <w:spacing w:after="0" w:line="240" w:lineRule="auto"/>
        <w:ind w:firstLine="709"/>
        <w:contextualSpacing/>
        <w:jc w:val="center"/>
        <w:rPr>
          <w:rFonts w:ascii="Times New Roman" w:hAnsi="Times New Roman" w:cs="Times New Roman"/>
          <w:b/>
          <w:color w:val="000000" w:themeColor="text1"/>
          <w:sz w:val="20"/>
          <w:szCs w:val="20"/>
          <w:u w:val="single"/>
        </w:rPr>
      </w:pPr>
      <w:r w:rsidRPr="00043A39">
        <w:rPr>
          <w:rFonts w:ascii="Times New Roman" w:hAnsi="Times New Roman" w:cs="Times New Roman"/>
          <w:b/>
          <w:color w:val="000000" w:themeColor="text1"/>
          <w:sz w:val="20"/>
          <w:szCs w:val="20"/>
          <w:u w:val="single"/>
        </w:rPr>
        <w:t xml:space="preserve">6. </w:t>
      </w:r>
      <w:r w:rsidR="008A35D8" w:rsidRPr="00043A39">
        <w:rPr>
          <w:rFonts w:ascii="Times New Roman" w:hAnsi="Times New Roman" w:cs="Times New Roman"/>
          <w:b/>
          <w:color w:val="000000" w:themeColor="text1"/>
          <w:sz w:val="20"/>
          <w:szCs w:val="20"/>
          <w:u w:val="single"/>
        </w:rPr>
        <w:t>Промышленность</w:t>
      </w:r>
    </w:p>
    <w:p w:rsidR="00925C20" w:rsidRPr="00043A39" w:rsidRDefault="003E4B7D" w:rsidP="00A553B2">
      <w:pPr>
        <w:spacing w:after="0" w:line="240" w:lineRule="auto"/>
        <w:ind w:firstLine="709"/>
        <w:contextualSpacing/>
        <w:jc w:val="both"/>
        <w:rPr>
          <w:rFonts w:ascii="Times New Roman" w:hAnsi="Times New Roman" w:cs="Times New Roman"/>
          <w:b/>
          <w:color w:val="000000" w:themeColor="text1"/>
          <w:sz w:val="20"/>
          <w:szCs w:val="20"/>
        </w:rPr>
      </w:pPr>
      <w:r w:rsidRPr="00043A39">
        <w:rPr>
          <w:rFonts w:ascii="Times New Roman" w:hAnsi="Times New Roman" w:cs="Times New Roman"/>
          <w:b/>
          <w:color w:val="000000" w:themeColor="text1"/>
          <w:sz w:val="20"/>
          <w:szCs w:val="20"/>
        </w:rPr>
        <w:t>Объем отгруженных товаров, выполненных работ, оказанных услуг собственными силами</w:t>
      </w:r>
      <w:r w:rsidR="005E47AC" w:rsidRPr="00043A39">
        <w:rPr>
          <w:rFonts w:ascii="Times New Roman" w:hAnsi="Times New Roman" w:cs="Times New Roman"/>
          <w:b/>
          <w:color w:val="000000" w:themeColor="text1"/>
          <w:sz w:val="20"/>
          <w:szCs w:val="20"/>
        </w:rPr>
        <w:t xml:space="preserve"> за 9 месяцев </w:t>
      </w:r>
      <w:r w:rsidR="00126224" w:rsidRPr="00043A39">
        <w:rPr>
          <w:rFonts w:ascii="Times New Roman" w:hAnsi="Times New Roman" w:cs="Times New Roman"/>
          <w:b/>
          <w:color w:val="000000" w:themeColor="text1"/>
          <w:sz w:val="20"/>
          <w:szCs w:val="20"/>
        </w:rPr>
        <w:t xml:space="preserve"> </w:t>
      </w:r>
      <w:r w:rsidRPr="00043A39">
        <w:rPr>
          <w:rFonts w:ascii="Times New Roman" w:hAnsi="Times New Roman" w:cs="Times New Roman"/>
          <w:b/>
          <w:color w:val="000000" w:themeColor="text1"/>
          <w:sz w:val="20"/>
          <w:szCs w:val="20"/>
        </w:rPr>
        <w:t xml:space="preserve"> </w:t>
      </w:r>
      <w:r w:rsidR="00802647" w:rsidRPr="00043A39">
        <w:rPr>
          <w:rFonts w:ascii="Times New Roman" w:hAnsi="Times New Roman" w:cs="Times New Roman"/>
          <w:b/>
          <w:color w:val="000000" w:themeColor="text1"/>
          <w:sz w:val="20"/>
          <w:szCs w:val="20"/>
        </w:rPr>
        <w:t>20</w:t>
      </w:r>
      <w:r w:rsidR="001E7638" w:rsidRPr="00043A39">
        <w:rPr>
          <w:rFonts w:ascii="Times New Roman" w:hAnsi="Times New Roman" w:cs="Times New Roman"/>
          <w:b/>
          <w:color w:val="000000" w:themeColor="text1"/>
          <w:sz w:val="20"/>
          <w:szCs w:val="20"/>
        </w:rPr>
        <w:t>2</w:t>
      </w:r>
      <w:r w:rsidR="000B7D42" w:rsidRPr="00043A39">
        <w:rPr>
          <w:rFonts w:ascii="Times New Roman" w:hAnsi="Times New Roman" w:cs="Times New Roman"/>
          <w:b/>
          <w:color w:val="000000" w:themeColor="text1"/>
          <w:sz w:val="20"/>
          <w:szCs w:val="20"/>
        </w:rPr>
        <w:t>5</w:t>
      </w:r>
      <w:r w:rsidRPr="00043A39">
        <w:rPr>
          <w:rFonts w:ascii="Times New Roman" w:hAnsi="Times New Roman" w:cs="Times New Roman"/>
          <w:b/>
          <w:color w:val="000000" w:themeColor="text1"/>
          <w:sz w:val="20"/>
          <w:szCs w:val="20"/>
        </w:rPr>
        <w:t xml:space="preserve"> г. составил </w:t>
      </w:r>
      <w:r w:rsidR="00884CE6" w:rsidRPr="00043A39">
        <w:rPr>
          <w:rFonts w:ascii="Times New Roman" w:hAnsi="Times New Roman" w:cs="Times New Roman"/>
          <w:b/>
          <w:color w:val="000000" w:themeColor="text1"/>
          <w:sz w:val="20"/>
          <w:szCs w:val="20"/>
        </w:rPr>
        <w:t>9345,021</w:t>
      </w:r>
      <w:r w:rsidR="00043A39" w:rsidRPr="00043A39">
        <w:rPr>
          <w:rFonts w:ascii="Times New Roman" w:hAnsi="Times New Roman" w:cs="Times New Roman"/>
          <w:b/>
          <w:color w:val="000000" w:themeColor="text1"/>
          <w:sz w:val="20"/>
          <w:szCs w:val="20"/>
        </w:rPr>
        <w:t xml:space="preserve"> </w:t>
      </w:r>
      <w:r w:rsidR="004E6466" w:rsidRPr="00043A39">
        <w:rPr>
          <w:rFonts w:ascii="Times New Roman" w:hAnsi="Times New Roman" w:cs="Times New Roman"/>
          <w:b/>
          <w:color w:val="000000" w:themeColor="text1"/>
          <w:sz w:val="20"/>
          <w:szCs w:val="20"/>
        </w:rPr>
        <w:t xml:space="preserve">млн. руб. </w:t>
      </w:r>
      <w:r w:rsidR="008D6528" w:rsidRPr="00043A39">
        <w:rPr>
          <w:rFonts w:ascii="Times New Roman" w:hAnsi="Times New Roman" w:cs="Times New Roman"/>
          <w:b/>
          <w:color w:val="000000" w:themeColor="text1"/>
          <w:sz w:val="20"/>
          <w:szCs w:val="20"/>
        </w:rPr>
        <w:t xml:space="preserve">или </w:t>
      </w:r>
      <w:r w:rsidR="003B6E77" w:rsidRPr="00043A39">
        <w:rPr>
          <w:rFonts w:ascii="Times New Roman" w:hAnsi="Times New Roman" w:cs="Times New Roman"/>
          <w:b/>
          <w:color w:val="000000" w:themeColor="text1"/>
          <w:sz w:val="20"/>
          <w:szCs w:val="20"/>
        </w:rPr>
        <w:t>1</w:t>
      </w:r>
      <w:r w:rsidR="00043A39" w:rsidRPr="00043A39">
        <w:rPr>
          <w:rFonts w:ascii="Times New Roman" w:hAnsi="Times New Roman" w:cs="Times New Roman"/>
          <w:b/>
          <w:color w:val="000000" w:themeColor="text1"/>
          <w:sz w:val="20"/>
          <w:szCs w:val="20"/>
        </w:rPr>
        <w:t>25,1</w:t>
      </w:r>
      <w:r w:rsidR="008D6528" w:rsidRPr="00043A39">
        <w:rPr>
          <w:rFonts w:ascii="Times New Roman" w:hAnsi="Times New Roman" w:cs="Times New Roman"/>
          <w:b/>
          <w:color w:val="000000" w:themeColor="text1"/>
          <w:sz w:val="20"/>
          <w:szCs w:val="20"/>
        </w:rPr>
        <w:t xml:space="preserve">% к АППГ </w:t>
      </w:r>
      <w:r w:rsidR="004E6466" w:rsidRPr="00043A39">
        <w:rPr>
          <w:rFonts w:ascii="Times New Roman" w:hAnsi="Times New Roman" w:cs="Times New Roman"/>
          <w:b/>
          <w:color w:val="000000" w:themeColor="text1"/>
          <w:sz w:val="20"/>
          <w:szCs w:val="20"/>
        </w:rPr>
        <w:t>(</w:t>
      </w:r>
      <w:r w:rsidR="00043A39" w:rsidRPr="00043A39">
        <w:rPr>
          <w:rFonts w:ascii="Times New Roman" w:hAnsi="Times New Roman" w:cs="Times New Roman"/>
          <w:b/>
          <w:color w:val="000000" w:themeColor="text1"/>
          <w:sz w:val="20"/>
          <w:szCs w:val="20"/>
        </w:rPr>
        <w:t>9 мес.</w:t>
      </w:r>
      <w:r w:rsidR="00126224" w:rsidRPr="00043A39">
        <w:rPr>
          <w:rFonts w:ascii="Times New Roman" w:hAnsi="Times New Roman" w:cs="Times New Roman"/>
          <w:b/>
          <w:color w:val="000000" w:themeColor="text1"/>
          <w:sz w:val="20"/>
          <w:szCs w:val="20"/>
        </w:rPr>
        <w:t xml:space="preserve"> </w:t>
      </w:r>
      <w:r w:rsidR="000B7D42" w:rsidRPr="00043A39">
        <w:rPr>
          <w:rFonts w:ascii="Times New Roman" w:hAnsi="Times New Roman" w:cs="Times New Roman"/>
          <w:b/>
          <w:color w:val="000000" w:themeColor="text1"/>
          <w:sz w:val="20"/>
          <w:szCs w:val="20"/>
        </w:rPr>
        <w:t>2024 г-</w:t>
      </w:r>
      <w:r w:rsidR="00043A39" w:rsidRPr="00043A39">
        <w:rPr>
          <w:rFonts w:ascii="Times New Roman" w:hAnsi="Times New Roman" w:cs="Times New Roman"/>
          <w:b/>
          <w:color w:val="000000" w:themeColor="text1"/>
          <w:sz w:val="20"/>
          <w:szCs w:val="20"/>
        </w:rPr>
        <w:t>6835,401</w:t>
      </w:r>
      <w:r w:rsidR="000B7D42" w:rsidRPr="00043A39">
        <w:rPr>
          <w:rFonts w:ascii="Times New Roman" w:hAnsi="Times New Roman" w:cs="Times New Roman"/>
          <w:b/>
          <w:color w:val="000000" w:themeColor="text1"/>
          <w:sz w:val="20"/>
          <w:szCs w:val="20"/>
        </w:rPr>
        <w:t>млн</w:t>
      </w:r>
      <w:proofErr w:type="gramStart"/>
      <w:r w:rsidR="00126224" w:rsidRPr="00043A39">
        <w:rPr>
          <w:rFonts w:ascii="Times New Roman" w:hAnsi="Times New Roman" w:cs="Times New Roman"/>
          <w:b/>
          <w:color w:val="000000" w:themeColor="text1"/>
          <w:sz w:val="20"/>
          <w:szCs w:val="20"/>
        </w:rPr>
        <w:t xml:space="preserve"> </w:t>
      </w:r>
      <w:r w:rsidR="00043A39" w:rsidRPr="00043A39">
        <w:rPr>
          <w:rFonts w:ascii="Times New Roman" w:hAnsi="Times New Roman" w:cs="Times New Roman"/>
          <w:b/>
          <w:color w:val="000000" w:themeColor="text1"/>
          <w:sz w:val="20"/>
          <w:szCs w:val="20"/>
        </w:rPr>
        <w:t>.</w:t>
      </w:r>
      <w:proofErr w:type="spellStart"/>
      <w:proofErr w:type="gramEnd"/>
      <w:r w:rsidR="00043A39" w:rsidRPr="00043A39">
        <w:rPr>
          <w:rFonts w:ascii="Times New Roman" w:hAnsi="Times New Roman" w:cs="Times New Roman"/>
          <w:b/>
          <w:color w:val="000000" w:themeColor="text1"/>
          <w:sz w:val="20"/>
          <w:szCs w:val="20"/>
        </w:rPr>
        <w:t>руб</w:t>
      </w:r>
      <w:proofErr w:type="spellEnd"/>
      <w:r w:rsidR="00043A39" w:rsidRPr="00043A39">
        <w:rPr>
          <w:rFonts w:ascii="Times New Roman" w:hAnsi="Times New Roman" w:cs="Times New Roman"/>
          <w:b/>
          <w:color w:val="000000" w:themeColor="text1"/>
          <w:sz w:val="20"/>
          <w:szCs w:val="20"/>
        </w:rPr>
        <w:t xml:space="preserve">, </w:t>
      </w:r>
      <w:r w:rsidR="00043A39">
        <w:rPr>
          <w:rFonts w:ascii="Times New Roman" w:hAnsi="Times New Roman" w:cs="Times New Roman"/>
          <w:b/>
          <w:color w:val="000000" w:themeColor="text1"/>
          <w:sz w:val="20"/>
          <w:szCs w:val="20"/>
        </w:rPr>
        <w:t xml:space="preserve"> </w:t>
      </w:r>
      <w:r w:rsidR="00043A39" w:rsidRPr="00043A39">
        <w:rPr>
          <w:rFonts w:ascii="Times New Roman" w:hAnsi="Times New Roman" w:cs="Times New Roman"/>
          <w:b/>
          <w:color w:val="000000" w:themeColor="text1"/>
          <w:sz w:val="20"/>
          <w:szCs w:val="20"/>
        </w:rPr>
        <w:t xml:space="preserve">9 </w:t>
      </w:r>
      <w:proofErr w:type="spellStart"/>
      <w:r w:rsidR="00043A39" w:rsidRPr="00043A39">
        <w:rPr>
          <w:rFonts w:ascii="Times New Roman" w:hAnsi="Times New Roman" w:cs="Times New Roman"/>
          <w:b/>
          <w:color w:val="000000" w:themeColor="text1"/>
          <w:sz w:val="20"/>
          <w:szCs w:val="20"/>
        </w:rPr>
        <w:t>мес</w:t>
      </w:r>
      <w:proofErr w:type="spellEnd"/>
      <w:r w:rsidR="000B7D42" w:rsidRPr="00043A39">
        <w:rPr>
          <w:rFonts w:ascii="Times New Roman" w:hAnsi="Times New Roman" w:cs="Times New Roman"/>
          <w:b/>
          <w:color w:val="000000" w:themeColor="text1"/>
          <w:sz w:val="20"/>
          <w:szCs w:val="20"/>
        </w:rPr>
        <w:t xml:space="preserve"> 2023</w:t>
      </w:r>
      <w:r w:rsidR="000D77A2" w:rsidRPr="00043A39">
        <w:rPr>
          <w:rFonts w:ascii="Times New Roman" w:hAnsi="Times New Roman" w:cs="Times New Roman"/>
          <w:b/>
          <w:color w:val="000000" w:themeColor="text1"/>
          <w:sz w:val="20"/>
          <w:szCs w:val="20"/>
        </w:rPr>
        <w:t xml:space="preserve"> г. -</w:t>
      </w:r>
      <w:r w:rsidR="00043A39" w:rsidRPr="00043A39">
        <w:rPr>
          <w:rFonts w:ascii="Times New Roman" w:hAnsi="Times New Roman" w:cs="Times New Roman"/>
          <w:b/>
          <w:color w:val="000000" w:themeColor="text1"/>
          <w:sz w:val="20"/>
          <w:szCs w:val="20"/>
        </w:rPr>
        <w:t>5</w:t>
      </w:r>
      <w:r w:rsidR="00126224" w:rsidRPr="00043A39">
        <w:rPr>
          <w:rFonts w:ascii="Times New Roman" w:hAnsi="Times New Roman" w:cs="Times New Roman"/>
          <w:b/>
          <w:color w:val="000000" w:themeColor="text1"/>
          <w:sz w:val="20"/>
          <w:szCs w:val="20"/>
        </w:rPr>
        <w:t>896,256</w:t>
      </w:r>
      <w:r w:rsidR="003B6E77" w:rsidRPr="00043A39">
        <w:rPr>
          <w:rFonts w:ascii="Times New Roman" w:hAnsi="Times New Roman" w:cs="Times New Roman"/>
          <w:b/>
          <w:color w:val="000000" w:themeColor="text1"/>
          <w:sz w:val="20"/>
          <w:szCs w:val="20"/>
        </w:rPr>
        <w:t xml:space="preserve"> млн. </w:t>
      </w:r>
      <w:proofErr w:type="spellStart"/>
      <w:r w:rsidR="003B6E77" w:rsidRPr="00043A39">
        <w:rPr>
          <w:rFonts w:ascii="Times New Roman" w:hAnsi="Times New Roman" w:cs="Times New Roman"/>
          <w:b/>
          <w:color w:val="000000" w:themeColor="text1"/>
          <w:sz w:val="20"/>
          <w:szCs w:val="20"/>
        </w:rPr>
        <w:t>руб</w:t>
      </w:r>
      <w:proofErr w:type="spellEnd"/>
      <w:r w:rsidR="000B7D42" w:rsidRPr="00043A39">
        <w:rPr>
          <w:rFonts w:ascii="Times New Roman" w:hAnsi="Times New Roman" w:cs="Times New Roman"/>
          <w:b/>
          <w:color w:val="000000" w:themeColor="text1"/>
          <w:sz w:val="20"/>
          <w:szCs w:val="20"/>
        </w:rPr>
        <w:t>),</w:t>
      </w:r>
      <w:r w:rsidR="007D368B" w:rsidRPr="00043A39">
        <w:rPr>
          <w:rFonts w:ascii="Times New Roman" w:hAnsi="Times New Roman" w:cs="Times New Roman"/>
          <w:b/>
          <w:color w:val="000000" w:themeColor="text1"/>
          <w:sz w:val="20"/>
          <w:szCs w:val="20"/>
        </w:rPr>
        <w:t xml:space="preserve"> </w:t>
      </w:r>
      <w:r w:rsidR="00925C20" w:rsidRPr="00043A39">
        <w:rPr>
          <w:rFonts w:ascii="Times New Roman" w:hAnsi="Times New Roman" w:cs="Times New Roman"/>
          <w:b/>
          <w:color w:val="000000" w:themeColor="text1"/>
          <w:sz w:val="20"/>
          <w:szCs w:val="20"/>
        </w:rPr>
        <w:t>в том числе по:</w:t>
      </w:r>
    </w:p>
    <w:p w:rsidR="00442AE3" w:rsidRPr="00043A39" w:rsidRDefault="00DC41D7" w:rsidP="00A553B2">
      <w:pPr>
        <w:spacing w:after="0" w:line="240" w:lineRule="auto"/>
        <w:ind w:firstLine="709"/>
        <w:contextualSpacing/>
        <w:jc w:val="both"/>
        <w:rPr>
          <w:rFonts w:ascii="Times New Roman" w:hAnsi="Times New Roman" w:cs="Times New Roman"/>
          <w:b/>
          <w:color w:val="000000" w:themeColor="text1"/>
          <w:sz w:val="20"/>
          <w:szCs w:val="20"/>
        </w:rPr>
      </w:pPr>
      <w:r w:rsidRPr="00043A39">
        <w:rPr>
          <w:rFonts w:ascii="Times New Roman" w:hAnsi="Times New Roman" w:cs="Times New Roman"/>
          <w:b/>
          <w:color w:val="000000" w:themeColor="text1"/>
          <w:sz w:val="20"/>
          <w:szCs w:val="20"/>
        </w:rPr>
        <w:t>-</w:t>
      </w:r>
      <w:r w:rsidR="008A35D8" w:rsidRPr="00043A39">
        <w:rPr>
          <w:rFonts w:ascii="Times New Roman" w:hAnsi="Times New Roman" w:cs="Times New Roman"/>
          <w:b/>
          <w:color w:val="000000" w:themeColor="text1"/>
          <w:sz w:val="20"/>
          <w:szCs w:val="20"/>
        </w:rPr>
        <w:t>добыче полезных ископаемых</w:t>
      </w:r>
      <w:r w:rsidR="00043A39" w:rsidRPr="00043A39">
        <w:rPr>
          <w:rFonts w:ascii="Times New Roman" w:hAnsi="Times New Roman" w:cs="Times New Roman"/>
          <w:b/>
          <w:color w:val="000000" w:themeColor="text1"/>
          <w:sz w:val="20"/>
          <w:szCs w:val="20"/>
        </w:rPr>
        <w:t xml:space="preserve"> -6618,8</w:t>
      </w:r>
      <w:r w:rsidR="001E7638" w:rsidRPr="00043A39">
        <w:rPr>
          <w:rFonts w:ascii="Times New Roman" w:hAnsi="Times New Roman" w:cs="Times New Roman"/>
          <w:b/>
          <w:color w:val="000000" w:themeColor="text1"/>
          <w:sz w:val="20"/>
          <w:szCs w:val="20"/>
        </w:rPr>
        <w:t xml:space="preserve">млн. руб. или </w:t>
      </w:r>
      <w:r w:rsidR="000B7D42" w:rsidRPr="00043A39">
        <w:rPr>
          <w:rFonts w:ascii="Times New Roman" w:hAnsi="Times New Roman" w:cs="Times New Roman"/>
          <w:b/>
          <w:color w:val="000000" w:themeColor="text1"/>
          <w:sz w:val="20"/>
          <w:szCs w:val="20"/>
        </w:rPr>
        <w:t>1</w:t>
      </w:r>
      <w:r w:rsidR="00043A39" w:rsidRPr="00043A39">
        <w:rPr>
          <w:rFonts w:ascii="Times New Roman" w:hAnsi="Times New Roman" w:cs="Times New Roman"/>
          <w:b/>
          <w:color w:val="000000" w:themeColor="text1"/>
          <w:sz w:val="20"/>
          <w:szCs w:val="20"/>
        </w:rPr>
        <w:t>33,4</w:t>
      </w:r>
      <w:r w:rsidR="000B7D42" w:rsidRPr="00043A39">
        <w:rPr>
          <w:rFonts w:ascii="Times New Roman" w:hAnsi="Times New Roman" w:cs="Times New Roman"/>
          <w:b/>
          <w:color w:val="000000" w:themeColor="text1"/>
          <w:sz w:val="20"/>
          <w:szCs w:val="20"/>
        </w:rPr>
        <w:t xml:space="preserve">% </w:t>
      </w:r>
      <w:r w:rsidR="001E7638" w:rsidRPr="00043A39">
        <w:rPr>
          <w:rFonts w:ascii="Times New Roman" w:hAnsi="Times New Roman" w:cs="Times New Roman"/>
          <w:b/>
          <w:color w:val="000000" w:themeColor="text1"/>
          <w:sz w:val="20"/>
          <w:szCs w:val="20"/>
        </w:rPr>
        <w:t>к АППГ</w:t>
      </w:r>
      <w:r w:rsidR="004E6466" w:rsidRPr="00043A39">
        <w:rPr>
          <w:rFonts w:ascii="Times New Roman" w:hAnsi="Times New Roman" w:cs="Times New Roman"/>
          <w:b/>
          <w:color w:val="000000" w:themeColor="text1"/>
          <w:sz w:val="20"/>
          <w:szCs w:val="20"/>
        </w:rPr>
        <w:t>(</w:t>
      </w:r>
      <w:r w:rsidR="00043A39" w:rsidRPr="00043A39">
        <w:rPr>
          <w:rFonts w:ascii="Times New Roman" w:hAnsi="Times New Roman" w:cs="Times New Roman"/>
          <w:b/>
          <w:color w:val="000000" w:themeColor="text1"/>
          <w:sz w:val="20"/>
          <w:szCs w:val="20"/>
        </w:rPr>
        <w:t>9 мес</w:t>
      </w:r>
      <w:r w:rsidR="000B7D42" w:rsidRPr="00043A39">
        <w:rPr>
          <w:rFonts w:ascii="Times New Roman" w:hAnsi="Times New Roman" w:cs="Times New Roman"/>
          <w:b/>
          <w:color w:val="000000" w:themeColor="text1"/>
          <w:sz w:val="20"/>
          <w:szCs w:val="20"/>
        </w:rPr>
        <w:t xml:space="preserve">.2024 г- </w:t>
      </w:r>
      <w:r w:rsidR="00126224" w:rsidRPr="00043A39">
        <w:rPr>
          <w:rFonts w:ascii="Times New Roman" w:hAnsi="Times New Roman" w:cs="Times New Roman"/>
          <w:b/>
          <w:color w:val="000000" w:themeColor="text1"/>
          <w:sz w:val="20"/>
          <w:szCs w:val="20"/>
        </w:rPr>
        <w:t>2682,341</w:t>
      </w:r>
      <w:r w:rsidRPr="00043A39">
        <w:rPr>
          <w:rFonts w:ascii="Times New Roman" w:hAnsi="Times New Roman" w:cs="Times New Roman"/>
          <w:b/>
          <w:color w:val="000000" w:themeColor="text1"/>
          <w:sz w:val="20"/>
          <w:szCs w:val="20"/>
        </w:rPr>
        <w:t>млн</w:t>
      </w:r>
      <w:proofErr w:type="gramStart"/>
      <w:r w:rsidRPr="00043A39">
        <w:rPr>
          <w:rFonts w:ascii="Times New Roman" w:hAnsi="Times New Roman" w:cs="Times New Roman"/>
          <w:b/>
          <w:color w:val="000000" w:themeColor="text1"/>
          <w:sz w:val="20"/>
          <w:szCs w:val="20"/>
        </w:rPr>
        <w:t>.р</w:t>
      </w:r>
      <w:proofErr w:type="gramEnd"/>
      <w:r w:rsidRPr="00043A39">
        <w:rPr>
          <w:rFonts w:ascii="Times New Roman" w:hAnsi="Times New Roman" w:cs="Times New Roman"/>
          <w:b/>
          <w:color w:val="000000" w:themeColor="text1"/>
          <w:sz w:val="20"/>
          <w:szCs w:val="20"/>
        </w:rPr>
        <w:t>уб</w:t>
      </w:r>
      <w:r w:rsidR="004E6466" w:rsidRPr="00043A39">
        <w:rPr>
          <w:rFonts w:ascii="Times New Roman" w:hAnsi="Times New Roman" w:cs="Times New Roman"/>
          <w:b/>
          <w:color w:val="000000" w:themeColor="text1"/>
          <w:sz w:val="20"/>
          <w:szCs w:val="20"/>
        </w:rPr>
        <w:t xml:space="preserve">) </w:t>
      </w:r>
    </w:p>
    <w:p w:rsidR="00925C20" w:rsidRPr="00043A39" w:rsidRDefault="00DC41D7" w:rsidP="00A553B2">
      <w:pPr>
        <w:spacing w:after="0" w:line="240" w:lineRule="auto"/>
        <w:ind w:firstLine="709"/>
        <w:contextualSpacing/>
        <w:jc w:val="both"/>
        <w:rPr>
          <w:rFonts w:ascii="Times New Roman" w:hAnsi="Times New Roman" w:cs="Times New Roman"/>
          <w:b/>
          <w:color w:val="000000" w:themeColor="text1"/>
          <w:sz w:val="20"/>
          <w:szCs w:val="20"/>
        </w:rPr>
      </w:pPr>
      <w:r w:rsidRPr="00043A39">
        <w:rPr>
          <w:rFonts w:ascii="Times New Roman" w:hAnsi="Times New Roman" w:cs="Times New Roman"/>
          <w:b/>
          <w:color w:val="000000" w:themeColor="text1"/>
          <w:sz w:val="20"/>
          <w:szCs w:val="20"/>
        </w:rPr>
        <w:lastRenderedPageBreak/>
        <w:t>-</w:t>
      </w:r>
      <w:r w:rsidR="008A35D8" w:rsidRPr="00043A39">
        <w:rPr>
          <w:rFonts w:ascii="Times New Roman" w:hAnsi="Times New Roman" w:cs="Times New Roman"/>
          <w:b/>
          <w:color w:val="000000" w:themeColor="text1"/>
          <w:sz w:val="20"/>
          <w:szCs w:val="20"/>
        </w:rPr>
        <w:t>обрабатывающ</w:t>
      </w:r>
      <w:r w:rsidR="00925C20" w:rsidRPr="00043A39">
        <w:rPr>
          <w:rFonts w:ascii="Times New Roman" w:hAnsi="Times New Roman" w:cs="Times New Roman"/>
          <w:b/>
          <w:color w:val="000000" w:themeColor="text1"/>
          <w:sz w:val="20"/>
          <w:szCs w:val="20"/>
        </w:rPr>
        <w:t xml:space="preserve">ему </w:t>
      </w:r>
      <w:r w:rsidR="008A35D8" w:rsidRPr="00043A39">
        <w:rPr>
          <w:rFonts w:ascii="Times New Roman" w:hAnsi="Times New Roman" w:cs="Times New Roman"/>
          <w:b/>
          <w:color w:val="000000" w:themeColor="text1"/>
          <w:sz w:val="20"/>
          <w:szCs w:val="20"/>
        </w:rPr>
        <w:t>производств</w:t>
      </w:r>
      <w:r w:rsidR="00925C20" w:rsidRPr="00043A39">
        <w:rPr>
          <w:rFonts w:ascii="Times New Roman" w:hAnsi="Times New Roman" w:cs="Times New Roman"/>
          <w:b/>
          <w:color w:val="000000" w:themeColor="text1"/>
          <w:sz w:val="20"/>
          <w:szCs w:val="20"/>
        </w:rPr>
        <w:t>у  –</w:t>
      </w:r>
      <w:r w:rsidR="00043A39" w:rsidRPr="00043A39">
        <w:rPr>
          <w:rFonts w:ascii="Times New Roman" w:hAnsi="Times New Roman" w:cs="Times New Roman"/>
          <w:b/>
          <w:color w:val="000000" w:themeColor="text1"/>
          <w:sz w:val="20"/>
          <w:szCs w:val="20"/>
        </w:rPr>
        <w:t>2424,4</w:t>
      </w:r>
      <w:r w:rsidRPr="00043A39">
        <w:rPr>
          <w:rFonts w:ascii="Times New Roman" w:hAnsi="Times New Roman" w:cs="Times New Roman"/>
          <w:b/>
          <w:color w:val="000000" w:themeColor="text1"/>
          <w:sz w:val="20"/>
          <w:szCs w:val="20"/>
        </w:rPr>
        <w:t>млн. руб. или 1</w:t>
      </w:r>
      <w:r w:rsidR="00043A39" w:rsidRPr="00043A39">
        <w:rPr>
          <w:rFonts w:ascii="Times New Roman" w:hAnsi="Times New Roman" w:cs="Times New Roman"/>
          <w:b/>
          <w:color w:val="000000" w:themeColor="text1"/>
          <w:sz w:val="20"/>
          <w:szCs w:val="20"/>
        </w:rPr>
        <w:t>51,5</w:t>
      </w:r>
      <w:r w:rsidR="00D25E1E" w:rsidRPr="00043A39">
        <w:rPr>
          <w:rFonts w:ascii="Times New Roman" w:hAnsi="Times New Roman" w:cs="Times New Roman"/>
          <w:b/>
          <w:color w:val="000000" w:themeColor="text1"/>
          <w:sz w:val="20"/>
          <w:szCs w:val="20"/>
        </w:rPr>
        <w:t>%</w:t>
      </w:r>
      <w:r w:rsidR="001E7638" w:rsidRPr="00043A39">
        <w:rPr>
          <w:rFonts w:ascii="Times New Roman" w:hAnsi="Times New Roman" w:cs="Times New Roman"/>
          <w:b/>
          <w:color w:val="000000" w:themeColor="text1"/>
          <w:sz w:val="20"/>
          <w:szCs w:val="20"/>
        </w:rPr>
        <w:t xml:space="preserve"> к АППГ</w:t>
      </w:r>
      <w:r w:rsidR="004E6466" w:rsidRPr="00043A39">
        <w:rPr>
          <w:rFonts w:ascii="Times New Roman" w:hAnsi="Times New Roman" w:cs="Times New Roman"/>
          <w:b/>
          <w:color w:val="000000" w:themeColor="text1"/>
          <w:sz w:val="20"/>
          <w:szCs w:val="20"/>
        </w:rPr>
        <w:t>(</w:t>
      </w:r>
      <w:r w:rsidR="00043A39" w:rsidRPr="00043A39">
        <w:rPr>
          <w:rFonts w:ascii="Times New Roman" w:hAnsi="Times New Roman" w:cs="Times New Roman"/>
          <w:b/>
          <w:color w:val="000000" w:themeColor="text1"/>
          <w:sz w:val="20"/>
          <w:szCs w:val="20"/>
        </w:rPr>
        <w:t>9 мес.</w:t>
      </w:r>
      <w:r w:rsidRPr="00043A39">
        <w:rPr>
          <w:rFonts w:ascii="Times New Roman" w:hAnsi="Times New Roman" w:cs="Times New Roman"/>
          <w:b/>
          <w:color w:val="000000" w:themeColor="text1"/>
          <w:sz w:val="20"/>
          <w:szCs w:val="20"/>
        </w:rPr>
        <w:t>2024 г-</w:t>
      </w:r>
      <w:r w:rsidR="00043A39" w:rsidRPr="00043A39">
        <w:rPr>
          <w:rFonts w:ascii="Times New Roman" w:hAnsi="Times New Roman" w:cs="Times New Roman"/>
          <w:b/>
          <w:color w:val="000000" w:themeColor="text1"/>
          <w:sz w:val="20"/>
          <w:szCs w:val="20"/>
        </w:rPr>
        <w:t>1600,0</w:t>
      </w:r>
      <w:r w:rsidRPr="00043A39">
        <w:rPr>
          <w:rFonts w:ascii="Times New Roman" w:hAnsi="Times New Roman" w:cs="Times New Roman"/>
          <w:b/>
          <w:color w:val="000000" w:themeColor="text1"/>
          <w:sz w:val="20"/>
          <w:szCs w:val="20"/>
        </w:rPr>
        <w:t xml:space="preserve"> </w:t>
      </w:r>
      <w:proofErr w:type="spellStart"/>
      <w:r w:rsidRPr="00043A39">
        <w:rPr>
          <w:rFonts w:ascii="Times New Roman" w:hAnsi="Times New Roman" w:cs="Times New Roman"/>
          <w:b/>
          <w:color w:val="000000" w:themeColor="text1"/>
          <w:sz w:val="20"/>
          <w:szCs w:val="20"/>
        </w:rPr>
        <w:t>млн</w:t>
      </w:r>
      <w:proofErr w:type="gramStart"/>
      <w:r w:rsidRPr="00043A39">
        <w:rPr>
          <w:rFonts w:ascii="Times New Roman" w:hAnsi="Times New Roman" w:cs="Times New Roman"/>
          <w:b/>
          <w:color w:val="000000" w:themeColor="text1"/>
          <w:sz w:val="20"/>
          <w:szCs w:val="20"/>
        </w:rPr>
        <w:t>.р</w:t>
      </w:r>
      <w:proofErr w:type="gramEnd"/>
      <w:r w:rsidRPr="00043A39">
        <w:rPr>
          <w:rFonts w:ascii="Times New Roman" w:hAnsi="Times New Roman" w:cs="Times New Roman"/>
          <w:b/>
          <w:color w:val="000000" w:themeColor="text1"/>
          <w:sz w:val="20"/>
          <w:szCs w:val="20"/>
        </w:rPr>
        <w:t>уб</w:t>
      </w:r>
      <w:proofErr w:type="spellEnd"/>
      <w:r w:rsidR="004E6466" w:rsidRPr="00043A39">
        <w:rPr>
          <w:rFonts w:ascii="Times New Roman" w:hAnsi="Times New Roman" w:cs="Times New Roman"/>
          <w:b/>
          <w:color w:val="000000" w:themeColor="text1"/>
          <w:sz w:val="20"/>
          <w:szCs w:val="20"/>
        </w:rPr>
        <w:t>)</w:t>
      </w:r>
      <w:r w:rsidRPr="00043A39">
        <w:rPr>
          <w:rFonts w:ascii="Times New Roman" w:hAnsi="Times New Roman" w:cs="Times New Roman"/>
          <w:b/>
          <w:color w:val="000000" w:themeColor="text1"/>
          <w:sz w:val="20"/>
          <w:szCs w:val="20"/>
        </w:rPr>
        <w:t>;</w:t>
      </w:r>
      <w:r w:rsidR="004E6466" w:rsidRPr="00043A39">
        <w:rPr>
          <w:rFonts w:ascii="Times New Roman" w:hAnsi="Times New Roman" w:cs="Times New Roman"/>
          <w:b/>
          <w:color w:val="000000" w:themeColor="text1"/>
          <w:sz w:val="20"/>
          <w:szCs w:val="20"/>
        </w:rPr>
        <w:t xml:space="preserve"> </w:t>
      </w:r>
    </w:p>
    <w:p w:rsidR="000B7D42" w:rsidRPr="00043A39" w:rsidRDefault="00DC41D7" w:rsidP="00A553B2">
      <w:pPr>
        <w:spacing w:after="0" w:line="240" w:lineRule="auto"/>
        <w:ind w:firstLine="709"/>
        <w:contextualSpacing/>
        <w:jc w:val="both"/>
        <w:rPr>
          <w:rFonts w:ascii="Times New Roman" w:hAnsi="Times New Roman" w:cs="Times New Roman"/>
          <w:b/>
          <w:color w:val="000000" w:themeColor="text1"/>
          <w:sz w:val="20"/>
          <w:szCs w:val="20"/>
        </w:rPr>
      </w:pPr>
      <w:r w:rsidRPr="00043A39">
        <w:rPr>
          <w:rFonts w:ascii="Times New Roman" w:hAnsi="Times New Roman" w:cs="Times New Roman"/>
          <w:b/>
          <w:color w:val="000000" w:themeColor="text1"/>
          <w:sz w:val="20"/>
          <w:szCs w:val="20"/>
        </w:rPr>
        <w:t>-</w:t>
      </w:r>
      <w:r w:rsidR="008A35D8" w:rsidRPr="00043A39">
        <w:rPr>
          <w:rFonts w:ascii="Times New Roman" w:hAnsi="Times New Roman" w:cs="Times New Roman"/>
          <w:b/>
          <w:color w:val="000000" w:themeColor="text1"/>
          <w:sz w:val="20"/>
          <w:szCs w:val="20"/>
        </w:rPr>
        <w:t xml:space="preserve">производству и распределению электроэнергии, газа и воды </w:t>
      </w:r>
      <w:r w:rsidR="00925C20" w:rsidRPr="00043A39">
        <w:rPr>
          <w:rFonts w:ascii="Times New Roman" w:hAnsi="Times New Roman" w:cs="Times New Roman"/>
          <w:b/>
          <w:color w:val="000000" w:themeColor="text1"/>
          <w:sz w:val="20"/>
          <w:szCs w:val="20"/>
        </w:rPr>
        <w:t>–</w:t>
      </w:r>
      <w:r w:rsidR="00043A39" w:rsidRPr="00043A39">
        <w:rPr>
          <w:rFonts w:ascii="Times New Roman" w:hAnsi="Times New Roman" w:cs="Times New Roman"/>
          <w:b/>
          <w:color w:val="000000" w:themeColor="text1"/>
          <w:sz w:val="20"/>
          <w:szCs w:val="20"/>
        </w:rPr>
        <w:t>248,4</w:t>
      </w:r>
      <w:r w:rsidR="004E6466" w:rsidRPr="00043A39">
        <w:rPr>
          <w:rFonts w:ascii="Times New Roman" w:hAnsi="Times New Roman" w:cs="Times New Roman"/>
          <w:b/>
          <w:color w:val="000000" w:themeColor="text1"/>
          <w:sz w:val="20"/>
          <w:szCs w:val="20"/>
        </w:rPr>
        <w:t xml:space="preserve">млн. руб. </w:t>
      </w:r>
      <w:r w:rsidR="00A36C51" w:rsidRPr="00043A39">
        <w:rPr>
          <w:rFonts w:ascii="Times New Roman" w:hAnsi="Times New Roman" w:cs="Times New Roman"/>
          <w:b/>
          <w:color w:val="000000" w:themeColor="text1"/>
          <w:sz w:val="20"/>
          <w:szCs w:val="20"/>
        </w:rPr>
        <w:t xml:space="preserve">или </w:t>
      </w:r>
      <w:r w:rsidR="00043A39" w:rsidRPr="00043A39">
        <w:rPr>
          <w:rFonts w:ascii="Times New Roman" w:hAnsi="Times New Roman" w:cs="Times New Roman"/>
          <w:b/>
          <w:color w:val="000000" w:themeColor="text1"/>
          <w:sz w:val="20"/>
          <w:szCs w:val="20"/>
        </w:rPr>
        <w:t>110,4</w:t>
      </w:r>
      <w:r w:rsidR="00A36C51" w:rsidRPr="00043A39">
        <w:rPr>
          <w:rFonts w:ascii="Times New Roman" w:hAnsi="Times New Roman" w:cs="Times New Roman"/>
          <w:b/>
          <w:color w:val="000000" w:themeColor="text1"/>
          <w:sz w:val="20"/>
          <w:szCs w:val="20"/>
        </w:rPr>
        <w:t xml:space="preserve">% к АППГ </w:t>
      </w:r>
      <w:r w:rsidR="004E6466" w:rsidRPr="00043A39">
        <w:rPr>
          <w:rFonts w:ascii="Times New Roman" w:hAnsi="Times New Roman" w:cs="Times New Roman"/>
          <w:b/>
          <w:color w:val="000000" w:themeColor="text1"/>
          <w:sz w:val="20"/>
          <w:szCs w:val="20"/>
        </w:rPr>
        <w:t>(</w:t>
      </w:r>
      <w:r w:rsidR="00043A39" w:rsidRPr="00043A39">
        <w:rPr>
          <w:rFonts w:ascii="Times New Roman" w:hAnsi="Times New Roman" w:cs="Times New Roman"/>
          <w:b/>
          <w:color w:val="000000" w:themeColor="text1"/>
          <w:sz w:val="20"/>
          <w:szCs w:val="20"/>
        </w:rPr>
        <w:t>9 мес.</w:t>
      </w:r>
      <w:r w:rsidRPr="00043A39">
        <w:rPr>
          <w:rFonts w:ascii="Times New Roman" w:hAnsi="Times New Roman" w:cs="Times New Roman"/>
          <w:b/>
          <w:color w:val="000000" w:themeColor="text1"/>
          <w:sz w:val="20"/>
          <w:szCs w:val="20"/>
        </w:rPr>
        <w:t xml:space="preserve"> </w:t>
      </w:r>
      <w:r w:rsidR="000B7D42" w:rsidRPr="00043A39">
        <w:rPr>
          <w:rFonts w:ascii="Times New Roman" w:hAnsi="Times New Roman" w:cs="Times New Roman"/>
          <w:b/>
          <w:color w:val="000000" w:themeColor="text1"/>
          <w:sz w:val="20"/>
          <w:szCs w:val="20"/>
        </w:rPr>
        <w:t>2024 г-</w:t>
      </w:r>
      <w:r w:rsidR="00043A39" w:rsidRPr="00043A39">
        <w:rPr>
          <w:rFonts w:ascii="Times New Roman" w:hAnsi="Times New Roman" w:cs="Times New Roman"/>
          <w:b/>
          <w:color w:val="000000" w:themeColor="text1"/>
          <w:sz w:val="20"/>
          <w:szCs w:val="20"/>
        </w:rPr>
        <w:t>225</w:t>
      </w:r>
      <w:r w:rsidR="000B7D42" w:rsidRPr="00043A39">
        <w:rPr>
          <w:rFonts w:ascii="Times New Roman" w:hAnsi="Times New Roman" w:cs="Times New Roman"/>
          <w:b/>
          <w:color w:val="000000" w:themeColor="text1"/>
          <w:sz w:val="20"/>
          <w:szCs w:val="20"/>
        </w:rPr>
        <w:t xml:space="preserve"> млн.</w:t>
      </w:r>
      <w:r w:rsidRPr="00043A39">
        <w:rPr>
          <w:rFonts w:ascii="Times New Roman" w:hAnsi="Times New Roman" w:cs="Times New Roman"/>
          <w:b/>
          <w:color w:val="000000" w:themeColor="text1"/>
          <w:sz w:val="20"/>
          <w:szCs w:val="20"/>
        </w:rPr>
        <w:t xml:space="preserve"> </w:t>
      </w:r>
      <w:proofErr w:type="spellStart"/>
      <w:r w:rsidR="000B7D42" w:rsidRPr="00043A39">
        <w:rPr>
          <w:rFonts w:ascii="Times New Roman" w:hAnsi="Times New Roman" w:cs="Times New Roman"/>
          <w:b/>
          <w:color w:val="000000" w:themeColor="text1"/>
          <w:sz w:val="20"/>
          <w:szCs w:val="20"/>
        </w:rPr>
        <w:t>руб</w:t>
      </w:r>
      <w:proofErr w:type="spellEnd"/>
      <w:proofErr w:type="gramStart"/>
      <w:r w:rsidR="000B7D42" w:rsidRPr="00043A39">
        <w:rPr>
          <w:rFonts w:ascii="Times New Roman" w:hAnsi="Times New Roman" w:cs="Times New Roman"/>
          <w:b/>
          <w:color w:val="000000" w:themeColor="text1"/>
          <w:sz w:val="20"/>
          <w:szCs w:val="20"/>
        </w:rPr>
        <w:t xml:space="preserve"> </w:t>
      </w:r>
      <w:r w:rsidRPr="00043A39">
        <w:rPr>
          <w:rFonts w:ascii="Times New Roman" w:hAnsi="Times New Roman" w:cs="Times New Roman"/>
          <w:b/>
          <w:color w:val="000000" w:themeColor="text1"/>
          <w:sz w:val="20"/>
          <w:szCs w:val="20"/>
        </w:rPr>
        <w:t>)</w:t>
      </w:r>
      <w:proofErr w:type="gramEnd"/>
      <w:r w:rsidRPr="00043A39">
        <w:rPr>
          <w:rFonts w:ascii="Times New Roman" w:hAnsi="Times New Roman" w:cs="Times New Roman"/>
          <w:b/>
          <w:color w:val="000000" w:themeColor="text1"/>
          <w:sz w:val="20"/>
          <w:szCs w:val="20"/>
        </w:rPr>
        <w:t>;</w:t>
      </w:r>
    </w:p>
    <w:p w:rsidR="00CE6970" w:rsidRDefault="00DC41D7" w:rsidP="00A553B2">
      <w:pPr>
        <w:spacing w:after="0" w:line="240" w:lineRule="auto"/>
        <w:ind w:firstLine="709"/>
        <w:contextualSpacing/>
        <w:jc w:val="both"/>
        <w:rPr>
          <w:rFonts w:ascii="Times New Roman" w:hAnsi="Times New Roman" w:cs="Times New Roman"/>
          <w:b/>
          <w:color w:val="000000" w:themeColor="text1"/>
          <w:sz w:val="20"/>
          <w:szCs w:val="20"/>
        </w:rPr>
      </w:pPr>
      <w:r w:rsidRPr="00043A39">
        <w:rPr>
          <w:rFonts w:ascii="Times New Roman" w:hAnsi="Times New Roman" w:cs="Times New Roman"/>
          <w:b/>
          <w:color w:val="000000" w:themeColor="text1"/>
          <w:sz w:val="20"/>
          <w:szCs w:val="20"/>
        </w:rPr>
        <w:t>-</w:t>
      </w:r>
      <w:r w:rsidR="000377CB" w:rsidRPr="00043A39">
        <w:rPr>
          <w:rFonts w:ascii="Times New Roman" w:hAnsi="Times New Roman" w:cs="Times New Roman"/>
          <w:b/>
          <w:color w:val="000000" w:themeColor="text1"/>
          <w:sz w:val="20"/>
          <w:szCs w:val="20"/>
        </w:rPr>
        <w:t>водоснабжение, водоотведение, организация сбора и утилизации отходов, деятельность по ликвидации загрязнений электроэнергии, газа и воды -</w:t>
      </w:r>
      <w:r w:rsidR="00043A39" w:rsidRPr="00043A39">
        <w:rPr>
          <w:rFonts w:ascii="Times New Roman" w:hAnsi="Times New Roman" w:cs="Times New Roman"/>
          <w:b/>
          <w:color w:val="000000" w:themeColor="text1"/>
          <w:sz w:val="20"/>
          <w:szCs w:val="20"/>
        </w:rPr>
        <w:t>53,421</w:t>
      </w:r>
      <w:r w:rsidR="001E7638" w:rsidRPr="00043A39">
        <w:rPr>
          <w:rFonts w:ascii="Times New Roman" w:hAnsi="Times New Roman" w:cs="Times New Roman"/>
          <w:b/>
          <w:color w:val="000000" w:themeColor="text1"/>
          <w:sz w:val="20"/>
          <w:szCs w:val="20"/>
        </w:rPr>
        <w:t xml:space="preserve">млн. руб. или </w:t>
      </w:r>
      <w:r w:rsidR="00043A39" w:rsidRPr="00043A39">
        <w:rPr>
          <w:rFonts w:ascii="Times New Roman" w:hAnsi="Times New Roman" w:cs="Times New Roman"/>
          <w:b/>
          <w:color w:val="000000" w:themeColor="text1"/>
          <w:sz w:val="20"/>
          <w:szCs w:val="20"/>
        </w:rPr>
        <w:t>107,5</w:t>
      </w:r>
      <w:r w:rsidR="001E7638" w:rsidRPr="00043A39">
        <w:rPr>
          <w:rFonts w:ascii="Times New Roman" w:hAnsi="Times New Roman" w:cs="Times New Roman"/>
          <w:b/>
          <w:color w:val="000000" w:themeColor="text1"/>
          <w:sz w:val="20"/>
          <w:szCs w:val="20"/>
        </w:rPr>
        <w:t>% к АППГ (</w:t>
      </w:r>
      <w:r w:rsidR="00043A39" w:rsidRPr="00043A39">
        <w:rPr>
          <w:rFonts w:ascii="Times New Roman" w:hAnsi="Times New Roman" w:cs="Times New Roman"/>
          <w:b/>
          <w:color w:val="000000" w:themeColor="text1"/>
          <w:sz w:val="20"/>
          <w:szCs w:val="20"/>
        </w:rPr>
        <w:t xml:space="preserve">9 </w:t>
      </w:r>
      <w:proofErr w:type="spellStart"/>
      <w:proofErr w:type="gramStart"/>
      <w:r w:rsidR="00043A39" w:rsidRPr="00043A39">
        <w:rPr>
          <w:rFonts w:ascii="Times New Roman" w:hAnsi="Times New Roman" w:cs="Times New Roman"/>
          <w:b/>
          <w:color w:val="000000" w:themeColor="text1"/>
          <w:sz w:val="20"/>
          <w:szCs w:val="20"/>
        </w:rPr>
        <w:t>мес</w:t>
      </w:r>
      <w:proofErr w:type="spellEnd"/>
      <w:proofErr w:type="gramEnd"/>
      <w:r w:rsidRPr="00043A39">
        <w:rPr>
          <w:rFonts w:ascii="Times New Roman" w:hAnsi="Times New Roman" w:cs="Times New Roman"/>
          <w:b/>
          <w:color w:val="000000" w:themeColor="text1"/>
          <w:sz w:val="20"/>
          <w:szCs w:val="20"/>
        </w:rPr>
        <w:t xml:space="preserve"> </w:t>
      </w:r>
      <w:r w:rsidR="000B7D42" w:rsidRPr="00043A39">
        <w:rPr>
          <w:rFonts w:ascii="Times New Roman" w:hAnsi="Times New Roman" w:cs="Times New Roman"/>
          <w:b/>
          <w:color w:val="000000" w:themeColor="text1"/>
          <w:sz w:val="20"/>
          <w:szCs w:val="20"/>
        </w:rPr>
        <w:t>2024 г-</w:t>
      </w:r>
      <w:r w:rsidR="00043A39" w:rsidRPr="00043A39">
        <w:rPr>
          <w:rFonts w:ascii="Times New Roman" w:hAnsi="Times New Roman" w:cs="Times New Roman"/>
          <w:b/>
          <w:color w:val="000000" w:themeColor="text1"/>
          <w:sz w:val="20"/>
          <w:szCs w:val="20"/>
        </w:rPr>
        <w:t>49,661</w:t>
      </w:r>
      <w:r w:rsidR="000B7D42" w:rsidRPr="00043A39">
        <w:rPr>
          <w:rFonts w:ascii="Times New Roman" w:hAnsi="Times New Roman" w:cs="Times New Roman"/>
          <w:b/>
          <w:color w:val="000000" w:themeColor="text1"/>
          <w:sz w:val="20"/>
          <w:szCs w:val="20"/>
        </w:rPr>
        <w:t>,</w:t>
      </w:r>
      <w:r w:rsidRPr="00043A39">
        <w:rPr>
          <w:rFonts w:ascii="Times New Roman" w:hAnsi="Times New Roman" w:cs="Times New Roman"/>
          <w:b/>
          <w:color w:val="000000" w:themeColor="text1"/>
          <w:sz w:val="20"/>
          <w:szCs w:val="20"/>
        </w:rPr>
        <w:t xml:space="preserve"> </w:t>
      </w:r>
      <w:proofErr w:type="spellStart"/>
      <w:r w:rsidRPr="00043A39">
        <w:rPr>
          <w:rFonts w:ascii="Times New Roman" w:hAnsi="Times New Roman" w:cs="Times New Roman"/>
          <w:b/>
          <w:color w:val="000000" w:themeColor="text1"/>
          <w:sz w:val="20"/>
          <w:szCs w:val="20"/>
        </w:rPr>
        <w:t>млн.руб</w:t>
      </w:r>
      <w:proofErr w:type="spellEnd"/>
      <w:r w:rsidR="001E7638" w:rsidRPr="00043A39">
        <w:rPr>
          <w:rFonts w:ascii="Times New Roman" w:hAnsi="Times New Roman" w:cs="Times New Roman"/>
          <w:b/>
          <w:color w:val="000000" w:themeColor="text1"/>
          <w:sz w:val="20"/>
          <w:szCs w:val="20"/>
        </w:rPr>
        <w:t>)</w:t>
      </w:r>
      <w:r w:rsidR="007D368B" w:rsidRPr="00043A39">
        <w:rPr>
          <w:rFonts w:ascii="Times New Roman" w:hAnsi="Times New Roman" w:cs="Times New Roman"/>
          <w:b/>
          <w:color w:val="000000" w:themeColor="text1"/>
          <w:sz w:val="20"/>
          <w:szCs w:val="20"/>
        </w:rPr>
        <w:t xml:space="preserve"> </w:t>
      </w:r>
      <w:r w:rsidRPr="00043A39">
        <w:rPr>
          <w:rFonts w:ascii="Times New Roman" w:hAnsi="Times New Roman" w:cs="Times New Roman"/>
          <w:b/>
          <w:color w:val="000000" w:themeColor="text1"/>
          <w:sz w:val="20"/>
          <w:szCs w:val="20"/>
        </w:rPr>
        <w:t>.</w:t>
      </w:r>
    </w:p>
    <w:p w:rsidR="003E0E9B" w:rsidRDefault="003E0E9B" w:rsidP="00A553B2">
      <w:pPr>
        <w:spacing w:after="0" w:line="240" w:lineRule="auto"/>
        <w:ind w:firstLine="709"/>
        <w:contextualSpacing/>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На территории Чернышевского района  основными горнорудными предприятиями   являются:</w:t>
      </w:r>
    </w:p>
    <w:p w:rsidR="003E0E9B" w:rsidRDefault="003E0E9B" w:rsidP="00A553B2">
      <w:pPr>
        <w:spacing w:after="0" w:line="240" w:lineRule="auto"/>
        <w:ind w:firstLine="709"/>
        <w:contextualSpacing/>
        <w:jc w:val="both"/>
        <w:rPr>
          <w:rFonts w:ascii="Times New Roman" w:eastAsia="Calibri" w:hAnsi="Times New Roman" w:cs="Times New Roman"/>
          <w:b/>
          <w:sz w:val="20"/>
          <w:szCs w:val="20"/>
        </w:rPr>
      </w:pPr>
      <w:r>
        <w:rPr>
          <w:rFonts w:ascii="Times New Roman" w:hAnsi="Times New Roman" w:cs="Times New Roman"/>
          <w:b/>
          <w:color w:val="000000" w:themeColor="text1"/>
          <w:sz w:val="20"/>
          <w:szCs w:val="20"/>
        </w:rPr>
        <w:t>- ООО «Забайкальская угольно-энергетическая компания»</w:t>
      </w:r>
      <w:r w:rsidR="003C10B6">
        <w:rPr>
          <w:rFonts w:ascii="Times New Roman" w:hAnsi="Times New Roman" w:cs="Times New Roman"/>
          <w:b/>
          <w:color w:val="000000" w:themeColor="text1"/>
          <w:sz w:val="20"/>
          <w:szCs w:val="20"/>
        </w:rPr>
        <w:t xml:space="preserve">, добыча каменного угля, осуществляет свою деятельность  в пгт. Букачача. </w:t>
      </w:r>
      <w:r w:rsidR="003C10B6" w:rsidRPr="003C10B6">
        <w:rPr>
          <w:rFonts w:ascii="Times New Roman" w:eastAsia="Calibri" w:hAnsi="Times New Roman" w:cs="Times New Roman"/>
          <w:b/>
          <w:sz w:val="20"/>
          <w:szCs w:val="20"/>
        </w:rPr>
        <w:t>Разрез обеспечивает углем  котельные организаций и жителей района, осуществляет поставки в другие регионы</w:t>
      </w:r>
      <w:r w:rsidR="003C10B6">
        <w:rPr>
          <w:rFonts w:ascii="Times New Roman" w:eastAsia="Calibri" w:hAnsi="Times New Roman" w:cs="Times New Roman"/>
          <w:b/>
          <w:sz w:val="20"/>
          <w:szCs w:val="20"/>
        </w:rPr>
        <w:t>, численность  работающих на предприятии составляет 75 человек;</w:t>
      </w:r>
    </w:p>
    <w:p w:rsidR="003C10B6" w:rsidRPr="003C10B6" w:rsidRDefault="003C10B6" w:rsidP="00A553B2">
      <w:pPr>
        <w:spacing w:after="0" w:line="240" w:lineRule="auto"/>
        <w:ind w:firstLine="709"/>
        <w:contextualSpacing/>
        <w:jc w:val="both"/>
        <w:rPr>
          <w:rFonts w:ascii="Times New Roman" w:hAnsi="Times New Roman" w:cs="Times New Roman"/>
          <w:b/>
          <w:color w:val="000000" w:themeColor="text1"/>
          <w:sz w:val="20"/>
          <w:szCs w:val="20"/>
        </w:rPr>
      </w:pPr>
      <w:r w:rsidRPr="003C10B6">
        <w:rPr>
          <w:rFonts w:ascii="Times New Roman" w:eastAsia="Calibri" w:hAnsi="Times New Roman" w:cs="Times New Roman"/>
          <w:b/>
          <w:sz w:val="20"/>
          <w:szCs w:val="20"/>
        </w:rPr>
        <w:t xml:space="preserve">- АО «Прииск </w:t>
      </w:r>
      <w:proofErr w:type="spellStart"/>
      <w:r w:rsidRPr="003C10B6">
        <w:rPr>
          <w:rFonts w:ascii="Times New Roman" w:eastAsia="Calibri" w:hAnsi="Times New Roman" w:cs="Times New Roman"/>
          <w:b/>
          <w:sz w:val="20"/>
          <w:szCs w:val="20"/>
        </w:rPr>
        <w:t>Соловьевский</w:t>
      </w:r>
      <w:proofErr w:type="spellEnd"/>
      <w:r w:rsidRPr="003C10B6">
        <w:rPr>
          <w:rFonts w:ascii="Times New Roman" w:eastAsia="Calibri" w:hAnsi="Times New Roman" w:cs="Times New Roman"/>
          <w:b/>
          <w:sz w:val="20"/>
          <w:szCs w:val="20"/>
        </w:rPr>
        <w:t xml:space="preserve">», добыча руд  и  песков драгоценных металлов (золото), </w:t>
      </w:r>
      <w:proofErr w:type="spellStart"/>
      <w:r w:rsidRPr="003C10B6">
        <w:rPr>
          <w:rFonts w:ascii="Times New Roman" w:eastAsia="Calibri" w:hAnsi="Times New Roman" w:cs="Times New Roman"/>
          <w:b/>
          <w:sz w:val="20"/>
          <w:szCs w:val="20"/>
        </w:rPr>
        <w:t>Арчикойское</w:t>
      </w:r>
      <w:proofErr w:type="spellEnd"/>
      <w:r w:rsidRPr="003C10B6">
        <w:rPr>
          <w:rFonts w:ascii="Times New Roman" w:eastAsia="Calibri" w:hAnsi="Times New Roman" w:cs="Times New Roman"/>
          <w:b/>
          <w:sz w:val="20"/>
          <w:szCs w:val="20"/>
        </w:rPr>
        <w:t xml:space="preserve"> месторождение, численность работающих на предприятии 548 человек;</w:t>
      </w:r>
    </w:p>
    <w:p w:rsidR="003E0E9B" w:rsidRDefault="003C10B6" w:rsidP="003E0E9B">
      <w:pPr>
        <w:spacing w:after="0" w:line="240" w:lineRule="auto"/>
        <w:ind w:firstLine="709"/>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-ООО «Руда промышленная», добыча россыпного золота,</w:t>
      </w:r>
      <w:r w:rsidRPr="003C10B6">
        <w:rPr>
          <w:rFonts w:ascii="Times New Roman" w:eastAsia="Calibri" w:hAnsi="Times New Roman" w:cs="Times New Roman"/>
          <w:b/>
          <w:sz w:val="20"/>
          <w:szCs w:val="20"/>
        </w:rPr>
        <w:t xml:space="preserve"> численнос</w:t>
      </w:r>
      <w:r>
        <w:rPr>
          <w:rFonts w:ascii="Times New Roman" w:eastAsia="Calibri" w:hAnsi="Times New Roman" w:cs="Times New Roman"/>
          <w:b/>
          <w:sz w:val="20"/>
          <w:szCs w:val="20"/>
        </w:rPr>
        <w:t>ть работающих на предприятии 51</w:t>
      </w:r>
      <w:r w:rsidRPr="003C10B6">
        <w:rPr>
          <w:rFonts w:ascii="Times New Roman" w:eastAsia="Calibri" w:hAnsi="Times New Roman" w:cs="Times New Roman"/>
          <w:b/>
          <w:sz w:val="20"/>
          <w:szCs w:val="20"/>
        </w:rPr>
        <w:t xml:space="preserve"> человек;</w:t>
      </w:r>
    </w:p>
    <w:p w:rsidR="003C10B6" w:rsidRDefault="003C10B6" w:rsidP="003C10B6">
      <w:pPr>
        <w:spacing w:after="0" w:line="240" w:lineRule="auto"/>
        <w:ind w:firstLine="709"/>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-ООО «</w:t>
      </w:r>
      <w:proofErr w:type="spellStart"/>
      <w:r>
        <w:rPr>
          <w:rFonts w:ascii="Times New Roman" w:eastAsia="Calibri" w:hAnsi="Times New Roman" w:cs="Times New Roman"/>
          <w:b/>
          <w:sz w:val="20"/>
          <w:szCs w:val="20"/>
        </w:rPr>
        <w:t>Инертпром</w:t>
      </w:r>
      <w:proofErr w:type="spellEnd"/>
      <w:r>
        <w:rPr>
          <w:rFonts w:ascii="Times New Roman" w:eastAsia="Calibri" w:hAnsi="Times New Roman" w:cs="Times New Roman"/>
          <w:b/>
          <w:sz w:val="20"/>
          <w:szCs w:val="20"/>
        </w:rPr>
        <w:t xml:space="preserve">», производство щебня, осуществляет свою деятельность в пгт. </w:t>
      </w:r>
      <w:proofErr w:type="spellStart"/>
      <w:r>
        <w:rPr>
          <w:rFonts w:ascii="Times New Roman" w:eastAsia="Calibri" w:hAnsi="Times New Roman" w:cs="Times New Roman"/>
          <w:b/>
          <w:sz w:val="20"/>
          <w:szCs w:val="20"/>
        </w:rPr>
        <w:t>Жирекен</w:t>
      </w:r>
      <w:proofErr w:type="spellEnd"/>
      <w:r>
        <w:rPr>
          <w:rFonts w:ascii="Times New Roman" w:eastAsia="Calibri" w:hAnsi="Times New Roman" w:cs="Times New Roman"/>
          <w:b/>
          <w:sz w:val="20"/>
          <w:szCs w:val="20"/>
        </w:rPr>
        <w:t>,</w:t>
      </w:r>
      <w:r w:rsidRPr="003C10B6">
        <w:rPr>
          <w:rFonts w:ascii="Times New Roman" w:eastAsia="Calibri" w:hAnsi="Times New Roman" w:cs="Times New Roman"/>
          <w:b/>
          <w:sz w:val="20"/>
          <w:szCs w:val="20"/>
        </w:rPr>
        <w:t xml:space="preserve"> численнос</w:t>
      </w:r>
      <w:r w:rsidR="000F6A37">
        <w:rPr>
          <w:rFonts w:ascii="Times New Roman" w:eastAsia="Calibri" w:hAnsi="Times New Roman" w:cs="Times New Roman"/>
          <w:b/>
          <w:sz w:val="20"/>
          <w:szCs w:val="20"/>
        </w:rPr>
        <w:t xml:space="preserve">ть </w:t>
      </w:r>
      <w:proofErr w:type="gramStart"/>
      <w:r w:rsidR="000F6A37">
        <w:rPr>
          <w:rFonts w:ascii="Times New Roman" w:eastAsia="Calibri" w:hAnsi="Times New Roman" w:cs="Times New Roman"/>
          <w:b/>
          <w:sz w:val="20"/>
          <w:szCs w:val="20"/>
        </w:rPr>
        <w:t>работающих</w:t>
      </w:r>
      <w:proofErr w:type="gramEnd"/>
      <w:r w:rsidR="000F6A37">
        <w:rPr>
          <w:rFonts w:ascii="Times New Roman" w:eastAsia="Calibri" w:hAnsi="Times New Roman" w:cs="Times New Roman"/>
          <w:b/>
          <w:sz w:val="20"/>
          <w:szCs w:val="20"/>
        </w:rPr>
        <w:t xml:space="preserve"> на предприятии 43</w:t>
      </w:r>
      <w:r w:rsidRPr="003C10B6">
        <w:rPr>
          <w:rFonts w:ascii="Times New Roman" w:eastAsia="Calibri" w:hAnsi="Times New Roman" w:cs="Times New Roman"/>
          <w:b/>
          <w:sz w:val="20"/>
          <w:szCs w:val="20"/>
        </w:rPr>
        <w:t xml:space="preserve"> человек</w:t>
      </w:r>
      <w:r w:rsidR="000F6A37">
        <w:rPr>
          <w:rFonts w:ascii="Times New Roman" w:eastAsia="Calibri" w:hAnsi="Times New Roman" w:cs="Times New Roman"/>
          <w:b/>
          <w:sz w:val="20"/>
          <w:szCs w:val="20"/>
        </w:rPr>
        <w:t>а</w:t>
      </w:r>
      <w:r w:rsidRPr="003C10B6">
        <w:rPr>
          <w:rFonts w:ascii="Times New Roman" w:eastAsia="Calibri" w:hAnsi="Times New Roman" w:cs="Times New Roman"/>
          <w:b/>
          <w:sz w:val="20"/>
          <w:szCs w:val="20"/>
        </w:rPr>
        <w:t>;</w:t>
      </w:r>
    </w:p>
    <w:p w:rsidR="003E0E9B" w:rsidRPr="000F6A37" w:rsidRDefault="003E0E9B" w:rsidP="003E0E9B">
      <w:pPr>
        <w:spacing w:after="0" w:line="240" w:lineRule="auto"/>
        <w:ind w:firstLine="709"/>
        <w:contextualSpacing/>
        <w:jc w:val="both"/>
        <w:rPr>
          <w:rFonts w:ascii="Times New Roman" w:eastAsia="Calibri" w:hAnsi="Times New Roman" w:cs="Times New Roman"/>
          <w:b/>
          <w:sz w:val="20"/>
          <w:szCs w:val="20"/>
        </w:rPr>
      </w:pPr>
      <w:r w:rsidRPr="000F6A37">
        <w:rPr>
          <w:rFonts w:ascii="Times New Roman" w:eastAsia="Calibri" w:hAnsi="Times New Roman" w:cs="Times New Roman"/>
          <w:b/>
          <w:sz w:val="20"/>
          <w:szCs w:val="20"/>
        </w:rPr>
        <w:t>Индекс промышленного производства в сопоставимых ценах соста</w:t>
      </w:r>
      <w:r w:rsidR="000F6A37" w:rsidRPr="000F6A37">
        <w:rPr>
          <w:rFonts w:ascii="Times New Roman" w:eastAsia="Calibri" w:hAnsi="Times New Roman" w:cs="Times New Roman"/>
          <w:b/>
          <w:sz w:val="20"/>
          <w:szCs w:val="20"/>
        </w:rPr>
        <w:t>вил в 2024 году 135,2</w:t>
      </w:r>
      <w:r w:rsidRPr="000F6A37">
        <w:rPr>
          <w:rFonts w:ascii="Times New Roman" w:eastAsia="Calibri" w:hAnsi="Times New Roman" w:cs="Times New Roman"/>
          <w:b/>
          <w:sz w:val="20"/>
          <w:szCs w:val="20"/>
        </w:rPr>
        <w:t xml:space="preserve">% </w:t>
      </w:r>
    </w:p>
    <w:p w:rsidR="000F6A37" w:rsidRPr="00DD0582" w:rsidRDefault="003E0E9B" w:rsidP="003E0E9B">
      <w:pPr>
        <w:spacing w:after="0" w:line="240" w:lineRule="auto"/>
        <w:ind w:firstLine="709"/>
        <w:contextualSpacing/>
        <w:jc w:val="both"/>
        <w:rPr>
          <w:rFonts w:ascii="Times New Roman" w:eastAsia="Calibri" w:hAnsi="Times New Roman" w:cs="Times New Roman"/>
          <w:b/>
          <w:sz w:val="20"/>
          <w:szCs w:val="20"/>
        </w:rPr>
      </w:pPr>
      <w:r w:rsidRPr="00DD0582">
        <w:rPr>
          <w:rFonts w:ascii="Times New Roman" w:eastAsia="Calibri" w:hAnsi="Times New Roman" w:cs="Times New Roman"/>
          <w:b/>
          <w:sz w:val="20"/>
          <w:szCs w:val="20"/>
        </w:rPr>
        <w:t xml:space="preserve">Объём собственного производства  субъектами МСП за </w:t>
      </w:r>
      <w:r w:rsidR="000F6A37" w:rsidRPr="00DD0582">
        <w:rPr>
          <w:rFonts w:ascii="Times New Roman" w:eastAsia="Calibri" w:hAnsi="Times New Roman" w:cs="Times New Roman"/>
          <w:b/>
          <w:sz w:val="20"/>
          <w:szCs w:val="20"/>
        </w:rPr>
        <w:t>9  месяцев 2025</w:t>
      </w:r>
      <w:r w:rsidRPr="00DD0582">
        <w:rPr>
          <w:rFonts w:ascii="Times New Roman" w:eastAsia="Calibri" w:hAnsi="Times New Roman" w:cs="Times New Roman"/>
          <w:b/>
          <w:sz w:val="20"/>
          <w:szCs w:val="20"/>
        </w:rPr>
        <w:t xml:space="preserve"> г составил  </w:t>
      </w:r>
      <w:r w:rsidR="000F6A37" w:rsidRPr="00DD0582">
        <w:rPr>
          <w:rFonts w:ascii="Times New Roman" w:eastAsia="Calibri" w:hAnsi="Times New Roman" w:cs="Times New Roman"/>
          <w:b/>
          <w:sz w:val="20"/>
          <w:szCs w:val="20"/>
        </w:rPr>
        <w:t>76,8</w:t>
      </w:r>
      <w:r w:rsidRPr="00DD0582">
        <w:rPr>
          <w:rFonts w:ascii="Times New Roman" w:eastAsia="Calibri" w:hAnsi="Times New Roman" w:cs="Times New Roman"/>
          <w:b/>
          <w:sz w:val="20"/>
          <w:szCs w:val="20"/>
        </w:rPr>
        <w:t xml:space="preserve">   млн. </w:t>
      </w:r>
      <w:proofErr w:type="spellStart"/>
      <w:r w:rsidRPr="00DD0582">
        <w:rPr>
          <w:rFonts w:ascii="Times New Roman" w:eastAsia="Calibri" w:hAnsi="Times New Roman" w:cs="Times New Roman"/>
          <w:b/>
          <w:sz w:val="20"/>
          <w:szCs w:val="20"/>
        </w:rPr>
        <w:t>руб</w:t>
      </w:r>
      <w:proofErr w:type="spellEnd"/>
      <w:proofErr w:type="gramStart"/>
      <w:r w:rsidRPr="00DD0582">
        <w:rPr>
          <w:rFonts w:ascii="Times New Roman" w:eastAsia="Calibri" w:hAnsi="Times New Roman" w:cs="Times New Roman"/>
          <w:b/>
          <w:sz w:val="20"/>
          <w:szCs w:val="20"/>
        </w:rPr>
        <w:t xml:space="preserve"> </w:t>
      </w:r>
      <w:r w:rsidR="000F6A37" w:rsidRPr="00DD0582">
        <w:rPr>
          <w:rFonts w:ascii="Times New Roman" w:eastAsia="Calibri" w:hAnsi="Times New Roman" w:cs="Times New Roman"/>
          <w:b/>
          <w:sz w:val="20"/>
          <w:szCs w:val="20"/>
        </w:rPr>
        <w:t>,</w:t>
      </w:r>
      <w:proofErr w:type="gramEnd"/>
      <w:r w:rsidR="000F6A37" w:rsidRPr="00DD0582">
        <w:rPr>
          <w:rFonts w:ascii="Times New Roman" w:eastAsia="Calibri" w:hAnsi="Times New Roman" w:cs="Times New Roman"/>
          <w:b/>
          <w:sz w:val="20"/>
          <w:szCs w:val="20"/>
        </w:rPr>
        <w:t xml:space="preserve"> что к АППГ составляет 105,1%</w:t>
      </w:r>
      <w:r w:rsidRPr="00DD0582">
        <w:rPr>
          <w:rFonts w:ascii="Times New Roman" w:eastAsia="Calibri" w:hAnsi="Times New Roman" w:cs="Times New Roman"/>
          <w:b/>
          <w:sz w:val="20"/>
          <w:szCs w:val="20"/>
        </w:rPr>
        <w:t xml:space="preserve">  </w:t>
      </w:r>
      <w:r w:rsidR="000F6A37" w:rsidRPr="00DD0582">
        <w:rPr>
          <w:rFonts w:ascii="Times New Roman" w:eastAsia="Calibri" w:hAnsi="Times New Roman" w:cs="Times New Roman"/>
          <w:b/>
          <w:sz w:val="20"/>
          <w:szCs w:val="20"/>
        </w:rPr>
        <w:t xml:space="preserve">(9 </w:t>
      </w:r>
      <w:proofErr w:type="spellStart"/>
      <w:r w:rsidR="000F6A37" w:rsidRPr="00DD0582">
        <w:rPr>
          <w:rFonts w:ascii="Times New Roman" w:eastAsia="Calibri" w:hAnsi="Times New Roman" w:cs="Times New Roman"/>
          <w:b/>
          <w:sz w:val="20"/>
          <w:szCs w:val="20"/>
        </w:rPr>
        <w:t>мес</w:t>
      </w:r>
      <w:proofErr w:type="spellEnd"/>
      <w:r w:rsidR="000F6A37" w:rsidRPr="00DD0582">
        <w:rPr>
          <w:rFonts w:ascii="Times New Roman" w:eastAsia="Calibri" w:hAnsi="Times New Roman" w:cs="Times New Roman"/>
          <w:b/>
          <w:sz w:val="20"/>
          <w:szCs w:val="20"/>
        </w:rPr>
        <w:t xml:space="preserve"> 2024 г-73,8</w:t>
      </w:r>
      <w:r w:rsidRPr="00DD0582">
        <w:rPr>
          <w:rFonts w:ascii="Times New Roman" w:eastAsia="Calibri" w:hAnsi="Times New Roman" w:cs="Times New Roman"/>
          <w:b/>
          <w:sz w:val="20"/>
          <w:szCs w:val="20"/>
        </w:rPr>
        <w:t xml:space="preserve"> </w:t>
      </w:r>
      <w:proofErr w:type="spellStart"/>
      <w:r w:rsidR="000F6A37" w:rsidRPr="00DD0582">
        <w:rPr>
          <w:rFonts w:ascii="Times New Roman" w:eastAsia="Calibri" w:hAnsi="Times New Roman" w:cs="Times New Roman"/>
          <w:b/>
          <w:sz w:val="20"/>
          <w:szCs w:val="20"/>
        </w:rPr>
        <w:t>млн.руб</w:t>
      </w:r>
      <w:proofErr w:type="spellEnd"/>
      <w:r w:rsidR="000F6A37" w:rsidRPr="00DD0582">
        <w:rPr>
          <w:rFonts w:ascii="Times New Roman" w:eastAsia="Calibri" w:hAnsi="Times New Roman" w:cs="Times New Roman"/>
          <w:b/>
          <w:sz w:val="20"/>
          <w:szCs w:val="20"/>
        </w:rPr>
        <w:t>.)</w:t>
      </w:r>
    </w:p>
    <w:p w:rsidR="003E0E9B" w:rsidRPr="00DD0582" w:rsidRDefault="003E0E9B" w:rsidP="003E0E9B">
      <w:pPr>
        <w:spacing w:after="0" w:line="240" w:lineRule="auto"/>
        <w:ind w:firstLine="709"/>
        <w:contextualSpacing/>
        <w:jc w:val="both"/>
        <w:rPr>
          <w:rFonts w:ascii="Times New Roman" w:eastAsia="Calibri" w:hAnsi="Times New Roman" w:cs="Times New Roman"/>
          <w:b/>
          <w:sz w:val="20"/>
          <w:szCs w:val="20"/>
        </w:rPr>
      </w:pPr>
      <w:r w:rsidRPr="003E0E9B">
        <w:rPr>
          <w:rFonts w:ascii="Times New Roman" w:eastAsia="Calibri" w:hAnsi="Times New Roman" w:cs="Times New Roman"/>
          <w:sz w:val="20"/>
          <w:szCs w:val="20"/>
        </w:rPr>
        <w:t xml:space="preserve"> </w:t>
      </w:r>
      <w:r w:rsidRPr="00DD0582">
        <w:rPr>
          <w:rFonts w:ascii="Times New Roman" w:eastAsia="Calibri" w:hAnsi="Times New Roman" w:cs="Times New Roman"/>
          <w:b/>
          <w:sz w:val="20"/>
          <w:szCs w:val="20"/>
        </w:rPr>
        <w:t xml:space="preserve">Производством собственной продукции  в Чернышевском районе  </w:t>
      </w:r>
      <w:r w:rsidR="00DD0582" w:rsidRPr="00DD0582">
        <w:rPr>
          <w:rFonts w:ascii="Times New Roman" w:eastAsia="Calibri" w:hAnsi="Times New Roman" w:cs="Times New Roman"/>
          <w:b/>
          <w:sz w:val="20"/>
          <w:szCs w:val="20"/>
        </w:rPr>
        <w:t xml:space="preserve">за 9 месяцев </w:t>
      </w:r>
      <w:r w:rsidRPr="00DD0582">
        <w:rPr>
          <w:rFonts w:ascii="Times New Roman" w:eastAsia="Calibri" w:hAnsi="Times New Roman" w:cs="Times New Roman"/>
          <w:b/>
          <w:sz w:val="20"/>
          <w:szCs w:val="20"/>
        </w:rPr>
        <w:t>2024 г занимались  14 индивидуальных предпринимателей  и 1 организация (</w:t>
      </w:r>
      <w:proofErr w:type="spellStart"/>
      <w:r w:rsidRPr="00DD0582">
        <w:rPr>
          <w:rFonts w:ascii="Times New Roman" w:eastAsia="Calibri" w:hAnsi="Times New Roman" w:cs="Times New Roman"/>
          <w:b/>
          <w:sz w:val="20"/>
          <w:szCs w:val="20"/>
        </w:rPr>
        <w:t>Чернышевское</w:t>
      </w:r>
      <w:proofErr w:type="spellEnd"/>
      <w:r w:rsidRPr="00DD0582">
        <w:rPr>
          <w:rFonts w:ascii="Times New Roman" w:eastAsia="Calibri" w:hAnsi="Times New Roman" w:cs="Times New Roman"/>
          <w:b/>
          <w:sz w:val="20"/>
          <w:szCs w:val="20"/>
        </w:rPr>
        <w:t xml:space="preserve"> </w:t>
      </w:r>
      <w:proofErr w:type="spellStart"/>
      <w:r w:rsidRPr="00DD0582">
        <w:rPr>
          <w:rFonts w:ascii="Times New Roman" w:eastAsia="Calibri" w:hAnsi="Times New Roman" w:cs="Times New Roman"/>
          <w:b/>
          <w:sz w:val="20"/>
          <w:szCs w:val="20"/>
        </w:rPr>
        <w:t>райпо</w:t>
      </w:r>
      <w:proofErr w:type="spellEnd"/>
      <w:r w:rsidRPr="00DD0582">
        <w:rPr>
          <w:rFonts w:ascii="Times New Roman" w:eastAsia="Calibri" w:hAnsi="Times New Roman" w:cs="Times New Roman"/>
          <w:b/>
          <w:sz w:val="20"/>
          <w:szCs w:val="20"/>
        </w:rPr>
        <w:t xml:space="preserve">). </w:t>
      </w:r>
    </w:p>
    <w:p w:rsidR="00DD0582" w:rsidRPr="00DD0582" w:rsidRDefault="003E0E9B" w:rsidP="003E0E9B">
      <w:pPr>
        <w:spacing w:after="0" w:line="240" w:lineRule="auto"/>
        <w:ind w:firstLine="709"/>
        <w:contextualSpacing/>
        <w:jc w:val="both"/>
        <w:rPr>
          <w:rFonts w:ascii="Times New Roman" w:eastAsia="Calibri" w:hAnsi="Times New Roman" w:cs="Times New Roman"/>
          <w:b/>
          <w:sz w:val="20"/>
          <w:szCs w:val="20"/>
        </w:rPr>
      </w:pPr>
      <w:r w:rsidRPr="00DD0582">
        <w:rPr>
          <w:rFonts w:ascii="Times New Roman" w:eastAsia="Calibri" w:hAnsi="Times New Roman" w:cs="Times New Roman"/>
          <w:b/>
          <w:sz w:val="20"/>
          <w:szCs w:val="20"/>
        </w:rPr>
        <w:t xml:space="preserve">Среди важнейших  видов производимой продукции  субъектами малого предпринимательства в районе наибольший удельный вес занимает продукция пищевой промышленности.    </w:t>
      </w:r>
    </w:p>
    <w:p w:rsidR="00DD0582" w:rsidRDefault="003E0E9B" w:rsidP="003E0E9B">
      <w:pPr>
        <w:spacing w:after="0" w:line="240" w:lineRule="auto"/>
        <w:ind w:firstLine="709"/>
        <w:contextualSpacing/>
        <w:jc w:val="both"/>
        <w:rPr>
          <w:rFonts w:ascii="Times New Roman" w:eastAsia="Calibri" w:hAnsi="Times New Roman" w:cs="Times New Roman"/>
          <w:b/>
          <w:sz w:val="20"/>
          <w:szCs w:val="20"/>
        </w:rPr>
      </w:pPr>
      <w:r w:rsidRPr="003E0E9B">
        <w:rPr>
          <w:rFonts w:ascii="Times New Roman" w:eastAsia="Calibri" w:hAnsi="Times New Roman" w:cs="Times New Roman"/>
          <w:sz w:val="20"/>
          <w:szCs w:val="20"/>
        </w:rPr>
        <w:t xml:space="preserve"> </w:t>
      </w:r>
      <w:r w:rsidRPr="00DD0582">
        <w:rPr>
          <w:rFonts w:ascii="Times New Roman" w:eastAsia="Calibri" w:hAnsi="Times New Roman" w:cs="Times New Roman"/>
          <w:b/>
          <w:sz w:val="20"/>
          <w:szCs w:val="20"/>
        </w:rPr>
        <w:t xml:space="preserve">В общем объеме производства пищевой продукции СМП  хлебобулочные изделия  занимают 52%, кондитерские изделия 2,4%, мясные полуфабрикаты 0,5%, салаты 0,98%. </w:t>
      </w:r>
    </w:p>
    <w:p w:rsidR="003E0E9B" w:rsidRPr="00DD0582" w:rsidRDefault="003E0E9B" w:rsidP="003E0E9B">
      <w:pPr>
        <w:spacing w:after="0" w:line="240" w:lineRule="auto"/>
        <w:ind w:firstLine="709"/>
        <w:contextualSpacing/>
        <w:jc w:val="both"/>
        <w:rPr>
          <w:rFonts w:ascii="Times New Roman" w:eastAsia="Calibri" w:hAnsi="Times New Roman" w:cs="Times New Roman"/>
          <w:b/>
          <w:sz w:val="20"/>
          <w:szCs w:val="20"/>
        </w:rPr>
      </w:pPr>
      <w:r w:rsidRPr="00DD0582">
        <w:rPr>
          <w:rFonts w:ascii="Times New Roman" w:eastAsia="Calibri" w:hAnsi="Times New Roman" w:cs="Times New Roman"/>
          <w:b/>
          <w:sz w:val="20"/>
          <w:szCs w:val="20"/>
        </w:rPr>
        <w:t xml:space="preserve">В связи с  развитием </w:t>
      </w:r>
      <w:proofErr w:type="spellStart"/>
      <w:r w:rsidRPr="00DD0582">
        <w:rPr>
          <w:rFonts w:ascii="Times New Roman" w:eastAsia="Calibri" w:hAnsi="Times New Roman" w:cs="Times New Roman"/>
          <w:b/>
          <w:sz w:val="20"/>
          <w:szCs w:val="20"/>
        </w:rPr>
        <w:t>самозанятости</w:t>
      </w:r>
      <w:proofErr w:type="spellEnd"/>
      <w:r w:rsidRPr="00DD0582">
        <w:rPr>
          <w:rFonts w:ascii="Times New Roman" w:eastAsia="Calibri" w:hAnsi="Times New Roman" w:cs="Times New Roman"/>
          <w:b/>
          <w:sz w:val="20"/>
          <w:szCs w:val="20"/>
        </w:rPr>
        <w:t xml:space="preserve">  появилось много изделий, которые производятся на дому: торты, зефир, сладости, мыло, куклы. </w:t>
      </w:r>
    </w:p>
    <w:p w:rsidR="003E0E9B" w:rsidRPr="00DD0582" w:rsidRDefault="00DD0582" w:rsidP="003E0E9B">
      <w:pPr>
        <w:spacing w:after="0" w:line="240" w:lineRule="auto"/>
        <w:ind w:firstLine="709"/>
        <w:contextualSpacing/>
        <w:jc w:val="both"/>
        <w:rPr>
          <w:rFonts w:ascii="Times New Roman" w:eastAsia="Calibri" w:hAnsi="Times New Roman" w:cs="Times New Roman"/>
          <w:b/>
          <w:sz w:val="20"/>
          <w:szCs w:val="20"/>
        </w:rPr>
      </w:pPr>
      <w:r w:rsidRPr="00DD0582">
        <w:rPr>
          <w:rFonts w:ascii="Times New Roman" w:eastAsia="Calibri" w:hAnsi="Times New Roman" w:cs="Times New Roman"/>
          <w:b/>
          <w:sz w:val="20"/>
          <w:szCs w:val="20"/>
        </w:rPr>
        <w:t>По состоянию на 01.10</w:t>
      </w:r>
      <w:r w:rsidR="003E0E9B" w:rsidRPr="00DD0582">
        <w:rPr>
          <w:rFonts w:ascii="Times New Roman" w:eastAsia="Calibri" w:hAnsi="Times New Roman" w:cs="Times New Roman"/>
          <w:b/>
          <w:sz w:val="20"/>
          <w:szCs w:val="20"/>
        </w:rPr>
        <w:t>.2025 года основными производителями собственного производства в Чернышевском районе являются:</w:t>
      </w:r>
    </w:p>
    <w:p w:rsidR="003E0E9B" w:rsidRPr="00DD0582" w:rsidRDefault="003E0E9B" w:rsidP="003E0E9B">
      <w:pPr>
        <w:spacing w:after="0" w:line="240" w:lineRule="auto"/>
        <w:ind w:firstLine="709"/>
        <w:contextualSpacing/>
        <w:jc w:val="both"/>
        <w:rPr>
          <w:rFonts w:ascii="Times New Roman" w:eastAsia="Calibri" w:hAnsi="Times New Roman" w:cs="Times New Roman"/>
          <w:b/>
          <w:sz w:val="20"/>
          <w:szCs w:val="20"/>
          <w:u w:val="single"/>
        </w:rPr>
      </w:pPr>
      <w:r w:rsidRPr="00DD0582">
        <w:rPr>
          <w:rFonts w:ascii="Times New Roman" w:eastAsia="Calibri" w:hAnsi="Times New Roman" w:cs="Times New Roman"/>
          <w:b/>
          <w:sz w:val="20"/>
          <w:szCs w:val="20"/>
          <w:u w:val="single"/>
        </w:rPr>
        <w:t xml:space="preserve">- хлеба и хлебобулочных изделий </w:t>
      </w:r>
    </w:p>
    <w:p w:rsidR="003E0E9B" w:rsidRPr="00DD0582" w:rsidRDefault="003E0E9B" w:rsidP="003E0E9B">
      <w:pPr>
        <w:spacing w:after="0" w:line="240" w:lineRule="auto"/>
        <w:ind w:firstLine="709"/>
        <w:contextualSpacing/>
        <w:jc w:val="both"/>
        <w:rPr>
          <w:rFonts w:ascii="Times New Roman" w:eastAsia="Calibri" w:hAnsi="Times New Roman" w:cs="Times New Roman"/>
          <w:b/>
          <w:sz w:val="20"/>
          <w:szCs w:val="20"/>
        </w:rPr>
      </w:pPr>
      <w:r w:rsidRPr="00DD0582">
        <w:rPr>
          <w:rFonts w:ascii="Times New Roman" w:eastAsia="Calibri" w:hAnsi="Times New Roman" w:cs="Times New Roman"/>
          <w:b/>
          <w:sz w:val="20"/>
          <w:szCs w:val="20"/>
        </w:rPr>
        <w:t xml:space="preserve">ИП </w:t>
      </w:r>
      <w:proofErr w:type="spellStart"/>
      <w:r w:rsidRPr="00DD0582">
        <w:rPr>
          <w:rFonts w:ascii="Times New Roman" w:eastAsia="Calibri" w:hAnsi="Times New Roman" w:cs="Times New Roman"/>
          <w:b/>
          <w:sz w:val="20"/>
          <w:szCs w:val="20"/>
        </w:rPr>
        <w:t>Хрюкина</w:t>
      </w:r>
      <w:proofErr w:type="spellEnd"/>
      <w:r w:rsidRPr="00DD0582">
        <w:rPr>
          <w:rFonts w:ascii="Times New Roman" w:eastAsia="Calibri" w:hAnsi="Times New Roman" w:cs="Times New Roman"/>
          <w:b/>
          <w:sz w:val="20"/>
          <w:szCs w:val="20"/>
        </w:rPr>
        <w:t xml:space="preserve"> С.Д., ИП Савина </w:t>
      </w:r>
      <w:proofErr w:type="spellStart"/>
      <w:r w:rsidRPr="00DD0582">
        <w:rPr>
          <w:rFonts w:ascii="Times New Roman" w:eastAsia="Calibri" w:hAnsi="Times New Roman" w:cs="Times New Roman"/>
          <w:b/>
          <w:sz w:val="20"/>
          <w:szCs w:val="20"/>
        </w:rPr>
        <w:t>Е.А.пгт</w:t>
      </w:r>
      <w:proofErr w:type="spellEnd"/>
      <w:r w:rsidRPr="00DD0582">
        <w:rPr>
          <w:rFonts w:ascii="Times New Roman" w:eastAsia="Calibri" w:hAnsi="Times New Roman" w:cs="Times New Roman"/>
          <w:b/>
          <w:sz w:val="20"/>
          <w:szCs w:val="20"/>
        </w:rPr>
        <w:t xml:space="preserve">. </w:t>
      </w:r>
      <w:proofErr w:type="spellStart"/>
      <w:r w:rsidRPr="00DD0582">
        <w:rPr>
          <w:rFonts w:ascii="Times New Roman" w:eastAsia="Calibri" w:hAnsi="Times New Roman" w:cs="Times New Roman"/>
          <w:b/>
          <w:sz w:val="20"/>
          <w:szCs w:val="20"/>
        </w:rPr>
        <w:t>Жирекен</w:t>
      </w:r>
      <w:proofErr w:type="spellEnd"/>
      <w:r w:rsidRPr="00DD0582">
        <w:rPr>
          <w:rFonts w:ascii="Times New Roman" w:eastAsia="Calibri" w:hAnsi="Times New Roman" w:cs="Times New Roman"/>
          <w:b/>
          <w:sz w:val="20"/>
          <w:szCs w:val="20"/>
        </w:rPr>
        <w:t xml:space="preserve">; </w:t>
      </w:r>
    </w:p>
    <w:p w:rsidR="003E0E9B" w:rsidRPr="00DD0582" w:rsidRDefault="003E0E9B" w:rsidP="003E0E9B">
      <w:pPr>
        <w:spacing w:after="0" w:line="240" w:lineRule="auto"/>
        <w:ind w:firstLine="709"/>
        <w:contextualSpacing/>
        <w:jc w:val="both"/>
        <w:rPr>
          <w:rFonts w:ascii="Times New Roman" w:eastAsia="Calibri" w:hAnsi="Times New Roman" w:cs="Times New Roman"/>
          <w:b/>
          <w:sz w:val="20"/>
          <w:szCs w:val="20"/>
        </w:rPr>
      </w:pPr>
      <w:r w:rsidRPr="00DD0582">
        <w:rPr>
          <w:rFonts w:ascii="Times New Roman" w:eastAsia="Calibri" w:hAnsi="Times New Roman" w:cs="Times New Roman"/>
          <w:b/>
          <w:sz w:val="20"/>
          <w:szCs w:val="20"/>
        </w:rPr>
        <w:t>ИП.  Ерофеев М.</w:t>
      </w:r>
      <w:proofErr w:type="gramStart"/>
      <w:r w:rsidRPr="00DD0582">
        <w:rPr>
          <w:rFonts w:ascii="Times New Roman" w:eastAsia="Calibri" w:hAnsi="Times New Roman" w:cs="Times New Roman"/>
          <w:b/>
          <w:sz w:val="20"/>
          <w:szCs w:val="20"/>
        </w:rPr>
        <w:t>Ю</w:t>
      </w:r>
      <w:proofErr w:type="gramEnd"/>
      <w:r w:rsidRPr="00DD0582">
        <w:rPr>
          <w:rFonts w:ascii="Times New Roman" w:eastAsia="Calibri" w:hAnsi="Times New Roman" w:cs="Times New Roman"/>
          <w:b/>
          <w:sz w:val="20"/>
          <w:szCs w:val="20"/>
        </w:rPr>
        <w:t xml:space="preserve"> пгт. Букачача;</w:t>
      </w:r>
    </w:p>
    <w:p w:rsidR="003E0E9B" w:rsidRPr="00DD0582" w:rsidRDefault="003E0E9B" w:rsidP="003E0E9B">
      <w:pPr>
        <w:spacing w:after="0" w:line="240" w:lineRule="auto"/>
        <w:ind w:firstLine="709"/>
        <w:contextualSpacing/>
        <w:jc w:val="both"/>
        <w:rPr>
          <w:rFonts w:ascii="Times New Roman" w:eastAsia="Calibri" w:hAnsi="Times New Roman" w:cs="Times New Roman"/>
          <w:b/>
          <w:sz w:val="20"/>
          <w:szCs w:val="20"/>
        </w:rPr>
      </w:pPr>
      <w:r w:rsidRPr="00DD0582">
        <w:rPr>
          <w:rFonts w:ascii="Times New Roman" w:eastAsia="Calibri" w:hAnsi="Times New Roman" w:cs="Times New Roman"/>
          <w:b/>
          <w:sz w:val="20"/>
          <w:szCs w:val="20"/>
        </w:rPr>
        <w:t xml:space="preserve">ИП </w:t>
      </w:r>
      <w:proofErr w:type="spellStart"/>
      <w:r w:rsidRPr="00DD0582">
        <w:rPr>
          <w:rFonts w:ascii="Times New Roman" w:eastAsia="Calibri" w:hAnsi="Times New Roman" w:cs="Times New Roman"/>
          <w:b/>
          <w:sz w:val="20"/>
          <w:szCs w:val="20"/>
        </w:rPr>
        <w:t>Агаркова</w:t>
      </w:r>
      <w:proofErr w:type="spellEnd"/>
      <w:r w:rsidRPr="00DD0582">
        <w:rPr>
          <w:rFonts w:ascii="Times New Roman" w:eastAsia="Calibri" w:hAnsi="Times New Roman" w:cs="Times New Roman"/>
          <w:b/>
          <w:sz w:val="20"/>
          <w:szCs w:val="20"/>
        </w:rPr>
        <w:t xml:space="preserve"> О.С, ИП </w:t>
      </w:r>
      <w:proofErr w:type="spellStart"/>
      <w:r w:rsidRPr="00DD0582">
        <w:rPr>
          <w:rFonts w:ascii="Times New Roman" w:eastAsia="Calibri" w:hAnsi="Times New Roman" w:cs="Times New Roman"/>
          <w:b/>
          <w:sz w:val="20"/>
          <w:szCs w:val="20"/>
        </w:rPr>
        <w:t>СтрокинаО.В</w:t>
      </w:r>
      <w:proofErr w:type="spellEnd"/>
      <w:r w:rsidRPr="00DD0582">
        <w:rPr>
          <w:rFonts w:ascii="Times New Roman" w:eastAsia="Calibri" w:hAnsi="Times New Roman" w:cs="Times New Roman"/>
          <w:b/>
          <w:sz w:val="20"/>
          <w:szCs w:val="20"/>
        </w:rPr>
        <w:t>. пгт. А-Зиловское;</w:t>
      </w:r>
    </w:p>
    <w:p w:rsidR="003E0E9B" w:rsidRPr="00DD0582" w:rsidRDefault="003E0E9B" w:rsidP="003E0E9B">
      <w:pPr>
        <w:spacing w:after="0" w:line="240" w:lineRule="auto"/>
        <w:ind w:firstLine="709"/>
        <w:contextualSpacing/>
        <w:jc w:val="both"/>
        <w:rPr>
          <w:rFonts w:ascii="Times New Roman" w:eastAsia="Calibri" w:hAnsi="Times New Roman" w:cs="Times New Roman"/>
          <w:b/>
          <w:sz w:val="20"/>
          <w:szCs w:val="20"/>
        </w:rPr>
      </w:pPr>
      <w:r w:rsidRPr="00DD0582">
        <w:rPr>
          <w:rFonts w:ascii="Times New Roman" w:eastAsia="Calibri" w:hAnsi="Times New Roman" w:cs="Times New Roman"/>
          <w:b/>
          <w:sz w:val="20"/>
          <w:szCs w:val="20"/>
        </w:rPr>
        <w:t xml:space="preserve">ИП </w:t>
      </w:r>
      <w:proofErr w:type="spellStart"/>
      <w:r w:rsidRPr="00DD0582">
        <w:rPr>
          <w:rFonts w:ascii="Times New Roman" w:eastAsia="Calibri" w:hAnsi="Times New Roman" w:cs="Times New Roman"/>
          <w:b/>
          <w:sz w:val="20"/>
          <w:szCs w:val="20"/>
        </w:rPr>
        <w:t>Простакишин</w:t>
      </w:r>
      <w:proofErr w:type="spellEnd"/>
      <w:r w:rsidRPr="00DD0582">
        <w:rPr>
          <w:rFonts w:ascii="Times New Roman" w:eastAsia="Calibri" w:hAnsi="Times New Roman" w:cs="Times New Roman"/>
          <w:b/>
          <w:sz w:val="20"/>
          <w:szCs w:val="20"/>
        </w:rPr>
        <w:t xml:space="preserve"> С.А.-</w:t>
      </w:r>
      <w:proofErr w:type="gramStart"/>
      <w:r w:rsidRPr="00DD0582">
        <w:rPr>
          <w:rFonts w:ascii="Times New Roman" w:eastAsia="Calibri" w:hAnsi="Times New Roman" w:cs="Times New Roman"/>
          <w:b/>
          <w:sz w:val="20"/>
          <w:szCs w:val="20"/>
        </w:rPr>
        <w:t>с</w:t>
      </w:r>
      <w:proofErr w:type="gramEnd"/>
      <w:r w:rsidRPr="00DD0582">
        <w:rPr>
          <w:rFonts w:ascii="Times New Roman" w:eastAsia="Calibri" w:hAnsi="Times New Roman" w:cs="Times New Roman"/>
          <w:b/>
          <w:sz w:val="20"/>
          <w:szCs w:val="20"/>
        </w:rPr>
        <w:t xml:space="preserve"> Старый </w:t>
      </w:r>
      <w:proofErr w:type="spellStart"/>
      <w:r w:rsidRPr="00DD0582">
        <w:rPr>
          <w:rFonts w:ascii="Times New Roman" w:eastAsia="Calibri" w:hAnsi="Times New Roman" w:cs="Times New Roman"/>
          <w:b/>
          <w:sz w:val="20"/>
          <w:szCs w:val="20"/>
        </w:rPr>
        <w:t>Олов</w:t>
      </w:r>
      <w:proofErr w:type="spellEnd"/>
      <w:r w:rsidRPr="00DD0582">
        <w:rPr>
          <w:rFonts w:ascii="Times New Roman" w:eastAsia="Calibri" w:hAnsi="Times New Roman" w:cs="Times New Roman"/>
          <w:b/>
          <w:sz w:val="20"/>
          <w:szCs w:val="20"/>
        </w:rPr>
        <w:t>;</w:t>
      </w:r>
    </w:p>
    <w:p w:rsidR="003E0E9B" w:rsidRPr="00DD0582" w:rsidRDefault="003E0E9B" w:rsidP="003E0E9B">
      <w:pPr>
        <w:spacing w:after="0" w:line="240" w:lineRule="auto"/>
        <w:ind w:firstLine="709"/>
        <w:contextualSpacing/>
        <w:jc w:val="both"/>
        <w:rPr>
          <w:rFonts w:ascii="Times New Roman" w:eastAsia="Calibri" w:hAnsi="Times New Roman" w:cs="Times New Roman"/>
          <w:b/>
          <w:sz w:val="20"/>
          <w:szCs w:val="20"/>
        </w:rPr>
      </w:pPr>
      <w:r w:rsidRPr="00DD0582">
        <w:rPr>
          <w:rFonts w:ascii="Times New Roman" w:eastAsia="Calibri" w:hAnsi="Times New Roman" w:cs="Times New Roman"/>
          <w:b/>
          <w:sz w:val="20"/>
          <w:szCs w:val="20"/>
        </w:rPr>
        <w:t xml:space="preserve">ИП Ибрагимова Т.З., ИП </w:t>
      </w:r>
      <w:proofErr w:type="spellStart"/>
      <w:r w:rsidRPr="00DD0582">
        <w:rPr>
          <w:rFonts w:ascii="Times New Roman" w:eastAsia="Calibri" w:hAnsi="Times New Roman" w:cs="Times New Roman"/>
          <w:b/>
          <w:sz w:val="20"/>
          <w:szCs w:val="20"/>
        </w:rPr>
        <w:t>Варданян</w:t>
      </w:r>
      <w:proofErr w:type="spellEnd"/>
      <w:r w:rsidRPr="00DD0582">
        <w:rPr>
          <w:rFonts w:ascii="Times New Roman" w:eastAsia="Calibri" w:hAnsi="Times New Roman" w:cs="Times New Roman"/>
          <w:b/>
          <w:sz w:val="20"/>
          <w:szCs w:val="20"/>
        </w:rPr>
        <w:t xml:space="preserve"> А.Р. пгт. Чернышевск.</w:t>
      </w:r>
    </w:p>
    <w:p w:rsidR="003E0E9B" w:rsidRPr="00DD0582" w:rsidRDefault="003E0E9B" w:rsidP="003E0E9B">
      <w:pPr>
        <w:spacing w:after="0" w:line="240" w:lineRule="auto"/>
        <w:ind w:firstLine="709"/>
        <w:contextualSpacing/>
        <w:jc w:val="both"/>
        <w:rPr>
          <w:rFonts w:ascii="Times New Roman" w:eastAsia="Calibri" w:hAnsi="Times New Roman" w:cs="Times New Roman"/>
          <w:b/>
          <w:sz w:val="20"/>
          <w:szCs w:val="20"/>
          <w:u w:val="single"/>
        </w:rPr>
      </w:pPr>
      <w:r w:rsidRPr="00DD0582">
        <w:rPr>
          <w:rFonts w:ascii="Times New Roman" w:eastAsia="Calibri" w:hAnsi="Times New Roman" w:cs="Times New Roman"/>
          <w:b/>
          <w:color w:val="000000"/>
          <w:sz w:val="20"/>
          <w:szCs w:val="20"/>
          <w:u w:val="single"/>
        </w:rPr>
        <w:t xml:space="preserve">- </w:t>
      </w:r>
      <w:r w:rsidRPr="00DD0582">
        <w:rPr>
          <w:rFonts w:ascii="Times New Roman" w:eastAsia="Calibri" w:hAnsi="Times New Roman" w:cs="Times New Roman"/>
          <w:b/>
          <w:sz w:val="20"/>
          <w:szCs w:val="20"/>
          <w:u w:val="single"/>
        </w:rPr>
        <w:t>кондитерских изделий</w:t>
      </w:r>
    </w:p>
    <w:p w:rsidR="003E0E9B" w:rsidRPr="00DD0582" w:rsidRDefault="003E0E9B" w:rsidP="003E0E9B">
      <w:pPr>
        <w:spacing w:after="0" w:line="240" w:lineRule="auto"/>
        <w:ind w:firstLine="709"/>
        <w:contextualSpacing/>
        <w:jc w:val="both"/>
        <w:rPr>
          <w:rFonts w:ascii="Times New Roman" w:eastAsia="Calibri" w:hAnsi="Times New Roman" w:cs="Times New Roman"/>
          <w:b/>
          <w:sz w:val="20"/>
          <w:szCs w:val="20"/>
        </w:rPr>
      </w:pPr>
      <w:r w:rsidRPr="00DD0582">
        <w:rPr>
          <w:rFonts w:ascii="Times New Roman" w:eastAsia="Calibri" w:hAnsi="Times New Roman" w:cs="Times New Roman"/>
          <w:b/>
          <w:sz w:val="20"/>
          <w:szCs w:val="20"/>
        </w:rPr>
        <w:t xml:space="preserve">ИП </w:t>
      </w:r>
      <w:proofErr w:type="spellStart"/>
      <w:r w:rsidRPr="00DD0582">
        <w:rPr>
          <w:rFonts w:ascii="Times New Roman" w:eastAsia="Calibri" w:hAnsi="Times New Roman" w:cs="Times New Roman"/>
          <w:b/>
          <w:sz w:val="20"/>
          <w:szCs w:val="20"/>
        </w:rPr>
        <w:t>Хрюкина</w:t>
      </w:r>
      <w:proofErr w:type="spellEnd"/>
      <w:r w:rsidRPr="00DD0582">
        <w:rPr>
          <w:rFonts w:ascii="Times New Roman" w:eastAsia="Calibri" w:hAnsi="Times New Roman" w:cs="Times New Roman"/>
          <w:b/>
          <w:sz w:val="20"/>
          <w:szCs w:val="20"/>
        </w:rPr>
        <w:t xml:space="preserve"> С.Д.,  </w:t>
      </w:r>
      <w:proofErr w:type="spellStart"/>
      <w:r w:rsidRPr="00DD0582">
        <w:rPr>
          <w:rFonts w:ascii="Times New Roman" w:eastAsia="Calibri" w:hAnsi="Times New Roman" w:cs="Times New Roman"/>
          <w:b/>
          <w:sz w:val="20"/>
          <w:szCs w:val="20"/>
        </w:rPr>
        <w:t>самозанятая</w:t>
      </w:r>
      <w:proofErr w:type="spellEnd"/>
      <w:r w:rsidRPr="00DD0582">
        <w:rPr>
          <w:rFonts w:ascii="Times New Roman" w:eastAsia="Calibri" w:hAnsi="Times New Roman" w:cs="Times New Roman"/>
          <w:b/>
          <w:sz w:val="20"/>
          <w:szCs w:val="20"/>
        </w:rPr>
        <w:t xml:space="preserve">  Коваленко Е.И</w:t>
      </w:r>
      <w:proofErr w:type="gramStart"/>
      <w:r w:rsidRPr="00DD0582">
        <w:rPr>
          <w:rFonts w:ascii="Times New Roman" w:eastAsia="Calibri" w:hAnsi="Times New Roman" w:cs="Times New Roman"/>
          <w:b/>
          <w:sz w:val="20"/>
          <w:szCs w:val="20"/>
        </w:rPr>
        <w:t xml:space="preserve"> .</w:t>
      </w:r>
      <w:proofErr w:type="gramEnd"/>
      <w:r w:rsidRPr="00DD0582">
        <w:rPr>
          <w:rFonts w:ascii="Times New Roman" w:eastAsia="Calibri" w:hAnsi="Times New Roman" w:cs="Times New Roman"/>
          <w:b/>
          <w:sz w:val="20"/>
          <w:szCs w:val="20"/>
        </w:rPr>
        <w:t xml:space="preserve"> пгт. </w:t>
      </w:r>
      <w:proofErr w:type="spellStart"/>
      <w:r w:rsidRPr="00DD0582">
        <w:rPr>
          <w:rFonts w:ascii="Times New Roman" w:eastAsia="Calibri" w:hAnsi="Times New Roman" w:cs="Times New Roman"/>
          <w:b/>
          <w:sz w:val="20"/>
          <w:szCs w:val="20"/>
        </w:rPr>
        <w:t>Жирекен</w:t>
      </w:r>
      <w:proofErr w:type="spellEnd"/>
      <w:r w:rsidRPr="00DD0582">
        <w:rPr>
          <w:rFonts w:ascii="Times New Roman" w:eastAsia="Calibri" w:hAnsi="Times New Roman" w:cs="Times New Roman"/>
          <w:b/>
          <w:sz w:val="20"/>
          <w:szCs w:val="20"/>
        </w:rPr>
        <w:t xml:space="preserve">; </w:t>
      </w:r>
    </w:p>
    <w:p w:rsidR="003E0E9B" w:rsidRPr="003E0E9B" w:rsidRDefault="003E0E9B" w:rsidP="003E0E9B">
      <w:pPr>
        <w:spacing w:after="0" w:line="240" w:lineRule="auto"/>
        <w:ind w:firstLine="709"/>
        <w:contextualSpacing/>
        <w:jc w:val="both"/>
        <w:rPr>
          <w:rFonts w:ascii="Times New Roman" w:eastAsia="Calibri" w:hAnsi="Times New Roman" w:cs="Times New Roman"/>
          <w:sz w:val="20"/>
          <w:szCs w:val="20"/>
        </w:rPr>
      </w:pPr>
      <w:r w:rsidRPr="00DD0582">
        <w:rPr>
          <w:rFonts w:ascii="Times New Roman" w:eastAsia="Calibri" w:hAnsi="Times New Roman" w:cs="Times New Roman"/>
          <w:b/>
          <w:sz w:val="20"/>
          <w:szCs w:val="20"/>
        </w:rPr>
        <w:t xml:space="preserve">ИП </w:t>
      </w:r>
      <w:proofErr w:type="spellStart"/>
      <w:r w:rsidR="00DD0582" w:rsidRPr="00DD0582">
        <w:rPr>
          <w:rFonts w:ascii="Times New Roman" w:eastAsia="Calibri" w:hAnsi="Times New Roman" w:cs="Times New Roman"/>
          <w:b/>
          <w:sz w:val="20"/>
          <w:szCs w:val="20"/>
        </w:rPr>
        <w:t>Строкина</w:t>
      </w:r>
      <w:proofErr w:type="spellEnd"/>
      <w:r w:rsidRPr="00DD0582">
        <w:rPr>
          <w:rFonts w:ascii="Times New Roman" w:eastAsia="Calibri" w:hAnsi="Times New Roman" w:cs="Times New Roman"/>
          <w:b/>
          <w:sz w:val="20"/>
          <w:szCs w:val="20"/>
        </w:rPr>
        <w:t xml:space="preserve"> О.В. пгт. А-Зиловское</w:t>
      </w:r>
      <w:r w:rsidR="00DD0582">
        <w:rPr>
          <w:rFonts w:ascii="Times New Roman" w:eastAsia="Calibri" w:hAnsi="Times New Roman" w:cs="Times New Roman"/>
          <w:b/>
          <w:sz w:val="20"/>
          <w:szCs w:val="20"/>
        </w:rPr>
        <w:t>;</w:t>
      </w:r>
    </w:p>
    <w:p w:rsidR="003E0E9B" w:rsidRPr="00DD0582" w:rsidRDefault="003E0E9B" w:rsidP="003E0E9B">
      <w:pPr>
        <w:spacing w:after="0" w:line="240" w:lineRule="auto"/>
        <w:ind w:firstLine="709"/>
        <w:contextualSpacing/>
        <w:jc w:val="both"/>
        <w:rPr>
          <w:rFonts w:ascii="Times New Roman" w:eastAsia="Calibri" w:hAnsi="Times New Roman" w:cs="Times New Roman"/>
          <w:b/>
          <w:sz w:val="20"/>
          <w:szCs w:val="20"/>
        </w:rPr>
      </w:pPr>
      <w:r w:rsidRPr="00DD0582">
        <w:rPr>
          <w:rFonts w:ascii="Times New Roman" w:eastAsia="Calibri" w:hAnsi="Times New Roman" w:cs="Times New Roman"/>
          <w:b/>
          <w:sz w:val="20"/>
          <w:szCs w:val="20"/>
        </w:rPr>
        <w:t xml:space="preserve">ИП Ибрагимова Т.З., ИП </w:t>
      </w:r>
      <w:proofErr w:type="spellStart"/>
      <w:r w:rsidRPr="00DD0582">
        <w:rPr>
          <w:rFonts w:ascii="Times New Roman" w:eastAsia="Calibri" w:hAnsi="Times New Roman" w:cs="Times New Roman"/>
          <w:b/>
          <w:sz w:val="20"/>
          <w:szCs w:val="20"/>
        </w:rPr>
        <w:t>Варданян</w:t>
      </w:r>
      <w:proofErr w:type="spellEnd"/>
      <w:r w:rsidRPr="00DD0582">
        <w:rPr>
          <w:rFonts w:ascii="Times New Roman" w:eastAsia="Calibri" w:hAnsi="Times New Roman" w:cs="Times New Roman"/>
          <w:b/>
          <w:sz w:val="20"/>
          <w:szCs w:val="20"/>
        </w:rPr>
        <w:t xml:space="preserve"> А.Р., ИП Иванова О</w:t>
      </w:r>
      <w:proofErr w:type="gramStart"/>
      <w:r w:rsidRPr="00DD0582">
        <w:rPr>
          <w:rFonts w:ascii="Times New Roman" w:eastAsia="Calibri" w:hAnsi="Times New Roman" w:cs="Times New Roman"/>
          <w:b/>
          <w:sz w:val="20"/>
          <w:szCs w:val="20"/>
        </w:rPr>
        <w:t>,В</w:t>
      </w:r>
      <w:proofErr w:type="gramEnd"/>
      <w:r w:rsidRPr="00DD0582">
        <w:rPr>
          <w:rFonts w:ascii="Times New Roman" w:eastAsia="Calibri" w:hAnsi="Times New Roman" w:cs="Times New Roman"/>
          <w:b/>
          <w:sz w:val="20"/>
          <w:szCs w:val="20"/>
        </w:rPr>
        <w:t xml:space="preserve">,, ИП Нерсесян Н.У. </w:t>
      </w:r>
    </w:p>
    <w:p w:rsidR="003E0E9B" w:rsidRPr="00DD0582" w:rsidRDefault="003E0E9B" w:rsidP="003E0E9B">
      <w:pPr>
        <w:spacing w:after="0" w:line="240" w:lineRule="auto"/>
        <w:ind w:firstLine="709"/>
        <w:contextualSpacing/>
        <w:jc w:val="both"/>
        <w:rPr>
          <w:rFonts w:ascii="Times New Roman" w:eastAsia="Calibri" w:hAnsi="Times New Roman" w:cs="Times New Roman"/>
          <w:b/>
          <w:sz w:val="20"/>
          <w:szCs w:val="20"/>
        </w:rPr>
      </w:pPr>
      <w:r w:rsidRPr="00DD0582">
        <w:rPr>
          <w:rFonts w:ascii="Times New Roman" w:eastAsia="Calibri" w:hAnsi="Times New Roman" w:cs="Times New Roman"/>
          <w:b/>
          <w:sz w:val="20"/>
          <w:szCs w:val="20"/>
        </w:rPr>
        <w:t>пгт. Чернышевск</w:t>
      </w:r>
    </w:p>
    <w:p w:rsidR="003E0E9B" w:rsidRPr="00DD0582" w:rsidRDefault="003E0E9B" w:rsidP="003E0E9B">
      <w:pPr>
        <w:spacing w:after="0" w:line="240" w:lineRule="auto"/>
        <w:ind w:firstLine="709"/>
        <w:contextualSpacing/>
        <w:jc w:val="both"/>
        <w:rPr>
          <w:rFonts w:ascii="Times New Roman" w:eastAsia="Calibri" w:hAnsi="Times New Roman" w:cs="Times New Roman"/>
          <w:b/>
          <w:sz w:val="20"/>
          <w:szCs w:val="20"/>
          <w:u w:val="single"/>
        </w:rPr>
      </w:pPr>
      <w:r w:rsidRPr="00DD0582">
        <w:rPr>
          <w:rFonts w:ascii="Times New Roman" w:eastAsia="Calibri" w:hAnsi="Times New Roman" w:cs="Times New Roman"/>
          <w:b/>
          <w:color w:val="000000"/>
          <w:sz w:val="20"/>
          <w:szCs w:val="20"/>
          <w:u w:val="single"/>
        </w:rPr>
        <w:t xml:space="preserve">- </w:t>
      </w:r>
      <w:r w:rsidRPr="00DD0582">
        <w:rPr>
          <w:rFonts w:ascii="Times New Roman" w:eastAsia="Calibri" w:hAnsi="Times New Roman" w:cs="Times New Roman"/>
          <w:b/>
          <w:sz w:val="20"/>
          <w:szCs w:val="20"/>
          <w:u w:val="single"/>
        </w:rPr>
        <w:t>мясных полуфабрикатов</w:t>
      </w:r>
    </w:p>
    <w:p w:rsidR="003E0E9B" w:rsidRPr="00DD0582" w:rsidRDefault="003E0E9B" w:rsidP="003E0E9B">
      <w:pPr>
        <w:spacing w:after="0" w:line="240" w:lineRule="auto"/>
        <w:ind w:firstLine="709"/>
        <w:contextualSpacing/>
        <w:jc w:val="both"/>
        <w:rPr>
          <w:rFonts w:ascii="Times New Roman" w:eastAsia="Calibri" w:hAnsi="Times New Roman" w:cs="Times New Roman"/>
          <w:b/>
          <w:sz w:val="20"/>
          <w:szCs w:val="20"/>
        </w:rPr>
      </w:pPr>
      <w:r w:rsidRPr="00DD0582">
        <w:rPr>
          <w:rFonts w:ascii="Times New Roman" w:eastAsia="Calibri" w:hAnsi="Times New Roman" w:cs="Times New Roman"/>
          <w:b/>
          <w:sz w:val="20"/>
          <w:szCs w:val="20"/>
        </w:rPr>
        <w:t xml:space="preserve">- ИП Иванова О.А., </w:t>
      </w:r>
      <w:proofErr w:type="spellStart"/>
      <w:r w:rsidRPr="00DD0582">
        <w:rPr>
          <w:rFonts w:ascii="Times New Roman" w:eastAsia="Calibri" w:hAnsi="Times New Roman" w:cs="Times New Roman"/>
          <w:b/>
          <w:sz w:val="20"/>
          <w:szCs w:val="20"/>
        </w:rPr>
        <w:t>Чернышевское</w:t>
      </w:r>
      <w:proofErr w:type="spellEnd"/>
      <w:r w:rsidRPr="00DD0582">
        <w:rPr>
          <w:rFonts w:ascii="Times New Roman" w:eastAsia="Calibri" w:hAnsi="Times New Roman" w:cs="Times New Roman"/>
          <w:b/>
          <w:sz w:val="20"/>
          <w:szCs w:val="20"/>
        </w:rPr>
        <w:t xml:space="preserve"> </w:t>
      </w:r>
      <w:proofErr w:type="spellStart"/>
      <w:r w:rsidRPr="00DD0582">
        <w:rPr>
          <w:rFonts w:ascii="Times New Roman" w:eastAsia="Calibri" w:hAnsi="Times New Roman" w:cs="Times New Roman"/>
          <w:b/>
          <w:sz w:val="20"/>
          <w:szCs w:val="20"/>
        </w:rPr>
        <w:t>райпо</w:t>
      </w:r>
      <w:proofErr w:type="spellEnd"/>
      <w:r w:rsidRPr="00DD0582">
        <w:rPr>
          <w:rFonts w:ascii="Times New Roman" w:eastAsia="Calibri" w:hAnsi="Times New Roman" w:cs="Times New Roman"/>
          <w:b/>
          <w:sz w:val="20"/>
          <w:szCs w:val="20"/>
        </w:rPr>
        <w:t>.</w:t>
      </w:r>
    </w:p>
    <w:p w:rsidR="003E0E9B" w:rsidRPr="00CA5B5F" w:rsidRDefault="003E0E9B" w:rsidP="003E0E9B">
      <w:pPr>
        <w:spacing w:after="0" w:line="240" w:lineRule="auto"/>
        <w:ind w:firstLine="709"/>
        <w:contextualSpacing/>
        <w:jc w:val="both"/>
        <w:rPr>
          <w:rFonts w:ascii="Times New Roman" w:hAnsi="Times New Roman" w:cs="Times New Roman"/>
          <w:b/>
          <w:color w:val="000000" w:themeColor="text1"/>
          <w:sz w:val="20"/>
          <w:szCs w:val="20"/>
        </w:rPr>
      </w:pPr>
      <w:r w:rsidRPr="00CA5B5F">
        <w:rPr>
          <w:rFonts w:ascii="Times New Roman" w:eastAsia="Calibri" w:hAnsi="Times New Roman" w:cs="Times New Roman"/>
          <w:b/>
          <w:sz w:val="20"/>
          <w:szCs w:val="20"/>
        </w:rPr>
        <w:t>Развитие промышленности на территории</w:t>
      </w:r>
      <w:r w:rsidR="00DD0582" w:rsidRPr="00CA5B5F">
        <w:rPr>
          <w:rFonts w:ascii="Times New Roman" w:eastAsia="Calibri" w:hAnsi="Times New Roman" w:cs="Times New Roman"/>
          <w:b/>
          <w:sz w:val="20"/>
          <w:szCs w:val="20"/>
        </w:rPr>
        <w:t xml:space="preserve"> района сдерживают ряд факторов, как внутренних (недостаток  финансовых средств, устаревшие производственные мощности, дефицит квалифицированных кадров), так и внешних (</w:t>
      </w:r>
      <w:r w:rsidRPr="00CA5B5F">
        <w:rPr>
          <w:rFonts w:ascii="Times New Roman" w:eastAsia="Calibri" w:hAnsi="Times New Roman" w:cs="Times New Roman"/>
          <w:b/>
          <w:sz w:val="20"/>
          <w:szCs w:val="20"/>
        </w:rPr>
        <w:t>высокая стоимость энергоресурсов</w:t>
      </w:r>
      <w:r w:rsidR="00DD0582" w:rsidRPr="00CA5B5F">
        <w:rPr>
          <w:rFonts w:ascii="Times New Roman" w:eastAsia="Calibri" w:hAnsi="Times New Roman" w:cs="Times New Roman"/>
          <w:b/>
          <w:sz w:val="20"/>
          <w:szCs w:val="20"/>
        </w:rPr>
        <w:t xml:space="preserve">  и горюче-смазочных материалов)</w:t>
      </w:r>
    </w:p>
    <w:p w:rsidR="00043A39" w:rsidRPr="003E0E9B" w:rsidRDefault="00CA5B5F" w:rsidP="00A553B2">
      <w:pPr>
        <w:spacing w:after="0" w:line="240" w:lineRule="auto"/>
        <w:ind w:firstLine="709"/>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p w:rsidR="00A70C56" w:rsidRPr="003E0E9B" w:rsidRDefault="00A70C56" w:rsidP="00A553B2">
      <w:pPr>
        <w:spacing w:after="0" w:line="240" w:lineRule="auto"/>
        <w:ind w:firstLine="709"/>
        <w:contextualSpacing/>
        <w:jc w:val="center"/>
        <w:rPr>
          <w:rFonts w:ascii="Times New Roman" w:hAnsi="Times New Roman" w:cs="Times New Roman"/>
          <w:color w:val="000000" w:themeColor="text1"/>
          <w:sz w:val="20"/>
          <w:szCs w:val="20"/>
          <w:u w:val="single"/>
        </w:rPr>
      </w:pPr>
    </w:p>
    <w:p w:rsidR="008A35D8" w:rsidRPr="00CA5B5F" w:rsidRDefault="00AD23AA" w:rsidP="00A553B2">
      <w:pPr>
        <w:spacing w:after="0" w:line="240" w:lineRule="auto"/>
        <w:ind w:firstLine="709"/>
        <w:contextualSpacing/>
        <w:jc w:val="center"/>
        <w:rPr>
          <w:rFonts w:ascii="Times New Roman" w:hAnsi="Times New Roman" w:cs="Times New Roman"/>
          <w:b/>
          <w:color w:val="000000" w:themeColor="text1"/>
          <w:sz w:val="20"/>
          <w:szCs w:val="20"/>
          <w:u w:val="single"/>
        </w:rPr>
      </w:pPr>
      <w:r w:rsidRPr="00CA5B5F">
        <w:rPr>
          <w:rFonts w:ascii="Times New Roman" w:hAnsi="Times New Roman" w:cs="Times New Roman"/>
          <w:b/>
          <w:color w:val="000000" w:themeColor="text1"/>
          <w:sz w:val="20"/>
          <w:szCs w:val="20"/>
          <w:u w:val="single"/>
        </w:rPr>
        <w:t xml:space="preserve">7. </w:t>
      </w:r>
      <w:r w:rsidR="008A35D8" w:rsidRPr="00CA5B5F">
        <w:rPr>
          <w:rFonts w:ascii="Times New Roman" w:hAnsi="Times New Roman" w:cs="Times New Roman"/>
          <w:b/>
          <w:color w:val="000000" w:themeColor="text1"/>
          <w:sz w:val="20"/>
          <w:szCs w:val="20"/>
          <w:u w:val="single"/>
        </w:rPr>
        <w:t>Рынок труда и заработной платы</w:t>
      </w:r>
    </w:p>
    <w:p w:rsidR="00AD23AA" w:rsidRPr="006D51A8" w:rsidRDefault="00AD23AA" w:rsidP="00A553B2">
      <w:pPr>
        <w:spacing w:after="0" w:line="240" w:lineRule="auto"/>
        <w:ind w:firstLine="709"/>
        <w:contextualSpacing/>
        <w:jc w:val="center"/>
        <w:rPr>
          <w:rFonts w:ascii="Times New Roman" w:hAnsi="Times New Roman" w:cs="Times New Roman"/>
          <w:color w:val="000000" w:themeColor="text1"/>
          <w:sz w:val="20"/>
          <w:szCs w:val="20"/>
        </w:rPr>
      </w:pPr>
    </w:p>
    <w:p w:rsidR="00A67363" w:rsidRPr="00CF64C2" w:rsidRDefault="008A35D8" w:rsidP="00A553B2">
      <w:pPr>
        <w:spacing w:after="0" w:line="240" w:lineRule="auto"/>
        <w:ind w:firstLine="709"/>
        <w:contextualSpacing/>
        <w:jc w:val="both"/>
        <w:rPr>
          <w:rFonts w:ascii="Times New Roman" w:hAnsi="Times New Roman" w:cs="Times New Roman"/>
          <w:b/>
          <w:color w:val="000000" w:themeColor="text1"/>
          <w:sz w:val="20"/>
          <w:szCs w:val="20"/>
        </w:rPr>
      </w:pPr>
      <w:r w:rsidRPr="00CF64C2">
        <w:rPr>
          <w:rFonts w:ascii="Times New Roman" w:hAnsi="Times New Roman" w:cs="Times New Roman"/>
          <w:b/>
          <w:color w:val="000000" w:themeColor="text1"/>
          <w:sz w:val="20"/>
          <w:szCs w:val="20"/>
        </w:rPr>
        <w:t xml:space="preserve">Среднемесячная заработная плата работников крупных и средних предприятий </w:t>
      </w:r>
      <w:r w:rsidR="00CF64C2" w:rsidRPr="00CF64C2">
        <w:rPr>
          <w:rFonts w:ascii="Times New Roman" w:hAnsi="Times New Roman" w:cs="Times New Roman"/>
          <w:b/>
          <w:color w:val="000000" w:themeColor="text1"/>
          <w:sz w:val="20"/>
          <w:szCs w:val="20"/>
        </w:rPr>
        <w:t>за 9</w:t>
      </w:r>
      <w:r w:rsidR="000F6545" w:rsidRPr="00CF64C2">
        <w:rPr>
          <w:rFonts w:ascii="Times New Roman" w:hAnsi="Times New Roman" w:cs="Times New Roman"/>
          <w:b/>
          <w:color w:val="000000" w:themeColor="text1"/>
          <w:sz w:val="20"/>
          <w:szCs w:val="20"/>
        </w:rPr>
        <w:t xml:space="preserve"> месяцев</w:t>
      </w:r>
      <w:r w:rsidRPr="00CF64C2">
        <w:rPr>
          <w:rFonts w:ascii="Times New Roman" w:hAnsi="Times New Roman" w:cs="Times New Roman"/>
          <w:b/>
          <w:color w:val="000000" w:themeColor="text1"/>
          <w:sz w:val="20"/>
          <w:szCs w:val="20"/>
        </w:rPr>
        <w:t xml:space="preserve"> </w:t>
      </w:r>
      <w:r w:rsidR="00741E63" w:rsidRPr="00CF64C2">
        <w:rPr>
          <w:rFonts w:ascii="Times New Roman" w:hAnsi="Times New Roman" w:cs="Times New Roman"/>
          <w:b/>
          <w:color w:val="000000" w:themeColor="text1"/>
          <w:sz w:val="20"/>
          <w:szCs w:val="20"/>
        </w:rPr>
        <w:t>202</w:t>
      </w:r>
      <w:r w:rsidR="00191368" w:rsidRPr="00CF64C2">
        <w:rPr>
          <w:rFonts w:ascii="Times New Roman" w:hAnsi="Times New Roman" w:cs="Times New Roman"/>
          <w:b/>
          <w:color w:val="000000" w:themeColor="text1"/>
          <w:sz w:val="20"/>
          <w:szCs w:val="20"/>
        </w:rPr>
        <w:t>5</w:t>
      </w:r>
      <w:r w:rsidRPr="00CF64C2">
        <w:rPr>
          <w:rFonts w:ascii="Times New Roman" w:hAnsi="Times New Roman" w:cs="Times New Roman"/>
          <w:b/>
          <w:color w:val="000000" w:themeColor="text1"/>
          <w:sz w:val="20"/>
          <w:szCs w:val="20"/>
        </w:rPr>
        <w:t xml:space="preserve"> года, по статистическим данным </w:t>
      </w:r>
      <w:r w:rsidRPr="002311A4">
        <w:rPr>
          <w:rFonts w:ascii="Times New Roman" w:hAnsi="Times New Roman" w:cs="Times New Roman"/>
          <w:b/>
          <w:color w:val="000000" w:themeColor="text1"/>
          <w:sz w:val="20"/>
          <w:szCs w:val="20"/>
        </w:rPr>
        <w:t>составила</w:t>
      </w:r>
      <w:r w:rsidR="003E29F6" w:rsidRPr="002311A4">
        <w:rPr>
          <w:rFonts w:ascii="Times New Roman" w:hAnsi="Times New Roman" w:cs="Times New Roman"/>
          <w:b/>
          <w:color w:val="000000" w:themeColor="text1"/>
          <w:sz w:val="20"/>
          <w:szCs w:val="20"/>
        </w:rPr>
        <w:t xml:space="preserve"> </w:t>
      </w:r>
      <w:r w:rsidR="00DC41D7" w:rsidRPr="002311A4">
        <w:rPr>
          <w:rFonts w:ascii="Times New Roman" w:hAnsi="Times New Roman" w:cs="Times New Roman"/>
          <w:b/>
          <w:color w:val="000000" w:themeColor="text1"/>
          <w:sz w:val="20"/>
          <w:szCs w:val="20"/>
        </w:rPr>
        <w:t>138,4 т</w:t>
      </w:r>
      <w:r w:rsidRPr="002311A4">
        <w:rPr>
          <w:rFonts w:ascii="Times New Roman" w:hAnsi="Times New Roman" w:cs="Times New Roman"/>
          <w:b/>
          <w:color w:val="000000" w:themeColor="text1"/>
          <w:sz w:val="20"/>
          <w:szCs w:val="20"/>
        </w:rPr>
        <w:t>ыс.</w:t>
      </w:r>
      <w:r w:rsidR="00A6787A" w:rsidRPr="002311A4">
        <w:rPr>
          <w:rFonts w:ascii="Times New Roman" w:hAnsi="Times New Roman" w:cs="Times New Roman"/>
          <w:b/>
          <w:color w:val="000000" w:themeColor="text1"/>
          <w:sz w:val="20"/>
          <w:szCs w:val="20"/>
        </w:rPr>
        <w:t xml:space="preserve"> руб. </w:t>
      </w:r>
      <w:r w:rsidR="00DC41D7" w:rsidRPr="002311A4">
        <w:rPr>
          <w:rFonts w:ascii="Times New Roman" w:hAnsi="Times New Roman" w:cs="Times New Roman"/>
          <w:b/>
          <w:color w:val="000000" w:themeColor="text1"/>
          <w:sz w:val="20"/>
          <w:szCs w:val="20"/>
        </w:rPr>
        <w:t xml:space="preserve"> или 153,03</w:t>
      </w:r>
      <w:r w:rsidR="00A6787A" w:rsidRPr="002311A4">
        <w:rPr>
          <w:rFonts w:ascii="Times New Roman" w:hAnsi="Times New Roman" w:cs="Times New Roman"/>
          <w:b/>
          <w:color w:val="000000" w:themeColor="text1"/>
          <w:sz w:val="20"/>
          <w:szCs w:val="20"/>
        </w:rPr>
        <w:t>% к АППГ</w:t>
      </w:r>
      <w:r w:rsidR="00CF64C2">
        <w:rPr>
          <w:rFonts w:ascii="Times New Roman" w:hAnsi="Times New Roman" w:cs="Times New Roman"/>
          <w:color w:val="000000" w:themeColor="text1"/>
          <w:sz w:val="20"/>
          <w:szCs w:val="20"/>
        </w:rPr>
        <w:t xml:space="preserve"> </w:t>
      </w:r>
      <w:r w:rsidR="00DC41D7" w:rsidRPr="006D51A8">
        <w:rPr>
          <w:rFonts w:ascii="Times New Roman" w:hAnsi="Times New Roman" w:cs="Times New Roman"/>
          <w:color w:val="000000" w:themeColor="text1"/>
          <w:sz w:val="20"/>
          <w:szCs w:val="20"/>
        </w:rPr>
        <w:t>(</w:t>
      </w:r>
      <w:r w:rsidR="00CF64C2" w:rsidRPr="00CF64C2">
        <w:rPr>
          <w:rFonts w:ascii="Times New Roman" w:hAnsi="Times New Roman" w:cs="Times New Roman"/>
          <w:b/>
          <w:color w:val="000000" w:themeColor="text1"/>
          <w:sz w:val="20"/>
          <w:szCs w:val="20"/>
        </w:rPr>
        <w:t>за 9 мес.</w:t>
      </w:r>
      <w:r w:rsidR="00DC41D7" w:rsidRPr="00CF64C2">
        <w:rPr>
          <w:rFonts w:ascii="Times New Roman" w:hAnsi="Times New Roman" w:cs="Times New Roman"/>
          <w:b/>
          <w:color w:val="000000" w:themeColor="text1"/>
          <w:sz w:val="20"/>
          <w:szCs w:val="20"/>
        </w:rPr>
        <w:t xml:space="preserve">2024 г-90,3 </w:t>
      </w:r>
      <w:proofErr w:type="spellStart"/>
      <w:r w:rsidR="00DC41D7" w:rsidRPr="00CF64C2">
        <w:rPr>
          <w:rFonts w:ascii="Times New Roman" w:hAnsi="Times New Roman" w:cs="Times New Roman"/>
          <w:b/>
          <w:color w:val="000000" w:themeColor="text1"/>
          <w:sz w:val="20"/>
          <w:szCs w:val="20"/>
        </w:rPr>
        <w:t>тыс</w:t>
      </w:r>
      <w:proofErr w:type="gramStart"/>
      <w:r w:rsidR="00DC41D7" w:rsidRPr="00CF64C2">
        <w:rPr>
          <w:rFonts w:ascii="Times New Roman" w:hAnsi="Times New Roman" w:cs="Times New Roman"/>
          <w:b/>
          <w:color w:val="000000" w:themeColor="text1"/>
          <w:sz w:val="20"/>
          <w:szCs w:val="20"/>
        </w:rPr>
        <w:t>.р</w:t>
      </w:r>
      <w:proofErr w:type="gramEnd"/>
      <w:r w:rsidR="00DC41D7" w:rsidRPr="00CF64C2">
        <w:rPr>
          <w:rFonts w:ascii="Times New Roman" w:hAnsi="Times New Roman" w:cs="Times New Roman"/>
          <w:b/>
          <w:color w:val="000000" w:themeColor="text1"/>
          <w:sz w:val="20"/>
          <w:szCs w:val="20"/>
        </w:rPr>
        <w:t>уб</w:t>
      </w:r>
      <w:proofErr w:type="spellEnd"/>
      <w:r w:rsidR="00DC41D7" w:rsidRPr="00CF64C2">
        <w:rPr>
          <w:rFonts w:ascii="Times New Roman" w:hAnsi="Times New Roman" w:cs="Times New Roman"/>
          <w:b/>
          <w:color w:val="000000" w:themeColor="text1"/>
          <w:sz w:val="20"/>
          <w:szCs w:val="20"/>
        </w:rPr>
        <w:t>)</w:t>
      </w:r>
      <w:r w:rsidR="00CF64C2">
        <w:rPr>
          <w:rFonts w:ascii="Times New Roman" w:hAnsi="Times New Roman" w:cs="Times New Roman"/>
          <w:b/>
          <w:color w:val="000000" w:themeColor="text1"/>
          <w:sz w:val="20"/>
          <w:szCs w:val="20"/>
        </w:rPr>
        <w:t xml:space="preserve"> </w:t>
      </w:r>
      <w:r w:rsidR="00A6787A" w:rsidRPr="00CF64C2">
        <w:rPr>
          <w:rFonts w:ascii="Times New Roman" w:hAnsi="Times New Roman" w:cs="Times New Roman"/>
          <w:b/>
          <w:color w:val="000000" w:themeColor="text1"/>
          <w:sz w:val="20"/>
          <w:szCs w:val="20"/>
        </w:rPr>
        <w:t>.</w:t>
      </w:r>
    </w:p>
    <w:p w:rsidR="00CE0214" w:rsidRPr="00237AA5" w:rsidRDefault="00191368" w:rsidP="00A553B2">
      <w:pPr>
        <w:spacing w:after="0" w:line="240" w:lineRule="auto"/>
        <w:ind w:firstLine="709"/>
        <w:contextualSpacing/>
        <w:jc w:val="both"/>
        <w:rPr>
          <w:rFonts w:ascii="Times New Roman" w:eastAsia="Times New Roman" w:hAnsi="Times New Roman" w:cs="Times New Roman"/>
          <w:b/>
          <w:color w:val="000000" w:themeColor="text1"/>
          <w:sz w:val="20"/>
          <w:szCs w:val="20"/>
        </w:rPr>
      </w:pPr>
      <w:r w:rsidRPr="00237AA5">
        <w:rPr>
          <w:rFonts w:ascii="Times New Roman" w:eastAsia="Times New Roman" w:hAnsi="Times New Roman" w:cs="Times New Roman"/>
          <w:b/>
          <w:color w:val="000000" w:themeColor="text1"/>
          <w:sz w:val="20"/>
          <w:szCs w:val="20"/>
        </w:rPr>
        <w:t xml:space="preserve">За  </w:t>
      </w:r>
      <w:r w:rsidR="00CF64C2" w:rsidRPr="00237AA5">
        <w:rPr>
          <w:rFonts w:ascii="Times New Roman" w:eastAsia="Times New Roman" w:hAnsi="Times New Roman" w:cs="Times New Roman"/>
          <w:b/>
          <w:color w:val="000000" w:themeColor="text1"/>
          <w:sz w:val="20"/>
          <w:szCs w:val="20"/>
        </w:rPr>
        <w:t xml:space="preserve">9 месяцев </w:t>
      </w:r>
      <w:r w:rsidRPr="00237AA5">
        <w:rPr>
          <w:rFonts w:ascii="Times New Roman" w:eastAsia="Times New Roman" w:hAnsi="Times New Roman" w:cs="Times New Roman"/>
          <w:b/>
          <w:color w:val="000000" w:themeColor="text1"/>
          <w:sz w:val="20"/>
          <w:szCs w:val="20"/>
        </w:rPr>
        <w:t>2025</w:t>
      </w:r>
      <w:r w:rsidR="005C2C3C" w:rsidRPr="00237AA5">
        <w:rPr>
          <w:rFonts w:ascii="Times New Roman" w:eastAsia="Times New Roman" w:hAnsi="Times New Roman" w:cs="Times New Roman"/>
          <w:b/>
          <w:color w:val="000000" w:themeColor="text1"/>
          <w:sz w:val="20"/>
          <w:szCs w:val="20"/>
        </w:rPr>
        <w:t xml:space="preserve"> года  в</w:t>
      </w:r>
      <w:r w:rsidRPr="00237AA5">
        <w:rPr>
          <w:rFonts w:ascii="Times New Roman" w:eastAsia="Times New Roman" w:hAnsi="Times New Roman" w:cs="Times New Roman"/>
          <w:b/>
          <w:color w:val="000000" w:themeColor="text1"/>
          <w:sz w:val="20"/>
          <w:szCs w:val="20"/>
        </w:rPr>
        <w:t xml:space="preserve">  </w:t>
      </w:r>
      <w:r w:rsidR="005C2C3C" w:rsidRPr="00237AA5">
        <w:rPr>
          <w:rFonts w:ascii="Times New Roman" w:eastAsia="Times New Roman" w:hAnsi="Times New Roman" w:cs="Times New Roman"/>
          <w:b/>
          <w:color w:val="000000" w:themeColor="text1"/>
          <w:sz w:val="20"/>
          <w:szCs w:val="20"/>
        </w:rPr>
        <w:t>Чернышевский отдел  ГКУ КЦЗН Забайкальского края  за предоставлением государственной услуги содействия гражданам в поиске подходящей работы</w:t>
      </w:r>
      <w:r w:rsidR="000F6545" w:rsidRPr="00237AA5">
        <w:rPr>
          <w:rFonts w:ascii="Times New Roman" w:eastAsia="Times New Roman" w:hAnsi="Times New Roman" w:cs="Times New Roman"/>
          <w:b/>
          <w:color w:val="000000" w:themeColor="text1"/>
          <w:sz w:val="20"/>
          <w:szCs w:val="20"/>
        </w:rPr>
        <w:t xml:space="preserve">, включая </w:t>
      </w:r>
      <w:proofErr w:type="gramStart"/>
      <w:r w:rsidR="000F6545" w:rsidRPr="00237AA5">
        <w:rPr>
          <w:rFonts w:ascii="Times New Roman" w:eastAsia="Times New Roman" w:hAnsi="Times New Roman" w:cs="Times New Roman"/>
          <w:b/>
          <w:color w:val="000000" w:themeColor="text1"/>
          <w:sz w:val="20"/>
          <w:szCs w:val="20"/>
        </w:rPr>
        <w:t>оказание</w:t>
      </w:r>
      <w:proofErr w:type="gramEnd"/>
      <w:r w:rsidR="000F6545" w:rsidRPr="00237AA5">
        <w:rPr>
          <w:rFonts w:ascii="Times New Roman" w:eastAsia="Times New Roman" w:hAnsi="Times New Roman" w:cs="Times New Roman"/>
          <w:b/>
          <w:color w:val="000000" w:themeColor="text1"/>
          <w:sz w:val="20"/>
          <w:szCs w:val="20"/>
        </w:rPr>
        <w:t xml:space="preserve"> содействие в составлении анкеты,</w:t>
      </w:r>
      <w:r w:rsidR="005C2C3C" w:rsidRPr="00237AA5">
        <w:rPr>
          <w:rFonts w:ascii="Times New Roman" w:eastAsia="Times New Roman" w:hAnsi="Times New Roman" w:cs="Times New Roman"/>
          <w:b/>
          <w:color w:val="000000" w:themeColor="text1"/>
          <w:sz w:val="20"/>
          <w:szCs w:val="20"/>
        </w:rPr>
        <w:t xml:space="preserve">  обратилось </w:t>
      </w:r>
      <w:r w:rsidR="00CF64C2" w:rsidRPr="00237AA5">
        <w:rPr>
          <w:rFonts w:ascii="Times New Roman" w:eastAsia="Times New Roman" w:hAnsi="Times New Roman" w:cs="Times New Roman"/>
          <w:b/>
          <w:color w:val="000000" w:themeColor="text1"/>
          <w:sz w:val="20"/>
          <w:szCs w:val="20"/>
        </w:rPr>
        <w:t>362</w:t>
      </w:r>
      <w:r w:rsidR="005C2C3C" w:rsidRPr="00237AA5">
        <w:rPr>
          <w:rFonts w:ascii="Times New Roman" w:eastAsia="Times New Roman" w:hAnsi="Times New Roman" w:cs="Times New Roman"/>
          <w:b/>
          <w:color w:val="000000" w:themeColor="text1"/>
          <w:sz w:val="20"/>
          <w:szCs w:val="20"/>
        </w:rPr>
        <w:t xml:space="preserve"> граждан</w:t>
      </w:r>
      <w:r w:rsidR="00CE0214" w:rsidRPr="00237AA5">
        <w:rPr>
          <w:rFonts w:ascii="Times New Roman" w:eastAsia="Times New Roman" w:hAnsi="Times New Roman" w:cs="Times New Roman"/>
          <w:b/>
          <w:color w:val="000000" w:themeColor="text1"/>
          <w:sz w:val="20"/>
          <w:szCs w:val="20"/>
        </w:rPr>
        <w:t>ин</w:t>
      </w:r>
      <w:r w:rsidR="000F6545" w:rsidRPr="00237AA5">
        <w:rPr>
          <w:rFonts w:ascii="Times New Roman" w:eastAsia="Times New Roman" w:hAnsi="Times New Roman" w:cs="Times New Roman"/>
          <w:b/>
          <w:color w:val="000000" w:themeColor="text1"/>
          <w:sz w:val="20"/>
          <w:szCs w:val="20"/>
        </w:rPr>
        <w:t>а</w:t>
      </w:r>
      <w:r w:rsidR="00D4640B" w:rsidRPr="00237AA5">
        <w:rPr>
          <w:rFonts w:ascii="Times New Roman" w:eastAsia="Times New Roman" w:hAnsi="Times New Roman" w:cs="Times New Roman"/>
          <w:b/>
          <w:color w:val="000000" w:themeColor="text1"/>
          <w:sz w:val="20"/>
          <w:szCs w:val="20"/>
        </w:rPr>
        <w:t>,</w:t>
      </w:r>
      <w:r w:rsidR="005C2C3C" w:rsidRPr="00237AA5">
        <w:rPr>
          <w:rFonts w:ascii="Times New Roman" w:eastAsia="Times New Roman" w:hAnsi="Times New Roman" w:cs="Times New Roman"/>
          <w:b/>
          <w:color w:val="000000" w:themeColor="text1"/>
          <w:sz w:val="20"/>
          <w:szCs w:val="20"/>
        </w:rPr>
        <w:t xml:space="preserve"> из них </w:t>
      </w:r>
      <w:r w:rsidR="00D4640B" w:rsidRPr="00237AA5">
        <w:rPr>
          <w:rFonts w:ascii="Times New Roman" w:eastAsia="Times New Roman" w:hAnsi="Times New Roman" w:cs="Times New Roman"/>
          <w:b/>
          <w:color w:val="000000" w:themeColor="text1"/>
          <w:sz w:val="20"/>
          <w:szCs w:val="20"/>
        </w:rPr>
        <w:t>1</w:t>
      </w:r>
      <w:r w:rsidR="00CF64C2" w:rsidRPr="00237AA5">
        <w:rPr>
          <w:rFonts w:ascii="Times New Roman" w:eastAsia="Times New Roman" w:hAnsi="Times New Roman" w:cs="Times New Roman"/>
          <w:b/>
          <w:color w:val="000000" w:themeColor="text1"/>
          <w:sz w:val="20"/>
          <w:szCs w:val="20"/>
        </w:rPr>
        <w:t>4</w:t>
      </w:r>
      <w:r w:rsidR="00CE0214" w:rsidRPr="00237AA5">
        <w:rPr>
          <w:rFonts w:ascii="Times New Roman" w:eastAsia="Times New Roman" w:hAnsi="Times New Roman" w:cs="Times New Roman"/>
          <w:b/>
          <w:color w:val="000000" w:themeColor="text1"/>
          <w:sz w:val="20"/>
          <w:szCs w:val="20"/>
        </w:rPr>
        <w:t xml:space="preserve"> </w:t>
      </w:r>
      <w:proofErr w:type="spellStart"/>
      <w:r w:rsidR="00CE0214" w:rsidRPr="00237AA5">
        <w:rPr>
          <w:rFonts w:ascii="Times New Roman" w:eastAsia="Times New Roman" w:hAnsi="Times New Roman" w:cs="Times New Roman"/>
          <w:b/>
          <w:color w:val="000000" w:themeColor="text1"/>
          <w:sz w:val="20"/>
          <w:szCs w:val="20"/>
        </w:rPr>
        <w:t>само</w:t>
      </w:r>
      <w:r w:rsidR="005C2C3C" w:rsidRPr="00237AA5">
        <w:rPr>
          <w:rFonts w:ascii="Times New Roman" w:eastAsia="Times New Roman" w:hAnsi="Times New Roman" w:cs="Times New Roman"/>
          <w:b/>
          <w:color w:val="000000" w:themeColor="text1"/>
          <w:sz w:val="20"/>
          <w:szCs w:val="20"/>
        </w:rPr>
        <w:t>заняты</w:t>
      </w:r>
      <w:r w:rsidR="00CF64C2" w:rsidRPr="00237AA5">
        <w:rPr>
          <w:rFonts w:ascii="Times New Roman" w:eastAsia="Times New Roman" w:hAnsi="Times New Roman" w:cs="Times New Roman"/>
          <w:b/>
          <w:color w:val="000000" w:themeColor="text1"/>
          <w:sz w:val="20"/>
          <w:szCs w:val="20"/>
        </w:rPr>
        <w:t>х</w:t>
      </w:r>
      <w:proofErr w:type="spellEnd"/>
      <w:r w:rsidR="00CF64C2" w:rsidRPr="00237AA5">
        <w:rPr>
          <w:rFonts w:ascii="Times New Roman" w:eastAsia="Times New Roman" w:hAnsi="Times New Roman" w:cs="Times New Roman"/>
          <w:b/>
          <w:color w:val="000000" w:themeColor="text1"/>
          <w:sz w:val="20"/>
          <w:szCs w:val="20"/>
        </w:rPr>
        <w:t xml:space="preserve"> граждан</w:t>
      </w:r>
      <w:r w:rsidR="005C2C3C" w:rsidRPr="00237AA5">
        <w:rPr>
          <w:rFonts w:ascii="Times New Roman" w:eastAsia="Times New Roman" w:hAnsi="Times New Roman" w:cs="Times New Roman"/>
          <w:b/>
          <w:color w:val="000000" w:themeColor="text1"/>
          <w:sz w:val="20"/>
          <w:szCs w:val="20"/>
        </w:rPr>
        <w:t xml:space="preserve">.  </w:t>
      </w:r>
      <w:r w:rsidR="00CF64C2" w:rsidRPr="00237AA5">
        <w:rPr>
          <w:rFonts w:ascii="Times New Roman" w:eastAsia="Times New Roman" w:hAnsi="Times New Roman" w:cs="Times New Roman"/>
          <w:b/>
          <w:color w:val="000000" w:themeColor="text1"/>
          <w:sz w:val="20"/>
          <w:szCs w:val="20"/>
        </w:rPr>
        <w:t>З</w:t>
      </w:r>
      <w:r w:rsidR="005C2C3C" w:rsidRPr="00237AA5">
        <w:rPr>
          <w:rFonts w:ascii="Times New Roman" w:eastAsia="Times New Roman" w:hAnsi="Times New Roman" w:cs="Times New Roman"/>
          <w:b/>
          <w:color w:val="000000" w:themeColor="text1"/>
          <w:sz w:val="20"/>
          <w:szCs w:val="20"/>
        </w:rPr>
        <w:t xml:space="preserve">арегистрировано в качестве  безработных </w:t>
      </w:r>
      <w:r w:rsidR="00CF64C2" w:rsidRPr="00237AA5">
        <w:rPr>
          <w:rFonts w:ascii="Times New Roman" w:eastAsia="Times New Roman" w:hAnsi="Times New Roman" w:cs="Times New Roman"/>
          <w:b/>
          <w:color w:val="000000" w:themeColor="text1"/>
          <w:sz w:val="20"/>
          <w:szCs w:val="20"/>
        </w:rPr>
        <w:t>285</w:t>
      </w:r>
      <w:r w:rsidR="000F6545" w:rsidRPr="00237AA5">
        <w:rPr>
          <w:rFonts w:ascii="Times New Roman" w:eastAsia="Times New Roman" w:hAnsi="Times New Roman" w:cs="Times New Roman"/>
          <w:b/>
          <w:color w:val="000000" w:themeColor="text1"/>
          <w:sz w:val="20"/>
          <w:szCs w:val="20"/>
        </w:rPr>
        <w:t xml:space="preserve"> </w:t>
      </w:r>
      <w:r w:rsidR="005C2C3C" w:rsidRPr="00237AA5">
        <w:rPr>
          <w:rFonts w:ascii="Times New Roman" w:eastAsia="Times New Roman" w:hAnsi="Times New Roman" w:cs="Times New Roman"/>
          <w:b/>
          <w:color w:val="000000" w:themeColor="text1"/>
          <w:sz w:val="20"/>
          <w:szCs w:val="20"/>
        </w:rPr>
        <w:t xml:space="preserve">человек, что на </w:t>
      </w:r>
      <w:r w:rsidR="00C61AE0" w:rsidRPr="00237AA5">
        <w:rPr>
          <w:rFonts w:ascii="Times New Roman" w:eastAsia="Times New Roman" w:hAnsi="Times New Roman" w:cs="Times New Roman"/>
          <w:b/>
          <w:color w:val="000000" w:themeColor="text1"/>
          <w:sz w:val="20"/>
          <w:szCs w:val="20"/>
        </w:rPr>
        <w:t>9,2</w:t>
      </w:r>
      <w:r w:rsidR="005C2C3C" w:rsidRPr="00237AA5">
        <w:rPr>
          <w:rFonts w:ascii="Times New Roman" w:eastAsia="Times New Roman" w:hAnsi="Times New Roman" w:cs="Times New Roman"/>
          <w:b/>
          <w:color w:val="000000" w:themeColor="text1"/>
          <w:sz w:val="20"/>
          <w:szCs w:val="20"/>
        </w:rPr>
        <w:t>%  ниже значения  аналогичного периода 202</w:t>
      </w:r>
      <w:r w:rsidR="00422DF5" w:rsidRPr="00237AA5">
        <w:rPr>
          <w:rFonts w:ascii="Times New Roman" w:eastAsia="Times New Roman" w:hAnsi="Times New Roman" w:cs="Times New Roman"/>
          <w:b/>
          <w:color w:val="000000" w:themeColor="text1"/>
          <w:sz w:val="20"/>
          <w:szCs w:val="20"/>
        </w:rPr>
        <w:t>4</w:t>
      </w:r>
      <w:r w:rsidR="005C2C3C" w:rsidRPr="00237AA5">
        <w:rPr>
          <w:rFonts w:ascii="Times New Roman" w:eastAsia="Times New Roman" w:hAnsi="Times New Roman" w:cs="Times New Roman"/>
          <w:b/>
          <w:color w:val="000000" w:themeColor="text1"/>
          <w:sz w:val="20"/>
          <w:szCs w:val="20"/>
        </w:rPr>
        <w:t xml:space="preserve"> год</w:t>
      </w:r>
      <w:proofErr w:type="gramStart"/>
      <w:r w:rsidR="005C2C3C" w:rsidRPr="00237AA5">
        <w:rPr>
          <w:rFonts w:ascii="Times New Roman" w:eastAsia="Times New Roman" w:hAnsi="Times New Roman" w:cs="Times New Roman"/>
          <w:b/>
          <w:color w:val="000000" w:themeColor="text1"/>
          <w:sz w:val="20"/>
          <w:szCs w:val="20"/>
        </w:rPr>
        <w:t>а</w:t>
      </w:r>
      <w:r w:rsidR="00CF64C2" w:rsidRPr="00237AA5">
        <w:rPr>
          <w:rFonts w:ascii="Times New Roman" w:eastAsia="Times New Roman" w:hAnsi="Times New Roman" w:cs="Times New Roman"/>
          <w:b/>
          <w:color w:val="000000" w:themeColor="text1"/>
          <w:sz w:val="20"/>
          <w:szCs w:val="20"/>
        </w:rPr>
        <w:t>(</w:t>
      </w:r>
      <w:proofErr w:type="gramEnd"/>
      <w:r w:rsidR="00CF64C2" w:rsidRPr="00237AA5">
        <w:rPr>
          <w:rFonts w:ascii="Times New Roman" w:eastAsia="Times New Roman" w:hAnsi="Times New Roman" w:cs="Times New Roman"/>
          <w:b/>
          <w:color w:val="000000" w:themeColor="text1"/>
          <w:sz w:val="20"/>
          <w:szCs w:val="20"/>
        </w:rPr>
        <w:t>за 9</w:t>
      </w:r>
      <w:r w:rsidR="00C61AE0" w:rsidRPr="00237AA5">
        <w:rPr>
          <w:rFonts w:ascii="Times New Roman" w:eastAsia="Times New Roman" w:hAnsi="Times New Roman" w:cs="Times New Roman"/>
          <w:b/>
          <w:color w:val="000000" w:themeColor="text1"/>
          <w:sz w:val="20"/>
          <w:szCs w:val="20"/>
        </w:rPr>
        <w:t>месяцев 2024 г-314</w:t>
      </w:r>
      <w:r w:rsidR="00CE0214" w:rsidRPr="00237AA5">
        <w:rPr>
          <w:rFonts w:ascii="Times New Roman" w:eastAsia="Times New Roman" w:hAnsi="Times New Roman" w:cs="Times New Roman"/>
          <w:b/>
          <w:color w:val="000000" w:themeColor="text1"/>
          <w:sz w:val="20"/>
          <w:szCs w:val="20"/>
        </w:rPr>
        <w:t xml:space="preserve"> чел)</w:t>
      </w:r>
      <w:r w:rsidR="005C2C3C" w:rsidRPr="00237AA5">
        <w:rPr>
          <w:rFonts w:ascii="Times New Roman" w:eastAsia="Times New Roman" w:hAnsi="Times New Roman" w:cs="Times New Roman"/>
          <w:b/>
          <w:color w:val="000000" w:themeColor="text1"/>
          <w:sz w:val="20"/>
          <w:szCs w:val="20"/>
        </w:rPr>
        <w:t xml:space="preserve">. </w:t>
      </w:r>
    </w:p>
    <w:p w:rsidR="005C2C3C" w:rsidRPr="00237AA5" w:rsidRDefault="00A0428D" w:rsidP="00A553B2">
      <w:pPr>
        <w:spacing w:after="0" w:line="240" w:lineRule="auto"/>
        <w:ind w:firstLine="709"/>
        <w:contextualSpacing/>
        <w:jc w:val="both"/>
        <w:rPr>
          <w:rFonts w:ascii="Times New Roman" w:eastAsia="Times New Roman" w:hAnsi="Times New Roman" w:cs="Times New Roman"/>
          <w:b/>
          <w:color w:val="000000" w:themeColor="text1"/>
          <w:sz w:val="20"/>
          <w:szCs w:val="20"/>
        </w:rPr>
      </w:pPr>
      <w:r w:rsidRPr="00237AA5">
        <w:rPr>
          <w:rFonts w:ascii="Times New Roman" w:eastAsia="Times New Roman" w:hAnsi="Times New Roman" w:cs="Times New Roman"/>
          <w:b/>
          <w:color w:val="000000" w:themeColor="text1"/>
          <w:sz w:val="20"/>
          <w:szCs w:val="20"/>
        </w:rPr>
        <w:lastRenderedPageBreak/>
        <w:t xml:space="preserve">Трудоустроено на временные работы в свободное  от учебы время </w:t>
      </w:r>
      <w:r w:rsidR="00237AA5" w:rsidRPr="00237AA5">
        <w:rPr>
          <w:rFonts w:ascii="Times New Roman" w:eastAsia="Times New Roman" w:hAnsi="Times New Roman" w:cs="Times New Roman"/>
          <w:b/>
          <w:color w:val="000000" w:themeColor="text1"/>
          <w:sz w:val="20"/>
          <w:szCs w:val="20"/>
        </w:rPr>
        <w:t>15</w:t>
      </w:r>
      <w:r w:rsidR="00CE0214" w:rsidRPr="00237AA5">
        <w:rPr>
          <w:rFonts w:ascii="Times New Roman" w:eastAsia="Times New Roman" w:hAnsi="Times New Roman" w:cs="Times New Roman"/>
          <w:b/>
          <w:color w:val="000000" w:themeColor="text1"/>
          <w:sz w:val="20"/>
          <w:szCs w:val="20"/>
        </w:rPr>
        <w:t xml:space="preserve">0 несовершеннолетних гражданин </w:t>
      </w:r>
      <w:r w:rsidRPr="00237AA5">
        <w:rPr>
          <w:rFonts w:ascii="Times New Roman" w:eastAsia="Times New Roman" w:hAnsi="Times New Roman" w:cs="Times New Roman"/>
          <w:b/>
          <w:color w:val="000000" w:themeColor="text1"/>
          <w:sz w:val="20"/>
          <w:szCs w:val="20"/>
        </w:rPr>
        <w:t>в возрасте от 14 до 18 лет.</w:t>
      </w:r>
      <w:r w:rsidRPr="00237AA5">
        <w:rPr>
          <w:rFonts w:ascii="Times New Roman" w:eastAsia="Times New Roman" w:hAnsi="Times New Roman" w:cs="Times New Roman"/>
          <w:color w:val="000000" w:themeColor="text1"/>
          <w:sz w:val="20"/>
          <w:szCs w:val="20"/>
        </w:rPr>
        <w:t xml:space="preserve"> </w:t>
      </w:r>
      <w:r w:rsidR="005C2C3C" w:rsidRPr="00237AA5">
        <w:rPr>
          <w:rFonts w:ascii="Times New Roman" w:eastAsia="Times New Roman" w:hAnsi="Times New Roman" w:cs="Times New Roman"/>
          <w:b/>
          <w:color w:val="000000" w:themeColor="text1"/>
          <w:sz w:val="20"/>
          <w:szCs w:val="20"/>
        </w:rPr>
        <w:t>Уровень регист</w:t>
      </w:r>
      <w:r w:rsidR="00CE0214" w:rsidRPr="00237AA5">
        <w:rPr>
          <w:rFonts w:ascii="Times New Roman" w:eastAsia="Times New Roman" w:hAnsi="Times New Roman" w:cs="Times New Roman"/>
          <w:b/>
          <w:color w:val="000000" w:themeColor="text1"/>
          <w:sz w:val="20"/>
          <w:szCs w:val="20"/>
        </w:rPr>
        <w:t xml:space="preserve">рируемой безработицы составил </w:t>
      </w:r>
      <w:r w:rsidR="00237AA5" w:rsidRPr="00237AA5">
        <w:rPr>
          <w:rFonts w:ascii="Times New Roman" w:eastAsia="Times New Roman" w:hAnsi="Times New Roman" w:cs="Times New Roman"/>
          <w:b/>
          <w:color w:val="000000" w:themeColor="text1"/>
          <w:sz w:val="20"/>
          <w:szCs w:val="20"/>
        </w:rPr>
        <w:t>0,68</w:t>
      </w:r>
      <w:r w:rsidR="005C2C3C" w:rsidRPr="00237AA5">
        <w:rPr>
          <w:rFonts w:ascii="Times New Roman" w:eastAsia="Times New Roman" w:hAnsi="Times New Roman" w:cs="Times New Roman"/>
          <w:b/>
          <w:color w:val="000000" w:themeColor="text1"/>
          <w:sz w:val="20"/>
          <w:szCs w:val="20"/>
        </w:rPr>
        <w:t>%</w:t>
      </w:r>
      <w:r w:rsidR="00237AA5" w:rsidRPr="00237AA5">
        <w:rPr>
          <w:rFonts w:ascii="Times New Roman" w:eastAsia="Times New Roman" w:hAnsi="Times New Roman" w:cs="Times New Roman"/>
          <w:b/>
          <w:color w:val="000000" w:themeColor="text1"/>
          <w:sz w:val="20"/>
          <w:szCs w:val="20"/>
        </w:rPr>
        <w:t>,что к АППГ составило 130,7%</w:t>
      </w:r>
      <w:r w:rsidR="005C2C3C" w:rsidRPr="00237AA5">
        <w:rPr>
          <w:rFonts w:ascii="Times New Roman" w:eastAsia="Times New Roman" w:hAnsi="Times New Roman" w:cs="Times New Roman"/>
          <w:b/>
          <w:color w:val="000000" w:themeColor="text1"/>
          <w:sz w:val="20"/>
          <w:szCs w:val="20"/>
        </w:rPr>
        <w:t>.</w:t>
      </w:r>
      <w:r w:rsidR="005C2C3C" w:rsidRPr="006D51A8">
        <w:rPr>
          <w:rFonts w:ascii="Times New Roman" w:eastAsia="Times New Roman" w:hAnsi="Times New Roman" w:cs="Times New Roman"/>
          <w:color w:val="000000" w:themeColor="text1"/>
          <w:sz w:val="20"/>
          <w:szCs w:val="20"/>
        </w:rPr>
        <w:t xml:space="preserve"> </w:t>
      </w:r>
      <w:r w:rsidR="00237AA5">
        <w:rPr>
          <w:rFonts w:ascii="Times New Roman" w:eastAsia="Times New Roman" w:hAnsi="Times New Roman" w:cs="Times New Roman"/>
          <w:color w:val="000000" w:themeColor="text1"/>
          <w:sz w:val="20"/>
          <w:szCs w:val="20"/>
        </w:rPr>
        <w:t xml:space="preserve"> </w:t>
      </w:r>
      <w:r w:rsidR="005C2C3C" w:rsidRPr="00237AA5">
        <w:rPr>
          <w:rFonts w:ascii="Times New Roman" w:eastAsia="Times New Roman" w:hAnsi="Times New Roman" w:cs="Times New Roman"/>
          <w:b/>
          <w:color w:val="000000" w:themeColor="text1"/>
          <w:sz w:val="20"/>
          <w:szCs w:val="20"/>
        </w:rPr>
        <w:t xml:space="preserve">Коэффициент </w:t>
      </w:r>
      <w:r w:rsidR="00CE0214" w:rsidRPr="00237AA5">
        <w:rPr>
          <w:rFonts w:ascii="Times New Roman" w:eastAsia="Times New Roman" w:hAnsi="Times New Roman" w:cs="Times New Roman"/>
          <w:b/>
          <w:color w:val="000000" w:themeColor="text1"/>
          <w:sz w:val="20"/>
          <w:szCs w:val="20"/>
        </w:rPr>
        <w:t>напряженности на рынке труда 1,</w:t>
      </w:r>
      <w:r w:rsidR="00237AA5" w:rsidRPr="00237AA5">
        <w:rPr>
          <w:rFonts w:ascii="Times New Roman" w:eastAsia="Times New Roman" w:hAnsi="Times New Roman" w:cs="Times New Roman"/>
          <w:b/>
          <w:color w:val="000000" w:themeColor="text1"/>
          <w:sz w:val="20"/>
          <w:szCs w:val="20"/>
        </w:rPr>
        <w:t>85</w:t>
      </w:r>
      <w:r w:rsidR="005C2C3C" w:rsidRPr="00237AA5">
        <w:rPr>
          <w:rFonts w:ascii="Times New Roman" w:eastAsia="Times New Roman" w:hAnsi="Times New Roman" w:cs="Times New Roman"/>
          <w:b/>
          <w:color w:val="000000" w:themeColor="text1"/>
          <w:sz w:val="20"/>
          <w:szCs w:val="20"/>
        </w:rPr>
        <w:t xml:space="preserve"> ед.</w:t>
      </w:r>
    </w:p>
    <w:p w:rsidR="00A0428D" w:rsidRPr="00EE7ABB" w:rsidRDefault="00A0428D" w:rsidP="00A553B2">
      <w:pPr>
        <w:spacing w:after="0" w:line="240" w:lineRule="auto"/>
        <w:ind w:firstLine="709"/>
        <w:contextualSpacing/>
        <w:jc w:val="both"/>
        <w:rPr>
          <w:rFonts w:ascii="Times New Roman" w:eastAsia="Times New Roman" w:hAnsi="Times New Roman" w:cs="Times New Roman"/>
          <w:b/>
          <w:color w:val="000000" w:themeColor="text1"/>
          <w:sz w:val="20"/>
          <w:szCs w:val="20"/>
        </w:rPr>
      </w:pPr>
      <w:r w:rsidRPr="00EE7ABB">
        <w:rPr>
          <w:rFonts w:ascii="Times New Roman" w:eastAsia="Times New Roman" w:hAnsi="Times New Roman" w:cs="Times New Roman"/>
          <w:b/>
          <w:color w:val="000000" w:themeColor="text1"/>
          <w:sz w:val="20"/>
          <w:szCs w:val="20"/>
        </w:rPr>
        <w:t xml:space="preserve">Трудоустроено </w:t>
      </w:r>
      <w:r w:rsidR="00237AA5" w:rsidRPr="00EE7ABB">
        <w:rPr>
          <w:rFonts w:ascii="Times New Roman" w:eastAsia="Times New Roman" w:hAnsi="Times New Roman" w:cs="Times New Roman"/>
          <w:b/>
          <w:color w:val="000000" w:themeColor="text1"/>
          <w:sz w:val="20"/>
          <w:szCs w:val="20"/>
        </w:rPr>
        <w:t>372</w:t>
      </w:r>
      <w:r w:rsidRPr="00EE7ABB">
        <w:rPr>
          <w:rFonts w:ascii="Times New Roman" w:eastAsia="Times New Roman" w:hAnsi="Times New Roman" w:cs="Times New Roman"/>
          <w:b/>
          <w:color w:val="000000" w:themeColor="text1"/>
          <w:sz w:val="20"/>
          <w:szCs w:val="20"/>
        </w:rPr>
        <w:t xml:space="preserve"> граждан</w:t>
      </w:r>
      <w:r w:rsidR="00237AA5" w:rsidRPr="00EE7ABB">
        <w:rPr>
          <w:rFonts w:ascii="Times New Roman" w:eastAsia="Times New Roman" w:hAnsi="Times New Roman" w:cs="Times New Roman"/>
          <w:b/>
          <w:color w:val="000000" w:themeColor="text1"/>
          <w:sz w:val="20"/>
          <w:szCs w:val="20"/>
        </w:rPr>
        <w:t>ина</w:t>
      </w:r>
      <w:r w:rsidRPr="00EE7ABB">
        <w:rPr>
          <w:rFonts w:ascii="Times New Roman" w:eastAsia="Times New Roman" w:hAnsi="Times New Roman" w:cs="Times New Roman"/>
          <w:b/>
          <w:color w:val="000000" w:themeColor="text1"/>
          <w:sz w:val="20"/>
          <w:szCs w:val="20"/>
        </w:rPr>
        <w:t>, обратившихся в Центр занятости населения, что составляет</w:t>
      </w:r>
      <w:r w:rsidR="00CE0214" w:rsidRPr="00EE7ABB">
        <w:rPr>
          <w:rFonts w:ascii="Times New Roman" w:eastAsia="Times New Roman" w:hAnsi="Times New Roman" w:cs="Times New Roman"/>
          <w:b/>
          <w:color w:val="000000" w:themeColor="text1"/>
          <w:sz w:val="20"/>
          <w:szCs w:val="20"/>
        </w:rPr>
        <w:t xml:space="preserve"> </w:t>
      </w:r>
      <w:r w:rsidR="00237AA5" w:rsidRPr="00EE7ABB">
        <w:rPr>
          <w:rFonts w:ascii="Times New Roman" w:eastAsia="Times New Roman" w:hAnsi="Times New Roman" w:cs="Times New Roman"/>
          <w:b/>
          <w:color w:val="000000" w:themeColor="text1"/>
          <w:sz w:val="20"/>
          <w:szCs w:val="20"/>
        </w:rPr>
        <w:t>72,6</w:t>
      </w:r>
      <w:r w:rsidRPr="00EE7ABB">
        <w:rPr>
          <w:rFonts w:ascii="Times New Roman" w:eastAsia="Times New Roman" w:hAnsi="Times New Roman" w:cs="Times New Roman"/>
          <w:b/>
          <w:color w:val="000000" w:themeColor="text1"/>
          <w:sz w:val="20"/>
          <w:szCs w:val="20"/>
        </w:rPr>
        <w:t>% от числа обратившихся граждан в целях поиска подходящей работы.</w:t>
      </w:r>
    </w:p>
    <w:p w:rsidR="005C2C3C" w:rsidRPr="00EE7ABB" w:rsidRDefault="00CE0214" w:rsidP="00A553B2">
      <w:pPr>
        <w:spacing w:after="0" w:line="240" w:lineRule="auto"/>
        <w:ind w:firstLine="709"/>
        <w:contextualSpacing/>
        <w:jc w:val="both"/>
        <w:rPr>
          <w:rFonts w:ascii="Times New Roman" w:eastAsia="Times New Roman" w:hAnsi="Times New Roman" w:cs="Times New Roman"/>
          <w:b/>
          <w:color w:val="000000" w:themeColor="text1"/>
          <w:sz w:val="20"/>
          <w:szCs w:val="20"/>
        </w:rPr>
      </w:pPr>
      <w:r w:rsidRPr="00EE7ABB">
        <w:rPr>
          <w:rFonts w:ascii="Times New Roman" w:eastAsia="Times New Roman" w:hAnsi="Times New Roman" w:cs="Times New Roman"/>
          <w:b/>
          <w:color w:val="000000" w:themeColor="text1"/>
          <w:sz w:val="20"/>
          <w:szCs w:val="20"/>
        </w:rPr>
        <w:t xml:space="preserve">За отчетный период проведено 7 ярмарок  </w:t>
      </w:r>
      <w:r w:rsidR="005C2C3C" w:rsidRPr="00EE7ABB">
        <w:rPr>
          <w:rFonts w:ascii="Times New Roman" w:eastAsia="Times New Roman" w:hAnsi="Times New Roman" w:cs="Times New Roman"/>
          <w:b/>
          <w:color w:val="000000" w:themeColor="text1"/>
          <w:sz w:val="20"/>
          <w:szCs w:val="20"/>
        </w:rPr>
        <w:t xml:space="preserve"> вакансий</w:t>
      </w:r>
      <w:r w:rsidRPr="00EE7ABB">
        <w:rPr>
          <w:rFonts w:ascii="Times New Roman" w:eastAsia="Times New Roman" w:hAnsi="Times New Roman" w:cs="Times New Roman"/>
          <w:b/>
          <w:color w:val="000000" w:themeColor="text1"/>
          <w:sz w:val="20"/>
          <w:szCs w:val="20"/>
        </w:rPr>
        <w:t xml:space="preserve"> учебных и рабочих мест</w:t>
      </w:r>
      <w:r w:rsidR="005C2C3C" w:rsidRPr="00EE7ABB">
        <w:rPr>
          <w:rFonts w:ascii="Times New Roman" w:eastAsia="Times New Roman" w:hAnsi="Times New Roman" w:cs="Times New Roman"/>
          <w:b/>
          <w:color w:val="000000" w:themeColor="text1"/>
          <w:sz w:val="20"/>
          <w:szCs w:val="20"/>
        </w:rPr>
        <w:t xml:space="preserve">. </w:t>
      </w:r>
    </w:p>
    <w:p w:rsidR="00E33764" w:rsidRPr="00295F9C" w:rsidRDefault="00E33764" w:rsidP="00E33764">
      <w:pPr>
        <w:pStyle w:val="a6"/>
        <w:ind w:left="60" w:firstLine="648"/>
        <w:rPr>
          <w:rFonts w:ascii="Times New Roman" w:hAnsi="Times New Roman" w:cs="Times New Roman"/>
          <w:b/>
          <w:sz w:val="20"/>
          <w:szCs w:val="20"/>
        </w:rPr>
      </w:pPr>
      <w:r w:rsidRPr="00295F9C">
        <w:rPr>
          <w:rFonts w:ascii="Times New Roman" w:hAnsi="Times New Roman" w:cs="Times New Roman"/>
          <w:b/>
          <w:sz w:val="20"/>
          <w:szCs w:val="20"/>
        </w:rPr>
        <w:t xml:space="preserve">За отчетный период на профессиональное обучение направлено </w:t>
      </w:r>
      <w:r w:rsidR="00295F9C" w:rsidRPr="00295F9C">
        <w:rPr>
          <w:rFonts w:ascii="Times New Roman" w:hAnsi="Times New Roman" w:cs="Times New Roman"/>
          <w:b/>
          <w:sz w:val="20"/>
          <w:szCs w:val="20"/>
        </w:rPr>
        <w:t>1</w:t>
      </w:r>
      <w:r w:rsidR="00CE0214" w:rsidRPr="00295F9C">
        <w:rPr>
          <w:rFonts w:ascii="Times New Roman" w:hAnsi="Times New Roman" w:cs="Times New Roman"/>
          <w:b/>
          <w:sz w:val="20"/>
          <w:szCs w:val="20"/>
        </w:rPr>
        <w:t>4</w:t>
      </w:r>
      <w:r w:rsidR="00295F9C">
        <w:rPr>
          <w:rFonts w:ascii="Times New Roman" w:hAnsi="Times New Roman" w:cs="Times New Roman"/>
          <w:b/>
          <w:sz w:val="20"/>
          <w:szCs w:val="20"/>
        </w:rPr>
        <w:t xml:space="preserve"> безработных граждан</w:t>
      </w:r>
      <w:r w:rsidRPr="00295F9C">
        <w:rPr>
          <w:rFonts w:ascii="Times New Roman" w:hAnsi="Times New Roman" w:cs="Times New Roman"/>
          <w:b/>
          <w:sz w:val="20"/>
          <w:szCs w:val="20"/>
        </w:rPr>
        <w:t>.</w:t>
      </w:r>
    </w:p>
    <w:p w:rsidR="00F81E66" w:rsidRPr="00295F9C" w:rsidRDefault="00E33764" w:rsidP="00E33764">
      <w:pPr>
        <w:pStyle w:val="a6"/>
        <w:ind w:left="60" w:firstLine="648"/>
        <w:rPr>
          <w:rFonts w:ascii="Times New Roman" w:hAnsi="Times New Roman" w:cs="Times New Roman"/>
          <w:b/>
          <w:sz w:val="20"/>
          <w:szCs w:val="20"/>
        </w:rPr>
      </w:pPr>
      <w:r w:rsidRPr="00295F9C">
        <w:rPr>
          <w:rFonts w:ascii="Times New Roman" w:hAnsi="Times New Roman" w:cs="Times New Roman"/>
          <w:b/>
          <w:sz w:val="20"/>
          <w:szCs w:val="20"/>
        </w:rPr>
        <w:t xml:space="preserve">Меру государственной поддержки по </w:t>
      </w:r>
      <w:r w:rsidR="00CE0214" w:rsidRPr="00295F9C">
        <w:rPr>
          <w:rFonts w:ascii="Times New Roman" w:hAnsi="Times New Roman" w:cs="Times New Roman"/>
          <w:b/>
          <w:sz w:val="20"/>
          <w:szCs w:val="20"/>
        </w:rPr>
        <w:t xml:space="preserve"> организации профессиональной ориентации граждан  в целях выбора сферы  профессиональной деятельности, трудоустройства</w:t>
      </w:r>
      <w:proofErr w:type="gramStart"/>
      <w:r w:rsidR="00CE0214" w:rsidRPr="00295F9C">
        <w:rPr>
          <w:rFonts w:ascii="Times New Roman" w:hAnsi="Times New Roman" w:cs="Times New Roman"/>
          <w:b/>
          <w:sz w:val="20"/>
          <w:szCs w:val="20"/>
        </w:rPr>
        <w:t xml:space="preserve"> ,</w:t>
      </w:r>
      <w:proofErr w:type="gramEnd"/>
      <w:r w:rsidR="00CE0214" w:rsidRPr="00295F9C">
        <w:rPr>
          <w:rFonts w:ascii="Times New Roman" w:hAnsi="Times New Roman" w:cs="Times New Roman"/>
          <w:b/>
          <w:sz w:val="20"/>
          <w:szCs w:val="20"/>
        </w:rPr>
        <w:t>прохождения профессионального обучения</w:t>
      </w:r>
      <w:r w:rsidRPr="00295F9C">
        <w:rPr>
          <w:rFonts w:ascii="Times New Roman" w:hAnsi="Times New Roman" w:cs="Times New Roman"/>
          <w:b/>
          <w:sz w:val="20"/>
          <w:szCs w:val="20"/>
        </w:rPr>
        <w:t xml:space="preserve">  </w:t>
      </w:r>
      <w:r w:rsidR="00CE0214" w:rsidRPr="00295F9C">
        <w:rPr>
          <w:rFonts w:ascii="Times New Roman" w:hAnsi="Times New Roman" w:cs="Times New Roman"/>
          <w:b/>
          <w:sz w:val="20"/>
          <w:szCs w:val="20"/>
        </w:rPr>
        <w:t>, получения дополнительного профессиона</w:t>
      </w:r>
      <w:r w:rsidR="00295F9C" w:rsidRPr="00295F9C">
        <w:rPr>
          <w:rFonts w:ascii="Times New Roman" w:hAnsi="Times New Roman" w:cs="Times New Roman"/>
          <w:b/>
          <w:sz w:val="20"/>
          <w:szCs w:val="20"/>
        </w:rPr>
        <w:t>льного образования ,получили 316 граждан</w:t>
      </w:r>
      <w:r w:rsidR="00F81E66" w:rsidRPr="00295F9C">
        <w:rPr>
          <w:rFonts w:ascii="Times New Roman" w:hAnsi="Times New Roman" w:cs="Times New Roman"/>
          <w:b/>
          <w:sz w:val="20"/>
          <w:szCs w:val="20"/>
        </w:rPr>
        <w:t>. Психо</w:t>
      </w:r>
      <w:r w:rsidR="00295F9C" w:rsidRPr="00295F9C">
        <w:rPr>
          <w:rFonts w:ascii="Times New Roman" w:hAnsi="Times New Roman" w:cs="Times New Roman"/>
          <w:b/>
          <w:sz w:val="20"/>
          <w:szCs w:val="20"/>
        </w:rPr>
        <w:t>логическая поддержка  оказана 69</w:t>
      </w:r>
      <w:r w:rsidR="00F81E66" w:rsidRPr="00295F9C">
        <w:rPr>
          <w:rFonts w:ascii="Times New Roman" w:hAnsi="Times New Roman" w:cs="Times New Roman"/>
          <w:b/>
          <w:sz w:val="20"/>
          <w:szCs w:val="20"/>
        </w:rPr>
        <w:t xml:space="preserve"> человекам.  Мерой государственной поддержки по социальной адаптации н</w:t>
      </w:r>
      <w:r w:rsidR="00295F9C" w:rsidRPr="00295F9C">
        <w:rPr>
          <w:rFonts w:ascii="Times New Roman" w:hAnsi="Times New Roman" w:cs="Times New Roman"/>
          <w:b/>
          <w:sz w:val="20"/>
          <w:szCs w:val="20"/>
        </w:rPr>
        <w:t>а рынке труда воспользовались 76</w:t>
      </w:r>
      <w:r w:rsidR="00F81E66" w:rsidRPr="00295F9C">
        <w:rPr>
          <w:rFonts w:ascii="Times New Roman" w:hAnsi="Times New Roman" w:cs="Times New Roman"/>
          <w:b/>
          <w:sz w:val="20"/>
          <w:szCs w:val="20"/>
        </w:rPr>
        <w:t xml:space="preserve"> граждан</w:t>
      </w:r>
    </w:p>
    <w:p w:rsidR="00E33764" w:rsidRPr="00295F9C" w:rsidRDefault="00F81E66" w:rsidP="00295F9C">
      <w:pPr>
        <w:pStyle w:val="a6"/>
        <w:ind w:left="60" w:firstLine="648"/>
        <w:rPr>
          <w:rFonts w:ascii="Times New Roman" w:hAnsi="Times New Roman" w:cs="Times New Roman"/>
          <w:b/>
          <w:sz w:val="20"/>
          <w:szCs w:val="20"/>
        </w:rPr>
      </w:pPr>
      <w:r w:rsidRPr="00295F9C">
        <w:rPr>
          <w:rFonts w:ascii="Times New Roman" w:hAnsi="Times New Roman" w:cs="Times New Roman"/>
          <w:b/>
          <w:sz w:val="20"/>
          <w:szCs w:val="20"/>
        </w:rPr>
        <w:t>Меру государственной поддержки по содействию началу осуществления предпринимательской деятельности и иной приносящи</w:t>
      </w:r>
      <w:r w:rsidR="00295F9C" w:rsidRPr="00295F9C">
        <w:rPr>
          <w:rFonts w:ascii="Times New Roman" w:hAnsi="Times New Roman" w:cs="Times New Roman"/>
          <w:b/>
          <w:sz w:val="20"/>
          <w:szCs w:val="20"/>
        </w:rPr>
        <w:t>й доход деятельности</w:t>
      </w:r>
      <w:proofErr w:type="gramStart"/>
      <w:r w:rsidR="00295F9C" w:rsidRPr="00295F9C">
        <w:rPr>
          <w:rFonts w:ascii="Times New Roman" w:hAnsi="Times New Roman" w:cs="Times New Roman"/>
          <w:b/>
          <w:sz w:val="20"/>
          <w:szCs w:val="20"/>
        </w:rPr>
        <w:t>.</w:t>
      </w:r>
      <w:proofErr w:type="gramEnd"/>
      <w:r w:rsidR="00295F9C" w:rsidRPr="00295F9C">
        <w:rPr>
          <w:rFonts w:ascii="Times New Roman" w:hAnsi="Times New Roman" w:cs="Times New Roman"/>
          <w:b/>
          <w:sz w:val="20"/>
          <w:szCs w:val="20"/>
        </w:rPr>
        <w:t xml:space="preserve"> </w:t>
      </w:r>
      <w:proofErr w:type="gramStart"/>
      <w:r w:rsidR="00295F9C" w:rsidRPr="00295F9C">
        <w:rPr>
          <w:rFonts w:ascii="Times New Roman" w:hAnsi="Times New Roman" w:cs="Times New Roman"/>
          <w:b/>
          <w:sz w:val="20"/>
          <w:szCs w:val="20"/>
        </w:rPr>
        <w:t>п</w:t>
      </w:r>
      <w:proofErr w:type="gramEnd"/>
      <w:r w:rsidR="00295F9C" w:rsidRPr="00295F9C">
        <w:rPr>
          <w:rFonts w:ascii="Times New Roman" w:hAnsi="Times New Roman" w:cs="Times New Roman"/>
          <w:b/>
          <w:sz w:val="20"/>
          <w:szCs w:val="20"/>
        </w:rPr>
        <w:t>олучили 19 безработных граждан</w:t>
      </w:r>
      <w:r w:rsidR="00E33764" w:rsidRPr="00295F9C">
        <w:rPr>
          <w:rFonts w:ascii="Times New Roman" w:hAnsi="Times New Roman" w:cs="Times New Roman"/>
          <w:b/>
          <w:sz w:val="20"/>
          <w:szCs w:val="20"/>
        </w:rPr>
        <w:t xml:space="preserve">, из них 1 гражданин зарегистрировался в качестве плательщика налога на профессиональный доход, </w:t>
      </w:r>
      <w:r w:rsidR="00E33764" w:rsidRPr="00295F9C">
        <w:rPr>
          <w:rFonts w:ascii="Times New Roman" w:hAnsi="Times New Roman" w:cs="Times New Roman"/>
          <w:b/>
          <w:color w:val="000000"/>
          <w:spacing w:val="-2"/>
          <w:sz w:val="20"/>
          <w:szCs w:val="20"/>
        </w:rPr>
        <w:t>и получил единовременную финансовую помощь при соответствующей государственной регистрации, постановке на учет в качестве плательщика налога на профессиональный доход.</w:t>
      </w:r>
      <w:r w:rsidR="00E33764" w:rsidRPr="00295F9C">
        <w:rPr>
          <w:rFonts w:ascii="Times New Roman" w:hAnsi="Times New Roman" w:cs="Times New Roman"/>
          <w:b/>
          <w:sz w:val="20"/>
          <w:szCs w:val="20"/>
        </w:rPr>
        <w:br/>
        <w:t xml:space="preserve">          Из общего числа обратившихся граждан трудоустроено на временные работы </w:t>
      </w:r>
      <w:r w:rsidRPr="00295F9C">
        <w:rPr>
          <w:rFonts w:ascii="Times New Roman" w:hAnsi="Times New Roman" w:cs="Times New Roman"/>
          <w:b/>
          <w:sz w:val="20"/>
          <w:szCs w:val="20"/>
        </w:rPr>
        <w:t>1</w:t>
      </w:r>
      <w:r w:rsidR="00295F9C" w:rsidRPr="00295F9C">
        <w:rPr>
          <w:rFonts w:ascii="Times New Roman" w:hAnsi="Times New Roman" w:cs="Times New Roman"/>
          <w:b/>
          <w:sz w:val="20"/>
          <w:szCs w:val="20"/>
        </w:rPr>
        <w:t>16</w:t>
      </w:r>
      <w:r w:rsidR="00E33764" w:rsidRPr="00295F9C">
        <w:rPr>
          <w:rFonts w:ascii="Times New Roman" w:hAnsi="Times New Roman" w:cs="Times New Roman"/>
          <w:b/>
          <w:sz w:val="20"/>
          <w:szCs w:val="20"/>
        </w:rPr>
        <w:t xml:space="preserve"> человек, на постоянную работу трудоустроено </w:t>
      </w:r>
      <w:r w:rsidR="00295F9C" w:rsidRPr="00295F9C">
        <w:rPr>
          <w:rFonts w:ascii="Times New Roman" w:hAnsi="Times New Roman" w:cs="Times New Roman"/>
          <w:b/>
          <w:sz w:val="20"/>
          <w:szCs w:val="20"/>
        </w:rPr>
        <w:t xml:space="preserve">106 </w:t>
      </w:r>
      <w:r w:rsidR="00E33764" w:rsidRPr="00295F9C">
        <w:rPr>
          <w:rFonts w:ascii="Times New Roman" w:hAnsi="Times New Roman" w:cs="Times New Roman"/>
          <w:b/>
          <w:sz w:val="20"/>
          <w:szCs w:val="20"/>
        </w:rPr>
        <w:t>человек.</w:t>
      </w:r>
    </w:p>
    <w:p w:rsidR="008A35D8" w:rsidRPr="00176858" w:rsidRDefault="008A35D8" w:rsidP="00295F9C">
      <w:pPr>
        <w:pStyle w:val="a6"/>
        <w:ind w:left="60" w:firstLine="648"/>
        <w:jc w:val="center"/>
        <w:rPr>
          <w:rFonts w:ascii="Times New Roman" w:hAnsi="Times New Roman" w:cs="Times New Roman"/>
          <w:b/>
          <w:color w:val="000000" w:themeColor="text1"/>
          <w:sz w:val="20"/>
          <w:szCs w:val="20"/>
          <w:u w:val="single"/>
        </w:rPr>
      </w:pPr>
      <w:r w:rsidRPr="00176858">
        <w:rPr>
          <w:rFonts w:ascii="Times New Roman" w:hAnsi="Times New Roman" w:cs="Times New Roman"/>
          <w:b/>
          <w:color w:val="000000" w:themeColor="text1"/>
          <w:sz w:val="20"/>
          <w:szCs w:val="20"/>
          <w:u w:val="single"/>
        </w:rPr>
        <w:t>Здравоохранение</w:t>
      </w:r>
    </w:p>
    <w:p w:rsidR="00AD23AA" w:rsidRPr="00176858" w:rsidRDefault="00AD23AA" w:rsidP="00A553B2">
      <w:pPr>
        <w:spacing w:after="0" w:line="240" w:lineRule="auto"/>
        <w:ind w:firstLine="709"/>
        <w:contextualSpacing/>
        <w:jc w:val="both"/>
        <w:rPr>
          <w:rFonts w:ascii="Times New Roman" w:hAnsi="Times New Roman" w:cs="Times New Roman"/>
          <w:b/>
          <w:color w:val="000000" w:themeColor="text1"/>
          <w:sz w:val="20"/>
          <w:szCs w:val="20"/>
        </w:rPr>
      </w:pPr>
    </w:p>
    <w:p w:rsidR="00090133" w:rsidRPr="006D51A8" w:rsidRDefault="00090133" w:rsidP="00A553B2">
      <w:pPr>
        <w:spacing w:after="0" w:line="240" w:lineRule="auto"/>
        <w:ind w:firstLine="708"/>
        <w:contextualSpacing/>
        <w:jc w:val="both"/>
        <w:rPr>
          <w:rFonts w:ascii="Times New Roman" w:hAnsi="Times New Roman" w:cs="Times New Roman"/>
          <w:color w:val="000000" w:themeColor="text1"/>
          <w:sz w:val="20"/>
          <w:szCs w:val="20"/>
        </w:rPr>
      </w:pPr>
      <w:r w:rsidRPr="00295F9C">
        <w:rPr>
          <w:rFonts w:ascii="Times New Roman" w:hAnsi="Times New Roman" w:cs="Times New Roman"/>
          <w:b/>
          <w:color w:val="000000" w:themeColor="text1"/>
          <w:sz w:val="20"/>
          <w:szCs w:val="20"/>
        </w:rPr>
        <w:t>Сеть лечебно-профилактических учреждений Чернышевского района представлена</w:t>
      </w:r>
      <w:r w:rsidRPr="006D51A8">
        <w:rPr>
          <w:rFonts w:ascii="Times New Roman" w:hAnsi="Times New Roman" w:cs="Times New Roman"/>
          <w:color w:val="000000" w:themeColor="text1"/>
          <w:sz w:val="20"/>
          <w:szCs w:val="20"/>
        </w:rPr>
        <w:t>:</w:t>
      </w:r>
    </w:p>
    <w:p w:rsidR="00C33A85" w:rsidRPr="00947643" w:rsidRDefault="00090133" w:rsidP="00A553B2">
      <w:pPr>
        <w:spacing w:after="0" w:line="240" w:lineRule="auto"/>
        <w:contextualSpacing/>
        <w:jc w:val="both"/>
        <w:rPr>
          <w:rFonts w:ascii="Times New Roman" w:hAnsi="Times New Roman" w:cs="Times New Roman"/>
          <w:b/>
          <w:color w:val="000000" w:themeColor="text1"/>
          <w:sz w:val="20"/>
          <w:szCs w:val="20"/>
        </w:rPr>
      </w:pPr>
      <w:r w:rsidRPr="006D51A8">
        <w:rPr>
          <w:rFonts w:ascii="Times New Roman" w:hAnsi="Times New Roman" w:cs="Times New Roman"/>
          <w:color w:val="000000" w:themeColor="text1"/>
          <w:sz w:val="20"/>
          <w:szCs w:val="20"/>
        </w:rPr>
        <w:tab/>
      </w:r>
      <w:r w:rsidR="00C33A85" w:rsidRPr="00295F9C">
        <w:rPr>
          <w:rFonts w:ascii="Times New Roman" w:hAnsi="Times New Roman" w:cs="Times New Roman"/>
          <w:b/>
          <w:color w:val="000000" w:themeColor="text1"/>
          <w:sz w:val="20"/>
          <w:szCs w:val="20"/>
        </w:rPr>
        <w:t>-</w:t>
      </w:r>
      <w:r w:rsidRPr="00295F9C">
        <w:rPr>
          <w:rFonts w:ascii="Times New Roman" w:hAnsi="Times New Roman" w:cs="Times New Roman"/>
          <w:b/>
          <w:color w:val="000000" w:themeColor="text1"/>
          <w:sz w:val="20"/>
          <w:szCs w:val="20"/>
        </w:rPr>
        <w:t>ГУЗ «Чернышевская</w:t>
      </w:r>
      <w:r w:rsidR="00295F9C" w:rsidRPr="00295F9C">
        <w:rPr>
          <w:rFonts w:ascii="Times New Roman" w:hAnsi="Times New Roman" w:cs="Times New Roman"/>
          <w:b/>
          <w:color w:val="000000" w:themeColor="text1"/>
          <w:sz w:val="20"/>
          <w:szCs w:val="20"/>
        </w:rPr>
        <w:t xml:space="preserve"> ЦРБ» со стационаром на 152 койки</w:t>
      </w:r>
      <w:r w:rsidRPr="00295F9C">
        <w:rPr>
          <w:rFonts w:ascii="Times New Roman" w:hAnsi="Times New Roman" w:cs="Times New Roman"/>
          <w:b/>
          <w:color w:val="000000" w:themeColor="text1"/>
          <w:sz w:val="20"/>
          <w:szCs w:val="20"/>
        </w:rPr>
        <w:t xml:space="preserve"> круглосуточного пребывания (в том числе в п. Чернышевск, </w:t>
      </w:r>
      <w:r w:rsidR="008378DA" w:rsidRPr="00295F9C">
        <w:rPr>
          <w:rFonts w:ascii="Times New Roman" w:hAnsi="Times New Roman" w:cs="Times New Roman"/>
          <w:b/>
          <w:color w:val="000000" w:themeColor="text1"/>
          <w:sz w:val="20"/>
          <w:szCs w:val="20"/>
        </w:rPr>
        <w:t>Аксеново-Зиловское</w:t>
      </w:r>
      <w:r w:rsidR="008378DA" w:rsidRPr="006D51A8">
        <w:rPr>
          <w:rFonts w:ascii="Times New Roman" w:hAnsi="Times New Roman" w:cs="Times New Roman"/>
          <w:color w:val="000000" w:themeColor="text1"/>
          <w:sz w:val="20"/>
          <w:szCs w:val="20"/>
        </w:rPr>
        <w:t xml:space="preserve">), </w:t>
      </w:r>
      <w:r w:rsidR="008378DA" w:rsidRPr="00295F9C">
        <w:rPr>
          <w:rFonts w:ascii="Times New Roman" w:hAnsi="Times New Roman" w:cs="Times New Roman"/>
          <w:b/>
          <w:color w:val="000000" w:themeColor="text1"/>
          <w:sz w:val="20"/>
          <w:szCs w:val="20"/>
        </w:rPr>
        <w:t>поликлиника мощностью 375</w:t>
      </w:r>
      <w:r w:rsidRPr="00295F9C">
        <w:rPr>
          <w:rFonts w:ascii="Times New Roman" w:hAnsi="Times New Roman" w:cs="Times New Roman"/>
          <w:b/>
          <w:color w:val="000000" w:themeColor="text1"/>
          <w:sz w:val="20"/>
          <w:szCs w:val="20"/>
        </w:rPr>
        <w:t xml:space="preserve"> посещений в смену,</w:t>
      </w:r>
      <w:r w:rsidRPr="006D51A8">
        <w:rPr>
          <w:rFonts w:ascii="Times New Roman" w:hAnsi="Times New Roman" w:cs="Times New Roman"/>
          <w:color w:val="000000" w:themeColor="text1"/>
          <w:sz w:val="20"/>
          <w:szCs w:val="20"/>
        </w:rPr>
        <w:t xml:space="preserve"> </w:t>
      </w:r>
      <w:r w:rsidRPr="00947643">
        <w:rPr>
          <w:rFonts w:ascii="Times New Roman" w:hAnsi="Times New Roman" w:cs="Times New Roman"/>
          <w:b/>
          <w:color w:val="000000" w:themeColor="text1"/>
          <w:sz w:val="20"/>
          <w:szCs w:val="20"/>
        </w:rPr>
        <w:t>дневной с</w:t>
      </w:r>
      <w:r w:rsidR="008C7AE2" w:rsidRPr="00947643">
        <w:rPr>
          <w:rFonts w:ascii="Times New Roman" w:hAnsi="Times New Roman" w:cs="Times New Roman"/>
          <w:b/>
          <w:color w:val="000000" w:themeColor="text1"/>
          <w:sz w:val="20"/>
          <w:szCs w:val="20"/>
        </w:rPr>
        <w:t>тационар: Чернышевской ЦРБ  на 34</w:t>
      </w:r>
      <w:r w:rsidR="00C33A85" w:rsidRPr="00947643">
        <w:rPr>
          <w:rFonts w:ascii="Times New Roman" w:hAnsi="Times New Roman" w:cs="Times New Roman"/>
          <w:b/>
          <w:color w:val="000000" w:themeColor="text1"/>
          <w:sz w:val="20"/>
          <w:szCs w:val="20"/>
        </w:rPr>
        <w:t xml:space="preserve"> койки</w:t>
      </w:r>
      <w:r w:rsidRPr="006D51A8">
        <w:rPr>
          <w:rFonts w:ascii="Times New Roman" w:hAnsi="Times New Roman" w:cs="Times New Roman"/>
          <w:color w:val="000000" w:themeColor="text1"/>
          <w:sz w:val="20"/>
          <w:szCs w:val="20"/>
        </w:rPr>
        <w:t>,</w:t>
      </w:r>
      <w:r w:rsidR="00947643">
        <w:rPr>
          <w:rFonts w:ascii="Times New Roman" w:hAnsi="Times New Roman" w:cs="Times New Roman"/>
          <w:color w:val="000000" w:themeColor="text1"/>
          <w:sz w:val="20"/>
          <w:szCs w:val="20"/>
        </w:rPr>
        <w:t xml:space="preserve"> </w:t>
      </w:r>
      <w:r w:rsidR="00947643" w:rsidRPr="00947643">
        <w:rPr>
          <w:rFonts w:ascii="Times New Roman" w:hAnsi="Times New Roman" w:cs="Times New Roman"/>
          <w:b/>
          <w:color w:val="000000" w:themeColor="text1"/>
          <w:sz w:val="20"/>
          <w:szCs w:val="20"/>
        </w:rPr>
        <w:t xml:space="preserve">дневной стационар </w:t>
      </w:r>
      <w:r w:rsidRPr="00947643">
        <w:rPr>
          <w:rFonts w:ascii="Times New Roman" w:hAnsi="Times New Roman" w:cs="Times New Roman"/>
          <w:b/>
          <w:color w:val="000000" w:themeColor="text1"/>
          <w:sz w:val="20"/>
          <w:szCs w:val="20"/>
        </w:rPr>
        <w:t xml:space="preserve"> в </w:t>
      </w:r>
      <w:proofErr w:type="spellStart"/>
      <w:r w:rsidRPr="00947643">
        <w:rPr>
          <w:rFonts w:ascii="Times New Roman" w:hAnsi="Times New Roman" w:cs="Times New Roman"/>
          <w:b/>
          <w:color w:val="000000" w:themeColor="text1"/>
          <w:sz w:val="20"/>
          <w:szCs w:val="20"/>
        </w:rPr>
        <w:t>Букачачинской</w:t>
      </w:r>
      <w:proofErr w:type="spellEnd"/>
      <w:r w:rsidRPr="00947643">
        <w:rPr>
          <w:rFonts w:ascii="Times New Roman" w:hAnsi="Times New Roman" w:cs="Times New Roman"/>
          <w:b/>
          <w:color w:val="000000" w:themeColor="text1"/>
          <w:sz w:val="20"/>
          <w:szCs w:val="20"/>
        </w:rPr>
        <w:t xml:space="preserve"> больнице</w:t>
      </w:r>
      <w:r w:rsidR="00947643" w:rsidRPr="00947643">
        <w:rPr>
          <w:rFonts w:ascii="Times New Roman" w:hAnsi="Times New Roman" w:cs="Times New Roman"/>
          <w:b/>
          <w:color w:val="000000" w:themeColor="text1"/>
          <w:sz w:val="20"/>
          <w:szCs w:val="20"/>
        </w:rPr>
        <w:t xml:space="preserve"> на </w:t>
      </w:r>
      <w:r w:rsidRPr="00947643">
        <w:rPr>
          <w:rFonts w:ascii="Times New Roman" w:hAnsi="Times New Roman" w:cs="Times New Roman"/>
          <w:b/>
          <w:color w:val="000000" w:themeColor="text1"/>
          <w:sz w:val="20"/>
          <w:szCs w:val="20"/>
        </w:rPr>
        <w:t xml:space="preserve"> </w:t>
      </w:r>
      <w:r w:rsidR="00947643">
        <w:rPr>
          <w:rFonts w:ascii="Times New Roman" w:hAnsi="Times New Roman" w:cs="Times New Roman"/>
          <w:b/>
          <w:color w:val="000000" w:themeColor="text1"/>
          <w:sz w:val="20"/>
          <w:szCs w:val="20"/>
        </w:rPr>
        <w:t xml:space="preserve"> 8 коек</w:t>
      </w:r>
      <w:r w:rsidR="00947643">
        <w:rPr>
          <w:rFonts w:ascii="Times New Roman" w:hAnsi="Times New Roman" w:cs="Times New Roman"/>
          <w:color w:val="000000" w:themeColor="text1"/>
          <w:sz w:val="20"/>
          <w:szCs w:val="20"/>
        </w:rPr>
        <w:t>,</w:t>
      </w:r>
      <w:r w:rsidR="00077619" w:rsidRPr="006D51A8">
        <w:rPr>
          <w:rFonts w:ascii="Times New Roman" w:hAnsi="Times New Roman" w:cs="Times New Roman"/>
          <w:color w:val="000000" w:themeColor="text1"/>
          <w:sz w:val="20"/>
          <w:szCs w:val="20"/>
        </w:rPr>
        <w:t xml:space="preserve"> </w:t>
      </w:r>
      <w:r w:rsidR="00947643" w:rsidRPr="00947643">
        <w:rPr>
          <w:rFonts w:ascii="Times New Roman" w:hAnsi="Times New Roman" w:cs="Times New Roman"/>
          <w:b/>
          <w:color w:val="000000" w:themeColor="text1"/>
          <w:sz w:val="20"/>
          <w:szCs w:val="20"/>
        </w:rPr>
        <w:t xml:space="preserve">дневной стационар  </w:t>
      </w:r>
      <w:r w:rsidR="00077619" w:rsidRPr="00947643">
        <w:rPr>
          <w:rFonts w:ascii="Times New Roman" w:hAnsi="Times New Roman" w:cs="Times New Roman"/>
          <w:b/>
          <w:color w:val="000000" w:themeColor="text1"/>
          <w:sz w:val="20"/>
          <w:szCs w:val="20"/>
        </w:rPr>
        <w:t xml:space="preserve">в </w:t>
      </w:r>
      <w:proofErr w:type="spellStart"/>
      <w:r w:rsidR="00077619" w:rsidRPr="00947643">
        <w:rPr>
          <w:rFonts w:ascii="Times New Roman" w:hAnsi="Times New Roman" w:cs="Times New Roman"/>
          <w:b/>
          <w:color w:val="000000" w:themeColor="text1"/>
          <w:sz w:val="20"/>
          <w:szCs w:val="20"/>
        </w:rPr>
        <w:t>Зиловской</w:t>
      </w:r>
      <w:proofErr w:type="spellEnd"/>
      <w:r w:rsidR="00077619" w:rsidRPr="00947643">
        <w:rPr>
          <w:rFonts w:ascii="Times New Roman" w:hAnsi="Times New Roman" w:cs="Times New Roman"/>
          <w:b/>
          <w:color w:val="000000" w:themeColor="text1"/>
          <w:sz w:val="20"/>
          <w:szCs w:val="20"/>
        </w:rPr>
        <w:t xml:space="preserve"> больнице</w:t>
      </w:r>
      <w:r w:rsidR="00947643" w:rsidRPr="00947643">
        <w:rPr>
          <w:rFonts w:ascii="Times New Roman" w:hAnsi="Times New Roman" w:cs="Times New Roman"/>
          <w:b/>
          <w:color w:val="000000" w:themeColor="text1"/>
          <w:sz w:val="20"/>
          <w:szCs w:val="20"/>
        </w:rPr>
        <w:t xml:space="preserve"> на 1</w:t>
      </w:r>
      <w:r w:rsidRPr="00947643">
        <w:rPr>
          <w:rFonts w:ascii="Times New Roman" w:hAnsi="Times New Roman" w:cs="Times New Roman"/>
          <w:b/>
          <w:color w:val="000000" w:themeColor="text1"/>
          <w:sz w:val="20"/>
          <w:szCs w:val="20"/>
        </w:rPr>
        <w:t>0 коек</w:t>
      </w:r>
      <w:r w:rsidR="00077619" w:rsidRPr="00947643">
        <w:rPr>
          <w:rFonts w:ascii="Times New Roman" w:hAnsi="Times New Roman" w:cs="Times New Roman"/>
          <w:b/>
          <w:color w:val="000000" w:themeColor="text1"/>
          <w:sz w:val="20"/>
          <w:szCs w:val="20"/>
        </w:rPr>
        <w:t>.</w:t>
      </w:r>
    </w:p>
    <w:p w:rsidR="00090133" w:rsidRPr="00947643" w:rsidRDefault="00C33A85" w:rsidP="00C33A85">
      <w:pPr>
        <w:spacing w:after="0" w:line="240" w:lineRule="auto"/>
        <w:ind w:firstLine="708"/>
        <w:contextualSpacing/>
        <w:jc w:val="both"/>
        <w:rPr>
          <w:rFonts w:ascii="Times New Roman" w:hAnsi="Times New Roman" w:cs="Times New Roman"/>
          <w:b/>
          <w:color w:val="000000" w:themeColor="text1"/>
          <w:sz w:val="20"/>
          <w:szCs w:val="20"/>
        </w:rPr>
      </w:pPr>
      <w:r w:rsidRPr="00947643">
        <w:rPr>
          <w:rFonts w:ascii="Times New Roman" w:hAnsi="Times New Roman" w:cs="Times New Roman"/>
          <w:b/>
          <w:color w:val="000000" w:themeColor="text1"/>
          <w:sz w:val="20"/>
          <w:szCs w:val="20"/>
        </w:rPr>
        <w:t>-</w:t>
      </w:r>
      <w:r w:rsidR="00090133" w:rsidRPr="00947643">
        <w:rPr>
          <w:rFonts w:ascii="Times New Roman" w:hAnsi="Times New Roman" w:cs="Times New Roman"/>
          <w:b/>
          <w:color w:val="000000" w:themeColor="text1"/>
          <w:sz w:val="20"/>
          <w:szCs w:val="20"/>
        </w:rPr>
        <w:t>16 фель</w:t>
      </w:r>
      <w:r w:rsidR="008378DA" w:rsidRPr="00947643">
        <w:rPr>
          <w:rFonts w:ascii="Times New Roman" w:hAnsi="Times New Roman" w:cs="Times New Roman"/>
          <w:b/>
          <w:color w:val="000000" w:themeColor="text1"/>
          <w:sz w:val="20"/>
          <w:szCs w:val="20"/>
        </w:rPr>
        <w:t xml:space="preserve">дшерско - акушерских пунктов, </w:t>
      </w:r>
      <w:r w:rsidR="00947643">
        <w:rPr>
          <w:rFonts w:ascii="Times New Roman" w:hAnsi="Times New Roman" w:cs="Times New Roman"/>
          <w:b/>
          <w:color w:val="000000" w:themeColor="text1"/>
          <w:sz w:val="20"/>
          <w:szCs w:val="20"/>
        </w:rPr>
        <w:t xml:space="preserve"> из них 9</w:t>
      </w:r>
      <w:r w:rsidR="008378DA" w:rsidRPr="00947643">
        <w:rPr>
          <w:rFonts w:ascii="Times New Roman" w:hAnsi="Times New Roman" w:cs="Times New Roman"/>
          <w:b/>
          <w:color w:val="000000" w:themeColor="text1"/>
          <w:sz w:val="20"/>
          <w:szCs w:val="20"/>
        </w:rPr>
        <w:t xml:space="preserve"> </w:t>
      </w:r>
      <w:proofErr w:type="spellStart"/>
      <w:r w:rsidR="00090133" w:rsidRPr="00947643">
        <w:rPr>
          <w:rFonts w:ascii="Times New Roman" w:hAnsi="Times New Roman" w:cs="Times New Roman"/>
          <w:b/>
          <w:color w:val="000000" w:themeColor="text1"/>
          <w:sz w:val="20"/>
          <w:szCs w:val="20"/>
        </w:rPr>
        <w:t>ФАПов</w:t>
      </w:r>
      <w:proofErr w:type="spellEnd"/>
      <w:r w:rsidR="00090133" w:rsidRPr="00947643">
        <w:rPr>
          <w:rFonts w:ascii="Times New Roman" w:hAnsi="Times New Roman" w:cs="Times New Roman"/>
          <w:b/>
          <w:color w:val="000000" w:themeColor="text1"/>
          <w:sz w:val="20"/>
          <w:szCs w:val="20"/>
        </w:rPr>
        <w:t xml:space="preserve"> не укомплектовано</w:t>
      </w:r>
      <w:r w:rsidR="00654AD9" w:rsidRPr="00947643">
        <w:rPr>
          <w:rFonts w:ascii="Times New Roman" w:hAnsi="Times New Roman" w:cs="Times New Roman"/>
          <w:b/>
          <w:color w:val="000000" w:themeColor="text1"/>
          <w:sz w:val="20"/>
          <w:szCs w:val="20"/>
        </w:rPr>
        <w:t xml:space="preserve">, </w:t>
      </w:r>
      <w:r w:rsidR="00947643">
        <w:rPr>
          <w:rFonts w:ascii="Times New Roman" w:hAnsi="Times New Roman" w:cs="Times New Roman"/>
          <w:b/>
          <w:color w:val="000000" w:themeColor="text1"/>
          <w:sz w:val="20"/>
          <w:szCs w:val="20"/>
        </w:rPr>
        <w:t xml:space="preserve"> на 1</w:t>
      </w:r>
      <w:r w:rsidR="00077619" w:rsidRPr="00947643">
        <w:rPr>
          <w:rFonts w:ascii="Times New Roman" w:hAnsi="Times New Roman" w:cs="Times New Roman"/>
          <w:b/>
          <w:color w:val="000000" w:themeColor="text1"/>
          <w:sz w:val="20"/>
          <w:szCs w:val="20"/>
        </w:rPr>
        <w:t xml:space="preserve"> </w:t>
      </w:r>
      <w:r w:rsidR="008378DA" w:rsidRPr="00947643">
        <w:rPr>
          <w:rFonts w:ascii="Times New Roman" w:hAnsi="Times New Roman" w:cs="Times New Roman"/>
          <w:b/>
          <w:color w:val="000000" w:themeColor="text1"/>
          <w:sz w:val="20"/>
          <w:szCs w:val="20"/>
        </w:rPr>
        <w:t>ФАП</w:t>
      </w:r>
      <w:r w:rsidR="00077619" w:rsidRPr="00947643">
        <w:rPr>
          <w:rFonts w:ascii="Times New Roman" w:hAnsi="Times New Roman" w:cs="Times New Roman"/>
          <w:b/>
          <w:color w:val="000000" w:themeColor="text1"/>
          <w:sz w:val="20"/>
          <w:szCs w:val="20"/>
        </w:rPr>
        <w:t xml:space="preserve"> работает </w:t>
      </w:r>
      <w:r w:rsidR="008378DA" w:rsidRPr="00947643">
        <w:rPr>
          <w:rFonts w:ascii="Times New Roman" w:hAnsi="Times New Roman" w:cs="Times New Roman"/>
          <w:b/>
          <w:color w:val="000000" w:themeColor="text1"/>
          <w:sz w:val="20"/>
          <w:szCs w:val="20"/>
        </w:rPr>
        <w:t xml:space="preserve"> совместитель</w:t>
      </w:r>
      <w:r w:rsidR="00090133" w:rsidRPr="00947643">
        <w:rPr>
          <w:rFonts w:ascii="Times New Roman" w:hAnsi="Times New Roman" w:cs="Times New Roman"/>
          <w:b/>
          <w:color w:val="000000" w:themeColor="text1"/>
          <w:sz w:val="20"/>
          <w:szCs w:val="20"/>
        </w:rPr>
        <w:t>.</w:t>
      </w:r>
    </w:p>
    <w:p w:rsidR="00750CA6" w:rsidRDefault="001C017D" w:rsidP="001C017D">
      <w:pPr>
        <w:spacing w:after="0" w:line="240" w:lineRule="auto"/>
        <w:contextualSpacing/>
        <w:jc w:val="both"/>
        <w:rPr>
          <w:rFonts w:ascii="Times New Roman" w:hAnsi="Times New Roman" w:cs="Times New Roman"/>
          <w:color w:val="000000" w:themeColor="text1"/>
          <w:sz w:val="20"/>
          <w:szCs w:val="20"/>
        </w:rPr>
      </w:pPr>
      <w:r w:rsidRPr="006D51A8">
        <w:rPr>
          <w:rFonts w:ascii="Times New Roman" w:hAnsi="Times New Roman" w:cs="Times New Roman"/>
          <w:color w:val="000000" w:themeColor="text1"/>
          <w:sz w:val="20"/>
          <w:szCs w:val="20"/>
        </w:rPr>
        <w:tab/>
      </w:r>
      <w:r w:rsidR="00090133" w:rsidRPr="00750CA6">
        <w:rPr>
          <w:rFonts w:ascii="Times New Roman" w:hAnsi="Times New Roman" w:cs="Times New Roman"/>
          <w:b/>
          <w:color w:val="000000" w:themeColor="text1"/>
          <w:sz w:val="20"/>
          <w:szCs w:val="20"/>
        </w:rPr>
        <w:t xml:space="preserve">Младенческая смертность на 1 тыс. родившихся  составила  </w:t>
      </w:r>
      <w:r w:rsidR="00947643" w:rsidRPr="00750CA6">
        <w:rPr>
          <w:rFonts w:ascii="Times New Roman" w:hAnsi="Times New Roman" w:cs="Times New Roman"/>
          <w:b/>
          <w:color w:val="000000" w:themeColor="text1"/>
          <w:sz w:val="20"/>
          <w:szCs w:val="20"/>
        </w:rPr>
        <w:t>3</w:t>
      </w:r>
      <w:r w:rsidRPr="00750CA6">
        <w:rPr>
          <w:rFonts w:ascii="Times New Roman" w:hAnsi="Times New Roman" w:cs="Times New Roman"/>
          <w:b/>
          <w:color w:val="000000" w:themeColor="text1"/>
          <w:sz w:val="20"/>
          <w:szCs w:val="20"/>
        </w:rPr>
        <w:t xml:space="preserve"> ребенка</w:t>
      </w:r>
      <w:r w:rsidR="00750CA6">
        <w:rPr>
          <w:rFonts w:ascii="Times New Roman" w:hAnsi="Times New Roman" w:cs="Times New Roman"/>
          <w:b/>
          <w:color w:val="000000" w:themeColor="text1"/>
          <w:sz w:val="20"/>
          <w:szCs w:val="20"/>
        </w:rPr>
        <w:t>(14,8)</w:t>
      </w:r>
      <w:r w:rsidR="00750CA6">
        <w:rPr>
          <w:rFonts w:ascii="Times New Roman" w:hAnsi="Times New Roman" w:cs="Times New Roman"/>
          <w:color w:val="000000" w:themeColor="text1"/>
          <w:sz w:val="20"/>
          <w:szCs w:val="20"/>
        </w:rPr>
        <w:t xml:space="preserve">, </w:t>
      </w:r>
      <w:r w:rsidR="00750CA6" w:rsidRPr="00750CA6">
        <w:rPr>
          <w:rFonts w:ascii="Times New Roman" w:hAnsi="Times New Roman" w:cs="Times New Roman"/>
          <w:b/>
          <w:color w:val="000000" w:themeColor="text1"/>
          <w:sz w:val="20"/>
          <w:szCs w:val="20"/>
        </w:rPr>
        <w:t>что к АППГ составило 150</w:t>
      </w:r>
      <w:r w:rsidRPr="00750CA6">
        <w:rPr>
          <w:rFonts w:ascii="Times New Roman" w:hAnsi="Times New Roman" w:cs="Times New Roman"/>
          <w:b/>
          <w:color w:val="000000" w:themeColor="text1"/>
          <w:sz w:val="20"/>
          <w:szCs w:val="20"/>
        </w:rPr>
        <w:t xml:space="preserve">% ( </w:t>
      </w:r>
      <w:r w:rsidR="00750CA6" w:rsidRPr="00750CA6">
        <w:rPr>
          <w:rFonts w:ascii="Times New Roman" w:hAnsi="Times New Roman" w:cs="Times New Roman"/>
          <w:b/>
          <w:color w:val="000000" w:themeColor="text1"/>
          <w:sz w:val="20"/>
          <w:szCs w:val="20"/>
        </w:rPr>
        <w:t>за 9 мес.</w:t>
      </w:r>
      <w:r w:rsidRPr="00750CA6">
        <w:rPr>
          <w:rFonts w:ascii="Times New Roman" w:hAnsi="Times New Roman" w:cs="Times New Roman"/>
          <w:b/>
          <w:color w:val="000000" w:themeColor="text1"/>
          <w:sz w:val="20"/>
          <w:szCs w:val="20"/>
        </w:rPr>
        <w:t xml:space="preserve"> 2</w:t>
      </w:r>
      <w:r w:rsidR="00750CA6" w:rsidRPr="00750CA6">
        <w:rPr>
          <w:rFonts w:ascii="Times New Roman" w:hAnsi="Times New Roman" w:cs="Times New Roman"/>
          <w:b/>
          <w:color w:val="000000" w:themeColor="text1"/>
          <w:sz w:val="20"/>
          <w:szCs w:val="20"/>
        </w:rPr>
        <w:t>024 г-2ребенка</w:t>
      </w:r>
      <w:r w:rsidRPr="00750CA6">
        <w:rPr>
          <w:rFonts w:ascii="Times New Roman" w:hAnsi="Times New Roman" w:cs="Times New Roman"/>
          <w:b/>
          <w:color w:val="000000" w:themeColor="text1"/>
          <w:sz w:val="20"/>
          <w:szCs w:val="20"/>
        </w:rPr>
        <w:t>)</w:t>
      </w:r>
      <w:proofErr w:type="gramStart"/>
      <w:r w:rsidRPr="00750CA6">
        <w:rPr>
          <w:rFonts w:ascii="Times New Roman" w:hAnsi="Times New Roman" w:cs="Times New Roman"/>
          <w:b/>
          <w:color w:val="000000" w:themeColor="text1"/>
          <w:sz w:val="20"/>
          <w:szCs w:val="20"/>
        </w:rPr>
        <w:t xml:space="preserve"> </w:t>
      </w:r>
      <w:r w:rsidR="00750CA6">
        <w:rPr>
          <w:rFonts w:ascii="Times New Roman" w:hAnsi="Times New Roman" w:cs="Times New Roman"/>
          <w:b/>
          <w:color w:val="000000" w:themeColor="text1"/>
          <w:sz w:val="20"/>
          <w:szCs w:val="20"/>
        </w:rPr>
        <w:t>.</w:t>
      </w:r>
      <w:proofErr w:type="gramEnd"/>
      <w:r w:rsidR="00750CA6">
        <w:rPr>
          <w:rFonts w:ascii="Times New Roman" w:hAnsi="Times New Roman" w:cs="Times New Roman"/>
          <w:b/>
          <w:color w:val="000000" w:themeColor="text1"/>
          <w:sz w:val="20"/>
          <w:szCs w:val="20"/>
        </w:rPr>
        <w:t xml:space="preserve">  </w:t>
      </w:r>
      <w:r w:rsidR="00750CA6">
        <w:rPr>
          <w:rFonts w:ascii="Times New Roman" w:hAnsi="Times New Roman" w:cs="Times New Roman"/>
          <w:color w:val="000000" w:themeColor="text1"/>
          <w:sz w:val="20"/>
          <w:szCs w:val="20"/>
        </w:rPr>
        <w:t xml:space="preserve"> </w:t>
      </w:r>
    </w:p>
    <w:p w:rsidR="001C017D" w:rsidRPr="00C11027" w:rsidRDefault="00750CA6" w:rsidP="001C017D">
      <w:pPr>
        <w:spacing w:after="0" w:line="240" w:lineRule="auto"/>
        <w:contextualSpacing/>
        <w:jc w:val="both"/>
        <w:rPr>
          <w:rFonts w:ascii="Times New Roman" w:hAnsi="Times New Roman" w:cs="Times New Roman"/>
          <w:b/>
          <w:color w:val="000000" w:themeColor="text1"/>
          <w:sz w:val="20"/>
          <w:szCs w:val="20"/>
        </w:rPr>
      </w:pPr>
      <w:r>
        <w:rPr>
          <w:rFonts w:ascii="Times New Roman" w:hAnsi="Times New Roman" w:cs="Times New Roman"/>
          <w:color w:val="000000" w:themeColor="text1"/>
          <w:sz w:val="20"/>
          <w:szCs w:val="20"/>
        </w:rPr>
        <w:tab/>
      </w:r>
      <w:r w:rsidRPr="00C11027">
        <w:rPr>
          <w:rFonts w:ascii="Times New Roman" w:hAnsi="Times New Roman" w:cs="Times New Roman"/>
          <w:b/>
          <w:color w:val="000000" w:themeColor="text1"/>
          <w:sz w:val="20"/>
          <w:szCs w:val="20"/>
        </w:rPr>
        <w:t>М</w:t>
      </w:r>
      <w:r w:rsidR="001C017D" w:rsidRPr="00C11027">
        <w:rPr>
          <w:rFonts w:ascii="Times New Roman" w:hAnsi="Times New Roman" w:cs="Times New Roman"/>
          <w:b/>
          <w:color w:val="000000" w:themeColor="text1"/>
          <w:sz w:val="20"/>
          <w:szCs w:val="20"/>
        </w:rPr>
        <w:t xml:space="preserve">атеринская смертность </w:t>
      </w:r>
      <w:r w:rsidRPr="00C11027">
        <w:rPr>
          <w:rFonts w:ascii="Times New Roman" w:eastAsia="Times New Roman" w:hAnsi="Times New Roman" w:cs="Times New Roman"/>
          <w:b/>
          <w:color w:val="000000" w:themeColor="text1"/>
          <w:sz w:val="20"/>
          <w:szCs w:val="20"/>
        </w:rPr>
        <w:t xml:space="preserve">на 100 тыс. </w:t>
      </w:r>
      <w:proofErr w:type="gramStart"/>
      <w:r w:rsidRPr="00C11027">
        <w:rPr>
          <w:rFonts w:ascii="Times New Roman" w:eastAsia="Times New Roman" w:hAnsi="Times New Roman" w:cs="Times New Roman"/>
          <w:b/>
          <w:color w:val="000000" w:themeColor="text1"/>
          <w:sz w:val="20"/>
          <w:szCs w:val="20"/>
        </w:rPr>
        <w:t>детей, родившихся живыми</w:t>
      </w:r>
      <w:r w:rsidRPr="00C11027">
        <w:rPr>
          <w:rFonts w:ascii="Times New Roman" w:hAnsi="Times New Roman" w:cs="Times New Roman"/>
          <w:b/>
          <w:color w:val="000000" w:themeColor="text1"/>
          <w:sz w:val="20"/>
          <w:szCs w:val="20"/>
        </w:rPr>
        <w:t xml:space="preserve">  составила</w:t>
      </w:r>
      <w:proofErr w:type="gramEnd"/>
      <w:r w:rsidRPr="00C11027">
        <w:rPr>
          <w:rFonts w:ascii="Times New Roman" w:hAnsi="Times New Roman" w:cs="Times New Roman"/>
          <w:b/>
          <w:color w:val="000000" w:themeColor="text1"/>
          <w:sz w:val="20"/>
          <w:szCs w:val="20"/>
        </w:rPr>
        <w:t xml:space="preserve"> 1</w:t>
      </w:r>
      <w:r w:rsidR="001C017D" w:rsidRPr="00C11027">
        <w:rPr>
          <w:rFonts w:ascii="Times New Roman" w:hAnsi="Times New Roman" w:cs="Times New Roman"/>
          <w:b/>
          <w:color w:val="000000" w:themeColor="text1"/>
          <w:sz w:val="20"/>
          <w:szCs w:val="20"/>
        </w:rPr>
        <w:t xml:space="preserve"> человек</w:t>
      </w:r>
      <w:r w:rsidR="00C11027" w:rsidRPr="00C11027">
        <w:rPr>
          <w:rFonts w:ascii="Times New Roman" w:hAnsi="Times New Roman" w:cs="Times New Roman"/>
          <w:b/>
          <w:color w:val="000000" w:themeColor="text1"/>
          <w:sz w:val="20"/>
          <w:szCs w:val="20"/>
        </w:rPr>
        <w:t>(495,1)</w:t>
      </w:r>
      <w:r w:rsidR="00090133" w:rsidRPr="00C11027">
        <w:rPr>
          <w:rFonts w:ascii="Times New Roman" w:hAnsi="Times New Roman" w:cs="Times New Roman"/>
          <w:b/>
          <w:color w:val="000000" w:themeColor="text1"/>
          <w:sz w:val="20"/>
          <w:szCs w:val="20"/>
        </w:rPr>
        <w:t xml:space="preserve"> . </w:t>
      </w:r>
    </w:p>
    <w:p w:rsidR="00C11027" w:rsidRPr="00C11027" w:rsidRDefault="001C017D" w:rsidP="001C017D">
      <w:pPr>
        <w:spacing w:after="0" w:line="240" w:lineRule="auto"/>
        <w:contextualSpacing/>
        <w:jc w:val="both"/>
        <w:rPr>
          <w:rFonts w:ascii="Times New Roman" w:hAnsi="Times New Roman" w:cs="Times New Roman"/>
          <w:b/>
          <w:color w:val="000000" w:themeColor="text1"/>
          <w:sz w:val="20"/>
          <w:szCs w:val="20"/>
        </w:rPr>
      </w:pPr>
      <w:r w:rsidRPr="006D51A8">
        <w:rPr>
          <w:rFonts w:ascii="Times New Roman" w:hAnsi="Times New Roman" w:cs="Times New Roman"/>
          <w:color w:val="000000" w:themeColor="text1"/>
          <w:sz w:val="20"/>
          <w:szCs w:val="20"/>
        </w:rPr>
        <w:tab/>
      </w:r>
      <w:r w:rsidR="00090133" w:rsidRPr="00C11027">
        <w:rPr>
          <w:rFonts w:ascii="Times New Roman" w:hAnsi="Times New Roman" w:cs="Times New Roman"/>
          <w:b/>
          <w:color w:val="000000" w:themeColor="text1"/>
          <w:sz w:val="20"/>
          <w:szCs w:val="20"/>
        </w:rPr>
        <w:t xml:space="preserve">Уровень смертности населения в трудоспособном возрасте на 100 тыс. населения  составил </w:t>
      </w:r>
      <w:r w:rsidR="00C11027" w:rsidRPr="00C11027">
        <w:rPr>
          <w:rFonts w:ascii="Times New Roman" w:hAnsi="Times New Roman" w:cs="Times New Roman"/>
          <w:b/>
          <w:color w:val="000000" w:themeColor="text1"/>
          <w:sz w:val="20"/>
          <w:szCs w:val="20"/>
        </w:rPr>
        <w:t>886,5</w:t>
      </w:r>
      <w:r w:rsidR="00654AD9" w:rsidRPr="00C11027">
        <w:rPr>
          <w:rFonts w:ascii="Times New Roman" w:hAnsi="Times New Roman" w:cs="Times New Roman"/>
          <w:b/>
          <w:color w:val="000000" w:themeColor="text1"/>
          <w:sz w:val="20"/>
          <w:szCs w:val="20"/>
        </w:rPr>
        <w:t xml:space="preserve"> (</w:t>
      </w:r>
      <w:r w:rsidR="00C11027" w:rsidRPr="00C11027">
        <w:rPr>
          <w:rFonts w:ascii="Times New Roman" w:hAnsi="Times New Roman" w:cs="Times New Roman"/>
          <w:b/>
          <w:color w:val="000000" w:themeColor="text1"/>
          <w:sz w:val="20"/>
          <w:szCs w:val="20"/>
        </w:rPr>
        <w:t>15</w:t>
      </w:r>
      <w:r w:rsidRPr="00C11027">
        <w:rPr>
          <w:rFonts w:ascii="Times New Roman" w:hAnsi="Times New Roman" w:cs="Times New Roman"/>
          <w:b/>
          <w:color w:val="000000" w:themeColor="text1"/>
          <w:sz w:val="20"/>
          <w:szCs w:val="20"/>
        </w:rPr>
        <w:t>2ч</w:t>
      </w:r>
      <w:r w:rsidR="00090133" w:rsidRPr="00C11027">
        <w:rPr>
          <w:rFonts w:ascii="Times New Roman" w:hAnsi="Times New Roman" w:cs="Times New Roman"/>
          <w:b/>
          <w:color w:val="000000" w:themeColor="text1"/>
          <w:sz w:val="20"/>
          <w:szCs w:val="20"/>
        </w:rPr>
        <w:t>ел.).</w:t>
      </w:r>
      <w:r w:rsidRPr="00C11027">
        <w:rPr>
          <w:rFonts w:ascii="Times New Roman" w:hAnsi="Times New Roman" w:cs="Times New Roman"/>
          <w:b/>
          <w:color w:val="000000" w:themeColor="text1"/>
          <w:sz w:val="20"/>
          <w:szCs w:val="20"/>
        </w:rPr>
        <w:t xml:space="preserve"> </w:t>
      </w:r>
    </w:p>
    <w:p w:rsidR="00090133" w:rsidRPr="006D51A8" w:rsidRDefault="00C11027" w:rsidP="001C017D">
      <w:pPr>
        <w:spacing w:after="0" w:line="240" w:lineRule="auto"/>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00090133" w:rsidRPr="00C11027">
        <w:rPr>
          <w:rFonts w:ascii="Times New Roman" w:hAnsi="Times New Roman" w:cs="Times New Roman"/>
          <w:b/>
          <w:color w:val="000000" w:themeColor="text1"/>
          <w:sz w:val="20"/>
          <w:szCs w:val="20"/>
        </w:rPr>
        <w:t>По-прежнему на 1 месте смертность от болезней системы кровообращения, на 2 месте – внешние причины смерти</w:t>
      </w:r>
      <w:proofErr w:type="gramStart"/>
      <w:r w:rsidR="00090133" w:rsidRPr="00C11027">
        <w:rPr>
          <w:rFonts w:ascii="Times New Roman" w:hAnsi="Times New Roman" w:cs="Times New Roman"/>
          <w:b/>
          <w:color w:val="000000" w:themeColor="text1"/>
          <w:sz w:val="20"/>
          <w:szCs w:val="20"/>
        </w:rPr>
        <w:t xml:space="preserve">  ,</w:t>
      </w:r>
      <w:proofErr w:type="gramEnd"/>
      <w:r w:rsidR="00090133" w:rsidRPr="00C11027">
        <w:rPr>
          <w:rFonts w:ascii="Times New Roman" w:hAnsi="Times New Roman" w:cs="Times New Roman"/>
          <w:b/>
          <w:color w:val="000000" w:themeColor="text1"/>
          <w:sz w:val="20"/>
          <w:szCs w:val="20"/>
        </w:rPr>
        <w:t xml:space="preserve">  на 3 месте – онкология .</w:t>
      </w:r>
      <w:r w:rsidR="001C017D" w:rsidRPr="006D51A8">
        <w:rPr>
          <w:rFonts w:ascii="Times New Roman" w:hAnsi="Times New Roman" w:cs="Times New Roman"/>
          <w:color w:val="000000" w:themeColor="text1"/>
          <w:sz w:val="20"/>
          <w:szCs w:val="20"/>
        </w:rPr>
        <w:t xml:space="preserve"> </w:t>
      </w:r>
      <w:r w:rsidR="00090133" w:rsidRPr="00C11027">
        <w:rPr>
          <w:rFonts w:ascii="Times New Roman" w:hAnsi="Times New Roman" w:cs="Times New Roman"/>
          <w:b/>
          <w:color w:val="000000" w:themeColor="text1"/>
          <w:sz w:val="20"/>
          <w:szCs w:val="20"/>
        </w:rPr>
        <w:t>В структуре смертнос</w:t>
      </w:r>
      <w:r w:rsidR="00654AD9" w:rsidRPr="00C11027">
        <w:rPr>
          <w:rFonts w:ascii="Times New Roman" w:hAnsi="Times New Roman" w:cs="Times New Roman"/>
          <w:b/>
          <w:color w:val="000000" w:themeColor="text1"/>
          <w:sz w:val="20"/>
          <w:szCs w:val="20"/>
        </w:rPr>
        <w:t>ти по полу преобладают мужчины</w:t>
      </w:r>
      <w:r w:rsidR="00090133" w:rsidRPr="00C11027">
        <w:rPr>
          <w:rFonts w:ascii="Times New Roman" w:hAnsi="Times New Roman" w:cs="Times New Roman"/>
          <w:b/>
          <w:color w:val="000000" w:themeColor="text1"/>
          <w:sz w:val="20"/>
          <w:szCs w:val="20"/>
        </w:rPr>
        <w:t xml:space="preserve">  </w:t>
      </w:r>
      <w:r w:rsidR="00090133" w:rsidRPr="006D51A8">
        <w:rPr>
          <w:rFonts w:ascii="Times New Roman" w:hAnsi="Times New Roman" w:cs="Times New Roman"/>
          <w:color w:val="000000" w:themeColor="text1"/>
          <w:sz w:val="20"/>
          <w:szCs w:val="20"/>
        </w:rPr>
        <w:t>.</w:t>
      </w:r>
    </w:p>
    <w:p w:rsidR="00090133" w:rsidRPr="00C11027" w:rsidRDefault="00090133" w:rsidP="00654AD9">
      <w:pPr>
        <w:spacing w:after="0" w:line="240" w:lineRule="auto"/>
        <w:ind w:firstLine="708"/>
        <w:contextualSpacing/>
        <w:jc w:val="both"/>
        <w:rPr>
          <w:rFonts w:ascii="Times New Roman" w:hAnsi="Times New Roman" w:cs="Times New Roman"/>
          <w:b/>
          <w:color w:val="000000" w:themeColor="text1"/>
          <w:sz w:val="20"/>
          <w:szCs w:val="20"/>
        </w:rPr>
      </w:pPr>
      <w:r w:rsidRPr="00C11027">
        <w:rPr>
          <w:rFonts w:ascii="Times New Roman" w:hAnsi="Times New Roman" w:cs="Times New Roman"/>
          <w:b/>
          <w:color w:val="000000" w:themeColor="text1"/>
          <w:sz w:val="20"/>
          <w:szCs w:val="20"/>
        </w:rPr>
        <w:t>Обеспеченность нас</w:t>
      </w:r>
      <w:r w:rsidR="00654AD9" w:rsidRPr="00C11027">
        <w:rPr>
          <w:rFonts w:ascii="Times New Roman" w:hAnsi="Times New Roman" w:cs="Times New Roman"/>
          <w:b/>
          <w:color w:val="000000" w:themeColor="text1"/>
          <w:sz w:val="20"/>
          <w:szCs w:val="20"/>
        </w:rPr>
        <w:t>еления вра</w:t>
      </w:r>
      <w:r w:rsidR="001C017D" w:rsidRPr="00C11027">
        <w:rPr>
          <w:rFonts w:ascii="Times New Roman" w:hAnsi="Times New Roman" w:cs="Times New Roman"/>
          <w:b/>
          <w:color w:val="000000" w:themeColor="text1"/>
          <w:sz w:val="20"/>
          <w:szCs w:val="20"/>
        </w:rPr>
        <w:t>чами на 10 тыс. чел. составила 1</w:t>
      </w:r>
      <w:r w:rsidR="00C11027" w:rsidRPr="00C11027">
        <w:rPr>
          <w:rFonts w:ascii="Times New Roman" w:hAnsi="Times New Roman" w:cs="Times New Roman"/>
          <w:b/>
          <w:color w:val="000000" w:themeColor="text1"/>
          <w:sz w:val="20"/>
          <w:szCs w:val="20"/>
        </w:rPr>
        <w:t>2,3</w:t>
      </w:r>
      <w:r w:rsidRPr="00C11027">
        <w:rPr>
          <w:rFonts w:ascii="Times New Roman" w:hAnsi="Times New Roman" w:cs="Times New Roman"/>
          <w:b/>
          <w:color w:val="000000" w:themeColor="text1"/>
          <w:sz w:val="20"/>
          <w:szCs w:val="20"/>
        </w:rPr>
        <w:t xml:space="preserve">  при норме </w:t>
      </w:r>
      <w:r w:rsidR="00C11027" w:rsidRPr="00C11027">
        <w:rPr>
          <w:rFonts w:ascii="Times New Roman" w:hAnsi="Times New Roman" w:cs="Times New Roman"/>
          <w:b/>
          <w:color w:val="000000" w:themeColor="text1"/>
          <w:sz w:val="20"/>
          <w:szCs w:val="20"/>
        </w:rPr>
        <w:t>29,0</w:t>
      </w:r>
      <w:r w:rsidRPr="00C11027">
        <w:rPr>
          <w:rFonts w:ascii="Times New Roman" w:hAnsi="Times New Roman" w:cs="Times New Roman"/>
          <w:b/>
          <w:color w:val="000000" w:themeColor="text1"/>
          <w:sz w:val="20"/>
          <w:szCs w:val="20"/>
        </w:rPr>
        <w:t xml:space="preserve"> </w:t>
      </w:r>
      <w:r w:rsidR="00654AD9" w:rsidRPr="00C11027">
        <w:rPr>
          <w:rFonts w:ascii="Times New Roman" w:hAnsi="Times New Roman" w:cs="Times New Roman"/>
          <w:b/>
          <w:color w:val="000000" w:themeColor="text1"/>
          <w:sz w:val="20"/>
          <w:szCs w:val="20"/>
        </w:rPr>
        <w:t xml:space="preserve"> на 10 тыс. чел.,  средним  медицинским  </w:t>
      </w:r>
      <w:r w:rsidRPr="00C11027">
        <w:rPr>
          <w:rFonts w:ascii="Times New Roman" w:hAnsi="Times New Roman" w:cs="Times New Roman"/>
          <w:b/>
          <w:color w:val="000000" w:themeColor="text1"/>
          <w:sz w:val="20"/>
          <w:szCs w:val="20"/>
        </w:rPr>
        <w:t>персоналом –</w:t>
      </w:r>
      <w:r w:rsidR="00C11027" w:rsidRPr="00C11027">
        <w:rPr>
          <w:rFonts w:ascii="Times New Roman" w:hAnsi="Times New Roman" w:cs="Times New Roman"/>
          <w:b/>
          <w:color w:val="000000" w:themeColor="text1"/>
          <w:sz w:val="20"/>
          <w:szCs w:val="20"/>
        </w:rPr>
        <w:t>54,5</w:t>
      </w:r>
      <w:r w:rsidR="00654AD9" w:rsidRPr="00C11027">
        <w:rPr>
          <w:rFonts w:ascii="Times New Roman" w:hAnsi="Times New Roman" w:cs="Times New Roman"/>
          <w:b/>
          <w:color w:val="000000" w:themeColor="text1"/>
          <w:sz w:val="20"/>
          <w:szCs w:val="20"/>
        </w:rPr>
        <w:t>.</w:t>
      </w:r>
    </w:p>
    <w:p w:rsidR="00090133" w:rsidRPr="00C11027" w:rsidRDefault="00654AD9" w:rsidP="00A553B2">
      <w:pPr>
        <w:spacing w:after="0" w:line="240" w:lineRule="auto"/>
        <w:contextualSpacing/>
        <w:jc w:val="both"/>
        <w:rPr>
          <w:rFonts w:ascii="Times New Roman" w:hAnsi="Times New Roman" w:cs="Times New Roman"/>
          <w:b/>
          <w:color w:val="000000" w:themeColor="text1"/>
          <w:sz w:val="20"/>
          <w:szCs w:val="20"/>
        </w:rPr>
      </w:pPr>
      <w:r w:rsidRPr="006D51A8">
        <w:rPr>
          <w:rFonts w:ascii="Times New Roman" w:hAnsi="Times New Roman" w:cs="Times New Roman"/>
          <w:color w:val="000000" w:themeColor="text1"/>
          <w:sz w:val="20"/>
          <w:szCs w:val="20"/>
        </w:rPr>
        <w:tab/>
      </w:r>
      <w:r w:rsidR="00271E3B" w:rsidRPr="00C11027">
        <w:rPr>
          <w:rFonts w:ascii="Times New Roman" w:hAnsi="Times New Roman" w:cs="Times New Roman"/>
          <w:b/>
          <w:color w:val="000000" w:themeColor="text1"/>
          <w:sz w:val="20"/>
          <w:szCs w:val="20"/>
        </w:rPr>
        <w:t xml:space="preserve">Стационарная помощь:  </w:t>
      </w:r>
      <w:proofErr w:type="gramStart"/>
      <w:r w:rsidR="00271E3B" w:rsidRPr="00C11027">
        <w:rPr>
          <w:rFonts w:ascii="Times New Roman" w:hAnsi="Times New Roman" w:cs="Times New Roman"/>
          <w:b/>
          <w:color w:val="000000" w:themeColor="text1"/>
          <w:sz w:val="20"/>
          <w:szCs w:val="20"/>
        </w:rPr>
        <w:t>к</w:t>
      </w:r>
      <w:r w:rsidR="00090133" w:rsidRPr="00C11027">
        <w:rPr>
          <w:rFonts w:ascii="Times New Roman" w:hAnsi="Times New Roman" w:cs="Times New Roman"/>
          <w:b/>
          <w:color w:val="000000" w:themeColor="text1"/>
          <w:sz w:val="20"/>
          <w:szCs w:val="20"/>
        </w:rPr>
        <w:t>ойко – дней</w:t>
      </w:r>
      <w:proofErr w:type="gramEnd"/>
      <w:r w:rsidR="00090133" w:rsidRPr="00C11027">
        <w:rPr>
          <w:rFonts w:ascii="Times New Roman" w:hAnsi="Times New Roman" w:cs="Times New Roman"/>
          <w:b/>
          <w:color w:val="000000" w:themeColor="text1"/>
          <w:sz w:val="20"/>
          <w:szCs w:val="20"/>
        </w:rPr>
        <w:t xml:space="preserve"> круглосуто</w:t>
      </w:r>
      <w:r w:rsidRPr="00C11027">
        <w:rPr>
          <w:rFonts w:ascii="Times New Roman" w:hAnsi="Times New Roman" w:cs="Times New Roman"/>
          <w:b/>
          <w:color w:val="000000" w:themeColor="text1"/>
          <w:sz w:val="20"/>
          <w:szCs w:val="20"/>
        </w:rPr>
        <w:t>чного стационара –</w:t>
      </w:r>
      <w:r w:rsidR="00C11027" w:rsidRPr="00C11027">
        <w:rPr>
          <w:rFonts w:ascii="Times New Roman" w:hAnsi="Times New Roman" w:cs="Times New Roman"/>
          <w:b/>
          <w:color w:val="000000" w:themeColor="text1"/>
          <w:sz w:val="20"/>
          <w:szCs w:val="20"/>
        </w:rPr>
        <w:t>22799</w:t>
      </w:r>
      <w:r w:rsidR="00C80B86" w:rsidRPr="00C11027">
        <w:rPr>
          <w:rFonts w:ascii="Times New Roman" w:hAnsi="Times New Roman" w:cs="Times New Roman"/>
          <w:b/>
          <w:color w:val="000000" w:themeColor="text1"/>
          <w:sz w:val="20"/>
          <w:szCs w:val="20"/>
        </w:rPr>
        <w:t xml:space="preserve"> ,работа</w:t>
      </w:r>
      <w:r w:rsidR="00C11027" w:rsidRPr="00C11027">
        <w:rPr>
          <w:rFonts w:ascii="Times New Roman" w:hAnsi="Times New Roman" w:cs="Times New Roman"/>
          <w:b/>
          <w:color w:val="000000" w:themeColor="text1"/>
          <w:sz w:val="20"/>
          <w:szCs w:val="20"/>
        </w:rPr>
        <w:t xml:space="preserve"> 1</w:t>
      </w:r>
      <w:r w:rsidR="00C80B86" w:rsidRPr="00C11027">
        <w:rPr>
          <w:rFonts w:ascii="Times New Roman" w:hAnsi="Times New Roman" w:cs="Times New Roman"/>
          <w:b/>
          <w:color w:val="000000" w:themeColor="text1"/>
          <w:sz w:val="20"/>
          <w:szCs w:val="20"/>
        </w:rPr>
        <w:t xml:space="preserve"> койки составила</w:t>
      </w:r>
      <w:r w:rsidR="00C11027" w:rsidRPr="00C11027">
        <w:rPr>
          <w:rFonts w:ascii="Times New Roman" w:hAnsi="Times New Roman" w:cs="Times New Roman"/>
          <w:b/>
          <w:color w:val="000000" w:themeColor="text1"/>
          <w:sz w:val="20"/>
          <w:szCs w:val="20"/>
        </w:rPr>
        <w:t>156</w:t>
      </w:r>
      <w:r w:rsidRPr="00C11027">
        <w:rPr>
          <w:rFonts w:ascii="Times New Roman" w:hAnsi="Times New Roman" w:cs="Times New Roman"/>
          <w:b/>
          <w:color w:val="000000" w:themeColor="text1"/>
          <w:sz w:val="20"/>
          <w:szCs w:val="20"/>
        </w:rPr>
        <w:t>.</w:t>
      </w:r>
    </w:p>
    <w:p w:rsidR="00090133" w:rsidRPr="00C11027" w:rsidRDefault="00090133" w:rsidP="00654AD9">
      <w:pPr>
        <w:spacing w:after="0" w:line="240" w:lineRule="auto"/>
        <w:ind w:firstLine="708"/>
        <w:contextualSpacing/>
        <w:jc w:val="both"/>
        <w:rPr>
          <w:rFonts w:ascii="Times New Roman" w:hAnsi="Times New Roman" w:cs="Times New Roman"/>
          <w:b/>
          <w:color w:val="000000" w:themeColor="text1"/>
          <w:sz w:val="20"/>
          <w:szCs w:val="20"/>
        </w:rPr>
      </w:pPr>
      <w:r w:rsidRPr="00C11027">
        <w:rPr>
          <w:rFonts w:ascii="Times New Roman" w:hAnsi="Times New Roman" w:cs="Times New Roman"/>
          <w:b/>
          <w:color w:val="000000" w:themeColor="text1"/>
          <w:sz w:val="20"/>
          <w:szCs w:val="20"/>
        </w:rPr>
        <w:t>Амбулат</w:t>
      </w:r>
      <w:r w:rsidR="006A72CA" w:rsidRPr="00C11027">
        <w:rPr>
          <w:rFonts w:ascii="Times New Roman" w:hAnsi="Times New Roman" w:cs="Times New Roman"/>
          <w:b/>
          <w:color w:val="000000" w:themeColor="text1"/>
          <w:sz w:val="20"/>
          <w:szCs w:val="20"/>
        </w:rPr>
        <w:t>орно - поликлиническая помощь: в</w:t>
      </w:r>
      <w:r w:rsidRPr="00C11027">
        <w:rPr>
          <w:rFonts w:ascii="Times New Roman" w:hAnsi="Times New Roman" w:cs="Times New Roman"/>
          <w:b/>
          <w:color w:val="000000" w:themeColor="text1"/>
          <w:sz w:val="20"/>
          <w:szCs w:val="20"/>
        </w:rPr>
        <w:t xml:space="preserve">ыполнение плана по посещениям составило </w:t>
      </w:r>
      <w:r w:rsidR="00C11027" w:rsidRPr="00C11027">
        <w:rPr>
          <w:rFonts w:ascii="Times New Roman" w:hAnsi="Times New Roman" w:cs="Times New Roman"/>
          <w:b/>
          <w:color w:val="000000" w:themeColor="text1"/>
          <w:sz w:val="20"/>
          <w:szCs w:val="20"/>
        </w:rPr>
        <w:t>89</w:t>
      </w:r>
      <w:r w:rsidR="00C80B86" w:rsidRPr="00C11027">
        <w:rPr>
          <w:rFonts w:ascii="Times New Roman" w:hAnsi="Times New Roman" w:cs="Times New Roman"/>
          <w:b/>
          <w:color w:val="000000" w:themeColor="text1"/>
          <w:sz w:val="20"/>
          <w:szCs w:val="20"/>
        </w:rPr>
        <w:t>%</w:t>
      </w:r>
      <w:r w:rsidRPr="00C11027">
        <w:rPr>
          <w:rFonts w:ascii="Times New Roman" w:hAnsi="Times New Roman" w:cs="Times New Roman"/>
          <w:b/>
          <w:color w:val="000000" w:themeColor="text1"/>
          <w:sz w:val="20"/>
          <w:szCs w:val="20"/>
        </w:rPr>
        <w:t xml:space="preserve"> , посещений всего  </w:t>
      </w:r>
      <w:r w:rsidR="00C11027" w:rsidRPr="00C11027">
        <w:rPr>
          <w:rFonts w:ascii="Times New Roman" w:hAnsi="Times New Roman" w:cs="Times New Roman"/>
          <w:b/>
          <w:color w:val="000000" w:themeColor="text1"/>
          <w:sz w:val="20"/>
          <w:szCs w:val="20"/>
        </w:rPr>
        <w:t>78365</w:t>
      </w:r>
      <w:r w:rsidRPr="00C11027">
        <w:rPr>
          <w:rFonts w:ascii="Times New Roman" w:hAnsi="Times New Roman" w:cs="Times New Roman"/>
          <w:b/>
          <w:color w:val="000000" w:themeColor="text1"/>
          <w:sz w:val="20"/>
          <w:szCs w:val="20"/>
        </w:rPr>
        <w:t xml:space="preserve"> , в том числе в поликлинику – </w:t>
      </w:r>
      <w:r w:rsidR="00C11027" w:rsidRPr="00C11027">
        <w:rPr>
          <w:rFonts w:ascii="Times New Roman" w:hAnsi="Times New Roman" w:cs="Times New Roman"/>
          <w:b/>
          <w:color w:val="000000" w:themeColor="text1"/>
          <w:sz w:val="20"/>
          <w:szCs w:val="20"/>
        </w:rPr>
        <w:t>74517</w:t>
      </w:r>
      <w:r w:rsidR="006A72CA" w:rsidRPr="00C11027">
        <w:rPr>
          <w:rFonts w:ascii="Times New Roman" w:hAnsi="Times New Roman" w:cs="Times New Roman"/>
          <w:b/>
          <w:color w:val="000000" w:themeColor="text1"/>
          <w:sz w:val="20"/>
          <w:szCs w:val="20"/>
        </w:rPr>
        <w:t xml:space="preserve">, </w:t>
      </w:r>
      <w:r w:rsidR="00271E3B" w:rsidRPr="00C11027">
        <w:rPr>
          <w:rFonts w:ascii="Times New Roman" w:hAnsi="Times New Roman" w:cs="Times New Roman"/>
          <w:b/>
          <w:color w:val="000000" w:themeColor="text1"/>
          <w:sz w:val="20"/>
          <w:szCs w:val="20"/>
        </w:rPr>
        <w:t>посещений на дому</w:t>
      </w:r>
      <w:r w:rsidR="00C11027" w:rsidRPr="00C11027">
        <w:rPr>
          <w:rFonts w:ascii="Times New Roman" w:hAnsi="Times New Roman" w:cs="Times New Roman"/>
          <w:b/>
          <w:color w:val="000000" w:themeColor="text1"/>
          <w:sz w:val="20"/>
          <w:szCs w:val="20"/>
        </w:rPr>
        <w:t>-3848</w:t>
      </w:r>
      <w:r w:rsidR="00C80B86" w:rsidRPr="00C11027">
        <w:rPr>
          <w:rFonts w:ascii="Times New Roman" w:hAnsi="Times New Roman" w:cs="Times New Roman"/>
          <w:b/>
          <w:color w:val="000000" w:themeColor="text1"/>
          <w:sz w:val="20"/>
          <w:szCs w:val="20"/>
        </w:rPr>
        <w:t>,</w:t>
      </w:r>
      <w:r w:rsidRPr="00C11027">
        <w:rPr>
          <w:rFonts w:ascii="Times New Roman" w:hAnsi="Times New Roman" w:cs="Times New Roman"/>
          <w:b/>
          <w:color w:val="000000" w:themeColor="text1"/>
          <w:sz w:val="20"/>
          <w:szCs w:val="20"/>
        </w:rPr>
        <w:t xml:space="preserve"> функция врачебной должности – </w:t>
      </w:r>
      <w:r w:rsidR="00C11027" w:rsidRPr="00C11027">
        <w:rPr>
          <w:rFonts w:ascii="Times New Roman" w:hAnsi="Times New Roman" w:cs="Times New Roman"/>
          <w:b/>
          <w:color w:val="000000" w:themeColor="text1"/>
          <w:sz w:val="20"/>
          <w:szCs w:val="20"/>
        </w:rPr>
        <w:t>3407</w:t>
      </w:r>
      <w:r w:rsidR="006A72CA" w:rsidRPr="00C11027">
        <w:rPr>
          <w:rFonts w:ascii="Times New Roman" w:hAnsi="Times New Roman" w:cs="Times New Roman"/>
          <w:b/>
          <w:color w:val="000000" w:themeColor="text1"/>
          <w:sz w:val="20"/>
          <w:szCs w:val="20"/>
        </w:rPr>
        <w:t>.</w:t>
      </w:r>
    </w:p>
    <w:p w:rsidR="00090133" w:rsidRPr="00C11027" w:rsidRDefault="00090133" w:rsidP="006A72CA">
      <w:pPr>
        <w:spacing w:after="0" w:line="240" w:lineRule="auto"/>
        <w:ind w:firstLine="708"/>
        <w:contextualSpacing/>
        <w:jc w:val="both"/>
        <w:rPr>
          <w:rFonts w:ascii="Times New Roman" w:hAnsi="Times New Roman" w:cs="Times New Roman"/>
          <w:b/>
          <w:color w:val="000000" w:themeColor="text1"/>
          <w:sz w:val="20"/>
          <w:szCs w:val="20"/>
        </w:rPr>
      </w:pPr>
      <w:r w:rsidRPr="00C11027">
        <w:rPr>
          <w:rFonts w:ascii="Times New Roman" w:hAnsi="Times New Roman" w:cs="Times New Roman"/>
          <w:b/>
          <w:color w:val="000000" w:themeColor="text1"/>
          <w:sz w:val="20"/>
          <w:szCs w:val="20"/>
        </w:rPr>
        <w:t xml:space="preserve">Количество вызовов скорой помощи  </w:t>
      </w:r>
      <w:r w:rsidR="00C11027" w:rsidRPr="00C11027">
        <w:rPr>
          <w:rFonts w:ascii="Times New Roman" w:hAnsi="Times New Roman" w:cs="Times New Roman"/>
          <w:b/>
          <w:color w:val="000000" w:themeColor="text1"/>
          <w:sz w:val="20"/>
          <w:szCs w:val="20"/>
        </w:rPr>
        <w:t>7491</w:t>
      </w:r>
      <w:r w:rsidRPr="00C11027">
        <w:rPr>
          <w:rFonts w:ascii="Times New Roman" w:hAnsi="Times New Roman" w:cs="Times New Roman"/>
          <w:b/>
          <w:color w:val="000000" w:themeColor="text1"/>
          <w:sz w:val="20"/>
          <w:szCs w:val="20"/>
        </w:rPr>
        <w:t xml:space="preserve">, </w:t>
      </w:r>
      <w:r w:rsidR="006A72CA" w:rsidRPr="00C11027">
        <w:rPr>
          <w:rFonts w:ascii="Times New Roman" w:hAnsi="Times New Roman" w:cs="Times New Roman"/>
          <w:b/>
          <w:color w:val="000000" w:themeColor="text1"/>
          <w:sz w:val="20"/>
          <w:szCs w:val="20"/>
        </w:rPr>
        <w:t xml:space="preserve"> что </w:t>
      </w:r>
      <w:r w:rsidRPr="00C11027">
        <w:rPr>
          <w:rFonts w:ascii="Times New Roman" w:hAnsi="Times New Roman" w:cs="Times New Roman"/>
          <w:b/>
          <w:color w:val="000000" w:themeColor="text1"/>
          <w:sz w:val="20"/>
          <w:szCs w:val="20"/>
        </w:rPr>
        <w:t xml:space="preserve"> на 1000 населения составило</w:t>
      </w:r>
      <w:r w:rsidR="00C11027" w:rsidRPr="00C11027">
        <w:rPr>
          <w:rFonts w:ascii="Times New Roman" w:hAnsi="Times New Roman" w:cs="Times New Roman"/>
          <w:b/>
          <w:color w:val="000000" w:themeColor="text1"/>
          <w:sz w:val="20"/>
          <w:szCs w:val="20"/>
        </w:rPr>
        <w:t xml:space="preserve"> 256,9</w:t>
      </w:r>
      <w:r w:rsidRPr="00C11027">
        <w:rPr>
          <w:rFonts w:ascii="Times New Roman" w:hAnsi="Times New Roman" w:cs="Times New Roman"/>
          <w:b/>
          <w:color w:val="000000" w:themeColor="text1"/>
          <w:sz w:val="20"/>
          <w:szCs w:val="20"/>
        </w:rPr>
        <w:t>.</w:t>
      </w:r>
    </w:p>
    <w:p w:rsidR="00090133" w:rsidRPr="00C11027" w:rsidRDefault="00090133" w:rsidP="006A72CA">
      <w:pPr>
        <w:spacing w:after="0" w:line="240" w:lineRule="auto"/>
        <w:ind w:firstLine="708"/>
        <w:contextualSpacing/>
        <w:jc w:val="both"/>
        <w:rPr>
          <w:rFonts w:ascii="Times New Roman" w:hAnsi="Times New Roman" w:cs="Times New Roman"/>
          <w:b/>
          <w:color w:val="000000" w:themeColor="text1"/>
          <w:sz w:val="20"/>
          <w:szCs w:val="20"/>
        </w:rPr>
      </w:pPr>
      <w:r w:rsidRPr="00C11027">
        <w:rPr>
          <w:rFonts w:ascii="Times New Roman" w:hAnsi="Times New Roman" w:cs="Times New Roman"/>
          <w:b/>
          <w:color w:val="000000" w:themeColor="text1"/>
          <w:sz w:val="20"/>
          <w:szCs w:val="20"/>
        </w:rPr>
        <w:t>Обеспеченность местами в дн</w:t>
      </w:r>
      <w:r w:rsidR="00C11027" w:rsidRPr="00C11027">
        <w:rPr>
          <w:rFonts w:ascii="Times New Roman" w:hAnsi="Times New Roman" w:cs="Times New Roman"/>
          <w:b/>
          <w:color w:val="000000" w:themeColor="text1"/>
          <w:sz w:val="20"/>
          <w:szCs w:val="20"/>
        </w:rPr>
        <w:t>евных стационарах составила 15,2</w:t>
      </w:r>
      <w:r w:rsidR="006A72CA" w:rsidRPr="00C11027">
        <w:rPr>
          <w:rFonts w:ascii="Times New Roman" w:hAnsi="Times New Roman" w:cs="Times New Roman"/>
          <w:b/>
          <w:color w:val="000000" w:themeColor="text1"/>
          <w:sz w:val="20"/>
          <w:szCs w:val="20"/>
        </w:rPr>
        <w:t xml:space="preserve">, </w:t>
      </w:r>
      <w:r w:rsidRPr="00C11027">
        <w:rPr>
          <w:rFonts w:ascii="Times New Roman" w:hAnsi="Times New Roman" w:cs="Times New Roman"/>
          <w:b/>
          <w:color w:val="000000" w:themeColor="text1"/>
          <w:sz w:val="20"/>
          <w:szCs w:val="20"/>
        </w:rPr>
        <w:t xml:space="preserve"> при норме  17,7 коек.</w:t>
      </w:r>
    </w:p>
    <w:p w:rsidR="00090133" w:rsidRPr="00056BF1" w:rsidRDefault="00090133" w:rsidP="00FA188E">
      <w:pPr>
        <w:spacing w:after="0" w:line="240" w:lineRule="auto"/>
        <w:ind w:firstLine="708"/>
        <w:contextualSpacing/>
        <w:jc w:val="both"/>
        <w:rPr>
          <w:rFonts w:ascii="Times New Roman" w:hAnsi="Times New Roman" w:cs="Times New Roman"/>
          <w:b/>
          <w:color w:val="000000" w:themeColor="text1"/>
          <w:sz w:val="20"/>
          <w:szCs w:val="20"/>
        </w:rPr>
      </w:pPr>
      <w:r w:rsidRPr="00056BF1">
        <w:rPr>
          <w:rFonts w:ascii="Times New Roman" w:hAnsi="Times New Roman" w:cs="Times New Roman"/>
          <w:b/>
          <w:color w:val="000000" w:themeColor="text1"/>
          <w:sz w:val="20"/>
          <w:szCs w:val="20"/>
        </w:rPr>
        <w:t xml:space="preserve">Флюорографическое обследование населения старше 15 лет  - обследовано </w:t>
      </w:r>
      <w:r w:rsidR="00056BF1" w:rsidRPr="00056BF1">
        <w:rPr>
          <w:rFonts w:ascii="Times New Roman" w:hAnsi="Times New Roman" w:cs="Times New Roman"/>
          <w:b/>
          <w:color w:val="000000" w:themeColor="text1"/>
          <w:sz w:val="20"/>
          <w:szCs w:val="20"/>
        </w:rPr>
        <w:t>58,6</w:t>
      </w:r>
      <w:r w:rsidR="006A72CA" w:rsidRPr="00056BF1">
        <w:rPr>
          <w:rFonts w:ascii="Times New Roman" w:hAnsi="Times New Roman" w:cs="Times New Roman"/>
          <w:b/>
          <w:color w:val="000000" w:themeColor="text1"/>
          <w:sz w:val="20"/>
          <w:szCs w:val="20"/>
        </w:rPr>
        <w:t>% (</w:t>
      </w:r>
      <w:r w:rsidR="00056BF1" w:rsidRPr="00056BF1">
        <w:rPr>
          <w:rFonts w:ascii="Times New Roman" w:hAnsi="Times New Roman" w:cs="Times New Roman"/>
          <w:b/>
          <w:color w:val="000000" w:themeColor="text1"/>
          <w:sz w:val="20"/>
          <w:szCs w:val="20"/>
        </w:rPr>
        <w:t>13378</w:t>
      </w:r>
      <w:r w:rsidRPr="00056BF1">
        <w:rPr>
          <w:rFonts w:ascii="Times New Roman" w:hAnsi="Times New Roman" w:cs="Times New Roman"/>
          <w:b/>
          <w:color w:val="000000" w:themeColor="text1"/>
          <w:sz w:val="20"/>
          <w:szCs w:val="20"/>
        </w:rPr>
        <w:t xml:space="preserve"> чел) при плане на год</w:t>
      </w:r>
      <w:r w:rsidR="006A72CA" w:rsidRPr="00056BF1">
        <w:rPr>
          <w:rFonts w:ascii="Times New Roman" w:hAnsi="Times New Roman" w:cs="Times New Roman"/>
          <w:b/>
          <w:color w:val="000000" w:themeColor="text1"/>
          <w:sz w:val="20"/>
          <w:szCs w:val="20"/>
        </w:rPr>
        <w:t xml:space="preserve"> –  22</w:t>
      </w:r>
      <w:r w:rsidR="00056BF1" w:rsidRPr="00056BF1">
        <w:rPr>
          <w:rFonts w:ascii="Times New Roman" w:hAnsi="Times New Roman" w:cs="Times New Roman"/>
          <w:b/>
          <w:color w:val="000000" w:themeColor="text1"/>
          <w:sz w:val="20"/>
          <w:szCs w:val="20"/>
        </w:rPr>
        <w:t>824</w:t>
      </w:r>
      <w:r w:rsidRPr="00056BF1">
        <w:rPr>
          <w:rFonts w:ascii="Times New Roman" w:hAnsi="Times New Roman" w:cs="Times New Roman"/>
          <w:b/>
          <w:color w:val="000000" w:themeColor="text1"/>
          <w:sz w:val="20"/>
          <w:szCs w:val="20"/>
        </w:rPr>
        <w:t xml:space="preserve"> чел.</w:t>
      </w:r>
    </w:p>
    <w:p w:rsidR="00090133" w:rsidRPr="00056BF1" w:rsidRDefault="00090133" w:rsidP="006A72CA">
      <w:pPr>
        <w:spacing w:after="0" w:line="240" w:lineRule="auto"/>
        <w:ind w:firstLine="708"/>
        <w:contextualSpacing/>
        <w:jc w:val="both"/>
        <w:rPr>
          <w:rFonts w:ascii="Times New Roman" w:hAnsi="Times New Roman" w:cs="Times New Roman"/>
          <w:b/>
          <w:color w:val="000000" w:themeColor="text1"/>
          <w:sz w:val="20"/>
          <w:szCs w:val="20"/>
        </w:rPr>
      </w:pPr>
      <w:r w:rsidRPr="00056BF1">
        <w:rPr>
          <w:rFonts w:ascii="Times New Roman" w:hAnsi="Times New Roman" w:cs="Times New Roman"/>
          <w:b/>
          <w:color w:val="000000" w:themeColor="text1"/>
          <w:sz w:val="20"/>
          <w:szCs w:val="20"/>
        </w:rPr>
        <w:t>Охват  диспансериз</w:t>
      </w:r>
      <w:r w:rsidR="00056BF1" w:rsidRPr="00056BF1">
        <w:rPr>
          <w:rFonts w:ascii="Times New Roman" w:hAnsi="Times New Roman" w:cs="Times New Roman"/>
          <w:b/>
          <w:color w:val="000000" w:themeColor="text1"/>
          <w:sz w:val="20"/>
          <w:szCs w:val="20"/>
        </w:rPr>
        <w:t>ацией взрослого населения  составляет35,7</w:t>
      </w:r>
      <w:r w:rsidRPr="00056BF1">
        <w:rPr>
          <w:rFonts w:ascii="Times New Roman" w:hAnsi="Times New Roman" w:cs="Times New Roman"/>
          <w:b/>
          <w:color w:val="000000" w:themeColor="text1"/>
          <w:sz w:val="20"/>
          <w:szCs w:val="20"/>
        </w:rPr>
        <w:t xml:space="preserve"> %.</w:t>
      </w:r>
    </w:p>
    <w:p w:rsidR="00CC2897" w:rsidRPr="00056BF1" w:rsidRDefault="00FA188E" w:rsidP="00A553B2">
      <w:pPr>
        <w:spacing w:after="0" w:line="240" w:lineRule="auto"/>
        <w:contextualSpacing/>
        <w:jc w:val="both"/>
        <w:rPr>
          <w:rFonts w:ascii="Times New Roman" w:hAnsi="Times New Roman" w:cs="Times New Roman"/>
          <w:b/>
          <w:color w:val="000000" w:themeColor="text1"/>
          <w:sz w:val="20"/>
          <w:szCs w:val="20"/>
        </w:rPr>
      </w:pPr>
      <w:r w:rsidRPr="006D51A8">
        <w:rPr>
          <w:rFonts w:ascii="Times New Roman" w:hAnsi="Times New Roman" w:cs="Times New Roman"/>
          <w:color w:val="000000" w:themeColor="text1"/>
          <w:sz w:val="20"/>
          <w:szCs w:val="20"/>
        </w:rPr>
        <w:t xml:space="preserve">               </w:t>
      </w:r>
      <w:r w:rsidR="00090133" w:rsidRPr="00056BF1">
        <w:rPr>
          <w:rFonts w:ascii="Times New Roman" w:hAnsi="Times New Roman" w:cs="Times New Roman"/>
          <w:b/>
          <w:color w:val="000000" w:themeColor="text1"/>
          <w:sz w:val="20"/>
          <w:szCs w:val="20"/>
        </w:rPr>
        <w:t>Осмотрено</w:t>
      </w:r>
      <w:proofErr w:type="gramStart"/>
      <w:r w:rsidR="00090133" w:rsidRPr="00056BF1">
        <w:rPr>
          <w:rFonts w:ascii="Times New Roman" w:hAnsi="Times New Roman" w:cs="Times New Roman"/>
          <w:b/>
          <w:color w:val="000000" w:themeColor="text1"/>
          <w:sz w:val="20"/>
          <w:szCs w:val="20"/>
        </w:rPr>
        <w:t xml:space="preserve"> </w:t>
      </w:r>
      <w:r w:rsidR="00CC2897" w:rsidRPr="00056BF1">
        <w:rPr>
          <w:rFonts w:ascii="Times New Roman" w:hAnsi="Times New Roman" w:cs="Times New Roman"/>
          <w:b/>
          <w:color w:val="000000" w:themeColor="text1"/>
          <w:sz w:val="20"/>
          <w:szCs w:val="20"/>
        </w:rPr>
        <w:t>:</w:t>
      </w:r>
      <w:proofErr w:type="gramEnd"/>
    </w:p>
    <w:p w:rsidR="00090133" w:rsidRPr="00056BF1" w:rsidRDefault="00CC2897" w:rsidP="00A553B2">
      <w:pPr>
        <w:spacing w:after="0" w:line="240" w:lineRule="auto"/>
        <w:contextualSpacing/>
        <w:jc w:val="both"/>
        <w:rPr>
          <w:rFonts w:ascii="Times New Roman" w:hAnsi="Times New Roman" w:cs="Times New Roman"/>
          <w:b/>
          <w:color w:val="000000" w:themeColor="text1"/>
          <w:sz w:val="20"/>
          <w:szCs w:val="20"/>
        </w:rPr>
      </w:pPr>
      <w:r w:rsidRPr="00056BF1">
        <w:rPr>
          <w:rFonts w:ascii="Times New Roman" w:hAnsi="Times New Roman" w:cs="Times New Roman"/>
          <w:b/>
          <w:color w:val="000000" w:themeColor="text1"/>
          <w:sz w:val="20"/>
          <w:szCs w:val="20"/>
        </w:rPr>
        <w:t xml:space="preserve">               - инвалидов </w:t>
      </w:r>
      <w:r w:rsidR="00090133" w:rsidRPr="00056BF1">
        <w:rPr>
          <w:rFonts w:ascii="Times New Roman" w:hAnsi="Times New Roman" w:cs="Times New Roman"/>
          <w:b/>
          <w:color w:val="000000" w:themeColor="text1"/>
          <w:sz w:val="20"/>
          <w:szCs w:val="20"/>
        </w:rPr>
        <w:t>ВОВ –</w:t>
      </w:r>
      <w:r w:rsidR="00056BF1" w:rsidRPr="00056BF1">
        <w:rPr>
          <w:rFonts w:ascii="Times New Roman" w:hAnsi="Times New Roman" w:cs="Times New Roman"/>
          <w:b/>
          <w:color w:val="000000" w:themeColor="text1"/>
          <w:sz w:val="20"/>
          <w:szCs w:val="20"/>
        </w:rPr>
        <w:t>2</w:t>
      </w:r>
    </w:p>
    <w:p w:rsidR="00090133" w:rsidRPr="00056BF1" w:rsidRDefault="00FA188E" w:rsidP="00A553B2">
      <w:pPr>
        <w:spacing w:after="0" w:line="240" w:lineRule="auto"/>
        <w:contextualSpacing/>
        <w:jc w:val="both"/>
        <w:rPr>
          <w:rFonts w:ascii="Times New Roman" w:hAnsi="Times New Roman" w:cs="Times New Roman"/>
          <w:b/>
          <w:color w:val="000000" w:themeColor="text1"/>
          <w:sz w:val="20"/>
          <w:szCs w:val="20"/>
        </w:rPr>
      </w:pPr>
      <w:r w:rsidRPr="00056BF1">
        <w:rPr>
          <w:rFonts w:ascii="Times New Roman" w:hAnsi="Times New Roman" w:cs="Times New Roman"/>
          <w:b/>
          <w:color w:val="000000" w:themeColor="text1"/>
          <w:sz w:val="20"/>
          <w:szCs w:val="20"/>
        </w:rPr>
        <w:t xml:space="preserve">              </w:t>
      </w:r>
      <w:r w:rsidR="00CC2897" w:rsidRPr="00056BF1">
        <w:rPr>
          <w:rFonts w:ascii="Times New Roman" w:hAnsi="Times New Roman" w:cs="Times New Roman"/>
          <w:b/>
          <w:color w:val="000000" w:themeColor="text1"/>
          <w:sz w:val="20"/>
          <w:szCs w:val="20"/>
        </w:rPr>
        <w:t xml:space="preserve">- участников </w:t>
      </w:r>
      <w:r w:rsidR="00090133" w:rsidRPr="00056BF1">
        <w:rPr>
          <w:rFonts w:ascii="Times New Roman" w:hAnsi="Times New Roman" w:cs="Times New Roman"/>
          <w:b/>
          <w:color w:val="000000" w:themeColor="text1"/>
          <w:sz w:val="20"/>
          <w:szCs w:val="20"/>
        </w:rPr>
        <w:t>ВОВ – 10</w:t>
      </w:r>
      <w:r w:rsidRPr="00056BF1">
        <w:rPr>
          <w:rFonts w:ascii="Times New Roman" w:hAnsi="Times New Roman" w:cs="Times New Roman"/>
          <w:b/>
          <w:color w:val="000000" w:themeColor="text1"/>
          <w:sz w:val="20"/>
          <w:szCs w:val="20"/>
        </w:rPr>
        <w:t>0</w:t>
      </w:r>
      <w:r w:rsidR="00090133" w:rsidRPr="00056BF1">
        <w:rPr>
          <w:rFonts w:ascii="Times New Roman" w:hAnsi="Times New Roman" w:cs="Times New Roman"/>
          <w:b/>
          <w:color w:val="000000" w:themeColor="text1"/>
          <w:sz w:val="20"/>
          <w:szCs w:val="20"/>
        </w:rPr>
        <w:t xml:space="preserve"> %</w:t>
      </w:r>
    </w:p>
    <w:p w:rsidR="00090133" w:rsidRPr="00056BF1" w:rsidRDefault="006A72CA" w:rsidP="00A553B2">
      <w:pPr>
        <w:spacing w:after="0" w:line="240" w:lineRule="auto"/>
        <w:contextualSpacing/>
        <w:jc w:val="both"/>
        <w:rPr>
          <w:rFonts w:ascii="Times New Roman" w:hAnsi="Times New Roman" w:cs="Times New Roman"/>
          <w:b/>
          <w:color w:val="000000" w:themeColor="text1"/>
          <w:sz w:val="20"/>
          <w:szCs w:val="20"/>
        </w:rPr>
      </w:pPr>
      <w:r w:rsidRPr="00056BF1">
        <w:rPr>
          <w:rFonts w:ascii="Times New Roman" w:hAnsi="Times New Roman" w:cs="Times New Roman"/>
          <w:b/>
          <w:color w:val="000000" w:themeColor="text1"/>
          <w:sz w:val="20"/>
          <w:szCs w:val="20"/>
        </w:rPr>
        <w:t xml:space="preserve">        </w:t>
      </w:r>
      <w:r w:rsidR="00FA188E" w:rsidRPr="00056BF1">
        <w:rPr>
          <w:rFonts w:ascii="Times New Roman" w:hAnsi="Times New Roman" w:cs="Times New Roman"/>
          <w:b/>
          <w:color w:val="000000" w:themeColor="text1"/>
          <w:sz w:val="20"/>
          <w:szCs w:val="20"/>
        </w:rPr>
        <w:t xml:space="preserve">       </w:t>
      </w:r>
      <w:r w:rsidR="00CC2897" w:rsidRPr="00056BF1">
        <w:rPr>
          <w:rFonts w:ascii="Times New Roman" w:hAnsi="Times New Roman" w:cs="Times New Roman"/>
          <w:b/>
          <w:color w:val="000000" w:themeColor="text1"/>
          <w:sz w:val="20"/>
          <w:szCs w:val="20"/>
        </w:rPr>
        <w:t>-вдов участников ВОВ</w:t>
      </w:r>
      <w:r w:rsidRPr="00056BF1">
        <w:rPr>
          <w:rFonts w:ascii="Times New Roman" w:hAnsi="Times New Roman" w:cs="Times New Roman"/>
          <w:b/>
          <w:color w:val="000000" w:themeColor="text1"/>
          <w:sz w:val="20"/>
          <w:szCs w:val="20"/>
        </w:rPr>
        <w:t xml:space="preserve"> – 1</w:t>
      </w:r>
      <w:r w:rsidR="00090133" w:rsidRPr="00056BF1">
        <w:rPr>
          <w:rFonts w:ascii="Times New Roman" w:hAnsi="Times New Roman" w:cs="Times New Roman"/>
          <w:b/>
          <w:color w:val="000000" w:themeColor="text1"/>
          <w:sz w:val="20"/>
          <w:szCs w:val="20"/>
        </w:rPr>
        <w:t>0</w:t>
      </w:r>
      <w:r w:rsidR="00FA188E" w:rsidRPr="00056BF1">
        <w:rPr>
          <w:rFonts w:ascii="Times New Roman" w:hAnsi="Times New Roman" w:cs="Times New Roman"/>
          <w:b/>
          <w:color w:val="000000" w:themeColor="text1"/>
          <w:sz w:val="20"/>
          <w:szCs w:val="20"/>
        </w:rPr>
        <w:t>0</w:t>
      </w:r>
      <w:r w:rsidR="00090133" w:rsidRPr="00056BF1">
        <w:rPr>
          <w:rFonts w:ascii="Times New Roman" w:hAnsi="Times New Roman" w:cs="Times New Roman"/>
          <w:b/>
          <w:color w:val="000000" w:themeColor="text1"/>
          <w:sz w:val="20"/>
          <w:szCs w:val="20"/>
        </w:rPr>
        <w:t xml:space="preserve"> %</w:t>
      </w:r>
    </w:p>
    <w:p w:rsidR="00090133" w:rsidRPr="00056BF1" w:rsidRDefault="00FA188E" w:rsidP="00A553B2">
      <w:pPr>
        <w:spacing w:after="0" w:line="240" w:lineRule="auto"/>
        <w:contextualSpacing/>
        <w:jc w:val="both"/>
        <w:rPr>
          <w:rFonts w:ascii="Times New Roman" w:hAnsi="Times New Roman" w:cs="Times New Roman"/>
          <w:b/>
          <w:color w:val="000000" w:themeColor="text1"/>
          <w:sz w:val="20"/>
          <w:szCs w:val="20"/>
        </w:rPr>
      </w:pPr>
      <w:r w:rsidRPr="00056BF1">
        <w:rPr>
          <w:rFonts w:ascii="Times New Roman" w:hAnsi="Times New Roman" w:cs="Times New Roman"/>
          <w:b/>
          <w:color w:val="000000" w:themeColor="text1"/>
          <w:sz w:val="20"/>
          <w:szCs w:val="20"/>
        </w:rPr>
        <w:t xml:space="preserve">               </w:t>
      </w:r>
      <w:r w:rsidR="00CC2897" w:rsidRPr="00056BF1">
        <w:rPr>
          <w:rFonts w:ascii="Times New Roman" w:hAnsi="Times New Roman" w:cs="Times New Roman"/>
          <w:b/>
          <w:color w:val="000000" w:themeColor="text1"/>
          <w:sz w:val="20"/>
          <w:szCs w:val="20"/>
        </w:rPr>
        <w:t xml:space="preserve">-тружеников </w:t>
      </w:r>
      <w:r w:rsidR="006A72CA" w:rsidRPr="00056BF1">
        <w:rPr>
          <w:rFonts w:ascii="Times New Roman" w:hAnsi="Times New Roman" w:cs="Times New Roman"/>
          <w:b/>
          <w:color w:val="000000" w:themeColor="text1"/>
          <w:sz w:val="20"/>
          <w:szCs w:val="20"/>
        </w:rPr>
        <w:t xml:space="preserve"> тыла</w:t>
      </w:r>
      <w:r w:rsidR="00056BF1" w:rsidRPr="00056BF1">
        <w:rPr>
          <w:rFonts w:ascii="Times New Roman" w:hAnsi="Times New Roman" w:cs="Times New Roman"/>
          <w:b/>
          <w:color w:val="000000" w:themeColor="text1"/>
          <w:sz w:val="20"/>
          <w:szCs w:val="20"/>
        </w:rPr>
        <w:t xml:space="preserve"> 90</w:t>
      </w:r>
      <w:r w:rsidR="00090133" w:rsidRPr="00056BF1">
        <w:rPr>
          <w:rFonts w:ascii="Times New Roman" w:hAnsi="Times New Roman" w:cs="Times New Roman"/>
          <w:b/>
          <w:color w:val="000000" w:themeColor="text1"/>
          <w:sz w:val="20"/>
          <w:szCs w:val="20"/>
        </w:rPr>
        <w:t>%</w:t>
      </w:r>
    </w:p>
    <w:p w:rsidR="00090133" w:rsidRPr="00056BF1" w:rsidRDefault="00090133" w:rsidP="00FA188E">
      <w:pPr>
        <w:spacing w:after="0" w:line="240" w:lineRule="auto"/>
        <w:ind w:firstLine="708"/>
        <w:contextualSpacing/>
        <w:jc w:val="both"/>
        <w:rPr>
          <w:rFonts w:ascii="Times New Roman" w:hAnsi="Times New Roman" w:cs="Times New Roman"/>
          <w:b/>
          <w:color w:val="000000" w:themeColor="text1"/>
          <w:sz w:val="20"/>
          <w:szCs w:val="20"/>
        </w:rPr>
      </w:pPr>
      <w:r w:rsidRPr="00056BF1">
        <w:rPr>
          <w:rFonts w:ascii="Times New Roman" w:hAnsi="Times New Roman" w:cs="Times New Roman"/>
          <w:b/>
          <w:color w:val="000000" w:themeColor="text1"/>
          <w:sz w:val="20"/>
          <w:szCs w:val="20"/>
        </w:rPr>
        <w:t xml:space="preserve">Оказание  высокотехнологичной  медицинской  помощи: </w:t>
      </w:r>
      <w:r w:rsidR="006A72CA" w:rsidRPr="00056BF1">
        <w:rPr>
          <w:rFonts w:ascii="Times New Roman" w:hAnsi="Times New Roman" w:cs="Times New Roman"/>
          <w:b/>
          <w:color w:val="000000" w:themeColor="text1"/>
          <w:sz w:val="20"/>
          <w:szCs w:val="20"/>
        </w:rPr>
        <w:t xml:space="preserve">нуждалось – </w:t>
      </w:r>
      <w:r w:rsidR="00056BF1" w:rsidRPr="00056BF1">
        <w:rPr>
          <w:rFonts w:ascii="Times New Roman" w:hAnsi="Times New Roman" w:cs="Times New Roman"/>
          <w:b/>
          <w:color w:val="000000" w:themeColor="text1"/>
          <w:sz w:val="20"/>
          <w:szCs w:val="20"/>
        </w:rPr>
        <w:t xml:space="preserve">11 человек,  получили  помощь </w:t>
      </w:r>
      <w:r w:rsidR="006A72CA" w:rsidRPr="00056BF1">
        <w:rPr>
          <w:rFonts w:ascii="Times New Roman" w:hAnsi="Times New Roman" w:cs="Times New Roman"/>
          <w:b/>
          <w:color w:val="000000" w:themeColor="text1"/>
          <w:sz w:val="20"/>
          <w:szCs w:val="20"/>
        </w:rPr>
        <w:t xml:space="preserve"> </w:t>
      </w:r>
      <w:r w:rsidR="00056BF1">
        <w:rPr>
          <w:rFonts w:ascii="Times New Roman" w:hAnsi="Times New Roman" w:cs="Times New Roman"/>
          <w:b/>
          <w:color w:val="000000" w:themeColor="text1"/>
          <w:sz w:val="20"/>
          <w:szCs w:val="20"/>
        </w:rPr>
        <w:t>8</w:t>
      </w:r>
      <w:r w:rsidR="00056BF1" w:rsidRPr="00056BF1">
        <w:rPr>
          <w:rFonts w:ascii="Times New Roman" w:hAnsi="Times New Roman" w:cs="Times New Roman"/>
          <w:b/>
          <w:color w:val="000000" w:themeColor="text1"/>
          <w:sz w:val="20"/>
          <w:szCs w:val="20"/>
        </w:rPr>
        <w:t xml:space="preserve"> чел</w:t>
      </w:r>
      <w:r w:rsidR="00056BF1">
        <w:rPr>
          <w:rFonts w:ascii="Times New Roman" w:hAnsi="Times New Roman" w:cs="Times New Roman"/>
          <w:b/>
          <w:color w:val="000000" w:themeColor="text1"/>
          <w:sz w:val="20"/>
          <w:szCs w:val="20"/>
        </w:rPr>
        <w:t>овек.</w:t>
      </w:r>
      <w:r w:rsidRPr="00056BF1">
        <w:rPr>
          <w:rFonts w:ascii="Times New Roman" w:hAnsi="Times New Roman" w:cs="Times New Roman"/>
          <w:b/>
          <w:color w:val="000000" w:themeColor="text1"/>
          <w:sz w:val="20"/>
          <w:szCs w:val="20"/>
        </w:rPr>
        <w:t xml:space="preserve"> </w:t>
      </w:r>
    </w:p>
    <w:p w:rsidR="00090133" w:rsidRPr="00056BF1" w:rsidRDefault="00090133" w:rsidP="00FA188E">
      <w:pPr>
        <w:spacing w:after="0" w:line="240" w:lineRule="auto"/>
        <w:ind w:firstLine="708"/>
        <w:contextualSpacing/>
        <w:jc w:val="both"/>
        <w:rPr>
          <w:rFonts w:ascii="Times New Roman" w:hAnsi="Times New Roman" w:cs="Times New Roman"/>
          <w:b/>
          <w:color w:val="000000" w:themeColor="text1"/>
          <w:sz w:val="20"/>
          <w:szCs w:val="20"/>
        </w:rPr>
      </w:pPr>
      <w:r w:rsidRPr="00056BF1">
        <w:rPr>
          <w:rFonts w:ascii="Times New Roman" w:hAnsi="Times New Roman" w:cs="Times New Roman"/>
          <w:b/>
          <w:color w:val="000000" w:themeColor="text1"/>
          <w:sz w:val="20"/>
          <w:szCs w:val="20"/>
        </w:rPr>
        <w:t>Отправлено на сана</w:t>
      </w:r>
      <w:r w:rsidR="006A72CA" w:rsidRPr="00056BF1">
        <w:rPr>
          <w:rFonts w:ascii="Times New Roman" w:hAnsi="Times New Roman" w:cs="Times New Roman"/>
          <w:b/>
          <w:color w:val="000000" w:themeColor="text1"/>
          <w:sz w:val="20"/>
          <w:szCs w:val="20"/>
        </w:rPr>
        <w:t>торно-ку</w:t>
      </w:r>
      <w:r w:rsidR="00056BF1" w:rsidRPr="00056BF1">
        <w:rPr>
          <w:rFonts w:ascii="Times New Roman" w:hAnsi="Times New Roman" w:cs="Times New Roman"/>
          <w:b/>
          <w:color w:val="000000" w:themeColor="text1"/>
          <w:sz w:val="20"/>
          <w:szCs w:val="20"/>
        </w:rPr>
        <w:t xml:space="preserve">рортное лечение </w:t>
      </w:r>
      <w:r w:rsidR="00CC2897" w:rsidRPr="00056BF1">
        <w:rPr>
          <w:rFonts w:ascii="Times New Roman" w:hAnsi="Times New Roman" w:cs="Times New Roman"/>
          <w:b/>
          <w:color w:val="000000" w:themeColor="text1"/>
          <w:sz w:val="20"/>
          <w:szCs w:val="20"/>
        </w:rPr>
        <w:t xml:space="preserve"> 24</w:t>
      </w:r>
      <w:r w:rsidR="006A72CA" w:rsidRPr="00056BF1">
        <w:rPr>
          <w:rFonts w:ascii="Times New Roman" w:hAnsi="Times New Roman" w:cs="Times New Roman"/>
          <w:b/>
          <w:color w:val="000000" w:themeColor="text1"/>
          <w:sz w:val="20"/>
          <w:szCs w:val="20"/>
        </w:rPr>
        <w:t xml:space="preserve">  человек</w:t>
      </w:r>
      <w:r w:rsidR="00CC2897" w:rsidRPr="00056BF1">
        <w:rPr>
          <w:rFonts w:ascii="Times New Roman" w:hAnsi="Times New Roman" w:cs="Times New Roman"/>
          <w:b/>
          <w:color w:val="000000" w:themeColor="text1"/>
          <w:sz w:val="20"/>
          <w:szCs w:val="20"/>
        </w:rPr>
        <w:t>а</w:t>
      </w:r>
      <w:r w:rsidR="00056BF1">
        <w:rPr>
          <w:rFonts w:ascii="Times New Roman" w:hAnsi="Times New Roman" w:cs="Times New Roman"/>
          <w:b/>
          <w:color w:val="000000" w:themeColor="text1"/>
          <w:sz w:val="20"/>
          <w:szCs w:val="20"/>
        </w:rPr>
        <w:t>.</w:t>
      </w:r>
    </w:p>
    <w:p w:rsidR="00090133" w:rsidRPr="00056BF1" w:rsidRDefault="00056BF1" w:rsidP="006A72CA">
      <w:pPr>
        <w:spacing w:after="0" w:line="240" w:lineRule="auto"/>
        <w:ind w:firstLine="708"/>
        <w:contextualSpacing/>
        <w:jc w:val="both"/>
        <w:rPr>
          <w:rFonts w:ascii="Times New Roman" w:hAnsi="Times New Roman" w:cs="Times New Roman"/>
          <w:b/>
          <w:color w:val="000000" w:themeColor="text1"/>
          <w:sz w:val="20"/>
          <w:szCs w:val="20"/>
        </w:rPr>
      </w:pPr>
      <w:r w:rsidRPr="00056BF1">
        <w:rPr>
          <w:rFonts w:ascii="Times New Roman" w:hAnsi="Times New Roman" w:cs="Times New Roman"/>
          <w:b/>
          <w:color w:val="000000" w:themeColor="text1"/>
          <w:sz w:val="20"/>
          <w:szCs w:val="20"/>
        </w:rPr>
        <w:t>На 01.10</w:t>
      </w:r>
      <w:r w:rsidR="00FA188E" w:rsidRPr="00056BF1">
        <w:rPr>
          <w:rFonts w:ascii="Times New Roman" w:hAnsi="Times New Roman" w:cs="Times New Roman"/>
          <w:b/>
          <w:color w:val="000000" w:themeColor="text1"/>
          <w:sz w:val="20"/>
          <w:szCs w:val="20"/>
        </w:rPr>
        <w:t>.2025</w:t>
      </w:r>
      <w:r w:rsidR="006A72CA" w:rsidRPr="00056BF1">
        <w:rPr>
          <w:rFonts w:ascii="Times New Roman" w:hAnsi="Times New Roman" w:cs="Times New Roman"/>
          <w:b/>
          <w:color w:val="000000" w:themeColor="text1"/>
          <w:sz w:val="20"/>
          <w:szCs w:val="20"/>
        </w:rPr>
        <w:t xml:space="preserve"> </w:t>
      </w:r>
      <w:r w:rsidR="00090133" w:rsidRPr="00056BF1">
        <w:rPr>
          <w:rFonts w:ascii="Times New Roman" w:hAnsi="Times New Roman" w:cs="Times New Roman"/>
          <w:b/>
          <w:color w:val="000000" w:themeColor="text1"/>
          <w:sz w:val="20"/>
          <w:szCs w:val="20"/>
        </w:rPr>
        <w:t xml:space="preserve"> г. количество профилактических обследований </w:t>
      </w:r>
      <w:proofErr w:type="gramStart"/>
      <w:r w:rsidR="00090133" w:rsidRPr="00056BF1">
        <w:rPr>
          <w:rFonts w:ascii="Times New Roman" w:hAnsi="Times New Roman" w:cs="Times New Roman"/>
          <w:b/>
          <w:color w:val="000000" w:themeColor="text1"/>
          <w:sz w:val="20"/>
          <w:szCs w:val="20"/>
        </w:rPr>
        <w:t>на</w:t>
      </w:r>
      <w:proofErr w:type="gramEnd"/>
      <w:r w:rsidR="00090133" w:rsidRPr="00056BF1">
        <w:rPr>
          <w:rFonts w:ascii="Times New Roman" w:hAnsi="Times New Roman" w:cs="Times New Roman"/>
          <w:b/>
          <w:color w:val="000000" w:themeColor="text1"/>
          <w:sz w:val="20"/>
          <w:szCs w:val="20"/>
        </w:rPr>
        <w:t>:</w:t>
      </w:r>
    </w:p>
    <w:p w:rsidR="00090133" w:rsidRPr="00F1403B" w:rsidRDefault="00FA188E" w:rsidP="006A72CA">
      <w:pPr>
        <w:spacing w:after="0" w:line="240" w:lineRule="auto"/>
        <w:ind w:firstLine="708"/>
        <w:contextualSpacing/>
        <w:jc w:val="both"/>
        <w:rPr>
          <w:rFonts w:ascii="Times New Roman" w:hAnsi="Times New Roman" w:cs="Times New Roman"/>
          <w:b/>
          <w:color w:val="000000" w:themeColor="text1"/>
          <w:sz w:val="20"/>
          <w:szCs w:val="20"/>
        </w:rPr>
      </w:pPr>
      <w:r w:rsidRPr="006D51A8">
        <w:rPr>
          <w:rFonts w:ascii="Times New Roman" w:hAnsi="Times New Roman" w:cs="Times New Roman"/>
          <w:color w:val="000000" w:themeColor="text1"/>
          <w:sz w:val="20"/>
          <w:szCs w:val="20"/>
        </w:rPr>
        <w:t>-</w:t>
      </w:r>
      <w:r w:rsidR="006A72CA" w:rsidRPr="00F1403B">
        <w:rPr>
          <w:rFonts w:ascii="Times New Roman" w:hAnsi="Times New Roman" w:cs="Times New Roman"/>
          <w:b/>
          <w:color w:val="000000" w:themeColor="text1"/>
          <w:sz w:val="20"/>
          <w:szCs w:val="20"/>
        </w:rPr>
        <w:t xml:space="preserve">ВИЧ – </w:t>
      </w:r>
      <w:r w:rsidR="00056BF1" w:rsidRPr="00F1403B">
        <w:rPr>
          <w:rFonts w:ascii="Times New Roman" w:hAnsi="Times New Roman" w:cs="Times New Roman"/>
          <w:b/>
          <w:color w:val="000000" w:themeColor="text1"/>
          <w:sz w:val="20"/>
          <w:szCs w:val="20"/>
        </w:rPr>
        <w:t xml:space="preserve"> подлежит обследованию 9330 </w:t>
      </w:r>
      <w:r w:rsidRPr="00F1403B">
        <w:rPr>
          <w:rFonts w:ascii="Times New Roman" w:hAnsi="Times New Roman" w:cs="Times New Roman"/>
          <w:b/>
          <w:color w:val="000000" w:themeColor="text1"/>
          <w:sz w:val="20"/>
          <w:szCs w:val="20"/>
        </w:rPr>
        <w:t>человек</w:t>
      </w:r>
      <w:r w:rsidR="00090133" w:rsidRPr="00F1403B">
        <w:rPr>
          <w:rFonts w:ascii="Times New Roman" w:hAnsi="Times New Roman" w:cs="Times New Roman"/>
          <w:b/>
          <w:color w:val="000000" w:themeColor="text1"/>
          <w:sz w:val="20"/>
          <w:szCs w:val="20"/>
        </w:rPr>
        <w:t xml:space="preserve">,  </w:t>
      </w:r>
      <w:r w:rsidR="006A72CA" w:rsidRPr="00F1403B">
        <w:rPr>
          <w:rFonts w:ascii="Times New Roman" w:hAnsi="Times New Roman" w:cs="Times New Roman"/>
          <w:b/>
          <w:color w:val="000000" w:themeColor="text1"/>
          <w:sz w:val="20"/>
          <w:szCs w:val="20"/>
        </w:rPr>
        <w:t xml:space="preserve"> обследовано</w:t>
      </w:r>
      <w:r w:rsidR="00056BF1" w:rsidRPr="00F1403B">
        <w:rPr>
          <w:rFonts w:ascii="Times New Roman" w:hAnsi="Times New Roman" w:cs="Times New Roman"/>
          <w:b/>
          <w:color w:val="000000" w:themeColor="text1"/>
          <w:sz w:val="20"/>
          <w:szCs w:val="20"/>
        </w:rPr>
        <w:t>3549 человек</w:t>
      </w:r>
      <w:r w:rsidR="00F1403B" w:rsidRPr="00F1403B">
        <w:rPr>
          <w:rFonts w:ascii="Times New Roman" w:hAnsi="Times New Roman" w:cs="Times New Roman"/>
          <w:b/>
          <w:color w:val="000000" w:themeColor="text1"/>
          <w:sz w:val="20"/>
          <w:szCs w:val="20"/>
        </w:rPr>
        <w:t xml:space="preserve"> (38%)</w:t>
      </w:r>
      <w:proofErr w:type="gramStart"/>
      <w:r w:rsidR="00090133" w:rsidRPr="00F1403B">
        <w:rPr>
          <w:rFonts w:ascii="Times New Roman" w:hAnsi="Times New Roman" w:cs="Times New Roman"/>
          <w:b/>
          <w:color w:val="000000" w:themeColor="text1"/>
          <w:sz w:val="20"/>
          <w:szCs w:val="20"/>
        </w:rPr>
        <w:t xml:space="preserve"> </w:t>
      </w:r>
      <w:r w:rsidRPr="00F1403B">
        <w:rPr>
          <w:rFonts w:ascii="Times New Roman" w:hAnsi="Times New Roman" w:cs="Times New Roman"/>
          <w:b/>
          <w:color w:val="000000" w:themeColor="text1"/>
          <w:sz w:val="20"/>
          <w:szCs w:val="20"/>
        </w:rPr>
        <w:t>;</w:t>
      </w:r>
      <w:proofErr w:type="gramEnd"/>
    </w:p>
    <w:p w:rsidR="00090133" w:rsidRPr="00F1403B" w:rsidRDefault="00FA188E" w:rsidP="006A72CA">
      <w:pPr>
        <w:spacing w:after="0" w:line="240" w:lineRule="auto"/>
        <w:ind w:firstLine="708"/>
        <w:contextualSpacing/>
        <w:jc w:val="both"/>
        <w:rPr>
          <w:rFonts w:ascii="Times New Roman" w:hAnsi="Times New Roman" w:cs="Times New Roman"/>
          <w:b/>
          <w:color w:val="000000" w:themeColor="text1"/>
          <w:sz w:val="20"/>
          <w:szCs w:val="20"/>
        </w:rPr>
      </w:pPr>
      <w:r w:rsidRPr="00F1403B">
        <w:rPr>
          <w:rFonts w:ascii="Times New Roman" w:hAnsi="Times New Roman" w:cs="Times New Roman"/>
          <w:b/>
          <w:color w:val="000000" w:themeColor="text1"/>
          <w:sz w:val="20"/>
          <w:szCs w:val="20"/>
        </w:rPr>
        <w:t>-г</w:t>
      </w:r>
      <w:r w:rsidR="00090133" w:rsidRPr="00F1403B">
        <w:rPr>
          <w:rFonts w:ascii="Times New Roman" w:hAnsi="Times New Roman" w:cs="Times New Roman"/>
          <w:b/>
          <w:color w:val="000000" w:themeColor="text1"/>
          <w:sz w:val="20"/>
          <w:szCs w:val="20"/>
        </w:rPr>
        <w:t xml:space="preserve">епатит В </w:t>
      </w:r>
      <w:proofErr w:type="gramStart"/>
      <w:r w:rsidR="00090133" w:rsidRPr="00F1403B">
        <w:rPr>
          <w:rFonts w:ascii="Times New Roman" w:hAnsi="Times New Roman" w:cs="Times New Roman"/>
          <w:b/>
          <w:color w:val="000000" w:themeColor="text1"/>
          <w:sz w:val="20"/>
          <w:szCs w:val="20"/>
        </w:rPr>
        <w:t>–п</w:t>
      </w:r>
      <w:proofErr w:type="gramEnd"/>
      <w:r w:rsidR="00090133" w:rsidRPr="00F1403B">
        <w:rPr>
          <w:rFonts w:ascii="Times New Roman" w:hAnsi="Times New Roman" w:cs="Times New Roman"/>
          <w:b/>
          <w:color w:val="000000" w:themeColor="text1"/>
          <w:sz w:val="20"/>
          <w:szCs w:val="20"/>
        </w:rPr>
        <w:t>одлежит</w:t>
      </w:r>
      <w:r w:rsidR="00F1403B" w:rsidRPr="00F1403B">
        <w:rPr>
          <w:rFonts w:ascii="Times New Roman" w:hAnsi="Times New Roman" w:cs="Times New Roman"/>
          <w:b/>
          <w:color w:val="000000" w:themeColor="text1"/>
          <w:sz w:val="20"/>
          <w:szCs w:val="20"/>
        </w:rPr>
        <w:t xml:space="preserve"> обследованию</w:t>
      </w:r>
      <w:r w:rsidR="006A72CA" w:rsidRPr="00F1403B">
        <w:rPr>
          <w:rFonts w:ascii="Times New Roman" w:hAnsi="Times New Roman" w:cs="Times New Roman"/>
          <w:b/>
          <w:color w:val="000000" w:themeColor="text1"/>
          <w:sz w:val="20"/>
          <w:szCs w:val="20"/>
        </w:rPr>
        <w:t xml:space="preserve"> </w:t>
      </w:r>
      <w:r w:rsidR="00F1403B" w:rsidRPr="00F1403B">
        <w:rPr>
          <w:rFonts w:ascii="Times New Roman" w:hAnsi="Times New Roman" w:cs="Times New Roman"/>
          <w:b/>
          <w:color w:val="000000" w:themeColor="text1"/>
          <w:sz w:val="20"/>
          <w:szCs w:val="20"/>
        </w:rPr>
        <w:t>9330 человек,</w:t>
      </w:r>
      <w:r w:rsidR="00090133" w:rsidRPr="00F1403B">
        <w:rPr>
          <w:rFonts w:ascii="Times New Roman" w:hAnsi="Times New Roman" w:cs="Times New Roman"/>
          <w:b/>
          <w:color w:val="000000" w:themeColor="text1"/>
          <w:sz w:val="20"/>
          <w:szCs w:val="20"/>
        </w:rPr>
        <w:t xml:space="preserve"> </w:t>
      </w:r>
      <w:r w:rsidR="00F1403B" w:rsidRPr="00F1403B">
        <w:rPr>
          <w:rFonts w:ascii="Times New Roman" w:hAnsi="Times New Roman" w:cs="Times New Roman"/>
          <w:b/>
          <w:color w:val="000000" w:themeColor="text1"/>
          <w:sz w:val="20"/>
          <w:szCs w:val="20"/>
        </w:rPr>
        <w:t>обследовано 3549 человек(38</w:t>
      </w:r>
      <w:r w:rsidRPr="00F1403B">
        <w:rPr>
          <w:rFonts w:ascii="Times New Roman" w:hAnsi="Times New Roman" w:cs="Times New Roman"/>
          <w:b/>
          <w:color w:val="000000" w:themeColor="text1"/>
          <w:sz w:val="20"/>
          <w:szCs w:val="20"/>
        </w:rPr>
        <w:t>%</w:t>
      </w:r>
      <w:r w:rsidR="00F1403B" w:rsidRPr="00F1403B">
        <w:rPr>
          <w:rFonts w:ascii="Times New Roman" w:hAnsi="Times New Roman" w:cs="Times New Roman"/>
          <w:b/>
          <w:color w:val="000000" w:themeColor="text1"/>
          <w:sz w:val="20"/>
          <w:szCs w:val="20"/>
        </w:rPr>
        <w:t>)</w:t>
      </w:r>
      <w:r w:rsidRPr="00F1403B">
        <w:rPr>
          <w:rFonts w:ascii="Times New Roman" w:hAnsi="Times New Roman" w:cs="Times New Roman"/>
          <w:b/>
          <w:color w:val="000000" w:themeColor="text1"/>
          <w:sz w:val="20"/>
          <w:szCs w:val="20"/>
        </w:rPr>
        <w:t>;</w:t>
      </w:r>
    </w:p>
    <w:p w:rsidR="00090133" w:rsidRPr="00F1403B" w:rsidRDefault="00FA188E" w:rsidP="006A72CA">
      <w:pPr>
        <w:spacing w:after="0" w:line="240" w:lineRule="auto"/>
        <w:ind w:firstLine="708"/>
        <w:contextualSpacing/>
        <w:jc w:val="both"/>
        <w:rPr>
          <w:rFonts w:ascii="Times New Roman" w:hAnsi="Times New Roman" w:cs="Times New Roman"/>
          <w:b/>
          <w:color w:val="000000" w:themeColor="text1"/>
          <w:sz w:val="20"/>
          <w:szCs w:val="20"/>
        </w:rPr>
      </w:pPr>
      <w:r w:rsidRPr="00F1403B">
        <w:rPr>
          <w:rFonts w:ascii="Times New Roman" w:hAnsi="Times New Roman" w:cs="Times New Roman"/>
          <w:b/>
          <w:color w:val="000000" w:themeColor="text1"/>
          <w:sz w:val="20"/>
          <w:szCs w:val="20"/>
        </w:rPr>
        <w:t>-г</w:t>
      </w:r>
      <w:r w:rsidR="00090133" w:rsidRPr="00F1403B">
        <w:rPr>
          <w:rFonts w:ascii="Times New Roman" w:hAnsi="Times New Roman" w:cs="Times New Roman"/>
          <w:b/>
          <w:color w:val="000000" w:themeColor="text1"/>
          <w:sz w:val="20"/>
          <w:szCs w:val="20"/>
        </w:rPr>
        <w:t xml:space="preserve">епатит </w:t>
      </w:r>
      <w:proofErr w:type="gramStart"/>
      <w:r w:rsidR="00090133" w:rsidRPr="00F1403B">
        <w:rPr>
          <w:rFonts w:ascii="Times New Roman" w:hAnsi="Times New Roman" w:cs="Times New Roman"/>
          <w:b/>
          <w:color w:val="000000" w:themeColor="text1"/>
          <w:sz w:val="20"/>
          <w:szCs w:val="20"/>
        </w:rPr>
        <w:t>С-</w:t>
      </w:r>
      <w:proofErr w:type="gramEnd"/>
      <w:r w:rsidR="00090133" w:rsidRPr="00F1403B">
        <w:rPr>
          <w:rFonts w:ascii="Times New Roman" w:hAnsi="Times New Roman" w:cs="Times New Roman"/>
          <w:b/>
          <w:color w:val="000000" w:themeColor="text1"/>
          <w:sz w:val="20"/>
          <w:szCs w:val="20"/>
        </w:rPr>
        <w:t xml:space="preserve"> </w:t>
      </w:r>
      <w:r w:rsidR="002C668A" w:rsidRPr="00F1403B">
        <w:rPr>
          <w:rFonts w:ascii="Times New Roman" w:hAnsi="Times New Roman" w:cs="Times New Roman"/>
          <w:b/>
          <w:color w:val="000000" w:themeColor="text1"/>
          <w:sz w:val="20"/>
          <w:szCs w:val="20"/>
        </w:rPr>
        <w:t xml:space="preserve"> подлежит</w:t>
      </w:r>
      <w:r w:rsidR="00F1403B" w:rsidRPr="00F1403B">
        <w:rPr>
          <w:rFonts w:ascii="Times New Roman" w:hAnsi="Times New Roman" w:cs="Times New Roman"/>
          <w:b/>
          <w:color w:val="000000" w:themeColor="text1"/>
          <w:sz w:val="20"/>
          <w:szCs w:val="20"/>
        </w:rPr>
        <w:t xml:space="preserve">  обследованию 9330 человек</w:t>
      </w:r>
      <w:r w:rsidR="002C668A" w:rsidRPr="00F1403B">
        <w:rPr>
          <w:rFonts w:ascii="Times New Roman" w:hAnsi="Times New Roman" w:cs="Times New Roman"/>
          <w:b/>
          <w:color w:val="000000" w:themeColor="text1"/>
          <w:sz w:val="20"/>
          <w:szCs w:val="20"/>
        </w:rPr>
        <w:t xml:space="preserve">, обследовано </w:t>
      </w:r>
      <w:r w:rsidR="00F1403B" w:rsidRPr="00F1403B">
        <w:rPr>
          <w:rFonts w:ascii="Times New Roman" w:hAnsi="Times New Roman" w:cs="Times New Roman"/>
          <w:b/>
          <w:color w:val="000000" w:themeColor="text1"/>
          <w:sz w:val="20"/>
          <w:szCs w:val="20"/>
        </w:rPr>
        <w:t>3549 человек</w:t>
      </w:r>
      <w:r w:rsidR="00F1403B">
        <w:rPr>
          <w:rFonts w:ascii="Times New Roman" w:hAnsi="Times New Roman" w:cs="Times New Roman"/>
          <w:color w:val="000000" w:themeColor="text1"/>
          <w:sz w:val="20"/>
          <w:szCs w:val="20"/>
        </w:rPr>
        <w:t>(</w:t>
      </w:r>
      <w:r w:rsidR="00F1403B" w:rsidRPr="00F1403B">
        <w:rPr>
          <w:rFonts w:ascii="Times New Roman" w:hAnsi="Times New Roman" w:cs="Times New Roman"/>
          <w:b/>
          <w:color w:val="000000" w:themeColor="text1"/>
          <w:sz w:val="20"/>
          <w:szCs w:val="20"/>
        </w:rPr>
        <w:t>38</w:t>
      </w:r>
      <w:r w:rsidR="00090133" w:rsidRPr="00F1403B">
        <w:rPr>
          <w:rFonts w:ascii="Times New Roman" w:hAnsi="Times New Roman" w:cs="Times New Roman"/>
          <w:b/>
          <w:color w:val="000000" w:themeColor="text1"/>
          <w:sz w:val="20"/>
          <w:szCs w:val="20"/>
        </w:rPr>
        <w:t>%.</w:t>
      </w:r>
      <w:r w:rsidR="00F1403B" w:rsidRPr="00F1403B">
        <w:rPr>
          <w:rFonts w:ascii="Times New Roman" w:hAnsi="Times New Roman" w:cs="Times New Roman"/>
          <w:b/>
          <w:color w:val="000000" w:themeColor="text1"/>
          <w:sz w:val="20"/>
          <w:szCs w:val="20"/>
        </w:rPr>
        <w:t>);</w:t>
      </w:r>
    </w:p>
    <w:p w:rsidR="00090133" w:rsidRPr="00F1403B" w:rsidRDefault="00090133" w:rsidP="00A553B2">
      <w:pPr>
        <w:spacing w:after="0" w:line="240" w:lineRule="auto"/>
        <w:contextualSpacing/>
        <w:jc w:val="both"/>
        <w:rPr>
          <w:rFonts w:ascii="Times New Roman" w:hAnsi="Times New Roman" w:cs="Times New Roman"/>
          <w:b/>
          <w:color w:val="000000" w:themeColor="text1"/>
          <w:sz w:val="20"/>
          <w:szCs w:val="20"/>
        </w:rPr>
      </w:pPr>
      <w:r w:rsidRPr="006D51A8">
        <w:rPr>
          <w:rFonts w:ascii="Times New Roman" w:hAnsi="Times New Roman" w:cs="Times New Roman"/>
          <w:color w:val="000000" w:themeColor="text1"/>
          <w:sz w:val="20"/>
          <w:szCs w:val="20"/>
        </w:rPr>
        <w:t>А</w:t>
      </w:r>
      <w:r w:rsidR="002C668A" w:rsidRPr="006D51A8">
        <w:rPr>
          <w:rFonts w:ascii="Times New Roman" w:hAnsi="Times New Roman" w:cs="Times New Roman"/>
          <w:color w:val="000000" w:themeColor="text1"/>
          <w:sz w:val="20"/>
          <w:szCs w:val="20"/>
        </w:rPr>
        <w:tab/>
      </w:r>
      <w:r w:rsidR="00F1403B" w:rsidRPr="00F1403B">
        <w:rPr>
          <w:rFonts w:ascii="Times New Roman" w:hAnsi="Times New Roman" w:cs="Times New Roman"/>
          <w:b/>
          <w:color w:val="000000" w:themeColor="text1"/>
          <w:sz w:val="20"/>
          <w:szCs w:val="20"/>
        </w:rPr>
        <w:t>А</w:t>
      </w:r>
      <w:r w:rsidR="00856BC8" w:rsidRPr="00F1403B">
        <w:rPr>
          <w:rFonts w:ascii="Times New Roman" w:hAnsi="Times New Roman" w:cs="Times New Roman"/>
          <w:b/>
          <w:color w:val="000000" w:themeColor="text1"/>
          <w:sz w:val="20"/>
          <w:szCs w:val="20"/>
        </w:rPr>
        <w:t xml:space="preserve">нтиретровирусную </w:t>
      </w:r>
      <w:r w:rsidR="002C668A" w:rsidRPr="00F1403B">
        <w:rPr>
          <w:rFonts w:ascii="Times New Roman" w:hAnsi="Times New Roman" w:cs="Times New Roman"/>
          <w:b/>
          <w:color w:val="000000" w:themeColor="text1"/>
          <w:sz w:val="20"/>
          <w:szCs w:val="20"/>
        </w:rPr>
        <w:t xml:space="preserve">терапию  </w:t>
      </w:r>
      <w:r w:rsidR="00CC2897" w:rsidRPr="00F1403B">
        <w:rPr>
          <w:rFonts w:ascii="Times New Roman" w:hAnsi="Times New Roman" w:cs="Times New Roman"/>
          <w:b/>
          <w:color w:val="000000" w:themeColor="text1"/>
          <w:sz w:val="20"/>
          <w:szCs w:val="20"/>
        </w:rPr>
        <w:t xml:space="preserve">получают  </w:t>
      </w:r>
      <w:r w:rsidR="00856BC8" w:rsidRPr="00F1403B">
        <w:rPr>
          <w:rFonts w:ascii="Times New Roman" w:hAnsi="Times New Roman" w:cs="Times New Roman"/>
          <w:b/>
          <w:color w:val="000000" w:themeColor="text1"/>
          <w:sz w:val="20"/>
          <w:szCs w:val="20"/>
        </w:rPr>
        <w:t>70</w:t>
      </w:r>
      <w:r w:rsidR="002C668A" w:rsidRPr="00F1403B">
        <w:rPr>
          <w:rFonts w:ascii="Times New Roman" w:hAnsi="Times New Roman" w:cs="Times New Roman"/>
          <w:b/>
          <w:color w:val="000000" w:themeColor="text1"/>
          <w:sz w:val="20"/>
          <w:szCs w:val="20"/>
        </w:rPr>
        <w:t xml:space="preserve"> </w:t>
      </w:r>
      <w:r w:rsidRPr="00F1403B">
        <w:rPr>
          <w:rFonts w:ascii="Times New Roman" w:hAnsi="Times New Roman" w:cs="Times New Roman"/>
          <w:b/>
          <w:color w:val="000000" w:themeColor="text1"/>
          <w:sz w:val="20"/>
          <w:szCs w:val="20"/>
        </w:rPr>
        <w:t xml:space="preserve">  человек</w:t>
      </w:r>
      <w:proofErr w:type="gramStart"/>
      <w:r w:rsidR="002C668A" w:rsidRPr="00F1403B">
        <w:rPr>
          <w:rFonts w:ascii="Times New Roman" w:hAnsi="Times New Roman" w:cs="Times New Roman"/>
          <w:b/>
          <w:color w:val="000000" w:themeColor="text1"/>
          <w:sz w:val="20"/>
          <w:szCs w:val="20"/>
        </w:rPr>
        <w:t>.</w:t>
      </w:r>
      <w:r w:rsidR="00F1403B" w:rsidRPr="00F1403B">
        <w:rPr>
          <w:rFonts w:ascii="Times New Roman" w:hAnsi="Times New Roman" w:cs="Times New Roman"/>
          <w:b/>
          <w:color w:val="000000" w:themeColor="text1"/>
          <w:sz w:val="20"/>
          <w:szCs w:val="20"/>
        </w:rPr>
        <w:t xml:space="preserve">, </w:t>
      </w:r>
      <w:proofErr w:type="gramEnd"/>
      <w:r w:rsidR="00F1403B" w:rsidRPr="00F1403B">
        <w:rPr>
          <w:rFonts w:ascii="Times New Roman" w:hAnsi="Times New Roman" w:cs="Times New Roman"/>
          <w:b/>
          <w:color w:val="000000" w:themeColor="text1"/>
          <w:sz w:val="20"/>
          <w:szCs w:val="20"/>
        </w:rPr>
        <w:t xml:space="preserve">в том числе дети-1, </w:t>
      </w:r>
      <w:r w:rsidR="00856BC8" w:rsidRPr="00F1403B">
        <w:rPr>
          <w:rFonts w:ascii="Times New Roman" w:hAnsi="Times New Roman" w:cs="Times New Roman"/>
          <w:b/>
          <w:color w:val="000000" w:themeColor="text1"/>
          <w:sz w:val="20"/>
          <w:szCs w:val="20"/>
        </w:rPr>
        <w:t>беременные-0</w:t>
      </w:r>
    </w:p>
    <w:p w:rsidR="002C668A" w:rsidRPr="00F1403B" w:rsidRDefault="002C668A" w:rsidP="00A553B2">
      <w:pPr>
        <w:spacing w:after="0" w:line="240" w:lineRule="auto"/>
        <w:ind w:firstLine="709"/>
        <w:contextualSpacing/>
        <w:jc w:val="both"/>
        <w:rPr>
          <w:rFonts w:ascii="Times New Roman" w:hAnsi="Times New Roman" w:cs="Times New Roman"/>
          <w:b/>
          <w:color w:val="000000" w:themeColor="text1"/>
          <w:sz w:val="20"/>
          <w:szCs w:val="20"/>
        </w:rPr>
      </w:pPr>
    </w:p>
    <w:p w:rsidR="003D3D56" w:rsidRPr="00457262" w:rsidRDefault="003D3D56" w:rsidP="00457262">
      <w:pPr>
        <w:spacing w:after="0" w:line="240" w:lineRule="auto"/>
        <w:ind w:firstLine="709"/>
        <w:contextualSpacing/>
        <w:jc w:val="center"/>
        <w:rPr>
          <w:rFonts w:ascii="Times New Roman" w:hAnsi="Times New Roman" w:cs="Times New Roman"/>
          <w:b/>
          <w:color w:val="000000" w:themeColor="text1"/>
          <w:sz w:val="20"/>
          <w:szCs w:val="20"/>
        </w:rPr>
      </w:pPr>
      <w:r w:rsidRPr="00457262">
        <w:rPr>
          <w:rFonts w:ascii="Times New Roman" w:hAnsi="Times New Roman" w:cs="Times New Roman"/>
          <w:b/>
          <w:color w:val="000000" w:themeColor="text1"/>
          <w:sz w:val="20"/>
          <w:szCs w:val="20"/>
        </w:rPr>
        <w:t>Анализ фактической стоимости 1 единицы медицинской услуги</w:t>
      </w:r>
    </w:p>
    <w:tbl>
      <w:tblPr>
        <w:tblW w:w="10363" w:type="dxa"/>
        <w:jc w:val="center"/>
        <w:tblLook w:val="04A0" w:firstRow="1" w:lastRow="0" w:firstColumn="1" w:lastColumn="0" w:noHBand="0" w:noVBand="1"/>
      </w:tblPr>
      <w:tblGrid>
        <w:gridCol w:w="93"/>
        <w:gridCol w:w="2850"/>
        <w:gridCol w:w="327"/>
        <w:gridCol w:w="1707"/>
        <w:gridCol w:w="93"/>
        <w:gridCol w:w="1749"/>
        <w:gridCol w:w="93"/>
        <w:gridCol w:w="3451"/>
      </w:tblGrid>
      <w:tr w:rsidR="00CF79D7" w:rsidRPr="006D51A8" w:rsidTr="00726FBE">
        <w:trPr>
          <w:trHeight w:val="255"/>
          <w:jc w:val="center"/>
        </w:trPr>
        <w:tc>
          <w:tcPr>
            <w:tcW w:w="3270" w:type="dxa"/>
            <w:gridSpan w:val="3"/>
            <w:tcBorders>
              <w:top w:val="nil"/>
              <w:left w:val="nil"/>
              <w:bottom w:val="nil"/>
              <w:right w:val="nil"/>
            </w:tcBorders>
            <w:shd w:val="clear" w:color="auto" w:fill="auto"/>
            <w:noWrap/>
            <w:vAlign w:val="bottom"/>
            <w:hideMark/>
          </w:tcPr>
          <w:p w:rsidR="003D3D56" w:rsidRPr="006D51A8" w:rsidRDefault="003D3D56" w:rsidP="00A553B2">
            <w:pPr>
              <w:spacing w:after="0" w:line="240" w:lineRule="auto"/>
              <w:ind w:firstLine="709"/>
              <w:contextualSpacing/>
              <w:jc w:val="both"/>
              <w:rPr>
                <w:rFonts w:ascii="Times New Roman" w:hAnsi="Times New Roman" w:cs="Times New Roman"/>
                <w:color w:val="000000" w:themeColor="text1"/>
                <w:sz w:val="20"/>
                <w:szCs w:val="20"/>
              </w:rPr>
            </w:pPr>
          </w:p>
        </w:tc>
        <w:tc>
          <w:tcPr>
            <w:tcW w:w="1707" w:type="dxa"/>
            <w:tcBorders>
              <w:top w:val="nil"/>
              <w:left w:val="nil"/>
              <w:bottom w:val="nil"/>
              <w:right w:val="nil"/>
            </w:tcBorders>
            <w:shd w:val="clear" w:color="auto" w:fill="auto"/>
            <w:noWrap/>
            <w:vAlign w:val="bottom"/>
            <w:hideMark/>
          </w:tcPr>
          <w:p w:rsidR="003D3D56" w:rsidRPr="006D51A8" w:rsidRDefault="003D3D56" w:rsidP="00A553B2">
            <w:pPr>
              <w:spacing w:after="0" w:line="240" w:lineRule="auto"/>
              <w:ind w:firstLine="709"/>
              <w:contextualSpacing/>
              <w:jc w:val="both"/>
              <w:rPr>
                <w:rFonts w:ascii="Times New Roman" w:hAnsi="Times New Roman" w:cs="Times New Roman"/>
                <w:color w:val="000000" w:themeColor="text1"/>
                <w:sz w:val="20"/>
                <w:szCs w:val="20"/>
              </w:rPr>
            </w:pPr>
          </w:p>
        </w:tc>
        <w:tc>
          <w:tcPr>
            <w:tcW w:w="1842" w:type="dxa"/>
            <w:gridSpan w:val="2"/>
            <w:tcBorders>
              <w:top w:val="nil"/>
              <w:left w:val="nil"/>
              <w:bottom w:val="nil"/>
              <w:right w:val="nil"/>
            </w:tcBorders>
            <w:shd w:val="clear" w:color="auto" w:fill="auto"/>
            <w:noWrap/>
            <w:vAlign w:val="bottom"/>
            <w:hideMark/>
          </w:tcPr>
          <w:p w:rsidR="003D3D56" w:rsidRPr="006D51A8" w:rsidRDefault="003D3D56" w:rsidP="00A553B2">
            <w:pPr>
              <w:spacing w:after="0" w:line="240" w:lineRule="auto"/>
              <w:ind w:firstLine="709"/>
              <w:contextualSpacing/>
              <w:jc w:val="both"/>
              <w:rPr>
                <w:rFonts w:ascii="Times New Roman" w:hAnsi="Times New Roman" w:cs="Times New Roman"/>
                <w:color w:val="000000" w:themeColor="text1"/>
                <w:sz w:val="20"/>
                <w:szCs w:val="20"/>
              </w:rPr>
            </w:pPr>
          </w:p>
        </w:tc>
        <w:tc>
          <w:tcPr>
            <w:tcW w:w="3544" w:type="dxa"/>
            <w:gridSpan w:val="2"/>
            <w:tcBorders>
              <w:top w:val="nil"/>
              <w:left w:val="nil"/>
              <w:bottom w:val="nil"/>
              <w:right w:val="nil"/>
            </w:tcBorders>
            <w:shd w:val="clear" w:color="auto" w:fill="auto"/>
            <w:noWrap/>
            <w:vAlign w:val="bottom"/>
            <w:hideMark/>
          </w:tcPr>
          <w:p w:rsidR="00D85F86" w:rsidRPr="006D51A8" w:rsidRDefault="00D85F86" w:rsidP="00A553B2">
            <w:pPr>
              <w:spacing w:after="0" w:line="240" w:lineRule="auto"/>
              <w:ind w:firstLine="709"/>
              <w:contextualSpacing/>
              <w:jc w:val="right"/>
              <w:rPr>
                <w:rFonts w:ascii="Times New Roman" w:hAnsi="Times New Roman" w:cs="Times New Roman"/>
                <w:color w:val="000000" w:themeColor="text1"/>
                <w:sz w:val="20"/>
                <w:szCs w:val="20"/>
              </w:rPr>
            </w:pPr>
          </w:p>
          <w:p w:rsidR="003D3D56" w:rsidRPr="006D51A8" w:rsidRDefault="003D3D56" w:rsidP="00A553B2">
            <w:pPr>
              <w:spacing w:after="0" w:line="240" w:lineRule="auto"/>
              <w:ind w:firstLine="709"/>
              <w:contextualSpacing/>
              <w:jc w:val="right"/>
              <w:rPr>
                <w:rFonts w:ascii="Times New Roman" w:hAnsi="Times New Roman" w:cs="Times New Roman"/>
                <w:color w:val="000000" w:themeColor="text1"/>
                <w:sz w:val="20"/>
                <w:szCs w:val="20"/>
              </w:rPr>
            </w:pPr>
            <w:r w:rsidRPr="006D51A8">
              <w:rPr>
                <w:rFonts w:ascii="Times New Roman" w:hAnsi="Times New Roman" w:cs="Times New Roman"/>
                <w:color w:val="000000" w:themeColor="text1"/>
                <w:sz w:val="20"/>
                <w:szCs w:val="20"/>
              </w:rPr>
              <w:t>руб.</w:t>
            </w:r>
          </w:p>
        </w:tc>
      </w:tr>
      <w:tr w:rsidR="00726FBE" w:rsidRPr="006D51A8" w:rsidTr="00CC2897">
        <w:tblPrEx>
          <w:jc w:val="left"/>
        </w:tblPrEx>
        <w:trPr>
          <w:gridBefore w:val="1"/>
          <w:wBefore w:w="93" w:type="dxa"/>
          <w:trHeight w:val="1020"/>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FBE" w:rsidRPr="00F1403B" w:rsidRDefault="00726FBE" w:rsidP="00A553B2">
            <w:pPr>
              <w:spacing w:after="0" w:line="240" w:lineRule="auto"/>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Фактическая стоимость по видам медицинской помощи</w:t>
            </w:r>
          </w:p>
        </w:tc>
        <w:tc>
          <w:tcPr>
            <w:tcW w:w="2127" w:type="dxa"/>
            <w:gridSpan w:val="3"/>
            <w:tcBorders>
              <w:top w:val="single" w:sz="4" w:space="0" w:color="auto"/>
              <w:left w:val="nil"/>
              <w:bottom w:val="single" w:sz="4" w:space="0" w:color="auto"/>
              <w:right w:val="single" w:sz="4" w:space="0" w:color="auto"/>
            </w:tcBorders>
            <w:shd w:val="clear" w:color="auto" w:fill="auto"/>
            <w:noWrap/>
            <w:vAlign w:val="center"/>
            <w:hideMark/>
          </w:tcPr>
          <w:p w:rsidR="00726FBE" w:rsidRPr="00F1403B" w:rsidRDefault="00726FBE" w:rsidP="00CC2897">
            <w:pPr>
              <w:spacing w:after="0" w:line="240" w:lineRule="auto"/>
              <w:jc w:val="both"/>
              <w:rPr>
                <w:rFonts w:ascii="Times New Roman" w:eastAsia="Times New Roman" w:hAnsi="Times New Roman" w:cs="Times New Roman"/>
                <w:b/>
                <w:bCs/>
                <w:sz w:val="20"/>
                <w:szCs w:val="20"/>
              </w:rPr>
            </w:pPr>
          </w:p>
          <w:p w:rsidR="00726FBE" w:rsidRPr="00F1403B" w:rsidRDefault="00F1403B" w:rsidP="00CC2897">
            <w:pPr>
              <w:spacing w:after="0" w:line="240" w:lineRule="auto"/>
              <w:jc w:val="both"/>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 xml:space="preserve"> 9</w:t>
            </w:r>
            <w:r w:rsidR="00CC2897" w:rsidRPr="00F1403B">
              <w:rPr>
                <w:rFonts w:ascii="Times New Roman" w:eastAsia="Times New Roman" w:hAnsi="Times New Roman" w:cs="Times New Roman"/>
                <w:b/>
                <w:bCs/>
                <w:sz w:val="20"/>
                <w:szCs w:val="20"/>
              </w:rPr>
              <w:t xml:space="preserve">месяцев </w:t>
            </w:r>
            <w:r w:rsidR="002C668A" w:rsidRPr="00F1403B">
              <w:rPr>
                <w:rFonts w:ascii="Times New Roman" w:eastAsia="Times New Roman" w:hAnsi="Times New Roman" w:cs="Times New Roman"/>
                <w:b/>
                <w:bCs/>
                <w:sz w:val="20"/>
                <w:szCs w:val="20"/>
              </w:rPr>
              <w:t>202</w:t>
            </w:r>
            <w:r w:rsidR="00131B36" w:rsidRPr="00F1403B">
              <w:rPr>
                <w:rFonts w:ascii="Times New Roman" w:eastAsia="Times New Roman" w:hAnsi="Times New Roman" w:cs="Times New Roman"/>
                <w:b/>
                <w:bCs/>
                <w:sz w:val="20"/>
                <w:szCs w:val="20"/>
              </w:rPr>
              <w:t>4</w:t>
            </w:r>
            <w:r w:rsidR="00726FBE" w:rsidRPr="00F1403B">
              <w:rPr>
                <w:rFonts w:ascii="Times New Roman" w:eastAsia="Times New Roman" w:hAnsi="Times New Roman" w:cs="Times New Roman"/>
                <w:b/>
                <w:bCs/>
                <w:sz w:val="20"/>
                <w:szCs w:val="20"/>
              </w:rPr>
              <w:t xml:space="preserve"> год</w:t>
            </w:r>
          </w:p>
          <w:p w:rsidR="002C668A" w:rsidRPr="00F1403B" w:rsidRDefault="00CC2897" w:rsidP="00CC2897">
            <w:pPr>
              <w:spacing w:after="0" w:line="240" w:lineRule="auto"/>
              <w:jc w:val="both"/>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 xml:space="preserve"> </w:t>
            </w:r>
          </w:p>
          <w:p w:rsidR="00726FBE" w:rsidRPr="00F1403B" w:rsidRDefault="00726FBE" w:rsidP="00CC2897">
            <w:pPr>
              <w:spacing w:after="0" w:line="240" w:lineRule="auto"/>
              <w:jc w:val="both"/>
              <w:rPr>
                <w:rFonts w:ascii="Times New Roman" w:eastAsia="Times New Roman" w:hAnsi="Times New Roman" w:cs="Times New Roman"/>
                <w:b/>
                <w:bCs/>
                <w:sz w:val="20"/>
                <w:szCs w:val="20"/>
              </w:rPr>
            </w:pP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rsidR="00726FBE" w:rsidRPr="00F1403B" w:rsidRDefault="00F1403B" w:rsidP="00CC2897">
            <w:pPr>
              <w:spacing w:after="0" w:line="240" w:lineRule="auto"/>
              <w:jc w:val="both"/>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9</w:t>
            </w:r>
            <w:r w:rsidR="00CC2897" w:rsidRPr="00F1403B">
              <w:rPr>
                <w:rFonts w:ascii="Times New Roman" w:eastAsia="Times New Roman" w:hAnsi="Times New Roman" w:cs="Times New Roman"/>
                <w:b/>
                <w:bCs/>
                <w:sz w:val="20"/>
                <w:szCs w:val="20"/>
              </w:rPr>
              <w:t xml:space="preserve"> месяцев </w:t>
            </w:r>
            <w:r w:rsidR="00707A6F" w:rsidRPr="00F1403B">
              <w:rPr>
                <w:rFonts w:ascii="Times New Roman" w:eastAsia="Times New Roman" w:hAnsi="Times New Roman" w:cs="Times New Roman"/>
                <w:b/>
                <w:bCs/>
                <w:sz w:val="20"/>
                <w:szCs w:val="20"/>
              </w:rPr>
              <w:t>2025</w:t>
            </w:r>
            <w:r w:rsidR="00726FBE" w:rsidRPr="00F1403B">
              <w:rPr>
                <w:rFonts w:ascii="Times New Roman" w:eastAsia="Times New Roman" w:hAnsi="Times New Roman" w:cs="Times New Roman"/>
                <w:b/>
                <w:bCs/>
                <w:sz w:val="20"/>
                <w:szCs w:val="20"/>
              </w:rPr>
              <w:t>год</w:t>
            </w:r>
          </w:p>
          <w:p w:rsidR="00726FBE" w:rsidRPr="00F1403B" w:rsidRDefault="00726FBE" w:rsidP="00CC2897">
            <w:pPr>
              <w:spacing w:after="0" w:line="240" w:lineRule="auto"/>
              <w:jc w:val="both"/>
              <w:rPr>
                <w:rFonts w:ascii="Times New Roman" w:eastAsia="Times New Roman" w:hAnsi="Times New Roman" w:cs="Times New Roman"/>
                <w:b/>
                <w:bCs/>
                <w:sz w:val="20"/>
                <w:szCs w:val="20"/>
              </w:rPr>
            </w:pPr>
          </w:p>
        </w:tc>
        <w:tc>
          <w:tcPr>
            <w:tcW w:w="3451" w:type="dxa"/>
            <w:tcBorders>
              <w:top w:val="single" w:sz="4" w:space="0" w:color="auto"/>
              <w:left w:val="nil"/>
              <w:bottom w:val="single" w:sz="4" w:space="0" w:color="auto"/>
              <w:right w:val="single" w:sz="4" w:space="0" w:color="auto"/>
            </w:tcBorders>
            <w:shd w:val="clear" w:color="auto" w:fill="auto"/>
            <w:vAlign w:val="center"/>
            <w:hideMark/>
          </w:tcPr>
          <w:p w:rsidR="00726FBE" w:rsidRPr="00F1403B" w:rsidRDefault="00726FBE" w:rsidP="00A553B2">
            <w:pPr>
              <w:spacing w:after="0" w:line="240" w:lineRule="auto"/>
              <w:jc w:val="center"/>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 xml:space="preserve">Отношение стоимости отчетного года к предыдущему </w:t>
            </w:r>
          </w:p>
          <w:p w:rsidR="00726FBE" w:rsidRPr="00F1403B" w:rsidRDefault="00726FBE" w:rsidP="00A553B2">
            <w:pPr>
              <w:spacing w:after="0" w:line="240" w:lineRule="auto"/>
              <w:jc w:val="center"/>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в %</w:t>
            </w:r>
          </w:p>
        </w:tc>
      </w:tr>
      <w:tr w:rsidR="00726FBE" w:rsidRPr="006D51A8" w:rsidTr="00CC2897">
        <w:tblPrEx>
          <w:jc w:val="left"/>
        </w:tblPrEx>
        <w:trPr>
          <w:gridBefore w:val="1"/>
          <w:wBefore w:w="93" w:type="dxa"/>
          <w:trHeight w:val="855"/>
        </w:trPr>
        <w:tc>
          <w:tcPr>
            <w:tcW w:w="2850" w:type="dxa"/>
            <w:tcBorders>
              <w:top w:val="nil"/>
              <w:left w:val="single" w:sz="4" w:space="0" w:color="auto"/>
              <w:bottom w:val="single" w:sz="4" w:space="0" w:color="auto"/>
              <w:right w:val="single" w:sz="4" w:space="0" w:color="auto"/>
            </w:tcBorders>
            <w:shd w:val="clear" w:color="auto" w:fill="auto"/>
            <w:hideMark/>
          </w:tcPr>
          <w:p w:rsidR="00726FBE" w:rsidRPr="00F1403B" w:rsidRDefault="00726FBE" w:rsidP="00A553B2">
            <w:pPr>
              <w:spacing w:after="0" w:line="240" w:lineRule="auto"/>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Стоимость 1 койко-дня в стационарных условиях</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F1403B" w:rsidRDefault="00F1403B" w:rsidP="00131B36">
            <w:pPr>
              <w:spacing w:after="0" w:line="240" w:lineRule="auto"/>
              <w:jc w:val="center"/>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5294,1</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5697,31</w:t>
            </w:r>
          </w:p>
        </w:tc>
        <w:tc>
          <w:tcPr>
            <w:tcW w:w="3451" w:type="dxa"/>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107,61</w:t>
            </w:r>
          </w:p>
        </w:tc>
      </w:tr>
      <w:tr w:rsidR="00726FBE" w:rsidRPr="006D51A8" w:rsidTr="00CC2897">
        <w:tblPrEx>
          <w:jc w:val="left"/>
        </w:tblPrEx>
        <w:trPr>
          <w:gridBefore w:val="1"/>
          <w:wBefore w:w="93" w:type="dxa"/>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726FBE" w:rsidRPr="00F1403B" w:rsidRDefault="00726FBE" w:rsidP="00A553B2">
            <w:pPr>
              <w:spacing w:after="0" w:line="240" w:lineRule="auto"/>
              <w:rPr>
                <w:rFonts w:ascii="Times New Roman" w:eastAsia="Times New Roman" w:hAnsi="Times New Roman" w:cs="Times New Roman"/>
                <w:b/>
                <w:sz w:val="20"/>
                <w:szCs w:val="20"/>
              </w:rPr>
            </w:pPr>
            <w:r w:rsidRPr="00F1403B">
              <w:rPr>
                <w:rFonts w:ascii="Times New Roman" w:eastAsia="Times New Roman" w:hAnsi="Times New Roman" w:cs="Times New Roman"/>
                <w:b/>
                <w:sz w:val="20"/>
                <w:szCs w:val="20"/>
              </w:rPr>
              <w:t xml:space="preserve">в </w:t>
            </w:r>
            <w:proofErr w:type="spellStart"/>
            <w:r w:rsidRPr="00F1403B">
              <w:rPr>
                <w:rFonts w:ascii="Times New Roman" w:eastAsia="Times New Roman" w:hAnsi="Times New Roman" w:cs="Times New Roman"/>
                <w:b/>
                <w:sz w:val="20"/>
                <w:szCs w:val="20"/>
              </w:rPr>
              <w:t>т.ч</w:t>
            </w:r>
            <w:proofErr w:type="spellEnd"/>
            <w:r w:rsidRPr="00F1403B">
              <w:rPr>
                <w:rFonts w:ascii="Times New Roman" w:eastAsia="Times New Roman" w:hAnsi="Times New Roman" w:cs="Times New Roman"/>
                <w:b/>
                <w:sz w:val="20"/>
                <w:szCs w:val="20"/>
              </w:rPr>
              <w:t>. расходы на организацию питания</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sz w:val="20"/>
                <w:szCs w:val="20"/>
              </w:rPr>
            </w:pPr>
            <w:r w:rsidRPr="00F1403B">
              <w:rPr>
                <w:rFonts w:ascii="Times New Roman" w:eastAsia="Times New Roman" w:hAnsi="Times New Roman" w:cs="Times New Roman"/>
                <w:b/>
                <w:sz w:val="20"/>
                <w:szCs w:val="20"/>
              </w:rPr>
              <w:t>96,6</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F1403B" w:rsidRDefault="00F1403B" w:rsidP="00606A5A">
            <w:pPr>
              <w:spacing w:after="0" w:line="240" w:lineRule="auto"/>
              <w:jc w:val="center"/>
              <w:rPr>
                <w:rFonts w:ascii="Times New Roman" w:eastAsia="Times New Roman" w:hAnsi="Times New Roman" w:cs="Times New Roman"/>
                <w:b/>
                <w:sz w:val="20"/>
                <w:szCs w:val="20"/>
              </w:rPr>
            </w:pPr>
            <w:r w:rsidRPr="00F1403B">
              <w:rPr>
                <w:rFonts w:ascii="Times New Roman" w:eastAsia="Times New Roman" w:hAnsi="Times New Roman" w:cs="Times New Roman"/>
                <w:b/>
                <w:sz w:val="20"/>
                <w:szCs w:val="20"/>
              </w:rPr>
              <w:t>100,8</w:t>
            </w:r>
          </w:p>
        </w:tc>
        <w:tc>
          <w:tcPr>
            <w:tcW w:w="3451" w:type="dxa"/>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104,34</w:t>
            </w:r>
          </w:p>
        </w:tc>
      </w:tr>
      <w:tr w:rsidR="00726FBE" w:rsidRPr="006D51A8" w:rsidTr="00CC2897">
        <w:tblPrEx>
          <w:jc w:val="left"/>
        </w:tblPrEx>
        <w:trPr>
          <w:gridBefore w:val="1"/>
          <w:wBefore w:w="93" w:type="dxa"/>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726FBE" w:rsidRPr="00F1403B" w:rsidRDefault="00726FBE" w:rsidP="00A553B2">
            <w:pPr>
              <w:spacing w:after="0" w:line="240" w:lineRule="auto"/>
              <w:rPr>
                <w:rFonts w:ascii="Times New Roman" w:eastAsia="Times New Roman" w:hAnsi="Times New Roman" w:cs="Times New Roman"/>
                <w:b/>
                <w:sz w:val="20"/>
                <w:szCs w:val="20"/>
              </w:rPr>
            </w:pPr>
            <w:r w:rsidRPr="00F1403B">
              <w:rPr>
                <w:rFonts w:ascii="Times New Roman" w:eastAsia="Times New Roman" w:hAnsi="Times New Roman" w:cs="Times New Roman"/>
                <w:b/>
                <w:sz w:val="20"/>
                <w:szCs w:val="20"/>
              </w:rPr>
              <w:t xml:space="preserve">в  </w:t>
            </w:r>
            <w:proofErr w:type="spellStart"/>
            <w:r w:rsidRPr="00F1403B">
              <w:rPr>
                <w:rFonts w:ascii="Times New Roman" w:eastAsia="Times New Roman" w:hAnsi="Times New Roman" w:cs="Times New Roman"/>
                <w:b/>
                <w:sz w:val="20"/>
                <w:szCs w:val="20"/>
              </w:rPr>
              <w:t>т.ч</w:t>
            </w:r>
            <w:proofErr w:type="spellEnd"/>
            <w:r w:rsidRPr="00F1403B">
              <w:rPr>
                <w:rFonts w:ascii="Times New Roman" w:eastAsia="Times New Roman" w:hAnsi="Times New Roman" w:cs="Times New Roman"/>
                <w:b/>
                <w:sz w:val="20"/>
                <w:szCs w:val="20"/>
              </w:rPr>
              <w:t>. медикаменты</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sz w:val="20"/>
                <w:szCs w:val="20"/>
              </w:rPr>
            </w:pPr>
            <w:r w:rsidRPr="00F1403B">
              <w:rPr>
                <w:rFonts w:ascii="Times New Roman" w:eastAsia="Times New Roman" w:hAnsi="Times New Roman" w:cs="Times New Roman"/>
                <w:b/>
                <w:sz w:val="20"/>
                <w:szCs w:val="20"/>
              </w:rPr>
              <w:t>345,15</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sz w:val="20"/>
                <w:szCs w:val="20"/>
              </w:rPr>
            </w:pPr>
            <w:r w:rsidRPr="00F1403B">
              <w:rPr>
                <w:rFonts w:ascii="Times New Roman" w:eastAsia="Times New Roman" w:hAnsi="Times New Roman" w:cs="Times New Roman"/>
                <w:b/>
                <w:sz w:val="20"/>
                <w:szCs w:val="20"/>
              </w:rPr>
              <w:t>371,41</w:t>
            </w:r>
          </w:p>
        </w:tc>
        <w:tc>
          <w:tcPr>
            <w:tcW w:w="3451" w:type="dxa"/>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107,6</w:t>
            </w:r>
          </w:p>
        </w:tc>
      </w:tr>
      <w:tr w:rsidR="00726FBE" w:rsidRPr="006D51A8" w:rsidTr="00CC2897">
        <w:tblPrEx>
          <w:jc w:val="left"/>
        </w:tblPrEx>
        <w:trPr>
          <w:gridBefore w:val="1"/>
          <w:wBefore w:w="93" w:type="dxa"/>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726FBE" w:rsidRPr="00F1403B" w:rsidRDefault="00726FBE" w:rsidP="00A553B2">
            <w:pPr>
              <w:spacing w:after="0" w:line="240" w:lineRule="auto"/>
              <w:rPr>
                <w:rFonts w:ascii="Times New Roman" w:eastAsia="Times New Roman" w:hAnsi="Times New Roman" w:cs="Times New Roman"/>
                <w:b/>
                <w:sz w:val="20"/>
                <w:szCs w:val="20"/>
              </w:rPr>
            </w:pPr>
            <w:r w:rsidRPr="00F1403B">
              <w:rPr>
                <w:rFonts w:ascii="Times New Roman" w:eastAsia="Times New Roman" w:hAnsi="Times New Roman" w:cs="Times New Roman"/>
                <w:b/>
                <w:sz w:val="20"/>
                <w:szCs w:val="20"/>
              </w:rPr>
              <w:t> </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F1403B" w:rsidRDefault="00726FBE" w:rsidP="00A553B2">
            <w:pPr>
              <w:spacing w:after="0" w:line="240" w:lineRule="auto"/>
              <w:jc w:val="center"/>
              <w:rPr>
                <w:rFonts w:ascii="Times New Roman" w:eastAsia="Times New Roman" w:hAnsi="Times New Roman" w:cs="Times New Roman"/>
                <w:b/>
                <w:sz w:val="20"/>
                <w:szCs w:val="20"/>
              </w:rPr>
            </w:pP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F1403B" w:rsidRDefault="00726FBE" w:rsidP="00A553B2">
            <w:pPr>
              <w:spacing w:after="0" w:line="240" w:lineRule="auto"/>
              <w:jc w:val="center"/>
              <w:rPr>
                <w:rFonts w:ascii="Times New Roman" w:eastAsia="Times New Roman" w:hAnsi="Times New Roman" w:cs="Times New Roman"/>
                <w:b/>
                <w:sz w:val="20"/>
                <w:szCs w:val="20"/>
              </w:rPr>
            </w:pPr>
          </w:p>
        </w:tc>
        <w:tc>
          <w:tcPr>
            <w:tcW w:w="3451" w:type="dxa"/>
            <w:tcBorders>
              <w:top w:val="nil"/>
              <w:left w:val="nil"/>
              <w:bottom w:val="single" w:sz="4" w:space="0" w:color="auto"/>
              <w:right w:val="single" w:sz="4" w:space="0" w:color="auto"/>
            </w:tcBorders>
            <w:shd w:val="clear" w:color="auto" w:fill="auto"/>
            <w:noWrap/>
            <w:vAlign w:val="center"/>
          </w:tcPr>
          <w:p w:rsidR="00726FBE" w:rsidRPr="00F1403B" w:rsidRDefault="00726FBE" w:rsidP="00A553B2">
            <w:pPr>
              <w:spacing w:after="0" w:line="240" w:lineRule="auto"/>
              <w:jc w:val="center"/>
              <w:rPr>
                <w:rFonts w:ascii="Times New Roman" w:eastAsia="Times New Roman" w:hAnsi="Times New Roman" w:cs="Times New Roman"/>
                <w:b/>
                <w:bCs/>
                <w:sz w:val="20"/>
                <w:szCs w:val="20"/>
              </w:rPr>
            </w:pPr>
          </w:p>
        </w:tc>
      </w:tr>
      <w:tr w:rsidR="00726FBE" w:rsidRPr="006D51A8" w:rsidTr="00CC2897">
        <w:tblPrEx>
          <w:jc w:val="left"/>
        </w:tblPrEx>
        <w:trPr>
          <w:gridBefore w:val="1"/>
          <w:wBefore w:w="93" w:type="dxa"/>
          <w:trHeight w:val="855"/>
        </w:trPr>
        <w:tc>
          <w:tcPr>
            <w:tcW w:w="2850" w:type="dxa"/>
            <w:tcBorders>
              <w:top w:val="nil"/>
              <w:left w:val="single" w:sz="4" w:space="0" w:color="auto"/>
              <w:bottom w:val="single" w:sz="4" w:space="0" w:color="auto"/>
              <w:right w:val="single" w:sz="4" w:space="0" w:color="auto"/>
            </w:tcBorders>
            <w:shd w:val="clear" w:color="auto" w:fill="auto"/>
            <w:hideMark/>
          </w:tcPr>
          <w:p w:rsidR="00726FBE" w:rsidRPr="00F1403B" w:rsidRDefault="00726FBE" w:rsidP="00A553B2">
            <w:pPr>
              <w:spacing w:after="0" w:line="240" w:lineRule="auto"/>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 xml:space="preserve">Стоимость 1 </w:t>
            </w:r>
            <w:proofErr w:type="spellStart"/>
            <w:r w:rsidRPr="00F1403B">
              <w:rPr>
                <w:rFonts w:ascii="Times New Roman" w:eastAsia="Times New Roman" w:hAnsi="Times New Roman" w:cs="Times New Roman"/>
                <w:b/>
                <w:bCs/>
                <w:sz w:val="20"/>
                <w:szCs w:val="20"/>
              </w:rPr>
              <w:t>пациенто</w:t>
            </w:r>
            <w:proofErr w:type="spellEnd"/>
            <w:r w:rsidRPr="00F1403B">
              <w:rPr>
                <w:rFonts w:ascii="Times New Roman" w:eastAsia="Times New Roman" w:hAnsi="Times New Roman" w:cs="Times New Roman"/>
                <w:b/>
                <w:bCs/>
                <w:sz w:val="20"/>
                <w:szCs w:val="20"/>
              </w:rPr>
              <w:t xml:space="preserve"> – дня дневного стационара:</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F1403B" w:rsidRDefault="00F1403B" w:rsidP="00131B36">
            <w:pPr>
              <w:spacing w:after="0" w:line="240" w:lineRule="auto"/>
              <w:jc w:val="center"/>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571,05</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782,1</w:t>
            </w:r>
          </w:p>
        </w:tc>
        <w:tc>
          <w:tcPr>
            <w:tcW w:w="3451" w:type="dxa"/>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136,395</w:t>
            </w:r>
          </w:p>
        </w:tc>
      </w:tr>
      <w:tr w:rsidR="00726FBE" w:rsidRPr="006D51A8" w:rsidTr="00CC2897">
        <w:tblPrEx>
          <w:jc w:val="left"/>
        </w:tblPrEx>
        <w:trPr>
          <w:gridBefore w:val="1"/>
          <w:wBefore w:w="93" w:type="dxa"/>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726FBE" w:rsidRPr="00F1403B" w:rsidRDefault="00726FBE" w:rsidP="00A553B2">
            <w:pPr>
              <w:spacing w:after="0" w:line="240" w:lineRule="auto"/>
              <w:rPr>
                <w:rFonts w:ascii="Times New Roman" w:eastAsia="Times New Roman" w:hAnsi="Times New Roman" w:cs="Times New Roman"/>
                <w:b/>
                <w:sz w:val="20"/>
                <w:szCs w:val="20"/>
              </w:rPr>
            </w:pPr>
            <w:r w:rsidRPr="00F1403B">
              <w:rPr>
                <w:rFonts w:ascii="Times New Roman" w:eastAsia="Times New Roman" w:hAnsi="Times New Roman" w:cs="Times New Roman"/>
                <w:b/>
                <w:sz w:val="20"/>
                <w:szCs w:val="20"/>
              </w:rPr>
              <w:t xml:space="preserve">в  </w:t>
            </w:r>
            <w:proofErr w:type="spellStart"/>
            <w:r w:rsidRPr="00F1403B">
              <w:rPr>
                <w:rFonts w:ascii="Times New Roman" w:eastAsia="Times New Roman" w:hAnsi="Times New Roman" w:cs="Times New Roman"/>
                <w:b/>
                <w:sz w:val="20"/>
                <w:szCs w:val="20"/>
              </w:rPr>
              <w:t>т.ч</w:t>
            </w:r>
            <w:proofErr w:type="spellEnd"/>
            <w:r w:rsidRPr="00F1403B">
              <w:rPr>
                <w:rFonts w:ascii="Times New Roman" w:eastAsia="Times New Roman" w:hAnsi="Times New Roman" w:cs="Times New Roman"/>
                <w:b/>
                <w:sz w:val="20"/>
                <w:szCs w:val="20"/>
              </w:rPr>
              <w:t>. медикаменты</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F1403B" w:rsidRDefault="00F1403B" w:rsidP="00131B36">
            <w:pPr>
              <w:spacing w:after="0" w:line="240" w:lineRule="auto"/>
              <w:jc w:val="center"/>
              <w:rPr>
                <w:rFonts w:ascii="Times New Roman" w:eastAsia="Times New Roman" w:hAnsi="Times New Roman" w:cs="Times New Roman"/>
                <w:b/>
                <w:sz w:val="20"/>
                <w:szCs w:val="20"/>
              </w:rPr>
            </w:pPr>
            <w:r w:rsidRPr="00F1403B">
              <w:rPr>
                <w:rFonts w:ascii="Times New Roman" w:eastAsia="Times New Roman" w:hAnsi="Times New Roman" w:cs="Times New Roman"/>
                <w:b/>
                <w:sz w:val="20"/>
                <w:szCs w:val="20"/>
              </w:rPr>
              <w:t>70,05</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sz w:val="20"/>
                <w:szCs w:val="20"/>
              </w:rPr>
            </w:pPr>
            <w:r w:rsidRPr="00F1403B">
              <w:rPr>
                <w:rFonts w:ascii="Times New Roman" w:eastAsia="Times New Roman" w:hAnsi="Times New Roman" w:cs="Times New Roman"/>
                <w:b/>
                <w:sz w:val="20"/>
                <w:szCs w:val="20"/>
              </w:rPr>
              <w:t>100,95</w:t>
            </w:r>
          </w:p>
        </w:tc>
        <w:tc>
          <w:tcPr>
            <w:tcW w:w="3451" w:type="dxa"/>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144,11</w:t>
            </w:r>
          </w:p>
        </w:tc>
      </w:tr>
      <w:tr w:rsidR="00726FBE" w:rsidRPr="006D51A8" w:rsidTr="00CC2897">
        <w:tblPrEx>
          <w:jc w:val="left"/>
        </w:tblPrEx>
        <w:trPr>
          <w:gridBefore w:val="1"/>
          <w:wBefore w:w="93" w:type="dxa"/>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726FBE" w:rsidRPr="00F1403B" w:rsidRDefault="00726FBE" w:rsidP="00A553B2">
            <w:pPr>
              <w:spacing w:after="0" w:line="240" w:lineRule="auto"/>
              <w:rPr>
                <w:rFonts w:ascii="Times New Roman" w:eastAsia="Times New Roman" w:hAnsi="Times New Roman" w:cs="Times New Roman"/>
                <w:b/>
                <w:sz w:val="20"/>
                <w:szCs w:val="20"/>
              </w:rPr>
            </w:pPr>
            <w:r w:rsidRPr="00F1403B">
              <w:rPr>
                <w:rFonts w:ascii="Times New Roman" w:eastAsia="Times New Roman" w:hAnsi="Times New Roman" w:cs="Times New Roman"/>
                <w:b/>
                <w:sz w:val="20"/>
                <w:szCs w:val="20"/>
              </w:rPr>
              <w:t> </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F1403B" w:rsidRDefault="00726FBE" w:rsidP="00A553B2">
            <w:pPr>
              <w:spacing w:after="0" w:line="240" w:lineRule="auto"/>
              <w:jc w:val="center"/>
              <w:rPr>
                <w:rFonts w:ascii="Times New Roman" w:eastAsia="Times New Roman" w:hAnsi="Times New Roman" w:cs="Times New Roman"/>
                <w:b/>
                <w:sz w:val="20"/>
                <w:szCs w:val="20"/>
              </w:rPr>
            </w:pP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F1403B" w:rsidRDefault="00726FBE" w:rsidP="00A553B2">
            <w:pPr>
              <w:spacing w:after="0" w:line="240" w:lineRule="auto"/>
              <w:jc w:val="center"/>
              <w:rPr>
                <w:rFonts w:ascii="Times New Roman" w:eastAsia="Times New Roman" w:hAnsi="Times New Roman" w:cs="Times New Roman"/>
                <w:b/>
                <w:sz w:val="20"/>
                <w:szCs w:val="20"/>
              </w:rPr>
            </w:pPr>
          </w:p>
        </w:tc>
        <w:tc>
          <w:tcPr>
            <w:tcW w:w="3451" w:type="dxa"/>
            <w:tcBorders>
              <w:top w:val="nil"/>
              <w:left w:val="nil"/>
              <w:bottom w:val="single" w:sz="4" w:space="0" w:color="auto"/>
              <w:right w:val="single" w:sz="4" w:space="0" w:color="auto"/>
            </w:tcBorders>
            <w:shd w:val="clear" w:color="auto" w:fill="auto"/>
            <w:noWrap/>
            <w:vAlign w:val="center"/>
          </w:tcPr>
          <w:p w:rsidR="00726FBE" w:rsidRPr="00F1403B" w:rsidRDefault="00726FBE" w:rsidP="00A553B2">
            <w:pPr>
              <w:spacing w:after="0" w:line="240" w:lineRule="auto"/>
              <w:jc w:val="center"/>
              <w:rPr>
                <w:rFonts w:ascii="Times New Roman" w:eastAsia="Times New Roman" w:hAnsi="Times New Roman" w:cs="Times New Roman"/>
                <w:b/>
                <w:bCs/>
                <w:sz w:val="20"/>
                <w:szCs w:val="20"/>
              </w:rPr>
            </w:pPr>
          </w:p>
        </w:tc>
      </w:tr>
      <w:tr w:rsidR="00726FBE" w:rsidRPr="006D51A8" w:rsidTr="00CC2897">
        <w:tblPrEx>
          <w:jc w:val="left"/>
        </w:tblPrEx>
        <w:trPr>
          <w:gridBefore w:val="1"/>
          <w:wBefore w:w="93" w:type="dxa"/>
          <w:trHeight w:val="855"/>
        </w:trPr>
        <w:tc>
          <w:tcPr>
            <w:tcW w:w="2850" w:type="dxa"/>
            <w:tcBorders>
              <w:top w:val="nil"/>
              <w:left w:val="single" w:sz="4" w:space="0" w:color="auto"/>
              <w:bottom w:val="single" w:sz="4" w:space="0" w:color="auto"/>
              <w:right w:val="single" w:sz="4" w:space="0" w:color="auto"/>
            </w:tcBorders>
            <w:shd w:val="clear" w:color="auto" w:fill="auto"/>
            <w:hideMark/>
          </w:tcPr>
          <w:p w:rsidR="00726FBE" w:rsidRPr="00F1403B" w:rsidRDefault="00726FBE" w:rsidP="00A553B2">
            <w:pPr>
              <w:spacing w:after="0" w:line="240" w:lineRule="auto"/>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Стоимость 1 амбулаторного посещения:</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1829,85</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2314,27</w:t>
            </w:r>
          </w:p>
        </w:tc>
        <w:tc>
          <w:tcPr>
            <w:tcW w:w="3451" w:type="dxa"/>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126,47</w:t>
            </w:r>
          </w:p>
        </w:tc>
      </w:tr>
      <w:tr w:rsidR="00726FBE" w:rsidRPr="006D51A8" w:rsidTr="00CC2897">
        <w:tblPrEx>
          <w:jc w:val="left"/>
        </w:tblPrEx>
        <w:trPr>
          <w:gridBefore w:val="1"/>
          <w:wBefore w:w="93" w:type="dxa"/>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726FBE" w:rsidRPr="00F1403B" w:rsidRDefault="00726FBE" w:rsidP="00A553B2">
            <w:pPr>
              <w:spacing w:after="0" w:line="240" w:lineRule="auto"/>
              <w:rPr>
                <w:rFonts w:ascii="Times New Roman" w:eastAsia="Times New Roman" w:hAnsi="Times New Roman" w:cs="Times New Roman"/>
                <w:b/>
                <w:sz w:val="20"/>
                <w:szCs w:val="20"/>
              </w:rPr>
            </w:pPr>
            <w:r w:rsidRPr="00F1403B">
              <w:rPr>
                <w:rFonts w:ascii="Times New Roman" w:eastAsia="Times New Roman" w:hAnsi="Times New Roman" w:cs="Times New Roman"/>
                <w:b/>
                <w:sz w:val="20"/>
                <w:szCs w:val="20"/>
              </w:rPr>
              <w:t xml:space="preserve">в  </w:t>
            </w:r>
            <w:proofErr w:type="spellStart"/>
            <w:r w:rsidRPr="00F1403B">
              <w:rPr>
                <w:rFonts w:ascii="Times New Roman" w:eastAsia="Times New Roman" w:hAnsi="Times New Roman" w:cs="Times New Roman"/>
                <w:b/>
                <w:sz w:val="20"/>
                <w:szCs w:val="20"/>
              </w:rPr>
              <w:t>т.ч</w:t>
            </w:r>
            <w:proofErr w:type="spellEnd"/>
            <w:r w:rsidRPr="00F1403B">
              <w:rPr>
                <w:rFonts w:ascii="Times New Roman" w:eastAsia="Times New Roman" w:hAnsi="Times New Roman" w:cs="Times New Roman"/>
                <w:b/>
                <w:sz w:val="20"/>
                <w:szCs w:val="20"/>
              </w:rPr>
              <w:t>. медикаменты</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sz w:val="20"/>
                <w:szCs w:val="20"/>
              </w:rPr>
            </w:pPr>
            <w:r w:rsidRPr="00F1403B">
              <w:rPr>
                <w:rFonts w:ascii="Times New Roman" w:eastAsia="Times New Roman" w:hAnsi="Times New Roman" w:cs="Times New Roman"/>
                <w:b/>
                <w:sz w:val="20"/>
                <w:szCs w:val="20"/>
              </w:rPr>
              <w:t>112,95</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sz w:val="20"/>
                <w:szCs w:val="20"/>
              </w:rPr>
            </w:pPr>
            <w:r w:rsidRPr="00F1403B">
              <w:rPr>
                <w:rFonts w:ascii="Times New Roman" w:eastAsia="Times New Roman" w:hAnsi="Times New Roman" w:cs="Times New Roman"/>
                <w:b/>
                <w:sz w:val="20"/>
                <w:szCs w:val="20"/>
              </w:rPr>
              <w:t>119,02</w:t>
            </w:r>
          </w:p>
        </w:tc>
        <w:tc>
          <w:tcPr>
            <w:tcW w:w="3451" w:type="dxa"/>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105,37</w:t>
            </w:r>
            <w:r w:rsidR="00C16EF6" w:rsidRPr="00F1403B">
              <w:rPr>
                <w:rFonts w:ascii="Times New Roman" w:eastAsia="Times New Roman" w:hAnsi="Times New Roman" w:cs="Times New Roman"/>
                <w:b/>
                <w:bCs/>
                <w:sz w:val="20"/>
                <w:szCs w:val="20"/>
              </w:rPr>
              <w:t>9</w:t>
            </w:r>
          </w:p>
        </w:tc>
      </w:tr>
      <w:tr w:rsidR="00726FBE" w:rsidRPr="006D51A8" w:rsidTr="00CC2897">
        <w:tblPrEx>
          <w:jc w:val="left"/>
        </w:tblPrEx>
        <w:trPr>
          <w:gridBefore w:val="1"/>
          <w:wBefore w:w="93" w:type="dxa"/>
          <w:trHeight w:val="300"/>
        </w:trPr>
        <w:tc>
          <w:tcPr>
            <w:tcW w:w="2850" w:type="dxa"/>
            <w:tcBorders>
              <w:top w:val="nil"/>
              <w:left w:val="single" w:sz="4" w:space="0" w:color="auto"/>
              <w:bottom w:val="single" w:sz="4" w:space="0" w:color="auto"/>
              <w:right w:val="single" w:sz="4" w:space="0" w:color="auto"/>
            </w:tcBorders>
            <w:shd w:val="clear" w:color="auto" w:fill="auto"/>
            <w:hideMark/>
          </w:tcPr>
          <w:p w:rsidR="00726FBE" w:rsidRPr="00F1403B" w:rsidRDefault="00726FBE" w:rsidP="00A553B2">
            <w:pPr>
              <w:spacing w:after="0" w:line="240" w:lineRule="auto"/>
              <w:rPr>
                <w:rFonts w:ascii="Times New Roman" w:eastAsia="Times New Roman" w:hAnsi="Times New Roman" w:cs="Times New Roman"/>
                <w:b/>
                <w:sz w:val="20"/>
                <w:szCs w:val="20"/>
              </w:rPr>
            </w:pPr>
            <w:r w:rsidRPr="00F1403B">
              <w:rPr>
                <w:rFonts w:ascii="Times New Roman" w:eastAsia="Times New Roman" w:hAnsi="Times New Roman" w:cs="Times New Roman"/>
                <w:b/>
                <w:sz w:val="20"/>
                <w:szCs w:val="20"/>
              </w:rPr>
              <w:t> </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F1403B" w:rsidRDefault="00726FBE" w:rsidP="00A553B2">
            <w:pPr>
              <w:spacing w:after="0" w:line="240" w:lineRule="auto"/>
              <w:jc w:val="center"/>
              <w:rPr>
                <w:rFonts w:ascii="Times New Roman" w:eastAsia="Times New Roman" w:hAnsi="Times New Roman" w:cs="Times New Roman"/>
                <w:b/>
                <w:sz w:val="20"/>
                <w:szCs w:val="20"/>
              </w:rPr>
            </w:pP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F1403B" w:rsidRDefault="00726FBE" w:rsidP="00A553B2">
            <w:pPr>
              <w:spacing w:after="0" w:line="240" w:lineRule="auto"/>
              <w:jc w:val="center"/>
              <w:rPr>
                <w:rFonts w:ascii="Times New Roman" w:eastAsia="Times New Roman" w:hAnsi="Times New Roman" w:cs="Times New Roman"/>
                <w:b/>
                <w:sz w:val="20"/>
                <w:szCs w:val="20"/>
              </w:rPr>
            </w:pPr>
          </w:p>
        </w:tc>
        <w:tc>
          <w:tcPr>
            <w:tcW w:w="3451" w:type="dxa"/>
            <w:tcBorders>
              <w:top w:val="nil"/>
              <w:left w:val="nil"/>
              <w:bottom w:val="single" w:sz="4" w:space="0" w:color="auto"/>
              <w:right w:val="single" w:sz="4" w:space="0" w:color="auto"/>
            </w:tcBorders>
            <w:shd w:val="clear" w:color="auto" w:fill="auto"/>
            <w:noWrap/>
            <w:vAlign w:val="center"/>
          </w:tcPr>
          <w:p w:rsidR="00726FBE" w:rsidRPr="00F1403B" w:rsidRDefault="00726FBE" w:rsidP="00A553B2">
            <w:pPr>
              <w:spacing w:after="0" w:line="240" w:lineRule="auto"/>
              <w:jc w:val="center"/>
              <w:rPr>
                <w:rFonts w:ascii="Times New Roman" w:eastAsia="Times New Roman" w:hAnsi="Times New Roman" w:cs="Times New Roman"/>
                <w:b/>
                <w:bCs/>
                <w:sz w:val="20"/>
                <w:szCs w:val="20"/>
              </w:rPr>
            </w:pPr>
          </w:p>
        </w:tc>
      </w:tr>
      <w:tr w:rsidR="00726FBE" w:rsidRPr="006D51A8" w:rsidTr="00CC2897">
        <w:tblPrEx>
          <w:jc w:val="left"/>
        </w:tblPrEx>
        <w:trPr>
          <w:gridBefore w:val="1"/>
          <w:wBefore w:w="93" w:type="dxa"/>
          <w:trHeight w:val="855"/>
        </w:trPr>
        <w:tc>
          <w:tcPr>
            <w:tcW w:w="2850" w:type="dxa"/>
            <w:tcBorders>
              <w:top w:val="nil"/>
              <w:left w:val="single" w:sz="4" w:space="0" w:color="auto"/>
              <w:bottom w:val="single" w:sz="4" w:space="0" w:color="auto"/>
              <w:right w:val="single" w:sz="4" w:space="0" w:color="auto"/>
            </w:tcBorders>
            <w:shd w:val="clear" w:color="auto" w:fill="auto"/>
            <w:hideMark/>
          </w:tcPr>
          <w:p w:rsidR="00726FBE" w:rsidRPr="00F1403B" w:rsidRDefault="00726FBE" w:rsidP="00A553B2">
            <w:pPr>
              <w:spacing w:after="0" w:line="240" w:lineRule="auto"/>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Стоимость 1 вызова скорой медицинской помощи:</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9081,3</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9356,13</w:t>
            </w:r>
          </w:p>
        </w:tc>
        <w:tc>
          <w:tcPr>
            <w:tcW w:w="3451" w:type="dxa"/>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103,02</w:t>
            </w:r>
          </w:p>
        </w:tc>
      </w:tr>
      <w:tr w:rsidR="00726FBE" w:rsidRPr="006D51A8" w:rsidTr="00CC2897">
        <w:tblPrEx>
          <w:jc w:val="left"/>
        </w:tblPrEx>
        <w:trPr>
          <w:gridBefore w:val="1"/>
          <w:wBefore w:w="93" w:type="dxa"/>
          <w:trHeight w:val="315"/>
        </w:trPr>
        <w:tc>
          <w:tcPr>
            <w:tcW w:w="2850" w:type="dxa"/>
            <w:tcBorders>
              <w:top w:val="nil"/>
              <w:left w:val="single" w:sz="4" w:space="0" w:color="auto"/>
              <w:bottom w:val="single" w:sz="4" w:space="0" w:color="auto"/>
              <w:right w:val="single" w:sz="4" w:space="0" w:color="auto"/>
            </w:tcBorders>
            <w:shd w:val="clear" w:color="auto" w:fill="auto"/>
            <w:hideMark/>
          </w:tcPr>
          <w:p w:rsidR="00726FBE" w:rsidRPr="00F1403B" w:rsidRDefault="00726FBE" w:rsidP="00A553B2">
            <w:pPr>
              <w:spacing w:after="0" w:line="240" w:lineRule="auto"/>
              <w:rPr>
                <w:rFonts w:ascii="Times New Roman" w:eastAsia="Times New Roman" w:hAnsi="Times New Roman" w:cs="Times New Roman"/>
                <w:b/>
                <w:sz w:val="20"/>
                <w:szCs w:val="20"/>
              </w:rPr>
            </w:pPr>
            <w:r w:rsidRPr="00F1403B">
              <w:rPr>
                <w:rFonts w:ascii="Times New Roman" w:eastAsia="Times New Roman" w:hAnsi="Times New Roman" w:cs="Times New Roman"/>
                <w:b/>
                <w:sz w:val="20"/>
                <w:szCs w:val="20"/>
              </w:rPr>
              <w:t xml:space="preserve">в  </w:t>
            </w:r>
            <w:proofErr w:type="spellStart"/>
            <w:r w:rsidRPr="00F1403B">
              <w:rPr>
                <w:rFonts w:ascii="Times New Roman" w:eastAsia="Times New Roman" w:hAnsi="Times New Roman" w:cs="Times New Roman"/>
                <w:b/>
                <w:sz w:val="20"/>
                <w:szCs w:val="20"/>
              </w:rPr>
              <w:t>т.ч</w:t>
            </w:r>
            <w:proofErr w:type="spellEnd"/>
            <w:r w:rsidRPr="00F1403B">
              <w:rPr>
                <w:rFonts w:ascii="Times New Roman" w:eastAsia="Times New Roman" w:hAnsi="Times New Roman" w:cs="Times New Roman"/>
                <w:b/>
                <w:sz w:val="20"/>
                <w:szCs w:val="20"/>
              </w:rPr>
              <w:t>. медикаменты</w:t>
            </w:r>
          </w:p>
        </w:tc>
        <w:tc>
          <w:tcPr>
            <w:tcW w:w="2127" w:type="dxa"/>
            <w:gridSpan w:val="3"/>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sz w:val="20"/>
                <w:szCs w:val="20"/>
              </w:rPr>
            </w:pPr>
            <w:r w:rsidRPr="00F1403B">
              <w:rPr>
                <w:rFonts w:ascii="Times New Roman" w:eastAsia="Times New Roman" w:hAnsi="Times New Roman" w:cs="Times New Roman"/>
                <w:b/>
                <w:sz w:val="20"/>
                <w:szCs w:val="20"/>
              </w:rPr>
              <w:t>43,2</w:t>
            </w:r>
          </w:p>
        </w:tc>
        <w:tc>
          <w:tcPr>
            <w:tcW w:w="1842" w:type="dxa"/>
            <w:gridSpan w:val="2"/>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sz w:val="20"/>
                <w:szCs w:val="20"/>
              </w:rPr>
            </w:pPr>
            <w:r w:rsidRPr="00F1403B">
              <w:rPr>
                <w:rFonts w:ascii="Times New Roman" w:eastAsia="Times New Roman" w:hAnsi="Times New Roman" w:cs="Times New Roman"/>
                <w:b/>
                <w:sz w:val="20"/>
                <w:szCs w:val="20"/>
              </w:rPr>
              <w:t>48,84</w:t>
            </w:r>
          </w:p>
        </w:tc>
        <w:tc>
          <w:tcPr>
            <w:tcW w:w="3451" w:type="dxa"/>
            <w:tcBorders>
              <w:top w:val="nil"/>
              <w:left w:val="nil"/>
              <w:bottom w:val="single" w:sz="4" w:space="0" w:color="auto"/>
              <w:right w:val="single" w:sz="4" w:space="0" w:color="auto"/>
            </w:tcBorders>
            <w:shd w:val="clear" w:color="auto" w:fill="auto"/>
            <w:noWrap/>
            <w:vAlign w:val="center"/>
          </w:tcPr>
          <w:p w:rsidR="00726FBE" w:rsidRPr="00F1403B" w:rsidRDefault="00F1403B" w:rsidP="00A553B2">
            <w:pPr>
              <w:spacing w:after="0" w:line="240" w:lineRule="auto"/>
              <w:jc w:val="center"/>
              <w:rPr>
                <w:rFonts w:ascii="Times New Roman" w:eastAsia="Times New Roman" w:hAnsi="Times New Roman" w:cs="Times New Roman"/>
                <w:b/>
                <w:bCs/>
                <w:sz w:val="20"/>
                <w:szCs w:val="20"/>
              </w:rPr>
            </w:pPr>
            <w:r w:rsidRPr="00F1403B">
              <w:rPr>
                <w:rFonts w:ascii="Times New Roman" w:eastAsia="Times New Roman" w:hAnsi="Times New Roman" w:cs="Times New Roman"/>
                <w:b/>
                <w:bCs/>
                <w:sz w:val="20"/>
                <w:szCs w:val="20"/>
              </w:rPr>
              <w:t>112,96</w:t>
            </w:r>
          </w:p>
        </w:tc>
      </w:tr>
    </w:tbl>
    <w:p w:rsidR="00726FBE" w:rsidRPr="00457262" w:rsidRDefault="00726FBE" w:rsidP="00A553B2">
      <w:pPr>
        <w:ind w:firstLine="708"/>
        <w:jc w:val="center"/>
        <w:rPr>
          <w:rFonts w:ascii="Times New Roman" w:hAnsi="Times New Roman" w:cs="Times New Roman"/>
          <w:b/>
          <w:sz w:val="20"/>
          <w:szCs w:val="20"/>
        </w:rPr>
      </w:pPr>
      <w:r w:rsidRPr="00457262">
        <w:rPr>
          <w:rFonts w:ascii="Times New Roman" w:hAnsi="Times New Roman" w:cs="Times New Roman"/>
          <w:b/>
          <w:sz w:val="20"/>
          <w:szCs w:val="20"/>
        </w:rPr>
        <w:t>Информация по заработной плате и численности работников</w:t>
      </w:r>
    </w:p>
    <w:p w:rsidR="00726FBE" w:rsidRPr="00457262" w:rsidRDefault="003F738B" w:rsidP="00A553B2">
      <w:pPr>
        <w:spacing w:after="0" w:line="240" w:lineRule="auto"/>
        <w:ind w:firstLine="708"/>
        <w:jc w:val="both"/>
        <w:rPr>
          <w:rFonts w:ascii="Times New Roman" w:hAnsi="Times New Roman" w:cs="Times New Roman"/>
          <w:b/>
          <w:sz w:val="20"/>
          <w:szCs w:val="20"/>
        </w:rPr>
      </w:pPr>
      <w:r w:rsidRPr="00457262">
        <w:rPr>
          <w:rFonts w:ascii="Times New Roman" w:hAnsi="Times New Roman" w:cs="Times New Roman"/>
          <w:b/>
          <w:sz w:val="20"/>
          <w:szCs w:val="20"/>
        </w:rPr>
        <w:t>С</w:t>
      </w:r>
      <w:r w:rsidR="00726FBE" w:rsidRPr="00457262">
        <w:rPr>
          <w:rFonts w:ascii="Times New Roman" w:hAnsi="Times New Roman" w:cs="Times New Roman"/>
          <w:b/>
          <w:sz w:val="20"/>
          <w:szCs w:val="20"/>
        </w:rPr>
        <w:t xml:space="preserve">реднемесячная  заработная плата работников списочного состава за </w:t>
      </w:r>
      <w:r w:rsidR="00131B36" w:rsidRPr="00457262">
        <w:rPr>
          <w:rFonts w:ascii="Times New Roman" w:hAnsi="Times New Roman" w:cs="Times New Roman"/>
          <w:b/>
          <w:sz w:val="20"/>
          <w:szCs w:val="20"/>
        </w:rPr>
        <w:t xml:space="preserve"> </w:t>
      </w:r>
      <w:r w:rsidR="00457262" w:rsidRPr="00457262">
        <w:rPr>
          <w:rFonts w:ascii="Times New Roman" w:hAnsi="Times New Roman" w:cs="Times New Roman"/>
          <w:b/>
          <w:sz w:val="20"/>
          <w:szCs w:val="20"/>
        </w:rPr>
        <w:t xml:space="preserve">9 месяцев </w:t>
      </w:r>
      <w:r w:rsidR="00131B36" w:rsidRPr="00457262">
        <w:rPr>
          <w:rFonts w:ascii="Times New Roman" w:hAnsi="Times New Roman" w:cs="Times New Roman"/>
          <w:b/>
          <w:sz w:val="20"/>
          <w:szCs w:val="20"/>
        </w:rPr>
        <w:t>2025</w:t>
      </w:r>
      <w:r w:rsidR="00726FBE" w:rsidRPr="00457262">
        <w:rPr>
          <w:rFonts w:ascii="Times New Roman" w:hAnsi="Times New Roman" w:cs="Times New Roman"/>
          <w:b/>
          <w:sz w:val="20"/>
          <w:szCs w:val="20"/>
        </w:rPr>
        <w:t xml:space="preserve"> год</w:t>
      </w:r>
      <w:r w:rsidR="00131B36" w:rsidRPr="00457262">
        <w:rPr>
          <w:rFonts w:ascii="Times New Roman" w:hAnsi="Times New Roman" w:cs="Times New Roman"/>
          <w:b/>
          <w:sz w:val="20"/>
          <w:szCs w:val="20"/>
        </w:rPr>
        <w:t>а</w:t>
      </w:r>
      <w:r w:rsidR="00726FBE" w:rsidRPr="00457262">
        <w:rPr>
          <w:rFonts w:ascii="Times New Roman" w:hAnsi="Times New Roman" w:cs="Times New Roman"/>
          <w:b/>
          <w:sz w:val="20"/>
          <w:szCs w:val="20"/>
        </w:rPr>
        <w:t xml:space="preserve"> составила:</w:t>
      </w:r>
    </w:p>
    <w:p w:rsidR="00726FBE" w:rsidRPr="00457262" w:rsidRDefault="003F738B" w:rsidP="00D37549">
      <w:pPr>
        <w:spacing w:after="0" w:line="240" w:lineRule="auto"/>
        <w:ind w:firstLine="708"/>
        <w:rPr>
          <w:rFonts w:ascii="Times New Roman" w:hAnsi="Times New Roman" w:cs="Times New Roman"/>
          <w:b/>
          <w:sz w:val="20"/>
          <w:szCs w:val="20"/>
        </w:rPr>
      </w:pPr>
      <w:r w:rsidRPr="00457262">
        <w:rPr>
          <w:rFonts w:ascii="Times New Roman" w:hAnsi="Times New Roman" w:cs="Times New Roman"/>
          <w:b/>
          <w:sz w:val="20"/>
          <w:szCs w:val="20"/>
        </w:rPr>
        <w:t>-в</w:t>
      </w:r>
      <w:r w:rsidR="00726FBE" w:rsidRPr="00457262">
        <w:rPr>
          <w:rFonts w:ascii="Times New Roman" w:hAnsi="Times New Roman" w:cs="Times New Roman"/>
          <w:b/>
          <w:sz w:val="20"/>
          <w:szCs w:val="20"/>
        </w:rPr>
        <w:t xml:space="preserve">рачи – специалисты  – </w:t>
      </w:r>
      <w:r w:rsidR="00457262" w:rsidRPr="00457262">
        <w:rPr>
          <w:rFonts w:ascii="Times New Roman" w:hAnsi="Times New Roman" w:cs="Times New Roman"/>
          <w:b/>
          <w:sz w:val="20"/>
          <w:szCs w:val="20"/>
        </w:rPr>
        <w:t>132,83</w:t>
      </w:r>
      <w:r w:rsidR="00726FBE" w:rsidRPr="00457262">
        <w:rPr>
          <w:rFonts w:ascii="Times New Roman" w:hAnsi="Times New Roman" w:cs="Times New Roman"/>
          <w:b/>
          <w:sz w:val="20"/>
          <w:szCs w:val="20"/>
        </w:rPr>
        <w:t>тыс</w:t>
      </w:r>
      <w:proofErr w:type="gramStart"/>
      <w:r w:rsidR="00726FBE" w:rsidRPr="00457262">
        <w:rPr>
          <w:rFonts w:ascii="Times New Roman" w:hAnsi="Times New Roman" w:cs="Times New Roman"/>
          <w:b/>
          <w:sz w:val="20"/>
          <w:szCs w:val="20"/>
        </w:rPr>
        <w:t>.р</w:t>
      </w:r>
      <w:proofErr w:type="gramEnd"/>
      <w:r w:rsidR="00726FBE" w:rsidRPr="00457262">
        <w:rPr>
          <w:rFonts w:ascii="Times New Roman" w:hAnsi="Times New Roman" w:cs="Times New Roman"/>
          <w:b/>
          <w:sz w:val="20"/>
          <w:szCs w:val="20"/>
        </w:rPr>
        <w:t>уб.</w:t>
      </w:r>
      <w:r w:rsidRPr="00457262">
        <w:rPr>
          <w:rFonts w:ascii="Times New Roman" w:hAnsi="Times New Roman" w:cs="Times New Roman"/>
          <w:b/>
          <w:sz w:val="20"/>
          <w:szCs w:val="20"/>
        </w:rPr>
        <w:t>,</w:t>
      </w:r>
      <w:r w:rsidR="00726FBE" w:rsidRPr="00457262">
        <w:rPr>
          <w:rFonts w:ascii="Times New Roman" w:hAnsi="Times New Roman" w:cs="Times New Roman"/>
          <w:b/>
          <w:sz w:val="20"/>
          <w:szCs w:val="20"/>
        </w:rPr>
        <w:t xml:space="preserve"> </w:t>
      </w:r>
      <w:r w:rsidR="00606A5A" w:rsidRPr="00457262">
        <w:rPr>
          <w:rFonts w:ascii="Times New Roman" w:hAnsi="Times New Roman" w:cs="Times New Roman"/>
          <w:b/>
          <w:sz w:val="20"/>
          <w:szCs w:val="20"/>
        </w:rPr>
        <w:t>среднесписочна</w:t>
      </w:r>
      <w:r w:rsidR="00457262" w:rsidRPr="00457262">
        <w:rPr>
          <w:rFonts w:ascii="Times New Roman" w:hAnsi="Times New Roman" w:cs="Times New Roman"/>
          <w:b/>
          <w:sz w:val="20"/>
          <w:szCs w:val="20"/>
        </w:rPr>
        <w:t>я численность – 32,2</w:t>
      </w:r>
    </w:p>
    <w:p w:rsidR="00726FBE" w:rsidRPr="00457262" w:rsidRDefault="003F738B" w:rsidP="00D37549">
      <w:pPr>
        <w:spacing w:after="0" w:line="240" w:lineRule="auto"/>
        <w:ind w:firstLine="708"/>
        <w:rPr>
          <w:rFonts w:ascii="Times New Roman" w:hAnsi="Times New Roman" w:cs="Times New Roman"/>
          <w:b/>
          <w:sz w:val="20"/>
          <w:szCs w:val="20"/>
        </w:rPr>
      </w:pPr>
      <w:r w:rsidRPr="00457262">
        <w:rPr>
          <w:rFonts w:ascii="Times New Roman" w:hAnsi="Times New Roman" w:cs="Times New Roman"/>
          <w:b/>
          <w:sz w:val="20"/>
          <w:szCs w:val="20"/>
        </w:rPr>
        <w:t>-с</w:t>
      </w:r>
      <w:r w:rsidR="00726FBE" w:rsidRPr="00457262">
        <w:rPr>
          <w:rFonts w:ascii="Times New Roman" w:hAnsi="Times New Roman" w:cs="Times New Roman"/>
          <w:b/>
          <w:sz w:val="20"/>
          <w:szCs w:val="20"/>
        </w:rPr>
        <w:t>редний</w:t>
      </w:r>
      <w:r w:rsidRPr="00457262">
        <w:rPr>
          <w:rFonts w:ascii="Times New Roman" w:hAnsi="Times New Roman" w:cs="Times New Roman"/>
          <w:b/>
          <w:sz w:val="20"/>
          <w:szCs w:val="20"/>
        </w:rPr>
        <w:t xml:space="preserve"> персонал</w:t>
      </w:r>
      <w:r w:rsidR="00726FBE" w:rsidRPr="00457262">
        <w:rPr>
          <w:rFonts w:ascii="Times New Roman" w:hAnsi="Times New Roman" w:cs="Times New Roman"/>
          <w:b/>
          <w:sz w:val="20"/>
          <w:szCs w:val="20"/>
        </w:rPr>
        <w:t xml:space="preserve"> –</w:t>
      </w:r>
      <w:r w:rsidR="00457262" w:rsidRPr="00457262">
        <w:rPr>
          <w:rFonts w:ascii="Times New Roman" w:hAnsi="Times New Roman" w:cs="Times New Roman"/>
          <w:b/>
          <w:sz w:val="20"/>
          <w:szCs w:val="20"/>
        </w:rPr>
        <w:t>63,8</w:t>
      </w:r>
      <w:r w:rsidR="00606A5A" w:rsidRPr="00457262">
        <w:rPr>
          <w:rFonts w:ascii="Times New Roman" w:hAnsi="Times New Roman" w:cs="Times New Roman"/>
          <w:b/>
          <w:sz w:val="20"/>
          <w:szCs w:val="20"/>
        </w:rPr>
        <w:t xml:space="preserve"> </w:t>
      </w:r>
      <w:proofErr w:type="spellStart"/>
      <w:r w:rsidR="00726FBE" w:rsidRPr="00457262">
        <w:rPr>
          <w:rFonts w:ascii="Times New Roman" w:hAnsi="Times New Roman" w:cs="Times New Roman"/>
          <w:b/>
          <w:sz w:val="20"/>
          <w:szCs w:val="20"/>
        </w:rPr>
        <w:t>тыс</w:t>
      </w:r>
      <w:proofErr w:type="gramStart"/>
      <w:r w:rsidR="00726FBE" w:rsidRPr="00457262">
        <w:rPr>
          <w:rFonts w:ascii="Times New Roman" w:hAnsi="Times New Roman" w:cs="Times New Roman"/>
          <w:b/>
          <w:sz w:val="20"/>
          <w:szCs w:val="20"/>
        </w:rPr>
        <w:t>.р</w:t>
      </w:r>
      <w:proofErr w:type="gramEnd"/>
      <w:r w:rsidR="00726FBE" w:rsidRPr="00457262">
        <w:rPr>
          <w:rFonts w:ascii="Times New Roman" w:hAnsi="Times New Roman" w:cs="Times New Roman"/>
          <w:b/>
          <w:sz w:val="20"/>
          <w:szCs w:val="20"/>
        </w:rPr>
        <w:t>уб</w:t>
      </w:r>
      <w:proofErr w:type="spellEnd"/>
      <w:r w:rsidR="00726FBE" w:rsidRPr="00457262">
        <w:rPr>
          <w:rFonts w:ascii="Times New Roman" w:hAnsi="Times New Roman" w:cs="Times New Roman"/>
          <w:b/>
          <w:sz w:val="20"/>
          <w:szCs w:val="20"/>
        </w:rPr>
        <w:t>.</w:t>
      </w:r>
      <w:r w:rsidRPr="00457262">
        <w:rPr>
          <w:rFonts w:ascii="Times New Roman" w:hAnsi="Times New Roman" w:cs="Times New Roman"/>
          <w:b/>
          <w:sz w:val="20"/>
          <w:szCs w:val="20"/>
        </w:rPr>
        <w:t>,</w:t>
      </w:r>
      <w:r w:rsidR="00726FBE" w:rsidRPr="00457262">
        <w:rPr>
          <w:rFonts w:ascii="Times New Roman" w:hAnsi="Times New Roman" w:cs="Times New Roman"/>
          <w:b/>
          <w:sz w:val="20"/>
          <w:szCs w:val="20"/>
        </w:rPr>
        <w:t xml:space="preserve"> сре</w:t>
      </w:r>
      <w:r w:rsidRPr="00457262">
        <w:rPr>
          <w:rFonts w:ascii="Times New Roman" w:hAnsi="Times New Roman" w:cs="Times New Roman"/>
          <w:b/>
          <w:sz w:val="20"/>
          <w:szCs w:val="20"/>
        </w:rPr>
        <w:t xml:space="preserve">днесписочная численность </w:t>
      </w:r>
      <w:r w:rsidR="00457262" w:rsidRPr="00457262">
        <w:rPr>
          <w:rFonts w:ascii="Times New Roman" w:hAnsi="Times New Roman" w:cs="Times New Roman"/>
          <w:b/>
          <w:sz w:val="20"/>
          <w:szCs w:val="20"/>
        </w:rPr>
        <w:t>– 159</w:t>
      </w:r>
      <w:r w:rsidRPr="00457262">
        <w:rPr>
          <w:rFonts w:ascii="Times New Roman" w:hAnsi="Times New Roman" w:cs="Times New Roman"/>
          <w:b/>
          <w:sz w:val="20"/>
          <w:szCs w:val="20"/>
        </w:rPr>
        <w:t>,</w:t>
      </w:r>
      <w:r w:rsidR="00457262" w:rsidRPr="00457262">
        <w:rPr>
          <w:rFonts w:ascii="Times New Roman" w:hAnsi="Times New Roman" w:cs="Times New Roman"/>
          <w:b/>
          <w:sz w:val="20"/>
          <w:szCs w:val="20"/>
        </w:rPr>
        <w:t>4</w:t>
      </w:r>
    </w:p>
    <w:p w:rsidR="00726FBE" w:rsidRPr="00457262" w:rsidRDefault="003F738B" w:rsidP="00D37549">
      <w:pPr>
        <w:spacing w:after="0" w:line="240" w:lineRule="auto"/>
        <w:ind w:firstLine="708"/>
        <w:rPr>
          <w:rFonts w:ascii="Times New Roman" w:hAnsi="Times New Roman" w:cs="Times New Roman"/>
          <w:b/>
          <w:sz w:val="20"/>
          <w:szCs w:val="20"/>
        </w:rPr>
      </w:pPr>
      <w:r w:rsidRPr="00457262">
        <w:rPr>
          <w:rFonts w:ascii="Times New Roman" w:hAnsi="Times New Roman" w:cs="Times New Roman"/>
          <w:b/>
          <w:sz w:val="20"/>
          <w:szCs w:val="20"/>
        </w:rPr>
        <w:t>-м</w:t>
      </w:r>
      <w:r w:rsidR="00606A5A" w:rsidRPr="00457262">
        <w:rPr>
          <w:rFonts w:ascii="Times New Roman" w:hAnsi="Times New Roman" w:cs="Times New Roman"/>
          <w:b/>
          <w:sz w:val="20"/>
          <w:szCs w:val="20"/>
        </w:rPr>
        <w:t>ладший</w:t>
      </w:r>
      <w:r w:rsidRPr="00457262">
        <w:rPr>
          <w:rFonts w:ascii="Times New Roman" w:hAnsi="Times New Roman" w:cs="Times New Roman"/>
          <w:b/>
          <w:sz w:val="20"/>
          <w:szCs w:val="20"/>
        </w:rPr>
        <w:t xml:space="preserve"> обслуживающий  персонал</w:t>
      </w:r>
      <w:r w:rsidR="00606A5A" w:rsidRPr="00457262">
        <w:rPr>
          <w:rFonts w:ascii="Times New Roman" w:hAnsi="Times New Roman" w:cs="Times New Roman"/>
          <w:b/>
          <w:sz w:val="20"/>
          <w:szCs w:val="20"/>
        </w:rPr>
        <w:t xml:space="preserve"> – </w:t>
      </w:r>
      <w:r w:rsidR="00457262" w:rsidRPr="00457262">
        <w:rPr>
          <w:rFonts w:ascii="Times New Roman" w:hAnsi="Times New Roman" w:cs="Times New Roman"/>
          <w:b/>
          <w:sz w:val="20"/>
          <w:szCs w:val="20"/>
        </w:rPr>
        <w:t>54,63</w:t>
      </w:r>
      <w:r w:rsidR="00726FBE" w:rsidRPr="00457262">
        <w:rPr>
          <w:rFonts w:ascii="Times New Roman" w:hAnsi="Times New Roman" w:cs="Times New Roman"/>
          <w:b/>
          <w:sz w:val="20"/>
          <w:szCs w:val="20"/>
        </w:rPr>
        <w:t>тыс</w:t>
      </w:r>
      <w:proofErr w:type="gramStart"/>
      <w:r w:rsidR="00726FBE" w:rsidRPr="00457262">
        <w:rPr>
          <w:rFonts w:ascii="Times New Roman" w:hAnsi="Times New Roman" w:cs="Times New Roman"/>
          <w:b/>
          <w:sz w:val="20"/>
          <w:szCs w:val="20"/>
        </w:rPr>
        <w:t>.р</w:t>
      </w:r>
      <w:proofErr w:type="gramEnd"/>
      <w:r w:rsidR="00726FBE" w:rsidRPr="00457262">
        <w:rPr>
          <w:rFonts w:ascii="Times New Roman" w:hAnsi="Times New Roman" w:cs="Times New Roman"/>
          <w:b/>
          <w:sz w:val="20"/>
          <w:szCs w:val="20"/>
        </w:rPr>
        <w:t xml:space="preserve">уб. </w:t>
      </w:r>
      <w:r w:rsidRPr="00457262">
        <w:rPr>
          <w:rFonts w:ascii="Times New Roman" w:hAnsi="Times New Roman" w:cs="Times New Roman"/>
          <w:b/>
          <w:sz w:val="20"/>
          <w:szCs w:val="20"/>
        </w:rPr>
        <w:t>,</w:t>
      </w:r>
      <w:r w:rsidR="00726FBE" w:rsidRPr="00457262">
        <w:rPr>
          <w:rFonts w:ascii="Times New Roman" w:hAnsi="Times New Roman" w:cs="Times New Roman"/>
          <w:b/>
          <w:sz w:val="20"/>
          <w:szCs w:val="20"/>
        </w:rPr>
        <w:t>среднесписочная</w:t>
      </w:r>
      <w:r w:rsidR="00726FBE" w:rsidRPr="006D51A8">
        <w:rPr>
          <w:rFonts w:ascii="Times New Roman" w:hAnsi="Times New Roman" w:cs="Times New Roman"/>
          <w:sz w:val="20"/>
          <w:szCs w:val="20"/>
        </w:rPr>
        <w:t xml:space="preserve"> </w:t>
      </w:r>
      <w:r w:rsidR="00726FBE" w:rsidRPr="00457262">
        <w:rPr>
          <w:rFonts w:ascii="Times New Roman" w:hAnsi="Times New Roman" w:cs="Times New Roman"/>
          <w:b/>
          <w:sz w:val="20"/>
          <w:szCs w:val="20"/>
        </w:rPr>
        <w:t>чис</w:t>
      </w:r>
      <w:r w:rsidRPr="00457262">
        <w:rPr>
          <w:rFonts w:ascii="Times New Roman" w:hAnsi="Times New Roman" w:cs="Times New Roman"/>
          <w:b/>
          <w:sz w:val="20"/>
          <w:szCs w:val="20"/>
        </w:rPr>
        <w:t>ленность – 17,1</w:t>
      </w:r>
    </w:p>
    <w:p w:rsidR="00726FBE" w:rsidRPr="00457262" w:rsidRDefault="003F738B" w:rsidP="00D37549">
      <w:pPr>
        <w:spacing w:after="0" w:line="240" w:lineRule="auto"/>
        <w:ind w:firstLine="708"/>
        <w:rPr>
          <w:rFonts w:ascii="Times New Roman" w:hAnsi="Times New Roman" w:cs="Times New Roman"/>
          <w:b/>
          <w:sz w:val="20"/>
          <w:szCs w:val="20"/>
        </w:rPr>
      </w:pPr>
      <w:r w:rsidRPr="006D51A8">
        <w:rPr>
          <w:rFonts w:ascii="Times New Roman" w:hAnsi="Times New Roman" w:cs="Times New Roman"/>
          <w:sz w:val="20"/>
          <w:szCs w:val="20"/>
        </w:rPr>
        <w:t>-</w:t>
      </w:r>
      <w:r w:rsidRPr="00457262">
        <w:rPr>
          <w:rFonts w:ascii="Times New Roman" w:hAnsi="Times New Roman" w:cs="Times New Roman"/>
          <w:b/>
          <w:sz w:val="20"/>
          <w:szCs w:val="20"/>
        </w:rPr>
        <w:t>п</w:t>
      </w:r>
      <w:r w:rsidR="00726FBE" w:rsidRPr="00457262">
        <w:rPr>
          <w:rFonts w:ascii="Times New Roman" w:hAnsi="Times New Roman" w:cs="Times New Roman"/>
          <w:b/>
          <w:sz w:val="20"/>
          <w:szCs w:val="20"/>
        </w:rPr>
        <w:t xml:space="preserve">рочий </w:t>
      </w:r>
      <w:r w:rsidR="00457262" w:rsidRPr="00457262">
        <w:rPr>
          <w:rFonts w:ascii="Times New Roman" w:hAnsi="Times New Roman" w:cs="Times New Roman"/>
          <w:b/>
          <w:sz w:val="20"/>
          <w:szCs w:val="20"/>
        </w:rPr>
        <w:t xml:space="preserve"> персонал-654,21</w:t>
      </w:r>
      <w:r w:rsidR="00606A5A" w:rsidRPr="00457262">
        <w:rPr>
          <w:rFonts w:ascii="Times New Roman" w:hAnsi="Times New Roman" w:cs="Times New Roman"/>
          <w:b/>
          <w:sz w:val="20"/>
          <w:szCs w:val="20"/>
        </w:rPr>
        <w:t xml:space="preserve"> </w:t>
      </w:r>
      <w:proofErr w:type="spellStart"/>
      <w:r w:rsidR="00726FBE" w:rsidRPr="00457262">
        <w:rPr>
          <w:rFonts w:ascii="Times New Roman" w:hAnsi="Times New Roman" w:cs="Times New Roman"/>
          <w:b/>
          <w:sz w:val="20"/>
          <w:szCs w:val="20"/>
        </w:rPr>
        <w:t>тыс</w:t>
      </w:r>
      <w:proofErr w:type="gramStart"/>
      <w:r w:rsidR="00726FBE" w:rsidRPr="00457262">
        <w:rPr>
          <w:rFonts w:ascii="Times New Roman" w:hAnsi="Times New Roman" w:cs="Times New Roman"/>
          <w:b/>
          <w:sz w:val="20"/>
          <w:szCs w:val="20"/>
        </w:rPr>
        <w:t>.р</w:t>
      </w:r>
      <w:proofErr w:type="gramEnd"/>
      <w:r w:rsidR="00726FBE" w:rsidRPr="00457262">
        <w:rPr>
          <w:rFonts w:ascii="Times New Roman" w:hAnsi="Times New Roman" w:cs="Times New Roman"/>
          <w:b/>
          <w:sz w:val="20"/>
          <w:szCs w:val="20"/>
        </w:rPr>
        <w:t>уб</w:t>
      </w:r>
      <w:proofErr w:type="spellEnd"/>
      <w:r w:rsidR="00726FBE" w:rsidRPr="00457262">
        <w:rPr>
          <w:rFonts w:ascii="Times New Roman" w:hAnsi="Times New Roman" w:cs="Times New Roman"/>
          <w:b/>
          <w:sz w:val="20"/>
          <w:szCs w:val="20"/>
        </w:rPr>
        <w:t xml:space="preserve">. среднесписочная численность – </w:t>
      </w:r>
      <w:r w:rsidR="00457262" w:rsidRPr="00457262">
        <w:rPr>
          <w:rFonts w:ascii="Times New Roman" w:hAnsi="Times New Roman" w:cs="Times New Roman"/>
          <w:b/>
          <w:sz w:val="20"/>
          <w:szCs w:val="20"/>
        </w:rPr>
        <w:t>140,3</w:t>
      </w:r>
    </w:p>
    <w:p w:rsidR="00726FBE" w:rsidRDefault="00726FBE" w:rsidP="00D37549">
      <w:pPr>
        <w:spacing w:after="0" w:line="240" w:lineRule="auto"/>
        <w:ind w:firstLine="708"/>
        <w:rPr>
          <w:rFonts w:ascii="Times New Roman" w:hAnsi="Times New Roman" w:cs="Times New Roman"/>
          <w:b/>
          <w:sz w:val="20"/>
          <w:szCs w:val="20"/>
        </w:rPr>
      </w:pPr>
      <w:r w:rsidRPr="00457262">
        <w:rPr>
          <w:rFonts w:ascii="Times New Roman" w:hAnsi="Times New Roman" w:cs="Times New Roman"/>
          <w:b/>
          <w:sz w:val="20"/>
          <w:szCs w:val="20"/>
        </w:rPr>
        <w:t>Среднемесячная заработная плата работнико</w:t>
      </w:r>
      <w:r w:rsidR="00D37549" w:rsidRPr="00457262">
        <w:rPr>
          <w:rFonts w:ascii="Times New Roman" w:hAnsi="Times New Roman" w:cs="Times New Roman"/>
          <w:b/>
          <w:sz w:val="20"/>
          <w:szCs w:val="20"/>
        </w:rPr>
        <w:t xml:space="preserve">в по Учреждения составила – </w:t>
      </w:r>
      <w:r w:rsidR="00457262" w:rsidRPr="00457262">
        <w:rPr>
          <w:rFonts w:ascii="Times New Roman" w:hAnsi="Times New Roman" w:cs="Times New Roman"/>
          <w:b/>
          <w:sz w:val="20"/>
          <w:szCs w:val="20"/>
        </w:rPr>
        <w:t>66,18</w:t>
      </w:r>
      <w:r w:rsidRPr="00457262">
        <w:rPr>
          <w:rFonts w:ascii="Times New Roman" w:hAnsi="Times New Roman" w:cs="Times New Roman"/>
          <w:b/>
          <w:sz w:val="20"/>
          <w:szCs w:val="20"/>
        </w:rPr>
        <w:t>тыс</w:t>
      </w:r>
      <w:proofErr w:type="gramStart"/>
      <w:r w:rsidRPr="00457262">
        <w:rPr>
          <w:rFonts w:ascii="Times New Roman" w:hAnsi="Times New Roman" w:cs="Times New Roman"/>
          <w:b/>
          <w:sz w:val="20"/>
          <w:szCs w:val="20"/>
        </w:rPr>
        <w:t>.р</w:t>
      </w:r>
      <w:proofErr w:type="gramEnd"/>
      <w:r w:rsidRPr="00457262">
        <w:rPr>
          <w:rFonts w:ascii="Times New Roman" w:hAnsi="Times New Roman" w:cs="Times New Roman"/>
          <w:b/>
          <w:sz w:val="20"/>
          <w:szCs w:val="20"/>
        </w:rPr>
        <w:t>уб.</w:t>
      </w:r>
    </w:p>
    <w:p w:rsidR="00457262" w:rsidRPr="00457262" w:rsidRDefault="00457262" w:rsidP="00D37549">
      <w:pPr>
        <w:spacing w:after="0" w:line="240" w:lineRule="auto"/>
        <w:ind w:firstLine="708"/>
        <w:rPr>
          <w:rFonts w:ascii="Times New Roman" w:hAnsi="Times New Roman" w:cs="Times New Roman"/>
          <w:b/>
          <w:sz w:val="20"/>
          <w:szCs w:val="20"/>
        </w:rPr>
      </w:pPr>
      <w:r>
        <w:rPr>
          <w:rFonts w:ascii="Times New Roman" w:hAnsi="Times New Roman" w:cs="Times New Roman"/>
          <w:b/>
          <w:sz w:val="20"/>
          <w:szCs w:val="20"/>
        </w:rPr>
        <w:t>За 9 месяцев 2025 года количество трудоустроенных специалистов  составляет 9 человек, в том числе 5 врачей  по специальностям: терапия,</w:t>
      </w:r>
      <w:r w:rsidR="00A1504A">
        <w:rPr>
          <w:rFonts w:ascii="Times New Roman" w:hAnsi="Times New Roman" w:cs="Times New Roman"/>
          <w:b/>
          <w:sz w:val="20"/>
          <w:szCs w:val="20"/>
        </w:rPr>
        <w:t xml:space="preserve"> </w:t>
      </w:r>
      <w:r>
        <w:rPr>
          <w:rFonts w:ascii="Times New Roman" w:hAnsi="Times New Roman" w:cs="Times New Roman"/>
          <w:b/>
          <w:sz w:val="20"/>
          <w:szCs w:val="20"/>
        </w:rPr>
        <w:t>кардиоло</w:t>
      </w:r>
      <w:r w:rsidR="00A1504A">
        <w:rPr>
          <w:rFonts w:ascii="Times New Roman" w:hAnsi="Times New Roman" w:cs="Times New Roman"/>
          <w:b/>
          <w:sz w:val="20"/>
          <w:szCs w:val="20"/>
        </w:rPr>
        <w:t>гия, неврология, судебная медицинская  экспертиза и 4 специалиста  среднего медицинского персонала.</w:t>
      </w:r>
    </w:p>
    <w:p w:rsidR="00726FBE" w:rsidRPr="006D51A8" w:rsidRDefault="00726FBE" w:rsidP="00A553B2">
      <w:pPr>
        <w:spacing w:after="0" w:line="240" w:lineRule="auto"/>
        <w:rPr>
          <w:rFonts w:ascii="Times New Roman" w:hAnsi="Times New Roman" w:cs="Times New Roman"/>
          <w:i/>
          <w:sz w:val="20"/>
          <w:szCs w:val="20"/>
        </w:rPr>
      </w:pPr>
    </w:p>
    <w:p w:rsidR="008A35D8" w:rsidRPr="006D51A8" w:rsidRDefault="00AD23AA" w:rsidP="00A553B2">
      <w:pPr>
        <w:spacing w:after="0" w:line="240" w:lineRule="auto"/>
        <w:ind w:firstLine="709"/>
        <w:contextualSpacing/>
        <w:jc w:val="center"/>
        <w:rPr>
          <w:rFonts w:ascii="Times New Roman" w:hAnsi="Times New Roman" w:cs="Times New Roman"/>
          <w:color w:val="000000" w:themeColor="text1"/>
          <w:sz w:val="20"/>
          <w:szCs w:val="20"/>
          <w:u w:val="single"/>
        </w:rPr>
      </w:pPr>
      <w:r w:rsidRPr="006D51A8">
        <w:rPr>
          <w:rFonts w:ascii="Times New Roman" w:hAnsi="Times New Roman" w:cs="Times New Roman"/>
          <w:color w:val="000000" w:themeColor="text1"/>
          <w:sz w:val="20"/>
          <w:szCs w:val="20"/>
          <w:u w:val="single"/>
        </w:rPr>
        <w:t xml:space="preserve">9. </w:t>
      </w:r>
      <w:r w:rsidR="008A35D8" w:rsidRPr="006D51A8">
        <w:rPr>
          <w:rFonts w:ascii="Times New Roman" w:hAnsi="Times New Roman" w:cs="Times New Roman"/>
          <w:color w:val="000000" w:themeColor="text1"/>
          <w:sz w:val="20"/>
          <w:szCs w:val="20"/>
          <w:u w:val="single"/>
        </w:rPr>
        <w:t>Образование</w:t>
      </w:r>
    </w:p>
    <w:p w:rsidR="00CF3869" w:rsidRPr="007664D9"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7664D9">
        <w:rPr>
          <w:rFonts w:ascii="Times New Roman" w:eastAsia="MS Mincho" w:hAnsi="Times New Roman" w:cs="Times New Roman"/>
          <w:b/>
          <w:iCs/>
          <w:color w:val="000000" w:themeColor="text1"/>
          <w:sz w:val="20"/>
          <w:szCs w:val="20"/>
        </w:rPr>
        <w:t xml:space="preserve">На 1 </w:t>
      </w:r>
      <w:r w:rsidR="00F4442B" w:rsidRPr="007664D9">
        <w:rPr>
          <w:rFonts w:ascii="Times New Roman" w:eastAsia="MS Mincho" w:hAnsi="Times New Roman" w:cs="Times New Roman"/>
          <w:b/>
          <w:iCs/>
          <w:color w:val="000000" w:themeColor="text1"/>
          <w:sz w:val="20"/>
          <w:szCs w:val="20"/>
        </w:rPr>
        <w:t xml:space="preserve"> </w:t>
      </w:r>
      <w:r w:rsidR="007664D9" w:rsidRPr="007664D9">
        <w:rPr>
          <w:rFonts w:ascii="Times New Roman" w:eastAsia="MS Mincho" w:hAnsi="Times New Roman" w:cs="Times New Roman"/>
          <w:b/>
          <w:iCs/>
          <w:color w:val="000000" w:themeColor="text1"/>
          <w:sz w:val="20"/>
          <w:szCs w:val="20"/>
        </w:rPr>
        <w:t xml:space="preserve"> октября </w:t>
      </w:r>
      <w:r w:rsidRPr="007664D9">
        <w:rPr>
          <w:rFonts w:ascii="Times New Roman" w:eastAsia="MS Mincho" w:hAnsi="Times New Roman" w:cs="Times New Roman"/>
          <w:b/>
          <w:iCs/>
          <w:color w:val="000000" w:themeColor="text1"/>
          <w:sz w:val="20"/>
          <w:szCs w:val="20"/>
        </w:rPr>
        <w:t>202</w:t>
      </w:r>
      <w:r w:rsidR="00D54FC5" w:rsidRPr="007664D9">
        <w:rPr>
          <w:rFonts w:ascii="Times New Roman" w:eastAsia="MS Mincho" w:hAnsi="Times New Roman" w:cs="Times New Roman"/>
          <w:b/>
          <w:iCs/>
          <w:color w:val="000000" w:themeColor="text1"/>
          <w:sz w:val="20"/>
          <w:szCs w:val="20"/>
        </w:rPr>
        <w:t>5</w:t>
      </w:r>
      <w:r w:rsidRPr="007664D9">
        <w:rPr>
          <w:rFonts w:ascii="Times New Roman" w:eastAsia="MS Mincho" w:hAnsi="Times New Roman" w:cs="Times New Roman"/>
          <w:b/>
          <w:iCs/>
          <w:color w:val="000000" w:themeColor="text1"/>
          <w:sz w:val="20"/>
          <w:szCs w:val="20"/>
        </w:rPr>
        <w:t xml:space="preserve"> года  муниципальная система образования Чернышевского района представлена </w:t>
      </w:r>
      <w:r w:rsidR="005B42C2" w:rsidRPr="007664D9">
        <w:rPr>
          <w:rFonts w:ascii="Times New Roman" w:eastAsia="MS Mincho" w:hAnsi="Times New Roman" w:cs="Times New Roman"/>
          <w:b/>
          <w:iCs/>
          <w:color w:val="000000" w:themeColor="text1"/>
          <w:sz w:val="20"/>
          <w:szCs w:val="20"/>
        </w:rPr>
        <w:t>37</w:t>
      </w:r>
      <w:r w:rsidRPr="007664D9">
        <w:rPr>
          <w:rFonts w:ascii="Times New Roman" w:eastAsia="MS Mincho" w:hAnsi="Times New Roman" w:cs="Times New Roman"/>
          <w:b/>
          <w:iCs/>
          <w:color w:val="000000" w:themeColor="text1"/>
          <w:sz w:val="20"/>
          <w:szCs w:val="20"/>
        </w:rPr>
        <w:t xml:space="preserve"> образовательными  организациями:        </w:t>
      </w:r>
    </w:p>
    <w:p w:rsidR="00CF3869" w:rsidRPr="007664D9"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7664D9">
        <w:rPr>
          <w:rFonts w:ascii="Times New Roman" w:eastAsia="MS Mincho" w:hAnsi="Times New Roman" w:cs="Times New Roman"/>
          <w:b/>
          <w:iCs/>
          <w:color w:val="000000" w:themeColor="text1"/>
          <w:sz w:val="20"/>
          <w:szCs w:val="20"/>
        </w:rPr>
        <w:t>- средние общеобразовательные школы – 13;</w:t>
      </w:r>
    </w:p>
    <w:p w:rsidR="00CF3869" w:rsidRPr="007664D9"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7664D9">
        <w:rPr>
          <w:rFonts w:ascii="Times New Roman" w:eastAsia="MS Mincho" w:hAnsi="Times New Roman" w:cs="Times New Roman"/>
          <w:b/>
          <w:iCs/>
          <w:color w:val="000000" w:themeColor="text1"/>
          <w:sz w:val="20"/>
          <w:szCs w:val="20"/>
        </w:rPr>
        <w:t>- основные  общеобразовательные  школы – 6;</w:t>
      </w:r>
    </w:p>
    <w:p w:rsidR="00CF3869" w:rsidRPr="007664D9"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7664D9">
        <w:rPr>
          <w:rFonts w:ascii="Times New Roman" w:eastAsia="MS Mincho" w:hAnsi="Times New Roman" w:cs="Times New Roman"/>
          <w:b/>
          <w:iCs/>
          <w:color w:val="000000" w:themeColor="text1"/>
          <w:sz w:val="20"/>
          <w:szCs w:val="20"/>
        </w:rPr>
        <w:t>- начальные общеобразовательные шко</w:t>
      </w:r>
      <w:r w:rsidR="005B42C2" w:rsidRPr="007664D9">
        <w:rPr>
          <w:rFonts w:ascii="Times New Roman" w:eastAsia="MS Mincho" w:hAnsi="Times New Roman" w:cs="Times New Roman"/>
          <w:b/>
          <w:iCs/>
          <w:color w:val="000000" w:themeColor="text1"/>
          <w:sz w:val="20"/>
          <w:szCs w:val="20"/>
        </w:rPr>
        <w:t>лы – 1</w:t>
      </w:r>
      <w:r w:rsidRPr="007664D9">
        <w:rPr>
          <w:rFonts w:ascii="Times New Roman" w:eastAsia="MS Mincho" w:hAnsi="Times New Roman" w:cs="Times New Roman"/>
          <w:b/>
          <w:iCs/>
          <w:color w:val="000000" w:themeColor="text1"/>
          <w:sz w:val="20"/>
          <w:szCs w:val="20"/>
        </w:rPr>
        <w:t>;</w:t>
      </w:r>
    </w:p>
    <w:p w:rsidR="00CF3869" w:rsidRPr="007664D9"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7664D9">
        <w:rPr>
          <w:rFonts w:ascii="Times New Roman" w:eastAsia="MS Mincho" w:hAnsi="Times New Roman" w:cs="Times New Roman"/>
          <w:b/>
          <w:iCs/>
          <w:color w:val="000000" w:themeColor="text1"/>
          <w:sz w:val="20"/>
          <w:szCs w:val="20"/>
        </w:rPr>
        <w:t>- дошкольные образовательные организации – 15;</w:t>
      </w:r>
    </w:p>
    <w:p w:rsidR="00F4442B" w:rsidRPr="007664D9"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7664D9">
        <w:rPr>
          <w:rFonts w:ascii="Times New Roman" w:eastAsia="MS Mincho" w:hAnsi="Times New Roman" w:cs="Times New Roman"/>
          <w:b/>
          <w:iCs/>
          <w:color w:val="000000" w:themeColor="text1"/>
          <w:sz w:val="20"/>
          <w:szCs w:val="20"/>
        </w:rPr>
        <w:t>- организации дополнительного образования – 2.</w:t>
      </w:r>
    </w:p>
    <w:p w:rsidR="00CF3869"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7664D9">
        <w:rPr>
          <w:rFonts w:ascii="Times New Roman" w:eastAsia="MS Mincho" w:hAnsi="Times New Roman" w:cs="Times New Roman"/>
          <w:b/>
          <w:iCs/>
          <w:color w:val="000000" w:themeColor="text1"/>
          <w:sz w:val="20"/>
          <w:szCs w:val="20"/>
        </w:rPr>
        <w:t xml:space="preserve"> В системе общего образования Чернышевского  района функционируют</w:t>
      </w:r>
      <w:r w:rsidR="00F4442B" w:rsidRPr="007664D9">
        <w:rPr>
          <w:rFonts w:ascii="Times New Roman" w:eastAsia="MS Mincho" w:hAnsi="Times New Roman" w:cs="Times New Roman"/>
          <w:b/>
          <w:iCs/>
          <w:color w:val="000000" w:themeColor="text1"/>
          <w:sz w:val="20"/>
          <w:szCs w:val="20"/>
        </w:rPr>
        <w:t xml:space="preserve"> </w:t>
      </w:r>
      <w:r w:rsidR="003C5276" w:rsidRPr="007664D9">
        <w:rPr>
          <w:rFonts w:ascii="Times New Roman" w:eastAsia="MS Mincho" w:hAnsi="Times New Roman" w:cs="Times New Roman"/>
          <w:b/>
          <w:iCs/>
          <w:color w:val="000000" w:themeColor="text1"/>
          <w:sz w:val="20"/>
          <w:szCs w:val="20"/>
        </w:rPr>
        <w:t>20 общеобразовательных  организаций</w:t>
      </w:r>
      <w:r w:rsidRPr="007664D9">
        <w:rPr>
          <w:rFonts w:ascii="Times New Roman" w:eastAsia="MS Mincho" w:hAnsi="Times New Roman" w:cs="Times New Roman"/>
          <w:b/>
          <w:iCs/>
          <w:color w:val="000000" w:themeColor="text1"/>
          <w:sz w:val="20"/>
          <w:szCs w:val="20"/>
        </w:rPr>
        <w:t>, 15 дошкольных  образовательных организаций, 2 учреждения дополнительного образования.</w:t>
      </w:r>
    </w:p>
    <w:p w:rsidR="007664D9" w:rsidRDefault="007664D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Pr>
          <w:rFonts w:ascii="Times New Roman" w:eastAsia="MS Mincho" w:hAnsi="Times New Roman" w:cs="Times New Roman"/>
          <w:b/>
          <w:iCs/>
          <w:color w:val="000000" w:themeColor="text1"/>
          <w:sz w:val="20"/>
          <w:szCs w:val="20"/>
        </w:rPr>
        <w:lastRenderedPageBreak/>
        <w:t xml:space="preserve">В рамках реализации  федерального проекта  «Производительность  труда» по применению коробочных решений  в образовательных организациях Чернышевского района начата  работа по реорганизации муниципальных дошкольных учреждений в  форме присоединения  к  муниципальным общеобразовательным учреждениям  и реорганизации </w:t>
      </w:r>
      <w:r w:rsidR="00023726">
        <w:rPr>
          <w:rFonts w:ascii="Times New Roman" w:eastAsia="MS Mincho" w:hAnsi="Times New Roman" w:cs="Times New Roman"/>
          <w:b/>
          <w:iCs/>
          <w:color w:val="000000" w:themeColor="text1"/>
          <w:sz w:val="20"/>
          <w:szCs w:val="20"/>
        </w:rPr>
        <w:t>Дома детского творчества  путем присоединения  к Детско-юношеской спортивной школе п. Чернышевск.</w:t>
      </w:r>
    </w:p>
    <w:p w:rsidR="00023726" w:rsidRPr="007664D9" w:rsidRDefault="00023726"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Pr>
          <w:rFonts w:ascii="Times New Roman" w:eastAsia="MS Mincho" w:hAnsi="Times New Roman" w:cs="Times New Roman"/>
          <w:b/>
          <w:iCs/>
          <w:color w:val="000000" w:themeColor="text1"/>
          <w:sz w:val="20"/>
          <w:szCs w:val="20"/>
        </w:rPr>
        <w:t xml:space="preserve">После завершения процесса  реорганизации в системе образования  района  будет 20 юридических лиц </w:t>
      </w:r>
      <w:r w:rsidR="00D5388B">
        <w:rPr>
          <w:rFonts w:ascii="Times New Roman" w:eastAsia="MS Mincho" w:hAnsi="Times New Roman" w:cs="Times New Roman"/>
          <w:b/>
          <w:iCs/>
          <w:color w:val="000000" w:themeColor="text1"/>
          <w:sz w:val="20"/>
          <w:szCs w:val="20"/>
        </w:rPr>
        <w:t>, 13 из них  будут иметь структурные подразделения.</w:t>
      </w:r>
    </w:p>
    <w:p w:rsidR="00D5388B" w:rsidRPr="00D5388B" w:rsidRDefault="00F4442B" w:rsidP="00E456EB">
      <w:pPr>
        <w:pStyle w:val="1"/>
        <w:ind w:firstLine="708"/>
        <w:jc w:val="both"/>
        <w:rPr>
          <w:rFonts w:ascii="Times New Roman" w:eastAsia="MS Mincho" w:hAnsi="Times New Roman" w:cs="Times New Roman"/>
          <w:b/>
          <w:sz w:val="20"/>
          <w:szCs w:val="20"/>
        </w:rPr>
      </w:pPr>
      <w:r w:rsidRPr="00D5388B">
        <w:rPr>
          <w:rFonts w:ascii="Times New Roman" w:eastAsia="MS Mincho" w:hAnsi="Times New Roman" w:cs="Times New Roman"/>
          <w:b/>
          <w:sz w:val="20"/>
          <w:szCs w:val="20"/>
        </w:rPr>
        <w:t>На</w:t>
      </w:r>
      <w:r w:rsidR="00D5388B" w:rsidRPr="00D5388B">
        <w:rPr>
          <w:rFonts w:ascii="Times New Roman" w:eastAsia="MS Mincho" w:hAnsi="Times New Roman" w:cs="Times New Roman"/>
          <w:b/>
          <w:sz w:val="20"/>
          <w:szCs w:val="20"/>
        </w:rPr>
        <w:t xml:space="preserve">1 октября </w:t>
      </w:r>
      <w:r w:rsidR="00D54FC5" w:rsidRPr="00D5388B">
        <w:rPr>
          <w:rFonts w:ascii="Times New Roman" w:eastAsia="MS Mincho" w:hAnsi="Times New Roman" w:cs="Times New Roman"/>
          <w:b/>
          <w:sz w:val="20"/>
          <w:szCs w:val="20"/>
        </w:rPr>
        <w:t xml:space="preserve">  2025 года  в школах</w:t>
      </w:r>
      <w:r w:rsidRPr="00D5388B">
        <w:rPr>
          <w:rFonts w:ascii="Times New Roman" w:eastAsia="MS Mincho" w:hAnsi="Times New Roman" w:cs="Times New Roman"/>
          <w:b/>
          <w:sz w:val="20"/>
          <w:szCs w:val="20"/>
        </w:rPr>
        <w:t xml:space="preserve"> обучаются</w:t>
      </w:r>
      <w:r w:rsidR="00D54FC5" w:rsidRPr="00D5388B">
        <w:rPr>
          <w:rFonts w:ascii="Times New Roman" w:eastAsia="MS Mincho" w:hAnsi="Times New Roman" w:cs="Times New Roman"/>
          <w:b/>
          <w:sz w:val="20"/>
          <w:szCs w:val="20"/>
        </w:rPr>
        <w:t xml:space="preserve"> 4</w:t>
      </w:r>
      <w:r w:rsidR="00D5388B" w:rsidRPr="00D5388B">
        <w:rPr>
          <w:rFonts w:ascii="Times New Roman" w:eastAsia="MS Mincho" w:hAnsi="Times New Roman" w:cs="Times New Roman"/>
          <w:b/>
          <w:sz w:val="20"/>
          <w:szCs w:val="20"/>
        </w:rPr>
        <w:t>053</w:t>
      </w:r>
      <w:r w:rsidR="003C5276" w:rsidRPr="00D5388B">
        <w:rPr>
          <w:rFonts w:ascii="Times New Roman" w:eastAsia="MS Mincho" w:hAnsi="Times New Roman" w:cs="Times New Roman"/>
          <w:b/>
          <w:sz w:val="20"/>
          <w:szCs w:val="20"/>
        </w:rPr>
        <w:t xml:space="preserve"> учащихся (</w:t>
      </w:r>
      <w:r w:rsidRPr="00D5388B">
        <w:rPr>
          <w:rFonts w:ascii="Times New Roman" w:eastAsia="MS Mincho" w:hAnsi="Times New Roman" w:cs="Times New Roman"/>
          <w:b/>
          <w:sz w:val="20"/>
          <w:szCs w:val="20"/>
        </w:rPr>
        <w:t>2</w:t>
      </w:r>
      <w:r w:rsidR="00D5388B" w:rsidRPr="00D5388B">
        <w:rPr>
          <w:rFonts w:ascii="Times New Roman" w:eastAsia="MS Mincho" w:hAnsi="Times New Roman" w:cs="Times New Roman"/>
          <w:b/>
          <w:sz w:val="20"/>
          <w:szCs w:val="20"/>
        </w:rPr>
        <w:t>846</w:t>
      </w:r>
      <w:r w:rsidR="00CF3869" w:rsidRPr="00D5388B">
        <w:rPr>
          <w:rFonts w:ascii="Times New Roman" w:eastAsia="MS Mincho" w:hAnsi="Times New Roman" w:cs="Times New Roman"/>
          <w:b/>
          <w:sz w:val="20"/>
          <w:szCs w:val="20"/>
        </w:rPr>
        <w:t>– в го</w:t>
      </w:r>
      <w:r w:rsidR="003C5276" w:rsidRPr="00D5388B">
        <w:rPr>
          <w:rFonts w:ascii="Times New Roman" w:eastAsia="MS Mincho" w:hAnsi="Times New Roman" w:cs="Times New Roman"/>
          <w:b/>
          <w:sz w:val="20"/>
          <w:szCs w:val="20"/>
        </w:rPr>
        <w:t>роде, 1</w:t>
      </w:r>
      <w:r w:rsidR="00D5388B" w:rsidRPr="00D5388B">
        <w:rPr>
          <w:rFonts w:ascii="Times New Roman" w:eastAsia="MS Mincho" w:hAnsi="Times New Roman" w:cs="Times New Roman"/>
          <w:b/>
          <w:sz w:val="20"/>
          <w:szCs w:val="20"/>
        </w:rPr>
        <w:t>207</w:t>
      </w:r>
      <w:r w:rsidR="00D54FC5" w:rsidRPr="00D5388B">
        <w:rPr>
          <w:rFonts w:ascii="Times New Roman" w:eastAsia="MS Mincho" w:hAnsi="Times New Roman" w:cs="Times New Roman"/>
          <w:b/>
          <w:sz w:val="20"/>
          <w:szCs w:val="20"/>
        </w:rPr>
        <w:t>– в селе)</w:t>
      </w:r>
      <w:r w:rsidR="00D5388B">
        <w:rPr>
          <w:rFonts w:ascii="Times New Roman" w:eastAsia="MS Mincho" w:hAnsi="Times New Roman" w:cs="Times New Roman"/>
          <w:b/>
          <w:sz w:val="20"/>
          <w:szCs w:val="20"/>
        </w:rPr>
        <w:t>,  в сравнении с  АППГ  произошло снижение численности  обучающихся на 154 человека ( в 2024  г-4207 учащихся)</w:t>
      </w:r>
      <w:proofErr w:type="gramStart"/>
      <w:r w:rsidR="00D5388B">
        <w:rPr>
          <w:rFonts w:ascii="Times New Roman" w:eastAsia="MS Mincho" w:hAnsi="Times New Roman" w:cs="Times New Roman"/>
          <w:b/>
          <w:sz w:val="20"/>
          <w:szCs w:val="20"/>
        </w:rPr>
        <w:t xml:space="preserve"> </w:t>
      </w:r>
      <w:r w:rsidR="00D54FC5" w:rsidRPr="00D5388B">
        <w:rPr>
          <w:rFonts w:ascii="Times New Roman" w:eastAsia="MS Mincho" w:hAnsi="Times New Roman" w:cs="Times New Roman"/>
          <w:b/>
          <w:sz w:val="20"/>
          <w:szCs w:val="20"/>
        </w:rPr>
        <w:t>.</w:t>
      </w:r>
      <w:proofErr w:type="gramEnd"/>
    </w:p>
    <w:p w:rsidR="00E456EB" w:rsidRPr="00D5388B" w:rsidRDefault="00D54FC5" w:rsidP="00E456EB">
      <w:pPr>
        <w:pStyle w:val="1"/>
        <w:ind w:firstLine="708"/>
        <w:jc w:val="both"/>
        <w:rPr>
          <w:rFonts w:ascii="Times New Roman" w:hAnsi="Times New Roman" w:cs="Times New Roman"/>
          <w:b/>
          <w:color w:val="FF0000"/>
          <w:sz w:val="20"/>
          <w:szCs w:val="20"/>
        </w:rPr>
      </w:pPr>
      <w:proofErr w:type="gramStart"/>
      <w:r w:rsidRPr="00D5388B">
        <w:rPr>
          <w:rFonts w:ascii="Times New Roman" w:eastAsia="MS Mincho" w:hAnsi="Times New Roman" w:cs="Times New Roman"/>
          <w:b/>
          <w:sz w:val="20"/>
          <w:szCs w:val="20"/>
        </w:rPr>
        <w:t>В 6</w:t>
      </w:r>
      <w:r w:rsidR="00CF3869" w:rsidRPr="00D5388B">
        <w:rPr>
          <w:rFonts w:ascii="Times New Roman" w:eastAsia="MS Mincho" w:hAnsi="Times New Roman" w:cs="Times New Roman"/>
          <w:b/>
          <w:sz w:val="20"/>
          <w:szCs w:val="20"/>
        </w:rPr>
        <w:t xml:space="preserve"> школах организовано </w:t>
      </w:r>
      <w:r w:rsidRPr="00D5388B">
        <w:rPr>
          <w:rFonts w:ascii="Times New Roman" w:eastAsia="MS Mincho" w:hAnsi="Times New Roman" w:cs="Times New Roman"/>
          <w:b/>
          <w:sz w:val="20"/>
          <w:szCs w:val="20"/>
        </w:rPr>
        <w:t>обучение в две смены, из них в 3</w:t>
      </w:r>
      <w:r w:rsidR="00CF3869" w:rsidRPr="00D5388B">
        <w:rPr>
          <w:rFonts w:ascii="Times New Roman" w:eastAsia="MS Mincho" w:hAnsi="Times New Roman" w:cs="Times New Roman"/>
          <w:b/>
          <w:sz w:val="20"/>
          <w:szCs w:val="20"/>
        </w:rPr>
        <w:t xml:space="preserve">  городских школах </w:t>
      </w:r>
      <w:r w:rsidRPr="00D5388B">
        <w:rPr>
          <w:rFonts w:ascii="Times New Roman" w:hAnsi="Times New Roman" w:cs="Times New Roman"/>
          <w:b/>
          <w:sz w:val="20"/>
          <w:szCs w:val="20"/>
        </w:rPr>
        <w:t>(МОУ СОШ №2 пгт.</w:t>
      </w:r>
      <w:proofErr w:type="gramEnd"/>
      <w:r w:rsidRPr="00D5388B">
        <w:rPr>
          <w:rFonts w:ascii="Times New Roman" w:hAnsi="Times New Roman" w:cs="Times New Roman"/>
          <w:b/>
          <w:sz w:val="20"/>
          <w:szCs w:val="20"/>
        </w:rPr>
        <w:t xml:space="preserve"> Чернышевск, МОУ СОШ №78 пгт. Чернышевск, МОУ СОШ №70 п. Аксёново-Зиловское) и 3 сельских школах (МОУ ООШ с. </w:t>
      </w:r>
      <w:proofErr w:type="spellStart"/>
      <w:r w:rsidRPr="00D5388B">
        <w:rPr>
          <w:rFonts w:ascii="Times New Roman" w:hAnsi="Times New Roman" w:cs="Times New Roman"/>
          <w:b/>
          <w:sz w:val="20"/>
          <w:szCs w:val="20"/>
        </w:rPr>
        <w:t>Новоильинск</w:t>
      </w:r>
      <w:proofErr w:type="spellEnd"/>
      <w:r w:rsidRPr="00D5388B">
        <w:rPr>
          <w:rFonts w:ascii="Times New Roman" w:hAnsi="Times New Roman" w:cs="Times New Roman"/>
          <w:b/>
          <w:sz w:val="20"/>
          <w:szCs w:val="20"/>
        </w:rPr>
        <w:t xml:space="preserve">, МОУ ООШ с. Бушулей, МОУ СОШ </w:t>
      </w:r>
      <w:proofErr w:type="gramStart"/>
      <w:r w:rsidRPr="00D5388B">
        <w:rPr>
          <w:rFonts w:ascii="Times New Roman" w:hAnsi="Times New Roman" w:cs="Times New Roman"/>
          <w:b/>
          <w:sz w:val="20"/>
          <w:szCs w:val="20"/>
        </w:rPr>
        <w:t>с</w:t>
      </w:r>
      <w:proofErr w:type="gramEnd"/>
      <w:r w:rsidRPr="00D5388B">
        <w:rPr>
          <w:rFonts w:ascii="Times New Roman" w:hAnsi="Times New Roman" w:cs="Times New Roman"/>
          <w:b/>
          <w:sz w:val="20"/>
          <w:szCs w:val="20"/>
        </w:rPr>
        <w:t xml:space="preserve">. Старый </w:t>
      </w:r>
      <w:proofErr w:type="spellStart"/>
      <w:r w:rsidRPr="00D5388B">
        <w:rPr>
          <w:rFonts w:ascii="Times New Roman" w:hAnsi="Times New Roman" w:cs="Times New Roman"/>
          <w:b/>
          <w:sz w:val="20"/>
          <w:szCs w:val="20"/>
        </w:rPr>
        <w:t>Олов</w:t>
      </w:r>
      <w:proofErr w:type="spellEnd"/>
      <w:r w:rsidRPr="00D5388B">
        <w:rPr>
          <w:rFonts w:ascii="Times New Roman" w:hAnsi="Times New Roman" w:cs="Times New Roman"/>
          <w:b/>
          <w:sz w:val="20"/>
          <w:szCs w:val="20"/>
        </w:rPr>
        <w:t>)</w:t>
      </w:r>
      <w:r w:rsidRPr="006D51A8">
        <w:rPr>
          <w:rFonts w:ascii="Times New Roman" w:hAnsi="Times New Roman" w:cs="Times New Roman"/>
          <w:sz w:val="20"/>
          <w:szCs w:val="20"/>
        </w:rPr>
        <w:t>.</w:t>
      </w:r>
      <w:r w:rsidR="00E456EB" w:rsidRPr="006D51A8">
        <w:rPr>
          <w:rFonts w:ascii="Times New Roman" w:hAnsi="Times New Roman" w:cs="Times New Roman"/>
          <w:sz w:val="20"/>
          <w:szCs w:val="20"/>
        </w:rPr>
        <w:t xml:space="preserve"> </w:t>
      </w:r>
      <w:r w:rsidR="00E456EB" w:rsidRPr="00D5388B">
        <w:rPr>
          <w:rFonts w:ascii="Times New Roman" w:hAnsi="Times New Roman" w:cs="Times New Roman"/>
          <w:b/>
          <w:sz w:val="20"/>
          <w:szCs w:val="20"/>
        </w:rPr>
        <w:t>Из 14 сельских школ в статусе сельских малокомплектных школ работают</w:t>
      </w:r>
      <w:r w:rsidR="00F4442B" w:rsidRPr="00D5388B">
        <w:rPr>
          <w:rFonts w:ascii="Times New Roman" w:hAnsi="Times New Roman" w:cs="Times New Roman"/>
          <w:b/>
          <w:sz w:val="20"/>
          <w:szCs w:val="20"/>
        </w:rPr>
        <w:t xml:space="preserve"> </w:t>
      </w:r>
      <w:r w:rsidR="00E456EB" w:rsidRPr="00D5388B">
        <w:rPr>
          <w:rFonts w:ascii="Times New Roman" w:hAnsi="Times New Roman" w:cs="Times New Roman"/>
          <w:b/>
          <w:sz w:val="20"/>
          <w:szCs w:val="20"/>
        </w:rPr>
        <w:t>3 средние  школы (СОШ с.</w:t>
      </w:r>
      <w:r w:rsidR="0077556D">
        <w:rPr>
          <w:rFonts w:ascii="Times New Roman" w:hAnsi="Times New Roman" w:cs="Times New Roman"/>
          <w:b/>
          <w:sz w:val="20"/>
          <w:szCs w:val="20"/>
        </w:rPr>
        <w:t xml:space="preserve"> </w:t>
      </w:r>
      <w:proofErr w:type="spellStart"/>
      <w:r w:rsidR="00E456EB" w:rsidRPr="00D5388B">
        <w:rPr>
          <w:rFonts w:ascii="Times New Roman" w:hAnsi="Times New Roman" w:cs="Times New Roman"/>
          <w:b/>
          <w:sz w:val="20"/>
          <w:szCs w:val="20"/>
        </w:rPr>
        <w:t>Урюм</w:t>
      </w:r>
      <w:proofErr w:type="spellEnd"/>
      <w:r w:rsidR="00E456EB" w:rsidRPr="00D5388B">
        <w:rPr>
          <w:rFonts w:ascii="Times New Roman" w:hAnsi="Times New Roman" w:cs="Times New Roman"/>
          <w:b/>
          <w:sz w:val="20"/>
          <w:szCs w:val="20"/>
        </w:rPr>
        <w:t xml:space="preserve">, СОШ </w:t>
      </w:r>
      <w:proofErr w:type="spellStart"/>
      <w:r w:rsidR="00E456EB" w:rsidRPr="00D5388B">
        <w:rPr>
          <w:rFonts w:ascii="Times New Roman" w:hAnsi="Times New Roman" w:cs="Times New Roman"/>
          <w:b/>
          <w:sz w:val="20"/>
          <w:szCs w:val="20"/>
        </w:rPr>
        <w:t>с</w:t>
      </w:r>
      <w:proofErr w:type="gramStart"/>
      <w:r w:rsidR="00E456EB" w:rsidRPr="00D5388B">
        <w:rPr>
          <w:rFonts w:ascii="Times New Roman" w:hAnsi="Times New Roman" w:cs="Times New Roman"/>
          <w:b/>
          <w:sz w:val="20"/>
          <w:szCs w:val="20"/>
        </w:rPr>
        <w:t>.У</w:t>
      </w:r>
      <w:proofErr w:type="gramEnd"/>
      <w:r w:rsidR="00E456EB" w:rsidRPr="00D5388B">
        <w:rPr>
          <w:rFonts w:ascii="Times New Roman" w:hAnsi="Times New Roman" w:cs="Times New Roman"/>
          <w:b/>
          <w:sz w:val="20"/>
          <w:szCs w:val="20"/>
        </w:rPr>
        <w:t>курей</w:t>
      </w:r>
      <w:proofErr w:type="spellEnd"/>
      <w:r w:rsidR="00E456EB" w:rsidRPr="00D5388B">
        <w:rPr>
          <w:rFonts w:ascii="Times New Roman" w:hAnsi="Times New Roman" w:cs="Times New Roman"/>
          <w:b/>
          <w:sz w:val="20"/>
          <w:szCs w:val="20"/>
        </w:rPr>
        <w:t xml:space="preserve">, СОШ </w:t>
      </w:r>
      <w:proofErr w:type="spellStart"/>
      <w:r w:rsidR="00E456EB" w:rsidRPr="00D5388B">
        <w:rPr>
          <w:rFonts w:ascii="Times New Roman" w:hAnsi="Times New Roman" w:cs="Times New Roman"/>
          <w:b/>
          <w:sz w:val="20"/>
          <w:szCs w:val="20"/>
        </w:rPr>
        <w:t>с.Старый</w:t>
      </w:r>
      <w:proofErr w:type="spellEnd"/>
      <w:r w:rsidR="0077556D">
        <w:rPr>
          <w:rFonts w:ascii="Times New Roman" w:hAnsi="Times New Roman" w:cs="Times New Roman"/>
          <w:b/>
          <w:sz w:val="20"/>
          <w:szCs w:val="20"/>
        </w:rPr>
        <w:t xml:space="preserve"> </w:t>
      </w:r>
      <w:proofErr w:type="spellStart"/>
      <w:r w:rsidR="00E456EB" w:rsidRPr="00D5388B">
        <w:rPr>
          <w:rFonts w:ascii="Times New Roman" w:hAnsi="Times New Roman" w:cs="Times New Roman"/>
          <w:b/>
          <w:sz w:val="20"/>
          <w:szCs w:val="20"/>
        </w:rPr>
        <w:t>Олов</w:t>
      </w:r>
      <w:proofErr w:type="spellEnd"/>
      <w:r w:rsidR="00E456EB" w:rsidRPr="00D5388B">
        <w:rPr>
          <w:rFonts w:ascii="Times New Roman" w:hAnsi="Times New Roman" w:cs="Times New Roman"/>
          <w:b/>
          <w:sz w:val="20"/>
          <w:szCs w:val="20"/>
        </w:rPr>
        <w:t xml:space="preserve">), 6 основных (ООШ </w:t>
      </w:r>
      <w:proofErr w:type="spellStart"/>
      <w:r w:rsidR="00E456EB" w:rsidRPr="00D5388B">
        <w:rPr>
          <w:rFonts w:ascii="Times New Roman" w:hAnsi="Times New Roman" w:cs="Times New Roman"/>
          <w:b/>
          <w:sz w:val="20"/>
          <w:szCs w:val="20"/>
        </w:rPr>
        <w:t>с.Икшица</w:t>
      </w:r>
      <w:proofErr w:type="spellEnd"/>
      <w:r w:rsidR="00E456EB" w:rsidRPr="00D5388B">
        <w:rPr>
          <w:rFonts w:ascii="Times New Roman" w:hAnsi="Times New Roman" w:cs="Times New Roman"/>
          <w:b/>
          <w:sz w:val="20"/>
          <w:szCs w:val="20"/>
        </w:rPr>
        <w:t xml:space="preserve">, ООШ </w:t>
      </w:r>
      <w:proofErr w:type="spellStart"/>
      <w:r w:rsidR="00E456EB" w:rsidRPr="00D5388B">
        <w:rPr>
          <w:rFonts w:ascii="Times New Roman" w:hAnsi="Times New Roman" w:cs="Times New Roman"/>
          <w:b/>
          <w:sz w:val="20"/>
          <w:szCs w:val="20"/>
        </w:rPr>
        <w:t>с.Новый</w:t>
      </w:r>
      <w:proofErr w:type="spellEnd"/>
      <w:r w:rsidR="0077556D">
        <w:rPr>
          <w:rFonts w:ascii="Times New Roman" w:hAnsi="Times New Roman" w:cs="Times New Roman"/>
          <w:b/>
          <w:sz w:val="20"/>
          <w:szCs w:val="20"/>
        </w:rPr>
        <w:t xml:space="preserve"> </w:t>
      </w:r>
      <w:proofErr w:type="spellStart"/>
      <w:r w:rsidR="00E456EB" w:rsidRPr="00D5388B">
        <w:rPr>
          <w:rFonts w:ascii="Times New Roman" w:hAnsi="Times New Roman" w:cs="Times New Roman"/>
          <w:b/>
          <w:sz w:val="20"/>
          <w:szCs w:val="20"/>
        </w:rPr>
        <w:t>Олов</w:t>
      </w:r>
      <w:proofErr w:type="spellEnd"/>
      <w:r w:rsidR="00E456EB" w:rsidRPr="00D5388B">
        <w:rPr>
          <w:rFonts w:ascii="Times New Roman" w:hAnsi="Times New Roman" w:cs="Times New Roman"/>
          <w:b/>
          <w:sz w:val="20"/>
          <w:szCs w:val="20"/>
        </w:rPr>
        <w:t xml:space="preserve">, ООШ </w:t>
      </w:r>
      <w:proofErr w:type="spellStart"/>
      <w:r w:rsidR="00E456EB" w:rsidRPr="00D5388B">
        <w:rPr>
          <w:rFonts w:ascii="Times New Roman" w:hAnsi="Times New Roman" w:cs="Times New Roman"/>
          <w:b/>
          <w:sz w:val="20"/>
          <w:szCs w:val="20"/>
        </w:rPr>
        <w:t>с.Бушулей</w:t>
      </w:r>
      <w:proofErr w:type="spellEnd"/>
      <w:r w:rsidR="00E456EB" w:rsidRPr="00D5388B">
        <w:rPr>
          <w:rFonts w:ascii="Times New Roman" w:hAnsi="Times New Roman" w:cs="Times New Roman"/>
          <w:b/>
          <w:sz w:val="20"/>
          <w:szCs w:val="20"/>
        </w:rPr>
        <w:t xml:space="preserve">, ООШ </w:t>
      </w:r>
      <w:proofErr w:type="spellStart"/>
      <w:r w:rsidR="00E456EB" w:rsidRPr="00D5388B">
        <w:rPr>
          <w:rFonts w:ascii="Times New Roman" w:hAnsi="Times New Roman" w:cs="Times New Roman"/>
          <w:b/>
          <w:sz w:val="20"/>
          <w:szCs w:val="20"/>
        </w:rPr>
        <w:t>с.Новоильинск</w:t>
      </w:r>
      <w:proofErr w:type="spellEnd"/>
      <w:r w:rsidR="00E456EB" w:rsidRPr="00D5388B">
        <w:rPr>
          <w:rFonts w:ascii="Times New Roman" w:hAnsi="Times New Roman" w:cs="Times New Roman"/>
          <w:b/>
          <w:sz w:val="20"/>
          <w:szCs w:val="20"/>
        </w:rPr>
        <w:t xml:space="preserve">, ООШ </w:t>
      </w:r>
      <w:proofErr w:type="spellStart"/>
      <w:r w:rsidR="00E456EB" w:rsidRPr="00D5388B">
        <w:rPr>
          <w:rFonts w:ascii="Times New Roman" w:hAnsi="Times New Roman" w:cs="Times New Roman"/>
          <w:b/>
          <w:sz w:val="20"/>
          <w:szCs w:val="20"/>
        </w:rPr>
        <w:t>с.Гаур</w:t>
      </w:r>
      <w:proofErr w:type="spellEnd"/>
      <w:r w:rsidR="00E456EB" w:rsidRPr="00D5388B">
        <w:rPr>
          <w:rFonts w:ascii="Times New Roman" w:hAnsi="Times New Roman" w:cs="Times New Roman"/>
          <w:b/>
          <w:sz w:val="20"/>
          <w:szCs w:val="20"/>
        </w:rPr>
        <w:t xml:space="preserve">, ООШ </w:t>
      </w:r>
      <w:proofErr w:type="spellStart"/>
      <w:r w:rsidR="00E456EB" w:rsidRPr="00D5388B">
        <w:rPr>
          <w:rFonts w:ascii="Times New Roman" w:hAnsi="Times New Roman" w:cs="Times New Roman"/>
          <w:b/>
          <w:sz w:val="20"/>
          <w:szCs w:val="20"/>
        </w:rPr>
        <w:t>с.Мильгидун</w:t>
      </w:r>
      <w:proofErr w:type="spellEnd"/>
      <w:r w:rsidR="00E456EB" w:rsidRPr="00D5388B">
        <w:rPr>
          <w:rFonts w:ascii="Times New Roman" w:hAnsi="Times New Roman" w:cs="Times New Roman"/>
          <w:b/>
          <w:sz w:val="20"/>
          <w:szCs w:val="20"/>
        </w:rPr>
        <w:t>)</w:t>
      </w:r>
      <w:r w:rsidR="0077556D">
        <w:rPr>
          <w:rFonts w:ascii="Times New Roman" w:hAnsi="Times New Roman" w:cs="Times New Roman"/>
          <w:b/>
          <w:sz w:val="20"/>
          <w:szCs w:val="20"/>
        </w:rPr>
        <w:t xml:space="preserve"> </w:t>
      </w:r>
      <w:r w:rsidR="00E456EB" w:rsidRPr="00D5388B">
        <w:rPr>
          <w:rFonts w:ascii="Times New Roman" w:hAnsi="Times New Roman" w:cs="Times New Roman"/>
          <w:b/>
          <w:sz w:val="20"/>
          <w:szCs w:val="20"/>
        </w:rPr>
        <w:t>и</w:t>
      </w:r>
      <w:r w:rsidR="0077556D">
        <w:rPr>
          <w:rFonts w:ascii="Times New Roman" w:hAnsi="Times New Roman" w:cs="Times New Roman"/>
          <w:b/>
          <w:sz w:val="20"/>
          <w:szCs w:val="20"/>
        </w:rPr>
        <w:t xml:space="preserve"> </w:t>
      </w:r>
      <w:r w:rsidR="00E456EB" w:rsidRPr="00D5388B">
        <w:rPr>
          <w:rFonts w:ascii="Times New Roman" w:hAnsi="Times New Roman" w:cs="Times New Roman"/>
          <w:b/>
          <w:sz w:val="20"/>
          <w:szCs w:val="20"/>
        </w:rPr>
        <w:t>начальные 1 (</w:t>
      </w:r>
      <w:r w:rsidR="0077556D">
        <w:rPr>
          <w:rFonts w:ascii="Times New Roman" w:hAnsi="Times New Roman" w:cs="Times New Roman"/>
          <w:b/>
          <w:sz w:val="20"/>
          <w:szCs w:val="20"/>
        </w:rPr>
        <w:t xml:space="preserve">НОШ с. </w:t>
      </w:r>
      <w:proofErr w:type="spellStart"/>
      <w:r w:rsidR="00E456EB" w:rsidRPr="00D5388B">
        <w:rPr>
          <w:rFonts w:ascii="Times New Roman" w:hAnsi="Times New Roman" w:cs="Times New Roman"/>
          <w:b/>
          <w:sz w:val="20"/>
          <w:szCs w:val="20"/>
        </w:rPr>
        <w:t>Багульное</w:t>
      </w:r>
      <w:proofErr w:type="spellEnd"/>
      <w:r w:rsidR="00E456EB" w:rsidRPr="00D5388B">
        <w:rPr>
          <w:rFonts w:ascii="Times New Roman" w:hAnsi="Times New Roman" w:cs="Times New Roman"/>
          <w:b/>
          <w:sz w:val="20"/>
          <w:szCs w:val="20"/>
        </w:rPr>
        <w:t>).</w:t>
      </w:r>
    </w:p>
    <w:p w:rsidR="00CF3869" w:rsidRPr="00D5388B" w:rsidRDefault="00D54FC5" w:rsidP="00D5388B">
      <w:pPr>
        <w:pStyle w:val="1"/>
        <w:ind w:firstLine="708"/>
        <w:jc w:val="both"/>
        <w:rPr>
          <w:rFonts w:ascii="Times New Roman" w:eastAsia="MS Mincho" w:hAnsi="Times New Roman" w:cs="Times New Roman"/>
          <w:b/>
          <w:iCs/>
          <w:color w:val="000000" w:themeColor="text1"/>
          <w:sz w:val="20"/>
          <w:szCs w:val="20"/>
        </w:rPr>
      </w:pPr>
      <w:r w:rsidRPr="00D5388B">
        <w:rPr>
          <w:rFonts w:ascii="Times New Roman" w:hAnsi="Times New Roman" w:cs="Times New Roman"/>
          <w:b/>
          <w:sz w:val="20"/>
          <w:szCs w:val="20"/>
        </w:rPr>
        <w:t xml:space="preserve"> </w:t>
      </w:r>
      <w:r w:rsidR="00CF3869" w:rsidRPr="00D5388B">
        <w:rPr>
          <w:rFonts w:ascii="Times New Roman" w:eastAsia="MS Mincho" w:hAnsi="Times New Roman" w:cs="Times New Roman"/>
          <w:b/>
          <w:iCs/>
          <w:color w:val="000000" w:themeColor="text1"/>
          <w:sz w:val="20"/>
          <w:szCs w:val="20"/>
        </w:rPr>
        <w:t>Средняя наполняемость класса</w:t>
      </w:r>
      <w:r w:rsidR="00E456EB" w:rsidRPr="00D5388B">
        <w:rPr>
          <w:rFonts w:ascii="Times New Roman" w:eastAsia="MS Mincho" w:hAnsi="Times New Roman" w:cs="Times New Roman"/>
          <w:b/>
          <w:iCs/>
          <w:color w:val="000000" w:themeColor="text1"/>
          <w:sz w:val="20"/>
          <w:szCs w:val="20"/>
        </w:rPr>
        <w:t xml:space="preserve"> </w:t>
      </w:r>
      <w:r w:rsidR="00CF3869" w:rsidRPr="00D5388B">
        <w:rPr>
          <w:rFonts w:ascii="Times New Roman" w:eastAsia="MS Mincho" w:hAnsi="Times New Roman" w:cs="Times New Roman"/>
          <w:b/>
          <w:iCs/>
          <w:color w:val="000000" w:themeColor="text1"/>
          <w:sz w:val="20"/>
          <w:szCs w:val="20"/>
        </w:rPr>
        <w:t>составила: в г</w:t>
      </w:r>
      <w:r w:rsidR="00D5388B" w:rsidRPr="00D5388B">
        <w:rPr>
          <w:rFonts w:ascii="Times New Roman" w:eastAsia="MS Mincho" w:hAnsi="Times New Roman" w:cs="Times New Roman"/>
          <w:b/>
          <w:iCs/>
          <w:color w:val="000000" w:themeColor="text1"/>
          <w:sz w:val="20"/>
          <w:szCs w:val="20"/>
        </w:rPr>
        <w:t>ороде –  22</w:t>
      </w:r>
      <w:r w:rsidR="00F4442B" w:rsidRPr="00D5388B">
        <w:rPr>
          <w:rFonts w:ascii="Times New Roman" w:eastAsia="MS Mincho" w:hAnsi="Times New Roman" w:cs="Times New Roman"/>
          <w:b/>
          <w:iCs/>
          <w:color w:val="000000" w:themeColor="text1"/>
          <w:sz w:val="20"/>
          <w:szCs w:val="20"/>
        </w:rPr>
        <w:t xml:space="preserve"> человека</w:t>
      </w:r>
      <w:r w:rsidR="003C5276" w:rsidRPr="00D5388B">
        <w:rPr>
          <w:rFonts w:ascii="Times New Roman" w:eastAsia="MS Mincho" w:hAnsi="Times New Roman" w:cs="Times New Roman"/>
          <w:b/>
          <w:iCs/>
          <w:color w:val="000000" w:themeColor="text1"/>
          <w:sz w:val="20"/>
          <w:szCs w:val="20"/>
        </w:rPr>
        <w:t>, на селе – 9</w:t>
      </w:r>
      <w:r w:rsidR="00CF3869" w:rsidRPr="00D5388B">
        <w:rPr>
          <w:rFonts w:ascii="Times New Roman" w:eastAsia="MS Mincho" w:hAnsi="Times New Roman" w:cs="Times New Roman"/>
          <w:b/>
          <w:iCs/>
          <w:color w:val="000000" w:themeColor="text1"/>
          <w:sz w:val="20"/>
          <w:szCs w:val="20"/>
        </w:rPr>
        <w:t xml:space="preserve"> человек.</w:t>
      </w:r>
    </w:p>
    <w:p w:rsidR="00CF3869" w:rsidRPr="00D5388B"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D5388B">
        <w:rPr>
          <w:rFonts w:ascii="Times New Roman" w:eastAsia="MS Mincho" w:hAnsi="Times New Roman" w:cs="Times New Roman"/>
          <w:b/>
          <w:iCs/>
          <w:color w:val="000000" w:themeColor="text1"/>
          <w:sz w:val="20"/>
          <w:szCs w:val="20"/>
        </w:rPr>
        <w:t xml:space="preserve">Средняя наполняемость класса по району -    </w:t>
      </w:r>
      <w:r w:rsidR="00D5388B" w:rsidRPr="00D5388B">
        <w:rPr>
          <w:rFonts w:ascii="Times New Roman" w:eastAsia="MS Mincho" w:hAnsi="Times New Roman" w:cs="Times New Roman"/>
          <w:b/>
          <w:iCs/>
          <w:color w:val="000000" w:themeColor="text1"/>
          <w:sz w:val="20"/>
          <w:szCs w:val="20"/>
        </w:rPr>
        <w:t>15,4</w:t>
      </w:r>
      <w:r w:rsidR="003C5276" w:rsidRPr="00D5388B">
        <w:rPr>
          <w:rFonts w:ascii="Times New Roman" w:eastAsia="MS Mincho" w:hAnsi="Times New Roman" w:cs="Times New Roman"/>
          <w:b/>
          <w:iCs/>
          <w:color w:val="000000" w:themeColor="text1"/>
          <w:sz w:val="20"/>
          <w:szCs w:val="20"/>
        </w:rPr>
        <w:t xml:space="preserve"> </w:t>
      </w:r>
      <w:r w:rsidR="00F4442B" w:rsidRPr="00D5388B">
        <w:rPr>
          <w:rFonts w:ascii="Times New Roman" w:eastAsia="MS Mincho" w:hAnsi="Times New Roman" w:cs="Times New Roman"/>
          <w:b/>
          <w:iCs/>
          <w:color w:val="000000" w:themeColor="text1"/>
          <w:sz w:val="20"/>
          <w:szCs w:val="20"/>
        </w:rPr>
        <w:t>человек.</w:t>
      </w:r>
    </w:p>
    <w:p w:rsidR="00F4442B" w:rsidRPr="006D51A8" w:rsidRDefault="00F4442B" w:rsidP="00F4442B">
      <w:pPr>
        <w:pStyle w:val="1"/>
        <w:rPr>
          <w:rFonts w:ascii="Times New Roman" w:hAnsi="Times New Roman" w:cs="Times New Roman"/>
          <w:sz w:val="20"/>
          <w:szCs w:val="20"/>
        </w:rPr>
      </w:pPr>
      <w:r w:rsidRPr="006D51A8">
        <w:rPr>
          <w:rFonts w:ascii="Times New Roman" w:eastAsia="MS Mincho" w:hAnsi="Times New Roman" w:cs="Times New Roman"/>
          <w:iCs/>
          <w:sz w:val="20"/>
          <w:szCs w:val="20"/>
        </w:rPr>
        <w:tab/>
      </w:r>
      <w:r w:rsidR="00CF3869" w:rsidRPr="006D51A8">
        <w:rPr>
          <w:rFonts w:ascii="Times New Roman" w:eastAsia="MS Mincho" w:hAnsi="Times New Roman" w:cs="Times New Roman"/>
          <w:iCs/>
          <w:sz w:val="20"/>
          <w:szCs w:val="20"/>
        </w:rPr>
        <w:t xml:space="preserve"> </w:t>
      </w:r>
      <w:r w:rsidR="00902179" w:rsidRPr="00D5388B">
        <w:rPr>
          <w:rFonts w:ascii="Times New Roman" w:hAnsi="Times New Roman" w:cs="Times New Roman"/>
          <w:b/>
          <w:sz w:val="20"/>
          <w:szCs w:val="20"/>
        </w:rPr>
        <w:t xml:space="preserve">В МР «Чернышевский район» функционирует 15 МДОУ, 2 дошкольные группы ( ООШ </w:t>
      </w:r>
      <w:proofErr w:type="spellStart"/>
      <w:r w:rsidR="00902179" w:rsidRPr="00D5388B">
        <w:rPr>
          <w:rFonts w:ascii="Times New Roman" w:hAnsi="Times New Roman" w:cs="Times New Roman"/>
          <w:b/>
          <w:sz w:val="20"/>
          <w:szCs w:val="20"/>
        </w:rPr>
        <w:t>с</w:t>
      </w:r>
      <w:proofErr w:type="gramStart"/>
      <w:r w:rsidR="00902179" w:rsidRPr="00D5388B">
        <w:rPr>
          <w:rFonts w:ascii="Times New Roman" w:hAnsi="Times New Roman" w:cs="Times New Roman"/>
          <w:b/>
          <w:sz w:val="20"/>
          <w:szCs w:val="20"/>
        </w:rPr>
        <w:t>.И</w:t>
      </w:r>
      <w:proofErr w:type="gramEnd"/>
      <w:r w:rsidR="00902179" w:rsidRPr="00D5388B">
        <w:rPr>
          <w:rFonts w:ascii="Times New Roman" w:hAnsi="Times New Roman" w:cs="Times New Roman"/>
          <w:b/>
          <w:sz w:val="20"/>
          <w:szCs w:val="20"/>
        </w:rPr>
        <w:t>кшица</w:t>
      </w:r>
      <w:proofErr w:type="spellEnd"/>
      <w:r w:rsidR="00902179" w:rsidRPr="00D5388B">
        <w:rPr>
          <w:rFonts w:ascii="Times New Roman" w:hAnsi="Times New Roman" w:cs="Times New Roman"/>
          <w:b/>
          <w:sz w:val="20"/>
          <w:szCs w:val="20"/>
        </w:rPr>
        <w:t xml:space="preserve">, ООШ </w:t>
      </w:r>
      <w:proofErr w:type="spellStart"/>
      <w:r w:rsidR="00902179" w:rsidRPr="00D5388B">
        <w:rPr>
          <w:rFonts w:ascii="Times New Roman" w:hAnsi="Times New Roman" w:cs="Times New Roman"/>
          <w:b/>
          <w:sz w:val="20"/>
          <w:szCs w:val="20"/>
        </w:rPr>
        <w:t>с.Урюм</w:t>
      </w:r>
      <w:proofErr w:type="spellEnd"/>
      <w:r w:rsidR="00902179" w:rsidRPr="00D5388B">
        <w:rPr>
          <w:rFonts w:ascii="Times New Roman" w:hAnsi="Times New Roman" w:cs="Times New Roman"/>
          <w:b/>
          <w:sz w:val="20"/>
          <w:szCs w:val="20"/>
        </w:rPr>
        <w:t>), а также дошкольные группы при МУ ДО ДДТ пгт. Чернышевск и п. Аксёново-Зиловское</w:t>
      </w:r>
      <w:r w:rsidR="00902179" w:rsidRPr="006D51A8">
        <w:rPr>
          <w:rFonts w:ascii="Times New Roman" w:hAnsi="Times New Roman" w:cs="Times New Roman"/>
          <w:sz w:val="20"/>
          <w:szCs w:val="20"/>
        </w:rPr>
        <w:t xml:space="preserve">. </w:t>
      </w:r>
    </w:p>
    <w:p w:rsidR="00902179" w:rsidRPr="00D5388B" w:rsidRDefault="00F4442B" w:rsidP="00316ABA">
      <w:pPr>
        <w:pStyle w:val="1"/>
        <w:jc w:val="both"/>
        <w:rPr>
          <w:rFonts w:ascii="Times New Roman" w:hAnsi="Times New Roman" w:cs="Times New Roman"/>
          <w:b/>
          <w:sz w:val="20"/>
          <w:szCs w:val="20"/>
        </w:rPr>
      </w:pPr>
      <w:r w:rsidRPr="006D51A8">
        <w:rPr>
          <w:rFonts w:ascii="Times New Roman" w:hAnsi="Times New Roman" w:cs="Times New Roman"/>
          <w:sz w:val="20"/>
          <w:szCs w:val="20"/>
        </w:rPr>
        <w:tab/>
      </w:r>
      <w:r w:rsidR="00902179" w:rsidRPr="00D5388B">
        <w:rPr>
          <w:rFonts w:ascii="Times New Roman" w:hAnsi="Times New Roman" w:cs="Times New Roman"/>
          <w:b/>
          <w:sz w:val="20"/>
          <w:szCs w:val="20"/>
        </w:rPr>
        <w:t xml:space="preserve">Дошкольным образованием охвачено 1348 ребенка. На данное </w:t>
      </w:r>
      <w:r w:rsidR="00D5388B" w:rsidRPr="00D5388B">
        <w:rPr>
          <w:rFonts w:ascii="Times New Roman" w:hAnsi="Times New Roman" w:cs="Times New Roman"/>
          <w:b/>
          <w:sz w:val="20"/>
          <w:szCs w:val="20"/>
        </w:rPr>
        <w:t>время посещают детские сады 1295</w:t>
      </w:r>
      <w:r w:rsidR="00902179" w:rsidRPr="00D5388B">
        <w:rPr>
          <w:rFonts w:ascii="Times New Roman" w:hAnsi="Times New Roman" w:cs="Times New Roman"/>
          <w:b/>
          <w:sz w:val="20"/>
          <w:szCs w:val="20"/>
        </w:rPr>
        <w:t xml:space="preserve"> воспитанников, д</w:t>
      </w:r>
      <w:r w:rsidR="00D5388B" w:rsidRPr="00D5388B">
        <w:rPr>
          <w:rFonts w:ascii="Times New Roman" w:hAnsi="Times New Roman" w:cs="Times New Roman"/>
          <w:b/>
          <w:sz w:val="20"/>
          <w:szCs w:val="20"/>
        </w:rPr>
        <w:t>ошкольные группы при ОО и ДДТ 53</w:t>
      </w:r>
      <w:r w:rsidR="00902179" w:rsidRPr="00D5388B">
        <w:rPr>
          <w:rFonts w:ascii="Times New Roman" w:hAnsi="Times New Roman" w:cs="Times New Roman"/>
          <w:b/>
          <w:sz w:val="20"/>
          <w:szCs w:val="20"/>
        </w:rPr>
        <w:t xml:space="preserve"> детей. По сравнению с</w:t>
      </w:r>
      <w:r w:rsidRPr="00D5388B">
        <w:rPr>
          <w:rFonts w:ascii="Times New Roman" w:hAnsi="Times New Roman" w:cs="Times New Roman"/>
          <w:b/>
          <w:sz w:val="20"/>
          <w:szCs w:val="20"/>
        </w:rPr>
        <w:t xml:space="preserve"> АППГ </w:t>
      </w:r>
      <w:r w:rsidR="00902179" w:rsidRPr="00D5388B">
        <w:rPr>
          <w:rFonts w:ascii="Times New Roman" w:hAnsi="Times New Roman" w:cs="Times New Roman"/>
          <w:b/>
          <w:sz w:val="20"/>
          <w:szCs w:val="20"/>
        </w:rPr>
        <w:t xml:space="preserve"> наблюдается уменьшение контингента</w:t>
      </w:r>
      <w:r w:rsidR="00D5388B" w:rsidRPr="00D5388B">
        <w:rPr>
          <w:rFonts w:ascii="Times New Roman" w:hAnsi="Times New Roman" w:cs="Times New Roman"/>
          <w:b/>
          <w:sz w:val="20"/>
          <w:szCs w:val="20"/>
        </w:rPr>
        <w:t xml:space="preserve"> на 4,6</w:t>
      </w:r>
      <w:r w:rsidR="00316ABA" w:rsidRPr="00D5388B">
        <w:rPr>
          <w:rFonts w:ascii="Times New Roman" w:hAnsi="Times New Roman" w:cs="Times New Roman"/>
          <w:b/>
          <w:sz w:val="20"/>
          <w:szCs w:val="20"/>
        </w:rPr>
        <w:t>% (</w:t>
      </w:r>
      <w:r w:rsidR="00D5388B" w:rsidRPr="00D5388B">
        <w:rPr>
          <w:rFonts w:ascii="Times New Roman" w:hAnsi="Times New Roman" w:cs="Times New Roman"/>
          <w:b/>
          <w:sz w:val="20"/>
          <w:szCs w:val="20"/>
        </w:rPr>
        <w:t>9 мес.</w:t>
      </w:r>
      <w:r w:rsidR="00316ABA" w:rsidRPr="00D5388B">
        <w:rPr>
          <w:rFonts w:ascii="Times New Roman" w:hAnsi="Times New Roman" w:cs="Times New Roman"/>
          <w:b/>
          <w:sz w:val="20"/>
          <w:szCs w:val="20"/>
        </w:rPr>
        <w:t>2024 года</w:t>
      </w:r>
      <w:r w:rsidR="00902179" w:rsidRPr="00D5388B">
        <w:rPr>
          <w:rFonts w:ascii="Times New Roman" w:hAnsi="Times New Roman" w:cs="Times New Roman"/>
          <w:b/>
          <w:sz w:val="20"/>
          <w:szCs w:val="20"/>
        </w:rPr>
        <w:t xml:space="preserve"> дошкольным</w:t>
      </w:r>
      <w:r w:rsidR="00D5388B" w:rsidRPr="00D5388B">
        <w:rPr>
          <w:rFonts w:ascii="Times New Roman" w:hAnsi="Times New Roman" w:cs="Times New Roman"/>
          <w:b/>
          <w:sz w:val="20"/>
          <w:szCs w:val="20"/>
        </w:rPr>
        <w:t xml:space="preserve"> образованием было охвачено 1414</w:t>
      </w:r>
      <w:r w:rsidR="00316ABA" w:rsidRPr="00D5388B">
        <w:rPr>
          <w:rFonts w:ascii="Times New Roman" w:hAnsi="Times New Roman" w:cs="Times New Roman"/>
          <w:b/>
          <w:sz w:val="20"/>
          <w:szCs w:val="20"/>
        </w:rPr>
        <w:t>детей)</w:t>
      </w:r>
      <w:r w:rsidR="00902179" w:rsidRPr="00D5388B">
        <w:rPr>
          <w:rFonts w:ascii="Times New Roman" w:hAnsi="Times New Roman" w:cs="Times New Roman"/>
          <w:b/>
          <w:sz w:val="20"/>
          <w:szCs w:val="20"/>
        </w:rPr>
        <w:t>.</w:t>
      </w:r>
    </w:p>
    <w:p w:rsidR="00902179" w:rsidRPr="00C425AF" w:rsidRDefault="00316ABA" w:rsidP="00316ABA">
      <w:pPr>
        <w:pStyle w:val="1"/>
        <w:jc w:val="both"/>
        <w:rPr>
          <w:rFonts w:ascii="Times New Roman" w:hAnsi="Times New Roman" w:cs="Times New Roman"/>
          <w:b/>
          <w:sz w:val="20"/>
          <w:szCs w:val="20"/>
        </w:rPr>
      </w:pPr>
      <w:r w:rsidRPr="006D51A8">
        <w:rPr>
          <w:rFonts w:ascii="Times New Roman" w:hAnsi="Times New Roman" w:cs="Times New Roman"/>
          <w:sz w:val="20"/>
          <w:szCs w:val="20"/>
        </w:rPr>
        <w:tab/>
      </w:r>
      <w:r w:rsidR="00902179" w:rsidRPr="00C425AF">
        <w:rPr>
          <w:rFonts w:ascii="Times New Roman" w:hAnsi="Times New Roman" w:cs="Times New Roman"/>
          <w:b/>
          <w:sz w:val="20"/>
          <w:szCs w:val="20"/>
        </w:rPr>
        <w:t>За</w:t>
      </w:r>
      <w:r w:rsidR="00D5388B" w:rsidRPr="00C425AF">
        <w:rPr>
          <w:rFonts w:ascii="Times New Roman" w:hAnsi="Times New Roman" w:cs="Times New Roman"/>
          <w:b/>
          <w:sz w:val="20"/>
          <w:szCs w:val="20"/>
        </w:rPr>
        <w:t xml:space="preserve"> 9</w:t>
      </w:r>
      <w:r w:rsidRPr="00C425AF">
        <w:rPr>
          <w:rFonts w:ascii="Times New Roman" w:hAnsi="Times New Roman" w:cs="Times New Roman"/>
          <w:b/>
          <w:sz w:val="20"/>
          <w:szCs w:val="20"/>
        </w:rPr>
        <w:t xml:space="preserve"> месяцев </w:t>
      </w:r>
      <w:r w:rsidR="00902179" w:rsidRPr="00C425AF">
        <w:rPr>
          <w:rFonts w:ascii="Times New Roman" w:hAnsi="Times New Roman" w:cs="Times New Roman"/>
          <w:b/>
          <w:sz w:val="20"/>
          <w:szCs w:val="20"/>
        </w:rPr>
        <w:t xml:space="preserve">2025 года в АИС «Е-услуги. Образование» в МР «Чернышевский район» числятся </w:t>
      </w:r>
      <w:proofErr w:type="gramStart"/>
      <w:r w:rsidR="00902179" w:rsidRPr="00C425AF">
        <w:rPr>
          <w:rFonts w:ascii="Times New Roman" w:hAnsi="Times New Roman" w:cs="Times New Roman"/>
          <w:b/>
          <w:sz w:val="20"/>
          <w:szCs w:val="20"/>
        </w:rPr>
        <w:t>зарегистрированными</w:t>
      </w:r>
      <w:proofErr w:type="gramEnd"/>
      <w:r w:rsidR="00902179" w:rsidRPr="00C425AF">
        <w:rPr>
          <w:rFonts w:ascii="Times New Roman" w:hAnsi="Times New Roman" w:cs="Times New Roman"/>
          <w:b/>
          <w:sz w:val="20"/>
          <w:szCs w:val="20"/>
        </w:rPr>
        <w:t xml:space="preserve"> </w:t>
      </w:r>
      <w:r w:rsidR="00D5388B" w:rsidRPr="00C425AF">
        <w:rPr>
          <w:rFonts w:ascii="Times New Roman" w:hAnsi="Times New Roman" w:cs="Times New Roman"/>
          <w:b/>
          <w:sz w:val="20"/>
          <w:szCs w:val="20"/>
        </w:rPr>
        <w:t xml:space="preserve"> в электронной очереди  341 заявление</w:t>
      </w:r>
      <w:r w:rsidR="00902179" w:rsidRPr="00C425AF">
        <w:rPr>
          <w:rFonts w:ascii="Times New Roman" w:hAnsi="Times New Roman" w:cs="Times New Roman"/>
          <w:b/>
          <w:sz w:val="20"/>
          <w:szCs w:val="20"/>
        </w:rPr>
        <w:t>:</w:t>
      </w:r>
    </w:p>
    <w:p w:rsidR="00902179" w:rsidRPr="00C425AF" w:rsidRDefault="00316ABA" w:rsidP="00316ABA">
      <w:pPr>
        <w:pStyle w:val="1"/>
        <w:jc w:val="both"/>
        <w:rPr>
          <w:rFonts w:ascii="Times New Roman" w:hAnsi="Times New Roman" w:cs="Times New Roman"/>
          <w:b/>
          <w:sz w:val="20"/>
          <w:szCs w:val="20"/>
        </w:rPr>
      </w:pPr>
      <w:r w:rsidRPr="00C425AF">
        <w:rPr>
          <w:rFonts w:ascii="Times New Roman" w:hAnsi="Times New Roman" w:cs="Times New Roman"/>
          <w:b/>
          <w:sz w:val="20"/>
          <w:szCs w:val="20"/>
        </w:rPr>
        <w:tab/>
        <w:t>-от 0 – 3 ле</w:t>
      </w:r>
      <w:r w:rsidR="00D5388B" w:rsidRPr="00C425AF">
        <w:rPr>
          <w:rFonts w:ascii="Times New Roman" w:hAnsi="Times New Roman" w:cs="Times New Roman"/>
          <w:b/>
          <w:sz w:val="20"/>
          <w:szCs w:val="20"/>
        </w:rPr>
        <w:t>т  - 227</w:t>
      </w:r>
      <w:r w:rsidR="00902179" w:rsidRPr="00C425AF">
        <w:rPr>
          <w:rFonts w:ascii="Times New Roman" w:hAnsi="Times New Roman" w:cs="Times New Roman"/>
          <w:b/>
          <w:sz w:val="20"/>
          <w:szCs w:val="20"/>
        </w:rPr>
        <w:t xml:space="preserve"> заявление.  </w:t>
      </w:r>
    </w:p>
    <w:p w:rsidR="00902179" w:rsidRPr="006D51A8" w:rsidRDefault="00316ABA" w:rsidP="00316ABA">
      <w:pPr>
        <w:pStyle w:val="1"/>
        <w:jc w:val="both"/>
        <w:rPr>
          <w:rFonts w:ascii="Times New Roman" w:hAnsi="Times New Roman" w:cs="Times New Roman"/>
          <w:sz w:val="20"/>
          <w:szCs w:val="20"/>
        </w:rPr>
      </w:pPr>
      <w:r w:rsidRPr="00C425AF">
        <w:rPr>
          <w:rFonts w:ascii="Times New Roman" w:hAnsi="Times New Roman" w:cs="Times New Roman"/>
          <w:b/>
          <w:sz w:val="20"/>
          <w:szCs w:val="20"/>
        </w:rPr>
        <w:tab/>
        <w:t>-</w:t>
      </w:r>
      <w:r w:rsidR="00902179" w:rsidRPr="00C425AF">
        <w:rPr>
          <w:rFonts w:ascii="Times New Roman" w:hAnsi="Times New Roman" w:cs="Times New Roman"/>
          <w:b/>
          <w:sz w:val="20"/>
          <w:szCs w:val="20"/>
        </w:rPr>
        <w:t>от 3-7 лет –</w:t>
      </w:r>
      <w:r w:rsidR="00D5388B" w:rsidRPr="00C425AF">
        <w:rPr>
          <w:rFonts w:ascii="Times New Roman" w:hAnsi="Times New Roman" w:cs="Times New Roman"/>
          <w:b/>
          <w:sz w:val="20"/>
          <w:szCs w:val="20"/>
        </w:rPr>
        <w:t xml:space="preserve">114 </w:t>
      </w:r>
      <w:r w:rsidR="00C425AF" w:rsidRPr="00C425AF">
        <w:rPr>
          <w:rFonts w:ascii="Times New Roman" w:hAnsi="Times New Roman" w:cs="Times New Roman"/>
          <w:b/>
          <w:sz w:val="20"/>
          <w:szCs w:val="20"/>
        </w:rPr>
        <w:t xml:space="preserve"> </w:t>
      </w:r>
      <w:r w:rsidRPr="00C425AF">
        <w:rPr>
          <w:rFonts w:ascii="Times New Roman" w:hAnsi="Times New Roman" w:cs="Times New Roman"/>
          <w:b/>
          <w:sz w:val="20"/>
          <w:szCs w:val="20"/>
        </w:rPr>
        <w:t>заявление</w:t>
      </w:r>
      <w:proofErr w:type="gramStart"/>
      <w:r w:rsidR="007D5DE5" w:rsidRPr="00C425AF">
        <w:rPr>
          <w:rFonts w:ascii="Times New Roman" w:hAnsi="Times New Roman" w:cs="Times New Roman"/>
          <w:b/>
          <w:sz w:val="20"/>
          <w:szCs w:val="20"/>
        </w:rPr>
        <w:t xml:space="preserve"> </w:t>
      </w:r>
      <w:r w:rsidRPr="00C425AF">
        <w:rPr>
          <w:rFonts w:ascii="Times New Roman" w:hAnsi="Times New Roman" w:cs="Times New Roman"/>
          <w:b/>
          <w:sz w:val="20"/>
          <w:szCs w:val="20"/>
        </w:rPr>
        <w:t xml:space="preserve"> ,</w:t>
      </w:r>
      <w:proofErr w:type="gramEnd"/>
      <w:r w:rsidR="007D5DE5" w:rsidRPr="00C425AF">
        <w:rPr>
          <w:rFonts w:ascii="Times New Roman" w:hAnsi="Times New Roman" w:cs="Times New Roman"/>
          <w:b/>
          <w:sz w:val="20"/>
          <w:szCs w:val="20"/>
        </w:rPr>
        <w:t>и</w:t>
      </w:r>
      <w:r w:rsidR="00902179" w:rsidRPr="00C425AF">
        <w:rPr>
          <w:rFonts w:ascii="Times New Roman" w:hAnsi="Times New Roman" w:cs="Times New Roman"/>
          <w:b/>
          <w:sz w:val="20"/>
          <w:szCs w:val="20"/>
        </w:rPr>
        <w:t>з них 8 заявлений на перевод в другой сад, местом обеспечены</w:t>
      </w:r>
      <w:r w:rsidR="00902179" w:rsidRPr="006D51A8">
        <w:rPr>
          <w:rFonts w:ascii="Times New Roman" w:hAnsi="Times New Roman" w:cs="Times New Roman"/>
          <w:sz w:val="20"/>
          <w:szCs w:val="20"/>
        </w:rPr>
        <w:t>.</w:t>
      </w:r>
    </w:p>
    <w:p w:rsidR="00316ABA" w:rsidRPr="00C425AF" w:rsidRDefault="00316ABA" w:rsidP="00316ABA">
      <w:pPr>
        <w:pStyle w:val="1"/>
        <w:jc w:val="both"/>
        <w:rPr>
          <w:rFonts w:ascii="Times New Roman" w:hAnsi="Times New Roman" w:cs="Times New Roman"/>
          <w:b/>
          <w:sz w:val="20"/>
          <w:szCs w:val="20"/>
        </w:rPr>
      </w:pPr>
      <w:r w:rsidRPr="006D51A8">
        <w:rPr>
          <w:rFonts w:ascii="Times New Roman" w:hAnsi="Times New Roman" w:cs="Times New Roman"/>
          <w:sz w:val="20"/>
          <w:szCs w:val="20"/>
        </w:rPr>
        <w:tab/>
      </w:r>
      <w:r w:rsidR="00902179" w:rsidRPr="00C425AF">
        <w:rPr>
          <w:rFonts w:ascii="Times New Roman" w:hAnsi="Times New Roman" w:cs="Times New Roman"/>
          <w:b/>
          <w:sz w:val="20"/>
          <w:szCs w:val="20"/>
        </w:rPr>
        <w:t>Распределено</w:t>
      </w:r>
      <w:r w:rsidR="007D5DE5" w:rsidRPr="00C425AF">
        <w:rPr>
          <w:rFonts w:ascii="Times New Roman" w:hAnsi="Times New Roman" w:cs="Times New Roman"/>
          <w:b/>
          <w:sz w:val="20"/>
          <w:szCs w:val="20"/>
        </w:rPr>
        <w:t xml:space="preserve"> за</w:t>
      </w:r>
      <w:r w:rsidRPr="00C425AF">
        <w:rPr>
          <w:rFonts w:ascii="Times New Roman" w:hAnsi="Times New Roman" w:cs="Times New Roman"/>
          <w:b/>
          <w:sz w:val="20"/>
          <w:szCs w:val="20"/>
        </w:rPr>
        <w:t xml:space="preserve"> </w:t>
      </w:r>
      <w:r w:rsidR="00C425AF" w:rsidRPr="00C425AF">
        <w:rPr>
          <w:rFonts w:ascii="Times New Roman" w:hAnsi="Times New Roman" w:cs="Times New Roman"/>
          <w:b/>
          <w:sz w:val="20"/>
          <w:szCs w:val="20"/>
        </w:rPr>
        <w:t>9 месяцев 2025 года 341 ребенок</w:t>
      </w:r>
      <w:proofErr w:type="gramStart"/>
      <w:r w:rsidR="00C425AF" w:rsidRPr="00C425AF">
        <w:rPr>
          <w:rFonts w:ascii="Times New Roman" w:hAnsi="Times New Roman" w:cs="Times New Roman"/>
          <w:b/>
          <w:sz w:val="20"/>
          <w:szCs w:val="20"/>
        </w:rPr>
        <w:t xml:space="preserve"> </w:t>
      </w:r>
      <w:r w:rsidR="007D5DE5" w:rsidRPr="00C425AF">
        <w:rPr>
          <w:rFonts w:ascii="Times New Roman" w:hAnsi="Times New Roman" w:cs="Times New Roman"/>
          <w:b/>
          <w:sz w:val="20"/>
          <w:szCs w:val="20"/>
        </w:rPr>
        <w:t xml:space="preserve"> ,</w:t>
      </w:r>
      <w:proofErr w:type="gramEnd"/>
      <w:r w:rsidRPr="00C425AF">
        <w:rPr>
          <w:rFonts w:ascii="Times New Roman" w:hAnsi="Times New Roman" w:cs="Times New Roman"/>
          <w:b/>
          <w:sz w:val="20"/>
          <w:szCs w:val="20"/>
        </w:rPr>
        <w:t xml:space="preserve"> в том числе  переведены дети   из одного  детского сада в другой.</w:t>
      </w:r>
    </w:p>
    <w:p w:rsidR="007D5DE5" w:rsidRPr="00C425AF" w:rsidRDefault="00902179" w:rsidP="00316ABA">
      <w:pPr>
        <w:pStyle w:val="1"/>
        <w:jc w:val="both"/>
        <w:rPr>
          <w:rFonts w:ascii="Times New Roman" w:hAnsi="Times New Roman" w:cs="Times New Roman"/>
          <w:b/>
          <w:sz w:val="20"/>
          <w:szCs w:val="20"/>
        </w:rPr>
      </w:pPr>
      <w:r w:rsidRPr="006D51A8">
        <w:rPr>
          <w:rFonts w:ascii="Times New Roman" w:hAnsi="Times New Roman" w:cs="Times New Roman"/>
          <w:sz w:val="20"/>
          <w:szCs w:val="20"/>
        </w:rPr>
        <w:t xml:space="preserve"> </w:t>
      </w:r>
      <w:r w:rsidR="00316ABA" w:rsidRPr="006D51A8">
        <w:rPr>
          <w:rFonts w:ascii="Times New Roman" w:hAnsi="Times New Roman" w:cs="Times New Roman"/>
          <w:sz w:val="20"/>
          <w:szCs w:val="20"/>
        </w:rPr>
        <w:tab/>
      </w:r>
      <w:r w:rsidR="00316ABA" w:rsidRPr="00C425AF">
        <w:rPr>
          <w:rFonts w:ascii="Times New Roman" w:hAnsi="Times New Roman" w:cs="Times New Roman"/>
          <w:b/>
          <w:sz w:val="20"/>
          <w:szCs w:val="20"/>
        </w:rPr>
        <w:t xml:space="preserve">В </w:t>
      </w:r>
      <w:r w:rsidRPr="00C425AF">
        <w:rPr>
          <w:rFonts w:ascii="Times New Roman" w:hAnsi="Times New Roman" w:cs="Times New Roman"/>
          <w:b/>
          <w:sz w:val="20"/>
          <w:szCs w:val="20"/>
        </w:rPr>
        <w:t xml:space="preserve">актуальной очереди </w:t>
      </w:r>
      <w:r w:rsidR="00C425AF">
        <w:rPr>
          <w:rFonts w:ascii="Times New Roman" w:hAnsi="Times New Roman" w:cs="Times New Roman"/>
          <w:b/>
          <w:sz w:val="20"/>
          <w:szCs w:val="20"/>
        </w:rPr>
        <w:t xml:space="preserve"> стоя</w:t>
      </w:r>
      <w:r w:rsidR="00316ABA" w:rsidRPr="00C425AF">
        <w:rPr>
          <w:rFonts w:ascii="Times New Roman" w:hAnsi="Times New Roman" w:cs="Times New Roman"/>
          <w:b/>
          <w:sz w:val="20"/>
          <w:szCs w:val="20"/>
        </w:rPr>
        <w:t xml:space="preserve">т </w:t>
      </w:r>
      <w:r w:rsidR="00C425AF" w:rsidRPr="00C425AF">
        <w:rPr>
          <w:rFonts w:ascii="Times New Roman" w:hAnsi="Times New Roman" w:cs="Times New Roman"/>
          <w:b/>
          <w:sz w:val="20"/>
          <w:szCs w:val="20"/>
        </w:rPr>
        <w:t>42 ребенк</w:t>
      </w:r>
      <w:proofErr w:type="gramStart"/>
      <w:r w:rsidR="00C425AF" w:rsidRPr="00C425AF">
        <w:rPr>
          <w:rFonts w:ascii="Times New Roman" w:hAnsi="Times New Roman" w:cs="Times New Roman"/>
          <w:b/>
          <w:sz w:val="20"/>
          <w:szCs w:val="20"/>
        </w:rPr>
        <w:t>а</w:t>
      </w:r>
      <w:r w:rsidR="00316ABA" w:rsidRPr="00C425AF">
        <w:rPr>
          <w:rFonts w:ascii="Times New Roman" w:hAnsi="Times New Roman" w:cs="Times New Roman"/>
          <w:b/>
          <w:sz w:val="20"/>
          <w:szCs w:val="20"/>
        </w:rPr>
        <w:t>(</w:t>
      </w:r>
      <w:proofErr w:type="gramEnd"/>
      <w:r w:rsidR="00316ABA" w:rsidRPr="00C425AF">
        <w:rPr>
          <w:rFonts w:ascii="Times New Roman" w:hAnsi="Times New Roman" w:cs="Times New Roman"/>
          <w:b/>
          <w:sz w:val="20"/>
          <w:szCs w:val="20"/>
        </w:rPr>
        <w:t xml:space="preserve">на перевод в другой детский </w:t>
      </w:r>
      <w:r w:rsidR="00C425AF" w:rsidRPr="00C425AF">
        <w:rPr>
          <w:rFonts w:ascii="Times New Roman" w:hAnsi="Times New Roman" w:cs="Times New Roman"/>
          <w:b/>
          <w:sz w:val="20"/>
          <w:szCs w:val="20"/>
        </w:rPr>
        <w:t>сад)</w:t>
      </w:r>
      <w:r w:rsidR="007D5DE5" w:rsidRPr="00C425AF">
        <w:rPr>
          <w:rFonts w:ascii="Times New Roman" w:hAnsi="Times New Roman" w:cs="Times New Roman"/>
          <w:b/>
          <w:sz w:val="20"/>
          <w:szCs w:val="20"/>
        </w:rPr>
        <w:t xml:space="preserve"> </w:t>
      </w:r>
      <w:r w:rsidR="00316ABA" w:rsidRPr="00C425AF">
        <w:rPr>
          <w:rFonts w:ascii="Times New Roman" w:hAnsi="Times New Roman" w:cs="Times New Roman"/>
          <w:b/>
          <w:sz w:val="20"/>
          <w:szCs w:val="20"/>
        </w:rPr>
        <w:t>.</w:t>
      </w:r>
    </w:p>
    <w:p w:rsidR="00316ABA" w:rsidRPr="00C425AF" w:rsidRDefault="00C425AF" w:rsidP="00316ABA">
      <w:pPr>
        <w:pStyle w:val="1"/>
        <w:jc w:val="both"/>
        <w:rPr>
          <w:rFonts w:ascii="Times New Roman" w:hAnsi="Times New Roman" w:cs="Times New Roman"/>
          <w:b/>
          <w:sz w:val="20"/>
          <w:szCs w:val="20"/>
        </w:rPr>
      </w:pPr>
      <w:r>
        <w:rPr>
          <w:rFonts w:ascii="Times New Roman" w:hAnsi="Times New Roman" w:cs="Times New Roman"/>
          <w:sz w:val="20"/>
          <w:szCs w:val="20"/>
        </w:rPr>
        <w:tab/>
      </w:r>
      <w:r w:rsidRPr="00C425AF">
        <w:rPr>
          <w:rFonts w:ascii="Times New Roman" w:hAnsi="Times New Roman" w:cs="Times New Roman"/>
          <w:b/>
          <w:sz w:val="20"/>
          <w:szCs w:val="20"/>
        </w:rPr>
        <w:t>На 01.10</w:t>
      </w:r>
      <w:r w:rsidR="00316ABA" w:rsidRPr="00C425AF">
        <w:rPr>
          <w:rFonts w:ascii="Times New Roman" w:hAnsi="Times New Roman" w:cs="Times New Roman"/>
          <w:b/>
          <w:sz w:val="20"/>
          <w:szCs w:val="20"/>
        </w:rPr>
        <w:t>.2025 год сохраняются вакантные места  в МДОУ</w:t>
      </w:r>
      <w:r w:rsidRPr="00C425AF">
        <w:rPr>
          <w:rFonts w:ascii="Times New Roman" w:hAnsi="Times New Roman" w:cs="Times New Roman"/>
          <w:b/>
          <w:sz w:val="20"/>
          <w:szCs w:val="20"/>
        </w:rPr>
        <w:t xml:space="preserve"> детский сад «Теремок» на все возрастные категории</w:t>
      </w:r>
      <w:proofErr w:type="gramStart"/>
      <w:r w:rsidRPr="00C425AF">
        <w:rPr>
          <w:rFonts w:ascii="Times New Roman" w:hAnsi="Times New Roman" w:cs="Times New Roman"/>
          <w:b/>
          <w:sz w:val="20"/>
          <w:szCs w:val="20"/>
        </w:rPr>
        <w:t xml:space="preserve"> ,</w:t>
      </w:r>
      <w:proofErr w:type="gramEnd"/>
      <w:r w:rsidRPr="00C425AF">
        <w:rPr>
          <w:rFonts w:ascii="Times New Roman" w:hAnsi="Times New Roman" w:cs="Times New Roman"/>
          <w:b/>
          <w:sz w:val="20"/>
          <w:szCs w:val="20"/>
        </w:rPr>
        <w:t xml:space="preserve"> в МДОУ детский сад </w:t>
      </w:r>
      <w:r w:rsidR="00316ABA" w:rsidRPr="00C425AF">
        <w:rPr>
          <w:rFonts w:ascii="Times New Roman" w:hAnsi="Times New Roman" w:cs="Times New Roman"/>
          <w:b/>
          <w:sz w:val="20"/>
          <w:szCs w:val="20"/>
        </w:rPr>
        <w:t xml:space="preserve"> «Зернышко» с. Алеу</w:t>
      </w:r>
      <w:r w:rsidRPr="00C425AF">
        <w:rPr>
          <w:rFonts w:ascii="Times New Roman" w:hAnsi="Times New Roman" w:cs="Times New Roman"/>
          <w:b/>
          <w:sz w:val="20"/>
          <w:szCs w:val="20"/>
        </w:rPr>
        <w:t>р, очереди  на посещение данных  учреждений</w:t>
      </w:r>
      <w:r w:rsidR="00316ABA" w:rsidRPr="00C425AF">
        <w:rPr>
          <w:rFonts w:ascii="Times New Roman" w:hAnsi="Times New Roman" w:cs="Times New Roman"/>
          <w:b/>
          <w:sz w:val="20"/>
          <w:szCs w:val="20"/>
        </w:rPr>
        <w:t xml:space="preserve">  с 1,6 до 7 лет</w:t>
      </w:r>
      <w:r w:rsidR="00787730" w:rsidRPr="00C425AF">
        <w:rPr>
          <w:rFonts w:ascii="Times New Roman" w:hAnsi="Times New Roman" w:cs="Times New Roman"/>
          <w:b/>
          <w:sz w:val="20"/>
          <w:szCs w:val="20"/>
        </w:rPr>
        <w:t xml:space="preserve"> нет.</w:t>
      </w:r>
    </w:p>
    <w:p w:rsidR="00CF3869" w:rsidRPr="00C425AF" w:rsidRDefault="00CF3869" w:rsidP="00316ABA">
      <w:pPr>
        <w:pStyle w:val="1"/>
        <w:jc w:val="both"/>
        <w:rPr>
          <w:rFonts w:ascii="Times New Roman" w:eastAsia="MS Mincho" w:hAnsi="Times New Roman" w:cs="Times New Roman"/>
          <w:b/>
          <w:iCs/>
          <w:sz w:val="20"/>
          <w:szCs w:val="20"/>
        </w:rPr>
      </w:pPr>
      <w:r w:rsidRPr="006D51A8">
        <w:rPr>
          <w:rFonts w:ascii="Times New Roman" w:eastAsia="MS Mincho" w:hAnsi="Times New Roman" w:cs="Times New Roman"/>
          <w:iCs/>
          <w:sz w:val="20"/>
          <w:szCs w:val="20"/>
        </w:rPr>
        <w:t xml:space="preserve"> </w:t>
      </w:r>
      <w:r w:rsidR="00787730" w:rsidRPr="006D51A8">
        <w:rPr>
          <w:rFonts w:ascii="Times New Roman" w:eastAsia="MS Mincho" w:hAnsi="Times New Roman" w:cs="Times New Roman"/>
          <w:iCs/>
          <w:sz w:val="20"/>
          <w:szCs w:val="20"/>
        </w:rPr>
        <w:tab/>
      </w:r>
      <w:r w:rsidRPr="00C425AF">
        <w:rPr>
          <w:rFonts w:ascii="Times New Roman" w:eastAsia="MS Mincho" w:hAnsi="Times New Roman" w:cs="Times New Roman"/>
          <w:b/>
          <w:iCs/>
          <w:sz w:val="20"/>
          <w:szCs w:val="20"/>
        </w:rPr>
        <w:t>Численность педагогических работников</w:t>
      </w:r>
      <w:r w:rsidR="00787730" w:rsidRPr="00C425AF">
        <w:rPr>
          <w:rFonts w:ascii="Times New Roman" w:eastAsia="MS Mincho" w:hAnsi="Times New Roman" w:cs="Times New Roman"/>
          <w:b/>
          <w:iCs/>
          <w:sz w:val="20"/>
          <w:szCs w:val="20"/>
        </w:rPr>
        <w:t xml:space="preserve"> по состоянию на 01.</w:t>
      </w:r>
      <w:r w:rsidR="00C425AF" w:rsidRPr="00C425AF">
        <w:rPr>
          <w:rFonts w:ascii="Times New Roman" w:eastAsia="MS Mincho" w:hAnsi="Times New Roman" w:cs="Times New Roman"/>
          <w:b/>
          <w:iCs/>
          <w:sz w:val="20"/>
          <w:szCs w:val="20"/>
        </w:rPr>
        <w:t>10</w:t>
      </w:r>
      <w:r w:rsidR="00787730" w:rsidRPr="00C425AF">
        <w:rPr>
          <w:rFonts w:ascii="Times New Roman" w:eastAsia="MS Mincho" w:hAnsi="Times New Roman" w:cs="Times New Roman"/>
          <w:b/>
          <w:iCs/>
          <w:sz w:val="20"/>
          <w:szCs w:val="20"/>
        </w:rPr>
        <w:t>.2025 год</w:t>
      </w:r>
      <w:r w:rsidRPr="00C425AF">
        <w:rPr>
          <w:rFonts w:ascii="Times New Roman" w:eastAsia="MS Mincho" w:hAnsi="Times New Roman" w:cs="Times New Roman"/>
          <w:b/>
          <w:iCs/>
          <w:sz w:val="20"/>
          <w:szCs w:val="20"/>
        </w:rPr>
        <w:t>:</w:t>
      </w:r>
    </w:p>
    <w:p w:rsidR="00CF3869" w:rsidRPr="00C425AF" w:rsidRDefault="00787730" w:rsidP="00316ABA">
      <w:pPr>
        <w:pStyle w:val="1"/>
        <w:jc w:val="both"/>
        <w:rPr>
          <w:rFonts w:ascii="Times New Roman" w:eastAsia="MS Mincho" w:hAnsi="Times New Roman" w:cs="Times New Roman"/>
          <w:b/>
          <w:iCs/>
          <w:sz w:val="20"/>
          <w:szCs w:val="20"/>
        </w:rPr>
      </w:pPr>
      <w:r w:rsidRPr="00C425AF">
        <w:rPr>
          <w:rFonts w:ascii="Times New Roman" w:eastAsia="MS Mincho" w:hAnsi="Times New Roman" w:cs="Times New Roman"/>
          <w:b/>
          <w:iCs/>
          <w:sz w:val="20"/>
          <w:szCs w:val="20"/>
        </w:rPr>
        <w:tab/>
      </w:r>
      <w:r w:rsidR="00CF3869" w:rsidRPr="00C425AF">
        <w:rPr>
          <w:rFonts w:ascii="Times New Roman" w:eastAsia="MS Mincho" w:hAnsi="Times New Roman" w:cs="Times New Roman"/>
          <w:b/>
          <w:iCs/>
          <w:sz w:val="20"/>
          <w:szCs w:val="20"/>
        </w:rPr>
        <w:t>- общеоб</w:t>
      </w:r>
      <w:r w:rsidR="007D5DE5" w:rsidRPr="00C425AF">
        <w:rPr>
          <w:rFonts w:ascii="Times New Roman" w:eastAsia="MS Mincho" w:hAnsi="Times New Roman" w:cs="Times New Roman"/>
          <w:b/>
          <w:iCs/>
          <w:sz w:val="20"/>
          <w:szCs w:val="20"/>
        </w:rPr>
        <w:t>разовательные  организации – 333</w:t>
      </w:r>
      <w:r w:rsidR="00C425AF" w:rsidRPr="00C425AF">
        <w:rPr>
          <w:rFonts w:ascii="Times New Roman" w:eastAsia="MS Mincho" w:hAnsi="Times New Roman" w:cs="Times New Roman"/>
          <w:b/>
          <w:iCs/>
          <w:sz w:val="20"/>
          <w:szCs w:val="20"/>
        </w:rPr>
        <w:t>,7</w:t>
      </w:r>
      <w:r w:rsidR="00E90222" w:rsidRPr="00C425AF">
        <w:rPr>
          <w:rFonts w:ascii="Times New Roman" w:eastAsia="MS Mincho" w:hAnsi="Times New Roman" w:cs="Times New Roman"/>
          <w:b/>
          <w:iCs/>
          <w:sz w:val="20"/>
          <w:szCs w:val="20"/>
        </w:rPr>
        <w:t xml:space="preserve"> человек</w:t>
      </w:r>
      <w:r w:rsidR="00CF3869" w:rsidRPr="00C425AF">
        <w:rPr>
          <w:rFonts w:ascii="Times New Roman" w:eastAsia="MS Mincho" w:hAnsi="Times New Roman" w:cs="Times New Roman"/>
          <w:b/>
          <w:iCs/>
          <w:sz w:val="20"/>
          <w:szCs w:val="20"/>
        </w:rPr>
        <w:t>;</w:t>
      </w:r>
    </w:p>
    <w:p w:rsidR="00CF3869" w:rsidRPr="00C425AF" w:rsidRDefault="00787730" w:rsidP="00316ABA">
      <w:pPr>
        <w:pStyle w:val="1"/>
        <w:jc w:val="both"/>
        <w:rPr>
          <w:rFonts w:ascii="Times New Roman" w:eastAsia="MS Mincho" w:hAnsi="Times New Roman" w:cs="Times New Roman"/>
          <w:b/>
          <w:iCs/>
          <w:sz w:val="20"/>
          <w:szCs w:val="20"/>
        </w:rPr>
      </w:pPr>
      <w:r w:rsidRPr="006D51A8">
        <w:rPr>
          <w:rFonts w:ascii="Times New Roman" w:eastAsia="MS Mincho" w:hAnsi="Times New Roman" w:cs="Times New Roman"/>
          <w:iCs/>
          <w:sz w:val="20"/>
          <w:szCs w:val="20"/>
        </w:rPr>
        <w:tab/>
      </w:r>
      <w:r w:rsidR="00CF3869" w:rsidRPr="00C425AF">
        <w:rPr>
          <w:rFonts w:ascii="Times New Roman" w:eastAsia="MS Mincho" w:hAnsi="Times New Roman" w:cs="Times New Roman"/>
          <w:b/>
          <w:iCs/>
          <w:sz w:val="20"/>
          <w:szCs w:val="20"/>
        </w:rPr>
        <w:t xml:space="preserve">- дошкольные </w:t>
      </w:r>
      <w:r w:rsidR="007D5DE5" w:rsidRPr="00C425AF">
        <w:rPr>
          <w:rFonts w:ascii="Times New Roman" w:eastAsia="MS Mincho" w:hAnsi="Times New Roman" w:cs="Times New Roman"/>
          <w:b/>
          <w:iCs/>
          <w:sz w:val="20"/>
          <w:szCs w:val="20"/>
        </w:rPr>
        <w:t>образовательные учреждения – 11</w:t>
      </w:r>
      <w:r w:rsidR="00C425AF" w:rsidRPr="00C425AF">
        <w:rPr>
          <w:rFonts w:ascii="Times New Roman" w:eastAsia="MS Mincho" w:hAnsi="Times New Roman" w:cs="Times New Roman"/>
          <w:b/>
          <w:iCs/>
          <w:sz w:val="20"/>
          <w:szCs w:val="20"/>
        </w:rPr>
        <w:t>4,9</w:t>
      </w:r>
      <w:r w:rsidR="00CF3869" w:rsidRPr="00C425AF">
        <w:rPr>
          <w:rFonts w:ascii="Times New Roman" w:eastAsia="MS Mincho" w:hAnsi="Times New Roman" w:cs="Times New Roman"/>
          <w:b/>
          <w:iCs/>
          <w:sz w:val="20"/>
          <w:szCs w:val="20"/>
        </w:rPr>
        <w:t xml:space="preserve"> человек;</w:t>
      </w:r>
    </w:p>
    <w:p w:rsidR="00CF3869" w:rsidRPr="006D51A8" w:rsidRDefault="00787730" w:rsidP="00316ABA">
      <w:pPr>
        <w:pStyle w:val="1"/>
        <w:jc w:val="both"/>
        <w:rPr>
          <w:rFonts w:ascii="Times New Roman" w:eastAsia="MS Mincho" w:hAnsi="Times New Roman" w:cs="Times New Roman"/>
          <w:iCs/>
          <w:sz w:val="20"/>
          <w:szCs w:val="20"/>
        </w:rPr>
      </w:pPr>
      <w:r w:rsidRPr="006D51A8">
        <w:rPr>
          <w:rFonts w:ascii="Times New Roman" w:eastAsia="MS Mincho" w:hAnsi="Times New Roman" w:cs="Times New Roman"/>
          <w:iCs/>
          <w:sz w:val="20"/>
          <w:szCs w:val="20"/>
        </w:rPr>
        <w:tab/>
      </w:r>
      <w:r w:rsidR="00CF3869" w:rsidRPr="00C425AF">
        <w:rPr>
          <w:rFonts w:ascii="Times New Roman" w:eastAsia="MS Mincho" w:hAnsi="Times New Roman" w:cs="Times New Roman"/>
          <w:b/>
          <w:iCs/>
          <w:sz w:val="20"/>
          <w:szCs w:val="20"/>
        </w:rPr>
        <w:t xml:space="preserve">- в организациях </w:t>
      </w:r>
      <w:r w:rsidRPr="00C425AF">
        <w:rPr>
          <w:rFonts w:ascii="Times New Roman" w:eastAsia="MS Mincho" w:hAnsi="Times New Roman" w:cs="Times New Roman"/>
          <w:b/>
          <w:iCs/>
          <w:sz w:val="20"/>
          <w:szCs w:val="20"/>
        </w:rPr>
        <w:t xml:space="preserve">дополнительного образования – </w:t>
      </w:r>
      <w:r w:rsidR="00C425AF" w:rsidRPr="00C425AF">
        <w:rPr>
          <w:rFonts w:ascii="Times New Roman" w:eastAsia="MS Mincho" w:hAnsi="Times New Roman" w:cs="Times New Roman"/>
          <w:b/>
          <w:iCs/>
          <w:sz w:val="20"/>
          <w:szCs w:val="20"/>
        </w:rPr>
        <w:t>29,5</w:t>
      </w:r>
      <w:r w:rsidR="00CF3869" w:rsidRPr="00C425AF">
        <w:rPr>
          <w:rFonts w:ascii="Times New Roman" w:eastAsia="MS Mincho" w:hAnsi="Times New Roman" w:cs="Times New Roman"/>
          <w:b/>
          <w:iCs/>
          <w:sz w:val="20"/>
          <w:szCs w:val="20"/>
        </w:rPr>
        <w:t xml:space="preserve"> человек</w:t>
      </w:r>
      <w:r w:rsidR="00CF3869" w:rsidRPr="006D51A8">
        <w:rPr>
          <w:rFonts w:ascii="Times New Roman" w:eastAsia="MS Mincho" w:hAnsi="Times New Roman" w:cs="Times New Roman"/>
          <w:iCs/>
          <w:sz w:val="20"/>
          <w:szCs w:val="20"/>
        </w:rPr>
        <w:t>.</w:t>
      </w:r>
    </w:p>
    <w:p w:rsidR="00CF3869" w:rsidRDefault="00787730" w:rsidP="00316ABA">
      <w:pPr>
        <w:pStyle w:val="1"/>
        <w:jc w:val="both"/>
        <w:rPr>
          <w:rFonts w:ascii="Times New Roman" w:eastAsia="MS Mincho" w:hAnsi="Times New Roman" w:cs="Times New Roman"/>
          <w:b/>
          <w:iCs/>
          <w:sz w:val="20"/>
          <w:szCs w:val="20"/>
        </w:rPr>
      </w:pPr>
      <w:r w:rsidRPr="006D51A8">
        <w:rPr>
          <w:rFonts w:ascii="Times New Roman" w:eastAsia="MS Mincho" w:hAnsi="Times New Roman" w:cs="Times New Roman"/>
          <w:iCs/>
          <w:sz w:val="20"/>
          <w:szCs w:val="20"/>
        </w:rPr>
        <w:tab/>
      </w:r>
      <w:r w:rsidR="00CF3869" w:rsidRPr="00D14837">
        <w:rPr>
          <w:rFonts w:ascii="Times New Roman" w:eastAsia="MS Mincho" w:hAnsi="Times New Roman" w:cs="Times New Roman"/>
          <w:b/>
          <w:iCs/>
          <w:sz w:val="20"/>
          <w:szCs w:val="20"/>
        </w:rPr>
        <w:t>Все педагоги регулярно проходят повышение квалификации, действительные сертификаты о п</w:t>
      </w:r>
      <w:r w:rsidR="007D5DE5" w:rsidRPr="00D14837">
        <w:rPr>
          <w:rFonts w:ascii="Times New Roman" w:eastAsia="MS Mincho" w:hAnsi="Times New Roman" w:cs="Times New Roman"/>
          <w:b/>
          <w:iCs/>
          <w:sz w:val="20"/>
          <w:szCs w:val="20"/>
        </w:rPr>
        <w:t>о</w:t>
      </w:r>
      <w:r w:rsidR="00C425AF" w:rsidRPr="00D14837">
        <w:rPr>
          <w:rFonts w:ascii="Times New Roman" w:eastAsia="MS Mincho" w:hAnsi="Times New Roman" w:cs="Times New Roman"/>
          <w:b/>
          <w:iCs/>
          <w:sz w:val="20"/>
          <w:szCs w:val="20"/>
        </w:rPr>
        <w:t>вышении  квалификации  имеют 100</w:t>
      </w:r>
      <w:r w:rsidR="00CF3869" w:rsidRPr="00D14837">
        <w:rPr>
          <w:rFonts w:ascii="Times New Roman" w:eastAsia="MS Mincho" w:hAnsi="Times New Roman" w:cs="Times New Roman"/>
          <w:b/>
          <w:iCs/>
          <w:sz w:val="20"/>
          <w:szCs w:val="20"/>
        </w:rPr>
        <w:t xml:space="preserve"> % педагогических работников. С высшей квалиф</w:t>
      </w:r>
      <w:r w:rsidR="007D5DE5" w:rsidRPr="00D14837">
        <w:rPr>
          <w:rFonts w:ascii="Times New Roman" w:eastAsia="MS Mincho" w:hAnsi="Times New Roman" w:cs="Times New Roman"/>
          <w:b/>
          <w:iCs/>
          <w:sz w:val="20"/>
          <w:szCs w:val="20"/>
        </w:rPr>
        <w:t>икационной категорией</w:t>
      </w:r>
      <w:r w:rsidRPr="00D14837">
        <w:rPr>
          <w:rFonts w:ascii="Times New Roman" w:eastAsia="MS Mincho" w:hAnsi="Times New Roman" w:cs="Times New Roman"/>
          <w:b/>
          <w:iCs/>
          <w:sz w:val="20"/>
          <w:szCs w:val="20"/>
        </w:rPr>
        <w:t xml:space="preserve"> </w:t>
      </w:r>
      <w:r w:rsidR="007D5DE5" w:rsidRPr="00D14837">
        <w:rPr>
          <w:rFonts w:ascii="Times New Roman" w:eastAsia="MS Mincho" w:hAnsi="Times New Roman" w:cs="Times New Roman"/>
          <w:b/>
          <w:iCs/>
          <w:sz w:val="20"/>
          <w:szCs w:val="20"/>
        </w:rPr>
        <w:t xml:space="preserve">работает </w:t>
      </w:r>
      <w:r w:rsidR="00C425AF" w:rsidRPr="00D14837">
        <w:rPr>
          <w:rFonts w:ascii="Times New Roman" w:eastAsia="MS Mincho" w:hAnsi="Times New Roman" w:cs="Times New Roman"/>
          <w:b/>
          <w:iCs/>
          <w:sz w:val="20"/>
          <w:szCs w:val="20"/>
        </w:rPr>
        <w:t>55</w:t>
      </w:r>
      <w:r w:rsidRPr="00D14837">
        <w:rPr>
          <w:rFonts w:ascii="Times New Roman" w:eastAsia="MS Mincho" w:hAnsi="Times New Roman" w:cs="Times New Roman"/>
          <w:b/>
          <w:iCs/>
          <w:sz w:val="20"/>
          <w:szCs w:val="20"/>
        </w:rPr>
        <w:t xml:space="preserve"> учителей</w:t>
      </w:r>
      <w:r w:rsidR="00CF3869" w:rsidRPr="00D14837">
        <w:rPr>
          <w:rFonts w:ascii="Times New Roman" w:eastAsia="MS Mincho" w:hAnsi="Times New Roman" w:cs="Times New Roman"/>
          <w:b/>
          <w:iCs/>
          <w:sz w:val="20"/>
          <w:szCs w:val="20"/>
        </w:rPr>
        <w:t>, перв</w:t>
      </w:r>
      <w:r w:rsidR="007D5DE5" w:rsidRPr="00D14837">
        <w:rPr>
          <w:rFonts w:ascii="Times New Roman" w:eastAsia="MS Mincho" w:hAnsi="Times New Roman" w:cs="Times New Roman"/>
          <w:b/>
          <w:iCs/>
          <w:sz w:val="20"/>
          <w:szCs w:val="20"/>
        </w:rPr>
        <w:t>ой</w:t>
      </w:r>
      <w:r w:rsidR="00C425AF" w:rsidRPr="00D14837">
        <w:rPr>
          <w:rFonts w:ascii="Times New Roman" w:eastAsia="MS Mincho" w:hAnsi="Times New Roman" w:cs="Times New Roman"/>
          <w:b/>
          <w:iCs/>
          <w:sz w:val="20"/>
          <w:szCs w:val="20"/>
        </w:rPr>
        <w:t xml:space="preserve"> категорией – 5</w:t>
      </w:r>
      <w:r w:rsidRPr="00D14837">
        <w:rPr>
          <w:rFonts w:ascii="Times New Roman" w:eastAsia="MS Mincho" w:hAnsi="Times New Roman" w:cs="Times New Roman"/>
          <w:b/>
          <w:iCs/>
          <w:sz w:val="20"/>
          <w:szCs w:val="20"/>
        </w:rPr>
        <w:t>7 учителей</w:t>
      </w:r>
      <w:r w:rsidR="00CF3869" w:rsidRPr="00D14837">
        <w:rPr>
          <w:rFonts w:ascii="Times New Roman" w:eastAsia="MS Mincho" w:hAnsi="Times New Roman" w:cs="Times New Roman"/>
          <w:b/>
          <w:iCs/>
          <w:sz w:val="20"/>
          <w:szCs w:val="20"/>
        </w:rPr>
        <w:t>,  в организациях дошк</w:t>
      </w:r>
      <w:r w:rsidR="007D5DE5" w:rsidRPr="00D14837">
        <w:rPr>
          <w:rFonts w:ascii="Times New Roman" w:eastAsia="MS Mincho" w:hAnsi="Times New Roman" w:cs="Times New Roman"/>
          <w:b/>
          <w:iCs/>
          <w:sz w:val="20"/>
          <w:szCs w:val="20"/>
        </w:rPr>
        <w:t>ольного образования с высшей</w:t>
      </w:r>
      <w:r w:rsidRPr="00D14837">
        <w:rPr>
          <w:rFonts w:ascii="Times New Roman" w:eastAsia="MS Mincho" w:hAnsi="Times New Roman" w:cs="Times New Roman"/>
          <w:b/>
          <w:iCs/>
          <w:sz w:val="20"/>
          <w:szCs w:val="20"/>
        </w:rPr>
        <w:t xml:space="preserve"> категорией </w:t>
      </w:r>
      <w:r w:rsidR="00C425AF" w:rsidRPr="00D14837">
        <w:rPr>
          <w:rFonts w:ascii="Times New Roman" w:eastAsia="MS Mincho" w:hAnsi="Times New Roman" w:cs="Times New Roman"/>
          <w:b/>
          <w:iCs/>
          <w:sz w:val="20"/>
          <w:szCs w:val="20"/>
        </w:rPr>
        <w:t xml:space="preserve"> – 2 человека,  с первой – 10</w:t>
      </w:r>
      <w:r w:rsidR="00CF3869" w:rsidRPr="00D14837">
        <w:rPr>
          <w:rFonts w:ascii="Times New Roman" w:eastAsia="MS Mincho" w:hAnsi="Times New Roman" w:cs="Times New Roman"/>
          <w:b/>
          <w:iCs/>
          <w:sz w:val="20"/>
          <w:szCs w:val="20"/>
        </w:rPr>
        <w:t xml:space="preserve"> человек.</w:t>
      </w:r>
      <w:r w:rsidRPr="00D14837">
        <w:rPr>
          <w:rFonts w:ascii="Times New Roman" w:eastAsia="MS Mincho" w:hAnsi="Times New Roman" w:cs="Times New Roman"/>
          <w:b/>
          <w:iCs/>
          <w:sz w:val="20"/>
          <w:szCs w:val="20"/>
        </w:rPr>
        <w:t xml:space="preserve"> </w:t>
      </w:r>
      <w:r w:rsidR="00CF3869" w:rsidRPr="00D14837">
        <w:rPr>
          <w:rFonts w:ascii="Times New Roman" w:eastAsia="MS Mincho" w:hAnsi="Times New Roman" w:cs="Times New Roman"/>
          <w:b/>
          <w:iCs/>
          <w:sz w:val="20"/>
          <w:szCs w:val="20"/>
        </w:rPr>
        <w:t>В организациях дополнит</w:t>
      </w:r>
      <w:r w:rsidR="007D5DE5" w:rsidRPr="00D14837">
        <w:rPr>
          <w:rFonts w:ascii="Times New Roman" w:eastAsia="MS Mincho" w:hAnsi="Times New Roman" w:cs="Times New Roman"/>
          <w:b/>
          <w:iCs/>
          <w:sz w:val="20"/>
          <w:szCs w:val="20"/>
        </w:rPr>
        <w:t>ельного образования с высшей</w:t>
      </w:r>
      <w:r w:rsidR="00D14837" w:rsidRPr="00D14837">
        <w:rPr>
          <w:rFonts w:ascii="Times New Roman" w:eastAsia="MS Mincho" w:hAnsi="Times New Roman" w:cs="Times New Roman"/>
          <w:b/>
          <w:iCs/>
          <w:sz w:val="20"/>
          <w:szCs w:val="20"/>
        </w:rPr>
        <w:t xml:space="preserve"> категорией работает 1человек,  с первой – 1</w:t>
      </w:r>
      <w:r w:rsidR="00CF3869" w:rsidRPr="00D14837">
        <w:rPr>
          <w:rFonts w:ascii="Times New Roman" w:eastAsia="MS Mincho" w:hAnsi="Times New Roman" w:cs="Times New Roman"/>
          <w:b/>
          <w:iCs/>
          <w:sz w:val="20"/>
          <w:szCs w:val="20"/>
        </w:rPr>
        <w:t xml:space="preserve"> человек.</w:t>
      </w:r>
    </w:p>
    <w:p w:rsidR="00D14837" w:rsidRDefault="00D14837" w:rsidP="00316ABA">
      <w:pPr>
        <w:pStyle w:val="1"/>
        <w:jc w:val="both"/>
        <w:rPr>
          <w:rFonts w:ascii="Times New Roman" w:eastAsia="MS Mincho" w:hAnsi="Times New Roman" w:cs="Times New Roman"/>
          <w:b/>
          <w:iCs/>
          <w:sz w:val="20"/>
          <w:szCs w:val="20"/>
        </w:rPr>
      </w:pPr>
      <w:r>
        <w:rPr>
          <w:rFonts w:ascii="Times New Roman" w:eastAsia="MS Mincho" w:hAnsi="Times New Roman" w:cs="Times New Roman"/>
          <w:b/>
          <w:iCs/>
          <w:sz w:val="20"/>
          <w:szCs w:val="20"/>
        </w:rPr>
        <w:tab/>
        <w:t xml:space="preserve"> За 9 месяцев 2025 года прибыло 7 молодых специалистов: МОУ СОШ  №63 пгт. Чернышевск- 1 (учитель ИЗО и черчения); МОУ СОШ  №78 пгт. Чернышевск-2(учитель начальных классов  и учитель физики);</w:t>
      </w:r>
      <w:r w:rsidRPr="00D14837">
        <w:rPr>
          <w:rFonts w:ascii="Times New Roman" w:eastAsia="MS Mincho" w:hAnsi="Times New Roman" w:cs="Times New Roman"/>
          <w:b/>
          <w:iCs/>
          <w:sz w:val="20"/>
          <w:szCs w:val="20"/>
        </w:rPr>
        <w:t xml:space="preserve"> </w:t>
      </w:r>
      <w:r>
        <w:rPr>
          <w:rFonts w:ascii="Times New Roman" w:eastAsia="MS Mincho" w:hAnsi="Times New Roman" w:cs="Times New Roman"/>
          <w:b/>
          <w:iCs/>
          <w:sz w:val="20"/>
          <w:szCs w:val="20"/>
        </w:rPr>
        <w:t xml:space="preserve"> МОУ СОШ с. Алеур-3 специалист</w:t>
      </w:r>
      <w:proofErr w:type="gramStart"/>
      <w:r>
        <w:rPr>
          <w:rFonts w:ascii="Times New Roman" w:eastAsia="MS Mincho" w:hAnsi="Times New Roman" w:cs="Times New Roman"/>
          <w:b/>
          <w:iCs/>
          <w:sz w:val="20"/>
          <w:szCs w:val="20"/>
        </w:rPr>
        <w:t>а(</w:t>
      </w:r>
      <w:proofErr w:type="gramEnd"/>
      <w:r>
        <w:rPr>
          <w:rFonts w:ascii="Times New Roman" w:eastAsia="MS Mincho" w:hAnsi="Times New Roman" w:cs="Times New Roman"/>
          <w:b/>
          <w:iCs/>
          <w:sz w:val="20"/>
          <w:szCs w:val="20"/>
        </w:rPr>
        <w:t>учитель начальных классов, учитель русского языка и литературы), МОУ СОШ пгт Жирекен-1(учитель начальных классов).</w:t>
      </w:r>
    </w:p>
    <w:p w:rsidR="00D14837" w:rsidRPr="00D14837" w:rsidRDefault="00D14837" w:rsidP="00316ABA">
      <w:pPr>
        <w:pStyle w:val="1"/>
        <w:jc w:val="both"/>
        <w:rPr>
          <w:rFonts w:ascii="Times New Roman" w:eastAsia="MS Mincho" w:hAnsi="Times New Roman" w:cs="Times New Roman"/>
          <w:b/>
          <w:iCs/>
          <w:sz w:val="20"/>
          <w:szCs w:val="20"/>
        </w:rPr>
      </w:pPr>
      <w:r>
        <w:rPr>
          <w:rFonts w:ascii="Times New Roman" w:eastAsia="MS Mincho" w:hAnsi="Times New Roman" w:cs="Times New Roman"/>
          <w:b/>
          <w:iCs/>
          <w:sz w:val="20"/>
          <w:szCs w:val="20"/>
        </w:rPr>
        <w:tab/>
        <w:t>Обеспечение жильем педагогических  работников остается острой проблемой</w:t>
      </w:r>
      <w:proofErr w:type="gramStart"/>
      <w:r>
        <w:rPr>
          <w:rFonts w:ascii="Times New Roman" w:eastAsia="MS Mincho" w:hAnsi="Times New Roman" w:cs="Times New Roman"/>
          <w:b/>
          <w:iCs/>
          <w:sz w:val="20"/>
          <w:szCs w:val="20"/>
        </w:rPr>
        <w:t xml:space="preserve"> ,</w:t>
      </w:r>
      <w:proofErr w:type="gramEnd"/>
      <w:r>
        <w:rPr>
          <w:rFonts w:ascii="Times New Roman" w:eastAsia="MS Mincho" w:hAnsi="Times New Roman" w:cs="Times New Roman"/>
          <w:b/>
          <w:iCs/>
          <w:sz w:val="20"/>
          <w:szCs w:val="20"/>
        </w:rPr>
        <w:t xml:space="preserve"> по программе «Земский учитель» в район не направлен ни один специалист.</w:t>
      </w:r>
    </w:p>
    <w:p w:rsidR="00CF3869" w:rsidRPr="00D14837" w:rsidRDefault="00787730" w:rsidP="00316ABA">
      <w:pPr>
        <w:pStyle w:val="1"/>
        <w:jc w:val="both"/>
        <w:rPr>
          <w:rFonts w:ascii="Times New Roman" w:eastAsia="MS Mincho" w:hAnsi="Times New Roman" w:cs="Times New Roman"/>
          <w:b/>
          <w:iCs/>
          <w:sz w:val="20"/>
          <w:szCs w:val="20"/>
        </w:rPr>
      </w:pPr>
      <w:r w:rsidRPr="006D51A8">
        <w:rPr>
          <w:rFonts w:ascii="Times New Roman" w:eastAsia="MS Mincho" w:hAnsi="Times New Roman" w:cs="Times New Roman"/>
          <w:iCs/>
          <w:sz w:val="20"/>
          <w:szCs w:val="20"/>
        </w:rPr>
        <w:tab/>
      </w:r>
      <w:r w:rsidR="00CF3869" w:rsidRPr="00D14837">
        <w:rPr>
          <w:rFonts w:ascii="Times New Roman" w:eastAsia="MS Mincho" w:hAnsi="Times New Roman" w:cs="Times New Roman"/>
          <w:b/>
          <w:iCs/>
          <w:sz w:val="20"/>
          <w:szCs w:val="20"/>
        </w:rPr>
        <w:t>Средняя заработная плата педагогических работников:</w:t>
      </w:r>
    </w:p>
    <w:p w:rsidR="00CF3869" w:rsidRPr="006D51A8" w:rsidRDefault="00E90222" w:rsidP="00316ABA">
      <w:pPr>
        <w:pStyle w:val="1"/>
        <w:jc w:val="both"/>
        <w:rPr>
          <w:rFonts w:ascii="Times New Roman" w:eastAsia="MS Mincho" w:hAnsi="Times New Roman" w:cs="Times New Roman"/>
          <w:iCs/>
          <w:sz w:val="20"/>
          <w:szCs w:val="20"/>
        </w:rPr>
      </w:pPr>
      <w:r w:rsidRPr="00D14837">
        <w:rPr>
          <w:rFonts w:ascii="Times New Roman" w:eastAsia="MS Mincho" w:hAnsi="Times New Roman" w:cs="Times New Roman"/>
          <w:b/>
          <w:iCs/>
          <w:sz w:val="20"/>
          <w:szCs w:val="20"/>
        </w:rPr>
        <w:t xml:space="preserve"> </w:t>
      </w:r>
      <w:r w:rsidR="00787730" w:rsidRPr="00D14837">
        <w:rPr>
          <w:rFonts w:ascii="Times New Roman" w:eastAsia="MS Mincho" w:hAnsi="Times New Roman" w:cs="Times New Roman"/>
          <w:b/>
          <w:iCs/>
          <w:sz w:val="20"/>
          <w:szCs w:val="20"/>
        </w:rPr>
        <w:tab/>
      </w:r>
      <w:r w:rsidRPr="00D14837">
        <w:rPr>
          <w:rFonts w:ascii="Times New Roman" w:eastAsia="MS Mincho" w:hAnsi="Times New Roman" w:cs="Times New Roman"/>
          <w:b/>
          <w:iCs/>
          <w:sz w:val="20"/>
          <w:szCs w:val="20"/>
        </w:rPr>
        <w:t xml:space="preserve"> -  общее  образование  – </w:t>
      </w:r>
      <w:r w:rsidR="00D14837" w:rsidRPr="00D14837">
        <w:rPr>
          <w:rFonts w:ascii="Times New Roman" w:eastAsia="MS Mincho" w:hAnsi="Times New Roman" w:cs="Times New Roman"/>
          <w:b/>
          <w:iCs/>
          <w:sz w:val="20"/>
          <w:szCs w:val="20"/>
        </w:rPr>
        <w:t>78737,72</w:t>
      </w:r>
      <w:r w:rsidR="00CF3869" w:rsidRPr="00D14837">
        <w:rPr>
          <w:rFonts w:ascii="Times New Roman" w:eastAsia="MS Mincho" w:hAnsi="Times New Roman" w:cs="Times New Roman"/>
          <w:b/>
          <w:iCs/>
          <w:sz w:val="20"/>
          <w:szCs w:val="20"/>
        </w:rPr>
        <w:t>руб;</w:t>
      </w:r>
      <w:r w:rsidR="00CF3869" w:rsidRPr="006D51A8">
        <w:rPr>
          <w:rFonts w:ascii="Times New Roman" w:eastAsia="MS Mincho" w:hAnsi="Times New Roman" w:cs="Times New Roman"/>
          <w:iCs/>
          <w:sz w:val="20"/>
          <w:szCs w:val="20"/>
        </w:rPr>
        <w:t xml:space="preserve">  </w:t>
      </w:r>
    </w:p>
    <w:p w:rsidR="00CF3869" w:rsidRPr="006D51A8" w:rsidRDefault="00CF3869" w:rsidP="00316ABA">
      <w:pPr>
        <w:pStyle w:val="1"/>
        <w:jc w:val="both"/>
        <w:rPr>
          <w:rFonts w:ascii="Times New Roman" w:eastAsia="MS Mincho" w:hAnsi="Times New Roman" w:cs="Times New Roman"/>
          <w:iCs/>
          <w:sz w:val="20"/>
          <w:szCs w:val="20"/>
        </w:rPr>
      </w:pPr>
      <w:r w:rsidRPr="006D51A8">
        <w:rPr>
          <w:rFonts w:ascii="Times New Roman" w:eastAsia="MS Mincho" w:hAnsi="Times New Roman" w:cs="Times New Roman"/>
          <w:iCs/>
          <w:sz w:val="20"/>
          <w:szCs w:val="20"/>
        </w:rPr>
        <w:t xml:space="preserve">  </w:t>
      </w:r>
      <w:r w:rsidR="00787730" w:rsidRPr="006D51A8">
        <w:rPr>
          <w:rFonts w:ascii="Times New Roman" w:eastAsia="MS Mincho" w:hAnsi="Times New Roman" w:cs="Times New Roman"/>
          <w:iCs/>
          <w:sz w:val="20"/>
          <w:szCs w:val="20"/>
        </w:rPr>
        <w:tab/>
      </w:r>
      <w:r w:rsidRPr="00D14837">
        <w:rPr>
          <w:rFonts w:ascii="Times New Roman" w:eastAsia="MS Mincho" w:hAnsi="Times New Roman" w:cs="Times New Roman"/>
          <w:b/>
          <w:iCs/>
          <w:sz w:val="20"/>
          <w:szCs w:val="20"/>
        </w:rPr>
        <w:t>-  дошкольное образование –</w:t>
      </w:r>
      <w:r w:rsidR="00D14837" w:rsidRPr="00D14837">
        <w:rPr>
          <w:rFonts w:ascii="Times New Roman" w:eastAsia="MS Mincho" w:hAnsi="Times New Roman" w:cs="Times New Roman"/>
          <w:b/>
          <w:iCs/>
          <w:sz w:val="20"/>
          <w:szCs w:val="20"/>
        </w:rPr>
        <w:t>56774,39</w:t>
      </w:r>
      <w:r w:rsidRPr="00D14837">
        <w:rPr>
          <w:rFonts w:ascii="Times New Roman" w:eastAsia="MS Mincho" w:hAnsi="Times New Roman" w:cs="Times New Roman"/>
          <w:b/>
          <w:iCs/>
          <w:sz w:val="20"/>
          <w:szCs w:val="20"/>
        </w:rPr>
        <w:t>руб</w:t>
      </w:r>
      <w:r w:rsidRPr="006D51A8">
        <w:rPr>
          <w:rFonts w:ascii="Times New Roman" w:eastAsia="MS Mincho" w:hAnsi="Times New Roman" w:cs="Times New Roman"/>
          <w:iCs/>
          <w:sz w:val="20"/>
          <w:szCs w:val="20"/>
        </w:rPr>
        <w:t>;</w:t>
      </w:r>
    </w:p>
    <w:p w:rsidR="00CF3869" w:rsidRPr="00D14837" w:rsidRDefault="00CF3869" w:rsidP="00316ABA">
      <w:pPr>
        <w:pStyle w:val="1"/>
        <w:jc w:val="both"/>
        <w:rPr>
          <w:rFonts w:ascii="Times New Roman" w:eastAsia="MS Mincho" w:hAnsi="Times New Roman" w:cs="Times New Roman"/>
          <w:b/>
          <w:iCs/>
          <w:sz w:val="20"/>
          <w:szCs w:val="20"/>
        </w:rPr>
      </w:pPr>
      <w:r w:rsidRPr="006D51A8">
        <w:rPr>
          <w:rFonts w:ascii="Times New Roman" w:eastAsia="MS Mincho" w:hAnsi="Times New Roman" w:cs="Times New Roman"/>
          <w:iCs/>
          <w:sz w:val="20"/>
          <w:szCs w:val="20"/>
        </w:rPr>
        <w:t xml:space="preserve"> </w:t>
      </w:r>
      <w:r w:rsidR="00787730" w:rsidRPr="006D51A8">
        <w:rPr>
          <w:rFonts w:ascii="Times New Roman" w:eastAsia="MS Mincho" w:hAnsi="Times New Roman" w:cs="Times New Roman"/>
          <w:iCs/>
          <w:sz w:val="20"/>
          <w:szCs w:val="20"/>
        </w:rPr>
        <w:tab/>
      </w:r>
      <w:r w:rsidRPr="00D14837">
        <w:rPr>
          <w:rFonts w:ascii="Times New Roman" w:eastAsia="MS Mincho" w:hAnsi="Times New Roman" w:cs="Times New Roman"/>
          <w:b/>
          <w:iCs/>
          <w:sz w:val="20"/>
          <w:szCs w:val="20"/>
        </w:rPr>
        <w:t xml:space="preserve"> -  дополнительное образование –</w:t>
      </w:r>
      <w:r w:rsidR="00D14837" w:rsidRPr="00D14837">
        <w:rPr>
          <w:rFonts w:ascii="Times New Roman" w:eastAsia="MS Mincho" w:hAnsi="Times New Roman" w:cs="Times New Roman"/>
          <w:b/>
          <w:iCs/>
          <w:sz w:val="20"/>
          <w:szCs w:val="20"/>
        </w:rPr>
        <w:t>60274,2</w:t>
      </w:r>
      <w:r w:rsidRPr="00D14837">
        <w:rPr>
          <w:rFonts w:ascii="Times New Roman" w:eastAsia="MS Mincho" w:hAnsi="Times New Roman" w:cs="Times New Roman"/>
          <w:b/>
          <w:iCs/>
          <w:sz w:val="20"/>
          <w:szCs w:val="20"/>
        </w:rPr>
        <w:t>руб.</w:t>
      </w:r>
    </w:p>
    <w:p w:rsidR="00D14837" w:rsidRPr="006B78D9" w:rsidRDefault="006B78D9" w:rsidP="00316ABA">
      <w:pPr>
        <w:pStyle w:val="1"/>
        <w:jc w:val="both"/>
        <w:rPr>
          <w:rFonts w:ascii="Times New Roman" w:eastAsia="MS Mincho" w:hAnsi="Times New Roman" w:cs="Times New Roman"/>
          <w:b/>
          <w:sz w:val="20"/>
          <w:szCs w:val="20"/>
          <w:u w:val="single"/>
        </w:rPr>
      </w:pPr>
      <w:r w:rsidRPr="006B78D9">
        <w:rPr>
          <w:rFonts w:ascii="Times New Roman" w:eastAsia="MS Mincho" w:hAnsi="Times New Roman" w:cs="Times New Roman"/>
          <w:b/>
          <w:sz w:val="20"/>
          <w:szCs w:val="20"/>
        </w:rPr>
        <w:t xml:space="preserve">               </w:t>
      </w:r>
      <w:r w:rsidRPr="006B78D9">
        <w:rPr>
          <w:rFonts w:ascii="Times New Roman" w:eastAsia="MS Mincho" w:hAnsi="Times New Roman" w:cs="Times New Roman"/>
          <w:b/>
          <w:sz w:val="20"/>
          <w:szCs w:val="20"/>
          <w:u w:val="single"/>
        </w:rPr>
        <w:t>Автобусный парк</w:t>
      </w:r>
    </w:p>
    <w:p w:rsidR="007D5DE5" w:rsidRDefault="00787730" w:rsidP="00316ABA">
      <w:pPr>
        <w:pStyle w:val="1"/>
        <w:jc w:val="both"/>
        <w:rPr>
          <w:rFonts w:ascii="Times New Roman" w:hAnsi="Times New Roman" w:cs="Times New Roman"/>
          <w:b/>
          <w:sz w:val="20"/>
          <w:szCs w:val="20"/>
        </w:rPr>
      </w:pPr>
      <w:r w:rsidRPr="006D51A8">
        <w:rPr>
          <w:rFonts w:ascii="Times New Roman" w:eastAsia="MS Mincho" w:hAnsi="Times New Roman" w:cs="Times New Roman"/>
          <w:sz w:val="20"/>
          <w:szCs w:val="20"/>
        </w:rPr>
        <w:tab/>
      </w:r>
      <w:r w:rsidR="00CF3869" w:rsidRPr="00D14837">
        <w:rPr>
          <w:rFonts w:ascii="Times New Roman" w:eastAsia="MS Mincho" w:hAnsi="Times New Roman" w:cs="Times New Roman"/>
          <w:b/>
          <w:sz w:val="20"/>
          <w:szCs w:val="20"/>
        </w:rPr>
        <w:t>Школьный автобусный парк</w:t>
      </w:r>
      <w:r w:rsidR="007D5DE5" w:rsidRPr="00D14837">
        <w:rPr>
          <w:rFonts w:ascii="Times New Roman" w:eastAsia="MS Mincho" w:hAnsi="Times New Roman" w:cs="Times New Roman"/>
          <w:b/>
          <w:sz w:val="20"/>
          <w:szCs w:val="20"/>
        </w:rPr>
        <w:t xml:space="preserve"> </w:t>
      </w:r>
      <w:r w:rsidR="00523ACF">
        <w:rPr>
          <w:rFonts w:ascii="Times New Roman" w:eastAsia="MS Mincho" w:hAnsi="Times New Roman" w:cs="Times New Roman"/>
          <w:b/>
          <w:sz w:val="20"/>
          <w:szCs w:val="20"/>
        </w:rPr>
        <w:t>состоит из  5</w:t>
      </w:r>
      <w:r w:rsidR="00CF3869" w:rsidRPr="00D14837">
        <w:rPr>
          <w:rFonts w:ascii="Times New Roman" w:eastAsia="MS Mincho" w:hAnsi="Times New Roman" w:cs="Times New Roman"/>
          <w:b/>
          <w:sz w:val="20"/>
          <w:szCs w:val="20"/>
        </w:rPr>
        <w:t xml:space="preserve"> транспортных единиц.  Подвоз</w:t>
      </w:r>
      <w:r w:rsidR="00523ACF">
        <w:rPr>
          <w:rFonts w:ascii="Times New Roman" w:eastAsia="MS Mincho" w:hAnsi="Times New Roman" w:cs="Times New Roman"/>
          <w:b/>
          <w:sz w:val="20"/>
          <w:szCs w:val="20"/>
        </w:rPr>
        <w:t xml:space="preserve">  обучающихся осуществляется в 4</w:t>
      </w:r>
      <w:r w:rsidR="00CF3869" w:rsidRPr="00D14837">
        <w:rPr>
          <w:rFonts w:ascii="Times New Roman" w:eastAsia="MS Mincho" w:hAnsi="Times New Roman" w:cs="Times New Roman"/>
          <w:b/>
          <w:sz w:val="20"/>
          <w:szCs w:val="20"/>
        </w:rPr>
        <w:t xml:space="preserve"> школах</w:t>
      </w:r>
      <w:r w:rsidR="00523ACF">
        <w:rPr>
          <w:rFonts w:ascii="Times New Roman" w:eastAsia="MS Mincho" w:hAnsi="Times New Roman" w:cs="Times New Roman"/>
          <w:b/>
          <w:sz w:val="20"/>
          <w:szCs w:val="20"/>
        </w:rPr>
        <w:t xml:space="preserve"> (</w:t>
      </w:r>
      <w:r w:rsidR="00523ACF">
        <w:rPr>
          <w:rFonts w:ascii="Times New Roman" w:eastAsia="MS Mincho" w:hAnsi="Times New Roman" w:cs="Times New Roman"/>
          <w:b/>
          <w:iCs/>
          <w:sz w:val="20"/>
          <w:szCs w:val="20"/>
        </w:rPr>
        <w:t xml:space="preserve">МОУ СОШ пгт </w:t>
      </w:r>
      <w:proofErr w:type="spellStart"/>
      <w:r w:rsidR="00523ACF">
        <w:rPr>
          <w:rFonts w:ascii="Times New Roman" w:eastAsia="MS Mincho" w:hAnsi="Times New Roman" w:cs="Times New Roman"/>
          <w:b/>
          <w:iCs/>
          <w:sz w:val="20"/>
          <w:szCs w:val="20"/>
        </w:rPr>
        <w:t>Жирекен</w:t>
      </w:r>
      <w:proofErr w:type="spellEnd"/>
      <w:r w:rsidR="00523ACF">
        <w:rPr>
          <w:rFonts w:ascii="Times New Roman" w:eastAsia="MS Mincho" w:hAnsi="Times New Roman" w:cs="Times New Roman"/>
          <w:b/>
          <w:iCs/>
          <w:sz w:val="20"/>
          <w:szCs w:val="20"/>
        </w:rPr>
        <w:t>,</w:t>
      </w:r>
      <w:r w:rsidR="00CF3869" w:rsidRPr="00D14837">
        <w:rPr>
          <w:rFonts w:ascii="Times New Roman" w:eastAsia="MS Mincho" w:hAnsi="Times New Roman" w:cs="Times New Roman"/>
          <w:b/>
          <w:sz w:val="20"/>
          <w:szCs w:val="20"/>
        </w:rPr>
        <w:t xml:space="preserve"> </w:t>
      </w:r>
      <w:r w:rsidR="00523ACF">
        <w:rPr>
          <w:rFonts w:ascii="Times New Roman" w:eastAsia="MS Mincho" w:hAnsi="Times New Roman" w:cs="Times New Roman"/>
          <w:b/>
          <w:iCs/>
          <w:sz w:val="20"/>
          <w:szCs w:val="20"/>
        </w:rPr>
        <w:t>МОУ СОШ  с. Комсомольское,</w:t>
      </w:r>
      <w:r w:rsidR="00523ACF" w:rsidRPr="00523ACF">
        <w:rPr>
          <w:rFonts w:ascii="Times New Roman" w:eastAsia="MS Mincho" w:hAnsi="Times New Roman" w:cs="Times New Roman"/>
          <w:b/>
          <w:iCs/>
          <w:sz w:val="20"/>
          <w:szCs w:val="20"/>
        </w:rPr>
        <w:t xml:space="preserve"> </w:t>
      </w:r>
      <w:r w:rsidR="00523ACF">
        <w:rPr>
          <w:rFonts w:ascii="Times New Roman" w:eastAsia="MS Mincho" w:hAnsi="Times New Roman" w:cs="Times New Roman"/>
          <w:b/>
          <w:iCs/>
          <w:sz w:val="20"/>
          <w:szCs w:val="20"/>
        </w:rPr>
        <w:t xml:space="preserve">МОУ СОШ </w:t>
      </w:r>
      <w:proofErr w:type="spellStart"/>
      <w:r w:rsidR="00523ACF">
        <w:rPr>
          <w:rFonts w:ascii="Times New Roman" w:eastAsia="MS Mincho" w:hAnsi="Times New Roman" w:cs="Times New Roman"/>
          <w:b/>
          <w:iCs/>
          <w:sz w:val="20"/>
          <w:szCs w:val="20"/>
        </w:rPr>
        <w:t>п</w:t>
      </w:r>
      <w:proofErr w:type="gramStart"/>
      <w:r w:rsidR="00523ACF">
        <w:rPr>
          <w:rFonts w:ascii="Times New Roman" w:eastAsia="MS Mincho" w:hAnsi="Times New Roman" w:cs="Times New Roman"/>
          <w:b/>
          <w:iCs/>
          <w:sz w:val="20"/>
          <w:szCs w:val="20"/>
        </w:rPr>
        <w:t>.Б</w:t>
      </w:r>
      <w:proofErr w:type="gramEnd"/>
      <w:r w:rsidR="00523ACF">
        <w:rPr>
          <w:rFonts w:ascii="Times New Roman" w:eastAsia="MS Mincho" w:hAnsi="Times New Roman" w:cs="Times New Roman"/>
          <w:b/>
          <w:iCs/>
          <w:sz w:val="20"/>
          <w:szCs w:val="20"/>
        </w:rPr>
        <w:t>укачача</w:t>
      </w:r>
      <w:proofErr w:type="spellEnd"/>
      <w:r w:rsidR="00523ACF">
        <w:rPr>
          <w:rFonts w:ascii="Times New Roman" w:eastAsia="MS Mincho" w:hAnsi="Times New Roman" w:cs="Times New Roman"/>
          <w:b/>
          <w:iCs/>
          <w:sz w:val="20"/>
          <w:szCs w:val="20"/>
        </w:rPr>
        <w:t xml:space="preserve">,  МОУ ООШ с. Новый </w:t>
      </w:r>
      <w:proofErr w:type="spellStart"/>
      <w:r w:rsidR="00523ACF">
        <w:rPr>
          <w:rFonts w:ascii="Times New Roman" w:eastAsia="MS Mincho" w:hAnsi="Times New Roman" w:cs="Times New Roman"/>
          <w:b/>
          <w:iCs/>
          <w:sz w:val="20"/>
          <w:szCs w:val="20"/>
        </w:rPr>
        <w:t>Олов</w:t>
      </w:r>
      <w:proofErr w:type="spellEnd"/>
      <w:r w:rsidR="00523ACF">
        <w:rPr>
          <w:rFonts w:ascii="Times New Roman" w:eastAsia="MS Mincho" w:hAnsi="Times New Roman" w:cs="Times New Roman"/>
          <w:b/>
          <w:iCs/>
          <w:sz w:val="20"/>
          <w:szCs w:val="20"/>
        </w:rPr>
        <w:t xml:space="preserve">) </w:t>
      </w:r>
      <w:r w:rsidR="00CF3869" w:rsidRPr="00D14837">
        <w:rPr>
          <w:rFonts w:ascii="Times New Roman" w:eastAsia="MS Mincho" w:hAnsi="Times New Roman" w:cs="Times New Roman"/>
          <w:b/>
          <w:sz w:val="20"/>
          <w:szCs w:val="20"/>
        </w:rPr>
        <w:t>В</w:t>
      </w:r>
      <w:r w:rsidR="00E90222" w:rsidRPr="00D14837">
        <w:rPr>
          <w:rFonts w:ascii="Times New Roman" w:eastAsia="MS Mincho" w:hAnsi="Times New Roman" w:cs="Times New Roman"/>
          <w:b/>
          <w:sz w:val="20"/>
          <w:szCs w:val="20"/>
        </w:rPr>
        <w:t xml:space="preserve">сего  подвоз организован для </w:t>
      </w:r>
      <w:r w:rsidR="00523ACF">
        <w:rPr>
          <w:rFonts w:ascii="Times New Roman" w:eastAsia="MS Mincho" w:hAnsi="Times New Roman" w:cs="Times New Roman"/>
          <w:b/>
          <w:sz w:val="20"/>
          <w:szCs w:val="20"/>
        </w:rPr>
        <w:t>323</w:t>
      </w:r>
      <w:r w:rsidR="007D5DE5" w:rsidRPr="00D14837">
        <w:rPr>
          <w:rFonts w:ascii="Times New Roman" w:eastAsia="MS Mincho" w:hAnsi="Times New Roman" w:cs="Times New Roman"/>
          <w:b/>
          <w:sz w:val="20"/>
          <w:szCs w:val="20"/>
        </w:rPr>
        <w:t xml:space="preserve"> </w:t>
      </w:r>
      <w:r w:rsidR="00CF3869" w:rsidRPr="00D14837">
        <w:rPr>
          <w:rFonts w:ascii="Times New Roman" w:eastAsia="MS Mincho" w:hAnsi="Times New Roman" w:cs="Times New Roman"/>
          <w:b/>
          <w:sz w:val="20"/>
          <w:szCs w:val="20"/>
        </w:rPr>
        <w:t>учащихся.</w:t>
      </w:r>
      <w:r w:rsidR="007D5DE5" w:rsidRPr="00D14837">
        <w:rPr>
          <w:rFonts w:ascii="Times New Roman" w:hAnsi="Times New Roman" w:cs="Times New Roman"/>
          <w:b/>
          <w:sz w:val="20"/>
          <w:szCs w:val="20"/>
        </w:rPr>
        <w:t xml:space="preserve"> На данный момент проблема подвоза </w:t>
      </w:r>
      <w:r w:rsidRPr="00D14837">
        <w:rPr>
          <w:rFonts w:ascii="Times New Roman" w:hAnsi="Times New Roman" w:cs="Times New Roman"/>
          <w:b/>
          <w:sz w:val="20"/>
          <w:szCs w:val="20"/>
        </w:rPr>
        <w:t xml:space="preserve"> учащихся </w:t>
      </w:r>
      <w:r w:rsidR="007D5DE5" w:rsidRPr="00D14837">
        <w:rPr>
          <w:rFonts w:ascii="Times New Roman" w:hAnsi="Times New Roman" w:cs="Times New Roman"/>
          <w:b/>
          <w:sz w:val="20"/>
          <w:szCs w:val="20"/>
        </w:rPr>
        <w:t>заключается в отсутствии водителя в МОУ СОШ №70 п. Аксёново-Зиловское.</w:t>
      </w:r>
    </w:p>
    <w:p w:rsidR="00523ACF" w:rsidRPr="00D14837" w:rsidRDefault="00523ACF" w:rsidP="00316ABA">
      <w:pPr>
        <w:pStyle w:val="1"/>
        <w:jc w:val="both"/>
        <w:rPr>
          <w:rFonts w:ascii="Times New Roman" w:hAnsi="Times New Roman" w:cs="Times New Roman"/>
          <w:b/>
          <w:sz w:val="20"/>
          <w:szCs w:val="20"/>
        </w:rPr>
      </w:pPr>
      <w:r>
        <w:rPr>
          <w:rFonts w:ascii="Times New Roman" w:hAnsi="Times New Roman" w:cs="Times New Roman"/>
          <w:b/>
          <w:sz w:val="20"/>
          <w:szCs w:val="20"/>
        </w:rPr>
        <w:lastRenderedPageBreak/>
        <w:tab/>
        <w:t xml:space="preserve"> В сентябре 2025 года   в соответствии с приказом  Министерства образования  и науки Забайкальского края  от 08.07.2025 г №837 «О выдаче  школьных автобусов  марки </w:t>
      </w:r>
      <w:proofErr w:type="gramStart"/>
      <w:r>
        <w:rPr>
          <w:rFonts w:ascii="Times New Roman" w:hAnsi="Times New Roman" w:cs="Times New Roman"/>
          <w:b/>
          <w:sz w:val="20"/>
          <w:szCs w:val="20"/>
        </w:rPr>
        <w:t>НАЗ</w:t>
      </w:r>
      <w:proofErr w:type="gramEnd"/>
      <w:r>
        <w:rPr>
          <w:rFonts w:ascii="Times New Roman" w:hAnsi="Times New Roman" w:cs="Times New Roman"/>
          <w:b/>
          <w:sz w:val="20"/>
          <w:szCs w:val="20"/>
        </w:rPr>
        <w:t xml:space="preserve">» произошло обновление автобусного парка. </w:t>
      </w:r>
      <w:proofErr w:type="gramStart"/>
      <w:r>
        <w:rPr>
          <w:rFonts w:ascii="Times New Roman" w:hAnsi="Times New Roman" w:cs="Times New Roman"/>
          <w:b/>
          <w:sz w:val="20"/>
          <w:szCs w:val="20"/>
        </w:rPr>
        <w:t xml:space="preserve">Автобусы поступили в МОУ ООШ с Новый </w:t>
      </w:r>
      <w:proofErr w:type="spellStart"/>
      <w:r>
        <w:rPr>
          <w:rFonts w:ascii="Times New Roman" w:hAnsi="Times New Roman" w:cs="Times New Roman"/>
          <w:b/>
          <w:sz w:val="20"/>
          <w:szCs w:val="20"/>
        </w:rPr>
        <w:t>Олов</w:t>
      </w:r>
      <w:proofErr w:type="spellEnd"/>
      <w:r>
        <w:rPr>
          <w:rFonts w:ascii="Times New Roman" w:hAnsi="Times New Roman" w:cs="Times New Roman"/>
          <w:b/>
          <w:sz w:val="20"/>
          <w:szCs w:val="20"/>
        </w:rPr>
        <w:t>(1единица, вместимостью 20 человек) и  МОУ СОШ пгт.</w:t>
      </w:r>
      <w:proofErr w:type="gram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Жирекен</w:t>
      </w:r>
      <w:proofErr w:type="spellEnd"/>
      <w:r>
        <w:rPr>
          <w:rFonts w:ascii="Times New Roman" w:hAnsi="Times New Roman" w:cs="Times New Roman"/>
          <w:b/>
          <w:sz w:val="20"/>
          <w:szCs w:val="20"/>
        </w:rPr>
        <w:t xml:space="preserve"> (1 единица, вместимостью 24 человека). </w:t>
      </w:r>
    </w:p>
    <w:p w:rsidR="00407F22" w:rsidRPr="00F104AE" w:rsidRDefault="00787730" w:rsidP="00316ABA">
      <w:pPr>
        <w:pStyle w:val="1"/>
        <w:jc w:val="both"/>
        <w:rPr>
          <w:rFonts w:ascii="Times New Roman" w:hAnsi="Times New Roman" w:cs="Times New Roman"/>
          <w:b/>
          <w:sz w:val="20"/>
          <w:szCs w:val="20"/>
        </w:rPr>
      </w:pPr>
      <w:r w:rsidRPr="006D51A8">
        <w:rPr>
          <w:rFonts w:ascii="Times New Roman" w:eastAsia="MS Mincho" w:hAnsi="Times New Roman" w:cs="Times New Roman"/>
          <w:sz w:val="20"/>
          <w:szCs w:val="20"/>
        </w:rPr>
        <w:tab/>
      </w:r>
      <w:r w:rsidR="00CF3869" w:rsidRPr="00523ACF">
        <w:rPr>
          <w:rFonts w:ascii="Times New Roman" w:eastAsia="MS Mincho" w:hAnsi="Times New Roman" w:cs="Times New Roman"/>
          <w:b/>
          <w:sz w:val="20"/>
          <w:szCs w:val="20"/>
        </w:rPr>
        <w:t xml:space="preserve">Оснащение </w:t>
      </w:r>
      <w:r w:rsidRPr="00523ACF">
        <w:rPr>
          <w:rFonts w:ascii="Times New Roman" w:eastAsia="MS Mincho" w:hAnsi="Times New Roman" w:cs="Times New Roman"/>
          <w:b/>
          <w:sz w:val="20"/>
          <w:szCs w:val="20"/>
        </w:rPr>
        <w:t>учреждений</w:t>
      </w:r>
      <w:r w:rsidR="00CF3869" w:rsidRPr="00523ACF">
        <w:rPr>
          <w:rFonts w:ascii="Times New Roman" w:eastAsia="MS Mincho" w:hAnsi="Times New Roman" w:cs="Times New Roman"/>
          <w:b/>
          <w:sz w:val="20"/>
          <w:szCs w:val="20"/>
        </w:rPr>
        <w:t xml:space="preserve"> компьютерной техникой</w:t>
      </w:r>
      <w:r w:rsidR="00407F22" w:rsidRPr="00523ACF">
        <w:rPr>
          <w:rFonts w:ascii="Times New Roman" w:eastAsia="MS Mincho" w:hAnsi="Times New Roman" w:cs="Times New Roman"/>
          <w:b/>
          <w:sz w:val="20"/>
          <w:szCs w:val="20"/>
        </w:rPr>
        <w:t xml:space="preserve"> </w:t>
      </w:r>
      <w:r w:rsidR="00CF3869" w:rsidRPr="00523ACF">
        <w:rPr>
          <w:rFonts w:ascii="Times New Roman" w:eastAsia="MS Mincho" w:hAnsi="Times New Roman" w:cs="Times New Roman"/>
          <w:b/>
          <w:sz w:val="20"/>
          <w:szCs w:val="20"/>
        </w:rPr>
        <w:t xml:space="preserve">удовлетворительное. </w:t>
      </w:r>
      <w:r w:rsidR="00CF3869" w:rsidRPr="00F104AE">
        <w:rPr>
          <w:rFonts w:ascii="Times New Roman" w:eastAsia="MS Mincho" w:hAnsi="Times New Roman" w:cs="Times New Roman"/>
          <w:b/>
          <w:sz w:val="20"/>
          <w:szCs w:val="20"/>
        </w:rPr>
        <w:t xml:space="preserve">В школах оборудовано </w:t>
      </w:r>
      <w:r w:rsidR="00523ACF" w:rsidRPr="00F104AE">
        <w:rPr>
          <w:rFonts w:ascii="Times New Roman" w:eastAsia="MS Mincho" w:hAnsi="Times New Roman" w:cs="Times New Roman"/>
          <w:b/>
          <w:sz w:val="20"/>
          <w:szCs w:val="20"/>
        </w:rPr>
        <w:t>20компьютерных классов</w:t>
      </w:r>
      <w:r w:rsidR="00CF3869" w:rsidRPr="00F104AE">
        <w:rPr>
          <w:rFonts w:ascii="Times New Roman" w:eastAsia="MS Mincho" w:hAnsi="Times New Roman" w:cs="Times New Roman"/>
          <w:b/>
          <w:sz w:val="20"/>
          <w:szCs w:val="20"/>
        </w:rPr>
        <w:t>, в которых</w:t>
      </w:r>
      <w:r w:rsidR="00F104AE" w:rsidRPr="00F104AE">
        <w:rPr>
          <w:rFonts w:ascii="Times New Roman" w:eastAsia="MS Mincho" w:hAnsi="Times New Roman" w:cs="Times New Roman"/>
          <w:b/>
          <w:sz w:val="20"/>
          <w:szCs w:val="20"/>
        </w:rPr>
        <w:t xml:space="preserve"> оборудовано 238</w:t>
      </w:r>
      <w:r w:rsidR="00E90222" w:rsidRPr="00F104AE">
        <w:rPr>
          <w:rFonts w:ascii="Times New Roman" w:eastAsia="MS Mincho" w:hAnsi="Times New Roman" w:cs="Times New Roman"/>
          <w:b/>
          <w:sz w:val="20"/>
          <w:szCs w:val="20"/>
        </w:rPr>
        <w:t xml:space="preserve"> рабочих мест </w:t>
      </w:r>
      <w:proofErr w:type="gramStart"/>
      <w:r w:rsidR="00E90222" w:rsidRPr="00F104AE">
        <w:rPr>
          <w:rFonts w:ascii="Times New Roman" w:eastAsia="MS Mincho" w:hAnsi="Times New Roman" w:cs="Times New Roman"/>
          <w:b/>
          <w:sz w:val="20"/>
          <w:szCs w:val="20"/>
        </w:rPr>
        <w:t>для</w:t>
      </w:r>
      <w:proofErr w:type="gramEnd"/>
      <w:r w:rsidR="00E90222" w:rsidRPr="00F104AE">
        <w:rPr>
          <w:rFonts w:ascii="Times New Roman" w:eastAsia="MS Mincho" w:hAnsi="Times New Roman" w:cs="Times New Roman"/>
          <w:b/>
          <w:sz w:val="20"/>
          <w:szCs w:val="20"/>
        </w:rPr>
        <w:t xml:space="preserve"> обучающихся</w:t>
      </w:r>
      <w:r w:rsidR="00CF3869" w:rsidRPr="006D51A8">
        <w:rPr>
          <w:rFonts w:ascii="Times New Roman" w:eastAsia="MS Mincho" w:hAnsi="Times New Roman" w:cs="Times New Roman"/>
          <w:sz w:val="20"/>
          <w:szCs w:val="20"/>
        </w:rPr>
        <w:t xml:space="preserve">.  </w:t>
      </w:r>
      <w:r w:rsidR="00CF3869" w:rsidRPr="00F104AE">
        <w:rPr>
          <w:rFonts w:ascii="Times New Roman" w:eastAsia="MS Mincho" w:hAnsi="Times New Roman" w:cs="Times New Roman"/>
          <w:b/>
          <w:sz w:val="20"/>
          <w:szCs w:val="20"/>
        </w:rPr>
        <w:t>В школах  имеется 80 интерактивных досок , 150 мультимедийных  проекторов.</w:t>
      </w:r>
      <w:r w:rsidR="00407F22" w:rsidRPr="00F104AE">
        <w:rPr>
          <w:rFonts w:ascii="Times New Roman" w:hAnsi="Times New Roman" w:cs="Times New Roman"/>
          <w:b/>
          <w:sz w:val="20"/>
          <w:szCs w:val="20"/>
        </w:rPr>
        <w:t xml:space="preserve"> Всего в школах имеется </w:t>
      </w:r>
      <w:r w:rsidR="00F104AE" w:rsidRPr="00F104AE">
        <w:rPr>
          <w:rFonts w:ascii="Times New Roman" w:hAnsi="Times New Roman" w:cs="Times New Roman"/>
          <w:b/>
          <w:sz w:val="20"/>
          <w:szCs w:val="20"/>
        </w:rPr>
        <w:t>837</w:t>
      </w:r>
      <w:r w:rsidR="00407F22" w:rsidRPr="00F104AE">
        <w:rPr>
          <w:rFonts w:ascii="Times New Roman" w:hAnsi="Times New Roman" w:cs="Times New Roman"/>
          <w:b/>
          <w:sz w:val="20"/>
          <w:szCs w:val="20"/>
        </w:rPr>
        <w:t xml:space="preserve"> единиц компьютерной техники, </w:t>
      </w:r>
      <w:r w:rsidR="00F104AE" w:rsidRPr="00F104AE">
        <w:rPr>
          <w:rFonts w:ascii="Times New Roman" w:hAnsi="Times New Roman" w:cs="Times New Roman"/>
          <w:b/>
          <w:sz w:val="20"/>
          <w:szCs w:val="20"/>
        </w:rPr>
        <w:t xml:space="preserve"> часть из них получена в ходе реализации  федеральных проектов  «Цифровая образовательная среда» и  «Точка роста».</w:t>
      </w:r>
    </w:p>
    <w:p w:rsidR="00CF3869" w:rsidRPr="00F104AE" w:rsidRDefault="00CF3869" w:rsidP="00316ABA">
      <w:pPr>
        <w:pStyle w:val="1"/>
        <w:ind w:firstLine="708"/>
        <w:jc w:val="both"/>
        <w:rPr>
          <w:rFonts w:ascii="Times New Roman" w:hAnsi="Times New Roman" w:cs="Times New Roman"/>
          <w:b/>
          <w:sz w:val="20"/>
          <w:szCs w:val="20"/>
        </w:rPr>
      </w:pPr>
      <w:r w:rsidRPr="00F104AE">
        <w:rPr>
          <w:rFonts w:ascii="Times New Roman" w:hAnsi="Times New Roman" w:cs="Times New Roman"/>
          <w:b/>
          <w:sz w:val="20"/>
          <w:szCs w:val="20"/>
        </w:rPr>
        <w:t>Все  образовательные учреждения оборудованы противопожарной звуковой сигнализацией</w:t>
      </w:r>
      <w:r w:rsidR="00F104AE" w:rsidRPr="00F104AE">
        <w:rPr>
          <w:rFonts w:ascii="Times New Roman" w:hAnsi="Times New Roman" w:cs="Times New Roman"/>
          <w:b/>
          <w:sz w:val="20"/>
          <w:szCs w:val="20"/>
        </w:rPr>
        <w:t>, а т</w:t>
      </w:r>
      <w:r w:rsidR="00787730" w:rsidRPr="00F104AE">
        <w:rPr>
          <w:rFonts w:ascii="Times New Roman" w:hAnsi="Times New Roman" w:cs="Times New Roman"/>
          <w:b/>
          <w:sz w:val="20"/>
          <w:szCs w:val="20"/>
        </w:rPr>
        <w:t xml:space="preserve">ак же все  образовательные </w:t>
      </w:r>
      <w:r w:rsidRPr="00F104AE">
        <w:rPr>
          <w:rFonts w:ascii="Times New Roman" w:hAnsi="Times New Roman" w:cs="Times New Roman"/>
          <w:b/>
          <w:sz w:val="20"/>
          <w:szCs w:val="20"/>
        </w:rPr>
        <w:t>учреждения оборудованы системами видеонаблюдения.  Во всех школах и садах установлен пропускной режим.</w:t>
      </w:r>
    </w:p>
    <w:p w:rsidR="00E309BD" w:rsidRPr="00F104AE" w:rsidRDefault="00CF3869" w:rsidP="00E309BD">
      <w:pPr>
        <w:pStyle w:val="1"/>
        <w:ind w:firstLine="708"/>
        <w:jc w:val="both"/>
        <w:rPr>
          <w:rFonts w:ascii="Times New Roman" w:eastAsia="MS Mincho" w:hAnsi="Times New Roman" w:cs="Times New Roman"/>
          <w:b/>
          <w:iCs/>
          <w:color w:val="000000" w:themeColor="text1"/>
          <w:sz w:val="20"/>
          <w:szCs w:val="20"/>
        </w:rPr>
      </w:pPr>
      <w:r w:rsidRPr="00F104AE">
        <w:rPr>
          <w:rFonts w:ascii="Times New Roman" w:eastAsia="MS Mincho" w:hAnsi="Times New Roman" w:cs="Times New Roman"/>
          <w:b/>
          <w:iCs/>
          <w:color w:val="000000" w:themeColor="text1"/>
          <w:sz w:val="20"/>
          <w:szCs w:val="20"/>
        </w:rPr>
        <w:t>Обеспечение образовательных учреждений</w:t>
      </w:r>
      <w:proofErr w:type="gramStart"/>
      <w:r w:rsidRPr="00F104AE">
        <w:rPr>
          <w:rFonts w:ascii="Times New Roman" w:eastAsia="MS Mincho" w:hAnsi="Times New Roman" w:cs="Times New Roman"/>
          <w:b/>
          <w:iCs/>
          <w:color w:val="000000" w:themeColor="text1"/>
          <w:sz w:val="20"/>
          <w:szCs w:val="20"/>
        </w:rPr>
        <w:t xml:space="preserve"> </w:t>
      </w:r>
      <w:r w:rsidR="00E309BD" w:rsidRPr="00F104AE">
        <w:rPr>
          <w:rFonts w:ascii="Times New Roman" w:eastAsia="MS Mincho" w:hAnsi="Times New Roman" w:cs="Times New Roman"/>
          <w:b/>
          <w:iCs/>
          <w:color w:val="000000" w:themeColor="text1"/>
          <w:sz w:val="20"/>
          <w:szCs w:val="20"/>
        </w:rPr>
        <w:t>:</w:t>
      </w:r>
      <w:proofErr w:type="gramEnd"/>
    </w:p>
    <w:p w:rsidR="00E309BD" w:rsidRPr="00F104AE" w:rsidRDefault="00F104AE" w:rsidP="00E309BD">
      <w:pPr>
        <w:pStyle w:val="1"/>
        <w:ind w:firstLine="708"/>
        <w:jc w:val="both"/>
        <w:rPr>
          <w:rFonts w:ascii="Times New Roman" w:eastAsia="MS Mincho" w:hAnsi="Times New Roman" w:cs="Times New Roman"/>
          <w:b/>
          <w:iCs/>
          <w:color w:val="000000" w:themeColor="text1"/>
          <w:sz w:val="20"/>
          <w:szCs w:val="20"/>
        </w:rPr>
      </w:pPr>
      <w:r>
        <w:rPr>
          <w:rFonts w:ascii="Times New Roman" w:eastAsia="MS Mincho" w:hAnsi="Times New Roman" w:cs="Times New Roman"/>
          <w:b/>
          <w:iCs/>
          <w:color w:val="000000" w:themeColor="text1"/>
          <w:sz w:val="20"/>
          <w:szCs w:val="20"/>
        </w:rPr>
        <w:t>-</w:t>
      </w:r>
      <w:r w:rsidR="00CF3869" w:rsidRPr="00F104AE">
        <w:rPr>
          <w:rFonts w:ascii="Times New Roman" w:eastAsia="MS Mincho" w:hAnsi="Times New Roman" w:cs="Times New Roman"/>
          <w:b/>
          <w:iCs/>
          <w:color w:val="000000" w:themeColor="text1"/>
          <w:sz w:val="20"/>
          <w:szCs w:val="20"/>
        </w:rPr>
        <w:t>централизованным водоснабжением – 6 школ (28,5%), МДОУ – 6 (35,3%);</w:t>
      </w:r>
    </w:p>
    <w:p w:rsidR="00F104AE" w:rsidRDefault="00F104AE" w:rsidP="00E309BD">
      <w:pPr>
        <w:pStyle w:val="1"/>
        <w:ind w:firstLine="708"/>
        <w:jc w:val="both"/>
        <w:rPr>
          <w:rFonts w:ascii="Times New Roman" w:eastAsia="MS Mincho" w:hAnsi="Times New Roman" w:cs="Times New Roman"/>
          <w:bCs/>
          <w:iCs/>
          <w:color w:val="000000" w:themeColor="text1"/>
          <w:sz w:val="20"/>
          <w:szCs w:val="20"/>
        </w:rPr>
      </w:pPr>
      <w:r>
        <w:rPr>
          <w:rFonts w:ascii="Times New Roman" w:eastAsia="MS Mincho" w:hAnsi="Times New Roman" w:cs="Times New Roman"/>
          <w:bCs/>
          <w:iCs/>
          <w:color w:val="000000" w:themeColor="text1"/>
          <w:sz w:val="20"/>
          <w:szCs w:val="20"/>
        </w:rPr>
        <w:t>-</w:t>
      </w:r>
      <w:r w:rsidR="00CF3869" w:rsidRPr="00F104AE">
        <w:rPr>
          <w:rFonts w:ascii="Times New Roman" w:eastAsia="MS Mincho" w:hAnsi="Times New Roman" w:cs="Times New Roman"/>
          <w:b/>
          <w:bCs/>
          <w:iCs/>
          <w:color w:val="000000" w:themeColor="text1"/>
          <w:sz w:val="20"/>
          <w:szCs w:val="20"/>
        </w:rPr>
        <w:t xml:space="preserve">отоплением </w:t>
      </w:r>
      <w:r w:rsidR="00CF3869" w:rsidRPr="00F104AE">
        <w:rPr>
          <w:rFonts w:ascii="Times New Roman" w:eastAsia="MS Mincho" w:hAnsi="Times New Roman" w:cs="Times New Roman"/>
          <w:b/>
          <w:iCs/>
          <w:color w:val="000000" w:themeColor="text1"/>
          <w:sz w:val="20"/>
          <w:szCs w:val="20"/>
        </w:rPr>
        <w:t>– школы – 7 (33,3%), МДОУ – 7 (41,1%);</w:t>
      </w:r>
    </w:p>
    <w:p w:rsidR="00407F22" w:rsidRDefault="00CF3869" w:rsidP="00E309BD">
      <w:pPr>
        <w:pStyle w:val="1"/>
        <w:ind w:firstLine="708"/>
        <w:jc w:val="both"/>
        <w:rPr>
          <w:rFonts w:ascii="Times New Roman" w:hAnsi="Times New Roman" w:cs="Times New Roman"/>
          <w:b/>
          <w:sz w:val="20"/>
          <w:szCs w:val="20"/>
        </w:rPr>
      </w:pPr>
      <w:r w:rsidRPr="00F104AE">
        <w:rPr>
          <w:rFonts w:ascii="Times New Roman" w:eastAsia="MS Mincho" w:hAnsi="Times New Roman" w:cs="Times New Roman"/>
          <w:bCs/>
          <w:iCs/>
          <w:color w:val="000000" w:themeColor="text1"/>
          <w:sz w:val="20"/>
          <w:szCs w:val="20"/>
        </w:rPr>
        <w:t xml:space="preserve"> </w:t>
      </w:r>
      <w:r w:rsidRPr="00F104AE">
        <w:rPr>
          <w:rFonts w:ascii="Times New Roman" w:eastAsia="MS Mincho" w:hAnsi="Times New Roman" w:cs="Times New Roman"/>
          <w:b/>
          <w:bCs/>
          <w:iCs/>
          <w:color w:val="000000" w:themeColor="text1"/>
          <w:sz w:val="20"/>
          <w:szCs w:val="20"/>
        </w:rPr>
        <w:t>водоотведением</w:t>
      </w:r>
      <w:r w:rsidRPr="00F104AE">
        <w:rPr>
          <w:rFonts w:ascii="Times New Roman" w:eastAsia="MS Mincho" w:hAnsi="Times New Roman" w:cs="Times New Roman"/>
          <w:b/>
          <w:iCs/>
          <w:color w:val="000000" w:themeColor="text1"/>
          <w:sz w:val="20"/>
          <w:szCs w:val="20"/>
        </w:rPr>
        <w:t xml:space="preserve"> – школы – 4 (19%), МДОУ – 6 (35,3</w:t>
      </w:r>
      <w:r w:rsidR="00407F22" w:rsidRPr="00F104AE">
        <w:rPr>
          <w:rFonts w:ascii="Times New Roman" w:eastAsia="MS Mincho" w:hAnsi="Times New Roman" w:cs="Times New Roman"/>
          <w:b/>
          <w:iCs/>
          <w:color w:val="000000" w:themeColor="text1"/>
          <w:sz w:val="20"/>
          <w:szCs w:val="20"/>
        </w:rPr>
        <w:t>%)</w:t>
      </w:r>
      <w:r w:rsidR="00407F22" w:rsidRPr="00F104AE">
        <w:rPr>
          <w:rFonts w:ascii="Times New Roman" w:hAnsi="Times New Roman" w:cs="Times New Roman"/>
          <w:b/>
          <w:sz w:val="20"/>
          <w:szCs w:val="20"/>
        </w:rPr>
        <w:t>.</w:t>
      </w:r>
    </w:p>
    <w:p w:rsidR="0077556D" w:rsidRDefault="00F104AE" w:rsidP="00E309BD">
      <w:pPr>
        <w:pStyle w:val="1"/>
        <w:ind w:firstLine="708"/>
        <w:jc w:val="both"/>
        <w:rPr>
          <w:rFonts w:ascii="Times New Roman" w:hAnsi="Times New Roman" w:cs="Times New Roman"/>
          <w:b/>
          <w:sz w:val="20"/>
          <w:szCs w:val="20"/>
        </w:rPr>
      </w:pPr>
      <w:r>
        <w:rPr>
          <w:rFonts w:ascii="Times New Roman" w:hAnsi="Times New Roman" w:cs="Times New Roman"/>
          <w:b/>
          <w:sz w:val="20"/>
          <w:szCs w:val="20"/>
        </w:rPr>
        <w:t xml:space="preserve">Продолжается программа капитального ремонта  образовательных учреждений. </w:t>
      </w:r>
    </w:p>
    <w:p w:rsidR="00F104AE" w:rsidRDefault="00F104AE" w:rsidP="00E309BD">
      <w:pPr>
        <w:pStyle w:val="1"/>
        <w:ind w:firstLine="708"/>
        <w:jc w:val="both"/>
        <w:rPr>
          <w:rFonts w:ascii="Times New Roman" w:hAnsi="Times New Roman" w:cs="Times New Roman"/>
          <w:b/>
          <w:sz w:val="20"/>
          <w:szCs w:val="20"/>
        </w:rPr>
      </w:pPr>
      <w:r>
        <w:rPr>
          <w:rFonts w:ascii="Times New Roman" w:hAnsi="Times New Roman" w:cs="Times New Roman"/>
          <w:b/>
          <w:sz w:val="20"/>
          <w:szCs w:val="20"/>
        </w:rPr>
        <w:t>В период с  24 марта по 15 августа</w:t>
      </w:r>
      <w:r w:rsidR="0077556D">
        <w:rPr>
          <w:rFonts w:ascii="Times New Roman" w:hAnsi="Times New Roman" w:cs="Times New Roman"/>
          <w:b/>
          <w:sz w:val="20"/>
          <w:szCs w:val="20"/>
        </w:rPr>
        <w:t xml:space="preserve">2025 года </w:t>
      </w:r>
      <w:r>
        <w:rPr>
          <w:rFonts w:ascii="Times New Roman" w:hAnsi="Times New Roman" w:cs="Times New Roman"/>
          <w:b/>
          <w:sz w:val="20"/>
          <w:szCs w:val="20"/>
        </w:rPr>
        <w:t xml:space="preserve"> проведен капитальный ремонт  МДОУ  детский сад «Теремок» пгт. Чернышевск. Выполнены  работы  по замене штукатурного  слоя стен и потолков</w:t>
      </w:r>
      <w:proofErr w:type="gramStart"/>
      <w:r>
        <w:rPr>
          <w:rFonts w:ascii="Times New Roman" w:hAnsi="Times New Roman" w:cs="Times New Roman"/>
          <w:b/>
          <w:sz w:val="20"/>
          <w:szCs w:val="20"/>
        </w:rPr>
        <w:t xml:space="preserve"> ,</w:t>
      </w:r>
      <w:proofErr w:type="gramEnd"/>
      <w:r>
        <w:rPr>
          <w:rFonts w:ascii="Times New Roman" w:hAnsi="Times New Roman" w:cs="Times New Roman"/>
          <w:b/>
          <w:sz w:val="20"/>
          <w:szCs w:val="20"/>
        </w:rPr>
        <w:t>замене оконных блоков и дверей, демонтажу  и установке новых систем отопления,</w:t>
      </w:r>
      <w:r w:rsidR="0077556D">
        <w:rPr>
          <w:rFonts w:ascii="Times New Roman" w:hAnsi="Times New Roman" w:cs="Times New Roman"/>
          <w:b/>
          <w:sz w:val="20"/>
          <w:szCs w:val="20"/>
        </w:rPr>
        <w:t xml:space="preserve"> </w:t>
      </w:r>
      <w:r>
        <w:rPr>
          <w:rFonts w:ascii="Times New Roman" w:hAnsi="Times New Roman" w:cs="Times New Roman"/>
          <w:b/>
          <w:sz w:val="20"/>
          <w:szCs w:val="20"/>
        </w:rPr>
        <w:t xml:space="preserve">холодного водоснабжения </w:t>
      </w:r>
      <w:r w:rsidR="0077556D">
        <w:rPr>
          <w:rFonts w:ascii="Times New Roman" w:hAnsi="Times New Roman" w:cs="Times New Roman"/>
          <w:b/>
          <w:sz w:val="20"/>
          <w:szCs w:val="20"/>
        </w:rPr>
        <w:t>, канализации, вентиляционной системы, системы электроснабжения  и пожарной сигнализации. Цена контракта составила 60025958,58 рублей.</w:t>
      </w:r>
    </w:p>
    <w:p w:rsidR="0077556D" w:rsidRDefault="0077556D" w:rsidP="0077556D">
      <w:pPr>
        <w:pStyle w:val="1"/>
        <w:ind w:firstLine="708"/>
        <w:jc w:val="both"/>
        <w:rPr>
          <w:rFonts w:ascii="Times New Roman" w:hAnsi="Times New Roman" w:cs="Times New Roman"/>
          <w:b/>
          <w:sz w:val="20"/>
          <w:szCs w:val="20"/>
        </w:rPr>
      </w:pPr>
      <w:r>
        <w:rPr>
          <w:rFonts w:ascii="Times New Roman" w:hAnsi="Times New Roman" w:cs="Times New Roman"/>
          <w:b/>
          <w:sz w:val="20"/>
          <w:szCs w:val="20"/>
        </w:rPr>
        <w:t>В период с 04 апреля по 15 августа 2025 года  произведен ремонт здания начальной школы  №63 пгт</w:t>
      </w:r>
      <w:proofErr w:type="gramStart"/>
      <w:r>
        <w:rPr>
          <w:rFonts w:ascii="Times New Roman" w:hAnsi="Times New Roman" w:cs="Times New Roman"/>
          <w:b/>
          <w:sz w:val="20"/>
          <w:szCs w:val="20"/>
        </w:rPr>
        <w:t xml:space="preserve"> .</w:t>
      </w:r>
      <w:proofErr w:type="gramEnd"/>
      <w:r>
        <w:rPr>
          <w:rFonts w:ascii="Times New Roman" w:hAnsi="Times New Roman" w:cs="Times New Roman"/>
          <w:b/>
          <w:sz w:val="20"/>
          <w:szCs w:val="20"/>
        </w:rPr>
        <w:t>Чернышевск. . Выполнены  работы  по замене штукатурного  слоя стен и потолков ,замене оконных блоков и дверей, демонтажу  и установке новых систем отопления, холодного водоснабжения , канализации, вентиляционной системы, системы электроснабжения  и пожарной сигнализации, а так же  оштукатуривание и покраска фасада здания.</w:t>
      </w:r>
      <w:r w:rsidRPr="0077556D">
        <w:rPr>
          <w:rFonts w:ascii="Times New Roman" w:hAnsi="Times New Roman" w:cs="Times New Roman"/>
          <w:b/>
          <w:sz w:val="20"/>
          <w:szCs w:val="20"/>
        </w:rPr>
        <w:t xml:space="preserve"> </w:t>
      </w:r>
      <w:r>
        <w:rPr>
          <w:rFonts w:ascii="Times New Roman" w:hAnsi="Times New Roman" w:cs="Times New Roman"/>
          <w:b/>
          <w:sz w:val="20"/>
          <w:szCs w:val="20"/>
        </w:rPr>
        <w:t xml:space="preserve"> Цена контракта по капитальному ремонту  составила 58476725,98 рублей.</w:t>
      </w:r>
    </w:p>
    <w:p w:rsidR="002E1894" w:rsidRDefault="0077556D" w:rsidP="002E1894">
      <w:pPr>
        <w:pStyle w:val="1"/>
        <w:ind w:firstLine="708"/>
        <w:jc w:val="both"/>
        <w:rPr>
          <w:rFonts w:ascii="Times New Roman" w:hAnsi="Times New Roman" w:cs="Times New Roman"/>
          <w:b/>
          <w:sz w:val="20"/>
          <w:szCs w:val="20"/>
        </w:rPr>
      </w:pPr>
      <w:r>
        <w:rPr>
          <w:rFonts w:ascii="Times New Roman" w:hAnsi="Times New Roman" w:cs="Times New Roman"/>
          <w:b/>
          <w:sz w:val="20"/>
          <w:szCs w:val="20"/>
        </w:rPr>
        <w:t>Организации, здания которых  требуют капитального ремонта:</w:t>
      </w:r>
      <w:r w:rsidR="002E1894">
        <w:rPr>
          <w:rFonts w:ascii="Times New Roman" w:hAnsi="Times New Roman" w:cs="Times New Roman"/>
          <w:b/>
          <w:sz w:val="20"/>
          <w:szCs w:val="20"/>
        </w:rPr>
        <w:t xml:space="preserve"> МОУ ДО   детский сад №28 пгт Чернышевск</w:t>
      </w:r>
      <w:proofErr w:type="gramStart"/>
      <w:r>
        <w:rPr>
          <w:rFonts w:ascii="Times New Roman" w:hAnsi="Times New Roman" w:cs="Times New Roman"/>
          <w:b/>
          <w:sz w:val="20"/>
          <w:szCs w:val="20"/>
        </w:rPr>
        <w:t xml:space="preserve"> </w:t>
      </w:r>
      <w:r w:rsidR="002E1894">
        <w:rPr>
          <w:rFonts w:ascii="Times New Roman" w:hAnsi="Times New Roman" w:cs="Times New Roman"/>
          <w:b/>
          <w:sz w:val="20"/>
          <w:szCs w:val="20"/>
        </w:rPr>
        <w:t>,</w:t>
      </w:r>
      <w:proofErr w:type="gramEnd"/>
      <w:r w:rsidR="002E1894">
        <w:rPr>
          <w:rFonts w:ascii="Times New Roman" w:hAnsi="Times New Roman" w:cs="Times New Roman"/>
          <w:b/>
          <w:sz w:val="20"/>
          <w:szCs w:val="20"/>
        </w:rPr>
        <w:t xml:space="preserve"> МОУ ДО   детский сад №63 пгт Чернышевск (капитальный ремонт запланирован  на 2026 г) ,</w:t>
      </w:r>
      <w:r w:rsidR="002E1894" w:rsidRPr="002E1894">
        <w:rPr>
          <w:rFonts w:ascii="Times New Roman" w:hAnsi="Times New Roman" w:cs="Times New Roman"/>
          <w:b/>
          <w:sz w:val="20"/>
          <w:szCs w:val="20"/>
        </w:rPr>
        <w:t xml:space="preserve"> </w:t>
      </w:r>
      <w:r w:rsidR="002E1894">
        <w:rPr>
          <w:rFonts w:ascii="Times New Roman" w:hAnsi="Times New Roman" w:cs="Times New Roman"/>
          <w:b/>
          <w:sz w:val="20"/>
          <w:szCs w:val="20"/>
        </w:rPr>
        <w:t xml:space="preserve">МОУ ДО   детский сад «Колобок» с. </w:t>
      </w:r>
      <w:proofErr w:type="spellStart"/>
      <w:r w:rsidR="002E1894">
        <w:rPr>
          <w:rFonts w:ascii="Times New Roman" w:hAnsi="Times New Roman" w:cs="Times New Roman"/>
          <w:b/>
          <w:sz w:val="20"/>
          <w:szCs w:val="20"/>
        </w:rPr>
        <w:t>Утан</w:t>
      </w:r>
      <w:proofErr w:type="spellEnd"/>
      <w:r w:rsidR="002E1894">
        <w:rPr>
          <w:rFonts w:ascii="Times New Roman" w:hAnsi="Times New Roman" w:cs="Times New Roman"/>
          <w:b/>
          <w:sz w:val="20"/>
          <w:szCs w:val="20"/>
        </w:rPr>
        <w:t>,</w:t>
      </w:r>
      <w:r w:rsidR="002E1894" w:rsidRPr="002E1894">
        <w:rPr>
          <w:rFonts w:ascii="Times New Roman" w:hAnsi="Times New Roman" w:cs="Times New Roman"/>
          <w:b/>
          <w:sz w:val="20"/>
          <w:szCs w:val="20"/>
        </w:rPr>
        <w:t xml:space="preserve"> </w:t>
      </w:r>
      <w:r w:rsidR="002E1894">
        <w:rPr>
          <w:rFonts w:ascii="Times New Roman" w:hAnsi="Times New Roman" w:cs="Times New Roman"/>
          <w:b/>
          <w:sz w:val="20"/>
          <w:szCs w:val="20"/>
        </w:rPr>
        <w:t>МОУ ДО   детский сад «Малыш» пгт Букачача,</w:t>
      </w:r>
      <w:r w:rsidR="002E1894" w:rsidRPr="002E1894">
        <w:rPr>
          <w:rFonts w:ascii="Times New Roman" w:hAnsi="Times New Roman" w:cs="Times New Roman"/>
          <w:b/>
          <w:sz w:val="20"/>
          <w:szCs w:val="20"/>
        </w:rPr>
        <w:t xml:space="preserve"> </w:t>
      </w:r>
      <w:r w:rsidR="002E1894">
        <w:rPr>
          <w:rFonts w:ascii="Times New Roman" w:hAnsi="Times New Roman" w:cs="Times New Roman"/>
          <w:b/>
          <w:sz w:val="20"/>
          <w:szCs w:val="20"/>
        </w:rPr>
        <w:t xml:space="preserve"> МОУ СОШ №78,</w:t>
      </w:r>
      <w:r w:rsidR="002E1894" w:rsidRPr="002E1894">
        <w:rPr>
          <w:rFonts w:ascii="Times New Roman" w:hAnsi="Times New Roman" w:cs="Times New Roman"/>
          <w:b/>
          <w:sz w:val="20"/>
          <w:szCs w:val="20"/>
        </w:rPr>
        <w:t xml:space="preserve"> </w:t>
      </w:r>
      <w:r w:rsidR="002E1894">
        <w:rPr>
          <w:rFonts w:ascii="Times New Roman" w:hAnsi="Times New Roman" w:cs="Times New Roman"/>
          <w:b/>
          <w:sz w:val="20"/>
          <w:szCs w:val="20"/>
        </w:rPr>
        <w:t>МОУ СОШ №2,</w:t>
      </w:r>
      <w:r w:rsidR="002E1894" w:rsidRPr="002E1894">
        <w:rPr>
          <w:rFonts w:ascii="Times New Roman" w:hAnsi="Times New Roman" w:cs="Times New Roman"/>
          <w:b/>
          <w:sz w:val="20"/>
          <w:szCs w:val="20"/>
        </w:rPr>
        <w:t xml:space="preserve"> </w:t>
      </w:r>
      <w:r w:rsidR="002E1894">
        <w:rPr>
          <w:rFonts w:ascii="Times New Roman" w:hAnsi="Times New Roman" w:cs="Times New Roman"/>
          <w:b/>
          <w:sz w:val="20"/>
          <w:szCs w:val="20"/>
        </w:rPr>
        <w:t xml:space="preserve">МОУ СОШ п. </w:t>
      </w:r>
      <w:proofErr w:type="spellStart"/>
      <w:r w:rsidR="002E1894">
        <w:rPr>
          <w:rFonts w:ascii="Times New Roman" w:hAnsi="Times New Roman" w:cs="Times New Roman"/>
          <w:b/>
          <w:sz w:val="20"/>
          <w:szCs w:val="20"/>
        </w:rPr>
        <w:t>Жирекен</w:t>
      </w:r>
      <w:proofErr w:type="spellEnd"/>
      <w:r w:rsidR="002E1894">
        <w:rPr>
          <w:rFonts w:ascii="Times New Roman" w:hAnsi="Times New Roman" w:cs="Times New Roman"/>
          <w:b/>
          <w:sz w:val="20"/>
          <w:szCs w:val="20"/>
        </w:rPr>
        <w:t xml:space="preserve"> (капитальный ремонт здания запланирован на 2027 г),  МОУ СОШ с. </w:t>
      </w:r>
      <w:proofErr w:type="spellStart"/>
      <w:r w:rsidR="002E1894">
        <w:rPr>
          <w:rFonts w:ascii="Times New Roman" w:hAnsi="Times New Roman" w:cs="Times New Roman"/>
          <w:b/>
          <w:sz w:val="20"/>
          <w:szCs w:val="20"/>
        </w:rPr>
        <w:t>Утан</w:t>
      </w:r>
      <w:proofErr w:type="spellEnd"/>
      <w:r w:rsidR="002E1894">
        <w:rPr>
          <w:rFonts w:ascii="Times New Roman" w:hAnsi="Times New Roman" w:cs="Times New Roman"/>
          <w:b/>
          <w:sz w:val="20"/>
          <w:szCs w:val="20"/>
        </w:rPr>
        <w:t xml:space="preserve"> ,МОУ СОШ </w:t>
      </w:r>
      <w:proofErr w:type="spellStart"/>
      <w:r w:rsidR="002E1894">
        <w:rPr>
          <w:rFonts w:ascii="Times New Roman" w:hAnsi="Times New Roman" w:cs="Times New Roman"/>
          <w:b/>
          <w:sz w:val="20"/>
          <w:szCs w:val="20"/>
        </w:rPr>
        <w:t>Укурей</w:t>
      </w:r>
      <w:proofErr w:type="spellEnd"/>
      <w:r w:rsidR="002E1894">
        <w:rPr>
          <w:rFonts w:ascii="Times New Roman" w:hAnsi="Times New Roman" w:cs="Times New Roman"/>
          <w:b/>
          <w:sz w:val="20"/>
          <w:szCs w:val="20"/>
        </w:rPr>
        <w:t xml:space="preserve"> , МОУ СОШ №10 пгт. Букачача.</w:t>
      </w:r>
    </w:p>
    <w:p w:rsidR="00C0441E" w:rsidRDefault="00C0441E" w:rsidP="002E1894">
      <w:pPr>
        <w:pStyle w:val="1"/>
        <w:ind w:firstLine="708"/>
        <w:jc w:val="both"/>
        <w:rPr>
          <w:rFonts w:ascii="Times New Roman" w:hAnsi="Times New Roman" w:cs="Times New Roman"/>
          <w:b/>
          <w:sz w:val="20"/>
          <w:szCs w:val="20"/>
          <w:u w:val="single"/>
        </w:rPr>
      </w:pPr>
    </w:p>
    <w:p w:rsidR="006B78D9" w:rsidRPr="006B78D9" w:rsidRDefault="006B78D9" w:rsidP="002E1894">
      <w:pPr>
        <w:pStyle w:val="1"/>
        <w:ind w:firstLine="708"/>
        <w:jc w:val="both"/>
        <w:rPr>
          <w:rFonts w:ascii="Times New Roman" w:hAnsi="Times New Roman" w:cs="Times New Roman"/>
          <w:b/>
          <w:sz w:val="20"/>
          <w:szCs w:val="20"/>
          <w:u w:val="single"/>
        </w:rPr>
      </w:pPr>
      <w:r w:rsidRPr="006B78D9">
        <w:rPr>
          <w:rFonts w:ascii="Times New Roman" w:hAnsi="Times New Roman" w:cs="Times New Roman"/>
          <w:b/>
          <w:sz w:val="20"/>
          <w:szCs w:val="20"/>
          <w:u w:val="single"/>
        </w:rPr>
        <w:t>Питание</w:t>
      </w:r>
    </w:p>
    <w:p w:rsidR="002E1894" w:rsidRDefault="00CF3869" w:rsidP="00A553B2">
      <w:pPr>
        <w:spacing w:after="0" w:line="240" w:lineRule="auto"/>
        <w:ind w:firstLine="709"/>
        <w:contextualSpacing/>
        <w:jc w:val="both"/>
        <w:rPr>
          <w:rFonts w:ascii="Times New Roman" w:eastAsia="MS Mincho" w:hAnsi="Times New Roman" w:cs="Times New Roman"/>
          <w:iCs/>
          <w:color w:val="000000" w:themeColor="text1"/>
          <w:sz w:val="20"/>
          <w:szCs w:val="20"/>
        </w:rPr>
      </w:pPr>
      <w:r w:rsidRPr="002E1894">
        <w:rPr>
          <w:rFonts w:ascii="Times New Roman" w:eastAsia="MS Mincho" w:hAnsi="Times New Roman" w:cs="Times New Roman"/>
          <w:b/>
          <w:iCs/>
          <w:color w:val="000000" w:themeColor="text1"/>
          <w:sz w:val="20"/>
          <w:szCs w:val="20"/>
        </w:rPr>
        <w:t>Во всех общеобразовательных организациях созданы условия для организации питания 100 % обучающихся.</w:t>
      </w:r>
      <w:r w:rsidR="00E309BD" w:rsidRPr="002E1894">
        <w:rPr>
          <w:rFonts w:ascii="Times New Roman" w:eastAsia="MS Mincho" w:hAnsi="Times New Roman" w:cs="Times New Roman"/>
          <w:b/>
          <w:sz w:val="20"/>
          <w:szCs w:val="20"/>
        </w:rPr>
        <w:t xml:space="preserve"> В школах функционирует 20 столовых.</w:t>
      </w:r>
      <w:r w:rsidR="00E309BD" w:rsidRPr="002E1894">
        <w:rPr>
          <w:rFonts w:ascii="Times New Roman" w:hAnsi="Times New Roman" w:cs="Times New Roman"/>
          <w:b/>
          <w:sz w:val="20"/>
          <w:szCs w:val="20"/>
        </w:rPr>
        <w:t xml:space="preserve"> </w:t>
      </w:r>
      <w:r w:rsidRPr="002E1894">
        <w:rPr>
          <w:rFonts w:ascii="Times New Roman" w:eastAsia="MS Mincho" w:hAnsi="Times New Roman" w:cs="Times New Roman"/>
          <w:b/>
          <w:iCs/>
          <w:color w:val="000000" w:themeColor="text1"/>
          <w:sz w:val="20"/>
          <w:szCs w:val="20"/>
        </w:rPr>
        <w:t>Питание обучающихся осуществляется на основе  10-дневного меню.</w:t>
      </w:r>
      <w:r w:rsidRPr="006D51A8">
        <w:rPr>
          <w:rFonts w:ascii="Times New Roman" w:eastAsia="MS Mincho" w:hAnsi="Times New Roman" w:cs="Times New Roman"/>
          <w:iCs/>
          <w:color w:val="000000" w:themeColor="text1"/>
          <w:sz w:val="20"/>
          <w:szCs w:val="20"/>
        </w:rPr>
        <w:t xml:space="preserve"> </w:t>
      </w:r>
      <w:r w:rsidR="00E309BD" w:rsidRPr="006D51A8">
        <w:rPr>
          <w:rFonts w:ascii="Times New Roman" w:eastAsia="MS Mincho" w:hAnsi="Times New Roman" w:cs="Times New Roman"/>
          <w:iCs/>
          <w:color w:val="000000" w:themeColor="text1"/>
          <w:sz w:val="20"/>
          <w:szCs w:val="20"/>
        </w:rPr>
        <w:t xml:space="preserve">  </w:t>
      </w:r>
    </w:p>
    <w:p w:rsidR="00CF3869" w:rsidRPr="002E1894" w:rsidRDefault="002E1894"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2E1894">
        <w:rPr>
          <w:rFonts w:ascii="Times New Roman" w:eastAsia="MS Mincho" w:hAnsi="Times New Roman" w:cs="Times New Roman"/>
          <w:b/>
          <w:iCs/>
          <w:color w:val="000000" w:themeColor="text1"/>
          <w:sz w:val="20"/>
          <w:szCs w:val="20"/>
        </w:rPr>
        <w:t>Б</w:t>
      </w:r>
      <w:r w:rsidR="00CF3869" w:rsidRPr="002E1894">
        <w:rPr>
          <w:rFonts w:ascii="Times New Roman" w:eastAsia="MS Mincho" w:hAnsi="Times New Roman" w:cs="Times New Roman"/>
          <w:b/>
          <w:iCs/>
          <w:color w:val="000000" w:themeColor="text1"/>
          <w:sz w:val="20"/>
          <w:szCs w:val="20"/>
        </w:rPr>
        <w:t xml:space="preserve">есплатным </w:t>
      </w:r>
      <w:r w:rsidR="00E309BD" w:rsidRPr="002E1894">
        <w:rPr>
          <w:rFonts w:ascii="Times New Roman" w:eastAsia="MS Mincho" w:hAnsi="Times New Roman" w:cs="Times New Roman"/>
          <w:b/>
          <w:iCs/>
          <w:color w:val="000000" w:themeColor="text1"/>
          <w:sz w:val="20"/>
          <w:szCs w:val="20"/>
        </w:rPr>
        <w:t xml:space="preserve"> льготным </w:t>
      </w:r>
      <w:r w:rsidR="00CF3869" w:rsidRPr="002E1894">
        <w:rPr>
          <w:rFonts w:ascii="Times New Roman" w:eastAsia="MS Mincho" w:hAnsi="Times New Roman" w:cs="Times New Roman"/>
          <w:b/>
          <w:iCs/>
          <w:color w:val="000000" w:themeColor="text1"/>
          <w:sz w:val="20"/>
          <w:szCs w:val="20"/>
        </w:rPr>
        <w:t xml:space="preserve">питанием детей из малоимущих семей </w:t>
      </w:r>
      <w:proofErr w:type="gramStart"/>
      <w:r w:rsidR="00CF3869" w:rsidRPr="002E1894">
        <w:rPr>
          <w:rFonts w:ascii="Times New Roman" w:eastAsia="MS Mincho" w:hAnsi="Times New Roman" w:cs="Times New Roman"/>
          <w:b/>
          <w:iCs/>
          <w:color w:val="000000" w:themeColor="text1"/>
          <w:sz w:val="20"/>
          <w:szCs w:val="20"/>
        </w:rPr>
        <w:t>обеспечены</w:t>
      </w:r>
      <w:proofErr w:type="gramEnd"/>
      <w:r w:rsidR="00CF3869" w:rsidRPr="002E1894">
        <w:rPr>
          <w:rFonts w:ascii="Times New Roman" w:eastAsia="MS Mincho" w:hAnsi="Times New Roman" w:cs="Times New Roman"/>
          <w:b/>
          <w:iCs/>
          <w:color w:val="000000" w:themeColor="text1"/>
          <w:sz w:val="20"/>
          <w:szCs w:val="20"/>
        </w:rPr>
        <w:t xml:space="preserve"> </w:t>
      </w:r>
      <w:r w:rsidRPr="002E1894">
        <w:rPr>
          <w:rFonts w:ascii="Times New Roman" w:eastAsia="MS Mincho" w:hAnsi="Times New Roman" w:cs="Times New Roman"/>
          <w:b/>
          <w:iCs/>
          <w:color w:val="000000" w:themeColor="text1"/>
          <w:sz w:val="20"/>
          <w:szCs w:val="20"/>
        </w:rPr>
        <w:t>69</w:t>
      </w:r>
      <w:r w:rsidR="00CF3869" w:rsidRPr="002E1894">
        <w:rPr>
          <w:rFonts w:ascii="Times New Roman" w:eastAsia="MS Mincho" w:hAnsi="Times New Roman" w:cs="Times New Roman"/>
          <w:b/>
          <w:iCs/>
          <w:color w:val="000000" w:themeColor="text1"/>
          <w:sz w:val="20"/>
          <w:szCs w:val="20"/>
        </w:rPr>
        <w:t xml:space="preserve"> человек</w:t>
      </w:r>
      <w:r w:rsidR="00407F22" w:rsidRPr="002E1894">
        <w:rPr>
          <w:rFonts w:ascii="Times New Roman" w:eastAsia="MS Mincho" w:hAnsi="Times New Roman" w:cs="Times New Roman"/>
          <w:b/>
          <w:iCs/>
          <w:color w:val="000000" w:themeColor="text1"/>
          <w:sz w:val="20"/>
          <w:szCs w:val="20"/>
        </w:rPr>
        <w:t>.</w:t>
      </w:r>
      <w:r w:rsidR="00A81E72">
        <w:rPr>
          <w:rFonts w:ascii="Times New Roman" w:eastAsia="MS Mincho" w:hAnsi="Times New Roman" w:cs="Times New Roman"/>
          <w:b/>
          <w:iCs/>
          <w:color w:val="000000" w:themeColor="text1"/>
          <w:sz w:val="20"/>
          <w:szCs w:val="20"/>
        </w:rPr>
        <w:t xml:space="preserve"> </w:t>
      </w:r>
      <w:proofErr w:type="gramStart"/>
      <w:r w:rsidR="00A81E72">
        <w:rPr>
          <w:rFonts w:ascii="Times New Roman" w:eastAsia="MS Mincho" w:hAnsi="Times New Roman" w:cs="Times New Roman"/>
          <w:b/>
          <w:iCs/>
          <w:color w:val="000000" w:themeColor="text1"/>
          <w:sz w:val="20"/>
          <w:szCs w:val="20"/>
        </w:rPr>
        <w:t xml:space="preserve">Данная мера </w:t>
      </w:r>
      <w:r w:rsidR="00FC45D5">
        <w:rPr>
          <w:rFonts w:ascii="Times New Roman" w:eastAsia="MS Mincho" w:hAnsi="Times New Roman" w:cs="Times New Roman"/>
          <w:b/>
          <w:iCs/>
          <w:color w:val="000000" w:themeColor="text1"/>
          <w:sz w:val="20"/>
          <w:szCs w:val="20"/>
        </w:rPr>
        <w:t xml:space="preserve"> поддержки  предоставляется  согласно   закону  Забайкальского края от 25.12.2008 года  №88 –ЗЗК «Об обеспечении льготным питанием отдельных категорий  обучающихся  и о наделении  органов местного самоуправления  муниципальных районов и городских округов Забайкальского края отдельным </w:t>
      </w:r>
      <w:r w:rsidR="00246D86">
        <w:rPr>
          <w:rFonts w:ascii="Times New Roman" w:eastAsia="MS Mincho" w:hAnsi="Times New Roman" w:cs="Times New Roman"/>
          <w:b/>
          <w:iCs/>
          <w:color w:val="000000" w:themeColor="text1"/>
          <w:sz w:val="20"/>
          <w:szCs w:val="20"/>
        </w:rPr>
        <w:t xml:space="preserve"> государственным полномочием  по обеспечению льготным  питанием детей  из малоимущих семей, обучающихся в муниципальных общеобразовательных организациях Забайкальского края»</w:t>
      </w:r>
      <w:proofErr w:type="gramEnd"/>
    </w:p>
    <w:p w:rsidR="00CF3869" w:rsidRPr="002E1894"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2E1894">
        <w:rPr>
          <w:rFonts w:ascii="Times New Roman" w:eastAsia="MS Mincho" w:hAnsi="Times New Roman" w:cs="Times New Roman"/>
          <w:b/>
          <w:iCs/>
          <w:color w:val="000000" w:themeColor="text1"/>
          <w:sz w:val="20"/>
          <w:szCs w:val="20"/>
        </w:rPr>
        <w:t>Во исполнение Послания Президента РФ Федеральному Собранию РФ от 15 января 2020 года № Пр-113, бесплатное горячее  питание получают все обучающиеся  1-4 классов (100 %)</w:t>
      </w:r>
      <w:r w:rsidR="002E1894" w:rsidRPr="002E1894">
        <w:rPr>
          <w:rFonts w:ascii="Times New Roman" w:eastAsia="MS Mincho" w:hAnsi="Times New Roman" w:cs="Times New Roman"/>
          <w:b/>
          <w:iCs/>
          <w:color w:val="000000" w:themeColor="text1"/>
          <w:sz w:val="20"/>
          <w:szCs w:val="20"/>
        </w:rPr>
        <w:t>-1634 человека</w:t>
      </w:r>
      <w:r w:rsidRPr="002E1894">
        <w:rPr>
          <w:rFonts w:ascii="Times New Roman" w:eastAsia="MS Mincho" w:hAnsi="Times New Roman" w:cs="Times New Roman"/>
          <w:b/>
          <w:iCs/>
          <w:color w:val="000000" w:themeColor="text1"/>
          <w:sz w:val="20"/>
          <w:szCs w:val="20"/>
        </w:rPr>
        <w:t>.</w:t>
      </w:r>
    </w:p>
    <w:p w:rsidR="006B78D9" w:rsidRDefault="00CF3869" w:rsidP="00407F22">
      <w:pPr>
        <w:spacing w:after="0" w:line="240" w:lineRule="auto"/>
        <w:ind w:firstLine="709"/>
        <w:contextualSpacing/>
        <w:jc w:val="both"/>
        <w:rPr>
          <w:rFonts w:ascii="Times New Roman" w:eastAsia="MS Mincho" w:hAnsi="Times New Roman" w:cs="Times New Roman"/>
          <w:iCs/>
          <w:color w:val="000000" w:themeColor="text1"/>
          <w:sz w:val="20"/>
          <w:szCs w:val="20"/>
        </w:rPr>
      </w:pPr>
      <w:r w:rsidRPr="002E1894">
        <w:rPr>
          <w:rFonts w:ascii="Times New Roman" w:eastAsia="MS Mincho" w:hAnsi="Times New Roman" w:cs="Times New Roman"/>
          <w:b/>
          <w:iCs/>
          <w:color w:val="000000" w:themeColor="text1"/>
          <w:sz w:val="20"/>
          <w:szCs w:val="20"/>
        </w:rPr>
        <w:t>На основании решения Совета муниципального района «Чернышевский район  «Об утверждении Порядка организации бесплатного питания детей с ограниченными возможностями здоровья, обучающихся в общеобразовательных организациях муниципального района «Чернышевский район», реализующих образовательные программы начального общего, основного общего, среднего общего образования»  организовано двухразовое беспл</w:t>
      </w:r>
      <w:r w:rsidR="002E1894" w:rsidRPr="002E1894">
        <w:rPr>
          <w:rFonts w:ascii="Times New Roman" w:eastAsia="MS Mincho" w:hAnsi="Times New Roman" w:cs="Times New Roman"/>
          <w:b/>
          <w:iCs/>
          <w:color w:val="000000" w:themeColor="text1"/>
          <w:sz w:val="20"/>
          <w:szCs w:val="20"/>
        </w:rPr>
        <w:t>атное питание детей с ОВЗ -  234 ребенка</w:t>
      </w:r>
      <w:proofErr w:type="gramStart"/>
      <w:r w:rsidRPr="006D51A8">
        <w:rPr>
          <w:rFonts w:ascii="Times New Roman" w:eastAsia="MS Mincho" w:hAnsi="Times New Roman" w:cs="Times New Roman"/>
          <w:iCs/>
          <w:color w:val="000000" w:themeColor="text1"/>
          <w:sz w:val="20"/>
          <w:szCs w:val="20"/>
        </w:rPr>
        <w:t xml:space="preserve"> </w:t>
      </w:r>
      <w:r w:rsidR="00407F22" w:rsidRPr="006D51A8">
        <w:rPr>
          <w:rFonts w:ascii="Times New Roman" w:eastAsia="MS Mincho" w:hAnsi="Times New Roman" w:cs="Times New Roman"/>
          <w:iCs/>
          <w:color w:val="000000" w:themeColor="text1"/>
          <w:sz w:val="20"/>
          <w:szCs w:val="20"/>
        </w:rPr>
        <w:t>.</w:t>
      </w:r>
      <w:proofErr w:type="gramEnd"/>
    </w:p>
    <w:p w:rsidR="00CF3869" w:rsidRDefault="006B78D9" w:rsidP="00407F2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A81E72">
        <w:rPr>
          <w:rFonts w:ascii="Times New Roman" w:eastAsia="MS Mincho" w:hAnsi="Times New Roman" w:cs="Times New Roman"/>
          <w:b/>
          <w:iCs/>
          <w:color w:val="000000" w:themeColor="text1"/>
          <w:sz w:val="20"/>
          <w:szCs w:val="20"/>
        </w:rPr>
        <w:t xml:space="preserve">Для детей участников СВО  организована социальная поддержка (бесплатное питание), которая  изложена в постановлении  администрации муниципального района «Чернышевский район» от 05.08.2024 года № 344 «Об утверждении Порядка предоставления  дополнительной меры  социальной поддержки  отдельной категории граждан Российской Федерации  в виде не взимания платы за  </w:t>
      </w:r>
      <w:proofErr w:type="spellStart"/>
      <w:proofErr w:type="gramStart"/>
      <w:r w:rsidRPr="00A81E72">
        <w:rPr>
          <w:rFonts w:ascii="Times New Roman" w:eastAsia="MS Mincho" w:hAnsi="Times New Roman" w:cs="Times New Roman"/>
          <w:b/>
          <w:iCs/>
          <w:color w:val="000000" w:themeColor="text1"/>
          <w:sz w:val="20"/>
          <w:szCs w:val="20"/>
        </w:rPr>
        <w:t>за</w:t>
      </w:r>
      <w:proofErr w:type="spellEnd"/>
      <w:proofErr w:type="gramEnd"/>
      <w:r w:rsidRPr="00A81E72">
        <w:rPr>
          <w:rFonts w:ascii="Times New Roman" w:eastAsia="MS Mincho" w:hAnsi="Times New Roman" w:cs="Times New Roman"/>
          <w:b/>
          <w:iCs/>
          <w:color w:val="000000" w:themeColor="text1"/>
          <w:sz w:val="20"/>
          <w:szCs w:val="20"/>
        </w:rPr>
        <w:t xml:space="preserve"> присмотр и уход  за их детьми ,</w:t>
      </w:r>
      <w:r w:rsidR="00A81E72" w:rsidRPr="00A81E72">
        <w:rPr>
          <w:rFonts w:ascii="Times New Roman" w:eastAsia="MS Mincho" w:hAnsi="Times New Roman" w:cs="Times New Roman"/>
          <w:b/>
          <w:iCs/>
          <w:color w:val="000000" w:themeColor="text1"/>
          <w:sz w:val="20"/>
          <w:szCs w:val="20"/>
        </w:rPr>
        <w:t xml:space="preserve"> осваивающими  образовательные программы  дошкольного образования  в муниципальных  дошкольных образовательных  организациях   муниципального района «Чернышевский район», осуществляющих образовательную  деятельность по образовательным программам дошкольного образования, внеочередного  приема их детей  на </w:t>
      </w:r>
      <w:proofErr w:type="gramStart"/>
      <w:r w:rsidR="00A81E72" w:rsidRPr="00A81E72">
        <w:rPr>
          <w:rFonts w:ascii="Times New Roman" w:eastAsia="MS Mincho" w:hAnsi="Times New Roman" w:cs="Times New Roman"/>
          <w:b/>
          <w:iCs/>
          <w:color w:val="000000" w:themeColor="text1"/>
          <w:sz w:val="20"/>
          <w:szCs w:val="20"/>
        </w:rPr>
        <w:t>обучение  по</w:t>
      </w:r>
      <w:proofErr w:type="gramEnd"/>
      <w:r w:rsidR="00A81E72" w:rsidRPr="00A81E72">
        <w:rPr>
          <w:rFonts w:ascii="Times New Roman" w:eastAsia="MS Mincho" w:hAnsi="Times New Roman" w:cs="Times New Roman"/>
          <w:b/>
          <w:iCs/>
          <w:color w:val="000000" w:themeColor="text1"/>
          <w:sz w:val="20"/>
          <w:szCs w:val="20"/>
        </w:rPr>
        <w:t xml:space="preserve"> образовательным программам дошкольного образования в муниципальных дошкольных  образовательных организациях и об обеспечении льготным </w:t>
      </w:r>
      <w:r w:rsidR="00A81E72" w:rsidRPr="00A81E72">
        <w:rPr>
          <w:rFonts w:ascii="Times New Roman" w:eastAsia="MS Mincho" w:hAnsi="Times New Roman" w:cs="Times New Roman"/>
          <w:b/>
          <w:iCs/>
          <w:color w:val="000000" w:themeColor="text1"/>
          <w:sz w:val="20"/>
          <w:szCs w:val="20"/>
        </w:rPr>
        <w:lastRenderedPageBreak/>
        <w:t>питанием  их детей, обучающихся с 5 по 11 классы муниципальных общеобразовательных организациях  муниципального района «Чернышевский район». Данной мерой поддержки  (горячее питание детей  участников СВО) пользуются 158 человек.</w:t>
      </w:r>
    </w:p>
    <w:p w:rsidR="00A81E72" w:rsidRPr="002311A4" w:rsidRDefault="002311A4" w:rsidP="00407F22">
      <w:pPr>
        <w:spacing w:after="0" w:line="240" w:lineRule="auto"/>
        <w:ind w:firstLine="709"/>
        <w:contextualSpacing/>
        <w:jc w:val="both"/>
        <w:rPr>
          <w:rFonts w:ascii="Times New Roman" w:eastAsia="MS Mincho" w:hAnsi="Times New Roman" w:cs="Times New Roman"/>
          <w:b/>
          <w:iCs/>
          <w:color w:val="000000" w:themeColor="text1"/>
          <w:sz w:val="20"/>
          <w:szCs w:val="20"/>
          <w:u w:val="single"/>
        </w:rPr>
      </w:pPr>
      <w:r w:rsidRPr="002311A4">
        <w:rPr>
          <w:rFonts w:ascii="Times New Roman" w:eastAsia="MS Mincho" w:hAnsi="Times New Roman" w:cs="Times New Roman"/>
          <w:b/>
          <w:iCs/>
          <w:color w:val="000000" w:themeColor="text1"/>
          <w:sz w:val="20"/>
          <w:szCs w:val="20"/>
          <w:u w:val="single"/>
        </w:rPr>
        <w:t>Медицинское  обслуживание</w:t>
      </w:r>
    </w:p>
    <w:p w:rsidR="00CF3869" w:rsidRPr="002311A4" w:rsidRDefault="00407F22" w:rsidP="00E309BD">
      <w:pPr>
        <w:pStyle w:val="1"/>
        <w:jc w:val="both"/>
        <w:rPr>
          <w:rFonts w:ascii="Times New Roman" w:eastAsia="MS Mincho" w:hAnsi="Times New Roman" w:cs="Times New Roman"/>
          <w:b/>
          <w:sz w:val="20"/>
          <w:szCs w:val="20"/>
        </w:rPr>
      </w:pPr>
      <w:r w:rsidRPr="006D51A8">
        <w:rPr>
          <w:rFonts w:eastAsia="MS Mincho"/>
        </w:rPr>
        <w:t xml:space="preserve">  </w:t>
      </w:r>
      <w:r w:rsidRPr="006D51A8">
        <w:rPr>
          <w:rFonts w:eastAsia="MS Mincho"/>
        </w:rPr>
        <w:tab/>
      </w:r>
      <w:r w:rsidR="00CF3869" w:rsidRPr="002311A4">
        <w:rPr>
          <w:rFonts w:ascii="Times New Roman" w:eastAsia="MS Mincho" w:hAnsi="Times New Roman" w:cs="Times New Roman"/>
          <w:b/>
          <w:sz w:val="20"/>
          <w:szCs w:val="20"/>
        </w:rPr>
        <w:t>Организ</w:t>
      </w:r>
      <w:r w:rsidR="00E309BD" w:rsidRPr="002311A4">
        <w:rPr>
          <w:rFonts w:ascii="Times New Roman" w:eastAsia="MS Mincho" w:hAnsi="Times New Roman" w:cs="Times New Roman"/>
          <w:b/>
          <w:sz w:val="20"/>
          <w:szCs w:val="20"/>
        </w:rPr>
        <w:t>ация медицинского обслуживания</w:t>
      </w:r>
      <w:proofErr w:type="gramStart"/>
      <w:r w:rsidR="00E309BD" w:rsidRPr="002311A4">
        <w:rPr>
          <w:rFonts w:ascii="Times New Roman" w:eastAsia="MS Mincho" w:hAnsi="Times New Roman" w:cs="Times New Roman"/>
          <w:b/>
          <w:sz w:val="20"/>
          <w:szCs w:val="20"/>
        </w:rPr>
        <w:t xml:space="preserve"> :</w:t>
      </w:r>
      <w:proofErr w:type="gramEnd"/>
      <w:r w:rsidR="002311A4" w:rsidRPr="002311A4">
        <w:rPr>
          <w:rFonts w:ascii="Times New Roman" w:eastAsia="MS Mincho" w:hAnsi="Times New Roman" w:cs="Times New Roman"/>
          <w:b/>
          <w:sz w:val="20"/>
          <w:szCs w:val="20"/>
        </w:rPr>
        <w:t xml:space="preserve"> в 5</w:t>
      </w:r>
      <w:r w:rsidR="00CF3869" w:rsidRPr="002311A4">
        <w:rPr>
          <w:rFonts w:ascii="Times New Roman" w:eastAsia="MS Mincho" w:hAnsi="Times New Roman" w:cs="Times New Roman"/>
          <w:b/>
          <w:sz w:val="20"/>
          <w:szCs w:val="20"/>
        </w:rPr>
        <w:t xml:space="preserve"> школах имеются оборудованные медицинские кабинеты, </w:t>
      </w:r>
      <w:r w:rsidR="002311A4" w:rsidRPr="002311A4">
        <w:rPr>
          <w:rFonts w:ascii="Times New Roman" w:eastAsia="MS Mincho" w:hAnsi="Times New Roman" w:cs="Times New Roman"/>
          <w:b/>
          <w:sz w:val="20"/>
          <w:szCs w:val="20"/>
        </w:rPr>
        <w:t>где  работают закрепленные</w:t>
      </w:r>
      <w:r w:rsidR="00CF3869" w:rsidRPr="002311A4">
        <w:rPr>
          <w:rFonts w:ascii="Times New Roman" w:eastAsia="MS Mincho" w:hAnsi="Times New Roman" w:cs="Times New Roman"/>
          <w:b/>
          <w:sz w:val="20"/>
          <w:szCs w:val="20"/>
        </w:rPr>
        <w:t xml:space="preserve"> </w:t>
      </w:r>
      <w:r w:rsidR="002311A4" w:rsidRPr="002311A4">
        <w:rPr>
          <w:rFonts w:ascii="Times New Roman" w:eastAsia="MS Mincho" w:hAnsi="Times New Roman" w:cs="Times New Roman"/>
          <w:b/>
          <w:sz w:val="20"/>
          <w:szCs w:val="20"/>
        </w:rPr>
        <w:t>на постоянной основе медицинские работники.</w:t>
      </w:r>
      <w:r w:rsidRPr="002311A4">
        <w:rPr>
          <w:rFonts w:ascii="Times New Roman" w:eastAsia="MS Mincho" w:hAnsi="Times New Roman" w:cs="Times New Roman"/>
          <w:b/>
          <w:sz w:val="20"/>
          <w:szCs w:val="20"/>
        </w:rPr>
        <w:t xml:space="preserve"> </w:t>
      </w:r>
      <w:r w:rsidR="002311A4" w:rsidRPr="002311A4">
        <w:rPr>
          <w:rFonts w:ascii="Times New Roman" w:eastAsia="MS Mincho" w:hAnsi="Times New Roman" w:cs="Times New Roman"/>
          <w:b/>
          <w:sz w:val="20"/>
          <w:szCs w:val="20"/>
        </w:rPr>
        <w:t xml:space="preserve"> В 12</w:t>
      </w:r>
      <w:r w:rsidR="00CF3869" w:rsidRPr="002311A4">
        <w:rPr>
          <w:rFonts w:ascii="Times New Roman" w:eastAsia="MS Mincho" w:hAnsi="Times New Roman" w:cs="Times New Roman"/>
          <w:b/>
          <w:sz w:val="20"/>
          <w:szCs w:val="20"/>
        </w:rPr>
        <w:t xml:space="preserve"> школ</w:t>
      </w:r>
      <w:r w:rsidR="002311A4" w:rsidRPr="002311A4">
        <w:rPr>
          <w:rFonts w:ascii="Times New Roman" w:eastAsia="MS Mincho" w:hAnsi="Times New Roman" w:cs="Times New Roman"/>
          <w:b/>
          <w:sz w:val="20"/>
          <w:szCs w:val="20"/>
        </w:rPr>
        <w:t xml:space="preserve">ах  обслуживание  производится </w:t>
      </w:r>
      <w:r w:rsidR="00CF3869" w:rsidRPr="002311A4">
        <w:rPr>
          <w:rFonts w:ascii="Times New Roman" w:eastAsia="MS Mincho" w:hAnsi="Times New Roman" w:cs="Times New Roman"/>
          <w:b/>
          <w:sz w:val="20"/>
          <w:szCs w:val="20"/>
        </w:rPr>
        <w:t xml:space="preserve">работниками </w:t>
      </w:r>
      <w:proofErr w:type="spellStart"/>
      <w:r w:rsidR="00CF3869" w:rsidRPr="002311A4">
        <w:rPr>
          <w:rFonts w:ascii="Times New Roman" w:eastAsia="MS Mincho" w:hAnsi="Times New Roman" w:cs="Times New Roman"/>
          <w:b/>
          <w:sz w:val="20"/>
          <w:szCs w:val="20"/>
        </w:rPr>
        <w:t>ФАПов</w:t>
      </w:r>
      <w:proofErr w:type="spellEnd"/>
      <w:r w:rsidR="00CF3869" w:rsidRPr="002311A4">
        <w:rPr>
          <w:rFonts w:ascii="Times New Roman" w:eastAsia="MS Mincho" w:hAnsi="Times New Roman" w:cs="Times New Roman"/>
          <w:b/>
          <w:sz w:val="20"/>
          <w:szCs w:val="20"/>
        </w:rPr>
        <w:t>.</w:t>
      </w:r>
    </w:p>
    <w:p w:rsidR="00CF3869" w:rsidRPr="00EA4BC3"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u w:val="single"/>
        </w:rPr>
      </w:pPr>
      <w:r w:rsidRPr="00EA4BC3">
        <w:rPr>
          <w:rFonts w:ascii="Times New Roman" w:eastAsia="MS Mincho" w:hAnsi="Times New Roman" w:cs="Times New Roman"/>
          <w:b/>
          <w:iCs/>
          <w:color w:val="000000" w:themeColor="text1"/>
          <w:sz w:val="20"/>
          <w:szCs w:val="20"/>
          <w:u w:val="single"/>
        </w:rPr>
        <w:t>Организация ф</w:t>
      </w:r>
      <w:r w:rsidR="00EA4BC3">
        <w:rPr>
          <w:rFonts w:ascii="Times New Roman" w:eastAsia="MS Mincho" w:hAnsi="Times New Roman" w:cs="Times New Roman"/>
          <w:b/>
          <w:iCs/>
          <w:color w:val="000000" w:themeColor="text1"/>
          <w:sz w:val="20"/>
          <w:szCs w:val="20"/>
          <w:u w:val="single"/>
        </w:rPr>
        <w:t>изического воспитания учащихся</w:t>
      </w:r>
    </w:p>
    <w:p w:rsidR="00CF3869"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EA4BC3">
        <w:rPr>
          <w:rFonts w:ascii="Times New Roman" w:eastAsia="MS Mincho" w:hAnsi="Times New Roman" w:cs="Times New Roman"/>
          <w:b/>
          <w:iCs/>
          <w:color w:val="000000" w:themeColor="text1"/>
          <w:sz w:val="20"/>
          <w:szCs w:val="20"/>
        </w:rPr>
        <w:t>Во всех образовательных  организациях  проводятся урок</w:t>
      </w:r>
      <w:r w:rsidR="00EA4BC3" w:rsidRPr="00EA4BC3">
        <w:rPr>
          <w:rFonts w:ascii="Times New Roman" w:eastAsia="MS Mincho" w:hAnsi="Times New Roman" w:cs="Times New Roman"/>
          <w:b/>
          <w:iCs/>
          <w:color w:val="000000" w:themeColor="text1"/>
          <w:sz w:val="20"/>
          <w:szCs w:val="20"/>
        </w:rPr>
        <w:t>и физической культуры в объеме 3</w:t>
      </w:r>
      <w:r w:rsidRPr="00EA4BC3">
        <w:rPr>
          <w:rFonts w:ascii="Times New Roman" w:eastAsia="MS Mincho" w:hAnsi="Times New Roman" w:cs="Times New Roman"/>
          <w:b/>
          <w:iCs/>
          <w:color w:val="000000" w:themeColor="text1"/>
          <w:sz w:val="20"/>
          <w:szCs w:val="20"/>
        </w:rPr>
        <w:t xml:space="preserve"> часов в неделю.  В рамках дополнительного образования  во внеурочное время организовано проведение   секций спортивной направленности по волейболу, шахматам, шашкам, легкой атлетике, баскетболу, общий охват детей составляет  - </w:t>
      </w:r>
      <w:r w:rsidR="00EA4BC3" w:rsidRPr="00EA4BC3">
        <w:rPr>
          <w:rFonts w:ascii="Times New Roman" w:eastAsia="MS Mincho" w:hAnsi="Times New Roman" w:cs="Times New Roman"/>
          <w:b/>
          <w:iCs/>
          <w:color w:val="000000" w:themeColor="text1"/>
          <w:sz w:val="20"/>
          <w:szCs w:val="20"/>
        </w:rPr>
        <w:t>1430</w:t>
      </w:r>
      <w:r w:rsidRPr="00EA4BC3">
        <w:rPr>
          <w:rFonts w:ascii="Times New Roman" w:eastAsia="MS Mincho" w:hAnsi="Times New Roman" w:cs="Times New Roman"/>
          <w:b/>
          <w:iCs/>
          <w:color w:val="000000" w:themeColor="text1"/>
          <w:sz w:val="20"/>
          <w:szCs w:val="20"/>
        </w:rPr>
        <w:t xml:space="preserve"> человек (</w:t>
      </w:r>
      <w:r w:rsidR="00EA4BC3" w:rsidRPr="00EA4BC3">
        <w:rPr>
          <w:rFonts w:ascii="Times New Roman" w:eastAsia="MS Mincho" w:hAnsi="Times New Roman" w:cs="Times New Roman"/>
          <w:b/>
          <w:iCs/>
          <w:color w:val="000000" w:themeColor="text1"/>
          <w:sz w:val="20"/>
          <w:szCs w:val="20"/>
        </w:rPr>
        <w:t>35</w:t>
      </w:r>
      <w:r w:rsidRPr="00EA4BC3">
        <w:rPr>
          <w:rFonts w:ascii="Times New Roman" w:eastAsia="MS Mincho" w:hAnsi="Times New Roman" w:cs="Times New Roman"/>
          <w:b/>
          <w:iCs/>
          <w:color w:val="000000" w:themeColor="text1"/>
          <w:sz w:val="20"/>
          <w:szCs w:val="20"/>
        </w:rPr>
        <w:t>%).</w:t>
      </w:r>
    </w:p>
    <w:p w:rsidR="00EA4BC3" w:rsidRPr="00EA4BC3" w:rsidRDefault="00EA4BC3"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Pr>
          <w:rFonts w:ascii="Times New Roman" w:eastAsia="MS Mincho" w:hAnsi="Times New Roman" w:cs="Times New Roman"/>
          <w:b/>
          <w:iCs/>
          <w:color w:val="000000" w:themeColor="text1"/>
          <w:sz w:val="20"/>
          <w:szCs w:val="20"/>
        </w:rPr>
        <w:t xml:space="preserve"> В целях вовлечения обучающихся  в занятия физической  культурой и спортом  образовательными организациями  были созданы  школьные спортивные  клубы</w:t>
      </w:r>
      <w:proofErr w:type="gramStart"/>
      <w:r>
        <w:rPr>
          <w:rFonts w:ascii="Times New Roman" w:eastAsia="MS Mincho" w:hAnsi="Times New Roman" w:cs="Times New Roman"/>
          <w:b/>
          <w:iCs/>
          <w:color w:val="000000" w:themeColor="text1"/>
          <w:sz w:val="20"/>
          <w:szCs w:val="20"/>
        </w:rPr>
        <w:t xml:space="preserve">  .</w:t>
      </w:r>
      <w:proofErr w:type="gramEnd"/>
      <w:r>
        <w:rPr>
          <w:rFonts w:ascii="Times New Roman" w:eastAsia="MS Mincho" w:hAnsi="Times New Roman" w:cs="Times New Roman"/>
          <w:b/>
          <w:iCs/>
          <w:color w:val="000000" w:themeColor="text1"/>
          <w:sz w:val="20"/>
          <w:szCs w:val="20"/>
        </w:rPr>
        <w:t xml:space="preserve"> Формирование  системы школьных спортивных клубов  является  неотъемлемой частью реализации  федерального проекта «Успех  каждого ребенка»  национального проекта «Образование».</w:t>
      </w:r>
    </w:p>
    <w:p w:rsidR="00CF3869" w:rsidRDefault="00CF386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EA4BC3">
        <w:rPr>
          <w:rFonts w:ascii="Times New Roman" w:eastAsia="MS Mincho" w:hAnsi="Times New Roman" w:cs="Times New Roman"/>
          <w:b/>
          <w:iCs/>
          <w:color w:val="000000" w:themeColor="text1"/>
          <w:sz w:val="20"/>
          <w:szCs w:val="20"/>
        </w:rPr>
        <w:t xml:space="preserve">В учреждениях дополнительного образования (МОУ ДО ДДТ и МУДО  ДЮСШ </w:t>
      </w:r>
      <w:proofErr w:type="spellStart"/>
      <w:r w:rsidRPr="00EA4BC3">
        <w:rPr>
          <w:rFonts w:ascii="Times New Roman" w:eastAsia="MS Mincho" w:hAnsi="Times New Roman" w:cs="Times New Roman"/>
          <w:b/>
          <w:iCs/>
          <w:color w:val="000000" w:themeColor="text1"/>
          <w:sz w:val="20"/>
          <w:szCs w:val="20"/>
        </w:rPr>
        <w:t>п</w:t>
      </w:r>
      <w:proofErr w:type="gramStart"/>
      <w:r w:rsidRPr="00EA4BC3">
        <w:rPr>
          <w:rFonts w:ascii="Times New Roman" w:eastAsia="MS Mincho" w:hAnsi="Times New Roman" w:cs="Times New Roman"/>
          <w:b/>
          <w:iCs/>
          <w:color w:val="000000" w:themeColor="text1"/>
          <w:sz w:val="20"/>
          <w:szCs w:val="20"/>
        </w:rPr>
        <w:t>.Ч</w:t>
      </w:r>
      <w:proofErr w:type="gramEnd"/>
      <w:r w:rsidRPr="00EA4BC3">
        <w:rPr>
          <w:rFonts w:ascii="Times New Roman" w:eastAsia="MS Mincho" w:hAnsi="Times New Roman" w:cs="Times New Roman"/>
          <w:b/>
          <w:iCs/>
          <w:color w:val="000000" w:themeColor="text1"/>
          <w:sz w:val="20"/>
          <w:szCs w:val="20"/>
        </w:rPr>
        <w:t>ернышевск</w:t>
      </w:r>
      <w:proofErr w:type="spellEnd"/>
      <w:r w:rsidRPr="00EA4BC3">
        <w:rPr>
          <w:rFonts w:ascii="Times New Roman" w:eastAsia="MS Mincho" w:hAnsi="Times New Roman" w:cs="Times New Roman"/>
          <w:b/>
          <w:iCs/>
          <w:color w:val="000000" w:themeColor="text1"/>
          <w:sz w:val="20"/>
          <w:szCs w:val="20"/>
        </w:rPr>
        <w:t>) реализуются программы дополнительного образования в области физической культуры и спо</w:t>
      </w:r>
      <w:r w:rsidR="00407F22" w:rsidRPr="00EA4BC3">
        <w:rPr>
          <w:rFonts w:ascii="Times New Roman" w:eastAsia="MS Mincho" w:hAnsi="Times New Roman" w:cs="Times New Roman"/>
          <w:b/>
          <w:iCs/>
          <w:color w:val="000000" w:themeColor="text1"/>
          <w:sz w:val="20"/>
          <w:szCs w:val="20"/>
        </w:rPr>
        <w:t>р</w:t>
      </w:r>
      <w:r w:rsidRPr="00EA4BC3">
        <w:rPr>
          <w:rFonts w:ascii="Times New Roman" w:eastAsia="MS Mincho" w:hAnsi="Times New Roman" w:cs="Times New Roman"/>
          <w:b/>
          <w:iCs/>
          <w:color w:val="000000" w:themeColor="text1"/>
          <w:sz w:val="20"/>
          <w:szCs w:val="20"/>
        </w:rPr>
        <w:t>та по боксу, футболу, волейболу, пауэрлифтингу, хоккею, шахматам, фитнесу, гиревому спорту, стрельбе, общей физической подготовке, спортивному ориентированию. Охват детей составляет 1010 человек (50 %).</w:t>
      </w:r>
    </w:p>
    <w:p w:rsidR="007E1B3E" w:rsidRPr="00EA4BC3" w:rsidRDefault="007E1B3E"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Pr>
          <w:rFonts w:ascii="Times New Roman" w:eastAsia="MS Mincho" w:hAnsi="Times New Roman" w:cs="Times New Roman"/>
          <w:b/>
          <w:iCs/>
          <w:color w:val="000000" w:themeColor="text1"/>
          <w:sz w:val="20"/>
          <w:szCs w:val="20"/>
        </w:rPr>
        <w:t xml:space="preserve"> В настоящий момент в   10 общеобразовательных   учреждениях  Чернышевского района  созданы  школьные спортивные  клубы по разным  направлениям: стрельба, волейбол, баскетбол, шахматы, легкая атлетика</w:t>
      </w:r>
      <w:proofErr w:type="gramStart"/>
      <w:r>
        <w:rPr>
          <w:rFonts w:ascii="Times New Roman" w:eastAsia="MS Mincho" w:hAnsi="Times New Roman" w:cs="Times New Roman"/>
          <w:b/>
          <w:iCs/>
          <w:color w:val="000000" w:themeColor="text1"/>
          <w:sz w:val="20"/>
          <w:szCs w:val="20"/>
        </w:rPr>
        <w:t xml:space="preserve"> ,</w:t>
      </w:r>
      <w:proofErr w:type="gramEnd"/>
      <w:r>
        <w:rPr>
          <w:rFonts w:ascii="Times New Roman" w:eastAsia="MS Mincho" w:hAnsi="Times New Roman" w:cs="Times New Roman"/>
          <w:b/>
          <w:iCs/>
          <w:color w:val="000000" w:themeColor="text1"/>
          <w:sz w:val="20"/>
          <w:szCs w:val="20"/>
        </w:rPr>
        <w:t xml:space="preserve"> теннис. Общий охват детей составляет 676 человек (17 %</w:t>
      </w:r>
      <w:proofErr w:type="gramStart"/>
      <w:r>
        <w:rPr>
          <w:rFonts w:ascii="Times New Roman" w:eastAsia="MS Mincho" w:hAnsi="Times New Roman" w:cs="Times New Roman"/>
          <w:b/>
          <w:iCs/>
          <w:color w:val="000000" w:themeColor="text1"/>
          <w:sz w:val="20"/>
          <w:szCs w:val="20"/>
        </w:rPr>
        <w:t xml:space="preserve"> )</w:t>
      </w:r>
      <w:proofErr w:type="gramEnd"/>
      <w:r>
        <w:rPr>
          <w:rFonts w:ascii="Times New Roman" w:eastAsia="MS Mincho" w:hAnsi="Times New Roman" w:cs="Times New Roman"/>
          <w:b/>
          <w:iCs/>
          <w:color w:val="000000" w:themeColor="text1"/>
          <w:sz w:val="20"/>
          <w:szCs w:val="20"/>
        </w:rPr>
        <w:t>,</w:t>
      </w:r>
    </w:p>
    <w:p w:rsidR="006F392F" w:rsidRPr="006D51A8" w:rsidRDefault="006F392F" w:rsidP="0011620F">
      <w:pPr>
        <w:pStyle w:val="1"/>
        <w:ind w:firstLine="708"/>
        <w:jc w:val="both"/>
        <w:rPr>
          <w:rFonts w:ascii="Times New Roman" w:hAnsi="Times New Roman" w:cs="Times New Roman"/>
          <w:sz w:val="20"/>
          <w:szCs w:val="20"/>
        </w:rPr>
      </w:pPr>
      <w:r w:rsidRPr="007E1B3E">
        <w:rPr>
          <w:rFonts w:ascii="Times New Roman" w:hAnsi="Times New Roman" w:cs="Times New Roman"/>
          <w:b/>
          <w:sz w:val="20"/>
          <w:szCs w:val="20"/>
        </w:rPr>
        <w:t>В период со 02.06</w:t>
      </w:r>
      <w:r w:rsidR="00E309BD" w:rsidRPr="007E1B3E">
        <w:rPr>
          <w:rFonts w:ascii="Times New Roman" w:hAnsi="Times New Roman" w:cs="Times New Roman"/>
          <w:b/>
          <w:sz w:val="20"/>
          <w:szCs w:val="20"/>
        </w:rPr>
        <w:t>.2025 по 07.06.2025 г</w:t>
      </w:r>
      <w:r w:rsidRPr="007E1B3E">
        <w:rPr>
          <w:rFonts w:ascii="Times New Roman" w:hAnsi="Times New Roman" w:cs="Times New Roman"/>
          <w:b/>
          <w:sz w:val="20"/>
          <w:szCs w:val="20"/>
        </w:rPr>
        <w:t xml:space="preserve"> на базе ФОК «Олимп» прошли учебные 5 –</w:t>
      </w:r>
      <w:proofErr w:type="spellStart"/>
      <w:r w:rsidRPr="007E1B3E">
        <w:rPr>
          <w:rFonts w:ascii="Times New Roman" w:hAnsi="Times New Roman" w:cs="Times New Roman"/>
          <w:b/>
          <w:sz w:val="20"/>
          <w:szCs w:val="20"/>
        </w:rPr>
        <w:t>ти</w:t>
      </w:r>
      <w:proofErr w:type="spellEnd"/>
      <w:r w:rsidRPr="007E1B3E">
        <w:rPr>
          <w:rFonts w:ascii="Times New Roman" w:hAnsi="Times New Roman" w:cs="Times New Roman"/>
          <w:b/>
          <w:sz w:val="20"/>
          <w:szCs w:val="20"/>
        </w:rPr>
        <w:t xml:space="preserve"> дневные сборы  по основам военной службы, физического и военно-патриотического воспитания с юношами 10-х классов</w:t>
      </w:r>
      <w:r w:rsidR="007E1B3E" w:rsidRPr="007E1B3E">
        <w:rPr>
          <w:rFonts w:ascii="Times New Roman" w:hAnsi="Times New Roman" w:cs="Times New Roman"/>
          <w:b/>
          <w:sz w:val="20"/>
          <w:szCs w:val="20"/>
        </w:rPr>
        <w:t xml:space="preserve">, </w:t>
      </w:r>
      <w:r w:rsidRPr="007E1B3E">
        <w:rPr>
          <w:rFonts w:ascii="Times New Roman" w:hAnsi="Times New Roman" w:cs="Times New Roman"/>
          <w:b/>
          <w:sz w:val="20"/>
          <w:szCs w:val="20"/>
        </w:rPr>
        <w:t>возрастной категории 16-18 лет. Участники проходили военную подготовку согласно учебной программе. По завершению сборов все участники получили свидетельство о прохождении «Основ военной службы  и начальной военной подготовки</w:t>
      </w:r>
      <w:r w:rsidRPr="006D51A8">
        <w:rPr>
          <w:rFonts w:ascii="Times New Roman" w:hAnsi="Times New Roman" w:cs="Times New Roman"/>
          <w:sz w:val="20"/>
          <w:szCs w:val="20"/>
        </w:rPr>
        <w:t>.</w:t>
      </w:r>
    </w:p>
    <w:p w:rsidR="00E309BD" w:rsidRPr="006D51A8" w:rsidRDefault="006F392F" w:rsidP="0011620F">
      <w:pPr>
        <w:pStyle w:val="1"/>
        <w:ind w:firstLine="708"/>
        <w:jc w:val="both"/>
        <w:rPr>
          <w:rFonts w:ascii="Times New Roman" w:hAnsi="Times New Roman" w:cs="Times New Roman"/>
          <w:sz w:val="20"/>
          <w:szCs w:val="20"/>
        </w:rPr>
      </w:pPr>
      <w:r w:rsidRPr="007E1B3E">
        <w:rPr>
          <w:rFonts w:ascii="Times New Roman" w:hAnsi="Times New Roman" w:cs="Times New Roman"/>
          <w:b/>
          <w:sz w:val="20"/>
          <w:szCs w:val="20"/>
        </w:rPr>
        <w:t xml:space="preserve"> В сборах принимали участие МОУ СОШ №2, МОУ СОШ с№78, МОУ СОШ №63 Количество участников составило 22 человека</w:t>
      </w:r>
      <w:r w:rsidRPr="006D51A8">
        <w:rPr>
          <w:rFonts w:ascii="Times New Roman" w:hAnsi="Times New Roman" w:cs="Times New Roman"/>
          <w:sz w:val="20"/>
          <w:szCs w:val="20"/>
        </w:rPr>
        <w:t>.</w:t>
      </w:r>
    </w:p>
    <w:p w:rsidR="00407F22" w:rsidRDefault="006F392F" w:rsidP="00A553B2">
      <w:pPr>
        <w:spacing w:after="0" w:line="240" w:lineRule="auto"/>
        <w:ind w:firstLine="709"/>
        <w:contextualSpacing/>
        <w:jc w:val="both"/>
        <w:rPr>
          <w:rFonts w:ascii="Times New Roman" w:eastAsia="MS Mincho" w:hAnsi="Times New Roman" w:cs="Times New Roman"/>
          <w:iCs/>
          <w:color w:val="000000" w:themeColor="text1"/>
          <w:sz w:val="20"/>
          <w:szCs w:val="20"/>
        </w:rPr>
      </w:pPr>
      <w:r w:rsidRPr="007E1B3E">
        <w:rPr>
          <w:rFonts w:ascii="Times New Roman" w:eastAsia="MS Mincho" w:hAnsi="Times New Roman" w:cs="Times New Roman"/>
          <w:b/>
          <w:iCs/>
          <w:color w:val="000000" w:themeColor="text1"/>
          <w:sz w:val="20"/>
          <w:szCs w:val="20"/>
        </w:rPr>
        <w:t xml:space="preserve">Образовательные учреждения п. </w:t>
      </w:r>
      <w:proofErr w:type="spellStart"/>
      <w:r w:rsidRPr="007E1B3E">
        <w:rPr>
          <w:rFonts w:ascii="Times New Roman" w:eastAsia="MS Mincho" w:hAnsi="Times New Roman" w:cs="Times New Roman"/>
          <w:b/>
          <w:iCs/>
          <w:color w:val="000000" w:themeColor="text1"/>
          <w:sz w:val="20"/>
          <w:szCs w:val="20"/>
        </w:rPr>
        <w:t>Жирекен</w:t>
      </w:r>
      <w:proofErr w:type="spellEnd"/>
      <w:r w:rsidRPr="007E1B3E">
        <w:rPr>
          <w:rFonts w:ascii="Times New Roman" w:eastAsia="MS Mincho" w:hAnsi="Times New Roman" w:cs="Times New Roman"/>
          <w:b/>
          <w:iCs/>
          <w:color w:val="000000" w:themeColor="text1"/>
          <w:sz w:val="20"/>
          <w:szCs w:val="20"/>
        </w:rPr>
        <w:t>, п. Аксеново-Зиловское, п. Букачача</w:t>
      </w:r>
      <w:proofErr w:type="gramStart"/>
      <w:r w:rsidRPr="007E1B3E">
        <w:rPr>
          <w:rFonts w:ascii="Times New Roman" w:eastAsia="MS Mincho" w:hAnsi="Times New Roman" w:cs="Times New Roman"/>
          <w:b/>
          <w:iCs/>
          <w:color w:val="000000" w:themeColor="text1"/>
          <w:sz w:val="20"/>
          <w:szCs w:val="20"/>
        </w:rPr>
        <w:t xml:space="preserve"> ,</w:t>
      </w:r>
      <w:proofErr w:type="gramEnd"/>
      <w:r w:rsidRPr="007E1B3E">
        <w:rPr>
          <w:rFonts w:ascii="Times New Roman" w:eastAsia="MS Mincho" w:hAnsi="Times New Roman" w:cs="Times New Roman"/>
          <w:b/>
          <w:iCs/>
          <w:color w:val="000000" w:themeColor="text1"/>
          <w:sz w:val="20"/>
          <w:szCs w:val="20"/>
        </w:rPr>
        <w:t xml:space="preserve">с. </w:t>
      </w:r>
      <w:proofErr w:type="spellStart"/>
      <w:r w:rsidRPr="007E1B3E">
        <w:rPr>
          <w:rFonts w:ascii="Times New Roman" w:eastAsia="MS Mincho" w:hAnsi="Times New Roman" w:cs="Times New Roman"/>
          <w:b/>
          <w:iCs/>
          <w:color w:val="000000" w:themeColor="text1"/>
          <w:sz w:val="20"/>
          <w:szCs w:val="20"/>
        </w:rPr>
        <w:t>Утан</w:t>
      </w:r>
      <w:proofErr w:type="spellEnd"/>
      <w:r w:rsidRPr="007E1B3E">
        <w:rPr>
          <w:rFonts w:ascii="Times New Roman" w:eastAsia="MS Mincho" w:hAnsi="Times New Roman" w:cs="Times New Roman"/>
          <w:b/>
          <w:iCs/>
          <w:color w:val="000000" w:themeColor="text1"/>
          <w:sz w:val="20"/>
          <w:szCs w:val="20"/>
        </w:rPr>
        <w:t xml:space="preserve">, с. Комсомольское, с. </w:t>
      </w:r>
      <w:proofErr w:type="spellStart"/>
      <w:r w:rsidRPr="007E1B3E">
        <w:rPr>
          <w:rFonts w:ascii="Times New Roman" w:eastAsia="MS Mincho" w:hAnsi="Times New Roman" w:cs="Times New Roman"/>
          <w:b/>
          <w:iCs/>
          <w:color w:val="000000" w:themeColor="text1"/>
          <w:sz w:val="20"/>
          <w:szCs w:val="20"/>
        </w:rPr>
        <w:t>Урюм</w:t>
      </w:r>
      <w:proofErr w:type="spellEnd"/>
      <w:r w:rsidRPr="007E1B3E">
        <w:rPr>
          <w:rFonts w:ascii="Times New Roman" w:eastAsia="MS Mincho" w:hAnsi="Times New Roman" w:cs="Times New Roman"/>
          <w:b/>
          <w:iCs/>
          <w:color w:val="000000" w:themeColor="text1"/>
          <w:sz w:val="20"/>
          <w:szCs w:val="20"/>
        </w:rPr>
        <w:t>, с. Алеур проводили сборы на местах, количество участников составило 22 человека</w:t>
      </w:r>
      <w:r w:rsidRPr="006D51A8">
        <w:rPr>
          <w:rFonts w:ascii="Times New Roman" w:eastAsia="MS Mincho" w:hAnsi="Times New Roman" w:cs="Times New Roman"/>
          <w:iCs/>
          <w:color w:val="000000" w:themeColor="text1"/>
          <w:sz w:val="20"/>
          <w:szCs w:val="20"/>
        </w:rPr>
        <w:t>.</w:t>
      </w:r>
    </w:p>
    <w:p w:rsidR="007E1B3E" w:rsidRPr="00C0441E" w:rsidRDefault="007E1B3E"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C0441E">
        <w:rPr>
          <w:rFonts w:ascii="Times New Roman" w:eastAsia="MS Mincho" w:hAnsi="Times New Roman" w:cs="Times New Roman"/>
          <w:b/>
          <w:iCs/>
          <w:color w:val="000000" w:themeColor="text1"/>
          <w:sz w:val="20"/>
          <w:szCs w:val="20"/>
        </w:rPr>
        <w:t>По завершению сборов все участники получили  свидетельство  о прохождении «Основ военной службы</w:t>
      </w:r>
      <w:r w:rsidR="00C0441E" w:rsidRPr="00C0441E">
        <w:rPr>
          <w:rFonts w:ascii="Times New Roman" w:eastAsia="MS Mincho" w:hAnsi="Times New Roman" w:cs="Times New Roman"/>
          <w:b/>
          <w:iCs/>
          <w:color w:val="000000" w:themeColor="text1"/>
          <w:sz w:val="20"/>
          <w:szCs w:val="20"/>
        </w:rPr>
        <w:t xml:space="preserve"> и начальной военной подготовки»</w:t>
      </w:r>
      <w:r w:rsidR="00C0441E">
        <w:rPr>
          <w:rFonts w:ascii="Times New Roman" w:eastAsia="MS Mincho" w:hAnsi="Times New Roman" w:cs="Times New Roman"/>
          <w:b/>
          <w:iCs/>
          <w:color w:val="000000" w:themeColor="text1"/>
          <w:sz w:val="20"/>
          <w:szCs w:val="20"/>
        </w:rPr>
        <w:t>,</w:t>
      </w:r>
    </w:p>
    <w:p w:rsidR="00C0441E" w:rsidRDefault="00C0441E" w:rsidP="00C0441E">
      <w:pPr>
        <w:spacing w:after="0" w:line="240" w:lineRule="auto"/>
        <w:ind w:firstLine="709"/>
        <w:contextualSpacing/>
        <w:rPr>
          <w:rFonts w:ascii="Times New Roman" w:eastAsia="MS Mincho" w:hAnsi="Times New Roman" w:cs="Times New Roman"/>
          <w:b/>
          <w:iCs/>
          <w:color w:val="000000" w:themeColor="text1"/>
          <w:sz w:val="20"/>
          <w:szCs w:val="20"/>
          <w:u w:val="single"/>
        </w:rPr>
      </w:pPr>
    </w:p>
    <w:p w:rsidR="008B5644" w:rsidRPr="00C0441E" w:rsidRDefault="008B5644" w:rsidP="00C0441E">
      <w:pPr>
        <w:spacing w:after="0" w:line="240" w:lineRule="auto"/>
        <w:ind w:firstLine="709"/>
        <w:contextualSpacing/>
        <w:rPr>
          <w:rFonts w:ascii="Times New Roman" w:eastAsia="MS Mincho" w:hAnsi="Times New Roman" w:cs="Times New Roman"/>
          <w:b/>
          <w:iCs/>
          <w:color w:val="000000" w:themeColor="text1"/>
          <w:sz w:val="20"/>
          <w:szCs w:val="20"/>
          <w:u w:val="single"/>
        </w:rPr>
      </w:pPr>
      <w:r w:rsidRPr="00C0441E">
        <w:rPr>
          <w:rFonts w:ascii="Times New Roman" w:eastAsia="MS Mincho" w:hAnsi="Times New Roman" w:cs="Times New Roman"/>
          <w:b/>
          <w:iCs/>
          <w:color w:val="000000" w:themeColor="text1"/>
          <w:sz w:val="20"/>
          <w:szCs w:val="20"/>
          <w:u w:val="single"/>
        </w:rPr>
        <w:t>Государственная итоговая аттестация</w:t>
      </w:r>
    </w:p>
    <w:p w:rsidR="008B5644" w:rsidRPr="00C0441E" w:rsidRDefault="008B5644" w:rsidP="00C0441E">
      <w:pPr>
        <w:spacing w:after="0" w:line="240" w:lineRule="auto"/>
        <w:ind w:firstLine="709"/>
        <w:contextualSpacing/>
        <w:rPr>
          <w:rFonts w:ascii="Times New Roman" w:eastAsia="MS Mincho" w:hAnsi="Times New Roman" w:cs="Times New Roman"/>
          <w:b/>
          <w:iCs/>
          <w:color w:val="000000" w:themeColor="text1"/>
          <w:sz w:val="20"/>
          <w:szCs w:val="20"/>
        </w:rPr>
      </w:pPr>
      <w:proofErr w:type="gramStart"/>
      <w:r w:rsidRPr="00C0441E">
        <w:rPr>
          <w:rFonts w:ascii="Times New Roman" w:eastAsia="MS Mincho" w:hAnsi="Times New Roman" w:cs="Times New Roman"/>
          <w:b/>
          <w:iCs/>
          <w:color w:val="000000" w:themeColor="text1"/>
          <w:sz w:val="20"/>
          <w:szCs w:val="20"/>
        </w:rPr>
        <w:t>Единый  государственный экзамен (ЕГЭ</w:t>
      </w:r>
      <w:proofErr w:type="gramEnd"/>
    </w:p>
    <w:p w:rsidR="006F392F" w:rsidRPr="00C0441E" w:rsidRDefault="006F392F"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C0441E">
        <w:rPr>
          <w:rFonts w:ascii="Times New Roman" w:eastAsia="MS Mincho" w:hAnsi="Times New Roman" w:cs="Times New Roman"/>
          <w:b/>
          <w:iCs/>
          <w:color w:val="000000" w:themeColor="text1"/>
          <w:sz w:val="20"/>
          <w:szCs w:val="20"/>
        </w:rPr>
        <w:t>В период с</w:t>
      </w:r>
      <w:r w:rsidR="00C0441E" w:rsidRPr="00C0441E">
        <w:rPr>
          <w:rFonts w:ascii="Times New Roman" w:eastAsia="MS Mincho" w:hAnsi="Times New Roman" w:cs="Times New Roman"/>
          <w:b/>
          <w:iCs/>
          <w:color w:val="000000" w:themeColor="text1"/>
          <w:sz w:val="20"/>
          <w:szCs w:val="20"/>
        </w:rPr>
        <w:t>0</w:t>
      </w:r>
      <w:r w:rsidRPr="00C0441E">
        <w:rPr>
          <w:rFonts w:ascii="Times New Roman" w:eastAsia="MS Mincho" w:hAnsi="Times New Roman" w:cs="Times New Roman"/>
          <w:b/>
          <w:iCs/>
          <w:color w:val="000000" w:themeColor="text1"/>
          <w:sz w:val="20"/>
          <w:szCs w:val="20"/>
        </w:rPr>
        <w:t xml:space="preserve"> 2.05.2025 по 04.07.2025 </w:t>
      </w:r>
      <w:proofErr w:type="spellStart"/>
      <w:proofErr w:type="gramStart"/>
      <w:r w:rsidRPr="00C0441E">
        <w:rPr>
          <w:rFonts w:ascii="Times New Roman" w:eastAsia="MS Mincho" w:hAnsi="Times New Roman" w:cs="Times New Roman"/>
          <w:b/>
          <w:iCs/>
          <w:color w:val="000000" w:themeColor="text1"/>
          <w:sz w:val="20"/>
          <w:szCs w:val="20"/>
        </w:rPr>
        <w:t>гг</w:t>
      </w:r>
      <w:proofErr w:type="spellEnd"/>
      <w:proofErr w:type="gramEnd"/>
      <w:r w:rsidRPr="00C0441E">
        <w:rPr>
          <w:rFonts w:ascii="Times New Roman" w:eastAsia="MS Mincho" w:hAnsi="Times New Roman" w:cs="Times New Roman"/>
          <w:b/>
          <w:iCs/>
          <w:color w:val="000000" w:themeColor="text1"/>
          <w:sz w:val="20"/>
          <w:szCs w:val="20"/>
        </w:rPr>
        <w:t xml:space="preserve"> </w:t>
      </w:r>
      <w:r w:rsidR="00EE2919" w:rsidRPr="00C0441E">
        <w:rPr>
          <w:rFonts w:ascii="Times New Roman" w:eastAsia="MS Mincho" w:hAnsi="Times New Roman" w:cs="Times New Roman"/>
          <w:b/>
          <w:iCs/>
          <w:color w:val="000000" w:themeColor="text1"/>
          <w:sz w:val="20"/>
          <w:szCs w:val="20"/>
        </w:rPr>
        <w:t>была проведена  экзаменационная кампания.</w:t>
      </w:r>
    </w:p>
    <w:p w:rsidR="00EE2919" w:rsidRPr="00C0441E" w:rsidRDefault="00EE291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C0441E">
        <w:rPr>
          <w:rFonts w:ascii="Times New Roman" w:eastAsia="MS Mincho" w:hAnsi="Times New Roman" w:cs="Times New Roman"/>
          <w:b/>
          <w:iCs/>
          <w:color w:val="000000" w:themeColor="text1"/>
          <w:sz w:val="20"/>
          <w:szCs w:val="20"/>
        </w:rPr>
        <w:t>Количество участников Единого  государственного экзамена (ЕГЭ)-106 человек, для проведения ЕГЭ  было задействовано 49 человек.</w:t>
      </w:r>
    </w:p>
    <w:p w:rsidR="00EE2919" w:rsidRPr="00C0441E" w:rsidRDefault="00EE2919"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C0441E">
        <w:rPr>
          <w:rFonts w:ascii="Times New Roman" w:eastAsia="MS Mincho" w:hAnsi="Times New Roman" w:cs="Times New Roman"/>
          <w:b/>
          <w:iCs/>
          <w:color w:val="000000" w:themeColor="text1"/>
          <w:sz w:val="20"/>
          <w:szCs w:val="20"/>
        </w:rPr>
        <w:t xml:space="preserve">По итогам ЕГЭ в районе 15 выпускников  получили аттестаты особого образца  и медали «За особые успехи в учении </w:t>
      </w:r>
      <w:r w:rsidRPr="00C0441E">
        <w:rPr>
          <w:rFonts w:ascii="Times New Roman" w:eastAsia="MS Mincho" w:hAnsi="Times New Roman" w:cs="Times New Roman"/>
          <w:b/>
          <w:iCs/>
          <w:color w:val="000000" w:themeColor="text1"/>
          <w:sz w:val="20"/>
          <w:szCs w:val="20"/>
          <w:lang w:val="en-US"/>
        </w:rPr>
        <w:t>I</w:t>
      </w:r>
      <w:r w:rsidRPr="00C0441E">
        <w:rPr>
          <w:rFonts w:ascii="Times New Roman" w:eastAsia="MS Mincho" w:hAnsi="Times New Roman" w:cs="Times New Roman"/>
          <w:b/>
          <w:iCs/>
          <w:color w:val="000000" w:themeColor="text1"/>
          <w:sz w:val="20"/>
          <w:szCs w:val="20"/>
        </w:rPr>
        <w:t xml:space="preserve"> и </w:t>
      </w:r>
      <w:r w:rsidRPr="00C0441E">
        <w:rPr>
          <w:rFonts w:ascii="Times New Roman" w:eastAsia="MS Mincho" w:hAnsi="Times New Roman" w:cs="Times New Roman"/>
          <w:b/>
          <w:iCs/>
          <w:color w:val="000000" w:themeColor="text1"/>
          <w:sz w:val="20"/>
          <w:szCs w:val="20"/>
          <w:lang w:val="en-US"/>
        </w:rPr>
        <w:t>II</w:t>
      </w:r>
      <w:r w:rsidRPr="00C0441E">
        <w:rPr>
          <w:rFonts w:ascii="Times New Roman" w:eastAsia="MS Mincho" w:hAnsi="Times New Roman" w:cs="Times New Roman"/>
          <w:b/>
          <w:iCs/>
          <w:color w:val="000000" w:themeColor="text1"/>
          <w:sz w:val="20"/>
          <w:szCs w:val="20"/>
        </w:rPr>
        <w:t xml:space="preserve"> степени»</w:t>
      </w:r>
      <w:proofErr w:type="gramStart"/>
      <w:r w:rsidRPr="00C0441E">
        <w:rPr>
          <w:rFonts w:ascii="Times New Roman" w:eastAsia="MS Mincho" w:hAnsi="Times New Roman" w:cs="Times New Roman"/>
          <w:b/>
          <w:iCs/>
          <w:color w:val="000000" w:themeColor="text1"/>
          <w:sz w:val="20"/>
          <w:szCs w:val="20"/>
        </w:rPr>
        <w:t xml:space="preserve"> ,</w:t>
      </w:r>
      <w:proofErr w:type="gramEnd"/>
      <w:r w:rsidRPr="00C0441E">
        <w:rPr>
          <w:rFonts w:ascii="Times New Roman" w:eastAsia="MS Mincho" w:hAnsi="Times New Roman" w:cs="Times New Roman"/>
          <w:b/>
          <w:iCs/>
          <w:color w:val="000000" w:themeColor="text1"/>
          <w:sz w:val="20"/>
          <w:szCs w:val="20"/>
        </w:rPr>
        <w:t xml:space="preserve"> из них 6 аттестатов с отличием красного цвета и медали «За особые успехи в учении </w:t>
      </w:r>
      <w:r w:rsidRPr="00C0441E">
        <w:rPr>
          <w:rFonts w:ascii="Times New Roman" w:eastAsia="MS Mincho" w:hAnsi="Times New Roman" w:cs="Times New Roman"/>
          <w:b/>
          <w:iCs/>
          <w:color w:val="000000" w:themeColor="text1"/>
          <w:sz w:val="20"/>
          <w:szCs w:val="20"/>
          <w:lang w:val="en-US"/>
        </w:rPr>
        <w:t>I</w:t>
      </w:r>
      <w:r w:rsidRPr="00C0441E">
        <w:rPr>
          <w:rFonts w:ascii="Times New Roman" w:eastAsia="MS Mincho" w:hAnsi="Times New Roman" w:cs="Times New Roman"/>
          <w:b/>
          <w:iCs/>
          <w:color w:val="000000" w:themeColor="text1"/>
          <w:sz w:val="20"/>
          <w:szCs w:val="20"/>
        </w:rPr>
        <w:t xml:space="preserve">  степени», 9 аттестатов с отличием  сине-голубого цвета и медали «За особые успехи в учении </w:t>
      </w:r>
      <w:r w:rsidRPr="00C0441E">
        <w:rPr>
          <w:rFonts w:ascii="Times New Roman" w:eastAsia="MS Mincho" w:hAnsi="Times New Roman" w:cs="Times New Roman"/>
          <w:b/>
          <w:iCs/>
          <w:color w:val="000000" w:themeColor="text1"/>
          <w:sz w:val="20"/>
          <w:szCs w:val="20"/>
          <w:lang w:val="en-US"/>
        </w:rPr>
        <w:t>II</w:t>
      </w:r>
      <w:r w:rsidRPr="00C0441E">
        <w:rPr>
          <w:rFonts w:ascii="Times New Roman" w:eastAsia="MS Mincho" w:hAnsi="Times New Roman" w:cs="Times New Roman"/>
          <w:b/>
          <w:iCs/>
          <w:color w:val="000000" w:themeColor="text1"/>
          <w:sz w:val="20"/>
          <w:szCs w:val="20"/>
        </w:rPr>
        <w:t xml:space="preserve"> степени».</w:t>
      </w:r>
    </w:p>
    <w:p w:rsidR="004B2700" w:rsidRPr="00C0441E" w:rsidRDefault="00EE2919" w:rsidP="004B2700">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C0441E">
        <w:rPr>
          <w:rFonts w:ascii="Times New Roman" w:eastAsia="MS Mincho" w:hAnsi="Times New Roman" w:cs="Times New Roman"/>
          <w:b/>
          <w:iCs/>
          <w:color w:val="000000" w:themeColor="text1"/>
          <w:sz w:val="20"/>
          <w:szCs w:val="20"/>
        </w:rPr>
        <w:t>Награждены федеральной медалью</w:t>
      </w:r>
      <w:r w:rsidR="004B2700" w:rsidRPr="00C0441E">
        <w:rPr>
          <w:rFonts w:ascii="Times New Roman" w:eastAsia="MS Mincho" w:hAnsi="Times New Roman" w:cs="Times New Roman"/>
          <w:b/>
          <w:iCs/>
          <w:color w:val="000000" w:themeColor="text1"/>
          <w:sz w:val="20"/>
          <w:szCs w:val="20"/>
        </w:rPr>
        <w:t xml:space="preserve"> «За особые успехи в учении </w:t>
      </w:r>
      <w:r w:rsidR="004B2700" w:rsidRPr="00C0441E">
        <w:rPr>
          <w:rFonts w:ascii="Times New Roman" w:eastAsia="MS Mincho" w:hAnsi="Times New Roman" w:cs="Times New Roman"/>
          <w:b/>
          <w:iCs/>
          <w:color w:val="000000" w:themeColor="text1"/>
          <w:sz w:val="20"/>
          <w:szCs w:val="20"/>
          <w:lang w:val="en-US"/>
        </w:rPr>
        <w:t>I</w:t>
      </w:r>
      <w:r w:rsidR="004B2700" w:rsidRPr="00C0441E">
        <w:rPr>
          <w:rFonts w:ascii="Times New Roman" w:eastAsia="MS Mincho" w:hAnsi="Times New Roman" w:cs="Times New Roman"/>
          <w:b/>
          <w:iCs/>
          <w:color w:val="000000" w:themeColor="text1"/>
          <w:sz w:val="20"/>
          <w:szCs w:val="20"/>
        </w:rPr>
        <w:t xml:space="preserve"> степени» 6 выпускников: МОУ СОШ №63-3 человека, МОУ СОШ№78-2 человека, МОУ СОШ  №70 п. Аксеново-Зиловское-1 человек.</w:t>
      </w:r>
    </w:p>
    <w:p w:rsidR="00EE2919" w:rsidRPr="00C0441E" w:rsidRDefault="004B2700"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C0441E">
        <w:rPr>
          <w:rFonts w:ascii="Times New Roman" w:eastAsia="MS Mincho" w:hAnsi="Times New Roman" w:cs="Times New Roman"/>
          <w:b/>
          <w:iCs/>
          <w:color w:val="000000" w:themeColor="text1"/>
          <w:sz w:val="20"/>
          <w:szCs w:val="20"/>
        </w:rPr>
        <w:t xml:space="preserve">Награждены федеральной медалью «За особые успехи в учении </w:t>
      </w:r>
      <w:r w:rsidRPr="00C0441E">
        <w:rPr>
          <w:rFonts w:ascii="Times New Roman" w:eastAsia="MS Mincho" w:hAnsi="Times New Roman" w:cs="Times New Roman"/>
          <w:b/>
          <w:iCs/>
          <w:color w:val="000000" w:themeColor="text1"/>
          <w:sz w:val="20"/>
          <w:szCs w:val="20"/>
          <w:lang w:val="en-US"/>
        </w:rPr>
        <w:t>II</w:t>
      </w:r>
      <w:r w:rsidRPr="00C0441E">
        <w:rPr>
          <w:rFonts w:ascii="Times New Roman" w:eastAsia="MS Mincho" w:hAnsi="Times New Roman" w:cs="Times New Roman"/>
          <w:b/>
          <w:iCs/>
          <w:color w:val="000000" w:themeColor="text1"/>
          <w:sz w:val="20"/>
          <w:szCs w:val="20"/>
        </w:rPr>
        <w:t xml:space="preserve">  степени»  9 выпускников: : МОУ СОШ №63-3 человека, МОУ СОШ№78-2 человека, МОУ СОШ №2-1 человек</w:t>
      </w:r>
      <w:proofErr w:type="gramStart"/>
      <w:r w:rsidRPr="00C0441E">
        <w:rPr>
          <w:rFonts w:ascii="Times New Roman" w:eastAsia="MS Mincho" w:hAnsi="Times New Roman" w:cs="Times New Roman"/>
          <w:b/>
          <w:iCs/>
          <w:color w:val="000000" w:themeColor="text1"/>
          <w:sz w:val="20"/>
          <w:szCs w:val="20"/>
        </w:rPr>
        <w:t xml:space="preserve"> ,</w:t>
      </w:r>
      <w:proofErr w:type="gramEnd"/>
      <w:r w:rsidRPr="00C0441E">
        <w:rPr>
          <w:rFonts w:ascii="Times New Roman" w:eastAsia="MS Mincho" w:hAnsi="Times New Roman" w:cs="Times New Roman"/>
          <w:b/>
          <w:iCs/>
          <w:color w:val="000000" w:themeColor="text1"/>
          <w:sz w:val="20"/>
          <w:szCs w:val="20"/>
        </w:rPr>
        <w:t xml:space="preserve"> по 1 выпускнику МОУ СОШ с. Старый </w:t>
      </w:r>
      <w:proofErr w:type="spellStart"/>
      <w:r w:rsidRPr="00C0441E">
        <w:rPr>
          <w:rFonts w:ascii="Times New Roman" w:eastAsia="MS Mincho" w:hAnsi="Times New Roman" w:cs="Times New Roman"/>
          <w:b/>
          <w:iCs/>
          <w:color w:val="000000" w:themeColor="text1"/>
          <w:sz w:val="20"/>
          <w:szCs w:val="20"/>
        </w:rPr>
        <w:t>Олов</w:t>
      </w:r>
      <w:proofErr w:type="spellEnd"/>
      <w:r w:rsidRPr="00C0441E">
        <w:rPr>
          <w:rFonts w:ascii="Times New Roman" w:eastAsia="MS Mincho" w:hAnsi="Times New Roman" w:cs="Times New Roman"/>
          <w:b/>
          <w:iCs/>
          <w:color w:val="000000" w:themeColor="text1"/>
          <w:sz w:val="20"/>
          <w:szCs w:val="20"/>
        </w:rPr>
        <w:t xml:space="preserve">, ЧОУ «Лицей РЖД №18» с. </w:t>
      </w:r>
      <w:proofErr w:type="spellStart"/>
      <w:r w:rsidRPr="00C0441E">
        <w:rPr>
          <w:rFonts w:ascii="Times New Roman" w:eastAsia="MS Mincho" w:hAnsi="Times New Roman" w:cs="Times New Roman"/>
          <w:b/>
          <w:iCs/>
          <w:color w:val="000000" w:themeColor="text1"/>
          <w:sz w:val="20"/>
          <w:szCs w:val="20"/>
        </w:rPr>
        <w:t>Ульякан</w:t>
      </w:r>
      <w:proofErr w:type="spellEnd"/>
      <w:r w:rsidRPr="00C0441E">
        <w:rPr>
          <w:rFonts w:ascii="Times New Roman" w:eastAsia="MS Mincho" w:hAnsi="Times New Roman" w:cs="Times New Roman"/>
          <w:b/>
          <w:iCs/>
          <w:color w:val="000000" w:themeColor="text1"/>
          <w:sz w:val="20"/>
          <w:szCs w:val="20"/>
        </w:rPr>
        <w:t xml:space="preserve">, МОУ СОШ с. </w:t>
      </w:r>
      <w:proofErr w:type="spellStart"/>
      <w:r w:rsidRPr="00C0441E">
        <w:rPr>
          <w:rFonts w:ascii="Times New Roman" w:eastAsia="MS Mincho" w:hAnsi="Times New Roman" w:cs="Times New Roman"/>
          <w:b/>
          <w:iCs/>
          <w:color w:val="000000" w:themeColor="text1"/>
          <w:sz w:val="20"/>
          <w:szCs w:val="20"/>
        </w:rPr>
        <w:t>Утан</w:t>
      </w:r>
      <w:proofErr w:type="spellEnd"/>
      <w:r w:rsidRPr="00C0441E">
        <w:rPr>
          <w:rFonts w:ascii="Times New Roman" w:eastAsia="MS Mincho" w:hAnsi="Times New Roman" w:cs="Times New Roman"/>
          <w:b/>
          <w:iCs/>
          <w:color w:val="000000" w:themeColor="text1"/>
          <w:sz w:val="20"/>
          <w:szCs w:val="20"/>
        </w:rPr>
        <w:t>.</w:t>
      </w:r>
    </w:p>
    <w:p w:rsidR="004B2700" w:rsidRPr="00C0441E" w:rsidRDefault="004B2700"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C0441E">
        <w:rPr>
          <w:rFonts w:ascii="Times New Roman" w:eastAsia="MS Mincho" w:hAnsi="Times New Roman" w:cs="Times New Roman"/>
          <w:b/>
          <w:iCs/>
          <w:color w:val="000000" w:themeColor="text1"/>
          <w:sz w:val="20"/>
          <w:szCs w:val="20"/>
        </w:rPr>
        <w:t xml:space="preserve">Золотой медалью «Гордость Забайкалья» </w:t>
      </w:r>
      <w:proofErr w:type="gramStart"/>
      <w:r w:rsidRPr="00C0441E">
        <w:rPr>
          <w:rFonts w:ascii="Times New Roman" w:eastAsia="MS Mincho" w:hAnsi="Times New Roman" w:cs="Times New Roman"/>
          <w:b/>
          <w:iCs/>
          <w:color w:val="000000" w:themeColor="text1"/>
          <w:sz w:val="20"/>
          <w:szCs w:val="20"/>
        </w:rPr>
        <w:t>награждены</w:t>
      </w:r>
      <w:proofErr w:type="gramEnd"/>
      <w:r w:rsidRPr="00C0441E">
        <w:rPr>
          <w:rFonts w:ascii="Times New Roman" w:eastAsia="MS Mincho" w:hAnsi="Times New Roman" w:cs="Times New Roman"/>
          <w:b/>
          <w:iCs/>
          <w:color w:val="000000" w:themeColor="text1"/>
          <w:sz w:val="20"/>
          <w:szCs w:val="20"/>
        </w:rPr>
        <w:t xml:space="preserve"> 12 выпускников, серебряной медалью «Гордость Забайкалья»-4 выпускника.</w:t>
      </w:r>
    </w:p>
    <w:p w:rsidR="004B2700" w:rsidRPr="00C0441E" w:rsidRDefault="004B2700"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C0441E">
        <w:rPr>
          <w:rFonts w:ascii="Times New Roman" w:eastAsia="MS Mincho" w:hAnsi="Times New Roman" w:cs="Times New Roman"/>
          <w:b/>
          <w:iCs/>
          <w:color w:val="000000" w:themeColor="text1"/>
          <w:sz w:val="20"/>
          <w:szCs w:val="20"/>
        </w:rPr>
        <w:t>Не получили аттестат о среднем общем образовании 5 учащихся Чернышевского района в связи с получением неудовлетворительных результатов ЕГЭ по 1 предмету (математика, базовый уровень)</w:t>
      </w:r>
      <w:r w:rsidR="009B47E8" w:rsidRPr="00C0441E">
        <w:rPr>
          <w:rFonts w:ascii="Times New Roman" w:eastAsia="MS Mincho" w:hAnsi="Times New Roman" w:cs="Times New Roman"/>
          <w:b/>
          <w:iCs/>
          <w:color w:val="000000" w:themeColor="text1"/>
          <w:sz w:val="20"/>
          <w:szCs w:val="20"/>
        </w:rPr>
        <w:t xml:space="preserve">. </w:t>
      </w:r>
      <w:r w:rsidR="00C0441E" w:rsidRPr="00C0441E">
        <w:rPr>
          <w:rFonts w:ascii="Times New Roman" w:eastAsia="MS Mincho" w:hAnsi="Times New Roman" w:cs="Times New Roman"/>
          <w:b/>
          <w:iCs/>
          <w:color w:val="000000" w:themeColor="text1"/>
          <w:sz w:val="20"/>
          <w:szCs w:val="20"/>
        </w:rPr>
        <w:t xml:space="preserve"> </w:t>
      </w:r>
      <w:proofErr w:type="gramStart"/>
      <w:r w:rsidR="00C0441E" w:rsidRPr="00C0441E">
        <w:rPr>
          <w:rFonts w:ascii="Times New Roman" w:eastAsia="MS Mincho" w:hAnsi="Times New Roman" w:cs="Times New Roman"/>
          <w:b/>
          <w:iCs/>
          <w:color w:val="000000" w:themeColor="text1"/>
          <w:sz w:val="20"/>
          <w:szCs w:val="20"/>
        </w:rPr>
        <w:t>В</w:t>
      </w:r>
      <w:proofErr w:type="gramEnd"/>
      <w:r w:rsidR="00C0441E" w:rsidRPr="00C0441E">
        <w:rPr>
          <w:rFonts w:ascii="Times New Roman" w:eastAsia="MS Mincho" w:hAnsi="Times New Roman" w:cs="Times New Roman"/>
          <w:b/>
          <w:iCs/>
          <w:color w:val="000000" w:themeColor="text1"/>
          <w:sz w:val="20"/>
          <w:szCs w:val="20"/>
        </w:rPr>
        <w:t xml:space="preserve"> </w:t>
      </w:r>
      <w:proofErr w:type="gramStart"/>
      <w:r w:rsidR="00C0441E" w:rsidRPr="00C0441E">
        <w:rPr>
          <w:rFonts w:ascii="Times New Roman" w:eastAsia="MS Mincho" w:hAnsi="Times New Roman" w:cs="Times New Roman"/>
          <w:b/>
          <w:iCs/>
          <w:color w:val="000000" w:themeColor="text1"/>
          <w:sz w:val="20"/>
          <w:szCs w:val="20"/>
        </w:rPr>
        <w:t>сентября</w:t>
      </w:r>
      <w:proofErr w:type="gramEnd"/>
      <w:r w:rsidR="00C0441E" w:rsidRPr="00C0441E">
        <w:rPr>
          <w:rFonts w:ascii="Times New Roman" w:eastAsia="MS Mincho" w:hAnsi="Times New Roman" w:cs="Times New Roman"/>
          <w:b/>
          <w:iCs/>
          <w:color w:val="000000" w:themeColor="text1"/>
          <w:sz w:val="20"/>
          <w:szCs w:val="20"/>
        </w:rPr>
        <w:t xml:space="preserve"> 2025 года  был организован дополнительный  период  сдачи ЕГЭ  для выпускников, не  получивших аттестаты</w:t>
      </w:r>
      <w:r w:rsidR="00C0441E">
        <w:rPr>
          <w:rFonts w:ascii="Times New Roman" w:eastAsia="MS Mincho" w:hAnsi="Times New Roman" w:cs="Times New Roman"/>
          <w:b/>
          <w:iCs/>
          <w:color w:val="000000" w:themeColor="text1"/>
          <w:sz w:val="20"/>
          <w:szCs w:val="20"/>
        </w:rPr>
        <w:t>.  По итогам дополнительного (сентябрьского)  периода ЕГЭ , 1 участник</w:t>
      </w:r>
    </w:p>
    <w:p w:rsidR="008B5644" w:rsidRPr="00C0441E" w:rsidRDefault="00CA23EA" w:rsidP="00C0441E">
      <w:pPr>
        <w:spacing w:after="0" w:line="240" w:lineRule="auto"/>
        <w:ind w:firstLine="709"/>
        <w:contextualSpacing/>
        <w:rPr>
          <w:rFonts w:ascii="Times New Roman" w:eastAsia="MS Mincho" w:hAnsi="Times New Roman" w:cs="Times New Roman"/>
          <w:b/>
          <w:iCs/>
          <w:color w:val="000000" w:themeColor="text1"/>
          <w:sz w:val="20"/>
          <w:szCs w:val="20"/>
        </w:rPr>
      </w:pPr>
      <w:r w:rsidRPr="00C0441E">
        <w:rPr>
          <w:rFonts w:ascii="Times New Roman" w:eastAsia="MS Mincho" w:hAnsi="Times New Roman" w:cs="Times New Roman"/>
          <w:b/>
          <w:iCs/>
          <w:color w:val="000000" w:themeColor="text1"/>
          <w:sz w:val="20"/>
          <w:szCs w:val="20"/>
        </w:rPr>
        <w:t>Государственная  итоговая аттестация-9 (ГИА-9)</w:t>
      </w:r>
    </w:p>
    <w:p w:rsidR="009B47E8" w:rsidRPr="00C0441E" w:rsidRDefault="009B47E8"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C0441E">
        <w:rPr>
          <w:rFonts w:ascii="Times New Roman" w:eastAsia="MS Mincho" w:hAnsi="Times New Roman" w:cs="Times New Roman"/>
          <w:b/>
          <w:iCs/>
          <w:color w:val="000000" w:themeColor="text1"/>
          <w:sz w:val="20"/>
          <w:szCs w:val="20"/>
        </w:rPr>
        <w:t>Количество участников Государственной итоговой аттестации</w:t>
      </w:r>
      <w:r w:rsidR="00CA23EA" w:rsidRPr="00C0441E">
        <w:rPr>
          <w:rFonts w:ascii="Times New Roman" w:eastAsia="MS Mincho" w:hAnsi="Times New Roman" w:cs="Times New Roman"/>
          <w:b/>
          <w:iCs/>
          <w:color w:val="000000" w:themeColor="text1"/>
          <w:sz w:val="20"/>
          <w:szCs w:val="20"/>
        </w:rPr>
        <w:t>-</w:t>
      </w:r>
      <w:r w:rsidR="00E26B1B" w:rsidRPr="00C0441E">
        <w:rPr>
          <w:rFonts w:ascii="Times New Roman" w:eastAsia="MS Mincho" w:hAnsi="Times New Roman" w:cs="Times New Roman"/>
          <w:b/>
          <w:iCs/>
          <w:color w:val="000000" w:themeColor="text1"/>
          <w:sz w:val="20"/>
          <w:szCs w:val="20"/>
        </w:rPr>
        <w:t>9</w:t>
      </w:r>
      <w:r w:rsidRPr="00C0441E">
        <w:rPr>
          <w:rFonts w:ascii="Times New Roman" w:eastAsia="MS Mincho" w:hAnsi="Times New Roman" w:cs="Times New Roman"/>
          <w:b/>
          <w:iCs/>
          <w:color w:val="000000" w:themeColor="text1"/>
          <w:sz w:val="20"/>
          <w:szCs w:val="20"/>
        </w:rPr>
        <w:t xml:space="preserve"> (ГИА</w:t>
      </w:r>
      <w:r w:rsidR="00E26B1B" w:rsidRPr="00C0441E">
        <w:rPr>
          <w:rFonts w:ascii="Times New Roman" w:eastAsia="MS Mincho" w:hAnsi="Times New Roman" w:cs="Times New Roman"/>
          <w:b/>
          <w:iCs/>
          <w:color w:val="000000" w:themeColor="text1"/>
          <w:sz w:val="20"/>
          <w:szCs w:val="20"/>
        </w:rPr>
        <w:t>9</w:t>
      </w:r>
      <w:r w:rsidRPr="00C0441E">
        <w:rPr>
          <w:rFonts w:ascii="Times New Roman" w:eastAsia="MS Mincho" w:hAnsi="Times New Roman" w:cs="Times New Roman"/>
          <w:b/>
          <w:iCs/>
          <w:color w:val="000000" w:themeColor="text1"/>
          <w:sz w:val="20"/>
          <w:szCs w:val="20"/>
        </w:rPr>
        <w:t>)-417 человек, из них сдававших  Основной государственный экзамен (ОГЭ)-409 человек, государственный выпускной экзаме</w:t>
      </w:r>
      <w:proofErr w:type="gramStart"/>
      <w:r w:rsidRPr="00C0441E">
        <w:rPr>
          <w:rFonts w:ascii="Times New Roman" w:eastAsia="MS Mincho" w:hAnsi="Times New Roman" w:cs="Times New Roman"/>
          <w:b/>
          <w:iCs/>
          <w:color w:val="000000" w:themeColor="text1"/>
          <w:sz w:val="20"/>
          <w:szCs w:val="20"/>
        </w:rPr>
        <w:t>н(</w:t>
      </w:r>
      <w:proofErr w:type="gramEnd"/>
      <w:r w:rsidRPr="00C0441E">
        <w:rPr>
          <w:rFonts w:ascii="Times New Roman" w:eastAsia="MS Mincho" w:hAnsi="Times New Roman" w:cs="Times New Roman"/>
          <w:b/>
          <w:iCs/>
          <w:color w:val="000000" w:themeColor="text1"/>
          <w:sz w:val="20"/>
          <w:szCs w:val="20"/>
        </w:rPr>
        <w:t>ГВЭ)-8 человек.</w:t>
      </w:r>
    </w:p>
    <w:p w:rsidR="00E26B1B" w:rsidRPr="00C0441E" w:rsidRDefault="009B47E8" w:rsidP="00E26B1B">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C0441E">
        <w:rPr>
          <w:rFonts w:ascii="Times New Roman" w:eastAsia="MS Mincho" w:hAnsi="Times New Roman" w:cs="Times New Roman"/>
          <w:b/>
          <w:iCs/>
          <w:color w:val="000000" w:themeColor="text1"/>
          <w:sz w:val="20"/>
          <w:szCs w:val="20"/>
        </w:rPr>
        <w:lastRenderedPageBreak/>
        <w:t xml:space="preserve">Для проведения ГИА в районе была организована работа восьми  пунктов приема экзаменов на базе  следующих  общеобразовательных организаций: </w:t>
      </w:r>
      <w:r w:rsidRPr="00C0441E">
        <w:rPr>
          <w:rFonts w:ascii="Times New Roman" w:hAnsi="Times New Roman" w:cs="Times New Roman"/>
          <w:b/>
          <w:sz w:val="20"/>
          <w:szCs w:val="20"/>
        </w:rPr>
        <w:t xml:space="preserve">МОУ СОШ №2, МОУ СОШ с№78, МОУ СОШ №63, МОУ СОШ п. Букачача, МОУ СОШ </w:t>
      </w:r>
      <w:proofErr w:type="spellStart"/>
      <w:r w:rsidRPr="00C0441E">
        <w:rPr>
          <w:rFonts w:ascii="Times New Roman" w:hAnsi="Times New Roman" w:cs="Times New Roman"/>
          <w:b/>
          <w:sz w:val="20"/>
          <w:szCs w:val="20"/>
        </w:rPr>
        <w:t>Жирекен</w:t>
      </w:r>
      <w:proofErr w:type="spellEnd"/>
      <w:r w:rsidRPr="00C0441E">
        <w:rPr>
          <w:rFonts w:ascii="Times New Roman" w:hAnsi="Times New Roman" w:cs="Times New Roman"/>
          <w:b/>
          <w:sz w:val="20"/>
          <w:szCs w:val="20"/>
        </w:rPr>
        <w:t>, МОУ СОШ Аксеново-Зиловское</w:t>
      </w:r>
      <w:r w:rsidR="00E26B1B" w:rsidRPr="00C0441E">
        <w:rPr>
          <w:rFonts w:ascii="Times New Roman" w:hAnsi="Times New Roman" w:cs="Times New Roman"/>
          <w:b/>
          <w:sz w:val="20"/>
          <w:szCs w:val="20"/>
        </w:rPr>
        <w:t>, МОУ СОШ Комсомольское,</w:t>
      </w:r>
      <w:r w:rsidR="00E26B1B" w:rsidRPr="00C0441E">
        <w:rPr>
          <w:rFonts w:ascii="Times New Roman" w:eastAsia="MS Mincho" w:hAnsi="Times New Roman" w:cs="Times New Roman"/>
          <w:b/>
          <w:iCs/>
          <w:color w:val="000000" w:themeColor="text1"/>
          <w:sz w:val="20"/>
          <w:szCs w:val="20"/>
        </w:rPr>
        <w:t xml:space="preserve"> ЧОУ «Лицей РЖД №18» с. </w:t>
      </w:r>
      <w:proofErr w:type="spellStart"/>
      <w:r w:rsidR="00E26B1B" w:rsidRPr="00C0441E">
        <w:rPr>
          <w:rFonts w:ascii="Times New Roman" w:eastAsia="MS Mincho" w:hAnsi="Times New Roman" w:cs="Times New Roman"/>
          <w:b/>
          <w:iCs/>
          <w:color w:val="000000" w:themeColor="text1"/>
          <w:sz w:val="20"/>
          <w:szCs w:val="20"/>
        </w:rPr>
        <w:t>Ульякан</w:t>
      </w:r>
      <w:proofErr w:type="spellEnd"/>
      <w:r w:rsidR="00E26B1B" w:rsidRPr="00C0441E">
        <w:rPr>
          <w:rFonts w:ascii="Times New Roman" w:eastAsia="MS Mincho" w:hAnsi="Times New Roman" w:cs="Times New Roman"/>
          <w:b/>
          <w:iCs/>
          <w:color w:val="000000" w:themeColor="text1"/>
          <w:sz w:val="20"/>
          <w:szCs w:val="20"/>
        </w:rPr>
        <w:t>. Для проведения ГИА  было задействовано 160 человек.</w:t>
      </w:r>
    </w:p>
    <w:p w:rsidR="009B47E8" w:rsidRPr="00C0441E" w:rsidRDefault="00E26B1B" w:rsidP="00A553B2">
      <w:pPr>
        <w:spacing w:after="0" w:line="240" w:lineRule="auto"/>
        <w:ind w:firstLine="709"/>
        <w:contextualSpacing/>
        <w:jc w:val="both"/>
        <w:rPr>
          <w:rFonts w:ascii="Times New Roman" w:eastAsia="MS Mincho" w:hAnsi="Times New Roman" w:cs="Times New Roman"/>
          <w:b/>
          <w:iCs/>
          <w:color w:val="000000" w:themeColor="text1"/>
          <w:sz w:val="20"/>
          <w:szCs w:val="20"/>
        </w:rPr>
      </w:pPr>
      <w:r w:rsidRPr="00C0441E">
        <w:rPr>
          <w:rFonts w:ascii="Times New Roman" w:eastAsia="MS Mincho" w:hAnsi="Times New Roman" w:cs="Times New Roman"/>
          <w:b/>
          <w:iCs/>
          <w:color w:val="000000" w:themeColor="text1"/>
          <w:sz w:val="20"/>
          <w:szCs w:val="20"/>
        </w:rPr>
        <w:t>По итогам ГИА-9 двое  учащихся сдали  все экзамены</w:t>
      </w:r>
      <w:r w:rsidR="00060052" w:rsidRPr="00C0441E">
        <w:rPr>
          <w:rFonts w:ascii="Times New Roman" w:eastAsia="MS Mincho" w:hAnsi="Times New Roman" w:cs="Times New Roman"/>
          <w:b/>
          <w:iCs/>
          <w:color w:val="000000" w:themeColor="text1"/>
          <w:sz w:val="20"/>
          <w:szCs w:val="20"/>
        </w:rPr>
        <w:t xml:space="preserve"> на «отлично», 25 выпускников 9 классов получили аттестаты об основном общем образовании с отличием.</w:t>
      </w:r>
    </w:p>
    <w:p w:rsidR="008B5644" w:rsidRDefault="00060052" w:rsidP="008B5644">
      <w:pPr>
        <w:spacing w:after="0" w:line="240" w:lineRule="auto"/>
        <w:ind w:firstLine="709"/>
        <w:contextualSpacing/>
        <w:jc w:val="both"/>
        <w:rPr>
          <w:rFonts w:ascii="Times New Roman" w:eastAsia="MS Mincho" w:hAnsi="Times New Roman" w:cs="Times New Roman"/>
          <w:iCs/>
          <w:color w:val="000000" w:themeColor="text1"/>
          <w:sz w:val="20"/>
          <w:szCs w:val="20"/>
        </w:rPr>
      </w:pPr>
      <w:r w:rsidRPr="00C0441E">
        <w:rPr>
          <w:rFonts w:ascii="Times New Roman" w:eastAsia="MS Mincho" w:hAnsi="Times New Roman" w:cs="Times New Roman"/>
          <w:b/>
          <w:iCs/>
          <w:color w:val="000000" w:themeColor="text1"/>
          <w:sz w:val="20"/>
          <w:szCs w:val="20"/>
        </w:rPr>
        <w:t xml:space="preserve">Не получили аттестат об основном  общем образовании  по результатам  сдачи ОГЭ 86 учащихся 9 классов  </w:t>
      </w:r>
      <w:proofErr w:type="gramStart"/>
      <w:r w:rsidRPr="00C0441E">
        <w:rPr>
          <w:rFonts w:ascii="Times New Roman" w:eastAsia="MS Mincho" w:hAnsi="Times New Roman" w:cs="Times New Roman"/>
          <w:b/>
          <w:iCs/>
          <w:color w:val="000000" w:themeColor="text1"/>
          <w:sz w:val="20"/>
          <w:szCs w:val="20"/>
        </w:rPr>
        <w:t>в</w:t>
      </w:r>
      <w:proofErr w:type="gramEnd"/>
      <w:r w:rsidR="008B5644" w:rsidRPr="00C0441E">
        <w:rPr>
          <w:rFonts w:ascii="Times New Roman" w:eastAsia="MS Mincho" w:hAnsi="Times New Roman" w:cs="Times New Roman"/>
          <w:b/>
          <w:iCs/>
          <w:color w:val="000000" w:themeColor="text1"/>
          <w:sz w:val="20"/>
          <w:szCs w:val="20"/>
        </w:rPr>
        <w:t xml:space="preserve"> </w:t>
      </w:r>
      <w:proofErr w:type="gramStart"/>
      <w:r w:rsidR="008B5644" w:rsidRPr="00C0441E">
        <w:rPr>
          <w:rFonts w:ascii="Times New Roman" w:eastAsia="MS Mincho" w:hAnsi="Times New Roman" w:cs="Times New Roman"/>
          <w:b/>
          <w:iCs/>
          <w:color w:val="000000" w:themeColor="text1"/>
          <w:sz w:val="20"/>
          <w:szCs w:val="20"/>
        </w:rPr>
        <w:t>с</w:t>
      </w:r>
      <w:proofErr w:type="gramEnd"/>
      <w:r w:rsidR="008B5644" w:rsidRPr="00C0441E">
        <w:rPr>
          <w:rFonts w:ascii="Times New Roman" w:eastAsia="MS Mincho" w:hAnsi="Times New Roman" w:cs="Times New Roman"/>
          <w:b/>
          <w:iCs/>
          <w:color w:val="000000" w:themeColor="text1"/>
          <w:sz w:val="20"/>
          <w:szCs w:val="20"/>
        </w:rPr>
        <w:t xml:space="preserve"> вязи с получением  неудовлетв</w:t>
      </w:r>
      <w:r w:rsidRPr="00C0441E">
        <w:rPr>
          <w:rFonts w:ascii="Times New Roman" w:eastAsia="MS Mincho" w:hAnsi="Times New Roman" w:cs="Times New Roman"/>
          <w:b/>
          <w:iCs/>
          <w:color w:val="000000" w:themeColor="text1"/>
          <w:sz w:val="20"/>
          <w:szCs w:val="20"/>
        </w:rPr>
        <w:t xml:space="preserve">орительных результатов  более, чем по 3 предметам, либо неудовлетворительные результаты </w:t>
      </w:r>
      <w:r w:rsidR="008B5644" w:rsidRPr="00C0441E">
        <w:rPr>
          <w:rFonts w:ascii="Times New Roman" w:eastAsia="MS Mincho" w:hAnsi="Times New Roman" w:cs="Times New Roman"/>
          <w:b/>
          <w:iCs/>
          <w:color w:val="000000" w:themeColor="text1"/>
          <w:sz w:val="20"/>
          <w:szCs w:val="20"/>
        </w:rPr>
        <w:t xml:space="preserve"> по 1 или 2 предметам по итогам пересдачи в резервные сроки основного периода</w:t>
      </w:r>
      <w:r w:rsidR="008B5644" w:rsidRPr="006D51A8">
        <w:rPr>
          <w:rFonts w:ascii="Times New Roman" w:eastAsia="MS Mincho" w:hAnsi="Times New Roman" w:cs="Times New Roman"/>
          <w:iCs/>
          <w:color w:val="000000" w:themeColor="text1"/>
          <w:sz w:val="20"/>
          <w:szCs w:val="20"/>
        </w:rPr>
        <w:t xml:space="preserve">. </w:t>
      </w:r>
    </w:p>
    <w:p w:rsidR="00015862" w:rsidRDefault="00C0441E" w:rsidP="00015862">
      <w:pPr>
        <w:spacing w:after="0" w:line="240" w:lineRule="auto"/>
        <w:ind w:firstLine="709"/>
        <w:contextualSpacing/>
        <w:jc w:val="both"/>
        <w:rPr>
          <w:rFonts w:ascii="Times New Roman" w:eastAsia="MS Mincho" w:hAnsi="Times New Roman" w:cs="Times New Roman"/>
          <w:b/>
          <w:iCs/>
          <w:color w:val="000000" w:themeColor="text1"/>
          <w:sz w:val="20"/>
          <w:szCs w:val="20"/>
        </w:rPr>
      </w:pPr>
      <w:r>
        <w:rPr>
          <w:rFonts w:ascii="Times New Roman" w:eastAsia="MS Mincho" w:hAnsi="Times New Roman" w:cs="Times New Roman"/>
          <w:iCs/>
          <w:color w:val="000000" w:themeColor="text1"/>
          <w:sz w:val="20"/>
          <w:szCs w:val="20"/>
        </w:rPr>
        <w:t xml:space="preserve"> </w:t>
      </w:r>
      <w:r w:rsidRPr="00015862">
        <w:rPr>
          <w:rFonts w:ascii="Times New Roman" w:eastAsia="MS Mincho" w:hAnsi="Times New Roman" w:cs="Times New Roman"/>
          <w:b/>
          <w:iCs/>
          <w:color w:val="000000" w:themeColor="text1"/>
          <w:sz w:val="20"/>
          <w:szCs w:val="20"/>
        </w:rPr>
        <w:t xml:space="preserve">В сентябре </w:t>
      </w:r>
      <w:r w:rsidR="00015862" w:rsidRPr="00015862">
        <w:rPr>
          <w:rFonts w:ascii="Times New Roman" w:eastAsia="MS Mincho" w:hAnsi="Times New Roman" w:cs="Times New Roman"/>
          <w:b/>
          <w:iCs/>
          <w:color w:val="000000" w:themeColor="text1"/>
          <w:sz w:val="20"/>
          <w:szCs w:val="20"/>
        </w:rPr>
        <w:t>2025</w:t>
      </w:r>
      <w:r w:rsidR="00015862">
        <w:rPr>
          <w:rFonts w:ascii="Times New Roman" w:eastAsia="MS Mincho" w:hAnsi="Times New Roman" w:cs="Times New Roman"/>
          <w:iCs/>
          <w:color w:val="000000" w:themeColor="text1"/>
          <w:sz w:val="20"/>
          <w:szCs w:val="20"/>
        </w:rPr>
        <w:t xml:space="preserve"> </w:t>
      </w:r>
      <w:r w:rsidR="00015862" w:rsidRPr="00C0441E">
        <w:rPr>
          <w:rFonts w:ascii="Times New Roman" w:eastAsia="MS Mincho" w:hAnsi="Times New Roman" w:cs="Times New Roman"/>
          <w:b/>
          <w:iCs/>
          <w:color w:val="000000" w:themeColor="text1"/>
          <w:sz w:val="20"/>
          <w:szCs w:val="20"/>
        </w:rPr>
        <w:t xml:space="preserve">года  был организован дополнительный  период  сдачи </w:t>
      </w:r>
      <w:r w:rsidR="00015862">
        <w:rPr>
          <w:rFonts w:ascii="Times New Roman" w:eastAsia="MS Mincho" w:hAnsi="Times New Roman" w:cs="Times New Roman"/>
          <w:b/>
          <w:iCs/>
          <w:color w:val="000000" w:themeColor="text1"/>
          <w:sz w:val="20"/>
          <w:szCs w:val="20"/>
        </w:rPr>
        <w:t>ГИА 9</w:t>
      </w:r>
      <w:r w:rsidR="00015862" w:rsidRPr="00C0441E">
        <w:rPr>
          <w:rFonts w:ascii="Times New Roman" w:eastAsia="MS Mincho" w:hAnsi="Times New Roman" w:cs="Times New Roman"/>
          <w:b/>
          <w:iCs/>
          <w:color w:val="000000" w:themeColor="text1"/>
          <w:sz w:val="20"/>
          <w:szCs w:val="20"/>
        </w:rPr>
        <w:t xml:space="preserve">  для выпускников, не  получивших аттестаты</w:t>
      </w:r>
      <w:r w:rsidR="00015862">
        <w:rPr>
          <w:rFonts w:ascii="Times New Roman" w:eastAsia="MS Mincho" w:hAnsi="Times New Roman" w:cs="Times New Roman"/>
          <w:b/>
          <w:iCs/>
          <w:color w:val="000000" w:themeColor="text1"/>
          <w:sz w:val="20"/>
          <w:szCs w:val="20"/>
        </w:rPr>
        <w:t>. 84 учащихся пересдали экзамены и получили  аттестат об основном общем образовании</w:t>
      </w:r>
      <w:proofErr w:type="gramStart"/>
      <w:r w:rsidR="00015862">
        <w:rPr>
          <w:rFonts w:ascii="Times New Roman" w:eastAsia="MS Mincho" w:hAnsi="Times New Roman" w:cs="Times New Roman"/>
          <w:b/>
          <w:iCs/>
          <w:color w:val="000000" w:themeColor="text1"/>
          <w:sz w:val="20"/>
          <w:szCs w:val="20"/>
        </w:rPr>
        <w:t xml:space="preserve"> .</w:t>
      </w:r>
      <w:proofErr w:type="gramEnd"/>
      <w:r w:rsidR="00015862">
        <w:rPr>
          <w:rFonts w:ascii="Times New Roman" w:eastAsia="MS Mincho" w:hAnsi="Times New Roman" w:cs="Times New Roman"/>
          <w:b/>
          <w:iCs/>
          <w:color w:val="000000" w:themeColor="text1"/>
          <w:sz w:val="20"/>
          <w:szCs w:val="20"/>
        </w:rPr>
        <w:t xml:space="preserve"> </w:t>
      </w:r>
    </w:p>
    <w:p w:rsidR="00CA23EA" w:rsidRPr="00015862" w:rsidRDefault="00CA23EA" w:rsidP="00015862">
      <w:pPr>
        <w:spacing w:after="0" w:line="240" w:lineRule="auto"/>
        <w:ind w:firstLine="709"/>
        <w:contextualSpacing/>
        <w:jc w:val="both"/>
        <w:rPr>
          <w:rFonts w:ascii="Times New Roman" w:eastAsia="MS Mincho" w:hAnsi="Times New Roman" w:cs="Times New Roman"/>
          <w:b/>
          <w:iCs/>
          <w:color w:val="000000" w:themeColor="text1"/>
          <w:sz w:val="20"/>
          <w:szCs w:val="20"/>
          <w:u w:val="single"/>
        </w:rPr>
      </w:pPr>
      <w:r w:rsidRPr="00015862">
        <w:rPr>
          <w:rFonts w:ascii="Times New Roman" w:eastAsia="MS Mincho" w:hAnsi="Times New Roman" w:cs="Times New Roman"/>
          <w:b/>
          <w:iCs/>
          <w:color w:val="000000" w:themeColor="text1"/>
          <w:sz w:val="20"/>
          <w:szCs w:val="20"/>
          <w:u w:val="single"/>
        </w:rPr>
        <w:t>Организация летнего отдыха</w:t>
      </w:r>
    </w:p>
    <w:p w:rsidR="0011620F" w:rsidRPr="006D51A8" w:rsidRDefault="0011620F" w:rsidP="0011620F">
      <w:pPr>
        <w:pStyle w:val="1"/>
        <w:ind w:firstLine="708"/>
        <w:jc w:val="both"/>
        <w:rPr>
          <w:rFonts w:ascii="Times New Roman" w:hAnsi="Times New Roman" w:cs="Times New Roman"/>
          <w:sz w:val="20"/>
          <w:szCs w:val="20"/>
        </w:rPr>
      </w:pPr>
      <w:r w:rsidRPr="00015862">
        <w:rPr>
          <w:rFonts w:ascii="Times New Roman" w:hAnsi="Times New Roman" w:cs="Times New Roman"/>
          <w:b/>
          <w:sz w:val="20"/>
          <w:szCs w:val="20"/>
        </w:rPr>
        <w:t xml:space="preserve">В </w:t>
      </w:r>
      <w:r w:rsidR="008B5644" w:rsidRPr="00015862">
        <w:rPr>
          <w:rFonts w:ascii="Times New Roman" w:hAnsi="Times New Roman" w:cs="Times New Roman"/>
          <w:b/>
          <w:sz w:val="20"/>
          <w:szCs w:val="20"/>
        </w:rPr>
        <w:t xml:space="preserve">период с 01 июня по 27 июня 2025 г  на территории муниципального района  функционировало </w:t>
      </w:r>
      <w:r w:rsidRPr="00015862">
        <w:rPr>
          <w:rFonts w:ascii="Times New Roman" w:hAnsi="Times New Roman" w:cs="Times New Roman"/>
          <w:b/>
          <w:sz w:val="20"/>
          <w:szCs w:val="20"/>
        </w:rPr>
        <w:t>20 лагерей дневного пребывания детей</w:t>
      </w:r>
      <w:r w:rsidR="00015862" w:rsidRPr="00015862">
        <w:rPr>
          <w:rFonts w:ascii="Times New Roman" w:hAnsi="Times New Roman" w:cs="Times New Roman"/>
          <w:b/>
          <w:sz w:val="20"/>
          <w:szCs w:val="20"/>
        </w:rPr>
        <w:t xml:space="preserve"> на базе общеобразовательных организаций</w:t>
      </w:r>
      <w:r w:rsidRPr="00015862">
        <w:rPr>
          <w:rFonts w:ascii="Times New Roman" w:hAnsi="Times New Roman" w:cs="Times New Roman"/>
          <w:b/>
          <w:sz w:val="20"/>
          <w:szCs w:val="20"/>
        </w:rPr>
        <w:t>.</w:t>
      </w:r>
    </w:p>
    <w:p w:rsidR="0011620F" w:rsidRPr="00015862" w:rsidRDefault="0011620F" w:rsidP="0011620F">
      <w:pPr>
        <w:pStyle w:val="1"/>
        <w:jc w:val="both"/>
        <w:rPr>
          <w:rFonts w:ascii="Times New Roman" w:hAnsi="Times New Roman" w:cs="Times New Roman"/>
          <w:b/>
          <w:sz w:val="20"/>
          <w:szCs w:val="20"/>
        </w:rPr>
      </w:pPr>
      <w:r w:rsidRPr="006D51A8">
        <w:rPr>
          <w:rFonts w:ascii="Times New Roman" w:hAnsi="Times New Roman" w:cs="Times New Roman"/>
          <w:sz w:val="20"/>
          <w:szCs w:val="20"/>
        </w:rPr>
        <w:t xml:space="preserve">       </w:t>
      </w:r>
      <w:r w:rsidRPr="006D51A8">
        <w:rPr>
          <w:rFonts w:ascii="Times New Roman" w:hAnsi="Times New Roman" w:cs="Times New Roman"/>
          <w:sz w:val="20"/>
          <w:szCs w:val="20"/>
        </w:rPr>
        <w:tab/>
      </w:r>
      <w:r w:rsidRPr="00015862">
        <w:rPr>
          <w:rFonts w:ascii="Times New Roman" w:hAnsi="Times New Roman" w:cs="Times New Roman"/>
          <w:b/>
          <w:sz w:val="20"/>
          <w:szCs w:val="20"/>
        </w:rPr>
        <w:t xml:space="preserve">Общее количество детей (в возрасте от 6-14) </w:t>
      </w:r>
      <w:r w:rsidR="008B5644" w:rsidRPr="00015862">
        <w:rPr>
          <w:rFonts w:ascii="Times New Roman" w:hAnsi="Times New Roman" w:cs="Times New Roman"/>
          <w:b/>
          <w:sz w:val="20"/>
          <w:szCs w:val="20"/>
        </w:rPr>
        <w:t xml:space="preserve">пребывавших </w:t>
      </w:r>
      <w:r w:rsidRPr="00015862">
        <w:rPr>
          <w:rFonts w:ascii="Times New Roman" w:hAnsi="Times New Roman" w:cs="Times New Roman"/>
          <w:b/>
          <w:sz w:val="20"/>
          <w:szCs w:val="20"/>
        </w:rPr>
        <w:t xml:space="preserve"> в лагерях дневного пребывания при образовательных организациях МР «Чернышевский район»-1321 ребенок.</w:t>
      </w:r>
    </w:p>
    <w:p w:rsidR="0011620F" w:rsidRPr="006D51A8" w:rsidRDefault="0011620F" w:rsidP="0011620F">
      <w:pPr>
        <w:pStyle w:val="1"/>
        <w:jc w:val="both"/>
        <w:rPr>
          <w:rFonts w:ascii="Times New Roman" w:hAnsi="Times New Roman" w:cs="Times New Roman"/>
          <w:sz w:val="20"/>
          <w:szCs w:val="20"/>
        </w:rPr>
      </w:pPr>
      <w:r w:rsidRPr="006D51A8">
        <w:rPr>
          <w:rFonts w:ascii="Times New Roman" w:hAnsi="Times New Roman" w:cs="Times New Roman"/>
          <w:sz w:val="20"/>
          <w:szCs w:val="20"/>
        </w:rPr>
        <w:t xml:space="preserve">               Из них: </w:t>
      </w:r>
    </w:p>
    <w:p w:rsidR="0011620F" w:rsidRPr="00015862" w:rsidRDefault="0011620F" w:rsidP="0011620F">
      <w:pPr>
        <w:pStyle w:val="1"/>
        <w:jc w:val="both"/>
        <w:rPr>
          <w:rFonts w:ascii="Times New Roman" w:hAnsi="Times New Roman" w:cs="Times New Roman"/>
          <w:b/>
          <w:sz w:val="20"/>
          <w:szCs w:val="20"/>
        </w:rPr>
      </w:pPr>
      <w:r w:rsidRPr="006D51A8">
        <w:rPr>
          <w:rFonts w:ascii="Times New Roman" w:hAnsi="Times New Roman" w:cs="Times New Roman"/>
          <w:sz w:val="20"/>
          <w:szCs w:val="20"/>
        </w:rPr>
        <w:t xml:space="preserve">                -</w:t>
      </w:r>
      <w:r w:rsidRPr="00015862">
        <w:rPr>
          <w:rFonts w:ascii="Times New Roman" w:hAnsi="Times New Roman" w:cs="Times New Roman"/>
          <w:b/>
          <w:sz w:val="20"/>
          <w:szCs w:val="20"/>
        </w:rPr>
        <w:t>из малообеспеченных семей -144 ребенка</w:t>
      </w:r>
    </w:p>
    <w:p w:rsidR="0011620F" w:rsidRPr="00015862" w:rsidRDefault="0011620F" w:rsidP="0011620F">
      <w:pPr>
        <w:pStyle w:val="1"/>
        <w:ind w:firstLine="708"/>
        <w:jc w:val="both"/>
        <w:rPr>
          <w:rFonts w:ascii="Times New Roman" w:hAnsi="Times New Roman" w:cs="Times New Roman"/>
          <w:b/>
          <w:sz w:val="20"/>
          <w:szCs w:val="20"/>
        </w:rPr>
      </w:pPr>
      <w:r w:rsidRPr="00015862">
        <w:rPr>
          <w:rFonts w:ascii="Times New Roman" w:hAnsi="Times New Roman" w:cs="Times New Roman"/>
          <w:b/>
          <w:sz w:val="20"/>
          <w:szCs w:val="20"/>
        </w:rPr>
        <w:t>-детей, находящихся в трудной жизненной ситуации- 225 детей;</w:t>
      </w:r>
    </w:p>
    <w:p w:rsidR="0011620F" w:rsidRPr="00015862" w:rsidRDefault="0011620F" w:rsidP="0011620F">
      <w:pPr>
        <w:pStyle w:val="1"/>
        <w:ind w:firstLine="708"/>
        <w:jc w:val="both"/>
        <w:rPr>
          <w:rFonts w:ascii="Times New Roman" w:hAnsi="Times New Roman" w:cs="Times New Roman"/>
          <w:b/>
          <w:sz w:val="20"/>
          <w:szCs w:val="20"/>
        </w:rPr>
      </w:pPr>
      <w:r w:rsidRPr="00015862">
        <w:rPr>
          <w:rFonts w:ascii="Times New Roman" w:hAnsi="Times New Roman" w:cs="Times New Roman"/>
          <w:b/>
          <w:sz w:val="20"/>
          <w:szCs w:val="20"/>
        </w:rPr>
        <w:t>-детей, состоящих на различных видах учета в органах и учреждениях системы профилактики – 50;</w:t>
      </w:r>
    </w:p>
    <w:p w:rsidR="0011620F" w:rsidRPr="00015862" w:rsidRDefault="0011620F" w:rsidP="0011620F">
      <w:pPr>
        <w:pStyle w:val="1"/>
        <w:ind w:firstLine="708"/>
        <w:jc w:val="both"/>
        <w:rPr>
          <w:rFonts w:ascii="Times New Roman" w:hAnsi="Times New Roman" w:cs="Times New Roman"/>
          <w:b/>
          <w:sz w:val="20"/>
          <w:szCs w:val="20"/>
        </w:rPr>
      </w:pPr>
      <w:r w:rsidRPr="00015862">
        <w:rPr>
          <w:rFonts w:ascii="Times New Roman" w:hAnsi="Times New Roman" w:cs="Times New Roman"/>
          <w:b/>
          <w:sz w:val="20"/>
          <w:szCs w:val="20"/>
        </w:rPr>
        <w:t xml:space="preserve">-детей </w:t>
      </w:r>
      <w:proofErr w:type="gramStart"/>
      <w:r w:rsidRPr="00015862">
        <w:rPr>
          <w:rFonts w:ascii="Times New Roman" w:hAnsi="Times New Roman" w:cs="Times New Roman"/>
          <w:b/>
          <w:sz w:val="20"/>
          <w:szCs w:val="20"/>
        </w:rPr>
        <w:t>–с</w:t>
      </w:r>
      <w:proofErr w:type="gramEnd"/>
      <w:r w:rsidRPr="00015862">
        <w:rPr>
          <w:rFonts w:ascii="Times New Roman" w:hAnsi="Times New Roman" w:cs="Times New Roman"/>
          <w:b/>
          <w:sz w:val="20"/>
          <w:szCs w:val="20"/>
        </w:rPr>
        <w:t>ирот, детей оставшиеся без попечения родителей- 32 ребенка</w:t>
      </w:r>
    </w:p>
    <w:p w:rsidR="0011620F" w:rsidRPr="00015862" w:rsidRDefault="0011620F" w:rsidP="0011620F">
      <w:pPr>
        <w:pStyle w:val="1"/>
        <w:ind w:firstLine="708"/>
        <w:jc w:val="both"/>
        <w:rPr>
          <w:rFonts w:ascii="Times New Roman" w:hAnsi="Times New Roman" w:cs="Times New Roman"/>
          <w:b/>
          <w:sz w:val="20"/>
          <w:szCs w:val="20"/>
        </w:rPr>
      </w:pPr>
      <w:r w:rsidRPr="00015862">
        <w:rPr>
          <w:rFonts w:ascii="Times New Roman" w:hAnsi="Times New Roman" w:cs="Times New Roman"/>
          <w:b/>
          <w:sz w:val="20"/>
          <w:szCs w:val="20"/>
        </w:rPr>
        <w:t>.-детей-инвалидов -28 детей;</w:t>
      </w:r>
    </w:p>
    <w:p w:rsidR="0011620F" w:rsidRPr="00015862" w:rsidRDefault="0011620F" w:rsidP="0011620F">
      <w:pPr>
        <w:pStyle w:val="1"/>
        <w:ind w:firstLine="708"/>
        <w:jc w:val="both"/>
        <w:rPr>
          <w:rFonts w:ascii="Times New Roman" w:hAnsi="Times New Roman" w:cs="Times New Roman"/>
          <w:b/>
          <w:sz w:val="20"/>
          <w:szCs w:val="20"/>
        </w:rPr>
      </w:pPr>
      <w:r w:rsidRPr="00015862">
        <w:rPr>
          <w:rFonts w:ascii="Times New Roman" w:hAnsi="Times New Roman" w:cs="Times New Roman"/>
          <w:b/>
          <w:sz w:val="20"/>
          <w:szCs w:val="20"/>
        </w:rPr>
        <w:t>-детей с ограниченными возможностями здоровья – 119 детей;</w:t>
      </w:r>
    </w:p>
    <w:p w:rsidR="0011620F" w:rsidRDefault="0011620F" w:rsidP="0011620F">
      <w:pPr>
        <w:pStyle w:val="1"/>
        <w:ind w:firstLine="708"/>
        <w:jc w:val="both"/>
        <w:rPr>
          <w:rFonts w:ascii="Times New Roman" w:hAnsi="Times New Roman" w:cs="Times New Roman"/>
          <w:b/>
          <w:sz w:val="20"/>
          <w:szCs w:val="20"/>
        </w:rPr>
      </w:pPr>
      <w:r w:rsidRPr="00015862">
        <w:rPr>
          <w:rFonts w:ascii="Times New Roman" w:hAnsi="Times New Roman" w:cs="Times New Roman"/>
          <w:b/>
          <w:sz w:val="20"/>
          <w:szCs w:val="20"/>
        </w:rPr>
        <w:t>-детей из семей мобилизованных граждан – 152 ребенка.</w:t>
      </w:r>
    </w:p>
    <w:p w:rsidR="00015862" w:rsidRDefault="00015862"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Общее количество  всех работников летних оздоровительных лагерей -182 человека, из них</w:t>
      </w:r>
      <w:proofErr w:type="gramStart"/>
      <w:r>
        <w:rPr>
          <w:rFonts w:ascii="Times New Roman" w:hAnsi="Times New Roman" w:cs="Times New Roman"/>
          <w:b/>
          <w:sz w:val="20"/>
          <w:szCs w:val="20"/>
        </w:rPr>
        <w:t xml:space="preserve"> :</w:t>
      </w:r>
      <w:proofErr w:type="gramEnd"/>
    </w:p>
    <w:p w:rsidR="00015862" w:rsidRDefault="00015862"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 xml:space="preserve">-руководителей и </w:t>
      </w:r>
      <w:proofErr w:type="gramStart"/>
      <w:r>
        <w:rPr>
          <w:rFonts w:ascii="Times New Roman" w:hAnsi="Times New Roman" w:cs="Times New Roman"/>
          <w:b/>
          <w:sz w:val="20"/>
          <w:szCs w:val="20"/>
        </w:rPr>
        <w:t>административный</w:t>
      </w:r>
      <w:proofErr w:type="gramEnd"/>
      <w:r>
        <w:rPr>
          <w:rFonts w:ascii="Times New Roman" w:hAnsi="Times New Roman" w:cs="Times New Roman"/>
          <w:b/>
          <w:sz w:val="20"/>
          <w:szCs w:val="20"/>
        </w:rPr>
        <w:t xml:space="preserve"> персонал-23 человека;</w:t>
      </w:r>
    </w:p>
    <w:p w:rsidR="00015862" w:rsidRDefault="00015862"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-педагогических  работников-89 человек;</w:t>
      </w:r>
    </w:p>
    <w:p w:rsidR="00015862" w:rsidRDefault="00015862"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 xml:space="preserve">-работников  </w:t>
      </w:r>
      <w:proofErr w:type="gramStart"/>
      <w:r>
        <w:rPr>
          <w:rFonts w:ascii="Times New Roman" w:hAnsi="Times New Roman" w:cs="Times New Roman"/>
          <w:b/>
          <w:sz w:val="20"/>
          <w:szCs w:val="20"/>
        </w:rPr>
        <w:t>пищевого</w:t>
      </w:r>
      <w:proofErr w:type="gramEnd"/>
      <w:r>
        <w:rPr>
          <w:rFonts w:ascii="Times New Roman" w:hAnsi="Times New Roman" w:cs="Times New Roman"/>
          <w:b/>
          <w:sz w:val="20"/>
          <w:szCs w:val="20"/>
        </w:rPr>
        <w:t xml:space="preserve"> блока-47 человек;</w:t>
      </w:r>
    </w:p>
    <w:p w:rsidR="00015862" w:rsidRDefault="00015862"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-уборщиков служебных помещений-23 человека.</w:t>
      </w:r>
    </w:p>
    <w:p w:rsidR="00CA23EA" w:rsidRDefault="00CA23EA" w:rsidP="0011620F">
      <w:pPr>
        <w:pStyle w:val="1"/>
        <w:ind w:firstLine="708"/>
        <w:jc w:val="both"/>
        <w:rPr>
          <w:rFonts w:ascii="Times New Roman" w:hAnsi="Times New Roman" w:cs="Times New Roman"/>
          <w:sz w:val="20"/>
          <w:szCs w:val="20"/>
        </w:rPr>
      </w:pPr>
    </w:p>
    <w:p w:rsidR="008B4E24" w:rsidRDefault="008B4E24" w:rsidP="0011620F">
      <w:pPr>
        <w:pStyle w:val="1"/>
        <w:ind w:firstLine="708"/>
        <w:jc w:val="both"/>
        <w:rPr>
          <w:rFonts w:ascii="Times New Roman" w:hAnsi="Times New Roman" w:cs="Times New Roman"/>
          <w:b/>
          <w:sz w:val="20"/>
          <w:szCs w:val="20"/>
          <w:u w:val="single"/>
        </w:rPr>
      </w:pPr>
      <w:r w:rsidRPr="008B4E24">
        <w:rPr>
          <w:rFonts w:ascii="Times New Roman" w:hAnsi="Times New Roman" w:cs="Times New Roman"/>
          <w:b/>
          <w:sz w:val="20"/>
          <w:szCs w:val="20"/>
          <w:u w:val="single"/>
        </w:rPr>
        <w:t>Учреждения дополнительного образования</w:t>
      </w:r>
    </w:p>
    <w:p w:rsidR="008B4E24" w:rsidRDefault="008B4E24" w:rsidP="0011620F">
      <w:pPr>
        <w:pStyle w:val="1"/>
        <w:ind w:firstLine="708"/>
        <w:jc w:val="both"/>
        <w:rPr>
          <w:rFonts w:ascii="Times New Roman" w:hAnsi="Times New Roman" w:cs="Times New Roman"/>
          <w:b/>
          <w:sz w:val="20"/>
          <w:szCs w:val="20"/>
        </w:rPr>
      </w:pPr>
      <w:r w:rsidRPr="008B4E24">
        <w:rPr>
          <w:rFonts w:ascii="Times New Roman" w:hAnsi="Times New Roman" w:cs="Times New Roman"/>
          <w:b/>
          <w:sz w:val="20"/>
          <w:szCs w:val="20"/>
        </w:rPr>
        <w:t>М</w:t>
      </w:r>
      <w:r>
        <w:rPr>
          <w:rFonts w:ascii="Times New Roman" w:hAnsi="Times New Roman" w:cs="Times New Roman"/>
          <w:b/>
          <w:sz w:val="20"/>
          <w:szCs w:val="20"/>
        </w:rPr>
        <w:t>ОУ</w:t>
      </w:r>
      <w:r w:rsidRPr="008B4E24">
        <w:rPr>
          <w:rFonts w:ascii="Times New Roman" w:hAnsi="Times New Roman" w:cs="Times New Roman"/>
          <w:b/>
          <w:sz w:val="20"/>
          <w:szCs w:val="20"/>
        </w:rPr>
        <w:t xml:space="preserve"> ДО детей ДДТ  организовали 5 поселковых и 9 районных мероприятий</w:t>
      </w:r>
      <w:proofErr w:type="gramStart"/>
      <w:r w:rsidRPr="008B4E24">
        <w:rPr>
          <w:rFonts w:ascii="Times New Roman" w:hAnsi="Times New Roman" w:cs="Times New Roman"/>
          <w:b/>
          <w:sz w:val="20"/>
          <w:szCs w:val="20"/>
        </w:rPr>
        <w:t xml:space="preserve"> ,</w:t>
      </w:r>
      <w:proofErr w:type="gramEnd"/>
      <w:r w:rsidRPr="008B4E24">
        <w:rPr>
          <w:rFonts w:ascii="Times New Roman" w:hAnsi="Times New Roman" w:cs="Times New Roman"/>
          <w:b/>
          <w:sz w:val="20"/>
          <w:szCs w:val="20"/>
        </w:rPr>
        <w:t xml:space="preserve"> а так же проведено 22 внутренних мероприятий</w:t>
      </w:r>
      <w:r>
        <w:rPr>
          <w:rFonts w:ascii="Times New Roman" w:hAnsi="Times New Roman" w:cs="Times New Roman"/>
          <w:b/>
          <w:sz w:val="20"/>
          <w:szCs w:val="20"/>
        </w:rPr>
        <w:t>.</w:t>
      </w:r>
    </w:p>
    <w:p w:rsidR="008B4E24" w:rsidRDefault="008B4E24"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Воспитанники  ДДТ принимали активное участие и имели призовые места в мероприятиях различного уровня, как  районных</w:t>
      </w:r>
      <w:proofErr w:type="gramStart"/>
      <w:r>
        <w:rPr>
          <w:rFonts w:ascii="Times New Roman" w:hAnsi="Times New Roman" w:cs="Times New Roman"/>
          <w:b/>
          <w:sz w:val="20"/>
          <w:szCs w:val="20"/>
        </w:rPr>
        <w:t xml:space="preserve"> ,</w:t>
      </w:r>
      <w:proofErr w:type="gramEnd"/>
      <w:r>
        <w:rPr>
          <w:rFonts w:ascii="Times New Roman" w:hAnsi="Times New Roman" w:cs="Times New Roman"/>
          <w:b/>
          <w:sz w:val="20"/>
          <w:szCs w:val="20"/>
        </w:rPr>
        <w:t xml:space="preserve"> поселковых, внутри ДДТ,  так же всероссийского, краевого и  федерального уровня:</w:t>
      </w:r>
    </w:p>
    <w:p w:rsidR="008B4E24" w:rsidRDefault="008B4E24"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-всероссийская танцевальная олимпиада в г. Сочи: группа  «Гармония» лауреаты 3 степени,  группа «Эдельвейс»-  лауреаты 2 и 3 степени;</w:t>
      </w:r>
    </w:p>
    <w:p w:rsidR="008B4E24" w:rsidRDefault="008B4E24"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-межрайонный турнир по боксу, посвященный защитникам Отечества, участникам СВО-10 первых мест;</w:t>
      </w:r>
    </w:p>
    <w:p w:rsidR="008B4E24" w:rsidRDefault="008B4E24"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-региональные соревнования по боксу г. Чита-1 первое место из 3 участников;</w:t>
      </w:r>
    </w:p>
    <w:p w:rsidR="008B4E24" w:rsidRDefault="008B4E24"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 муниципальный конкурс «Мы против  терроризма»</w:t>
      </w:r>
      <w:r w:rsidR="00BE037D">
        <w:rPr>
          <w:rFonts w:ascii="Times New Roman" w:hAnsi="Times New Roman" w:cs="Times New Roman"/>
          <w:b/>
          <w:sz w:val="20"/>
          <w:szCs w:val="20"/>
        </w:rPr>
        <w:t>-1 место- 2 участника,  2 место-2 участника,3 место-1 участник;</w:t>
      </w:r>
    </w:p>
    <w:p w:rsidR="00BE037D" w:rsidRDefault="00BE037D"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 поселковый конкурс  новогодних игрушек «Дымковская игрушка»-1 место;</w:t>
      </w:r>
    </w:p>
    <w:p w:rsidR="00BE037D" w:rsidRDefault="00BE037D"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-международный многожанровый   конкурс культуры  и искусства «Талант года</w:t>
      </w: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лауреат 1 степени;</w:t>
      </w:r>
    </w:p>
    <w:p w:rsidR="00BE037D" w:rsidRDefault="00BE037D"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-детский китайско-российский фестиваль  культурных искусств «Причал на великом китайском пути»  объединение «Гармония»- лауреаты 3 степени, дважды  лауреаты 2 степени и трижды  лауреаты 1 степени (14 учащихся, 6 номеров).</w:t>
      </w:r>
    </w:p>
    <w:p w:rsidR="00BE037D" w:rsidRDefault="00BE037D" w:rsidP="0011620F">
      <w:pPr>
        <w:pStyle w:val="1"/>
        <w:ind w:firstLine="708"/>
        <w:jc w:val="both"/>
        <w:rPr>
          <w:rFonts w:ascii="Times New Roman" w:hAnsi="Times New Roman" w:cs="Times New Roman"/>
          <w:b/>
          <w:sz w:val="20"/>
          <w:szCs w:val="20"/>
        </w:rPr>
      </w:pPr>
      <w:r>
        <w:rPr>
          <w:rFonts w:ascii="Times New Roman" w:hAnsi="Times New Roman" w:cs="Times New Roman"/>
          <w:b/>
          <w:sz w:val="20"/>
          <w:szCs w:val="20"/>
        </w:rPr>
        <w:t>-поселковый конкурс «Салютуем  Великой Победе» объединение « Выжигание и выпиливание лобзиком»-2 участника, 2 место.</w:t>
      </w:r>
    </w:p>
    <w:p w:rsidR="0011620F" w:rsidRPr="00320CC9" w:rsidRDefault="0011620F" w:rsidP="0011620F">
      <w:pPr>
        <w:pStyle w:val="1"/>
        <w:ind w:firstLine="708"/>
        <w:jc w:val="both"/>
        <w:rPr>
          <w:rFonts w:ascii="Times New Roman" w:hAnsi="Times New Roman" w:cs="Times New Roman"/>
          <w:b/>
          <w:sz w:val="20"/>
          <w:szCs w:val="20"/>
        </w:rPr>
      </w:pPr>
      <w:r w:rsidRPr="00320CC9">
        <w:rPr>
          <w:rFonts w:ascii="Times New Roman" w:hAnsi="Times New Roman" w:cs="Times New Roman"/>
          <w:b/>
          <w:sz w:val="20"/>
          <w:szCs w:val="20"/>
        </w:rPr>
        <w:t>Дополнительное образование в МОУ ДО «ДДТ» осуществляется по следующим направлениям:</w:t>
      </w:r>
    </w:p>
    <w:tbl>
      <w:tblPr>
        <w:tblStyle w:val="ab"/>
        <w:tblW w:w="0" w:type="auto"/>
        <w:tblLook w:val="04A0" w:firstRow="1" w:lastRow="0" w:firstColumn="1" w:lastColumn="0" w:noHBand="0" w:noVBand="1"/>
      </w:tblPr>
      <w:tblGrid>
        <w:gridCol w:w="5606"/>
        <w:gridCol w:w="3858"/>
      </w:tblGrid>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Программа</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Количество учащихся</w:t>
            </w:r>
          </w:p>
        </w:tc>
      </w:tr>
      <w:tr w:rsidR="0011620F" w:rsidRPr="006D51A8" w:rsidTr="00C00C42">
        <w:tc>
          <w:tcPr>
            <w:tcW w:w="9464" w:type="dxa"/>
            <w:gridSpan w:val="2"/>
          </w:tcPr>
          <w:p w:rsidR="0011620F" w:rsidRPr="00BE037D" w:rsidRDefault="0011620F" w:rsidP="0011620F">
            <w:pPr>
              <w:pStyle w:val="1"/>
              <w:jc w:val="both"/>
              <w:rPr>
                <w:rFonts w:ascii="Times New Roman" w:hAnsi="Times New Roman" w:cs="Times New Roman"/>
                <w:b/>
                <w:i/>
                <w:sz w:val="20"/>
                <w:szCs w:val="20"/>
              </w:rPr>
            </w:pPr>
            <w:r w:rsidRPr="00BE037D">
              <w:rPr>
                <w:rFonts w:ascii="Times New Roman" w:hAnsi="Times New Roman" w:cs="Times New Roman"/>
                <w:b/>
                <w:i/>
                <w:sz w:val="20"/>
                <w:szCs w:val="20"/>
              </w:rPr>
              <w:t>Художественная направленность</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«Азбука вязания»</w:t>
            </w:r>
            <w:r w:rsidRPr="00BE037D">
              <w:rPr>
                <w:rFonts w:ascii="Times New Roman" w:hAnsi="Times New Roman" w:cs="Times New Roman"/>
                <w:b/>
                <w:sz w:val="20"/>
                <w:szCs w:val="20"/>
              </w:rPr>
              <w:tab/>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20 </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«Сувенир»                                            </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8 </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lastRenderedPageBreak/>
              <w:t>«Музыка для глаз»»</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47 </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proofErr w:type="spellStart"/>
            <w:r w:rsidRPr="00BE037D">
              <w:rPr>
                <w:rFonts w:ascii="Times New Roman" w:hAnsi="Times New Roman" w:cs="Times New Roman"/>
                <w:b/>
                <w:sz w:val="20"/>
                <w:szCs w:val="20"/>
              </w:rPr>
              <w:t>Квиллинг</w:t>
            </w:r>
            <w:proofErr w:type="spellEnd"/>
            <w:r w:rsidRPr="00BE037D">
              <w:rPr>
                <w:rFonts w:ascii="Times New Roman" w:hAnsi="Times New Roman" w:cs="Times New Roman"/>
                <w:b/>
                <w:sz w:val="20"/>
                <w:szCs w:val="20"/>
              </w:rPr>
              <w:t xml:space="preserve">  «Волшебный завиток»</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22 </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«Волшебство красок»</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11 </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proofErr w:type="gramStart"/>
            <w:r w:rsidRPr="00BE037D">
              <w:rPr>
                <w:rFonts w:ascii="Times New Roman" w:hAnsi="Times New Roman" w:cs="Times New Roman"/>
                <w:b/>
                <w:sz w:val="20"/>
                <w:szCs w:val="20"/>
              </w:rPr>
              <w:t>Вокальный</w:t>
            </w:r>
            <w:proofErr w:type="gramEnd"/>
            <w:r w:rsidRPr="00BE037D">
              <w:rPr>
                <w:rFonts w:ascii="Times New Roman" w:hAnsi="Times New Roman" w:cs="Times New Roman"/>
                <w:b/>
                <w:sz w:val="20"/>
                <w:szCs w:val="20"/>
              </w:rPr>
              <w:t xml:space="preserve"> «Фабрика звезд»               </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20 </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proofErr w:type="gramStart"/>
            <w:r w:rsidRPr="00BE037D">
              <w:rPr>
                <w:rFonts w:ascii="Times New Roman" w:hAnsi="Times New Roman" w:cs="Times New Roman"/>
                <w:b/>
                <w:sz w:val="20"/>
                <w:szCs w:val="20"/>
              </w:rPr>
              <w:t>ИЗО</w:t>
            </w:r>
            <w:proofErr w:type="gramEnd"/>
            <w:r w:rsidRPr="00BE037D">
              <w:rPr>
                <w:rFonts w:ascii="Times New Roman" w:hAnsi="Times New Roman" w:cs="Times New Roman"/>
                <w:b/>
                <w:sz w:val="20"/>
                <w:szCs w:val="20"/>
              </w:rPr>
              <w:t xml:space="preserve"> «Радуга  </w:t>
            </w:r>
          </w:p>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творчества»</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32</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ДПИ «Остров рукоделия»</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21 </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proofErr w:type="gramStart"/>
            <w:r w:rsidRPr="00BE037D">
              <w:rPr>
                <w:rFonts w:ascii="Times New Roman" w:hAnsi="Times New Roman" w:cs="Times New Roman"/>
                <w:b/>
                <w:sz w:val="20"/>
                <w:szCs w:val="20"/>
              </w:rPr>
              <w:t>Танцевальный</w:t>
            </w:r>
            <w:proofErr w:type="gramEnd"/>
            <w:r w:rsidRPr="00BE037D">
              <w:rPr>
                <w:rFonts w:ascii="Times New Roman" w:hAnsi="Times New Roman" w:cs="Times New Roman"/>
                <w:b/>
                <w:sz w:val="20"/>
                <w:szCs w:val="20"/>
              </w:rPr>
              <w:t xml:space="preserve"> «Планета танца»      </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77 </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Эстрадный «Эдельвейс»</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24 </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Драматический «Новый век»           </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61 </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«Музыка и движение»</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11 </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Драматический «Лик»</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14 </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Хореография «Фабрика звезд»</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91</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proofErr w:type="gramStart"/>
            <w:r w:rsidRPr="00BE037D">
              <w:rPr>
                <w:rFonts w:ascii="Times New Roman" w:hAnsi="Times New Roman" w:cs="Times New Roman"/>
                <w:b/>
                <w:sz w:val="20"/>
                <w:szCs w:val="20"/>
              </w:rPr>
              <w:t>ИЗО</w:t>
            </w:r>
            <w:proofErr w:type="gramEnd"/>
            <w:r w:rsidRPr="00BE037D">
              <w:rPr>
                <w:rFonts w:ascii="Times New Roman" w:hAnsi="Times New Roman" w:cs="Times New Roman"/>
                <w:b/>
                <w:sz w:val="20"/>
                <w:szCs w:val="20"/>
              </w:rPr>
              <w:t xml:space="preserve"> «Палитра»</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30 </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ДПИ «Радуга творчества»                </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52</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«Фантазия»</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35 </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Шитье «Лоскуток»</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12 </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ДПИ «Сувенир»</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24</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«Мастерская Рукоделия»                     </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62 </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«Умелые ручки» ОВЗ</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12 </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proofErr w:type="gramStart"/>
            <w:r w:rsidRPr="00BE037D">
              <w:rPr>
                <w:rFonts w:ascii="Times New Roman" w:hAnsi="Times New Roman" w:cs="Times New Roman"/>
                <w:b/>
                <w:sz w:val="20"/>
                <w:szCs w:val="20"/>
              </w:rPr>
              <w:t>ИЗО</w:t>
            </w:r>
            <w:proofErr w:type="gramEnd"/>
            <w:r w:rsidRPr="00BE037D">
              <w:rPr>
                <w:rFonts w:ascii="Times New Roman" w:hAnsi="Times New Roman" w:cs="Times New Roman"/>
                <w:b/>
                <w:sz w:val="20"/>
                <w:szCs w:val="20"/>
              </w:rPr>
              <w:t xml:space="preserve"> «Мозаика»                             </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39 </w:t>
            </w:r>
          </w:p>
        </w:tc>
      </w:tr>
      <w:tr w:rsidR="0011620F" w:rsidRPr="006D51A8" w:rsidTr="00C00C42">
        <w:tc>
          <w:tcPr>
            <w:tcW w:w="9464" w:type="dxa"/>
            <w:gridSpan w:val="2"/>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Техническая направленность</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 «</w:t>
            </w:r>
            <w:proofErr w:type="spellStart"/>
            <w:r w:rsidRPr="00BE037D">
              <w:rPr>
                <w:rFonts w:ascii="Times New Roman" w:hAnsi="Times New Roman" w:cs="Times New Roman"/>
                <w:b/>
                <w:sz w:val="20"/>
                <w:szCs w:val="20"/>
              </w:rPr>
              <w:t>Мастерилка</w:t>
            </w:r>
            <w:proofErr w:type="spellEnd"/>
            <w:r w:rsidRPr="00BE037D">
              <w:rPr>
                <w:rFonts w:ascii="Times New Roman" w:hAnsi="Times New Roman" w:cs="Times New Roman"/>
                <w:b/>
                <w:sz w:val="20"/>
                <w:szCs w:val="20"/>
              </w:rPr>
              <w:t xml:space="preserve">»                            </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48</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«Выпиливание и выжигание»    </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59</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w:t>
            </w:r>
            <w:proofErr w:type="spellStart"/>
            <w:r w:rsidRPr="00BE037D">
              <w:rPr>
                <w:rFonts w:ascii="Times New Roman" w:hAnsi="Times New Roman" w:cs="Times New Roman"/>
                <w:b/>
                <w:sz w:val="20"/>
                <w:szCs w:val="20"/>
              </w:rPr>
              <w:t>Перворобот</w:t>
            </w:r>
            <w:proofErr w:type="spellEnd"/>
            <w:r w:rsidRPr="00BE037D">
              <w:rPr>
                <w:rFonts w:ascii="Times New Roman" w:hAnsi="Times New Roman" w:cs="Times New Roman"/>
                <w:b/>
                <w:sz w:val="20"/>
                <w:szCs w:val="20"/>
              </w:rPr>
              <w:t xml:space="preserve">»                    </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41</w:t>
            </w:r>
          </w:p>
        </w:tc>
      </w:tr>
      <w:tr w:rsidR="0011620F" w:rsidRPr="006D51A8" w:rsidTr="00C00C42">
        <w:tc>
          <w:tcPr>
            <w:tcW w:w="9464" w:type="dxa"/>
            <w:gridSpan w:val="2"/>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Физкультурно-спортивная направленность</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Спортивное ориентирование</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17</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Бокс</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52</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ОФП                                                    </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41</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Шахматы «Белая ладья»</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32</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Шахматы ДДТ «Юный шахматист»</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15</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Волейбол                                         </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26</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Стрельба</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11</w:t>
            </w:r>
          </w:p>
        </w:tc>
      </w:tr>
      <w:tr w:rsidR="0011620F" w:rsidRPr="006D51A8" w:rsidTr="00C00C42">
        <w:tc>
          <w:tcPr>
            <w:tcW w:w="9464" w:type="dxa"/>
            <w:gridSpan w:val="2"/>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Социально-гуманитарная направленность</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Кулинария «Хозяюшка»</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31</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«Маленький гений»                            </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66</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 «Некогда скучать»                                </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83</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«Мой мир»                                    </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30</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«Дошколёнок»</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50</w:t>
            </w:r>
          </w:p>
        </w:tc>
      </w:tr>
      <w:tr w:rsidR="0011620F" w:rsidRPr="006D51A8" w:rsidTr="00C00C42">
        <w:tc>
          <w:tcPr>
            <w:tcW w:w="9464" w:type="dxa"/>
            <w:gridSpan w:val="2"/>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Естественнонаучная направленность</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«Цветоводство»</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16</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Игровая экология «Родник»               </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34</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ОЕНИ</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15 </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«Школа тайн и открытий»</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12</w:t>
            </w:r>
          </w:p>
        </w:tc>
      </w:tr>
      <w:tr w:rsidR="0011620F" w:rsidRPr="006D51A8" w:rsidTr="00C00C42">
        <w:tc>
          <w:tcPr>
            <w:tcW w:w="9464" w:type="dxa"/>
            <w:gridSpan w:val="2"/>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Туристско-краеведческая направленность</w:t>
            </w:r>
          </w:p>
        </w:tc>
      </w:tr>
      <w:tr w:rsidR="0011620F" w:rsidRPr="006D51A8" w:rsidTr="00C00C42">
        <w:tc>
          <w:tcPr>
            <w:tcW w:w="5606"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 xml:space="preserve">«Юный краевед»                     </w:t>
            </w:r>
          </w:p>
        </w:tc>
        <w:tc>
          <w:tcPr>
            <w:tcW w:w="3858" w:type="dxa"/>
          </w:tcPr>
          <w:p w:rsidR="0011620F" w:rsidRPr="00BE037D" w:rsidRDefault="0011620F" w:rsidP="0011620F">
            <w:pPr>
              <w:pStyle w:val="1"/>
              <w:jc w:val="both"/>
              <w:rPr>
                <w:rFonts w:ascii="Times New Roman" w:hAnsi="Times New Roman" w:cs="Times New Roman"/>
                <w:b/>
                <w:sz w:val="20"/>
                <w:szCs w:val="20"/>
              </w:rPr>
            </w:pPr>
            <w:r w:rsidRPr="00BE037D">
              <w:rPr>
                <w:rFonts w:ascii="Times New Roman" w:hAnsi="Times New Roman" w:cs="Times New Roman"/>
                <w:b/>
                <w:sz w:val="20"/>
                <w:szCs w:val="20"/>
              </w:rPr>
              <w:t>49</w:t>
            </w:r>
          </w:p>
        </w:tc>
      </w:tr>
    </w:tbl>
    <w:p w:rsidR="0011620F" w:rsidRPr="006D51A8" w:rsidRDefault="0011620F" w:rsidP="0011620F">
      <w:pPr>
        <w:pStyle w:val="1"/>
        <w:jc w:val="both"/>
        <w:rPr>
          <w:rFonts w:ascii="Times New Roman" w:hAnsi="Times New Roman" w:cs="Times New Roman"/>
          <w:sz w:val="20"/>
          <w:szCs w:val="20"/>
        </w:rPr>
      </w:pPr>
    </w:p>
    <w:p w:rsidR="0011620F" w:rsidRPr="00BC5466" w:rsidRDefault="0011620F" w:rsidP="0011620F">
      <w:pPr>
        <w:pStyle w:val="1"/>
        <w:jc w:val="both"/>
        <w:rPr>
          <w:rFonts w:ascii="Times New Roman" w:hAnsi="Times New Roman" w:cs="Times New Roman"/>
          <w:b/>
          <w:sz w:val="20"/>
          <w:szCs w:val="20"/>
        </w:rPr>
      </w:pPr>
      <w:r w:rsidRPr="006D51A8">
        <w:rPr>
          <w:rFonts w:ascii="Times New Roman" w:hAnsi="Times New Roman" w:cs="Times New Roman"/>
          <w:sz w:val="20"/>
          <w:szCs w:val="20"/>
        </w:rPr>
        <w:t xml:space="preserve">  </w:t>
      </w:r>
      <w:r w:rsidR="00166E8A" w:rsidRPr="006D51A8">
        <w:rPr>
          <w:rFonts w:ascii="Times New Roman" w:hAnsi="Times New Roman" w:cs="Times New Roman"/>
          <w:sz w:val="20"/>
          <w:szCs w:val="20"/>
        </w:rPr>
        <w:tab/>
      </w:r>
      <w:r w:rsidR="00CA23EA" w:rsidRPr="00BC5466">
        <w:rPr>
          <w:rFonts w:ascii="Times New Roman" w:hAnsi="Times New Roman" w:cs="Times New Roman"/>
          <w:b/>
          <w:sz w:val="20"/>
          <w:szCs w:val="20"/>
        </w:rPr>
        <w:t xml:space="preserve"> </w:t>
      </w:r>
      <w:proofErr w:type="gramStart"/>
      <w:r w:rsidR="00CA23EA" w:rsidRPr="00BC5466">
        <w:rPr>
          <w:rFonts w:ascii="Times New Roman" w:hAnsi="Times New Roman" w:cs="Times New Roman"/>
          <w:b/>
          <w:sz w:val="20"/>
          <w:szCs w:val="20"/>
        </w:rPr>
        <w:t xml:space="preserve">В Детской  юношеской спортивной школе (ДЮСШ) </w:t>
      </w:r>
      <w:r w:rsidRPr="00BC5466">
        <w:rPr>
          <w:rFonts w:ascii="Times New Roman" w:hAnsi="Times New Roman" w:cs="Times New Roman"/>
          <w:b/>
          <w:sz w:val="20"/>
          <w:szCs w:val="20"/>
        </w:rPr>
        <w:t xml:space="preserve"> п. Чернышевск </w:t>
      </w:r>
      <w:r w:rsidR="00CA23EA" w:rsidRPr="00BC5466">
        <w:rPr>
          <w:rFonts w:ascii="Times New Roman" w:hAnsi="Times New Roman" w:cs="Times New Roman"/>
          <w:b/>
          <w:sz w:val="20"/>
          <w:szCs w:val="20"/>
        </w:rPr>
        <w:t xml:space="preserve"> </w:t>
      </w:r>
      <w:r w:rsidRPr="00BC5466">
        <w:rPr>
          <w:rFonts w:ascii="Times New Roman" w:hAnsi="Times New Roman" w:cs="Times New Roman"/>
          <w:b/>
          <w:sz w:val="20"/>
          <w:szCs w:val="20"/>
        </w:rPr>
        <w:t xml:space="preserve">реализуются дополнительные общеразвивающие программы по видам спорта: футбол, волейбол, хоккей, шахматы, гиря, фитнес-аэробика, гимнастика, легкая атлетика, настольный теннис, баскетбол, АФК. </w:t>
      </w:r>
      <w:proofErr w:type="gramEnd"/>
    </w:p>
    <w:p w:rsidR="0011620F" w:rsidRPr="00BC5466" w:rsidRDefault="0011620F" w:rsidP="00166E8A">
      <w:pPr>
        <w:pStyle w:val="1"/>
        <w:ind w:firstLine="708"/>
        <w:jc w:val="both"/>
        <w:rPr>
          <w:rFonts w:ascii="Times New Roman" w:hAnsi="Times New Roman" w:cs="Times New Roman"/>
          <w:b/>
          <w:sz w:val="20"/>
          <w:szCs w:val="20"/>
        </w:rPr>
      </w:pPr>
      <w:r w:rsidRPr="00BC5466">
        <w:rPr>
          <w:rFonts w:ascii="Times New Roman" w:hAnsi="Times New Roman" w:cs="Times New Roman"/>
          <w:b/>
          <w:sz w:val="20"/>
          <w:szCs w:val="20"/>
        </w:rPr>
        <w:t xml:space="preserve">Учреждением реализуется 22 </w:t>
      </w:r>
      <w:proofErr w:type="gramStart"/>
      <w:r w:rsidRPr="00BC5466">
        <w:rPr>
          <w:rFonts w:ascii="Times New Roman" w:hAnsi="Times New Roman" w:cs="Times New Roman"/>
          <w:b/>
          <w:sz w:val="20"/>
          <w:szCs w:val="20"/>
        </w:rPr>
        <w:t>дополнительных</w:t>
      </w:r>
      <w:proofErr w:type="gramEnd"/>
      <w:r w:rsidRPr="00BC5466">
        <w:rPr>
          <w:rFonts w:ascii="Times New Roman" w:hAnsi="Times New Roman" w:cs="Times New Roman"/>
          <w:b/>
          <w:sz w:val="20"/>
          <w:szCs w:val="20"/>
        </w:rPr>
        <w:t xml:space="preserve">  общеразвивающих программ</w:t>
      </w:r>
      <w:r w:rsidR="00166E8A" w:rsidRPr="00BC5466">
        <w:rPr>
          <w:rFonts w:ascii="Times New Roman" w:hAnsi="Times New Roman" w:cs="Times New Roman"/>
          <w:b/>
          <w:sz w:val="20"/>
          <w:szCs w:val="20"/>
        </w:rPr>
        <w:t>ы</w:t>
      </w:r>
      <w:r w:rsidRPr="00BC5466">
        <w:rPr>
          <w:rFonts w:ascii="Times New Roman" w:hAnsi="Times New Roman" w:cs="Times New Roman"/>
          <w:b/>
          <w:sz w:val="20"/>
          <w:szCs w:val="20"/>
        </w:rPr>
        <w:t xml:space="preserve"> по 1 направлению: </w:t>
      </w:r>
    </w:p>
    <w:p w:rsidR="0011620F" w:rsidRPr="00BC5466" w:rsidRDefault="0011620F" w:rsidP="00166E8A">
      <w:pPr>
        <w:pStyle w:val="1"/>
        <w:ind w:firstLine="708"/>
        <w:jc w:val="both"/>
        <w:rPr>
          <w:rFonts w:ascii="Times New Roman" w:hAnsi="Times New Roman" w:cs="Times New Roman"/>
          <w:b/>
          <w:sz w:val="20"/>
          <w:szCs w:val="20"/>
        </w:rPr>
      </w:pPr>
      <w:r w:rsidRPr="00BC5466">
        <w:rPr>
          <w:rFonts w:ascii="Times New Roman" w:hAnsi="Times New Roman" w:cs="Times New Roman"/>
          <w:b/>
          <w:sz w:val="20"/>
          <w:szCs w:val="20"/>
        </w:rPr>
        <w:t>- физкультурно-спортивное.</w:t>
      </w:r>
    </w:p>
    <w:p w:rsidR="0011620F" w:rsidRPr="00BC5466" w:rsidRDefault="0011620F" w:rsidP="00166E8A">
      <w:pPr>
        <w:pStyle w:val="1"/>
        <w:ind w:firstLine="708"/>
        <w:jc w:val="both"/>
        <w:rPr>
          <w:rFonts w:ascii="Times New Roman" w:hAnsi="Times New Roman" w:cs="Times New Roman"/>
          <w:b/>
          <w:sz w:val="20"/>
          <w:szCs w:val="20"/>
        </w:rPr>
      </w:pPr>
      <w:r w:rsidRPr="00BC5466">
        <w:rPr>
          <w:rFonts w:ascii="Times New Roman" w:hAnsi="Times New Roman" w:cs="Times New Roman"/>
          <w:b/>
          <w:sz w:val="20"/>
          <w:szCs w:val="20"/>
        </w:rPr>
        <w:t xml:space="preserve"> Количество массовых мероприятий, проведенных образовательной организацией – 15.</w:t>
      </w:r>
    </w:p>
    <w:p w:rsidR="0011620F"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 xml:space="preserve"> </w:t>
      </w:r>
      <w:r w:rsidR="00166E8A" w:rsidRPr="00BC5466">
        <w:rPr>
          <w:rFonts w:ascii="Times New Roman" w:hAnsi="Times New Roman" w:cs="Times New Roman"/>
          <w:b/>
          <w:sz w:val="20"/>
          <w:szCs w:val="20"/>
        </w:rPr>
        <w:tab/>
      </w:r>
      <w:r w:rsidRPr="00BC5466">
        <w:rPr>
          <w:rFonts w:ascii="Times New Roman" w:hAnsi="Times New Roman" w:cs="Times New Roman"/>
          <w:b/>
          <w:sz w:val="20"/>
          <w:szCs w:val="20"/>
        </w:rPr>
        <w:t xml:space="preserve">Количество учащихся, принявших участие в  районных и краевых 433 чел. Численность победителей и призеров  составила –102 чел.  </w:t>
      </w:r>
    </w:p>
    <w:p w:rsidR="00BC5466" w:rsidRPr="00BC5466" w:rsidRDefault="00BC5466" w:rsidP="00BC5466">
      <w:pPr>
        <w:pStyle w:val="1"/>
        <w:jc w:val="both"/>
        <w:rPr>
          <w:rFonts w:ascii="Times New Roman" w:hAnsi="Times New Roman" w:cs="Times New Roman"/>
          <w:b/>
          <w:sz w:val="20"/>
          <w:szCs w:val="20"/>
        </w:rPr>
      </w:pPr>
      <w:r>
        <w:rPr>
          <w:rFonts w:ascii="Times New Roman" w:hAnsi="Times New Roman" w:cs="Times New Roman"/>
          <w:b/>
          <w:sz w:val="20"/>
          <w:szCs w:val="20"/>
        </w:rPr>
        <w:tab/>
        <w:t>МУДО ДЮСШ п. Чернышевск участвовали в 27 районных ,3  межрайонных  и 3 региональных  мероприятиях</w:t>
      </w:r>
    </w:p>
    <w:p w:rsidR="0011620F" w:rsidRDefault="00CA23EA" w:rsidP="0011620F">
      <w:pPr>
        <w:pStyle w:val="1"/>
        <w:jc w:val="both"/>
        <w:rPr>
          <w:rFonts w:ascii="Times New Roman" w:hAnsi="Times New Roman" w:cs="Times New Roman"/>
          <w:b/>
          <w:sz w:val="20"/>
          <w:szCs w:val="20"/>
        </w:rPr>
      </w:pPr>
      <w:r w:rsidRPr="006D51A8">
        <w:rPr>
          <w:rFonts w:ascii="Times New Roman" w:hAnsi="Times New Roman" w:cs="Times New Roman"/>
          <w:sz w:val="20"/>
          <w:szCs w:val="20"/>
        </w:rPr>
        <w:tab/>
      </w:r>
      <w:r w:rsidR="0011620F" w:rsidRPr="00BC5466">
        <w:rPr>
          <w:rFonts w:ascii="Times New Roman" w:hAnsi="Times New Roman" w:cs="Times New Roman"/>
          <w:b/>
          <w:sz w:val="20"/>
          <w:szCs w:val="20"/>
        </w:rPr>
        <w:t xml:space="preserve">Дополнительное образование, реализуемое в ДЮСШ </w:t>
      </w:r>
      <w:proofErr w:type="spellStart"/>
      <w:r w:rsidR="0011620F" w:rsidRPr="00BC5466">
        <w:rPr>
          <w:rFonts w:ascii="Times New Roman" w:hAnsi="Times New Roman" w:cs="Times New Roman"/>
          <w:b/>
          <w:sz w:val="20"/>
          <w:szCs w:val="20"/>
        </w:rPr>
        <w:t>п</w:t>
      </w:r>
      <w:proofErr w:type="gramStart"/>
      <w:r w:rsidR="0011620F" w:rsidRPr="00BC5466">
        <w:rPr>
          <w:rFonts w:ascii="Times New Roman" w:hAnsi="Times New Roman" w:cs="Times New Roman"/>
          <w:b/>
          <w:sz w:val="20"/>
          <w:szCs w:val="20"/>
        </w:rPr>
        <w:t>.Ч</w:t>
      </w:r>
      <w:proofErr w:type="gramEnd"/>
      <w:r w:rsidR="0011620F" w:rsidRPr="00BC5466">
        <w:rPr>
          <w:rFonts w:ascii="Times New Roman" w:hAnsi="Times New Roman" w:cs="Times New Roman"/>
          <w:b/>
          <w:sz w:val="20"/>
          <w:szCs w:val="20"/>
        </w:rPr>
        <w:t>ернышевск</w:t>
      </w:r>
      <w:proofErr w:type="spellEnd"/>
      <w:r w:rsidR="0011620F" w:rsidRPr="00BC5466">
        <w:rPr>
          <w:rFonts w:ascii="Times New Roman" w:hAnsi="Times New Roman" w:cs="Times New Roman"/>
          <w:b/>
          <w:sz w:val="20"/>
          <w:szCs w:val="20"/>
        </w:rPr>
        <w:t>:</w:t>
      </w:r>
    </w:p>
    <w:p w:rsidR="00BC5466" w:rsidRPr="00BC5466" w:rsidRDefault="00BC5466" w:rsidP="0011620F">
      <w:pPr>
        <w:pStyle w:val="1"/>
        <w:jc w:val="both"/>
        <w:rPr>
          <w:rFonts w:ascii="Times New Roman" w:hAnsi="Times New Roman" w:cs="Times New Roman"/>
          <w:b/>
          <w:sz w:val="20"/>
          <w:szCs w:val="20"/>
        </w:rPr>
      </w:pPr>
    </w:p>
    <w:tbl>
      <w:tblPr>
        <w:tblStyle w:val="ab"/>
        <w:tblW w:w="9794" w:type="dxa"/>
        <w:tblLayout w:type="fixed"/>
        <w:tblLook w:val="04A0" w:firstRow="1" w:lastRow="0" w:firstColumn="1" w:lastColumn="0" w:noHBand="0" w:noVBand="1"/>
      </w:tblPr>
      <w:tblGrid>
        <w:gridCol w:w="817"/>
        <w:gridCol w:w="3313"/>
        <w:gridCol w:w="1889"/>
        <w:gridCol w:w="1889"/>
        <w:gridCol w:w="1886"/>
      </w:tblGrid>
      <w:tr w:rsidR="0011620F" w:rsidRPr="00BC5466" w:rsidTr="00C00C42">
        <w:tc>
          <w:tcPr>
            <w:tcW w:w="817"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 xml:space="preserve">№ </w:t>
            </w:r>
            <w:proofErr w:type="gramStart"/>
            <w:r w:rsidRPr="00BC5466">
              <w:rPr>
                <w:rFonts w:ascii="Times New Roman" w:hAnsi="Times New Roman" w:cs="Times New Roman"/>
                <w:b/>
                <w:sz w:val="20"/>
                <w:szCs w:val="20"/>
              </w:rPr>
              <w:t>п</w:t>
            </w:r>
            <w:proofErr w:type="gramEnd"/>
            <w:r w:rsidRPr="00BC5466">
              <w:rPr>
                <w:rFonts w:ascii="Times New Roman" w:hAnsi="Times New Roman" w:cs="Times New Roman"/>
                <w:b/>
                <w:sz w:val="20"/>
                <w:szCs w:val="20"/>
              </w:rPr>
              <w:t>/п</w:t>
            </w:r>
          </w:p>
        </w:tc>
        <w:tc>
          <w:tcPr>
            <w:tcW w:w="3313"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Наименование групп</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Количество девочек</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Количество мальчиков</w:t>
            </w:r>
          </w:p>
        </w:tc>
        <w:tc>
          <w:tcPr>
            <w:tcW w:w="1886"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Общее количество детей</w:t>
            </w:r>
          </w:p>
        </w:tc>
      </w:tr>
      <w:tr w:rsidR="0011620F" w:rsidRPr="00BC5466" w:rsidTr="00C00C42">
        <w:tc>
          <w:tcPr>
            <w:tcW w:w="817"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1</w:t>
            </w:r>
          </w:p>
        </w:tc>
        <w:tc>
          <w:tcPr>
            <w:tcW w:w="3313"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Гимнастика</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79</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8</w:t>
            </w:r>
          </w:p>
        </w:tc>
        <w:tc>
          <w:tcPr>
            <w:tcW w:w="1886"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87</w:t>
            </w:r>
          </w:p>
        </w:tc>
      </w:tr>
      <w:tr w:rsidR="0011620F" w:rsidRPr="00BC5466" w:rsidTr="00C00C42">
        <w:tc>
          <w:tcPr>
            <w:tcW w:w="817"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2</w:t>
            </w:r>
          </w:p>
        </w:tc>
        <w:tc>
          <w:tcPr>
            <w:tcW w:w="3313"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Волейбол</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190</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136</w:t>
            </w:r>
          </w:p>
        </w:tc>
        <w:tc>
          <w:tcPr>
            <w:tcW w:w="1886"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326</w:t>
            </w:r>
          </w:p>
        </w:tc>
      </w:tr>
      <w:tr w:rsidR="0011620F" w:rsidRPr="00BC5466" w:rsidTr="00C00C42">
        <w:tc>
          <w:tcPr>
            <w:tcW w:w="817"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3</w:t>
            </w:r>
          </w:p>
        </w:tc>
        <w:tc>
          <w:tcPr>
            <w:tcW w:w="3313"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Гиря</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0</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43</w:t>
            </w:r>
          </w:p>
        </w:tc>
        <w:tc>
          <w:tcPr>
            <w:tcW w:w="1886"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43</w:t>
            </w:r>
          </w:p>
        </w:tc>
      </w:tr>
      <w:tr w:rsidR="0011620F" w:rsidRPr="00BC5466" w:rsidTr="00C00C42">
        <w:tc>
          <w:tcPr>
            <w:tcW w:w="817"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4</w:t>
            </w:r>
          </w:p>
        </w:tc>
        <w:tc>
          <w:tcPr>
            <w:tcW w:w="3313"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Фитнес</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43</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21</w:t>
            </w:r>
          </w:p>
        </w:tc>
        <w:tc>
          <w:tcPr>
            <w:tcW w:w="1886"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64</w:t>
            </w:r>
          </w:p>
        </w:tc>
      </w:tr>
      <w:tr w:rsidR="0011620F" w:rsidRPr="00BC5466" w:rsidTr="00C00C42">
        <w:tc>
          <w:tcPr>
            <w:tcW w:w="817"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5</w:t>
            </w:r>
          </w:p>
        </w:tc>
        <w:tc>
          <w:tcPr>
            <w:tcW w:w="3313"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Легкая атлетика</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21</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27</w:t>
            </w:r>
          </w:p>
        </w:tc>
        <w:tc>
          <w:tcPr>
            <w:tcW w:w="1886"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48</w:t>
            </w:r>
          </w:p>
        </w:tc>
      </w:tr>
      <w:tr w:rsidR="0011620F" w:rsidRPr="00BC5466" w:rsidTr="00C00C42">
        <w:tc>
          <w:tcPr>
            <w:tcW w:w="817"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6</w:t>
            </w:r>
          </w:p>
        </w:tc>
        <w:tc>
          <w:tcPr>
            <w:tcW w:w="3313"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Хоккей</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0</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95</w:t>
            </w:r>
          </w:p>
        </w:tc>
        <w:tc>
          <w:tcPr>
            <w:tcW w:w="1886"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95</w:t>
            </w:r>
          </w:p>
        </w:tc>
      </w:tr>
      <w:tr w:rsidR="0011620F" w:rsidRPr="00BC5466" w:rsidTr="00C00C42">
        <w:tc>
          <w:tcPr>
            <w:tcW w:w="817"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7</w:t>
            </w:r>
          </w:p>
        </w:tc>
        <w:tc>
          <w:tcPr>
            <w:tcW w:w="3313"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Теннис</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1</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49</w:t>
            </w:r>
          </w:p>
        </w:tc>
        <w:tc>
          <w:tcPr>
            <w:tcW w:w="1886"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50</w:t>
            </w:r>
          </w:p>
        </w:tc>
      </w:tr>
      <w:tr w:rsidR="0011620F" w:rsidRPr="00BC5466" w:rsidTr="00C00C42">
        <w:tc>
          <w:tcPr>
            <w:tcW w:w="817"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8</w:t>
            </w:r>
          </w:p>
        </w:tc>
        <w:tc>
          <w:tcPr>
            <w:tcW w:w="3313"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Футбол</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27</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172</w:t>
            </w:r>
          </w:p>
        </w:tc>
        <w:tc>
          <w:tcPr>
            <w:tcW w:w="1886"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199</w:t>
            </w:r>
          </w:p>
        </w:tc>
      </w:tr>
      <w:tr w:rsidR="0011620F" w:rsidRPr="00BC5466" w:rsidTr="00C00C42">
        <w:tc>
          <w:tcPr>
            <w:tcW w:w="817"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9</w:t>
            </w:r>
          </w:p>
        </w:tc>
        <w:tc>
          <w:tcPr>
            <w:tcW w:w="3313"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АФК</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15</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10</w:t>
            </w:r>
          </w:p>
        </w:tc>
        <w:tc>
          <w:tcPr>
            <w:tcW w:w="1886"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25</w:t>
            </w:r>
          </w:p>
        </w:tc>
      </w:tr>
      <w:tr w:rsidR="0011620F" w:rsidRPr="00BC5466" w:rsidTr="00C00C42">
        <w:tc>
          <w:tcPr>
            <w:tcW w:w="817"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10</w:t>
            </w:r>
          </w:p>
        </w:tc>
        <w:tc>
          <w:tcPr>
            <w:tcW w:w="3313"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Шахматы</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139</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137</w:t>
            </w:r>
          </w:p>
        </w:tc>
        <w:tc>
          <w:tcPr>
            <w:tcW w:w="1886"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276</w:t>
            </w:r>
          </w:p>
        </w:tc>
      </w:tr>
      <w:tr w:rsidR="0011620F" w:rsidRPr="00BC5466" w:rsidTr="00C00C42">
        <w:tc>
          <w:tcPr>
            <w:tcW w:w="817"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11</w:t>
            </w:r>
          </w:p>
        </w:tc>
        <w:tc>
          <w:tcPr>
            <w:tcW w:w="3313"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 xml:space="preserve">Баскетбол </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0</w:t>
            </w:r>
          </w:p>
        </w:tc>
        <w:tc>
          <w:tcPr>
            <w:tcW w:w="1889"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17</w:t>
            </w:r>
          </w:p>
        </w:tc>
        <w:tc>
          <w:tcPr>
            <w:tcW w:w="1886" w:type="dxa"/>
          </w:tcPr>
          <w:p w:rsidR="0011620F" w:rsidRPr="00BC5466" w:rsidRDefault="0011620F" w:rsidP="0011620F">
            <w:pPr>
              <w:pStyle w:val="1"/>
              <w:jc w:val="both"/>
              <w:rPr>
                <w:rFonts w:ascii="Times New Roman" w:hAnsi="Times New Roman" w:cs="Times New Roman"/>
                <w:b/>
                <w:sz w:val="20"/>
                <w:szCs w:val="20"/>
              </w:rPr>
            </w:pPr>
            <w:r w:rsidRPr="00BC5466">
              <w:rPr>
                <w:rFonts w:ascii="Times New Roman" w:hAnsi="Times New Roman" w:cs="Times New Roman"/>
                <w:b/>
                <w:sz w:val="20"/>
                <w:szCs w:val="20"/>
              </w:rPr>
              <w:t>17</w:t>
            </w:r>
          </w:p>
        </w:tc>
      </w:tr>
    </w:tbl>
    <w:p w:rsidR="00FA5233" w:rsidRPr="006D51A8" w:rsidRDefault="00FA5233" w:rsidP="00A553B2">
      <w:pPr>
        <w:spacing w:after="0" w:line="240" w:lineRule="auto"/>
        <w:ind w:firstLine="709"/>
        <w:contextualSpacing/>
        <w:jc w:val="center"/>
        <w:rPr>
          <w:rFonts w:ascii="Times New Roman" w:hAnsi="Times New Roman" w:cs="Times New Roman"/>
          <w:color w:val="000000" w:themeColor="text1"/>
          <w:sz w:val="20"/>
          <w:szCs w:val="20"/>
        </w:rPr>
      </w:pPr>
    </w:p>
    <w:p w:rsidR="00BC5466" w:rsidRDefault="00BC5466" w:rsidP="00BC5466">
      <w:pPr>
        <w:pStyle w:val="1"/>
        <w:rPr>
          <w:rFonts w:ascii="Times New Roman" w:hAnsi="Times New Roman" w:cs="Times New Roman"/>
          <w:b/>
          <w:sz w:val="20"/>
          <w:szCs w:val="20"/>
          <w:u w:val="single"/>
        </w:rPr>
      </w:pPr>
    </w:p>
    <w:p w:rsidR="00166E8A" w:rsidRPr="00BC5466" w:rsidRDefault="00CA23EA" w:rsidP="00BC5466">
      <w:pPr>
        <w:pStyle w:val="1"/>
        <w:rPr>
          <w:rFonts w:ascii="Times New Roman" w:hAnsi="Times New Roman" w:cs="Times New Roman"/>
          <w:b/>
          <w:sz w:val="20"/>
          <w:szCs w:val="20"/>
          <w:u w:val="single"/>
        </w:rPr>
      </w:pPr>
      <w:r w:rsidRPr="00BC5466">
        <w:rPr>
          <w:rFonts w:ascii="Times New Roman" w:hAnsi="Times New Roman" w:cs="Times New Roman"/>
          <w:b/>
          <w:sz w:val="20"/>
          <w:szCs w:val="20"/>
          <w:u w:val="single"/>
        </w:rPr>
        <w:t>Поддержка одаренных детей</w:t>
      </w:r>
    </w:p>
    <w:p w:rsidR="00BC5466" w:rsidRPr="00BC5466" w:rsidRDefault="00BC5466" w:rsidP="006E5FCF">
      <w:pPr>
        <w:pStyle w:val="1"/>
        <w:jc w:val="both"/>
        <w:rPr>
          <w:rFonts w:ascii="Times New Roman" w:hAnsi="Times New Roman" w:cs="Times New Roman"/>
          <w:b/>
          <w:sz w:val="20"/>
          <w:szCs w:val="20"/>
        </w:rPr>
      </w:pPr>
    </w:p>
    <w:p w:rsidR="00BC5466" w:rsidRPr="00BC5466" w:rsidRDefault="00F92D40" w:rsidP="006E5FCF">
      <w:pPr>
        <w:pStyle w:val="1"/>
        <w:jc w:val="both"/>
        <w:rPr>
          <w:rFonts w:ascii="Times New Roman" w:hAnsi="Times New Roman" w:cs="Times New Roman"/>
          <w:sz w:val="20"/>
          <w:szCs w:val="20"/>
        </w:rPr>
      </w:pPr>
      <w:r w:rsidRPr="00BC5466">
        <w:rPr>
          <w:rFonts w:ascii="Times New Roman" w:hAnsi="Times New Roman" w:cs="Times New Roman"/>
          <w:b/>
          <w:sz w:val="20"/>
          <w:szCs w:val="20"/>
        </w:rPr>
        <w:tab/>
        <w:t xml:space="preserve">В районе проводятся мероприятия, направленные на </w:t>
      </w:r>
      <w:r w:rsidR="00BC1E6B" w:rsidRPr="00BC5466">
        <w:rPr>
          <w:rFonts w:ascii="Times New Roman" w:hAnsi="Times New Roman" w:cs="Times New Roman"/>
          <w:sz w:val="20"/>
          <w:szCs w:val="20"/>
        </w:rPr>
        <w:t>поддержку  и создание ситу</w:t>
      </w:r>
      <w:r w:rsidRPr="00BC5466">
        <w:rPr>
          <w:rFonts w:ascii="Times New Roman" w:hAnsi="Times New Roman" w:cs="Times New Roman"/>
          <w:sz w:val="20"/>
          <w:szCs w:val="20"/>
        </w:rPr>
        <w:t>ации успеха и дальнейшего продвижения способных</w:t>
      </w:r>
      <w:r w:rsidR="00BC1E6B" w:rsidRPr="00BC5466">
        <w:rPr>
          <w:rFonts w:ascii="Times New Roman" w:hAnsi="Times New Roman" w:cs="Times New Roman"/>
          <w:sz w:val="20"/>
          <w:szCs w:val="20"/>
        </w:rPr>
        <w:t xml:space="preserve">  высокомотивированных  детей. </w:t>
      </w:r>
    </w:p>
    <w:p w:rsidR="00F92D40" w:rsidRDefault="00BC5466" w:rsidP="006E5FCF">
      <w:pPr>
        <w:pStyle w:val="1"/>
        <w:jc w:val="both"/>
        <w:rPr>
          <w:rFonts w:ascii="Times New Roman" w:hAnsi="Times New Roman" w:cs="Times New Roman"/>
          <w:b/>
          <w:sz w:val="20"/>
          <w:szCs w:val="20"/>
        </w:rPr>
      </w:pPr>
      <w:r>
        <w:rPr>
          <w:rFonts w:ascii="Times New Roman" w:hAnsi="Times New Roman" w:cs="Times New Roman"/>
          <w:sz w:val="20"/>
          <w:szCs w:val="20"/>
        </w:rPr>
        <w:tab/>
      </w:r>
      <w:r w:rsidR="00BC1E6B" w:rsidRPr="00BC5466">
        <w:rPr>
          <w:rFonts w:ascii="Times New Roman" w:hAnsi="Times New Roman" w:cs="Times New Roman"/>
          <w:b/>
          <w:sz w:val="20"/>
          <w:szCs w:val="20"/>
        </w:rPr>
        <w:t xml:space="preserve">Среди таких мероприятий-научно-исследовательская  конференция  «Юные исследователи Забайкалья», поселковый фестиваль </w:t>
      </w:r>
      <w:proofErr w:type="gramStart"/>
      <w:r w:rsidR="00BC1E6B" w:rsidRPr="00BC5466">
        <w:rPr>
          <w:rFonts w:ascii="Times New Roman" w:hAnsi="Times New Roman" w:cs="Times New Roman"/>
          <w:b/>
          <w:sz w:val="20"/>
          <w:szCs w:val="20"/>
        </w:rPr>
        <w:t>–к</w:t>
      </w:r>
      <w:proofErr w:type="gramEnd"/>
      <w:r w:rsidR="00BC1E6B" w:rsidRPr="00BC5466">
        <w:rPr>
          <w:rFonts w:ascii="Times New Roman" w:hAnsi="Times New Roman" w:cs="Times New Roman"/>
          <w:b/>
          <w:sz w:val="20"/>
          <w:szCs w:val="20"/>
        </w:rPr>
        <w:t>онкурс «Радужный мост», районный конкурс  «Хочу быть лидером», районный конкурс изобразительного искусства «Мастерство и вдохновение», районный конкурс танцев «Мы любим танцевать», конкурс декоративно-прикладного искусства «Радуга талантов»</w:t>
      </w:r>
      <w:r w:rsidRPr="00BC5466">
        <w:rPr>
          <w:rFonts w:ascii="Times New Roman" w:hAnsi="Times New Roman" w:cs="Times New Roman"/>
          <w:b/>
          <w:sz w:val="20"/>
          <w:szCs w:val="20"/>
        </w:rPr>
        <w:t>, муниципальный этап  Всероссийского  конкурса «Живая классика»</w:t>
      </w:r>
      <w:r w:rsidR="00BC1E6B" w:rsidRPr="00BC5466">
        <w:rPr>
          <w:rFonts w:ascii="Times New Roman" w:hAnsi="Times New Roman" w:cs="Times New Roman"/>
          <w:b/>
          <w:sz w:val="20"/>
          <w:szCs w:val="20"/>
        </w:rPr>
        <w:t>.</w:t>
      </w:r>
    </w:p>
    <w:p w:rsidR="00BC5466" w:rsidRPr="00BC5466" w:rsidRDefault="00BC5466" w:rsidP="006E5FCF">
      <w:pPr>
        <w:pStyle w:val="1"/>
        <w:jc w:val="both"/>
        <w:rPr>
          <w:rFonts w:ascii="Times New Roman" w:hAnsi="Times New Roman" w:cs="Times New Roman"/>
          <w:b/>
          <w:sz w:val="20"/>
          <w:szCs w:val="20"/>
        </w:rPr>
      </w:pPr>
      <w:r>
        <w:rPr>
          <w:rFonts w:ascii="Times New Roman" w:hAnsi="Times New Roman" w:cs="Times New Roman"/>
          <w:b/>
          <w:sz w:val="20"/>
          <w:szCs w:val="20"/>
        </w:rPr>
        <w:tab/>
        <w:t>Среди мероприятий  спортивной направленности можно выделить  районные соревнования  по волейболу, приуроченные к дню патриотизма «Дорогами поколений»,</w:t>
      </w:r>
      <w:r w:rsidR="00320CC9">
        <w:rPr>
          <w:rFonts w:ascii="Times New Roman" w:hAnsi="Times New Roman" w:cs="Times New Roman"/>
          <w:b/>
          <w:sz w:val="20"/>
          <w:szCs w:val="20"/>
        </w:rPr>
        <w:t xml:space="preserve"> районные  соревнования  по воле</w:t>
      </w:r>
      <w:r>
        <w:rPr>
          <w:rFonts w:ascii="Times New Roman" w:hAnsi="Times New Roman" w:cs="Times New Roman"/>
          <w:b/>
          <w:sz w:val="20"/>
          <w:szCs w:val="20"/>
        </w:rPr>
        <w:t xml:space="preserve">йболу </w:t>
      </w:r>
      <w:r w:rsidR="00320CC9">
        <w:rPr>
          <w:rFonts w:ascii="Times New Roman" w:hAnsi="Times New Roman" w:cs="Times New Roman"/>
          <w:b/>
          <w:sz w:val="20"/>
          <w:szCs w:val="20"/>
        </w:rPr>
        <w:t xml:space="preserve"> «Серебряный мяч», соревнования по тяжелой атлетике  среди юношей и девушек (14-18 лет), шахматный турнир</w:t>
      </w:r>
      <w:proofErr w:type="gramStart"/>
      <w:r w:rsidR="00320CC9">
        <w:rPr>
          <w:rFonts w:ascii="Times New Roman" w:hAnsi="Times New Roman" w:cs="Times New Roman"/>
          <w:b/>
          <w:sz w:val="20"/>
          <w:szCs w:val="20"/>
        </w:rPr>
        <w:t xml:space="preserve"> ,</w:t>
      </w:r>
      <w:proofErr w:type="gramEnd"/>
      <w:r w:rsidR="00320CC9">
        <w:rPr>
          <w:rFonts w:ascii="Times New Roman" w:hAnsi="Times New Roman" w:cs="Times New Roman"/>
          <w:b/>
          <w:sz w:val="20"/>
          <w:szCs w:val="20"/>
        </w:rPr>
        <w:t xml:space="preserve"> посвященный памяти  Отличника  просвещения  РСФСР </w:t>
      </w:r>
      <w:proofErr w:type="spellStart"/>
      <w:r w:rsidR="00320CC9">
        <w:rPr>
          <w:rFonts w:ascii="Times New Roman" w:hAnsi="Times New Roman" w:cs="Times New Roman"/>
          <w:b/>
          <w:sz w:val="20"/>
          <w:szCs w:val="20"/>
        </w:rPr>
        <w:t>С.Н.Малярчук</w:t>
      </w:r>
      <w:proofErr w:type="spellEnd"/>
      <w:r w:rsidR="00320CC9">
        <w:rPr>
          <w:rFonts w:ascii="Times New Roman" w:hAnsi="Times New Roman" w:cs="Times New Roman"/>
          <w:b/>
          <w:sz w:val="20"/>
          <w:szCs w:val="20"/>
        </w:rPr>
        <w:t>.</w:t>
      </w:r>
    </w:p>
    <w:p w:rsidR="00BC1E6B" w:rsidRPr="00320CC9" w:rsidRDefault="00BC1E6B" w:rsidP="006E5FCF">
      <w:pPr>
        <w:pStyle w:val="1"/>
        <w:jc w:val="both"/>
        <w:rPr>
          <w:rFonts w:ascii="Times New Roman" w:hAnsi="Times New Roman" w:cs="Times New Roman"/>
          <w:b/>
          <w:sz w:val="20"/>
          <w:szCs w:val="20"/>
        </w:rPr>
      </w:pPr>
      <w:r w:rsidRPr="006D51A8">
        <w:rPr>
          <w:rFonts w:ascii="Times New Roman" w:hAnsi="Times New Roman" w:cs="Times New Roman"/>
          <w:sz w:val="20"/>
          <w:szCs w:val="20"/>
        </w:rPr>
        <w:tab/>
      </w:r>
      <w:r w:rsidRPr="00320CC9">
        <w:rPr>
          <w:rFonts w:ascii="Times New Roman" w:hAnsi="Times New Roman" w:cs="Times New Roman"/>
          <w:b/>
          <w:sz w:val="20"/>
          <w:szCs w:val="20"/>
        </w:rPr>
        <w:t xml:space="preserve">Для поддержки одаренных детей  в Забайкальском крае учрежден грант депутата И.К. Нагеля, Основная цель </w:t>
      </w:r>
      <w:proofErr w:type="gramStart"/>
      <w:r w:rsidRPr="00320CC9">
        <w:rPr>
          <w:rFonts w:ascii="Times New Roman" w:hAnsi="Times New Roman" w:cs="Times New Roman"/>
          <w:b/>
          <w:sz w:val="20"/>
          <w:szCs w:val="20"/>
        </w:rPr>
        <w:t>гранта-повысить</w:t>
      </w:r>
      <w:proofErr w:type="gramEnd"/>
      <w:r w:rsidRPr="00320CC9">
        <w:rPr>
          <w:rFonts w:ascii="Times New Roman" w:hAnsi="Times New Roman" w:cs="Times New Roman"/>
          <w:b/>
          <w:sz w:val="20"/>
          <w:szCs w:val="20"/>
        </w:rPr>
        <w:t xml:space="preserve"> мотивацию  юношей и девушек для улучшения качества образования, повышения  и развитие их потенциала. </w:t>
      </w:r>
    </w:p>
    <w:p w:rsidR="00BC1E6B" w:rsidRPr="00320CC9" w:rsidRDefault="00BC1E6B" w:rsidP="006E5FCF">
      <w:pPr>
        <w:pStyle w:val="1"/>
        <w:jc w:val="both"/>
        <w:rPr>
          <w:rFonts w:ascii="Times New Roman" w:hAnsi="Times New Roman" w:cs="Times New Roman"/>
          <w:b/>
          <w:sz w:val="20"/>
          <w:szCs w:val="20"/>
        </w:rPr>
      </w:pPr>
      <w:r w:rsidRPr="006D51A8">
        <w:rPr>
          <w:rFonts w:ascii="Times New Roman" w:hAnsi="Times New Roman" w:cs="Times New Roman"/>
          <w:sz w:val="20"/>
          <w:szCs w:val="20"/>
        </w:rPr>
        <w:tab/>
      </w:r>
      <w:r w:rsidRPr="00320CC9">
        <w:rPr>
          <w:rFonts w:ascii="Times New Roman" w:hAnsi="Times New Roman" w:cs="Times New Roman"/>
          <w:b/>
          <w:sz w:val="20"/>
          <w:szCs w:val="20"/>
        </w:rPr>
        <w:t>Грант учреждается ежегодно для медалистов общеобразовательных школ и учреждений профессиона</w:t>
      </w:r>
      <w:r w:rsidR="006E5FCF" w:rsidRPr="00320CC9">
        <w:rPr>
          <w:rFonts w:ascii="Times New Roman" w:hAnsi="Times New Roman" w:cs="Times New Roman"/>
          <w:b/>
          <w:sz w:val="20"/>
          <w:szCs w:val="20"/>
        </w:rPr>
        <w:t xml:space="preserve">льного образования на территории избирательного округа №25 «Чернышевский».  </w:t>
      </w:r>
    </w:p>
    <w:p w:rsidR="00BC1E6B" w:rsidRPr="00320CC9" w:rsidRDefault="006E5FCF" w:rsidP="006E5FCF">
      <w:pPr>
        <w:pStyle w:val="1"/>
        <w:jc w:val="both"/>
        <w:rPr>
          <w:rFonts w:ascii="Times New Roman" w:eastAsia="MS Mincho" w:hAnsi="Times New Roman" w:cs="Times New Roman"/>
          <w:b/>
          <w:iCs/>
          <w:color w:val="000000" w:themeColor="text1"/>
          <w:sz w:val="20"/>
          <w:szCs w:val="20"/>
          <w:u w:val="single"/>
        </w:rPr>
      </w:pPr>
      <w:r w:rsidRPr="006D51A8">
        <w:rPr>
          <w:rFonts w:ascii="Times New Roman" w:hAnsi="Times New Roman" w:cs="Times New Roman"/>
          <w:sz w:val="20"/>
          <w:szCs w:val="20"/>
        </w:rPr>
        <w:tab/>
      </w:r>
      <w:r w:rsidRPr="00320CC9">
        <w:rPr>
          <w:rFonts w:ascii="Times New Roman" w:hAnsi="Times New Roman" w:cs="Times New Roman"/>
          <w:b/>
          <w:sz w:val="20"/>
          <w:szCs w:val="20"/>
        </w:rPr>
        <w:t xml:space="preserve">В 2025 году выпускник школы  №70 п. Аксеново-Зиловское В. </w:t>
      </w:r>
      <w:proofErr w:type="spellStart"/>
      <w:r w:rsidRPr="00320CC9">
        <w:rPr>
          <w:rFonts w:ascii="Times New Roman" w:hAnsi="Times New Roman" w:cs="Times New Roman"/>
          <w:b/>
          <w:sz w:val="20"/>
          <w:szCs w:val="20"/>
        </w:rPr>
        <w:t>Меньшин</w:t>
      </w:r>
      <w:proofErr w:type="spellEnd"/>
      <w:r w:rsidRPr="00320CC9">
        <w:rPr>
          <w:rFonts w:ascii="Times New Roman" w:hAnsi="Times New Roman" w:cs="Times New Roman"/>
          <w:b/>
          <w:sz w:val="20"/>
          <w:szCs w:val="20"/>
        </w:rPr>
        <w:t xml:space="preserve">  стал обладателем именной денежной премии  в 100000 рублей от депутата Законодательного собрания Забайкальского края   </w:t>
      </w:r>
      <w:proofErr w:type="spellStart"/>
      <w:r w:rsidRPr="00320CC9">
        <w:rPr>
          <w:rFonts w:ascii="Times New Roman" w:hAnsi="Times New Roman" w:cs="Times New Roman"/>
          <w:b/>
          <w:sz w:val="20"/>
          <w:szCs w:val="20"/>
        </w:rPr>
        <w:t>И.Нагеля</w:t>
      </w:r>
      <w:proofErr w:type="spellEnd"/>
      <w:r w:rsidRPr="00320CC9">
        <w:rPr>
          <w:rFonts w:ascii="Times New Roman" w:hAnsi="Times New Roman" w:cs="Times New Roman"/>
          <w:b/>
          <w:sz w:val="20"/>
          <w:szCs w:val="20"/>
        </w:rPr>
        <w:t>.</w:t>
      </w:r>
    </w:p>
    <w:p w:rsidR="00753845" w:rsidRDefault="00753845" w:rsidP="00166E8A">
      <w:pPr>
        <w:shd w:val="clear" w:color="auto" w:fill="FFFFFF" w:themeFill="background1"/>
        <w:spacing w:line="240" w:lineRule="auto"/>
        <w:ind w:firstLine="567"/>
        <w:contextualSpacing/>
        <w:jc w:val="center"/>
        <w:rPr>
          <w:rFonts w:ascii="Times New Roman" w:eastAsia="MS Mincho" w:hAnsi="Times New Roman" w:cs="Times New Roman"/>
          <w:iCs/>
          <w:color w:val="000000" w:themeColor="text1"/>
          <w:sz w:val="20"/>
          <w:szCs w:val="20"/>
          <w:u w:val="single"/>
        </w:rPr>
      </w:pPr>
    </w:p>
    <w:p w:rsidR="00166E8A" w:rsidRPr="00753845" w:rsidRDefault="00166E8A" w:rsidP="00166E8A">
      <w:pPr>
        <w:shd w:val="clear" w:color="auto" w:fill="FFFFFF" w:themeFill="background1"/>
        <w:spacing w:line="240" w:lineRule="auto"/>
        <w:ind w:firstLine="567"/>
        <w:contextualSpacing/>
        <w:jc w:val="center"/>
        <w:rPr>
          <w:rFonts w:ascii="Times New Roman" w:eastAsia="MS Mincho" w:hAnsi="Times New Roman" w:cs="Times New Roman"/>
          <w:b/>
          <w:iCs/>
          <w:color w:val="000000" w:themeColor="text1"/>
          <w:sz w:val="20"/>
          <w:szCs w:val="20"/>
          <w:u w:val="single"/>
        </w:rPr>
      </w:pPr>
      <w:r w:rsidRPr="00753845">
        <w:rPr>
          <w:rFonts w:ascii="Times New Roman" w:eastAsia="MS Mincho" w:hAnsi="Times New Roman" w:cs="Times New Roman"/>
          <w:b/>
          <w:iCs/>
          <w:color w:val="000000" w:themeColor="text1"/>
          <w:sz w:val="20"/>
          <w:szCs w:val="20"/>
          <w:u w:val="single"/>
        </w:rPr>
        <w:t>Движение первых</w:t>
      </w:r>
    </w:p>
    <w:p w:rsidR="00166E8A" w:rsidRPr="00680703" w:rsidRDefault="00166E8A" w:rsidP="001C6AE8">
      <w:pPr>
        <w:pStyle w:val="ConsPlusNormal"/>
        <w:jc w:val="both"/>
        <w:rPr>
          <w:rFonts w:ascii="Times New Roman" w:hAnsi="Times New Roman" w:cs="Times New Roman"/>
          <w:b/>
        </w:rPr>
      </w:pPr>
      <w:r w:rsidRPr="00680703">
        <w:rPr>
          <w:rFonts w:ascii="Times New Roman" w:hAnsi="Times New Roman" w:cs="Times New Roman"/>
          <w:b/>
        </w:rPr>
        <w:t xml:space="preserve">В соответствии с решением Регионального совета Движения Первых от 13 июня </w:t>
      </w:r>
      <w:smartTag w:uri="urn:schemas-microsoft-com:office:smarttags" w:element="metricconverter">
        <w:smartTagPr>
          <w:attr w:name="ProductID" w:val="2023 г"/>
        </w:smartTagPr>
        <w:r w:rsidRPr="00680703">
          <w:rPr>
            <w:rFonts w:ascii="Times New Roman" w:hAnsi="Times New Roman" w:cs="Times New Roman"/>
            <w:b/>
          </w:rPr>
          <w:t>2023 г</w:t>
        </w:r>
      </w:smartTag>
      <w:r w:rsidRPr="00680703">
        <w:rPr>
          <w:rFonts w:ascii="Times New Roman" w:hAnsi="Times New Roman" w:cs="Times New Roman"/>
          <w:b/>
        </w:rPr>
        <w:t xml:space="preserve">. № 9 на должность Председателя совета местного отделения назначена </w:t>
      </w:r>
      <w:proofErr w:type="spellStart"/>
      <w:r w:rsidRPr="00680703">
        <w:rPr>
          <w:rFonts w:ascii="Times New Roman" w:hAnsi="Times New Roman" w:cs="Times New Roman"/>
          <w:b/>
        </w:rPr>
        <w:t>Димакова</w:t>
      </w:r>
      <w:proofErr w:type="spellEnd"/>
      <w:r w:rsidRPr="00680703">
        <w:rPr>
          <w:rFonts w:ascii="Times New Roman" w:hAnsi="Times New Roman" w:cs="Times New Roman"/>
          <w:b/>
        </w:rPr>
        <w:t xml:space="preserve"> Юлия Олеговна.</w:t>
      </w:r>
      <w:r w:rsidRPr="00680703">
        <w:rPr>
          <w:rFonts w:ascii="Times New Roman" w:hAnsi="Times New Roman" w:cs="Times New Roman"/>
          <w:b/>
        </w:rPr>
        <w:tab/>
        <w:t>Постановлением  администрации муниципального района «Чернышевский район» от   15.07.2023</w:t>
      </w:r>
      <w:r w:rsidR="00BC1E6B" w:rsidRPr="00680703">
        <w:rPr>
          <w:rFonts w:ascii="Times New Roman" w:hAnsi="Times New Roman" w:cs="Times New Roman"/>
          <w:b/>
        </w:rPr>
        <w:t xml:space="preserve"> г № 331 создан  местный координа</w:t>
      </w:r>
      <w:r w:rsidRPr="00680703">
        <w:rPr>
          <w:rFonts w:ascii="Times New Roman" w:hAnsi="Times New Roman" w:cs="Times New Roman"/>
          <w:b/>
        </w:rPr>
        <w:t>ционный</w:t>
      </w:r>
      <w:r w:rsidR="00E605F3" w:rsidRPr="00680703">
        <w:rPr>
          <w:rFonts w:ascii="Times New Roman" w:hAnsi="Times New Roman" w:cs="Times New Roman"/>
          <w:b/>
        </w:rPr>
        <w:t xml:space="preserve"> </w:t>
      </w:r>
      <w:r w:rsidRPr="00680703">
        <w:rPr>
          <w:rFonts w:ascii="Times New Roman" w:hAnsi="Times New Roman" w:cs="Times New Roman"/>
          <w:b/>
        </w:rPr>
        <w:t xml:space="preserve"> совет,  </w:t>
      </w:r>
      <w:r w:rsidR="00E605F3" w:rsidRPr="00680703">
        <w:rPr>
          <w:rFonts w:ascii="Times New Roman" w:hAnsi="Times New Roman" w:cs="Times New Roman"/>
          <w:b/>
        </w:rPr>
        <w:t>за</w:t>
      </w:r>
      <w:r w:rsidR="00680703" w:rsidRPr="00680703">
        <w:rPr>
          <w:rFonts w:ascii="Times New Roman" w:hAnsi="Times New Roman" w:cs="Times New Roman"/>
          <w:b/>
        </w:rPr>
        <w:t xml:space="preserve"> 9 месяцев </w:t>
      </w:r>
      <w:r w:rsidR="00E605F3" w:rsidRPr="00680703">
        <w:rPr>
          <w:rFonts w:ascii="Times New Roman" w:hAnsi="Times New Roman" w:cs="Times New Roman"/>
          <w:b/>
        </w:rPr>
        <w:t xml:space="preserve"> </w:t>
      </w:r>
      <w:r w:rsidRPr="00680703">
        <w:rPr>
          <w:rFonts w:ascii="Times New Roman" w:hAnsi="Times New Roman" w:cs="Times New Roman"/>
          <w:b/>
        </w:rPr>
        <w:t xml:space="preserve"> 2025 года  проведено </w:t>
      </w:r>
      <w:r w:rsidR="00680703" w:rsidRPr="00680703">
        <w:rPr>
          <w:rFonts w:ascii="Times New Roman" w:hAnsi="Times New Roman" w:cs="Times New Roman"/>
          <w:b/>
        </w:rPr>
        <w:t>3</w:t>
      </w:r>
      <w:r w:rsidR="00E605F3" w:rsidRPr="00680703">
        <w:rPr>
          <w:rFonts w:ascii="Times New Roman" w:hAnsi="Times New Roman" w:cs="Times New Roman"/>
          <w:b/>
        </w:rPr>
        <w:t xml:space="preserve"> заседания</w:t>
      </w:r>
      <w:r w:rsidRPr="00680703">
        <w:rPr>
          <w:rFonts w:ascii="Times New Roman" w:hAnsi="Times New Roman" w:cs="Times New Roman"/>
          <w:b/>
        </w:rPr>
        <w:t xml:space="preserve"> коорди</w:t>
      </w:r>
      <w:r w:rsidR="00BC1E6B" w:rsidRPr="00680703">
        <w:rPr>
          <w:rFonts w:ascii="Times New Roman" w:hAnsi="Times New Roman" w:cs="Times New Roman"/>
          <w:b/>
        </w:rPr>
        <w:t>на</w:t>
      </w:r>
      <w:r w:rsidRPr="00680703">
        <w:rPr>
          <w:rFonts w:ascii="Times New Roman" w:hAnsi="Times New Roman" w:cs="Times New Roman"/>
          <w:b/>
        </w:rPr>
        <w:t>ционного совета.</w:t>
      </w:r>
    </w:p>
    <w:p w:rsidR="00166E8A" w:rsidRPr="006D51A8" w:rsidRDefault="00166E8A" w:rsidP="001C6AE8">
      <w:pPr>
        <w:pStyle w:val="ConsPlusNormal"/>
        <w:jc w:val="both"/>
        <w:rPr>
          <w:rFonts w:ascii="Times New Roman" w:hAnsi="Times New Roman" w:cs="Times New Roman"/>
        </w:rPr>
      </w:pPr>
      <w:proofErr w:type="gramStart"/>
      <w:r w:rsidRPr="00680703">
        <w:rPr>
          <w:rFonts w:ascii="Times New Roman" w:hAnsi="Times New Roman" w:cs="Times New Roman"/>
          <w:b/>
        </w:rPr>
        <w:t>Штат МО заполнен на 3</w:t>
      </w:r>
      <w:r w:rsidR="006E5FCF" w:rsidRPr="00680703">
        <w:rPr>
          <w:rFonts w:ascii="Times New Roman" w:hAnsi="Times New Roman" w:cs="Times New Roman"/>
          <w:b/>
        </w:rPr>
        <w:t xml:space="preserve"> </w:t>
      </w:r>
      <w:r w:rsidRPr="00680703">
        <w:rPr>
          <w:rFonts w:ascii="Times New Roman" w:hAnsi="Times New Roman" w:cs="Times New Roman"/>
          <w:b/>
        </w:rPr>
        <w:t xml:space="preserve"> из 3 штатных единиц, из них </w:t>
      </w:r>
      <w:r w:rsidR="006E5FCF" w:rsidRPr="00680703">
        <w:rPr>
          <w:rFonts w:ascii="Times New Roman" w:hAnsi="Times New Roman" w:cs="Times New Roman"/>
          <w:b/>
        </w:rPr>
        <w:t xml:space="preserve"> </w:t>
      </w:r>
      <w:r w:rsidRPr="00680703">
        <w:rPr>
          <w:rFonts w:ascii="Times New Roman" w:hAnsi="Times New Roman" w:cs="Times New Roman"/>
          <w:b/>
        </w:rPr>
        <w:t>трудоустроены</w:t>
      </w:r>
      <w:r w:rsidRPr="006D51A8">
        <w:rPr>
          <w:rFonts w:ascii="Times New Roman" w:hAnsi="Times New Roman" w:cs="Times New Roman"/>
        </w:rPr>
        <w:t xml:space="preserve"> 3:</w:t>
      </w:r>
      <w:proofErr w:type="gramEnd"/>
    </w:p>
    <w:p w:rsidR="00166E8A" w:rsidRPr="00680703" w:rsidRDefault="00E605F3" w:rsidP="001C6AE8">
      <w:pPr>
        <w:pStyle w:val="ConsPlusNormal"/>
        <w:jc w:val="both"/>
        <w:rPr>
          <w:rFonts w:ascii="Times New Roman" w:hAnsi="Times New Roman" w:cs="Times New Roman"/>
          <w:b/>
        </w:rPr>
      </w:pPr>
      <w:r w:rsidRPr="00680703">
        <w:rPr>
          <w:rFonts w:ascii="Times New Roman" w:hAnsi="Times New Roman" w:cs="Times New Roman"/>
          <w:b/>
        </w:rPr>
        <w:t xml:space="preserve"> Отдельное помещение </w:t>
      </w:r>
      <w:r w:rsidR="00166E8A" w:rsidRPr="00680703">
        <w:rPr>
          <w:rFonts w:ascii="Times New Roman" w:hAnsi="Times New Roman" w:cs="Times New Roman"/>
          <w:b/>
        </w:rPr>
        <w:t xml:space="preserve"> для организации деятельности Движения Первых в Чернышевском районе предоставлен</w:t>
      </w:r>
      <w:r w:rsidRPr="00680703">
        <w:rPr>
          <w:rFonts w:ascii="Times New Roman" w:hAnsi="Times New Roman" w:cs="Times New Roman"/>
          <w:b/>
        </w:rPr>
        <w:t>о</w:t>
      </w:r>
      <w:r w:rsidR="00166E8A" w:rsidRPr="00680703">
        <w:rPr>
          <w:rFonts w:ascii="Times New Roman" w:hAnsi="Times New Roman" w:cs="Times New Roman"/>
          <w:b/>
        </w:rPr>
        <w:t xml:space="preserve"> в  здании</w:t>
      </w:r>
      <w:r w:rsidRPr="00680703">
        <w:rPr>
          <w:rFonts w:ascii="Times New Roman" w:hAnsi="Times New Roman" w:cs="Times New Roman"/>
          <w:b/>
        </w:rPr>
        <w:t xml:space="preserve">, находящегося по адресу: </w:t>
      </w:r>
      <w:r w:rsidR="00166E8A" w:rsidRPr="00680703">
        <w:rPr>
          <w:rFonts w:ascii="Times New Roman" w:hAnsi="Times New Roman" w:cs="Times New Roman"/>
          <w:b/>
        </w:rPr>
        <w:t xml:space="preserve"> </w:t>
      </w:r>
      <w:proofErr w:type="spellStart"/>
      <w:r w:rsidR="00166E8A" w:rsidRPr="00680703">
        <w:rPr>
          <w:rFonts w:ascii="Times New Roman" w:hAnsi="Times New Roman" w:cs="Times New Roman"/>
          <w:b/>
        </w:rPr>
        <w:t>п</w:t>
      </w:r>
      <w:proofErr w:type="gramStart"/>
      <w:r w:rsidR="00166E8A" w:rsidRPr="00680703">
        <w:rPr>
          <w:rFonts w:ascii="Times New Roman" w:hAnsi="Times New Roman" w:cs="Times New Roman"/>
          <w:b/>
        </w:rPr>
        <w:t>.Ч</w:t>
      </w:r>
      <w:proofErr w:type="gramEnd"/>
      <w:r w:rsidR="00166E8A" w:rsidRPr="00680703">
        <w:rPr>
          <w:rFonts w:ascii="Times New Roman" w:hAnsi="Times New Roman" w:cs="Times New Roman"/>
          <w:b/>
        </w:rPr>
        <w:t>ернышевск</w:t>
      </w:r>
      <w:proofErr w:type="spellEnd"/>
      <w:r w:rsidRPr="00680703">
        <w:rPr>
          <w:rFonts w:ascii="Times New Roman" w:hAnsi="Times New Roman" w:cs="Times New Roman"/>
          <w:b/>
        </w:rPr>
        <w:t>, ул. Первомайская,д.37</w:t>
      </w:r>
      <w:r w:rsidR="00166E8A" w:rsidRPr="00680703">
        <w:rPr>
          <w:rFonts w:ascii="Times New Roman" w:hAnsi="Times New Roman" w:cs="Times New Roman"/>
          <w:b/>
        </w:rPr>
        <w:t>.</w:t>
      </w:r>
    </w:p>
    <w:p w:rsidR="00166E8A" w:rsidRPr="00680703" w:rsidRDefault="00166E8A" w:rsidP="001C6AE8">
      <w:pPr>
        <w:pStyle w:val="ConsPlusNormal"/>
        <w:jc w:val="both"/>
        <w:rPr>
          <w:rFonts w:ascii="Times New Roman" w:hAnsi="Times New Roman" w:cs="Times New Roman"/>
          <w:b/>
        </w:rPr>
      </w:pPr>
      <w:r w:rsidRPr="006D51A8">
        <w:rPr>
          <w:rFonts w:ascii="Times New Roman" w:hAnsi="Times New Roman" w:cs="Times New Roman"/>
        </w:rPr>
        <w:t xml:space="preserve"> </w:t>
      </w:r>
      <w:r w:rsidRPr="00680703">
        <w:rPr>
          <w:rFonts w:ascii="Times New Roman" w:hAnsi="Times New Roman" w:cs="Times New Roman"/>
          <w:b/>
        </w:rPr>
        <w:t xml:space="preserve">Выделено следующее оснащение МТБ: </w:t>
      </w:r>
    </w:p>
    <w:p w:rsidR="00166E8A" w:rsidRPr="00680703" w:rsidRDefault="001C6AE8" w:rsidP="001C6AE8">
      <w:pPr>
        <w:pStyle w:val="ConsPlusNormal"/>
        <w:jc w:val="both"/>
        <w:rPr>
          <w:rFonts w:ascii="Times New Roman" w:hAnsi="Times New Roman" w:cs="Times New Roman"/>
          <w:b/>
        </w:rPr>
      </w:pPr>
      <w:r w:rsidRPr="00680703">
        <w:rPr>
          <w:rFonts w:ascii="Times New Roman" w:hAnsi="Times New Roman" w:cs="Times New Roman"/>
          <w:b/>
        </w:rPr>
        <w:t>-н</w:t>
      </w:r>
      <w:r w:rsidR="00166E8A" w:rsidRPr="00680703">
        <w:rPr>
          <w:rFonts w:ascii="Times New Roman" w:hAnsi="Times New Roman" w:cs="Times New Roman"/>
          <w:b/>
        </w:rPr>
        <w:t>оутбук-1</w:t>
      </w:r>
    </w:p>
    <w:p w:rsidR="00166E8A" w:rsidRPr="00680703" w:rsidRDefault="001C6AE8" w:rsidP="001C6AE8">
      <w:pPr>
        <w:pStyle w:val="ConsPlusNormal"/>
        <w:jc w:val="both"/>
        <w:rPr>
          <w:rFonts w:ascii="Times New Roman" w:hAnsi="Times New Roman" w:cs="Times New Roman"/>
          <w:b/>
        </w:rPr>
      </w:pPr>
      <w:r w:rsidRPr="00680703">
        <w:rPr>
          <w:rFonts w:ascii="Times New Roman" w:hAnsi="Times New Roman" w:cs="Times New Roman"/>
          <w:b/>
        </w:rPr>
        <w:t>-п</w:t>
      </w:r>
      <w:r w:rsidR="00166E8A" w:rsidRPr="00680703">
        <w:rPr>
          <w:rFonts w:ascii="Times New Roman" w:hAnsi="Times New Roman" w:cs="Times New Roman"/>
          <w:b/>
        </w:rPr>
        <w:t>ринтер МФУ-1</w:t>
      </w:r>
    </w:p>
    <w:p w:rsidR="00166E8A" w:rsidRPr="00680703" w:rsidRDefault="001C6AE8" w:rsidP="001C6AE8">
      <w:pPr>
        <w:pStyle w:val="ConsPlusNormal"/>
        <w:jc w:val="both"/>
        <w:rPr>
          <w:rFonts w:ascii="Times New Roman" w:hAnsi="Times New Roman" w:cs="Times New Roman"/>
          <w:b/>
        </w:rPr>
      </w:pPr>
      <w:r w:rsidRPr="00680703">
        <w:rPr>
          <w:rFonts w:ascii="Times New Roman" w:hAnsi="Times New Roman" w:cs="Times New Roman"/>
          <w:b/>
        </w:rPr>
        <w:t>-п</w:t>
      </w:r>
      <w:r w:rsidR="00166E8A" w:rsidRPr="00680703">
        <w:rPr>
          <w:rFonts w:ascii="Times New Roman" w:hAnsi="Times New Roman" w:cs="Times New Roman"/>
          <w:b/>
        </w:rPr>
        <w:t>ринтер черно-белый-1</w:t>
      </w:r>
    </w:p>
    <w:p w:rsidR="00166E8A" w:rsidRPr="00680703" w:rsidRDefault="001C6AE8" w:rsidP="001C6AE8">
      <w:pPr>
        <w:pStyle w:val="ConsPlusNormal"/>
        <w:jc w:val="both"/>
        <w:rPr>
          <w:rFonts w:ascii="Times New Roman" w:hAnsi="Times New Roman" w:cs="Times New Roman"/>
          <w:b/>
        </w:rPr>
      </w:pPr>
      <w:r w:rsidRPr="00680703">
        <w:rPr>
          <w:rFonts w:ascii="Times New Roman" w:hAnsi="Times New Roman" w:cs="Times New Roman"/>
          <w:b/>
        </w:rPr>
        <w:t>-л</w:t>
      </w:r>
      <w:r w:rsidR="00166E8A" w:rsidRPr="00680703">
        <w:rPr>
          <w:rFonts w:ascii="Times New Roman" w:hAnsi="Times New Roman" w:cs="Times New Roman"/>
          <w:b/>
        </w:rPr>
        <w:t>аминатор-1</w:t>
      </w:r>
    </w:p>
    <w:p w:rsidR="00166E8A" w:rsidRPr="00680703" w:rsidRDefault="001C6AE8" w:rsidP="001C6AE8">
      <w:pPr>
        <w:pStyle w:val="ConsPlusNormal"/>
        <w:jc w:val="both"/>
        <w:rPr>
          <w:rFonts w:ascii="Times New Roman" w:hAnsi="Times New Roman" w:cs="Times New Roman"/>
          <w:b/>
        </w:rPr>
      </w:pPr>
      <w:r w:rsidRPr="00680703">
        <w:rPr>
          <w:rFonts w:ascii="Times New Roman" w:hAnsi="Times New Roman" w:cs="Times New Roman"/>
          <w:b/>
        </w:rPr>
        <w:t>-м</w:t>
      </w:r>
      <w:r w:rsidR="00166E8A" w:rsidRPr="00680703">
        <w:rPr>
          <w:rFonts w:ascii="Times New Roman" w:hAnsi="Times New Roman" w:cs="Times New Roman"/>
          <w:b/>
        </w:rPr>
        <w:t>узыкальная колонка с микрофонами (2 микр</w:t>
      </w:r>
      <w:r w:rsidRPr="00680703">
        <w:rPr>
          <w:rFonts w:ascii="Times New Roman" w:hAnsi="Times New Roman" w:cs="Times New Roman"/>
          <w:b/>
        </w:rPr>
        <w:t>офона)-1</w:t>
      </w:r>
    </w:p>
    <w:p w:rsidR="001C6AE8" w:rsidRPr="00680703" w:rsidRDefault="001C6AE8" w:rsidP="001C6AE8">
      <w:pPr>
        <w:pStyle w:val="ConsPlusNormal"/>
        <w:jc w:val="both"/>
        <w:rPr>
          <w:rFonts w:ascii="Times New Roman" w:hAnsi="Times New Roman" w:cs="Times New Roman"/>
          <w:b/>
        </w:rPr>
      </w:pPr>
      <w:r w:rsidRPr="00680703">
        <w:rPr>
          <w:rFonts w:ascii="Times New Roman" w:hAnsi="Times New Roman" w:cs="Times New Roman"/>
          <w:b/>
        </w:rPr>
        <w:t>-брошюратоа-1</w:t>
      </w:r>
    </w:p>
    <w:p w:rsidR="001C6AE8" w:rsidRPr="00680703" w:rsidRDefault="001C6AE8" w:rsidP="001C6AE8">
      <w:pPr>
        <w:pStyle w:val="ConsPlusNormal"/>
        <w:jc w:val="both"/>
        <w:rPr>
          <w:rFonts w:ascii="Times New Roman" w:hAnsi="Times New Roman" w:cs="Times New Roman"/>
          <w:b/>
        </w:rPr>
      </w:pPr>
      <w:r w:rsidRPr="00680703">
        <w:rPr>
          <w:rFonts w:ascii="Times New Roman" w:hAnsi="Times New Roman" w:cs="Times New Roman"/>
          <w:b/>
        </w:rPr>
        <w:t>-проектор-1</w:t>
      </w:r>
    </w:p>
    <w:p w:rsidR="00166E8A" w:rsidRPr="00680703" w:rsidRDefault="00E04218" w:rsidP="001C6AE8">
      <w:pPr>
        <w:pStyle w:val="ConsPlusNormal"/>
        <w:jc w:val="both"/>
        <w:rPr>
          <w:rFonts w:ascii="Times New Roman" w:hAnsi="Times New Roman" w:cs="Times New Roman"/>
          <w:b/>
        </w:rPr>
      </w:pPr>
      <w:r w:rsidRPr="00680703">
        <w:rPr>
          <w:rFonts w:ascii="Times New Roman" w:hAnsi="Times New Roman" w:cs="Times New Roman"/>
          <w:b/>
        </w:rPr>
        <w:t xml:space="preserve">Открыто </w:t>
      </w:r>
      <w:r w:rsidR="00166E8A" w:rsidRPr="00680703">
        <w:rPr>
          <w:rFonts w:ascii="Times New Roman" w:hAnsi="Times New Roman" w:cs="Times New Roman"/>
          <w:b/>
        </w:rPr>
        <w:t>3</w:t>
      </w:r>
      <w:r w:rsidR="001C6AE8" w:rsidRPr="00680703">
        <w:rPr>
          <w:rFonts w:ascii="Times New Roman" w:hAnsi="Times New Roman" w:cs="Times New Roman"/>
          <w:b/>
        </w:rPr>
        <w:t>3</w:t>
      </w:r>
      <w:r w:rsidR="00166E8A" w:rsidRPr="00680703">
        <w:rPr>
          <w:rFonts w:ascii="Times New Roman" w:hAnsi="Times New Roman" w:cs="Times New Roman"/>
          <w:b/>
        </w:rPr>
        <w:t xml:space="preserve"> первичных отделения, из них: 21 – в школах, 1-в  социальном учреждении,  1-</w:t>
      </w:r>
      <w:r w:rsidR="001C6AE8" w:rsidRPr="00680703">
        <w:rPr>
          <w:rFonts w:ascii="Times New Roman" w:hAnsi="Times New Roman" w:cs="Times New Roman"/>
          <w:b/>
        </w:rPr>
        <w:t xml:space="preserve"> </w:t>
      </w:r>
      <w:r w:rsidR="00166E8A" w:rsidRPr="00680703">
        <w:rPr>
          <w:rFonts w:ascii="Times New Roman" w:hAnsi="Times New Roman" w:cs="Times New Roman"/>
          <w:b/>
        </w:rPr>
        <w:t>в учреждени</w:t>
      </w:r>
      <w:r w:rsidRPr="00680703">
        <w:rPr>
          <w:rFonts w:ascii="Times New Roman" w:hAnsi="Times New Roman" w:cs="Times New Roman"/>
          <w:b/>
        </w:rPr>
        <w:t>и дополнительного образования,</w:t>
      </w:r>
      <w:r w:rsidR="001C6AE8" w:rsidRPr="00680703">
        <w:rPr>
          <w:rFonts w:ascii="Times New Roman" w:hAnsi="Times New Roman" w:cs="Times New Roman"/>
          <w:b/>
        </w:rPr>
        <w:t xml:space="preserve"> 7</w:t>
      </w:r>
      <w:r w:rsidR="00166E8A" w:rsidRPr="00680703">
        <w:rPr>
          <w:rFonts w:ascii="Times New Roman" w:hAnsi="Times New Roman" w:cs="Times New Roman"/>
          <w:b/>
        </w:rPr>
        <w:t xml:space="preserve">- в учреждениях культуры и спорта, </w:t>
      </w:r>
      <w:r w:rsidR="001C6AE8" w:rsidRPr="00680703">
        <w:rPr>
          <w:rFonts w:ascii="Times New Roman" w:hAnsi="Times New Roman" w:cs="Times New Roman"/>
          <w:b/>
        </w:rPr>
        <w:t>на базе иных организаций-4.</w:t>
      </w:r>
      <w:r w:rsidR="00166E8A" w:rsidRPr="00680703">
        <w:rPr>
          <w:rFonts w:ascii="Times New Roman" w:hAnsi="Times New Roman" w:cs="Times New Roman"/>
          <w:b/>
        </w:rPr>
        <w:t xml:space="preserve"> </w:t>
      </w:r>
    </w:p>
    <w:p w:rsidR="00166E8A" w:rsidRPr="00680703" w:rsidRDefault="00166E8A" w:rsidP="00166E8A">
      <w:pPr>
        <w:pStyle w:val="ConsPlusNormal"/>
        <w:jc w:val="both"/>
        <w:rPr>
          <w:rFonts w:ascii="Times New Roman" w:hAnsi="Times New Roman" w:cs="Times New Roman"/>
          <w:b/>
        </w:rPr>
      </w:pPr>
      <w:r w:rsidRPr="00680703">
        <w:rPr>
          <w:rFonts w:ascii="Times New Roman" w:hAnsi="Times New Roman" w:cs="Times New Roman"/>
          <w:b/>
        </w:rPr>
        <w:t xml:space="preserve">На территории Чернышевского района, по данным Министерства образования и науки </w:t>
      </w:r>
      <w:r w:rsidRPr="00680703">
        <w:rPr>
          <w:rFonts w:ascii="Times New Roman" w:hAnsi="Times New Roman" w:cs="Times New Roman"/>
          <w:b/>
        </w:rPr>
        <w:lastRenderedPageBreak/>
        <w:t xml:space="preserve">Забайкальского края   обучается в образовательных организациях </w:t>
      </w:r>
      <w:r w:rsidR="001C6AE8" w:rsidRPr="00680703">
        <w:rPr>
          <w:rFonts w:ascii="Times New Roman" w:hAnsi="Times New Roman" w:cs="Times New Roman"/>
          <w:b/>
        </w:rPr>
        <w:t>4520 детей, из них</w:t>
      </w:r>
      <w:r w:rsidR="007B2B14" w:rsidRPr="00680703">
        <w:rPr>
          <w:rFonts w:ascii="Times New Roman" w:hAnsi="Times New Roman" w:cs="Times New Roman"/>
          <w:b/>
        </w:rPr>
        <w:t xml:space="preserve"> дети, обучающиеся с 1по 4 класс-1924 человек, с 5 по 9 класс-2319,с 10по11 класс-277 человек</w:t>
      </w:r>
      <w:r w:rsidRPr="00680703">
        <w:rPr>
          <w:rFonts w:ascii="Times New Roman" w:hAnsi="Times New Roman" w:cs="Times New Roman"/>
          <w:b/>
        </w:rPr>
        <w:t>.</w:t>
      </w:r>
    </w:p>
    <w:p w:rsidR="00166E8A" w:rsidRPr="002B16E9" w:rsidRDefault="00166E8A" w:rsidP="00166E8A">
      <w:pPr>
        <w:pStyle w:val="ConsPlusNormal"/>
        <w:jc w:val="both"/>
        <w:rPr>
          <w:rFonts w:ascii="Times New Roman" w:hAnsi="Times New Roman" w:cs="Times New Roman"/>
          <w:b/>
        </w:rPr>
      </w:pPr>
      <w:r w:rsidRPr="002B16E9">
        <w:rPr>
          <w:rFonts w:ascii="Times New Roman" w:hAnsi="Times New Roman" w:cs="Times New Roman"/>
          <w:b/>
        </w:rPr>
        <w:t>На сайте «</w:t>
      </w:r>
      <w:proofErr w:type="spellStart"/>
      <w:r w:rsidRPr="002B16E9">
        <w:rPr>
          <w:rFonts w:ascii="Times New Roman" w:hAnsi="Times New Roman" w:cs="Times New Roman"/>
          <w:b/>
        </w:rPr>
        <w:t>будьвдвижении</w:t>
      </w:r>
      <w:proofErr w:type="gramStart"/>
      <w:r w:rsidRPr="002B16E9">
        <w:rPr>
          <w:rFonts w:ascii="Times New Roman" w:hAnsi="Times New Roman" w:cs="Times New Roman"/>
          <w:b/>
        </w:rPr>
        <w:t>.р</w:t>
      </w:r>
      <w:proofErr w:type="gramEnd"/>
      <w:r w:rsidRPr="002B16E9">
        <w:rPr>
          <w:rFonts w:ascii="Times New Roman" w:hAnsi="Times New Roman" w:cs="Times New Roman"/>
          <w:b/>
        </w:rPr>
        <w:t>ф</w:t>
      </w:r>
      <w:proofErr w:type="spellEnd"/>
      <w:r w:rsidRPr="002B16E9">
        <w:rPr>
          <w:rFonts w:ascii="Times New Roman" w:hAnsi="Times New Roman" w:cs="Times New Roman"/>
          <w:b/>
        </w:rPr>
        <w:t xml:space="preserve">» зарегистрировано </w:t>
      </w:r>
      <w:r w:rsidR="002B16E9" w:rsidRPr="002B16E9">
        <w:rPr>
          <w:rFonts w:ascii="Times New Roman" w:hAnsi="Times New Roman" w:cs="Times New Roman"/>
          <w:b/>
        </w:rPr>
        <w:t>3456 участников</w:t>
      </w:r>
      <w:r w:rsidRPr="002B16E9">
        <w:rPr>
          <w:rFonts w:ascii="Times New Roman" w:hAnsi="Times New Roman" w:cs="Times New Roman"/>
          <w:b/>
        </w:rPr>
        <w:t>,</w:t>
      </w:r>
      <w:r w:rsidR="002B16E9" w:rsidRPr="002B16E9">
        <w:rPr>
          <w:rFonts w:ascii="Times New Roman" w:hAnsi="Times New Roman" w:cs="Times New Roman"/>
          <w:b/>
        </w:rPr>
        <w:t xml:space="preserve"> 3235</w:t>
      </w:r>
      <w:r w:rsidR="00C00C42" w:rsidRPr="002B16E9">
        <w:rPr>
          <w:rFonts w:ascii="Times New Roman" w:hAnsi="Times New Roman" w:cs="Times New Roman"/>
          <w:b/>
        </w:rPr>
        <w:t xml:space="preserve"> участника</w:t>
      </w:r>
      <w:r w:rsidRPr="002B16E9">
        <w:rPr>
          <w:rFonts w:ascii="Times New Roman" w:hAnsi="Times New Roman" w:cs="Times New Roman"/>
          <w:b/>
        </w:rPr>
        <w:t xml:space="preserve">-обучающихся, 311 участника-наставника. </w:t>
      </w:r>
    </w:p>
    <w:p w:rsidR="00166E8A" w:rsidRPr="002B16E9" w:rsidRDefault="00166E8A" w:rsidP="00166E8A">
      <w:pPr>
        <w:pStyle w:val="ConsPlusNormal"/>
        <w:jc w:val="both"/>
        <w:rPr>
          <w:rFonts w:ascii="Times New Roman" w:hAnsi="Times New Roman" w:cs="Times New Roman"/>
          <w:b/>
          <w:color w:val="FFCC00"/>
        </w:rPr>
      </w:pPr>
      <w:r w:rsidRPr="002B16E9">
        <w:rPr>
          <w:rFonts w:ascii="Times New Roman" w:hAnsi="Times New Roman" w:cs="Times New Roman"/>
          <w:b/>
        </w:rPr>
        <w:t>Плановый показатель уникальных участников проектов на 202</w:t>
      </w:r>
      <w:r w:rsidR="002B16E9" w:rsidRPr="002B16E9">
        <w:rPr>
          <w:rFonts w:ascii="Times New Roman" w:hAnsi="Times New Roman" w:cs="Times New Roman"/>
          <w:b/>
        </w:rPr>
        <w:t>5 год по состоянию на 01.10</w:t>
      </w:r>
      <w:r w:rsidRPr="002B16E9">
        <w:rPr>
          <w:rFonts w:ascii="Times New Roman" w:hAnsi="Times New Roman" w:cs="Times New Roman"/>
          <w:b/>
        </w:rPr>
        <w:t xml:space="preserve">.2025 г  в местном отделении выполнен на </w:t>
      </w:r>
      <w:r w:rsidR="002B16E9" w:rsidRPr="002B16E9">
        <w:rPr>
          <w:rFonts w:ascii="Times New Roman" w:hAnsi="Times New Roman" w:cs="Times New Roman"/>
          <w:b/>
        </w:rPr>
        <w:t>67</w:t>
      </w:r>
      <w:r w:rsidRPr="002B16E9">
        <w:rPr>
          <w:rFonts w:ascii="Times New Roman" w:hAnsi="Times New Roman" w:cs="Times New Roman"/>
          <w:b/>
        </w:rPr>
        <w:t>%.</w:t>
      </w:r>
    </w:p>
    <w:p w:rsidR="0063034B" w:rsidRDefault="00166E8A" w:rsidP="0063034B">
      <w:pPr>
        <w:pStyle w:val="1"/>
        <w:jc w:val="both"/>
        <w:rPr>
          <w:rFonts w:ascii="Times New Roman" w:hAnsi="Times New Roman" w:cs="Times New Roman"/>
          <w:b/>
          <w:sz w:val="20"/>
          <w:szCs w:val="20"/>
        </w:rPr>
      </w:pPr>
      <w:r w:rsidRPr="006D51A8">
        <w:rPr>
          <w:rFonts w:cs="Times New Roman"/>
        </w:rPr>
        <w:t xml:space="preserve"> </w:t>
      </w:r>
      <w:r w:rsidR="0063034B" w:rsidRPr="006D51A8">
        <w:rPr>
          <w:rFonts w:cs="Times New Roman"/>
        </w:rPr>
        <w:tab/>
      </w:r>
      <w:r w:rsidRPr="006D51A8">
        <w:rPr>
          <w:rFonts w:cs="Times New Roman"/>
        </w:rPr>
        <w:t xml:space="preserve"> </w:t>
      </w:r>
      <w:r w:rsidR="007B2B14" w:rsidRPr="002B16E9">
        <w:rPr>
          <w:rFonts w:ascii="Times New Roman" w:hAnsi="Times New Roman" w:cs="Times New Roman"/>
          <w:b/>
          <w:sz w:val="20"/>
          <w:szCs w:val="20"/>
        </w:rPr>
        <w:t xml:space="preserve">Проведена большая </w:t>
      </w:r>
      <w:r w:rsidRPr="002B16E9">
        <w:rPr>
          <w:rFonts w:ascii="Times New Roman" w:hAnsi="Times New Roman" w:cs="Times New Roman"/>
          <w:b/>
          <w:sz w:val="20"/>
          <w:szCs w:val="20"/>
        </w:rPr>
        <w:t xml:space="preserve"> работа в едином воспитательном пространстве</w:t>
      </w:r>
      <w:r w:rsidR="007B2B14" w:rsidRPr="002B16E9">
        <w:rPr>
          <w:rFonts w:ascii="Times New Roman" w:hAnsi="Times New Roman" w:cs="Times New Roman"/>
          <w:b/>
          <w:sz w:val="20"/>
          <w:szCs w:val="20"/>
        </w:rPr>
        <w:t xml:space="preserve">, в том числе </w:t>
      </w:r>
      <w:r w:rsidRPr="002B16E9">
        <w:rPr>
          <w:rFonts w:ascii="Times New Roman" w:hAnsi="Times New Roman" w:cs="Times New Roman"/>
          <w:b/>
          <w:sz w:val="20"/>
          <w:szCs w:val="20"/>
        </w:rPr>
        <w:t xml:space="preserve">: </w:t>
      </w:r>
      <w:r w:rsidR="0063034B" w:rsidRPr="002B16E9">
        <w:rPr>
          <w:rFonts w:ascii="Times New Roman" w:hAnsi="Times New Roman" w:cs="Times New Roman"/>
          <w:b/>
          <w:sz w:val="20"/>
          <w:szCs w:val="20"/>
        </w:rPr>
        <w:t>выполнение работы по реализации проекта «Мы граждане России</w:t>
      </w:r>
      <w:proofErr w:type="gramStart"/>
      <w:r w:rsidR="0063034B" w:rsidRPr="002B16E9">
        <w:rPr>
          <w:rFonts w:ascii="Times New Roman" w:hAnsi="Times New Roman" w:cs="Times New Roman"/>
          <w:b/>
          <w:sz w:val="20"/>
          <w:szCs w:val="20"/>
        </w:rPr>
        <w:t>»</w:t>
      </w:r>
      <w:r w:rsidR="007B2B14" w:rsidRPr="002B16E9">
        <w:rPr>
          <w:rFonts w:ascii="Times New Roman" w:hAnsi="Times New Roman" w:cs="Times New Roman"/>
          <w:b/>
          <w:sz w:val="20"/>
          <w:szCs w:val="20"/>
        </w:rPr>
        <w:t>(</w:t>
      </w:r>
      <w:proofErr w:type="gramEnd"/>
      <w:r w:rsidR="007B2B14" w:rsidRPr="002B16E9">
        <w:rPr>
          <w:rFonts w:ascii="Times New Roman" w:hAnsi="Times New Roman" w:cs="Times New Roman"/>
          <w:b/>
          <w:sz w:val="20"/>
          <w:szCs w:val="20"/>
        </w:rPr>
        <w:t>охват 95 чел)</w:t>
      </w:r>
      <w:r w:rsidR="0063034B" w:rsidRPr="002B16E9">
        <w:rPr>
          <w:rFonts w:ascii="Times New Roman" w:hAnsi="Times New Roman" w:cs="Times New Roman"/>
          <w:b/>
          <w:sz w:val="20"/>
          <w:szCs w:val="20"/>
        </w:rPr>
        <w:t>,</w:t>
      </w:r>
      <w:r w:rsidR="007B2B14" w:rsidRPr="002B16E9">
        <w:rPr>
          <w:rFonts w:ascii="Times New Roman" w:hAnsi="Times New Roman" w:cs="Times New Roman"/>
          <w:b/>
          <w:sz w:val="20"/>
          <w:szCs w:val="20"/>
        </w:rPr>
        <w:t xml:space="preserve"> посвящение в Первые(охват 102 чел),Акция «Благодарю» (охват 140 чел),</w:t>
      </w:r>
      <w:r w:rsidR="007B5615" w:rsidRPr="002B16E9">
        <w:rPr>
          <w:rFonts w:ascii="Times New Roman" w:hAnsi="Times New Roman" w:cs="Times New Roman"/>
          <w:b/>
          <w:sz w:val="20"/>
          <w:szCs w:val="20"/>
        </w:rPr>
        <w:t xml:space="preserve"> всероссийский проект «Первые в профессии» (охват 386 чел), акция «Окна Победы» (охват 405 чел), военно-патриотическая игра «Зарница»- (охват 783 чел).</w:t>
      </w:r>
    </w:p>
    <w:p w:rsidR="002B16E9" w:rsidRDefault="002B16E9" w:rsidP="0063034B">
      <w:pPr>
        <w:pStyle w:val="1"/>
        <w:jc w:val="both"/>
        <w:rPr>
          <w:rFonts w:ascii="Times New Roman" w:hAnsi="Times New Roman" w:cs="Times New Roman"/>
          <w:b/>
          <w:sz w:val="20"/>
          <w:szCs w:val="20"/>
        </w:rPr>
      </w:pPr>
      <w:r>
        <w:rPr>
          <w:rFonts w:ascii="Times New Roman" w:hAnsi="Times New Roman" w:cs="Times New Roman"/>
          <w:b/>
          <w:sz w:val="20"/>
          <w:szCs w:val="20"/>
        </w:rPr>
        <w:tab/>
        <w:t>Проведены следующие мероприятия</w:t>
      </w:r>
      <w:proofErr w:type="gramStart"/>
      <w:r>
        <w:rPr>
          <w:rFonts w:ascii="Times New Roman" w:hAnsi="Times New Roman" w:cs="Times New Roman"/>
          <w:b/>
          <w:sz w:val="20"/>
          <w:szCs w:val="20"/>
        </w:rPr>
        <w:t xml:space="preserve"> :</w:t>
      </w:r>
      <w:proofErr w:type="gramEnd"/>
    </w:p>
    <w:p w:rsidR="002B16E9" w:rsidRDefault="002B16E9" w:rsidP="0063034B">
      <w:pPr>
        <w:pStyle w:val="1"/>
        <w:jc w:val="both"/>
        <w:rPr>
          <w:rFonts w:ascii="Times New Roman" w:hAnsi="Times New Roman" w:cs="Times New Roman"/>
          <w:b/>
          <w:sz w:val="20"/>
          <w:szCs w:val="20"/>
        </w:rPr>
      </w:pPr>
      <w:r>
        <w:rPr>
          <w:rFonts w:ascii="Times New Roman" w:hAnsi="Times New Roman" w:cs="Times New Roman"/>
          <w:b/>
          <w:sz w:val="20"/>
          <w:szCs w:val="20"/>
        </w:rPr>
        <w:tab/>
        <w:t>-день семьи, любви и верности;</w:t>
      </w:r>
    </w:p>
    <w:p w:rsidR="002B16E9" w:rsidRDefault="002B16E9" w:rsidP="0063034B">
      <w:pPr>
        <w:pStyle w:val="1"/>
        <w:jc w:val="both"/>
        <w:rPr>
          <w:rFonts w:ascii="Times New Roman" w:hAnsi="Times New Roman" w:cs="Times New Roman"/>
          <w:b/>
          <w:sz w:val="20"/>
          <w:szCs w:val="20"/>
        </w:rPr>
      </w:pPr>
      <w:r>
        <w:rPr>
          <w:rFonts w:ascii="Times New Roman" w:hAnsi="Times New Roman" w:cs="Times New Roman"/>
          <w:b/>
          <w:sz w:val="20"/>
          <w:szCs w:val="20"/>
        </w:rPr>
        <w:tab/>
        <w:t>-муниципальный этап туристического слета;</w:t>
      </w:r>
    </w:p>
    <w:p w:rsidR="002B16E9" w:rsidRDefault="002B16E9" w:rsidP="0063034B">
      <w:pPr>
        <w:pStyle w:val="1"/>
        <w:jc w:val="both"/>
        <w:rPr>
          <w:rFonts w:ascii="Times New Roman" w:hAnsi="Times New Roman" w:cs="Times New Roman"/>
          <w:b/>
          <w:sz w:val="20"/>
          <w:szCs w:val="20"/>
        </w:rPr>
      </w:pPr>
      <w:r>
        <w:rPr>
          <w:rFonts w:ascii="Times New Roman" w:hAnsi="Times New Roman" w:cs="Times New Roman"/>
          <w:b/>
          <w:sz w:val="20"/>
          <w:szCs w:val="20"/>
        </w:rPr>
        <w:tab/>
        <w:t>-спортивное состязание «Семейная команда»;</w:t>
      </w:r>
    </w:p>
    <w:p w:rsidR="002B16E9" w:rsidRDefault="002B16E9" w:rsidP="0063034B">
      <w:pPr>
        <w:pStyle w:val="1"/>
        <w:jc w:val="both"/>
        <w:rPr>
          <w:rFonts w:ascii="Times New Roman" w:hAnsi="Times New Roman" w:cs="Times New Roman"/>
          <w:b/>
          <w:sz w:val="20"/>
          <w:szCs w:val="20"/>
        </w:rPr>
      </w:pPr>
      <w:r>
        <w:rPr>
          <w:rFonts w:ascii="Times New Roman" w:hAnsi="Times New Roman" w:cs="Times New Roman"/>
          <w:b/>
          <w:sz w:val="20"/>
          <w:szCs w:val="20"/>
        </w:rPr>
        <w:tab/>
        <w:t>-день физкультурника;</w:t>
      </w:r>
    </w:p>
    <w:p w:rsidR="002B16E9" w:rsidRDefault="002B16E9" w:rsidP="0063034B">
      <w:pPr>
        <w:pStyle w:val="1"/>
        <w:jc w:val="both"/>
        <w:rPr>
          <w:rFonts w:ascii="Times New Roman" w:hAnsi="Times New Roman" w:cs="Times New Roman"/>
          <w:b/>
          <w:sz w:val="20"/>
          <w:szCs w:val="20"/>
        </w:rPr>
      </w:pPr>
      <w:r>
        <w:rPr>
          <w:rFonts w:ascii="Times New Roman" w:hAnsi="Times New Roman" w:cs="Times New Roman"/>
          <w:b/>
          <w:sz w:val="20"/>
          <w:szCs w:val="20"/>
        </w:rPr>
        <w:tab/>
        <w:t>-мероприятия, посвященные празднованию дня флага;</w:t>
      </w:r>
    </w:p>
    <w:p w:rsidR="002B16E9" w:rsidRDefault="002B16E9" w:rsidP="0063034B">
      <w:pPr>
        <w:pStyle w:val="1"/>
        <w:jc w:val="both"/>
        <w:rPr>
          <w:rFonts w:ascii="Times New Roman" w:hAnsi="Times New Roman" w:cs="Times New Roman"/>
          <w:b/>
          <w:sz w:val="20"/>
          <w:szCs w:val="20"/>
        </w:rPr>
      </w:pPr>
      <w:r>
        <w:rPr>
          <w:rFonts w:ascii="Times New Roman" w:hAnsi="Times New Roman" w:cs="Times New Roman"/>
          <w:b/>
          <w:sz w:val="20"/>
          <w:szCs w:val="20"/>
        </w:rPr>
        <w:tab/>
        <w:t>-участие в праздновании дня поселка и организация  работы тематических площадок;</w:t>
      </w:r>
    </w:p>
    <w:p w:rsidR="002B16E9" w:rsidRDefault="002B16E9" w:rsidP="0063034B">
      <w:pPr>
        <w:pStyle w:val="1"/>
        <w:jc w:val="both"/>
        <w:rPr>
          <w:rFonts w:ascii="Times New Roman" w:hAnsi="Times New Roman" w:cs="Times New Roman"/>
          <w:b/>
          <w:sz w:val="20"/>
          <w:szCs w:val="20"/>
        </w:rPr>
      </w:pPr>
      <w:r>
        <w:rPr>
          <w:rFonts w:ascii="Times New Roman" w:hAnsi="Times New Roman" w:cs="Times New Roman"/>
          <w:b/>
          <w:sz w:val="20"/>
          <w:szCs w:val="20"/>
        </w:rPr>
        <w:tab/>
        <w:t>- мероприятия, посвященные празднованию дня окончания  второй мировой войны  и дню солидарности борьбы с терроризмом;</w:t>
      </w:r>
    </w:p>
    <w:p w:rsidR="002B16E9" w:rsidRPr="002B16E9" w:rsidRDefault="002B16E9" w:rsidP="0063034B">
      <w:pPr>
        <w:pStyle w:val="1"/>
        <w:jc w:val="both"/>
        <w:rPr>
          <w:rFonts w:ascii="Times New Roman" w:hAnsi="Times New Roman" w:cs="Times New Roman"/>
          <w:b/>
          <w:sz w:val="20"/>
          <w:szCs w:val="20"/>
        </w:rPr>
      </w:pPr>
      <w:r>
        <w:rPr>
          <w:rFonts w:ascii="Times New Roman" w:hAnsi="Times New Roman" w:cs="Times New Roman"/>
          <w:b/>
          <w:sz w:val="20"/>
          <w:szCs w:val="20"/>
        </w:rPr>
        <w:tab/>
        <w:t xml:space="preserve">-день знаний  </w:t>
      </w:r>
    </w:p>
    <w:p w:rsidR="007B5615" w:rsidRPr="002B16E9" w:rsidRDefault="007B5615" w:rsidP="0063034B">
      <w:pPr>
        <w:pStyle w:val="1"/>
        <w:jc w:val="both"/>
        <w:rPr>
          <w:rFonts w:ascii="Times New Roman" w:hAnsi="Times New Roman" w:cs="Times New Roman"/>
          <w:b/>
          <w:sz w:val="20"/>
          <w:szCs w:val="20"/>
        </w:rPr>
      </w:pPr>
      <w:r w:rsidRPr="006D51A8">
        <w:rPr>
          <w:rFonts w:ascii="Times New Roman" w:hAnsi="Times New Roman" w:cs="Times New Roman"/>
          <w:sz w:val="20"/>
          <w:szCs w:val="20"/>
        </w:rPr>
        <w:tab/>
      </w:r>
      <w:r w:rsidRPr="002B16E9">
        <w:rPr>
          <w:rFonts w:ascii="Times New Roman" w:hAnsi="Times New Roman" w:cs="Times New Roman"/>
          <w:b/>
          <w:sz w:val="20"/>
          <w:szCs w:val="20"/>
        </w:rPr>
        <w:t>Созданные и подключенные сообщества: юннаты Первых, Хранители ЮНАРМИЯ, ЮИД.</w:t>
      </w:r>
    </w:p>
    <w:p w:rsidR="00166E8A" w:rsidRPr="002B16E9" w:rsidRDefault="00166E8A" w:rsidP="00166E8A">
      <w:pPr>
        <w:pStyle w:val="ConsPlusNormal"/>
        <w:jc w:val="both"/>
        <w:rPr>
          <w:rFonts w:ascii="Times New Roman" w:hAnsi="Times New Roman" w:cs="Times New Roman"/>
          <w:b/>
        </w:rPr>
      </w:pPr>
      <w:r w:rsidRPr="002B16E9">
        <w:rPr>
          <w:rFonts w:ascii="Times New Roman" w:hAnsi="Times New Roman" w:cs="Times New Roman"/>
          <w:b/>
        </w:rPr>
        <w:t>Местное отделение</w:t>
      </w:r>
      <w:r w:rsidR="0063034B" w:rsidRPr="002B16E9">
        <w:rPr>
          <w:rFonts w:ascii="Times New Roman" w:hAnsi="Times New Roman" w:cs="Times New Roman"/>
          <w:b/>
        </w:rPr>
        <w:t xml:space="preserve"> </w:t>
      </w:r>
      <w:r w:rsidRPr="002B16E9">
        <w:rPr>
          <w:rFonts w:ascii="Times New Roman" w:hAnsi="Times New Roman" w:cs="Times New Roman"/>
          <w:b/>
        </w:rPr>
        <w:t>Общероссийского общественно-государственного движения детей и молодежи «Движение первых» неоднократно поощрялись благодарственными  письмами Главы муниципального района «Чернышевский район», Председателя комитета образования и молодежной политики, Председателя комитета культуры и спорта за организацию  совместной работы  и взаимодействие</w:t>
      </w:r>
      <w:proofErr w:type="gramStart"/>
      <w:r w:rsidRPr="002B16E9">
        <w:rPr>
          <w:rFonts w:ascii="Times New Roman" w:hAnsi="Times New Roman" w:cs="Times New Roman"/>
          <w:b/>
        </w:rPr>
        <w:t xml:space="preserve"> .</w:t>
      </w:r>
      <w:proofErr w:type="gramEnd"/>
    </w:p>
    <w:p w:rsidR="0063034B" w:rsidRPr="002B16E9" w:rsidRDefault="0063034B" w:rsidP="0063034B">
      <w:pPr>
        <w:pStyle w:val="a9"/>
        <w:ind w:firstLine="709"/>
        <w:jc w:val="both"/>
        <w:rPr>
          <w:rFonts w:ascii="Times New Roman" w:hAnsi="Times New Roman" w:cs="Times New Roman"/>
          <w:b/>
          <w:sz w:val="20"/>
          <w:szCs w:val="20"/>
        </w:rPr>
      </w:pPr>
      <w:r w:rsidRPr="002B16E9">
        <w:rPr>
          <w:rFonts w:ascii="Times New Roman" w:hAnsi="Times New Roman" w:cs="Times New Roman"/>
          <w:b/>
          <w:sz w:val="20"/>
          <w:szCs w:val="20"/>
          <w:u w:val="single"/>
        </w:rPr>
        <w:t>Чернышевский филиал Государственного профессионального образовательного учреждения "Шилкинский  многопрофильный лицей »</w:t>
      </w:r>
      <w:r w:rsidRPr="002B16E9">
        <w:rPr>
          <w:rFonts w:ascii="Times New Roman" w:hAnsi="Times New Roman" w:cs="Times New Roman"/>
          <w:b/>
          <w:sz w:val="20"/>
          <w:szCs w:val="20"/>
        </w:rPr>
        <w:t xml:space="preserve"> </w:t>
      </w:r>
    </w:p>
    <w:p w:rsidR="0063034B" w:rsidRPr="002B16E9" w:rsidRDefault="0063034B" w:rsidP="0063034B">
      <w:pPr>
        <w:pStyle w:val="a9"/>
        <w:ind w:firstLine="709"/>
        <w:jc w:val="both"/>
        <w:rPr>
          <w:rFonts w:ascii="Times New Roman" w:hAnsi="Times New Roman" w:cs="Times New Roman"/>
          <w:b/>
          <w:sz w:val="20"/>
          <w:szCs w:val="20"/>
        </w:rPr>
      </w:pPr>
      <w:r w:rsidRPr="002B16E9">
        <w:rPr>
          <w:rFonts w:ascii="Times New Roman" w:hAnsi="Times New Roman" w:cs="Times New Roman"/>
          <w:b/>
          <w:sz w:val="20"/>
          <w:szCs w:val="20"/>
        </w:rPr>
        <w:t xml:space="preserve">Чернышевский филиал проводит обучение по 3 профессиям: машинист локомотива, слесарь по обслуживанию подвижного состава, повар-кондитер. </w:t>
      </w:r>
    </w:p>
    <w:p w:rsidR="0063034B" w:rsidRPr="006D51A8" w:rsidRDefault="002B16E9" w:rsidP="0063034B">
      <w:pPr>
        <w:pStyle w:val="a9"/>
        <w:ind w:firstLine="709"/>
        <w:rPr>
          <w:rFonts w:ascii="Times New Roman" w:hAnsi="Times New Roman" w:cs="Times New Roman"/>
          <w:sz w:val="20"/>
          <w:szCs w:val="20"/>
        </w:rPr>
      </w:pPr>
      <w:r w:rsidRPr="002B16E9">
        <w:rPr>
          <w:rFonts w:ascii="Times New Roman" w:hAnsi="Times New Roman" w:cs="Times New Roman"/>
          <w:b/>
          <w:sz w:val="20"/>
          <w:szCs w:val="20"/>
        </w:rPr>
        <w:t>На 01.10</w:t>
      </w:r>
      <w:r w:rsidR="0063034B" w:rsidRPr="002B16E9">
        <w:rPr>
          <w:rFonts w:ascii="Times New Roman" w:hAnsi="Times New Roman" w:cs="Times New Roman"/>
          <w:b/>
          <w:sz w:val="20"/>
          <w:szCs w:val="20"/>
        </w:rPr>
        <w:t>.2025   года количество обучающихся составило 320 человек; количество работников 36 человек, из них  преподавательский состав -17 человек</w:t>
      </w:r>
      <w:r w:rsidR="0063034B" w:rsidRPr="006D51A8">
        <w:rPr>
          <w:rFonts w:ascii="Times New Roman" w:hAnsi="Times New Roman" w:cs="Times New Roman"/>
          <w:sz w:val="20"/>
          <w:szCs w:val="20"/>
        </w:rPr>
        <w:t xml:space="preserve">. </w:t>
      </w:r>
    </w:p>
    <w:p w:rsidR="00166E8A" w:rsidRPr="002B16E9" w:rsidRDefault="0063034B" w:rsidP="0063034B">
      <w:pPr>
        <w:pStyle w:val="a9"/>
        <w:ind w:firstLine="709"/>
        <w:rPr>
          <w:rFonts w:ascii="Times New Roman" w:hAnsi="Times New Roman" w:cs="Times New Roman"/>
          <w:b/>
          <w:color w:val="000000" w:themeColor="text1"/>
          <w:sz w:val="20"/>
          <w:szCs w:val="20"/>
        </w:rPr>
      </w:pPr>
      <w:r w:rsidRPr="002B16E9">
        <w:rPr>
          <w:rFonts w:ascii="Times New Roman" w:hAnsi="Times New Roman" w:cs="Times New Roman"/>
          <w:b/>
          <w:sz w:val="20"/>
          <w:szCs w:val="20"/>
        </w:rPr>
        <w:t>Средняя заработная плата педагогических работников составляет 50500 рублей</w:t>
      </w:r>
    </w:p>
    <w:p w:rsidR="003D2BA7" w:rsidRPr="006D51A8" w:rsidRDefault="003D2BA7" w:rsidP="00A553B2">
      <w:pPr>
        <w:spacing w:after="0" w:line="240" w:lineRule="auto"/>
        <w:ind w:firstLine="709"/>
        <w:contextualSpacing/>
        <w:jc w:val="center"/>
        <w:rPr>
          <w:rFonts w:ascii="Times New Roman" w:hAnsi="Times New Roman" w:cs="Times New Roman"/>
          <w:color w:val="000000" w:themeColor="text1"/>
          <w:sz w:val="20"/>
          <w:szCs w:val="20"/>
          <w:u w:val="single"/>
        </w:rPr>
      </w:pPr>
    </w:p>
    <w:p w:rsidR="0063034B" w:rsidRPr="00884235" w:rsidRDefault="00EB2040" w:rsidP="00A553B2">
      <w:pPr>
        <w:spacing w:after="0" w:line="240" w:lineRule="auto"/>
        <w:ind w:firstLine="709"/>
        <w:contextualSpacing/>
        <w:jc w:val="center"/>
        <w:rPr>
          <w:rFonts w:ascii="Times New Roman" w:hAnsi="Times New Roman" w:cs="Times New Roman"/>
          <w:b/>
          <w:color w:val="000000" w:themeColor="text1"/>
          <w:sz w:val="20"/>
          <w:szCs w:val="20"/>
          <w:u w:val="single"/>
        </w:rPr>
      </w:pPr>
      <w:r w:rsidRPr="00884235">
        <w:rPr>
          <w:rFonts w:ascii="Times New Roman" w:hAnsi="Times New Roman" w:cs="Times New Roman"/>
          <w:b/>
          <w:color w:val="000000" w:themeColor="text1"/>
          <w:sz w:val="20"/>
          <w:szCs w:val="20"/>
          <w:u w:val="single"/>
        </w:rPr>
        <w:t>10.Физическая культура</w:t>
      </w:r>
    </w:p>
    <w:p w:rsidR="00EB2040" w:rsidRPr="006D51A8" w:rsidRDefault="00EB2040" w:rsidP="00A553B2">
      <w:pPr>
        <w:spacing w:after="0" w:line="240" w:lineRule="auto"/>
        <w:ind w:firstLine="709"/>
        <w:contextualSpacing/>
        <w:jc w:val="center"/>
        <w:rPr>
          <w:rFonts w:ascii="Times New Roman" w:hAnsi="Times New Roman" w:cs="Times New Roman"/>
          <w:color w:val="000000" w:themeColor="text1"/>
          <w:sz w:val="20"/>
          <w:szCs w:val="20"/>
          <w:u w:val="single"/>
        </w:rPr>
      </w:pPr>
    </w:p>
    <w:p w:rsidR="003D2BA7" w:rsidRPr="006E1B6F" w:rsidRDefault="003D2BA7" w:rsidP="003D2BA7">
      <w:pPr>
        <w:spacing w:after="0" w:line="240" w:lineRule="auto"/>
        <w:ind w:firstLine="708"/>
        <w:contextualSpacing/>
        <w:jc w:val="both"/>
        <w:rPr>
          <w:rFonts w:ascii="Times New Roman" w:eastAsia="Calibri" w:hAnsi="Times New Roman" w:cs="Times New Roman"/>
          <w:b/>
          <w:sz w:val="20"/>
          <w:szCs w:val="20"/>
        </w:rPr>
      </w:pPr>
      <w:r w:rsidRPr="006E1B6F">
        <w:rPr>
          <w:rFonts w:ascii="Times New Roman" w:eastAsia="Calibri" w:hAnsi="Times New Roman" w:cs="Times New Roman"/>
          <w:b/>
          <w:sz w:val="20"/>
          <w:szCs w:val="20"/>
        </w:rPr>
        <w:t>Одной из основных целей физкультурно-массовой работы является охват занятий физкультурой и спортом всех категорий населения. Доля населения, систематически занимающегося ф</w:t>
      </w:r>
      <w:r w:rsidR="006E1B6F" w:rsidRPr="006E1B6F">
        <w:rPr>
          <w:rFonts w:ascii="Times New Roman" w:eastAsia="Calibri" w:hAnsi="Times New Roman" w:cs="Times New Roman"/>
          <w:b/>
          <w:sz w:val="20"/>
          <w:szCs w:val="20"/>
        </w:rPr>
        <w:t xml:space="preserve">изической культурой и спортом, за 9 месяцев </w:t>
      </w:r>
      <w:r w:rsidR="009C0D7E" w:rsidRPr="006E1B6F">
        <w:rPr>
          <w:rFonts w:ascii="Times New Roman" w:eastAsia="Calibri" w:hAnsi="Times New Roman" w:cs="Times New Roman"/>
          <w:b/>
          <w:sz w:val="20"/>
          <w:szCs w:val="20"/>
        </w:rPr>
        <w:t xml:space="preserve"> </w:t>
      </w:r>
      <w:r w:rsidRPr="006E1B6F">
        <w:rPr>
          <w:rFonts w:ascii="Times New Roman" w:eastAsia="Calibri" w:hAnsi="Times New Roman" w:cs="Times New Roman"/>
          <w:b/>
          <w:sz w:val="20"/>
          <w:szCs w:val="20"/>
        </w:rPr>
        <w:t xml:space="preserve"> 2025 года  составила </w:t>
      </w:r>
      <w:r w:rsidR="006E1B6F" w:rsidRPr="006E1B6F">
        <w:rPr>
          <w:rFonts w:ascii="Times New Roman" w:eastAsia="Calibri" w:hAnsi="Times New Roman" w:cs="Times New Roman"/>
          <w:b/>
          <w:sz w:val="20"/>
          <w:szCs w:val="20"/>
        </w:rPr>
        <w:t>45,5</w:t>
      </w:r>
      <w:r w:rsidRPr="006E1B6F">
        <w:rPr>
          <w:rFonts w:ascii="Times New Roman" w:eastAsia="Calibri" w:hAnsi="Times New Roman" w:cs="Times New Roman"/>
          <w:b/>
          <w:sz w:val="20"/>
          <w:szCs w:val="20"/>
        </w:rPr>
        <w:t>%  от общей численности населения (13</w:t>
      </w:r>
      <w:r w:rsidR="006E1B6F" w:rsidRPr="006E1B6F">
        <w:rPr>
          <w:rFonts w:ascii="Times New Roman" w:eastAsia="Calibri" w:hAnsi="Times New Roman" w:cs="Times New Roman"/>
          <w:b/>
          <w:sz w:val="20"/>
          <w:szCs w:val="20"/>
        </w:rPr>
        <w:t>073</w:t>
      </w:r>
      <w:r w:rsidRPr="006E1B6F">
        <w:rPr>
          <w:rFonts w:ascii="Times New Roman" w:eastAsia="Calibri" w:hAnsi="Times New Roman" w:cs="Times New Roman"/>
          <w:b/>
          <w:sz w:val="20"/>
          <w:szCs w:val="20"/>
        </w:rPr>
        <w:t>чел.), ч</w:t>
      </w:r>
      <w:r w:rsidR="006E1B6F" w:rsidRPr="006E1B6F">
        <w:rPr>
          <w:rFonts w:ascii="Times New Roman" w:eastAsia="Calibri" w:hAnsi="Times New Roman" w:cs="Times New Roman"/>
          <w:b/>
          <w:sz w:val="20"/>
          <w:szCs w:val="20"/>
        </w:rPr>
        <w:t>то к уровню АППГ  составило  104</w:t>
      </w:r>
      <w:r w:rsidRPr="006E1B6F">
        <w:rPr>
          <w:rFonts w:ascii="Times New Roman" w:eastAsia="Calibri" w:hAnsi="Times New Roman" w:cs="Times New Roman"/>
          <w:b/>
          <w:sz w:val="20"/>
          <w:szCs w:val="20"/>
        </w:rPr>
        <w:t>,5%.</w:t>
      </w:r>
    </w:p>
    <w:p w:rsidR="003D2BA7" w:rsidRPr="006E1B6F" w:rsidRDefault="003D2BA7" w:rsidP="003D2BA7">
      <w:pPr>
        <w:spacing w:after="0" w:line="240" w:lineRule="auto"/>
        <w:ind w:firstLine="708"/>
        <w:contextualSpacing/>
        <w:jc w:val="both"/>
        <w:rPr>
          <w:rFonts w:ascii="Times New Roman" w:eastAsia="Calibri" w:hAnsi="Times New Roman" w:cs="Times New Roman"/>
          <w:b/>
          <w:sz w:val="20"/>
          <w:szCs w:val="20"/>
        </w:rPr>
      </w:pPr>
      <w:r w:rsidRPr="006E1B6F">
        <w:rPr>
          <w:rFonts w:ascii="Times New Roman" w:eastAsia="Calibri" w:hAnsi="Times New Roman" w:cs="Times New Roman"/>
          <w:b/>
          <w:sz w:val="20"/>
          <w:szCs w:val="20"/>
        </w:rPr>
        <w:t xml:space="preserve">Ожидается, что численность населения систематически занимающегося физической культурой и спортом,  будет увеличиваться  в последующие годы, за счет   пропаганды  здорового образа  жизни, ввода в эксплуатацию дополнительных  спортивных площадок объектов,  </w:t>
      </w:r>
      <w:proofErr w:type="spellStart"/>
      <w:r w:rsidRPr="006E1B6F">
        <w:rPr>
          <w:rFonts w:ascii="Times New Roman" w:eastAsia="Calibri" w:hAnsi="Times New Roman" w:cs="Times New Roman"/>
          <w:b/>
          <w:sz w:val="20"/>
          <w:szCs w:val="20"/>
        </w:rPr>
        <w:t>ФОКа</w:t>
      </w:r>
      <w:proofErr w:type="spellEnd"/>
      <w:r w:rsidRPr="006E1B6F">
        <w:rPr>
          <w:rFonts w:ascii="Times New Roman" w:eastAsia="Calibri" w:hAnsi="Times New Roman" w:cs="Times New Roman"/>
          <w:b/>
          <w:sz w:val="20"/>
          <w:szCs w:val="20"/>
        </w:rPr>
        <w:t>,   и  к   концу 2025 года численность ожидается в размере  48-50 %.</w:t>
      </w:r>
    </w:p>
    <w:p w:rsidR="003D2BA7" w:rsidRPr="006E1B6F" w:rsidRDefault="003D2BA7" w:rsidP="003D2BA7">
      <w:pPr>
        <w:spacing w:after="0" w:line="240" w:lineRule="auto"/>
        <w:ind w:firstLine="708"/>
        <w:contextualSpacing/>
        <w:jc w:val="both"/>
        <w:rPr>
          <w:rFonts w:ascii="Times New Roman" w:eastAsia="Calibri" w:hAnsi="Times New Roman" w:cs="Times New Roman"/>
          <w:b/>
          <w:sz w:val="20"/>
          <w:szCs w:val="20"/>
        </w:rPr>
      </w:pPr>
      <w:r w:rsidRPr="006E1B6F">
        <w:rPr>
          <w:rFonts w:ascii="Times New Roman" w:eastAsia="Calibri" w:hAnsi="Times New Roman" w:cs="Times New Roman"/>
          <w:b/>
          <w:sz w:val="20"/>
          <w:szCs w:val="20"/>
        </w:rPr>
        <w:t xml:space="preserve">Для организации и проведения физкультурно-оздоровительных и спортивно-массовых мероприятий, а также для совершенствования высшего мастерства спортсменов в районе действуют 91 спортивное сооружение (с рекреационной инфраструктурой), физкультурно-оздоровительный комплекс «Багульник», ФОК открытого типа,  открытый вначале 2023 года ФОК «Олимп», комплекс по подготовке норм ГТО. </w:t>
      </w:r>
    </w:p>
    <w:p w:rsidR="003D2BA7" w:rsidRPr="006E1B6F" w:rsidRDefault="003D2BA7" w:rsidP="003D2BA7">
      <w:pPr>
        <w:spacing w:after="0" w:line="240" w:lineRule="auto"/>
        <w:contextualSpacing/>
        <w:jc w:val="both"/>
        <w:rPr>
          <w:rFonts w:ascii="Times New Roman" w:eastAsia="Calibri" w:hAnsi="Times New Roman" w:cs="Times New Roman"/>
          <w:b/>
          <w:sz w:val="20"/>
          <w:szCs w:val="20"/>
        </w:rPr>
      </w:pPr>
      <w:r w:rsidRPr="006D51A8">
        <w:rPr>
          <w:rFonts w:ascii="Times New Roman" w:eastAsia="Calibri" w:hAnsi="Times New Roman" w:cs="Times New Roman"/>
          <w:sz w:val="20"/>
          <w:szCs w:val="20"/>
        </w:rPr>
        <w:tab/>
      </w:r>
      <w:r w:rsidRPr="006E1B6F">
        <w:rPr>
          <w:rFonts w:ascii="Times New Roman" w:eastAsia="Calibri" w:hAnsi="Times New Roman" w:cs="Times New Roman"/>
          <w:b/>
          <w:sz w:val="20"/>
          <w:szCs w:val="20"/>
        </w:rPr>
        <w:t>В сфере частного спортивного развития: действует спортивный клуб «РОСИЧ» количество посещающих  - 85  детей.</w:t>
      </w:r>
    </w:p>
    <w:p w:rsidR="009C0D7E" w:rsidRPr="006E1B6F" w:rsidRDefault="006E1B6F" w:rsidP="009C0D7E">
      <w:pPr>
        <w:spacing w:after="0" w:line="240" w:lineRule="auto"/>
        <w:contextualSpacing/>
        <w:jc w:val="both"/>
        <w:rPr>
          <w:rFonts w:ascii="Times New Roman" w:eastAsia="Calibri" w:hAnsi="Times New Roman" w:cs="Times New Roman"/>
          <w:b/>
          <w:sz w:val="20"/>
          <w:szCs w:val="20"/>
        </w:rPr>
      </w:pPr>
      <w:r>
        <w:rPr>
          <w:rFonts w:ascii="Times New Roman" w:eastAsia="Calibri" w:hAnsi="Times New Roman" w:cs="Times New Roman"/>
          <w:sz w:val="20"/>
          <w:szCs w:val="20"/>
        </w:rPr>
        <w:tab/>
      </w:r>
      <w:r w:rsidR="009C0D7E" w:rsidRPr="006E1B6F">
        <w:rPr>
          <w:rFonts w:ascii="Times New Roman" w:eastAsia="Calibri" w:hAnsi="Times New Roman" w:cs="Times New Roman"/>
          <w:b/>
          <w:sz w:val="20"/>
          <w:szCs w:val="20"/>
        </w:rPr>
        <w:t>Продолжает функционировать частный спортклуб в пгт. Чернышевск «</w:t>
      </w:r>
      <w:proofErr w:type="gramStart"/>
      <w:r w:rsidR="009C0D7E" w:rsidRPr="006E1B6F">
        <w:rPr>
          <w:rFonts w:ascii="Times New Roman" w:eastAsia="Calibri" w:hAnsi="Times New Roman" w:cs="Times New Roman"/>
          <w:b/>
          <w:sz w:val="20"/>
          <w:szCs w:val="20"/>
          <w:lang w:val="en-US"/>
        </w:rPr>
        <w:t>V</w:t>
      </w:r>
      <w:proofErr w:type="gramEnd"/>
      <w:r w:rsidR="009C0D7E" w:rsidRPr="006E1B6F">
        <w:rPr>
          <w:rFonts w:ascii="Times New Roman" w:eastAsia="Calibri" w:hAnsi="Times New Roman" w:cs="Times New Roman"/>
          <w:b/>
          <w:sz w:val="20"/>
          <w:szCs w:val="20"/>
        </w:rPr>
        <w:t xml:space="preserve">Спорт», функционируют детские группы, взрослые по фитнесу, </w:t>
      </w:r>
      <w:proofErr w:type="spellStart"/>
      <w:r w:rsidR="009C0D7E" w:rsidRPr="006E1B6F">
        <w:rPr>
          <w:rFonts w:ascii="Times New Roman" w:eastAsia="Calibri" w:hAnsi="Times New Roman" w:cs="Times New Roman"/>
          <w:b/>
          <w:sz w:val="20"/>
          <w:szCs w:val="20"/>
        </w:rPr>
        <w:t>сайклу</w:t>
      </w:r>
      <w:proofErr w:type="spellEnd"/>
      <w:r w:rsidR="009C0D7E" w:rsidRPr="006E1B6F">
        <w:rPr>
          <w:rFonts w:ascii="Times New Roman" w:eastAsia="Calibri" w:hAnsi="Times New Roman" w:cs="Times New Roman"/>
          <w:b/>
          <w:sz w:val="20"/>
          <w:szCs w:val="20"/>
        </w:rPr>
        <w:t xml:space="preserve">, а также индивидуальные занятия в тренажерном зале. </w:t>
      </w:r>
    </w:p>
    <w:p w:rsidR="009C0D7E" w:rsidRPr="006E1B6F" w:rsidRDefault="009C0D7E" w:rsidP="009C0D7E">
      <w:pPr>
        <w:spacing w:after="0" w:line="240" w:lineRule="auto"/>
        <w:contextualSpacing/>
        <w:jc w:val="both"/>
        <w:rPr>
          <w:rFonts w:ascii="Times New Roman" w:eastAsia="Calibri" w:hAnsi="Times New Roman" w:cs="Times New Roman"/>
          <w:b/>
          <w:sz w:val="20"/>
          <w:szCs w:val="20"/>
        </w:rPr>
      </w:pPr>
      <w:r w:rsidRPr="006D51A8">
        <w:rPr>
          <w:rFonts w:ascii="Times New Roman" w:eastAsia="Calibri" w:hAnsi="Times New Roman" w:cs="Times New Roman"/>
          <w:sz w:val="20"/>
          <w:szCs w:val="20"/>
        </w:rPr>
        <w:tab/>
      </w:r>
      <w:r w:rsidRPr="006E1B6F">
        <w:rPr>
          <w:rFonts w:ascii="Times New Roman" w:eastAsia="Calibri" w:hAnsi="Times New Roman" w:cs="Times New Roman"/>
          <w:b/>
          <w:sz w:val="20"/>
          <w:szCs w:val="20"/>
        </w:rPr>
        <w:t>Популярностью у женщин пользуется частный клуб по занятию йогой (70 чел.).</w:t>
      </w:r>
    </w:p>
    <w:p w:rsidR="006E1B6F" w:rsidRDefault="009C0D7E" w:rsidP="009C0D7E">
      <w:pPr>
        <w:spacing w:after="0" w:line="240" w:lineRule="auto"/>
        <w:contextualSpacing/>
        <w:jc w:val="both"/>
        <w:rPr>
          <w:rFonts w:ascii="Times New Roman" w:eastAsia="Times New Roman" w:hAnsi="Times New Roman" w:cs="Times New Roman"/>
          <w:sz w:val="28"/>
          <w:szCs w:val="24"/>
        </w:rPr>
      </w:pPr>
      <w:r w:rsidRPr="006D51A8">
        <w:rPr>
          <w:rFonts w:ascii="Times New Roman" w:eastAsia="Calibri" w:hAnsi="Times New Roman" w:cs="Times New Roman"/>
          <w:sz w:val="20"/>
          <w:szCs w:val="20"/>
        </w:rPr>
        <w:tab/>
      </w:r>
      <w:proofErr w:type="gramStart"/>
      <w:r w:rsidRPr="009B2BB9">
        <w:rPr>
          <w:rFonts w:ascii="Times New Roman" w:eastAsia="Calibri" w:hAnsi="Times New Roman" w:cs="Times New Roman"/>
          <w:b/>
          <w:sz w:val="20"/>
          <w:szCs w:val="20"/>
        </w:rPr>
        <w:t>Функционирует Всероссийское общество слепых по адаптивных ви</w:t>
      </w:r>
      <w:r w:rsidR="006E1B6F" w:rsidRPr="009B2BB9">
        <w:rPr>
          <w:rFonts w:ascii="Times New Roman" w:eastAsia="Calibri" w:hAnsi="Times New Roman" w:cs="Times New Roman"/>
          <w:b/>
          <w:sz w:val="20"/>
          <w:szCs w:val="20"/>
        </w:rPr>
        <w:t xml:space="preserve">дам спорта, в котором занимаются </w:t>
      </w:r>
      <w:r w:rsidRPr="009B2BB9">
        <w:rPr>
          <w:rFonts w:ascii="Times New Roman" w:eastAsia="Calibri" w:hAnsi="Times New Roman" w:cs="Times New Roman"/>
          <w:b/>
          <w:sz w:val="20"/>
          <w:szCs w:val="20"/>
        </w:rPr>
        <w:t xml:space="preserve"> 62 челове</w:t>
      </w:r>
      <w:r w:rsidRPr="006D51A8">
        <w:rPr>
          <w:rFonts w:ascii="Times New Roman" w:eastAsia="Calibri" w:hAnsi="Times New Roman" w:cs="Times New Roman"/>
          <w:sz w:val="20"/>
          <w:szCs w:val="20"/>
        </w:rPr>
        <w:t>ка.</w:t>
      </w:r>
      <w:r w:rsidRPr="006D51A8">
        <w:rPr>
          <w:rFonts w:ascii="Times New Roman" w:eastAsia="Times New Roman" w:hAnsi="Times New Roman" w:cs="Times New Roman"/>
          <w:sz w:val="28"/>
          <w:szCs w:val="24"/>
        </w:rPr>
        <w:t xml:space="preserve"> </w:t>
      </w:r>
      <w:proofErr w:type="gramEnd"/>
    </w:p>
    <w:p w:rsidR="009C0D7E" w:rsidRPr="006E1B6F" w:rsidRDefault="006E1B6F" w:rsidP="009C0D7E">
      <w:pPr>
        <w:spacing w:after="0" w:line="240" w:lineRule="auto"/>
        <w:contextualSpacing/>
        <w:jc w:val="both"/>
        <w:rPr>
          <w:rStyle w:val="NoSpacingChar"/>
          <w:rFonts w:ascii="Times New Roman" w:hAnsi="Times New Roman" w:cs="Times New Roman"/>
          <w:b/>
          <w:sz w:val="20"/>
          <w:szCs w:val="20"/>
        </w:rPr>
      </w:pPr>
      <w:r>
        <w:rPr>
          <w:rStyle w:val="NoSpacingChar"/>
          <w:rFonts w:ascii="Times New Roman" w:hAnsi="Times New Roman" w:cs="Times New Roman"/>
          <w:sz w:val="20"/>
          <w:szCs w:val="20"/>
        </w:rPr>
        <w:tab/>
      </w:r>
      <w:r w:rsidR="009C0D7E" w:rsidRPr="006E1B6F">
        <w:rPr>
          <w:rStyle w:val="NoSpacingChar"/>
          <w:rFonts w:ascii="Times New Roman" w:hAnsi="Times New Roman" w:cs="Times New Roman"/>
          <w:b/>
          <w:sz w:val="20"/>
          <w:szCs w:val="20"/>
        </w:rPr>
        <w:t xml:space="preserve">В ФОК «ОЛИМП» так же есть тренер по адаптивной физкультуре группа из 25 человек. </w:t>
      </w:r>
      <w:r w:rsidR="009C0D7E" w:rsidRPr="006E1B6F">
        <w:rPr>
          <w:rFonts w:ascii="Times New Roman" w:eastAsia="Calibri" w:hAnsi="Times New Roman" w:cs="Times New Roman"/>
          <w:b/>
          <w:sz w:val="20"/>
          <w:szCs w:val="20"/>
        </w:rPr>
        <w:t xml:space="preserve">Активно развивается скандинавская ходьба (около 150 чел. участников). </w:t>
      </w:r>
      <w:r w:rsidR="009C0D7E" w:rsidRPr="006E1B6F">
        <w:rPr>
          <w:rStyle w:val="NoSpacingChar"/>
          <w:rFonts w:ascii="Times New Roman" w:hAnsi="Times New Roman" w:cs="Times New Roman"/>
          <w:b/>
          <w:sz w:val="20"/>
          <w:szCs w:val="20"/>
        </w:rPr>
        <w:t xml:space="preserve">Проводятся тренировочные занятия и соревнования по </w:t>
      </w:r>
      <w:proofErr w:type="spellStart"/>
      <w:r w:rsidR="009C0D7E" w:rsidRPr="006E1B6F">
        <w:rPr>
          <w:rStyle w:val="NoSpacingChar"/>
          <w:rFonts w:ascii="Times New Roman" w:hAnsi="Times New Roman" w:cs="Times New Roman"/>
          <w:b/>
          <w:sz w:val="20"/>
          <w:szCs w:val="20"/>
        </w:rPr>
        <w:t>Бочче</w:t>
      </w:r>
      <w:proofErr w:type="spellEnd"/>
      <w:r w:rsidR="009C0D7E" w:rsidRPr="006E1B6F">
        <w:rPr>
          <w:rStyle w:val="NoSpacingChar"/>
          <w:rFonts w:ascii="Times New Roman" w:hAnsi="Times New Roman" w:cs="Times New Roman"/>
          <w:b/>
          <w:sz w:val="20"/>
          <w:szCs w:val="20"/>
        </w:rPr>
        <w:t xml:space="preserve">, Матрешке, адаптивному настольному теннису, </w:t>
      </w:r>
      <w:proofErr w:type="spellStart"/>
      <w:r w:rsidR="009C0D7E" w:rsidRPr="006E1B6F">
        <w:rPr>
          <w:rStyle w:val="NoSpacingChar"/>
          <w:rFonts w:ascii="Times New Roman" w:hAnsi="Times New Roman" w:cs="Times New Roman"/>
          <w:b/>
          <w:sz w:val="20"/>
          <w:szCs w:val="20"/>
        </w:rPr>
        <w:t>шаффлборд</w:t>
      </w:r>
      <w:proofErr w:type="spellEnd"/>
      <w:r w:rsidR="009C0D7E" w:rsidRPr="006E1B6F">
        <w:rPr>
          <w:rStyle w:val="NoSpacingChar"/>
          <w:rFonts w:ascii="Times New Roman" w:hAnsi="Times New Roman" w:cs="Times New Roman"/>
          <w:b/>
          <w:sz w:val="20"/>
          <w:szCs w:val="20"/>
        </w:rPr>
        <w:t xml:space="preserve">, </w:t>
      </w:r>
      <w:proofErr w:type="spellStart"/>
      <w:r w:rsidR="009C0D7E" w:rsidRPr="006E1B6F">
        <w:rPr>
          <w:rStyle w:val="NoSpacingChar"/>
          <w:rFonts w:ascii="Times New Roman" w:hAnsi="Times New Roman" w:cs="Times New Roman"/>
          <w:b/>
          <w:sz w:val="20"/>
          <w:szCs w:val="20"/>
        </w:rPr>
        <w:t>корнхолл</w:t>
      </w:r>
      <w:proofErr w:type="spellEnd"/>
      <w:r w:rsidR="009C0D7E" w:rsidRPr="006E1B6F">
        <w:rPr>
          <w:rStyle w:val="NoSpacingChar"/>
          <w:rFonts w:ascii="Times New Roman" w:hAnsi="Times New Roman" w:cs="Times New Roman"/>
          <w:b/>
          <w:sz w:val="20"/>
          <w:szCs w:val="20"/>
        </w:rPr>
        <w:t xml:space="preserve">, </w:t>
      </w:r>
      <w:proofErr w:type="spellStart"/>
      <w:r w:rsidR="009C0D7E" w:rsidRPr="006E1B6F">
        <w:rPr>
          <w:rStyle w:val="NoSpacingChar"/>
          <w:rFonts w:ascii="Times New Roman" w:hAnsi="Times New Roman" w:cs="Times New Roman"/>
          <w:b/>
          <w:sz w:val="20"/>
          <w:szCs w:val="20"/>
        </w:rPr>
        <w:t>кульбутто</w:t>
      </w:r>
      <w:proofErr w:type="spellEnd"/>
      <w:r w:rsidR="009C0D7E" w:rsidRPr="006E1B6F">
        <w:rPr>
          <w:rStyle w:val="NoSpacingChar"/>
          <w:rFonts w:ascii="Times New Roman" w:hAnsi="Times New Roman" w:cs="Times New Roman"/>
          <w:b/>
          <w:sz w:val="20"/>
          <w:szCs w:val="20"/>
        </w:rPr>
        <w:t xml:space="preserve">, </w:t>
      </w:r>
      <w:proofErr w:type="spellStart"/>
      <w:r w:rsidR="009C0D7E" w:rsidRPr="006E1B6F">
        <w:rPr>
          <w:rStyle w:val="NoSpacingChar"/>
          <w:rFonts w:ascii="Times New Roman" w:hAnsi="Times New Roman" w:cs="Times New Roman"/>
          <w:b/>
          <w:sz w:val="20"/>
          <w:szCs w:val="20"/>
        </w:rPr>
        <w:t>джаколло</w:t>
      </w:r>
      <w:proofErr w:type="spellEnd"/>
      <w:r w:rsidR="009C0D7E" w:rsidRPr="006E1B6F">
        <w:rPr>
          <w:rStyle w:val="NoSpacingChar"/>
          <w:rFonts w:ascii="Times New Roman" w:hAnsi="Times New Roman" w:cs="Times New Roman"/>
          <w:b/>
          <w:sz w:val="20"/>
          <w:szCs w:val="20"/>
        </w:rPr>
        <w:t>.</w:t>
      </w:r>
    </w:p>
    <w:p w:rsidR="003D2BA7" w:rsidRPr="006D51A8" w:rsidRDefault="003D2BA7" w:rsidP="003D2BA7">
      <w:pPr>
        <w:spacing w:after="0" w:line="240" w:lineRule="auto"/>
        <w:ind w:hanging="142"/>
        <w:jc w:val="both"/>
        <w:rPr>
          <w:rFonts w:ascii="Times New Roman" w:hAnsi="Times New Roman" w:cs="Times New Roman"/>
          <w:sz w:val="20"/>
          <w:szCs w:val="20"/>
        </w:rPr>
      </w:pPr>
      <w:r w:rsidRPr="006D51A8">
        <w:rPr>
          <w:rFonts w:ascii="Times New Roman" w:hAnsi="Times New Roman" w:cs="Times New Roman"/>
          <w:sz w:val="20"/>
          <w:szCs w:val="20"/>
        </w:rPr>
        <w:lastRenderedPageBreak/>
        <w:tab/>
      </w:r>
      <w:r w:rsidRPr="006D51A8">
        <w:rPr>
          <w:rFonts w:ascii="Times New Roman" w:hAnsi="Times New Roman" w:cs="Times New Roman"/>
          <w:sz w:val="20"/>
          <w:szCs w:val="20"/>
        </w:rPr>
        <w:tab/>
      </w:r>
      <w:r w:rsidRPr="006E1B6F">
        <w:rPr>
          <w:rFonts w:ascii="Times New Roman" w:hAnsi="Times New Roman" w:cs="Times New Roman"/>
          <w:b/>
          <w:sz w:val="20"/>
          <w:szCs w:val="20"/>
        </w:rPr>
        <w:t>Во всех школах проводится активная работа по физическому воспитанию учащихся. Ежедневно проводится утренняя гимнастика, на текущих уроках – организуются подвижные перемены и различные</w:t>
      </w:r>
      <w:r w:rsidRPr="006D51A8">
        <w:rPr>
          <w:rFonts w:ascii="Times New Roman" w:hAnsi="Times New Roman" w:cs="Times New Roman"/>
          <w:sz w:val="20"/>
          <w:szCs w:val="20"/>
        </w:rPr>
        <w:t xml:space="preserve"> </w:t>
      </w:r>
      <w:r w:rsidRPr="006E1B6F">
        <w:rPr>
          <w:rFonts w:ascii="Times New Roman" w:hAnsi="Times New Roman" w:cs="Times New Roman"/>
          <w:b/>
          <w:sz w:val="20"/>
          <w:szCs w:val="20"/>
        </w:rPr>
        <w:t>спортивные мероприятия. Серьезное внимание уделяется организации внеклассной работы по физическому воспитанию. Во всех школах работают спортивные секции и группы оздоровительной направленности. Школьники активно участвуют в районных соревнованиях</w:t>
      </w:r>
      <w:r w:rsidRPr="006D51A8">
        <w:rPr>
          <w:rFonts w:ascii="Times New Roman" w:hAnsi="Times New Roman" w:cs="Times New Roman"/>
          <w:sz w:val="20"/>
          <w:szCs w:val="20"/>
        </w:rPr>
        <w:t>.</w:t>
      </w:r>
    </w:p>
    <w:p w:rsidR="003D2BA7" w:rsidRPr="006E1B6F" w:rsidRDefault="003D2BA7" w:rsidP="003D2BA7">
      <w:pPr>
        <w:spacing w:after="0" w:line="240" w:lineRule="auto"/>
        <w:ind w:firstLine="708"/>
        <w:contextualSpacing/>
        <w:jc w:val="both"/>
        <w:rPr>
          <w:rFonts w:ascii="Times New Roman" w:eastAsia="Calibri" w:hAnsi="Times New Roman" w:cs="Times New Roman"/>
          <w:b/>
          <w:sz w:val="20"/>
          <w:szCs w:val="20"/>
        </w:rPr>
      </w:pPr>
      <w:r w:rsidRPr="006E1B6F">
        <w:rPr>
          <w:rFonts w:ascii="Times New Roman" w:hAnsi="Times New Roman" w:cs="Times New Roman"/>
          <w:b/>
          <w:sz w:val="20"/>
          <w:szCs w:val="20"/>
        </w:rPr>
        <w:t>Работа с молодежью призывного и допризывного возраста является важной составной частью всей спортивно-оздоровительной работы, проводимой в школах, ДЮСШ, по месту жительства и на уровне района. Сдача испытаний ГТО на военных сборах, отдельные соревнования среди молодежи данной категории проводятся во взаимодействии с военкоматом и управлением образования.</w:t>
      </w:r>
    </w:p>
    <w:p w:rsidR="003D2BA7" w:rsidRPr="006E1B6F" w:rsidRDefault="003D2BA7" w:rsidP="003D2BA7">
      <w:pPr>
        <w:spacing w:after="0" w:line="240" w:lineRule="auto"/>
        <w:ind w:firstLine="540"/>
        <w:jc w:val="both"/>
        <w:rPr>
          <w:rFonts w:ascii="Times New Roman" w:eastAsia="Times New Roman" w:hAnsi="Times New Roman" w:cs="Times New Roman"/>
          <w:b/>
          <w:sz w:val="20"/>
          <w:szCs w:val="20"/>
        </w:rPr>
      </w:pPr>
      <w:r w:rsidRPr="006D51A8">
        <w:rPr>
          <w:rFonts w:ascii="Times New Roman" w:hAnsi="Times New Roman" w:cs="Times New Roman"/>
          <w:sz w:val="20"/>
          <w:szCs w:val="20"/>
        </w:rPr>
        <w:tab/>
      </w:r>
      <w:r w:rsidRPr="006E1B6F">
        <w:rPr>
          <w:rFonts w:ascii="Times New Roman" w:eastAsia="Times New Roman" w:hAnsi="Times New Roman" w:cs="Times New Roman"/>
          <w:b/>
          <w:sz w:val="20"/>
          <w:szCs w:val="20"/>
        </w:rPr>
        <w:t xml:space="preserve">В районе ежегодно формируется календарный план спортивно-массовых мероприятий, который утверждается главой администрации района. В течение </w:t>
      </w:r>
      <w:r w:rsidR="006E1B6F" w:rsidRPr="006E1B6F">
        <w:rPr>
          <w:rFonts w:ascii="Times New Roman" w:eastAsia="Times New Roman" w:hAnsi="Times New Roman" w:cs="Times New Roman"/>
          <w:b/>
          <w:sz w:val="20"/>
          <w:szCs w:val="20"/>
        </w:rPr>
        <w:t xml:space="preserve">9 месяцев </w:t>
      </w:r>
      <w:r w:rsidR="009C0D7E" w:rsidRPr="006E1B6F">
        <w:rPr>
          <w:rFonts w:ascii="Times New Roman" w:eastAsia="Times New Roman" w:hAnsi="Times New Roman" w:cs="Times New Roman"/>
          <w:b/>
          <w:sz w:val="20"/>
          <w:szCs w:val="20"/>
        </w:rPr>
        <w:t xml:space="preserve">2025 года в районе проведено </w:t>
      </w:r>
      <w:r w:rsidR="006E1B6F" w:rsidRPr="006E1B6F">
        <w:rPr>
          <w:rFonts w:ascii="Times New Roman" w:eastAsia="Times New Roman" w:hAnsi="Times New Roman" w:cs="Times New Roman"/>
          <w:b/>
          <w:sz w:val="20"/>
          <w:szCs w:val="20"/>
        </w:rPr>
        <w:t>15</w:t>
      </w:r>
      <w:r w:rsidRPr="006E1B6F">
        <w:rPr>
          <w:rFonts w:ascii="Times New Roman" w:eastAsia="Times New Roman" w:hAnsi="Times New Roman" w:cs="Times New Roman"/>
          <w:b/>
          <w:sz w:val="20"/>
          <w:szCs w:val="20"/>
        </w:rPr>
        <w:t xml:space="preserve"> спортивных мероп</w:t>
      </w:r>
      <w:r w:rsidR="009C0D7E" w:rsidRPr="006E1B6F">
        <w:rPr>
          <w:rFonts w:ascii="Times New Roman" w:eastAsia="Times New Roman" w:hAnsi="Times New Roman" w:cs="Times New Roman"/>
          <w:b/>
          <w:sz w:val="20"/>
          <w:szCs w:val="20"/>
        </w:rPr>
        <w:t>риятий, что к АППГ составило 1</w:t>
      </w:r>
      <w:r w:rsidR="006E1B6F" w:rsidRPr="006E1B6F">
        <w:rPr>
          <w:rFonts w:ascii="Times New Roman" w:eastAsia="Times New Roman" w:hAnsi="Times New Roman" w:cs="Times New Roman"/>
          <w:b/>
          <w:sz w:val="20"/>
          <w:szCs w:val="20"/>
        </w:rPr>
        <w:t>25</w:t>
      </w:r>
      <w:r w:rsidRPr="006E1B6F">
        <w:rPr>
          <w:rFonts w:ascii="Times New Roman" w:eastAsia="Times New Roman" w:hAnsi="Times New Roman" w:cs="Times New Roman"/>
          <w:b/>
          <w:sz w:val="20"/>
          <w:szCs w:val="20"/>
        </w:rPr>
        <w:t xml:space="preserve">%. </w:t>
      </w:r>
    </w:p>
    <w:p w:rsidR="003D2BA7" w:rsidRDefault="003D2BA7" w:rsidP="003D2BA7">
      <w:pPr>
        <w:spacing w:after="0" w:line="240" w:lineRule="auto"/>
        <w:ind w:hanging="142"/>
        <w:jc w:val="both"/>
        <w:rPr>
          <w:rFonts w:ascii="Times New Roman" w:hAnsi="Times New Roman" w:cs="Times New Roman"/>
          <w:sz w:val="20"/>
          <w:szCs w:val="20"/>
        </w:rPr>
      </w:pPr>
      <w:r w:rsidRPr="006D51A8">
        <w:rPr>
          <w:rFonts w:ascii="Times New Roman" w:hAnsi="Times New Roman" w:cs="Times New Roman"/>
          <w:sz w:val="20"/>
          <w:szCs w:val="20"/>
        </w:rPr>
        <w:tab/>
      </w:r>
      <w:r w:rsidRPr="006D51A8">
        <w:rPr>
          <w:rFonts w:ascii="Times New Roman" w:hAnsi="Times New Roman" w:cs="Times New Roman"/>
          <w:sz w:val="20"/>
          <w:szCs w:val="20"/>
        </w:rPr>
        <w:tab/>
      </w:r>
      <w:r w:rsidRPr="006E1B6F">
        <w:rPr>
          <w:rFonts w:ascii="Times New Roman" w:hAnsi="Times New Roman" w:cs="Times New Roman"/>
          <w:b/>
          <w:sz w:val="20"/>
          <w:szCs w:val="20"/>
        </w:rPr>
        <w:t>Численность спортсменов, принявших участие в краевых, региональных, всероссийских, международных соревнова</w:t>
      </w:r>
      <w:r w:rsidR="009C0D7E" w:rsidRPr="006E1B6F">
        <w:rPr>
          <w:rFonts w:ascii="Times New Roman" w:hAnsi="Times New Roman" w:cs="Times New Roman"/>
          <w:b/>
          <w:sz w:val="20"/>
          <w:szCs w:val="20"/>
        </w:rPr>
        <w:t xml:space="preserve">ниях </w:t>
      </w:r>
      <w:r w:rsidR="006E1B6F" w:rsidRPr="006E1B6F">
        <w:rPr>
          <w:rFonts w:ascii="Times New Roman" w:hAnsi="Times New Roman" w:cs="Times New Roman"/>
          <w:b/>
          <w:sz w:val="20"/>
          <w:szCs w:val="20"/>
        </w:rPr>
        <w:t xml:space="preserve">за 9 месяцев </w:t>
      </w:r>
      <w:r w:rsidR="009C0D7E" w:rsidRPr="006E1B6F">
        <w:rPr>
          <w:rFonts w:ascii="Times New Roman" w:hAnsi="Times New Roman" w:cs="Times New Roman"/>
          <w:b/>
          <w:sz w:val="20"/>
          <w:szCs w:val="20"/>
        </w:rPr>
        <w:t>2025 года -</w:t>
      </w:r>
      <w:r w:rsidR="006E1B6F" w:rsidRPr="006E1B6F">
        <w:rPr>
          <w:rFonts w:ascii="Times New Roman" w:hAnsi="Times New Roman" w:cs="Times New Roman"/>
          <w:b/>
          <w:sz w:val="20"/>
          <w:szCs w:val="20"/>
        </w:rPr>
        <w:t>141</w:t>
      </w:r>
      <w:r w:rsidRPr="006E1B6F">
        <w:rPr>
          <w:rFonts w:ascii="Times New Roman" w:hAnsi="Times New Roman" w:cs="Times New Roman"/>
          <w:b/>
          <w:sz w:val="20"/>
          <w:szCs w:val="20"/>
        </w:rPr>
        <w:t xml:space="preserve"> чел</w:t>
      </w:r>
      <w:r w:rsidR="009C0D7E" w:rsidRPr="006E1B6F">
        <w:rPr>
          <w:rFonts w:ascii="Times New Roman" w:hAnsi="Times New Roman" w:cs="Times New Roman"/>
          <w:b/>
          <w:sz w:val="20"/>
          <w:szCs w:val="20"/>
        </w:rPr>
        <w:t>овек, что к АППГ составило 10</w:t>
      </w:r>
      <w:r w:rsidR="006E1B6F" w:rsidRPr="006E1B6F">
        <w:rPr>
          <w:rFonts w:ascii="Times New Roman" w:hAnsi="Times New Roman" w:cs="Times New Roman"/>
          <w:b/>
          <w:sz w:val="20"/>
          <w:szCs w:val="20"/>
        </w:rPr>
        <w:t>6,1</w:t>
      </w:r>
      <w:r w:rsidRPr="006E1B6F">
        <w:rPr>
          <w:rFonts w:ascii="Times New Roman" w:hAnsi="Times New Roman" w:cs="Times New Roman"/>
          <w:b/>
          <w:sz w:val="20"/>
          <w:szCs w:val="20"/>
        </w:rPr>
        <w:t>%</w:t>
      </w:r>
      <w:r w:rsidR="006E1B6F" w:rsidRPr="006E1B6F">
        <w:rPr>
          <w:rFonts w:ascii="Times New Roman" w:hAnsi="Times New Roman" w:cs="Times New Roman"/>
          <w:b/>
          <w:sz w:val="20"/>
          <w:szCs w:val="20"/>
        </w:rPr>
        <w:t>(9 мес</w:t>
      </w:r>
      <w:r w:rsidRPr="006E1B6F">
        <w:rPr>
          <w:rFonts w:ascii="Times New Roman" w:hAnsi="Times New Roman" w:cs="Times New Roman"/>
          <w:b/>
          <w:sz w:val="20"/>
          <w:szCs w:val="20"/>
        </w:rPr>
        <w:t>.2024 г-133 человека</w:t>
      </w:r>
      <w:r w:rsidRPr="006D51A8">
        <w:rPr>
          <w:rFonts w:ascii="Times New Roman" w:hAnsi="Times New Roman" w:cs="Times New Roman"/>
          <w:sz w:val="20"/>
          <w:szCs w:val="20"/>
        </w:rPr>
        <w:t>)</w:t>
      </w:r>
      <w:r w:rsidR="009E7AA3" w:rsidRPr="006D51A8">
        <w:rPr>
          <w:rFonts w:ascii="Times New Roman" w:hAnsi="Times New Roman" w:cs="Times New Roman"/>
          <w:sz w:val="20"/>
          <w:szCs w:val="20"/>
        </w:rPr>
        <w:t>.</w:t>
      </w:r>
    </w:p>
    <w:p w:rsidR="006E1B6F" w:rsidRDefault="003D2BA7" w:rsidP="003D2BA7">
      <w:pPr>
        <w:pStyle w:val="1"/>
        <w:rPr>
          <w:rFonts w:ascii="Times New Roman" w:hAnsi="Times New Roman" w:cs="Times New Roman"/>
          <w:sz w:val="20"/>
          <w:szCs w:val="20"/>
        </w:rPr>
      </w:pPr>
      <w:r w:rsidRPr="006D51A8">
        <w:rPr>
          <w:rFonts w:ascii="Times New Roman" w:hAnsi="Times New Roman" w:cs="Times New Roman"/>
          <w:sz w:val="20"/>
          <w:szCs w:val="20"/>
        </w:rPr>
        <w:t xml:space="preserve">                </w:t>
      </w:r>
    </w:p>
    <w:p w:rsidR="003D2BA7" w:rsidRPr="00480998" w:rsidRDefault="003D2BA7" w:rsidP="00480998">
      <w:pPr>
        <w:pStyle w:val="1"/>
        <w:jc w:val="center"/>
        <w:rPr>
          <w:rFonts w:ascii="Times New Roman" w:hAnsi="Times New Roman" w:cs="Times New Roman"/>
          <w:b/>
          <w:sz w:val="20"/>
          <w:szCs w:val="20"/>
        </w:rPr>
      </w:pPr>
      <w:r w:rsidRPr="00480998">
        <w:rPr>
          <w:rFonts w:ascii="Times New Roman" w:hAnsi="Times New Roman" w:cs="Times New Roman"/>
          <w:b/>
          <w:sz w:val="20"/>
          <w:szCs w:val="20"/>
        </w:rPr>
        <w:t xml:space="preserve">Выездные мероприятия  по физической культуре и спорту </w:t>
      </w:r>
      <w:r w:rsidR="00480998" w:rsidRPr="00480998">
        <w:rPr>
          <w:rFonts w:ascii="Times New Roman" w:hAnsi="Times New Roman" w:cs="Times New Roman"/>
          <w:b/>
          <w:sz w:val="20"/>
          <w:szCs w:val="20"/>
        </w:rPr>
        <w:t xml:space="preserve">за 9 месяцев </w:t>
      </w:r>
      <w:r w:rsidRPr="00480998">
        <w:rPr>
          <w:rFonts w:ascii="Times New Roman" w:hAnsi="Times New Roman" w:cs="Times New Roman"/>
          <w:b/>
          <w:sz w:val="20"/>
          <w:szCs w:val="20"/>
        </w:rPr>
        <w:t>2025г</w:t>
      </w:r>
    </w:p>
    <w:p w:rsidR="003D2BA7" w:rsidRPr="006D51A8" w:rsidRDefault="003D2BA7" w:rsidP="003D2BA7">
      <w:pPr>
        <w:pStyle w:val="1"/>
        <w:rPr>
          <w:rFonts w:ascii="Times New Roman" w:hAnsi="Times New Roman" w:cs="Times New Roman"/>
          <w:sz w:val="20"/>
          <w:szCs w:val="20"/>
        </w:rPr>
      </w:pPr>
    </w:p>
    <w:tbl>
      <w:tblPr>
        <w:tblW w:w="10755"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125"/>
        <w:gridCol w:w="1433"/>
        <w:gridCol w:w="1527"/>
        <w:gridCol w:w="776"/>
        <w:gridCol w:w="644"/>
        <w:gridCol w:w="725"/>
        <w:gridCol w:w="109"/>
        <w:gridCol w:w="2742"/>
      </w:tblGrid>
      <w:tr w:rsidR="00A66D41" w:rsidRPr="006D51A8" w:rsidTr="00A66D41">
        <w:trPr>
          <w:trHeight w:val="162"/>
        </w:trPr>
        <w:tc>
          <w:tcPr>
            <w:tcW w:w="674" w:type="dxa"/>
            <w:vMerge w:val="restart"/>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w:t>
            </w:r>
          </w:p>
        </w:tc>
        <w:tc>
          <w:tcPr>
            <w:tcW w:w="2125" w:type="dxa"/>
            <w:vMerge w:val="restart"/>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Мероприятия</w:t>
            </w:r>
          </w:p>
        </w:tc>
        <w:tc>
          <w:tcPr>
            <w:tcW w:w="1433" w:type="dxa"/>
            <w:vMerge w:val="restart"/>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 xml:space="preserve">Дата </w:t>
            </w:r>
          </w:p>
        </w:tc>
        <w:tc>
          <w:tcPr>
            <w:tcW w:w="1527" w:type="dxa"/>
            <w:vMerge w:val="restart"/>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Место проведения</w:t>
            </w:r>
          </w:p>
        </w:tc>
        <w:tc>
          <w:tcPr>
            <w:tcW w:w="2254" w:type="dxa"/>
            <w:gridSpan w:val="4"/>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Количество человек</w:t>
            </w:r>
          </w:p>
        </w:tc>
        <w:tc>
          <w:tcPr>
            <w:tcW w:w="2742" w:type="dxa"/>
            <w:vMerge w:val="restart"/>
            <w:tcBorders>
              <w:top w:val="single" w:sz="4" w:space="0" w:color="auto"/>
              <w:left w:val="single" w:sz="4" w:space="0" w:color="auto"/>
              <w:bottom w:val="single" w:sz="4" w:space="0" w:color="auto"/>
              <w:right w:val="single" w:sz="4" w:space="0" w:color="auto"/>
            </w:tcBorders>
          </w:tcPr>
          <w:p w:rsidR="00A66D41" w:rsidRPr="006D51A8" w:rsidRDefault="00A66D41" w:rsidP="003D2BA7">
            <w:pPr>
              <w:pStyle w:val="1"/>
              <w:rPr>
                <w:rFonts w:ascii="Times New Roman" w:eastAsia="Calibri" w:hAnsi="Times New Roman" w:cs="Times New Roman"/>
                <w:sz w:val="20"/>
                <w:szCs w:val="20"/>
                <w:lang w:eastAsia="en-US"/>
              </w:rPr>
            </w:pPr>
          </w:p>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Примечание</w:t>
            </w:r>
          </w:p>
        </w:tc>
      </w:tr>
      <w:tr w:rsidR="00A66D41" w:rsidRPr="006D51A8" w:rsidTr="00A66D41">
        <w:trPr>
          <w:trHeight w:val="162"/>
        </w:trPr>
        <w:tc>
          <w:tcPr>
            <w:tcW w:w="674" w:type="dxa"/>
            <w:vMerge/>
            <w:tcBorders>
              <w:top w:val="single" w:sz="4" w:space="0" w:color="auto"/>
              <w:left w:val="single" w:sz="4" w:space="0" w:color="auto"/>
              <w:bottom w:val="single" w:sz="4" w:space="0" w:color="auto"/>
              <w:right w:val="single" w:sz="4" w:space="0" w:color="auto"/>
            </w:tcBorders>
            <w:vAlign w:val="center"/>
            <w:hideMark/>
          </w:tcPr>
          <w:p w:rsidR="00A66D41" w:rsidRPr="006D51A8" w:rsidRDefault="00A66D41" w:rsidP="003D2BA7">
            <w:pPr>
              <w:pStyle w:val="1"/>
              <w:rPr>
                <w:rFonts w:ascii="Times New Roman" w:hAnsi="Times New Roman" w:cs="Times New Roman"/>
                <w:sz w:val="20"/>
                <w:szCs w:val="2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A66D41" w:rsidRPr="006D51A8" w:rsidRDefault="00A66D41" w:rsidP="003D2BA7">
            <w:pPr>
              <w:pStyle w:val="1"/>
              <w:rPr>
                <w:rFonts w:ascii="Times New Roman" w:hAnsi="Times New Roman" w:cs="Times New Roman"/>
                <w:sz w:val="20"/>
                <w:szCs w:val="20"/>
                <w:lang w:eastAsia="en-US"/>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rsidR="00A66D41" w:rsidRPr="006D51A8" w:rsidRDefault="00A66D41" w:rsidP="003D2BA7">
            <w:pPr>
              <w:pStyle w:val="1"/>
              <w:rPr>
                <w:rFonts w:ascii="Times New Roman" w:hAnsi="Times New Roman" w:cs="Times New Roman"/>
                <w:sz w:val="20"/>
                <w:szCs w:val="20"/>
                <w:lang w:eastAsia="en-US"/>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A66D41" w:rsidRPr="006D51A8" w:rsidRDefault="00A66D41" w:rsidP="003D2BA7">
            <w:pPr>
              <w:pStyle w:val="1"/>
              <w:rPr>
                <w:rFonts w:ascii="Times New Roman" w:hAnsi="Times New Roman" w:cs="Times New Roman"/>
                <w:sz w:val="20"/>
                <w:szCs w:val="20"/>
                <w:lang w:eastAsia="en-US"/>
              </w:rPr>
            </w:pPr>
          </w:p>
        </w:tc>
        <w:tc>
          <w:tcPr>
            <w:tcW w:w="776" w:type="dxa"/>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Всего</w:t>
            </w:r>
          </w:p>
        </w:tc>
        <w:tc>
          <w:tcPr>
            <w:tcW w:w="644" w:type="dxa"/>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proofErr w:type="spellStart"/>
            <w:r w:rsidRPr="006D51A8">
              <w:rPr>
                <w:rFonts w:ascii="Times New Roman" w:hAnsi="Times New Roman" w:cs="Times New Roman"/>
                <w:sz w:val="20"/>
                <w:szCs w:val="20"/>
              </w:rPr>
              <w:t>Взр</w:t>
            </w:r>
            <w:proofErr w:type="spellEnd"/>
          </w:p>
        </w:tc>
        <w:tc>
          <w:tcPr>
            <w:tcW w:w="834" w:type="dxa"/>
            <w:gridSpan w:val="2"/>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Дети</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A66D41" w:rsidRPr="006D51A8" w:rsidRDefault="00A66D41" w:rsidP="003D2BA7">
            <w:pPr>
              <w:pStyle w:val="1"/>
              <w:rPr>
                <w:rFonts w:ascii="Times New Roman" w:hAnsi="Times New Roman" w:cs="Times New Roman"/>
                <w:sz w:val="20"/>
                <w:szCs w:val="20"/>
                <w:lang w:eastAsia="en-US"/>
              </w:rPr>
            </w:pPr>
          </w:p>
        </w:tc>
      </w:tr>
      <w:tr w:rsidR="00A66D41" w:rsidRPr="006D51A8" w:rsidTr="00A66D41">
        <w:trPr>
          <w:trHeight w:val="162"/>
        </w:trPr>
        <w:tc>
          <w:tcPr>
            <w:tcW w:w="10755" w:type="dxa"/>
            <w:gridSpan w:val="9"/>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1 квартал</w:t>
            </w: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1</w:t>
            </w:r>
          </w:p>
        </w:tc>
        <w:tc>
          <w:tcPr>
            <w:tcW w:w="21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Золотая шайба</w:t>
            </w:r>
          </w:p>
        </w:tc>
        <w:tc>
          <w:tcPr>
            <w:tcW w:w="1433"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27-30 января</w:t>
            </w:r>
          </w:p>
        </w:tc>
        <w:tc>
          <w:tcPr>
            <w:tcW w:w="1527"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Чита</w:t>
            </w:r>
          </w:p>
        </w:tc>
        <w:tc>
          <w:tcPr>
            <w:tcW w:w="776"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19</w:t>
            </w:r>
          </w:p>
        </w:tc>
        <w:tc>
          <w:tcPr>
            <w:tcW w:w="644"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2</w:t>
            </w:r>
          </w:p>
        </w:tc>
        <w:tc>
          <w:tcPr>
            <w:tcW w:w="7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17</w:t>
            </w:r>
          </w:p>
        </w:tc>
        <w:tc>
          <w:tcPr>
            <w:tcW w:w="2851" w:type="dxa"/>
            <w:gridSpan w:val="2"/>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28350 оплатил Комитет за выезд команды Букачача на соревнования</w:t>
            </w: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2</w:t>
            </w:r>
          </w:p>
        </w:tc>
        <w:tc>
          <w:tcPr>
            <w:tcW w:w="21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 xml:space="preserve">Первенство по волейболу среди девушек 2009-2010г.р. </w:t>
            </w:r>
          </w:p>
        </w:tc>
        <w:tc>
          <w:tcPr>
            <w:tcW w:w="1433"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30-31 января</w:t>
            </w:r>
          </w:p>
        </w:tc>
        <w:tc>
          <w:tcPr>
            <w:tcW w:w="1527"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Чита</w:t>
            </w:r>
          </w:p>
        </w:tc>
        <w:tc>
          <w:tcPr>
            <w:tcW w:w="776"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10</w:t>
            </w:r>
          </w:p>
        </w:tc>
        <w:tc>
          <w:tcPr>
            <w:tcW w:w="644"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9</w:t>
            </w:r>
          </w:p>
        </w:tc>
        <w:tc>
          <w:tcPr>
            <w:tcW w:w="2851" w:type="dxa"/>
            <w:gridSpan w:val="2"/>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30298,50 оплатил Комитет за выезд команды Чернышевск  в Читу</w:t>
            </w: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3</w:t>
            </w:r>
          </w:p>
        </w:tc>
        <w:tc>
          <w:tcPr>
            <w:tcW w:w="21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 xml:space="preserve">Первенство по волейболу среди девушек 2011-2012г.р. </w:t>
            </w:r>
          </w:p>
        </w:tc>
        <w:tc>
          <w:tcPr>
            <w:tcW w:w="1433"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1-2 февраля</w:t>
            </w:r>
          </w:p>
        </w:tc>
        <w:tc>
          <w:tcPr>
            <w:tcW w:w="1527"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Чита</w:t>
            </w:r>
          </w:p>
        </w:tc>
        <w:tc>
          <w:tcPr>
            <w:tcW w:w="776"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11</w:t>
            </w:r>
          </w:p>
        </w:tc>
        <w:tc>
          <w:tcPr>
            <w:tcW w:w="644"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10</w:t>
            </w:r>
          </w:p>
        </w:tc>
        <w:tc>
          <w:tcPr>
            <w:tcW w:w="2851" w:type="dxa"/>
            <w:gridSpan w:val="2"/>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37200 оплатил Комитет за выезд команды Чернышевск  в Читу</w:t>
            </w: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4</w:t>
            </w:r>
          </w:p>
        </w:tc>
        <w:tc>
          <w:tcPr>
            <w:tcW w:w="21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Турнир по шахматам</w:t>
            </w:r>
          </w:p>
        </w:tc>
        <w:tc>
          <w:tcPr>
            <w:tcW w:w="1433"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22 февраля</w:t>
            </w:r>
          </w:p>
        </w:tc>
        <w:tc>
          <w:tcPr>
            <w:tcW w:w="1527"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Шерловая гора</w:t>
            </w:r>
          </w:p>
        </w:tc>
        <w:tc>
          <w:tcPr>
            <w:tcW w:w="776"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7</w:t>
            </w:r>
          </w:p>
        </w:tc>
        <w:tc>
          <w:tcPr>
            <w:tcW w:w="644"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3</w:t>
            </w:r>
          </w:p>
        </w:tc>
        <w:tc>
          <w:tcPr>
            <w:tcW w:w="7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4</w:t>
            </w:r>
          </w:p>
        </w:tc>
        <w:tc>
          <w:tcPr>
            <w:tcW w:w="2851" w:type="dxa"/>
            <w:gridSpan w:val="2"/>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5</w:t>
            </w:r>
          </w:p>
        </w:tc>
        <w:tc>
          <w:tcPr>
            <w:tcW w:w="21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Турнир по шахматам</w:t>
            </w:r>
          </w:p>
        </w:tc>
        <w:tc>
          <w:tcPr>
            <w:tcW w:w="1433"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1-2 марта</w:t>
            </w:r>
          </w:p>
        </w:tc>
        <w:tc>
          <w:tcPr>
            <w:tcW w:w="1527"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Агинское</w:t>
            </w:r>
          </w:p>
        </w:tc>
        <w:tc>
          <w:tcPr>
            <w:tcW w:w="776"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7</w:t>
            </w:r>
          </w:p>
        </w:tc>
        <w:tc>
          <w:tcPr>
            <w:tcW w:w="644"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3</w:t>
            </w:r>
          </w:p>
        </w:tc>
        <w:tc>
          <w:tcPr>
            <w:tcW w:w="7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4</w:t>
            </w:r>
          </w:p>
        </w:tc>
        <w:tc>
          <w:tcPr>
            <w:tcW w:w="2851" w:type="dxa"/>
            <w:gridSpan w:val="2"/>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11400 поселок</w:t>
            </w: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6</w:t>
            </w:r>
          </w:p>
        </w:tc>
        <w:tc>
          <w:tcPr>
            <w:tcW w:w="21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Турнир по волейболу среди девушек памяти Оксаны Вый</w:t>
            </w:r>
          </w:p>
        </w:tc>
        <w:tc>
          <w:tcPr>
            <w:tcW w:w="1433"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lang w:val="en-US"/>
              </w:rPr>
              <w:t>14</w:t>
            </w:r>
            <w:r w:rsidRPr="00A66D41">
              <w:rPr>
                <w:rFonts w:ascii="Times New Roman" w:hAnsi="Times New Roman" w:cs="Times New Roman"/>
                <w:b/>
                <w:sz w:val="20"/>
                <w:szCs w:val="20"/>
              </w:rPr>
              <w:t xml:space="preserve"> марта</w:t>
            </w:r>
          </w:p>
        </w:tc>
        <w:tc>
          <w:tcPr>
            <w:tcW w:w="1527"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Нерчинск</w:t>
            </w:r>
          </w:p>
        </w:tc>
        <w:tc>
          <w:tcPr>
            <w:tcW w:w="776"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8</w:t>
            </w:r>
          </w:p>
        </w:tc>
        <w:tc>
          <w:tcPr>
            <w:tcW w:w="644"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7</w:t>
            </w:r>
          </w:p>
        </w:tc>
        <w:tc>
          <w:tcPr>
            <w:tcW w:w="2851" w:type="dxa"/>
            <w:gridSpan w:val="2"/>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7</w:t>
            </w:r>
          </w:p>
        </w:tc>
        <w:tc>
          <w:tcPr>
            <w:tcW w:w="21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 xml:space="preserve">Турнир по волейболу среди мужских команд памяти </w:t>
            </w:r>
            <w:proofErr w:type="spellStart"/>
            <w:r w:rsidRPr="00A66D41">
              <w:rPr>
                <w:rFonts w:ascii="Times New Roman" w:hAnsi="Times New Roman" w:cs="Times New Roman"/>
                <w:b/>
                <w:sz w:val="20"/>
                <w:szCs w:val="20"/>
              </w:rPr>
              <w:t>В.Н.Седельникова</w:t>
            </w:r>
            <w:proofErr w:type="spellEnd"/>
          </w:p>
        </w:tc>
        <w:tc>
          <w:tcPr>
            <w:tcW w:w="1433"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 xml:space="preserve">15 марта </w:t>
            </w:r>
          </w:p>
        </w:tc>
        <w:tc>
          <w:tcPr>
            <w:tcW w:w="1527"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Шилка</w:t>
            </w:r>
          </w:p>
        </w:tc>
        <w:tc>
          <w:tcPr>
            <w:tcW w:w="776"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7</w:t>
            </w:r>
          </w:p>
        </w:tc>
        <w:tc>
          <w:tcPr>
            <w:tcW w:w="644"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7</w:t>
            </w:r>
          </w:p>
        </w:tc>
        <w:tc>
          <w:tcPr>
            <w:tcW w:w="7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p>
        </w:tc>
        <w:tc>
          <w:tcPr>
            <w:tcW w:w="2851" w:type="dxa"/>
            <w:gridSpan w:val="2"/>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1 место</w:t>
            </w: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8</w:t>
            </w:r>
          </w:p>
        </w:tc>
        <w:tc>
          <w:tcPr>
            <w:tcW w:w="21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Зимняя спартакиада пенсионеров</w:t>
            </w:r>
          </w:p>
        </w:tc>
        <w:tc>
          <w:tcPr>
            <w:tcW w:w="1433"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15-16 марта</w:t>
            </w:r>
          </w:p>
        </w:tc>
        <w:tc>
          <w:tcPr>
            <w:tcW w:w="1527"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 xml:space="preserve">Чита, </w:t>
            </w:r>
            <w:proofErr w:type="spellStart"/>
            <w:r w:rsidRPr="00A66D41">
              <w:rPr>
                <w:rFonts w:ascii="Times New Roman" w:hAnsi="Times New Roman" w:cs="Times New Roman"/>
                <w:b/>
                <w:sz w:val="20"/>
                <w:szCs w:val="20"/>
              </w:rPr>
              <w:t>Арахлей</w:t>
            </w:r>
            <w:proofErr w:type="spellEnd"/>
          </w:p>
        </w:tc>
        <w:tc>
          <w:tcPr>
            <w:tcW w:w="776"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6</w:t>
            </w:r>
          </w:p>
        </w:tc>
        <w:tc>
          <w:tcPr>
            <w:tcW w:w="644"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6</w:t>
            </w:r>
          </w:p>
        </w:tc>
        <w:tc>
          <w:tcPr>
            <w:tcW w:w="7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p>
        </w:tc>
        <w:tc>
          <w:tcPr>
            <w:tcW w:w="2851" w:type="dxa"/>
            <w:gridSpan w:val="2"/>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5000 поселок</w:t>
            </w: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9</w:t>
            </w:r>
          </w:p>
        </w:tc>
        <w:tc>
          <w:tcPr>
            <w:tcW w:w="21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 xml:space="preserve">Турнир по волейболу среди юношей 2009-2010 г.р. памяти </w:t>
            </w:r>
            <w:proofErr w:type="spellStart"/>
            <w:r w:rsidRPr="00A66D41">
              <w:rPr>
                <w:rFonts w:ascii="Times New Roman" w:hAnsi="Times New Roman" w:cs="Times New Roman"/>
                <w:b/>
                <w:sz w:val="20"/>
                <w:szCs w:val="20"/>
              </w:rPr>
              <w:t>Н.Н.Краснова</w:t>
            </w:r>
            <w:proofErr w:type="spellEnd"/>
          </w:p>
        </w:tc>
        <w:tc>
          <w:tcPr>
            <w:tcW w:w="1433"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22 марта</w:t>
            </w:r>
          </w:p>
        </w:tc>
        <w:tc>
          <w:tcPr>
            <w:tcW w:w="1527"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Могоча</w:t>
            </w:r>
          </w:p>
        </w:tc>
        <w:tc>
          <w:tcPr>
            <w:tcW w:w="776"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9</w:t>
            </w:r>
          </w:p>
        </w:tc>
        <w:tc>
          <w:tcPr>
            <w:tcW w:w="644"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8</w:t>
            </w:r>
          </w:p>
        </w:tc>
        <w:tc>
          <w:tcPr>
            <w:tcW w:w="2851" w:type="dxa"/>
            <w:gridSpan w:val="2"/>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2 место</w:t>
            </w: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10</w:t>
            </w:r>
          </w:p>
        </w:tc>
        <w:tc>
          <w:tcPr>
            <w:tcW w:w="21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Турнир по волейболу среди девушек</w:t>
            </w:r>
          </w:p>
        </w:tc>
        <w:tc>
          <w:tcPr>
            <w:tcW w:w="1433"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22 марта</w:t>
            </w:r>
          </w:p>
        </w:tc>
        <w:tc>
          <w:tcPr>
            <w:tcW w:w="1527"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Шилка</w:t>
            </w:r>
          </w:p>
        </w:tc>
        <w:tc>
          <w:tcPr>
            <w:tcW w:w="776"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17</w:t>
            </w:r>
          </w:p>
        </w:tc>
        <w:tc>
          <w:tcPr>
            <w:tcW w:w="644"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16</w:t>
            </w:r>
          </w:p>
        </w:tc>
        <w:tc>
          <w:tcPr>
            <w:tcW w:w="2851" w:type="dxa"/>
            <w:gridSpan w:val="2"/>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eastAsia="Calibri" w:hAnsi="Times New Roman" w:cs="Times New Roman"/>
                <w:b/>
                <w:sz w:val="20"/>
                <w:szCs w:val="20"/>
                <w:lang w:eastAsia="en-US"/>
              </w:rPr>
            </w:pPr>
            <w:r w:rsidRPr="00A66D41">
              <w:rPr>
                <w:rFonts w:ascii="Times New Roman" w:hAnsi="Times New Roman" w:cs="Times New Roman"/>
                <w:b/>
                <w:sz w:val="20"/>
                <w:szCs w:val="20"/>
              </w:rPr>
              <w:t>1 место – 1 состав</w:t>
            </w:r>
          </w:p>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4 место – 2 состав</w:t>
            </w:r>
          </w:p>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Из 10 команд</w:t>
            </w: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11</w:t>
            </w:r>
          </w:p>
        </w:tc>
        <w:tc>
          <w:tcPr>
            <w:tcW w:w="21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proofErr w:type="gramStart"/>
            <w:r w:rsidRPr="00A66D41">
              <w:rPr>
                <w:rFonts w:ascii="Times New Roman" w:hAnsi="Times New Roman" w:cs="Times New Roman"/>
                <w:b/>
                <w:sz w:val="20"/>
                <w:szCs w:val="20"/>
              </w:rPr>
              <w:t>Серебренный</w:t>
            </w:r>
            <w:proofErr w:type="gramEnd"/>
            <w:r w:rsidRPr="00A66D41">
              <w:rPr>
                <w:rFonts w:ascii="Times New Roman" w:hAnsi="Times New Roman" w:cs="Times New Roman"/>
                <w:b/>
                <w:sz w:val="20"/>
                <w:szCs w:val="20"/>
              </w:rPr>
              <w:t xml:space="preserve"> мяч среди школьников </w:t>
            </w:r>
          </w:p>
        </w:tc>
        <w:tc>
          <w:tcPr>
            <w:tcW w:w="1433"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lang w:val="en-US"/>
              </w:rPr>
              <w:t xml:space="preserve">25-26 </w:t>
            </w:r>
            <w:proofErr w:type="spellStart"/>
            <w:r w:rsidRPr="00A66D41">
              <w:rPr>
                <w:rFonts w:ascii="Times New Roman" w:hAnsi="Times New Roman" w:cs="Times New Roman"/>
                <w:b/>
                <w:sz w:val="20"/>
                <w:szCs w:val="20"/>
                <w:lang w:val="en-US"/>
              </w:rPr>
              <w:t>марта</w:t>
            </w:r>
            <w:proofErr w:type="spellEnd"/>
          </w:p>
        </w:tc>
        <w:tc>
          <w:tcPr>
            <w:tcW w:w="1527"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Чита</w:t>
            </w:r>
          </w:p>
        </w:tc>
        <w:tc>
          <w:tcPr>
            <w:tcW w:w="776"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20</w:t>
            </w:r>
          </w:p>
        </w:tc>
        <w:tc>
          <w:tcPr>
            <w:tcW w:w="644"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2</w:t>
            </w:r>
          </w:p>
        </w:tc>
        <w:tc>
          <w:tcPr>
            <w:tcW w:w="7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18</w:t>
            </w:r>
          </w:p>
        </w:tc>
        <w:tc>
          <w:tcPr>
            <w:tcW w:w="2851" w:type="dxa"/>
            <w:gridSpan w:val="2"/>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eastAsia="Calibri" w:hAnsi="Times New Roman" w:cs="Times New Roman"/>
                <w:b/>
                <w:sz w:val="20"/>
                <w:szCs w:val="20"/>
                <w:lang w:eastAsia="en-US"/>
              </w:rPr>
            </w:pPr>
            <w:r w:rsidRPr="00A66D41">
              <w:rPr>
                <w:rFonts w:ascii="Times New Roman" w:hAnsi="Times New Roman" w:cs="Times New Roman"/>
                <w:b/>
                <w:sz w:val="20"/>
                <w:szCs w:val="20"/>
              </w:rPr>
              <w:t xml:space="preserve">Моу </w:t>
            </w:r>
            <w:proofErr w:type="spellStart"/>
            <w:r w:rsidRPr="00A66D41">
              <w:rPr>
                <w:rFonts w:ascii="Times New Roman" w:hAnsi="Times New Roman" w:cs="Times New Roman"/>
                <w:b/>
                <w:sz w:val="20"/>
                <w:szCs w:val="20"/>
              </w:rPr>
              <w:t>Сош</w:t>
            </w:r>
            <w:proofErr w:type="spellEnd"/>
            <w:r w:rsidRPr="00A66D41">
              <w:rPr>
                <w:rFonts w:ascii="Times New Roman" w:hAnsi="Times New Roman" w:cs="Times New Roman"/>
                <w:b/>
                <w:sz w:val="20"/>
                <w:szCs w:val="20"/>
              </w:rPr>
              <w:t xml:space="preserve"> №2 девушки</w:t>
            </w:r>
          </w:p>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 xml:space="preserve">Моу </w:t>
            </w:r>
            <w:proofErr w:type="spellStart"/>
            <w:r w:rsidRPr="00A66D41">
              <w:rPr>
                <w:rFonts w:ascii="Times New Roman" w:hAnsi="Times New Roman" w:cs="Times New Roman"/>
                <w:b/>
                <w:sz w:val="20"/>
                <w:szCs w:val="20"/>
              </w:rPr>
              <w:t>сош</w:t>
            </w:r>
            <w:proofErr w:type="spellEnd"/>
            <w:r w:rsidRPr="00A66D41">
              <w:rPr>
                <w:rFonts w:ascii="Times New Roman" w:hAnsi="Times New Roman" w:cs="Times New Roman"/>
                <w:b/>
                <w:sz w:val="20"/>
                <w:szCs w:val="20"/>
              </w:rPr>
              <w:t xml:space="preserve"> №78 юноши</w:t>
            </w:r>
          </w:p>
          <w:p w:rsidR="00A66D41" w:rsidRPr="00A66D41" w:rsidRDefault="00A66D41" w:rsidP="003D2BA7">
            <w:pPr>
              <w:pStyle w:val="1"/>
              <w:rPr>
                <w:rFonts w:ascii="Times New Roman" w:hAnsi="Times New Roman" w:cs="Times New Roman"/>
                <w:b/>
                <w:sz w:val="20"/>
                <w:szCs w:val="20"/>
                <w:lang w:eastAsia="en-US"/>
              </w:rPr>
            </w:pP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12</w:t>
            </w:r>
          </w:p>
        </w:tc>
        <w:tc>
          <w:tcPr>
            <w:tcW w:w="21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 xml:space="preserve">Соревнования по </w:t>
            </w:r>
            <w:r w:rsidRPr="00A66D41">
              <w:rPr>
                <w:rFonts w:ascii="Times New Roman" w:hAnsi="Times New Roman" w:cs="Times New Roman"/>
                <w:b/>
                <w:sz w:val="20"/>
                <w:szCs w:val="20"/>
              </w:rPr>
              <w:lastRenderedPageBreak/>
              <w:t>настольному теннису среди мужчин и женщин</w:t>
            </w:r>
          </w:p>
        </w:tc>
        <w:tc>
          <w:tcPr>
            <w:tcW w:w="1433"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lastRenderedPageBreak/>
              <w:t>29 марта</w:t>
            </w:r>
          </w:p>
        </w:tc>
        <w:tc>
          <w:tcPr>
            <w:tcW w:w="1527"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proofErr w:type="spellStart"/>
            <w:r w:rsidRPr="00A66D41">
              <w:rPr>
                <w:rFonts w:ascii="Times New Roman" w:hAnsi="Times New Roman" w:cs="Times New Roman"/>
                <w:b/>
                <w:sz w:val="20"/>
                <w:szCs w:val="20"/>
              </w:rPr>
              <w:t>Кокуй</w:t>
            </w:r>
            <w:proofErr w:type="spellEnd"/>
          </w:p>
        </w:tc>
        <w:tc>
          <w:tcPr>
            <w:tcW w:w="776"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8</w:t>
            </w:r>
          </w:p>
        </w:tc>
        <w:tc>
          <w:tcPr>
            <w:tcW w:w="644"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8</w:t>
            </w:r>
          </w:p>
        </w:tc>
        <w:tc>
          <w:tcPr>
            <w:tcW w:w="7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p>
        </w:tc>
        <w:tc>
          <w:tcPr>
            <w:tcW w:w="2851" w:type="dxa"/>
            <w:gridSpan w:val="2"/>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hideMark/>
          </w:tcPr>
          <w:p w:rsidR="00A66D41" w:rsidRPr="006D51A8" w:rsidRDefault="00A66D41"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lastRenderedPageBreak/>
              <w:t>13</w:t>
            </w:r>
          </w:p>
        </w:tc>
        <w:tc>
          <w:tcPr>
            <w:tcW w:w="21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Соревнования по шахматам</w:t>
            </w:r>
          </w:p>
        </w:tc>
        <w:tc>
          <w:tcPr>
            <w:tcW w:w="1433"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29 марта</w:t>
            </w:r>
          </w:p>
        </w:tc>
        <w:tc>
          <w:tcPr>
            <w:tcW w:w="1527"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Чита</w:t>
            </w:r>
          </w:p>
        </w:tc>
        <w:tc>
          <w:tcPr>
            <w:tcW w:w="776"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12</w:t>
            </w:r>
          </w:p>
        </w:tc>
        <w:tc>
          <w:tcPr>
            <w:tcW w:w="644"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2</w:t>
            </w:r>
          </w:p>
        </w:tc>
        <w:tc>
          <w:tcPr>
            <w:tcW w:w="725" w:type="dxa"/>
            <w:tcBorders>
              <w:top w:val="single" w:sz="4" w:space="0" w:color="auto"/>
              <w:left w:val="single" w:sz="4" w:space="0" w:color="auto"/>
              <w:bottom w:val="single" w:sz="4" w:space="0" w:color="auto"/>
              <w:right w:val="single" w:sz="4" w:space="0" w:color="auto"/>
            </w:tcBorders>
            <w:hideMark/>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rPr>
              <w:t>10</w:t>
            </w:r>
          </w:p>
        </w:tc>
        <w:tc>
          <w:tcPr>
            <w:tcW w:w="2851" w:type="dxa"/>
            <w:gridSpan w:val="2"/>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tcPr>
          <w:p w:rsidR="00A66D41" w:rsidRPr="006D51A8" w:rsidRDefault="00A66D41" w:rsidP="003D2BA7">
            <w:pPr>
              <w:pStyle w:val="1"/>
              <w:rPr>
                <w:rFonts w:ascii="Times New Roman" w:hAnsi="Times New Roman" w:cs="Times New Roman"/>
                <w:sz w:val="20"/>
                <w:szCs w:val="20"/>
              </w:rPr>
            </w:pPr>
            <w:r w:rsidRPr="006D51A8">
              <w:rPr>
                <w:rFonts w:ascii="Times New Roman" w:hAnsi="Times New Roman" w:cs="Times New Roman"/>
                <w:sz w:val="20"/>
                <w:szCs w:val="20"/>
              </w:rPr>
              <w:t>14</w:t>
            </w:r>
          </w:p>
        </w:tc>
        <w:tc>
          <w:tcPr>
            <w:tcW w:w="2125" w:type="dxa"/>
            <w:tcBorders>
              <w:top w:val="single" w:sz="4" w:space="0" w:color="auto"/>
              <w:left w:val="single" w:sz="4" w:space="0" w:color="auto"/>
              <w:bottom w:val="single" w:sz="4" w:space="0" w:color="auto"/>
              <w:right w:val="single" w:sz="4" w:space="0" w:color="auto"/>
            </w:tcBorders>
          </w:tcPr>
          <w:p w:rsidR="00A66D41" w:rsidRPr="00A66D41" w:rsidRDefault="00A66D41" w:rsidP="00F76FAE">
            <w:pPr>
              <w:pStyle w:val="1"/>
              <w:rPr>
                <w:rFonts w:ascii="Times New Roman" w:eastAsiaTheme="minorHAnsi" w:hAnsi="Times New Roman" w:cs="Times New Roman"/>
                <w:b/>
                <w:sz w:val="20"/>
                <w:szCs w:val="20"/>
              </w:rPr>
            </w:pPr>
            <w:r w:rsidRPr="00A66D41">
              <w:rPr>
                <w:rFonts w:ascii="Times New Roman" w:hAnsi="Times New Roman" w:cs="Times New Roman"/>
                <w:b/>
                <w:sz w:val="20"/>
                <w:szCs w:val="20"/>
              </w:rPr>
              <w:t>Традиционный региональный турнир по волейболу</w:t>
            </w:r>
            <w:r w:rsidRPr="00A66D41">
              <w:rPr>
                <w:rFonts w:ascii="Times New Roman" w:hAnsi="Times New Roman" w:cs="Times New Roman"/>
                <w:b/>
                <w:sz w:val="28"/>
                <w:szCs w:val="28"/>
              </w:rPr>
              <w:t xml:space="preserve"> </w:t>
            </w:r>
            <w:r w:rsidRPr="00A66D41">
              <w:rPr>
                <w:rFonts w:ascii="Times New Roman" w:hAnsi="Times New Roman" w:cs="Times New Roman"/>
                <w:b/>
                <w:sz w:val="20"/>
                <w:szCs w:val="20"/>
              </w:rPr>
              <w:t>2014г</w:t>
            </w:r>
          </w:p>
          <w:p w:rsidR="00A66D41" w:rsidRPr="00A66D41" w:rsidRDefault="00A66D41" w:rsidP="00F76FAE">
            <w:pPr>
              <w:pStyle w:val="1"/>
              <w:rPr>
                <w:rFonts w:ascii="Times New Roman" w:hAnsi="Times New Roman" w:cs="Times New Roman"/>
                <w:b/>
                <w:sz w:val="20"/>
                <w:szCs w:val="20"/>
              </w:rPr>
            </w:pPr>
            <w:r w:rsidRPr="00A66D41">
              <w:rPr>
                <w:rFonts w:ascii="Times New Roman" w:hAnsi="Times New Roman" w:cs="Times New Roman"/>
                <w:b/>
                <w:sz w:val="20"/>
                <w:szCs w:val="20"/>
              </w:rPr>
              <w:t>Посвященного памяти Бориса Львовича Лиги</w:t>
            </w:r>
          </w:p>
        </w:tc>
        <w:tc>
          <w:tcPr>
            <w:tcW w:w="1433"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8-11 апреля</w:t>
            </w:r>
          </w:p>
        </w:tc>
        <w:tc>
          <w:tcPr>
            <w:tcW w:w="1527"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Чита</w:t>
            </w:r>
          </w:p>
        </w:tc>
        <w:tc>
          <w:tcPr>
            <w:tcW w:w="776"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8</w:t>
            </w:r>
          </w:p>
        </w:tc>
        <w:tc>
          <w:tcPr>
            <w:tcW w:w="644"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7</w:t>
            </w:r>
          </w:p>
        </w:tc>
        <w:tc>
          <w:tcPr>
            <w:tcW w:w="2851" w:type="dxa"/>
            <w:gridSpan w:val="2"/>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tcPr>
          <w:p w:rsidR="00A66D41" w:rsidRPr="006D51A8" w:rsidRDefault="00A66D41" w:rsidP="003D2BA7">
            <w:pPr>
              <w:pStyle w:val="1"/>
              <w:rPr>
                <w:rFonts w:ascii="Times New Roman" w:hAnsi="Times New Roman" w:cs="Times New Roman"/>
                <w:sz w:val="20"/>
                <w:szCs w:val="20"/>
              </w:rPr>
            </w:pPr>
            <w:r w:rsidRPr="006D51A8">
              <w:rPr>
                <w:rFonts w:ascii="Times New Roman" w:hAnsi="Times New Roman" w:cs="Times New Roman"/>
                <w:sz w:val="20"/>
                <w:szCs w:val="20"/>
              </w:rPr>
              <w:t>15</w:t>
            </w:r>
          </w:p>
        </w:tc>
        <w:tc>
          <w:tcPr>
            <w:tcW w:w="21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 xml:space="preserve">Выездное мероприятие для участия команды </w:t>
            </w:r>
            <w:proofErr w:type="spellStart"/>
            <w:r w:rsidRPr="00A66D41">
              <w:rPr>
                <w:rFonts w:ascii="Times New Roman" w:hAnsi="Times New Roman" w:cs="Times New Roman"/>
                <w:b/>
                <w:sz w:val="20"/>
                <w:szCs w:val="20"/>
              </w:rPr>
              <w:t>п</w:t>
            </w:r>
            <w:proofErr w:type="gramStart"/>
            <w:r w:rsidRPr="00A66D41">
              <w:rPr>
                <w:rFonts w:ascii="Times New Roman" w:hAnsi="Times New Roman" w:cs="Times New Roman"/>
                <w:b/>
                <w:sz w:val="20"/>
                <w:szCs w:val="20"/>
              </w:rPr>
              <w:t>.Ч</w:t>
            </w:r>
            <w:proofErr w:type="gramEnd"/>
            <w:r w:rsidRPr="00A66D41">
              <w:rPr>
                <w:rFonts w:ascii="Times New Roman" w:hAnsi="Times New Roman" w:cs="Times New Roman"/>
                <w:b/>
                <w:sz w:val="20"/>
                <w:szCs w:val="20"/>
              </w:rPr>
              <w:t>ернышевск</w:t>
            </w:r>
            <w:proofErr w:type="spellEnd"/>
            <w:r w:rsidRPr="00A66D41">
              <w:rPr>
                <w:rFonts w:ascii="Times New Roman" w:hAnsi="Times New Roman" w:cs="Times New Roman"/>
                <w:b/>
                <w:sz w:val="20"/>
                <w:szCs w:val="20"/>
              </w:rPr>
              <w:t xml:space="preserve"> в открытом командном чемпионате и первенстве Забайкальского края по быстрым шахматам и блицу памяти </w:t>
            </w:r>
            <w:proofErr w:type="spellStart"/>
            <w:r w:rsidRPr="00A66D41">
              <w:rPr>
                <w:rFonts w:ascii="Times New Roman" w:hAnsi="Times New Roman" w:cs="Times New Roman"/>
                <w:b/>
                <w:sz w:val="20"/>
                <w:szCs w:val="20"/>
              </w:rPr>
              <w:t>Доржибалдана</w:t>
            </w:r>
            <w:proofErr w:type="spellEnd"/>
            <w:r w:rsidRPr="00A66D41">
              <w:rPr>
                <w:rFonts w:ascii="Times New Roman" w:hAnsi="Times New Roman" w:cs="Times New Roman"/>
                <w:b/>
                <w:sz w:val="20"/>
                <w:szCs w:val="20"/>
              </w:rPr>
              <w:t xml:space="preserve"> </w:t>
            </w:r>
            <w:proofErr w:type="spellStart"/>
            <w:r w:rsidRPr="00A66D41">
              <w:rPr>
                <w:rFonts w:ascii="Times New Roman" w:hAnsi="Times New Roman" w:cs="Times New Roman"/>
                <w:b/>
                <w:sz w:val="20"/>
                <w:szCs w:val="20"/>
              </w:rPr>
              <w:t>Мункуева</w:t>
            </w:r>
            <w:proofErr w:type="spellEnd"/>
          </w:p>
        </w:tc>
        <w:tc>
          <w:tcPr>
            <w:tcW w:w="1433"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12-13 апреля</w:t>
            </w:r>
          </w:p>
        </w:tc>
        <w:tc>
          <w:tcPr>
            <w:tcW w:w="1527"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proofErr w:type="spellStart"/>
            <w:r w:rsidRPr="00A66D41">
              <w:rPr>
                <w:rFonts w:ascii="Times New Roman" w:hAnsi="Times New Roman" w:cs="Times New Roman"/>
                <w:b/>
                <w:sz w:val="20"/>
                <w:szCs w:val="20"/>
              </w:rPr>
              <w:t>С.Южный</w:t>
            </w:r>
            <w:proofErr w:type="spellEnd"/>
            <w:r w:rsidRPr="00A66D41">
              <w:rPr>
                <w:rFonts w:ascii="Times New Roman" w:hAnsi="Times New Roman" w:cs="Times New Roman"/>
                <w:b/>
                <w:sz w:val="20"/>
                <w:szCs w:val="20"/>
              </w:rPr>
              <w:t xml:space="preserve"> Аргалей</w:t>
            </w:r>
          </w:p>
        </w:tc>
        <w:tc>
          <w:tcPr>
            <w:tcW w:w="776"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19</w:t>
            </w:r>
          </w:p>
        </w:tc>
        <w:tc>
          <w:tcPr>
            <w:tcW w:w="644"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7</w:t>
            </w:r>
          </w:p>
        </w:tc>
        <w:tc>
          <w:tcPr>
            <w:tcW w:w="7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12</w:t>
            </w:r>
          </w:p>
        </w:tc>
        <w:tc>
          <w:tcPr>
            <w:tcW w:w="2851" w:type="dxa"/>
            <w:gridSpan w:val="2"/>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tcPr>
          <w:p w:rsidR="00A66D41" w:rsidRPr="006D51A8" w:rsidRDefault="00A66D41" w:rsidP="003D2BA7">
            <w:pPr>
              <w:pStyle w:val="1"/>
              <w:rPr>
                <w:rFonts w:ascii="Times New Roman" w:hAnsi="Times New Roman" w:cs="Times New Roman"/>
                <w:sz w:val="20"/>
                <w:szCs w:val="20"/>
              </w:rPr>
            </w:pPr>
            <w:r w:rsidRPr="006D51A8">
              <w:rPr>
                <w:rFonts w:ascii="Times New Roman" w:hAnsi="Times New Roman" w:cs="Times New Roman"/>
                <w:sz w:val="20"/>
                <w:szCs w:val="20"/>
              </w:rPr>
              <w:t>16</w:t>
            </w:r>
          </w:p>
        </w:tc>
        <w:tc>
          <w:tcPr>
            <w:tcW w:w="21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Турнир по волейболу среди девушек 2008г</w:t>
            </w:r>
            <w:proofErr w:type="gramStart"/>
            <w:r w:rsidRPr="00A66D41">
              <w:rPr>
                <w:rFonts w:ascii="Times New Roman" w:hAnsi="Times New Roman" w:cs="Times New Roman"/>
                <w:b/>
                <w:sz w:val="20"/>
                <w:szCs w:val="20"/>
              </w:rPr>
              <w:t>.р</w:t>
            </w:r>
            <w:proofErr w:type="gramEnd"/>
            <w:r w:rsidRPr="00A66D41">
              <w:rPr>
                <w:rFonts w:ascii="Times New Roman" w:hAnsi="Times New Roman" w:cs="Times New Roman"/>
                <w:b/>
                <w:sz w:val="20"/>
                <w:szCs w:val="20"/>
              </w:rPr>
              <w:t xml:space="preserve"> и младше</w:t>
            </w:r>
          </w:p>
        </w:tc>
        <w:tc>
          <w:tcPr>
            <w:tcW w:w="1433"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19 апреля</w:t>
            </w:r>
          </w:p>
        </w:tc>
        <w:tc>
          <w:tcPr>
            <w:tcW w:w="1527" w:type="dxa"/>
            <w:tcBorders>
              <w:top w:val="single" w:sz="4" w:space="0" w:color="auto"/>
              <w:left w:val="single" w:sz="4" w:space="0" w:color="auto"/>
              <w:bottom w:val="single" w:sz="4" w:space="0" w:color="auto"/>
              <w:right w:val="single" w:sz="4" w:space="0" w:color="auto"/>
            </w:tcBorders>
          </w:tcPr>
          <w:p w:rsidR="00A66D41" w:rsidRPr="00A66D41" w:rsidRDefault="00A66D41" w:rsidP="00F76FAE">
            <w:pPr>
              <w:pStyle w:val="1"/>
              <w:rPr>
                <w:rFonts w:ascii="Times New Roman" w:hAnsi="Times New Roman" w:cs="Times New Roman"/>
                <w:b/>
                <w:sz w:val="20"/>
                <w:szCs w:val="20"/>
              </w:rPr>
            </w:pPr>
            <w:proofErr w:type="spellStart"/>
            <w:r w:rsidRPr="00A66D41">
              <w:rPr>
                <w:rFonts w:ascii="Times New Roman" w:hAnsi="Times New Roman" w:cs="Times New Roman"/>
                <w:b/>
                <w:sz w:val="20"/>
                <w:szCs w:val="20"/>
              </w:rPr>
              <w:t>гЗабайкальск</w:t>
            </w:r>
            <w:proofErr w:type="spellEnd"/>
          </w:p>
        </w:tc>
        <w:tc>
          <w:tcPr>
            <w:tcW w:w="776"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15</w:t>
            </w:r>
          </w:p>
        </w:tc>
        <w:tc>
          <w:tcPr>
            <w:tcW w:w="644"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4</w:t>
            </w:r>
          </w:p>
        </w:tc>
        <w:tc>
          <w:tcPr>
            <w:tcW w:w="2851" w:type="dxa"/>
            <w:gridSpan w:val="2"/>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tcPr>
          <w:p w:rsidR="00A66D41" w:rsidRPr="006D51A8" w:rsidRDefault="00A66D41" w:rsidP="003D2BA7">
            <w:pPr>
              <w:pStyle w:val="1"/>
              <w:rPr>
                <w:rFonts w:ascii="Times New Roman" w:hAnsi="Times New Roman" w:cs="Times New Roman"/>
                <w:sz w:val="20"/>
                <w:szCs w:val="20"/>
              </w:rPr>
            </w:pPr>
            <w:r w:rsidRPr="006D51A8">
              <w:rPr>
                <w:rFonts w:ascii="Times New Roman" w:hAnsi="Times New Roman" w:cs="Times New Roman"/>
                <w:sz w:val="20"/>
                <w:szCs w:val="20"/>
              </w:rPr>
              <w:t>17</w:t>
            </w:r>
          </w:p>
        </w:tc>
        <w:tc>
          <w:tcPr>
            <w:tcW w:w="21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 xml:space="preserve">Открытый турнир по настольному теннису «Связь </w:t>
            </w:r>
            <w:proofErr w:type="spellStart"/>
            <w:r w:rsidRPr="00A66D41">
              <w:rPr>
                <w:rFonts w:ascii="Times New Roman" w:hAnsi="Times New Roman" w:cs="Times New Roman"/>
                <w:b/>
                <w:sz w:val="20"/>
                <w:szCs w:val="20"/>
              </w:rPr>
              <w:t>поколений»</w:t>
            </w:r>
            <w:proofErr w:type="gramStart"/>
            <w:r w:rsidRPr="00A66D41">
              <w:rPr>
                <w:rFonts w:ascii="Times New Roman" w:hAnsi="Times New Roman" w:cs="Times New Roman"/>
                <w:b/>
                <w:sz w:val="20"/>
                <w:szCs w:val="20"/>
              </w:rPr>
              <w:t>,п</w:t>
            </w:r>
            <w:proofErr w:type="gramEnd"/>
            <w:r w:rsidRPr="00A66D41">
              <w:rPr>
                <w:rFonts w:ascii="Times New Roman" w:hAnsi="Times New Roman" w:cs="Times New Roman"/>
                <w:b/>
                <w:sz w:val="20"/>
                <w:szCs w:val="20"/>
              </w:rPr>
              <w:t>освященного</w:t>
            </w:r>
            <w:proofErr w:type="spellEnd"/>
            <w:r w:rsidRPr="00A66D41">
              <w:rPr>
                <w:rFonts w:ascii="Times New Roman" w:hAnsi="Times New Roman" w:cs="Times New Roman"/>
                <w:b/>
                <w:sz w:val="20"/>
                <w:szCs w:val="20"/>
              </w:rPr>
              <w:t xml:space="preserve"> 80 годовщине Победы в ВОВ</w:t>
            </w:r>
          </w:p>
        </w:tc>
        <w:tc>
          <w:tcPr>
            <w:tcW w:w="1433"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 xml:space="preserve">19 апреля </w:t>
            </w:r>
          </w:p>
        </w:tc>
        <w:tc>
          <w:tcPr>
            <w:tcW w:w="1527"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г. Шилка</w:t>
            </w:r>
          </w:p>
        </w:tc>
        <w:tc>
          <w:tcPr>
            <w:tcW w:w="776"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4</w:t>
            </w:r>
          </w:p>
        </w:tc>
        <w:tc>
          <w:tcPr>
            <w:tcW w:w="644"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4</w:t>
            </w:r>
          </w:p>
        </w:tc>
        <w:tc>
          <w:tcPr>
            <w:tcW w:w="7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p>
        </w:tc>
        <w:tc>
          <w:tcPr>
            <w:tcW w:w="2851" w:type="dxa"/>
            <w:gridSpan w:val="2"/>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tcPr>
          <w:p w:rsidR="00A66D41" w:rsidRPr="006D51A8" w:rsidRDefault="00A66D41" w:rsidP="003D2BA7">
            <w:pPr>
              <w:pStyle w:val="1"/>
              <w:rPr>
                <w:rFonts w:ascii="Times New Roman" w:hAnsi="Times New Roman" w:cs="Times New Roman"/>
                <w:sz w:val="20"/>
                <w:szCs w:val="20"/>
              </w:rPr>
            </w:pPr>
            <w:r w:rsidRPr="006D51A8">
              <w:rPr>
                <w:rFonts w:ascii="Times New Roman" w:hAnsi="Times New Roman" w:cs="Times New Roman"/>
                <w:sz w:val="20"/>
                <w:szCs w:val="20"/>
              </w:rPr>
              <w:t>18</w:t>
            </w:r>
          </w:p>
        </w:tc>
        <w:tc>
          <w:tcPr>
            <w:tcW w:w="21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Дружеская встреча волейбол юноши 2010гр</w:t>
            </w:r>
          </w:p>
        </w:tc>
        <w:tc>
          <w:tcPr>
            <w:tcW w:w="1433"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24 апреля</w:t>
            </w:r>
          </w:p>
        </w:tc>
        <w:tc>
          <w:tcPr>
            <w:tcW w:w="1527"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г. Комсомольск</w:t>
            </w:r>
          </w:p>
        </w:tc>
        <w:tc>
          <w:tcPr>
            <w:tcW w:w="776"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8</w:t>
            </w:r>
          </w:p>
        </w:tc>
        <w:tc>
          <w:tcPr>
            <w:tcW w:w="644"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7</w:t>
            </w:r>
          </w:p>
        </w:tc>
        <w:tc>
          <w:tcPr>
            <w:tcW w:w="2851" w:type="dxa"/>
            <w:gridSpan w:val="2"/>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tcPr>
          <w:p w:rsidR="00A66D41" w:rsidRPr="006D51A8" w:rsidRDefault="00A66D41" w:rsidP="003D2BA7">
            <w:pPr>
              <w:pStyle w:val="1"/>
              <w:rPr>
                <w:rFonts w:ascii="Times New Roman" w:hAnsi="Times New Roman" w:cs="Times New Roman"/>
                <w:sz w:val="20"/>
                <w:szCs w:val="20"/>
              </w:rPr>
            </w:pPr>
            <w:r w:rsidRPr="006D51A8">
              <w:rPr>
                <w:rFonts w:ascii="Times New Roman" w:hAnsi="Times New Roman" w:cs="Times New Roman"/>
                <w:sz w:val="20"/>
                <w:szCs w:val="20"/>
              </w:rPr>
              <w:t>19</w:t>
            </w:r>
          </w:p>
        </w:tc>
        <w:tc>
          <w:tcPr>
            <w:tcW w:w="21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 xml:space="preserve">Кубок </w:t>
            </w:r>
            <w:proofErr w:type="spellStart"/>
            <w:r w:rsidRPr="00A66D41">
              <w:rPr>
                <w:rFonts w:ascii="Times New Roman" w:hAnsi="Times New Roman" w:cs="Times New Roman"/>
                <w:b/>
                <w:sz w:val="20"/>
                <w:szCs w:val="20"/>
              </w:rPr>
              <w:t>Жирекена</w:t>
            </w:r>
            <w:proofErr w:type="spellEnd"/>
            <w:r w:rsidRPr="00A66D41">
              <w:rPr>
                <w:rFonts w:ascii="Times New Roman" w:hAnsi="Times New Roman" w:cs="Times New Roman"/>
                <w:b/>
                <w:sz w:val="20"/>
                <w:szCs w:val="20"/>
              </w:rPr>
              <w:t xml:space="preserve"> по волейболу среди девушек 2009гр</w:t>
            </w:r>
          </w:p>
        </w:tc>
        <w:tc>
          <w:tcPr>
            <w:tcW w:w="1433"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26 апреля</w:t>
            </w:r>
          </w:p>
        </w:tc>
        <w:tc>
          <w:tcPr>
            <w:tcW w:w="1527"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proofErr w:type="spellStart"/>
            <w:r w:rsidRPr="00A66D41">
              <w:rPr>
                <w:rFonts w:ascii="Times New Roman" w:hAnsi="Times New Roman" w:cs="Times New Roman"/>
                <w:b/>
                <w:sz w:val="20"/>
                <w:szCs w:val="20"/>
              </w:rPr>
              <w:t>Жирекен</w:t>
            </w:r>
            <w:proofErr w:type="spellEnd"/>
          </w:p>
        </w:tc>
        <w:tc>
          <w:tcPr>
            <w:tcW w:w="776"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15</w:t>
            </w:r>
          </w:p>
        </w:tc>
        <w:tc>
          <w:tcPr>
            <w:tcW w:w="644"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14</w:t>
            </w:r>
          </w:p>
        </w:tc>
        <w:tc>
          <w:tcPr>
            <w:tcW w:w="2851" w:type="dxa"/>
            <w:gridSpan w:val="2"/>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tcPr>
          <w:p w:rsidR="00A66D41" w:rsidRPr="006D51A8" w:rsidRDefault="00A66D41" w:rsidP="003D2BA7">
            <w:pPr>
              <w:pStyle w:val="1"/>
              <w:rPr>
                <w:rFonts w:ascii="Times New Roman" w:hAnsi="Times New Roman" w:cs="Times New Roman"/>
                <w:sz w:val="20"/>
                <w:szCs w:val="20"/>
              </w:rPr>
            </w:pPr>
            <w:r w:rsidRPr="006D51A8">
              <w:rPr>
                <w:rFonts w:ascii="Times New Roman" w:hAnsi="Times New Roman" w:cs="Times New Roman"/>
                <w:sz w:val="20"/>
                <w:szCs w:val="20"/>
              </w:rPr>
              <w:t>20</w:t>
            </w:r>
          </w:p>
        </w:tc>
        <w:tc>
          <w:tcPr>
            <w:tcW w:w="21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 xml:space="preserve">Традиционный межрайонный Майский </w:t>
            </w:r>
            <w:proofErr w:type="gramStart"/>
            <w:r w:rsidRPr="00A66D41">
              <w:rPr>
                <w:rFonts w:ascii="Times New Roman" w:hAnsi="Times New Roman" w:cs="Times New Roman"/>
                <w:b/>
                <w:sz w:val="20"/>
                <w:szCs w:val="20"/>
              </w:rPr>
              <w:t>турнир</w:t>
            </w:r>
            <w:proofErr w:type="gramEnd"/>
            <w:r w:rsidRPr="00A66D41">
              <w:rPr>
                <w:rFonts w:ascii="Times New Roman" w:hAnsi="Times New Roman" w:cs="Times New Roman"/>
                <w:b/>
                <w:sz w:val="20"/>
                <w:szCs w:val="20"/>
              </w:rPr>
              <w:t xml:space="preserve"> по волейболу посвященный Герою Советского Союза С.В Достовалову и в честь празднования 80-летия Победы в ВОВ 1941-1945г</w:t>
            </w:r>
          </w:p>
        </w:tc>
        <w:tc>
          <w:tcPr>
            <w:tcW w:w="1433"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3 мая</w:t>
            </w:r>
          </w:p>
        </w:tc>
        <w:tc>
          <w:tcPr>
            <w:tcW w:w="1527"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proofErr w:type="spellStart"/>
            <w:r w:rsidRPr="00A66D41">
              <w:rPr>
                <w:rFonts w:ascii="Times New Roman" w:hAnsi="Times New Roman" w:cs="Times New Roman"/>
                <w:b/>
                <w:sz w:val="20"/>
                <w:szCs w:val="20"/>
              </w:rPr>
              <w:t>Олекан</w:t>
            </w:r>
            <w:proofErr w:type="spellEnd"/>
          </w:p>
        </w:tc>
        <w:tc>
          <w:tcPr>
            <w:tcW w:w="776"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8</w:t>
            </w:r>
          </w:p>
        </w:tc>
        <w:tc>
          <w:tcPr>
            <w:tcW w:w="644"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7</w:t>
            </w:r>
          </w:p>
        </w:tc>
        <w:tc>
          <w:tcPr>
            <w:tcW w:w="2851" w:type="dxa"/>
            <w:gridSpan w:val="2"/>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tcPr>
          <w:p w:rsidR="00A66D41" w:rsidRPr="006D51A8" w:rsidRDefault="00A66D41" w:rsidP="003D2BA7">
            <w:pPr>
              <w:pStyle w:val="1"/>
              <w:rPr>
                <w:rFonts w:ascii="Times New Roman" w:hAnsi="Times New Roman" w:cs="Times New Roman"/>
                <w:sz w:val="20"/>
                <w:szCs w:val="20"/>
              </w:rPr>
            </w:pPr>
            <w:r w:rsidRPr="006D51A8">
              <w:rPr>
                <w:rFonts w:ascii="Times New Roman" w:hAnsi="Times New Roman" w:cs="Times New Roman"/>
                <w:sz w:val="20"/>
                <w:szCs w:val="20"/>
              </w:rPr>
              <w:t>21</w:t>
            </w:r>
          </w:p>
        </w:tc>
        <w:tc>
          <w:tcPr>
            <w:tcW w:w="21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Спартакиада допризывной молодежи</w:t>
            </w:r>
          </w:p>
        </w:tc>
        <w:tc>
          <w:tcPr>
            <w:tcW w:w="1433"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16-18 мая</w:t>
            </w:r>
          </w:p>
        </w:tc>
        <w:tc>
          <w:tcPr>
            <w:tcW w:w="1527"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г. Чита</w:t>
            </w:r>
          </w:p>
        </w:tc>
        <w:tc>
          <w:tcPr>
            <w:tcW w:w="776"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7</w:t>
            </w:r>
          </w:p>
        </w:tc>
        <w:tc>
          <w:tcPr>
            <w:tcW w:w="644"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6</w:t>
            </w:r>
          </w:p>
        </w:tc>
        <w:tc>
          <w:tcPr>
            <w:tcW w:w="2851" w:type="dxa"/>
            <w:gridSpan w:val="2"/>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tcPr>
          <w:p w:rsidR="00A66D41" w:rsidRPr="006D51A8" w:rsidRDefault="00A66D41" w:rsidP="003D2BA7">
            <w:pPr>
              <w:pStyle w:val="1"/>
              <w:rPr>
                <w:rFonts w:ascii="Times New Roman" w:hAnsi="Times New Roman" w:cs="Times New Roman"/>
                <w:sz w:val="20"/>
                <w:szCs w:val="20"/>
              </w:rPr>
            </w:pPr>
            <w:r>
              <w:rPr>
                <w:rFonts w:ascii="Times New Roman" w:hAnsi="Times New Roman" w:cs="Times New Roman"/>
                <w:sz w:val="20"/>
                <w:szCs w:val="20"/>
              </w:rPr>
              <w:t>22</w:t>
            </w:r>
          </w:p>
        </w:tc>
        <w:tc>
          <w:tcPr>
            <w:tcW w:w="21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 xml:space="preserve">Соревнования по волейболу среди девушек 2012 </w:t>
            </w:r>
            <w:proofErr w:type="spellStart"/>
            <w:r w:rsidRPr="00A66D41">
              <w:rPr>
                <w:rFonts w:ascii="Times New Roman" w:hAnsi="Times New Roman" w:cs="Times New Roman"/>
                <w:b/>
                <w:sz w:val="20"/>
                <w:szCs w:val="20"/>
              </w:rPr>
              <w:t>гр</w:t>
            </w:r>
            <w:proofErr w:type="spellEnd"/>
            <w:r w:rsidRPr="00A66D41">
              <w:rPr>
                <w:rFonts w:ascii="Times New Roman" w:hAnsi="Times New Roman" w:cs="Times New Roman"/>
                <w:b/>
                <w:sz w:val="20"/>
                <w:szCs w:val="20"/>
              </w:rPr>
              <w:t xml:space="preserve"> и младше</w:t>
            </w:r>
          </w:p>
        </w:tc>
        <w:tc>
          <w:tcPr>
            <w:tcW w:w="1433"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02 августа</w:t>
            </w:r>
          </w:p>
        </w:tc>
        <w:tc>
          <w:tcPr>
            <w:tcW w:w="1527"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г. Нерчинск</w:t>
            </w:r>
          </w:p>
        </w:tc>
        <w:tc>
          <w:tcPr>
            <w:tcW w:w="776"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8</w:t>
            </w:r>
          </w:p>
        </w:tc>
        <w:tc>
          <w:tcPr>
            <w:tcW w:w="644"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7</w:t>
            </w:r>
          </w:p>
        </w:tc>
        <w:tc>
          <w:tcPr>
            <w:tcW w:w="2851" w:type="dxa"/>
            <w:gridSpan w:val="2"/>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lang w:eastAsia="en-US"/>
              </w:rPr>
              <w:t>3 место</w:t>
            </w: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tcPr>
          <w:p w:rsidR="00A66D41" w:rsidRPr="006D51A8" w:rsidRDefault="00A66D41" w:rsidP="003D2BA7">
            <w:pPr>
              <w:pStyle w:val="1"/>
              <w:rPr>
                <w:rFonts w:ascii="Times New Roman" w:hAnsi="Times New Roman" w:cs="Times New Roman"/>
                <w:sz w:val="20"/>
                <w:szCs w:val="20"/>
              </w:rPr>
            </w:pPr>
            <w:r>
              <w:rPr>
                <w:rFonts w:ascii="Times New Roman" w:hAnsi="Times New Roman" w:cs="Times New Roman"/>
                <w:sz w:val="20"/>
                <w:szCs w:val="20"/>
              </w:rPr>
              <w:lastRenderedPageBreak/>
              <w:t>23</w:t>
            </w:r>
          </w:p>
        </w:tc>
        <w:tc>
          <w:tcPr>
            <w:tcW w:w="21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 xml:space="preserve">Соревнования по уличному волейболу  среди команд девушек 2009 </w:t>
            </w:r>
            <w:proofErr w:type="spellStart"/>
            <w:r w:rsidRPr="00A66D41">
              <w:rPr>
                <w:rFonts w:ascii="Times New Roman" w:hAnsi="Times New Roman" w:cs="Times New Roman"/>
                <w:b/>
                <w:sz w:val="20"/>
                <w:szCs w:val="20"/>
              </w:rPr>
              <w:t>гр</w:t>
            </w:r>
            <w:proofErr w:type="spellEnd"/>
            <w:r w:rsidRPr="00A66D41">
              <w:rPr>
                <w:rFonts w:ascii="Times New Roman" w:hAnsi="Times New Roman" w:cs="Times New Roman"/>
                <w:b/>
                <w:sz w:val="20"/>
                <w:szCs w:val="20"/>
              </w:rPr>
              <w:t xml:space="preserve"> и младше</w:t>
            </w:r>
          </w:p>
        </w:tc>
        <w:tc>
          <w:tcPr>
            <w:tcW w:w="1433"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16 августа</w:t>
            </w:r>
          </w:p>
        </w:tc>
        <w:tc>
          <w:tcPr>
            <w:tcW w:w="1527"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г. Нерчинск</w:t>
            </w:r>
          </w:p>
        </w:tc>
        <w:tc>
          <w:tcPr>
            <w:tcW w:w="776"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8</w:t>
            </w:r>
          </w:p>
        </w:tc>
        <w:tc>
          <w:tcPr>
            <w:tcW w:w="644"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7</w:t>
            </w:r>
          </w:p>
        </w:tc>
        <w:tc>
          <w:tcPr>
            <w:tcW w:w="2851" w:type="dxa"/>
            <w:gridSpan w:val="2"/>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lang w:eastAsia="en-US"/>
              </w:rPr>
              <w:t>1 место</w:t>
            </w: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tcPr>
          <w:p w:rsidR="00A66D41" w:rsidRPr="006D51A8" w:rsidRDefault="00A66D41" w:rsidP="003D2BA7">
            <w:pPr>
              <w:pStyle w:val="1"/>
              <w:rPr>
                <w:rFonts w:ascii="Times New Roman" w:hAnsi="Times New Roman" w:cs="Times New Roman"/>
                <w:sz w:val="20"/>
                <w:szCs w:val="20"/>
              </w:rPr>
            </w:pPr>
            <w:r>
              <w:rPr>
                <w:rFonts w:ascii="Times New Roman" w:hAnsi="Times New Roman" w:cs="Times New Roman"/>
                <w:sz w:val="20"/>
                <w:szCs w:val="20"/>
              </w:rPr>
              <w:t>24</w:t>
            </w:r>
          </w:p>
        </w:tc>
        <w:tc>
          <w:tcPr>
            <w:tcW w:w="21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 xml:space="preserve">Соревнования по волейболу среди девушек, посвященные  «Дню шахтера» </w:t>
            </w:r>
          </w:p>
        </w:tc>
        <w:tc>
          <w:tcPr>
            <w:tcW w:w="1433"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23 августа</w:t>
            </w:r>
          </w:p>
        </w:tc>
        <w:tc>
          <w:tcPr>
            <w:tcW w:w="1527"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г. Чита</w:t>
            </w:r>
          </w:p>
        </w:tc>
        <w:tc>
          <w:tcPr>
            <w:tcW w:w="776"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8</w:t>
            </w:r>
          </w:p>
        </w:tc>
        <w:tc>
          <w:tcPr>
            <w:tcW w:w="644"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1</w:t>
            </w:r>
          </w:p>
        </w:tc>
        <w:tc>
          <w:tcPr>
            <w:tcW w:w="7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7</w:t>
            </w:r>
          </w:p>
        </w:tc>
        <w:tc>
          <w:tcPr>
            <w:tcW w:w="2851" w:type="dxa"/>
            <w:gridSpan w:val="2"/>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r w:rsidRPr="00A66D41">
              <w:rPr>
                <w:rFonts w:ascii="Times New Roman" w:hAnsi="Times New Roman" w:cs="Times New Roman"/>
                <w:b/>
                <w:sz w:val="20"/>
                <w:szCs w:val="20"/>
                <w:lang w:eastAsia="en-US"/>
              </w:rPr>
              <w:t>3 место</w:t>
            </w: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tcPr>
          <w:p w:rsidR="00A66D41" w:rsidRPr="006D51A8" w:rsidRDefault="00A66D41" w:rsidP="003D2BA7">
            <w:pPr>
              <w:pStyle w:val="1"/>
              <w:rPr>
                <w:rFonts w:ascii="Times New Roman" w:hAnsi="Times New Roman" w:cs="Times New Roman"/>
                <w:sz w:val="20"/>
                <w:szCs w:val="20"/>
              </w:rPr>
            </w:pPr>
            <w:r>
              <w:rPr>
                <w:rFonts w:ascii="Times New Roman" w:hAnsi="Times New Roman" w:cs="Times New Roman"/>
                <w:sz w:val="20"/>
                <w:szCs w:val="20"/>
              </w:rPr>
              <w:t>25</w:t>
            </w:r>
          </w:p>
        </w:tc>
        <w:tc>
          <w:tcPr>
            <w:tcW w:w="21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 xml:space="preserve">Региональный фестиваль  спорта и здорового образа жизни «Серебряная осень» среди ветеранов </w:t>
            </w:r>
            <w:proofErr w:type="spellStart"/>
            <w:r w:rsidRPr="00A66D41">
              <w:rPr>
                <w:rFonts w:ascii="Times New Roman" w:hAnsi="Times New Roman" w:cs="Times New Roman"/>
                <w:b/>
                <w:sz w:val="20"/>
                <w:szCs w:val="20"/>
              </w:rPr>
              <w:t>ж</w:t>
            </w:r>
            <w:proofErr w:type="gramStart"/>
            <w:r w:rsidRPr="00A66D41">
              <w:rPr>
                <w:rFonts w:ascii="Times New Roman" w:hAnsi="Times New Roman" w:cs="Times New Roman"/>
                <w:b/>
                <w:sz w:val="20"/>
                <w:szCs w:val="20"/>
              </w:rPr>
              <w:t>.д</w:t>
            </w:r>
            <w:proofErr w:type="spellEnd"/>
            <w:proofErr w:type="gramEnd"/>
            <w:r w:rsidRPr="00A66D41">
              <w:rPr>
                <w:rFonts w:ascii="Times New Roman" w:hAnsi="Times New Roman" w:cs="Times New Roman"/>
                <w:b/>
                <w:sz w:val="20"/>
                <w:szCs w:val="20"/>
              </w:rPr>
              <w:t xml:space="preserve"> транспорта</w:t>
            </w:r>
          </w:p>
        </w:tc>
        <w:tc>
          <w:tcPr>
            <w:tcW w:w="1433"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25-27 сентября</w:t>
            </w:r>
          </w:p>
        </w:tc>
        <w:tc>
          <w:tcPr>
            <w:tcW w:w="1527"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г. Чита</w:t>
            </w:r>
          </w:p>
        </w:tc>
        <w:tc>
          <w:tcPr>
            <w:tcW w:w="776"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8</w:t>
            </w:r>
          </w:p>
        </w:tc>
        <w:tc>
          <w:tcPr>
            <w:tcW w:w="644"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8</w:t>
            </w:r>
          </w:p>
        </w:tc>
        <w:tc>
          <w:tcPr>
            <w:tcW w:w="7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p>
        </w:tc>
        <w:tc>
          <w:tcPr>
            <w:tcW w:w="2851" w:type="dxa"/>
            <w:gridSpan w:val="2"/>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tcPr>
          <w:p w:rsidR="00A66D41" w:rsidRPr="006D51A8" w:rsidRDefault="00A66D41" w:rsidP="003D2BA7">
            <w:pPr>
              <w:pStyle w:val="1"/>
              <w:rPr>
                <w:rFonts w:ascii="Times New Roman" w:hAnsi="Times New Roman" w:cs="Times New Roman"/>
                <w:sz w:val="20"/>
                <w:szCs w:val="20"/>
              </w:rPr>
            </w:pPr>
            <w:r>
              <w:rPr>
                <w:rFonts w:ascii="Times New Roman" w:hAnsi="Times New Roman" w:cs="Times New Roman"/>
                <w:sz w:val="20"/>
                <w:szCs w:val="20"/>
              </w:rPr>
              <w:t>26</w:t>
            </w:r>
          </w:p>
        </w:tc>
        <w:tc>
          <w:tcPr>
            <w:tcW w:w="21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Спартакиада работников  физкультурно-спортивных учреждений Забайкальского края</w:t>
            </w:r>
          </w:p>
        </w:tc>
        <w:tc>
          <w:tcPr>
            <w:tcW w:w="1433"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30-31 августа</w:t>
            </w:r>
          </w:p>
        </w:tc>
        <w:tc>
          <w:tcPr>
            <w:tcW w:w="1527"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Pr>
                <w:rFonts w:ascii="Times New Roman" w:hAnsi="Times New Roman" w:cs="Times New Roman"/>
                <w:b/>
                <w:sz w:val="20"/>
                <w:szCs w:val="20"/>
              </w:rPr>
              <w:t>Лагерь «Самородок»</w:t>
            </w:r>
          </w:p>
        </w:tc>
        <w:tc>
          <w:tcPr>
            <w:tcW w:w="776"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Pr>
                <w:rFonts w:ascii="Times New Roman" w:hAnsi="Times New Roman" w:cs="Times New Roman"/>
                <w:b/>
                <w:sz w:val="20"/>
                <w:szCs w:val="20"/>
              </w:rPr>
              <w:t>140</w:t>
            </w:r>
          </w:p>
        </w:tc>
        <w:tc>
          <w:tcPr>
            <w:tcW w:w="644"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Pr>
                <w:rFonts w:ascii="Times New Roman" w:hAnsi="Times New Roman" w:cs="Times New Roman"/>
                <w:b/>
                <w:sz w:val="20"/>
                <w:szCs w:val="20"/>
              </w:rPr>
              <w:t>140</w:t>
            </w:r>
          </w:p>
        </w:tc>
        <w:tc>
          <w:tcPr>
            <w:tcW w:w="7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p>
        </w:tc>
        <w:tc>
          <w:tcPr>
            <w:tcW w:w="2851" w:type="dxa"/>
            <w:gridSpan w:val="2"/>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tcPr>
          <w:p w:rsidR="00A66D41" w:rsidRPr="006D51A8" w:rsidRDefault="00A66D41" w:rsidP="003D2BA7">
            <w:pPr>
              <w:pStyle w:val="1"/>
              <w:rPr>
                <w:rFonts w:ascii="Times New Roman" w:hAnsi="Times New Roman" w:cs="Times New Roman"/>
                <w:sz w:val="20"/>
                <w:szCs w:val="20"/>
              </w:rPr>
            </w:pPr>
            <w:r>
              <w:rPr>
                <w:rFonts w:ascii="Times New Roman" w:hAnsi="Times New Roman" w:cs="Times New Roman"/>
                <w:sz w:val="20"/>
                <w:szCs w:val="20"/>
              </w:rPr>
              <w:t>27</w:t>
            </w:r>
          </w:p>
        </w:tc>
        <w:tc>
          <w:tcPr>
            <w:tcW w:w="2125"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sidRPr="00A66D41">
              <w:rPr>
                <w:rFonts w:ascii="Times New Roman" w:hAnsi="Times New Roman" w:cs="Times New Roman"/>
                <w:b/>
                <w:sz w:val="20"/>
                <w:szCs w:val="20"/>
              </w:rPr>
              <w:t>Первенство Забайкальского края по быстрым шахматам</w:t>
            </w:r>
          </w:p>
        </w:tc>
        <w:tc>
          <w:tcPr>
            <w:tcW w:w="1433" w:type="dxa"/>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rPr>
            </w:pPr>
            <w:r>
              <w:rPr>
                <w:rFonts w:ascii="Times New Roman" w:hAnsi="Times New Roman" w:cs="Times New Roman"/>
                <w:b/>
                <w:sz w:val="20"/>
                <w:szCs w:val="20"/>
              </w:rPr>
              <w:t>13-14 сентября</w:t>
            </w:r>
          </w:p>
        </w:tc>
        <w:tc>
          <w:tcPr>
            <w:tcW w:w="1527" w:type="dxa"/>
            <w:tcBorders>
              <w:top w:val="single" w:sz="4" w:space="0" w:color="auto"/>
              <w:left w:val="single" w:sz="4" w:space="0" w:color="auto"/>
              <w:bottom w:val="single" w:sz="4" w:space="0" w:color="auto"/>
              <w:right w:val="single" w:sz="4" w:space="0" w:color="auto"/>
            </w:tcBorders>
          </w:tcPr>
          <w:p w:rsidR="00A66D41" w:rsidRPr="00A66D41" w:rsidRDefault="00F01EF4" w:rsidP="003D2BA7">
            <w:pPr>
              <w:pStyle w:val="1"/>
              <w:rPr>
                <w:rFonts w:ascii="Times New Roman" w:hAnsi="Times New Roman" w:cs="Times New Roman"/>
                <w:b/>
                <w:sz w:val="20"/>
                <w:szCs w:val="20"/>
              </w:rPr>
            </w:pPr>
            <w:r>
              <w:rPr>
                <w:rFonts w:ascii="Times New Roman" w:hAnsi="Times New Roman" w:cs="Times New Roman"/>
                <w:b/>
                <w:sz w:val="20"/>
                <w:szCs w:val="20"/>
              </w:rPr>
              <w:t>г. Чита</w:t>
            </w:r>
          </w:p>
        </w:tc>
        <w:tc>
          <w:tcPr>
            <w:tcW w:w="776" w:type="dxa"/>
            <w:tcBorders>
              <w:top w:val="single" w:sz="4" w:space="0" w:color="auto"/>
              <w:left w:val="single" w:sz="4" w:space="0" w:color="auto"/>
              <w:bottom w:val="single" w:sz="4" w:space="0" w:color="auto"/>
              <w:right w:val="single" w:sz="4" w:space="0" w:color="auto"/>
            </w:tcBorders>
          </w:tcPr>
          <w:p w:rsidR="00A66D41" w:rsidRPr="00A66D41" w:rsidRDefault="00F01EF4" w:rsidP="003D2BA7">
            <w:pPr>
              <w:pStyle w:val="1"/>
              <w:rPr>
                <w:rFonts w:ascii="Times New Roman" w:hAnsi="Times New Roman" w:cs="Times New Roman"/>
                <w:b/>
                <w:sz w:val="20"/>
                <w:szCs w:val="20"/>
              </w:rPr>
            </w:pPr>
            <w:r>
              <w:rPr>
                <w:rFonts w:ascii="Times New Roman" w:hAnsi="Times New Roman" w:cs="Times New Roman"/>
                <w:b/>
                <w:sz w:val="20"/>
                <w:szCs w:val="20"/>
              </w:rPr>
              <w:t>37</w:t>
            </w:r>
          </w:p>
        </w:tc>
        <w:tc>
          <w:tcPr>
            <w:tcW w:w="644" w:type="dxa"/>
            <w:tcBorders>
              <w:top w:val="single" w:sz="4" w:space="0" w:color="auto"/>
              <w:left w:val="single" w:sz="4" w:space="0" w:color="auto"/>
              <w:bottom w:val="single" w:sz="4" w:space="0" w:color="auto"/>
              <w:right w:val="single" w:sz="4" w:space="0" w:color="auto"/>
            </w:tcBorders>
          </w:tcPr>
          <w:p w:rsidR="00A66D41" w:rsidRPr="00A66D41" w:rsidRDefault="00F01EF4" w:rsidP="003D2BA7">
            <w:pPr>
              <w:pStyle w:val="1"/>
              <w:rPr>
                <w:rFonts w:ascii="Times New Roman" w:hAnsi="Times New Roman" w:cs="Times New Roman"/>
                <w:b/>
                <w:sz w:val="20"/>
                <w:szCs w:val="20"/>
              </w:rPr>
            </w:pPr>
            <w:r>
              <w:rPr>
                <w:rFonts w:ascii="Times New Roman" w:hAnsi="Times New Roman" w:cs="Times New Roman"/>
                <w:b/>
                <w:sz w:val="20"/>
                <w:szCs w:val="20"/>
              </w:rPr>
              <w:t>12</w:t>
            </w:r>
          </w:p>
        </w:tc>
        <w:tc>
          <w:tcPr>
            <w:tcW w:w="725" w:type="dxa"/>
            <w:tcBorders>
              <w:top w:val="single" w:sz="4" w:space="0" w:color="auto"/>
              <w:left w:val="single" w:sz="4" w:space="0" w:color="auto"/>
              <w:bottom w:val="single" w:sz="4" w:space="0" w:color="auto"/>
              <w:right w:val="single" w:sz="4" w:space="0" w:color="auto"/>
            </w:tcBorders>
          </w:tcPr>
          <w:p w:rsidR="00A66D41" w:rsidRPr="00A66D41" w:rsidRDefault="00F01EF4" w:rsidP="003D2BA7">
            <w:pPr>
              <w:pStyle w:val="1"/>
              <w:rPr>
                <w:rFonts w:ascii="Times New Roman" w:hAnsi="Times New Roman" w:cs="Times New Roman"/>
                <w:b/>
                <w:sz w:val="20"/>
                <w:szCs w:val="20"/>
              </w:rPr>
            </w:pPr>
            <w:r>
              <w:rPr>
                <w:rFonts w:ascii="Times New Roman" w:hAnsi="Times New Roman" w:cs="Times New Roman"/>
                <w:b/>
                <w:sz w:val="20"/>
                <w:szCs w:val="20"/>
              </w:rPr>
              <w:t>25</w:t>
            </w:r>
          </w:p>
        </w:tc>
        <w:tc>
          <w:tcPr>
            <w:tcW w:w="2851" w:type="dxa"/>
            <w:gridSpan w:val="2"/>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tcPr>
          <w:p w:rsidR="00A66D41" w:rsidRPr="006D51A8" w:rsidRDefault="00F01EF4" w:rsidP="003D2BA7">
            <w:pPr>
              <w:pStyle w:val="1"/>
              <w:rPr>
                <w:rFonts w:ascii="Times New Roman" w:hAnsi="Times New Roman" w:cs="Times New Roman"/>
                <w:sz w:val="20"/>
                <w:szCs w:val="20"/>
              </w:rPr>
            </w:pPr>
            <w:r>
              <w:rPr>
                <w:rFonts w:ascii="Times New Roman" w:hAnsi="Times New Roman" w:cs="Times New Roman"/>
                <w:sz w:val="20"/>
                <w:szCs w:val="20"/>
              </w:rPr>
              <w:t>28</w:t>
            </w:r>
          </w:p>
        </w:tc>
        <w:tc>
          <w:tcPr>
            <w:tcW w:w="2125" w:type="dxa"/>
            <w:tcBorders>
              <w:top w:val="single" w:sz="4" w:space="0" w:color="auto"/>
              <w:left w:val="single" w:sz="4" w:space="0" w:color="auto"/>
              <w:bottom w:val="single" w:sz="4" w:space="0" w:color="auto"/>
              <w:right w:val="single" w:sz="4" w:space="0" w:color="auto"/>
            </w:tcBorders>
          </w:tcPr>
          <w:p w:rsidR="00A66D41" w:rsidRPr="00A66D41" w:rsidRDefault="00F01EF4" w:rsidP="003D2BA7">
            <w:pPr>
              <w:pStyle w:val="1"/>
              <w:rPr>
                <w:rFonts w:ascii="Times New Roman" w:hAnsi="Times New Roman" w:cs="Times New Roman"/>
                <w:b/>
                <w:sz w:val="20"/>
                <w:szCs w:val="20"/>
              </w:rPr>
            </w:pPr>
            <w:r>
              <w:rPr>
                <w:rFonts w:ascii="Times New Roman" w:hAnsi="Times New Roman" w:cs="Times New Roman"/>
                <w:b/>
                <w:sz w:val="20"/>
                <w:szCs w:val="20"/>
              </w:rPr>
              <w:t>Волейбольный межрегиональный турнир</w:t>
            </w:r>
          </w:p>
        </w:tc>
        <w:tc>
          <w:tcPr>
            <w:tcW w:w="1433" w:type="dxa"/>
            <w:tcBorders>
              <w:top w:val="single" w:sz="4" w:space="0" w:color="auto"/>
              <w:left w:val="single" w:sz="4" w:space="0" w:color="auto"/>
              <w:bottom w:val="single" w:sz="4" w:space="0" w:color="auto"/>
              <w:right w:val="single" w:sz="4" w:space="0" w:color="auto"/>
            </w:tcBorders>
          </w:tcPr>
          <w:p w:rsidR="00A66D41" w:rsidRPr="00A66D41" w:rsidRDefault="00F01EF4" w:rsidP="003D2BA7">
            <w:pPr>
              <w:pStyle w:val="1"/>
              <w:rPr>
                <w:rFonts w:ascii="Times New Roman" w:hAnsi="Times New Roman" w:cs="Times New Roman"/>
                <w:b/>
                <w:sz w:val="20"/>
                <w:szCs w:val="20"/>
              </w:rPr>
            </w:pPr>
            <w:r>
              <w:rPr>
                <w:rFonts w:ascii="Times New Roman" w:hAnsi="Times New Roman" w:cs="Times New Roman"/>
                <w:b/>
                <w:sz w:val="20"/>
                <w:szCs w:val="20"/>
              </w:rPr>
              <w:t>19-21 сентября</w:t>
            </w:r>
          </w:p>
        </w:tc>
        <w:tc>
          <w:tcPr>
            <w:tcW w:w="1527" w:type="dxa"/>
            <w:tcBorders>
              <w:top w:val="single" w:sz="4" w:space="0" w:color="auto"/>
              <w:left w:val="single" w:sz="4" w:space="0" w:color="auto"/>
              <w:bottom w:val="single" w:sz="4" w:space="0" w:color="auto"/>
              <w:right w:val="single" w:sz="4" w:space="0" w:color="auto"/>
            </w:tcBorders>
          </w:tcPr>
          <w:p w:rsidR="00A66D41" w:rsidRPr="00A66D41" w:rsidRDefault="00F01EF4" w:rsidP="003D2BA7">
            <w:pPr>
              <w:pStyle w:val="1"/>
              <w:rPr>
                <w:rFonts w:ascii="Times New Roman" w:hAnsi="Times New Roman" w:cs="Times New Roman"/>
                <w:b/>
                <w:sz w:val="20"/>
                <w:szCs w:val="20"/>
              </w:rPr>
            </w:pPr>
            <w:r>
              <w:rPr>
                <w:rFonts w:ascii="Times New Roman" w:hAnsi="Times New Roman" w:cs="Times New Roman"/>
                <w:b/>
                <w:sz w:val="20"/>
                <w:szCs w:val="20"/>
              </w:rPr>
              <w:t>г. Чита</w:t>
            </w:r>
          </w:p>
        </w:tc>
        <w:tc>
          <w:tcPr>
            <w:tcW w:w="776" w:type="dxa"/>
            <w:tcBorders>
              <w:top w:val="single" w:sz="4" w:space="0" w:color="auto"/>
              <w:left w:val="single" w:sz="4" w:space="0" w:color="auto"/>
              <w:bottom w:val="single" w:sz="4" w:space="0" w:color="auto"/>
              <w:right w:val="single" w:sz="4" w:space="0" w:color="auto"/>
            </w:tcBorders>
          </w:tcPr>
          <w:p w:rsidR="00A66D41" w:rsidRPr="00A66D41" w:rsidRDefault="00F01EF4" w:rsidP="003D2BA7">
            <w:pPr>
              <w:pStyle w:val="1"/>
              <w:rPr>
                <w:rFonts w:ascii="Times New Roman" w:hAnsi="Times New Roman" w:cs="Times New Roman"/>
                <w:b/>
                <w:sz w:val="20"/>
                <w:szCs w:val="20"/>
              </w:rPr>
            </w:pPr>
            <w:r>
              <w:rPr>
                <w:rFonts w:ascii="Times New Roman" w:hAnsi="Times New Roman" w:cs="Times New Roman"/>
                <w:b/>
                <w:sz w:val="20"/>
                <w:szCs w:val="20"/>
              </w:rPr>
              <w:t>61</w:t>
            </w:r>
          </w:p>
        </w:tc>
        <w:tc>
          <w:tcPr>
            <w:tcW w:w="644" w:type="dxa"/>
            <w:tcBorders>
              <w:top w:val="single" w:sz="4" w:space="0" w:color="auto"/>
              <w:left w:val="single" w:sz="4" w:space="0" w:color="auto"/>
              <w:bottom w:val="single" w:sz="4" w:space="0" w:color="auto"/>
              <w:right w:val="single" w:sz="4" w:space="0" w:color="auto"/>
            </w:tcBorders>
          </w:tcPr>
          <w:p w:rsidR="00A66D41" w:rsidRPr="00A66D41" w:rsidRDefault="00F01EF4" w:rsidP="003D2BA7">
            <w:pPr>
              <w:pStyle w:val="1"/>
              <w:rPr>
                <w:rFonts w:ascii="Times New Roman" w:hAnsi="Times New Roman" w:cs="Times New Roman"/>
                <w:b/>
                <w:sz w:val="20"/>
                <w:szCs w:val="20"/>
              </w:rPr>
            </w:pPr>
            <w:r>
              <w:rPr>
                <w:rFonts w:ascii="Times New Roman" w:hAnsi="Times New Roman" w:cs="Times New Roman"/>
                <w:b/>
                <w:sz w:val="20"/>
                <w:szCs w:val="20"/>
              </w:rPr>
              <w:t>11</w:t>
            </w:r>
          </w:p>
        </w:tc>
        <w:tc>
          <w:tcPr>
            <w:tcW w:w="725" w:type="dxa"/>
            <w:tcBorders>
              <w:top w:val="single" w:sz="4" w:space="0" w:color="auto"/>
              <w:left w:val="single" w:sz="4" w:space="0" w:color="auto"/>
              <w:bottom w:val="single" w:sz="4" w:space="0" w:color="auto"/>
              <w:right w:val="single" w:sz="4" w:space="0" w:color="auto"/>
            </w:tcBorders>
          </w:tcPr>
          <w:p w:rsidR="00A66D41" w:rsidRPr="00A66D41" w:rsidRDefault="00F01EF4" w:rsidP="003D2BA7">
            <w:pPr>
              <w:pStyle w:val="1"/>
              <w:rPr>
                <w:rFonts w:ascii="Times New Roman" w:hAnsi="Times New Roman" w:cs="Times New Roman"/>
                <w:b/>
                <w:sz w:val="20"/>
                <w:szCs w:val="20"/>
              </w:rPr>
            </w:pPr>
            <w:r>
              <w:rPr>
                <w:rFonts w:ascii="Times New Roman" w:hAnsi="Times New Roman" w:cs="Times New Roman"/>
                <w:b/>
                <w:sz w:val="20"/>
                <w:szCs w:val="20"/>
              </w:rPr>
              <w:t>50</w:t>
            </w:r>
          </w:p>
        </w:tc>
        <w:tc>
          <w:tcPr>
            <w:tcW w:w="2851" w:type="dxa"/>
            <w:gridSpan w:val="2"/>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p>
        </w:tc>
      </w:tr>
      <w:tr w:rsidR="00A66D41" w:rsidRPr="006D51A8" w:rsidTr="00A66D41">
        <w:trPr>
          <w:trHeight w:val="162"/>
        </w:trPr>
        <w:tc>
          <w:tcPr>
            <w:tcW w:w="674" w:type="dxa"/>
            <w:tcBorders>
              <w:top w:val="single" w:sz="4" w:space="0" w:color="auto"/>
              <w:left w:val="single" w:sz="4" w:space="0" w:color="auto"/>
              <w:bottom w:val="single" w:sz="4" w:space="0" w:color="auto"/>
              <w:right w:val="single" w:sz="4" w:space="0" w:color="auto"/>
            </w:tcBorders>
          </w:tcPr>
          <w:p w:rsidR="00A66D41" w:rsidRPr="006D51A8" w:rsidRDefault="00F01EF4" w:rsidP="003D2BA7">
            <w:pPr>
              <w:pStyle w:val="1"/>
              <w:rPr>
                <w:rFonts w:ascii="Times New Roman" w:hAnsi="Times New Roman" w:cs="Times New Roman"/>
                <w:sz w:val="20"/>
                <w:szCs w:val="20"/>
              </w:rPr>
            </w:pPr>
            <w:r>
              <w:rPr>
                <w:rFonts w:ascii="Times New Roman" w:hAnsi="Times New Roman" w:cs="Times New Roman"/>
                <w:sz w:val="20"/>
                <w:szCs w:val="20"/>
              </w:rPr>
              <w:t>29</w:t>
            </w:r>
          </w:p>
        </w:tc>
        <w:tc>
          <w:tcPr>
            <w:tcW w:w="2125" w:type="dxa"/>
            <w:tcBorders>
              <w:top w:val="single" w:sz="4" w:space="0" w:color="auto"/>
              <w:left w:val="single" w:sz="4" w:space="0" w:color="auto"/>
              <w:bottom w:val="single" w:sz="4" w:space="0" w:color="auto"/>
              <w:right w:val="single" w:sz="4" w:space="0" w:color="auto"/>
            </w:tcBorders>
          </w:tcPr>
          <w:p w:rsidR="00A66D41" w:rsidRPr="00A66D41" w:rsidRDefault="00F01EF4" w:rsidP="003D2BA7">
            <w:pPr>
              <w:pStyle w:val="1"/>
              <w:rPr>
                <w:rFonts w:ascii="Times New Roman" w:hAnsi="Times New Roman" w:cs="Times New Roman"/>
                <w:b/>
                <w:sz w:val="20"/>
                <w:szCs w:val="20"/>
              </w:rPr>
            </w:pPr>
            <w:r>
              <w:rPr>
                <w:rFonts w:ascii="Times New Roman" w:hAnsi="Times New Roman" w:cs="Times New Roman"/>
                <w:b/>
                <w:sz w:val="20"/>
                <w:szCs w:val="20"/>
              </w:rPr>
              <w:t>Русская лапта-фина</w:t>
            </w:r>
            <w:proofErr w:type="gramStart"/>
            <w:r>
              <w:rPr>
                <w:rFonts w:ascii="Times New Roman" w:hAnsi="Times New Roman" w:cs="Times New Roman"/>
                <w:b/>
                <w:sz w:val="20"/>
                <w:szCs w:val="20"/>
              </w:rPr>
              <w:t>л(</w:t>
            </w:r>
            <w:proofErr w:type="gramEnd"/>
            <w:r>
              <w:rPr>
                <w:rFonts w:ascii="Times New Roman" w:hAnsi="Times New Roman" w:cs="Times New Roman"/>
                <w:b/>
                <w:sz w:val="20"/>
                <w:szCs w:val="20"/>
              </w:rPr>
              <w:t>дети)</w:t>
            </w:r>
          </w:p>
        </w:tc>
        <w:tc>
          <w:tcPr>
            <w:tcW w:w="1433" w:type="dxa"/>
            <w:tcBorders>
              <w:top w:val="single" w:sz="4" w:space="0" w:color="auto"/>
              <w:left w:val="single" w:sz="4" w:space="0" w:color="auto"/>
              <w:bottom w:val="single" w:sz="4" w:space="0" w:color="auto"/>
              <w:right w:val="single" w:sz="4" w:space="0" w:color="auto"/>
            </w:tcBorders>
          </w:tcPr>
          <w:p w:rsidR="00A66D41" w:rsidRPr="00A66D41" w:rsidRDefault="00F01EF4" w:rsidP="003D2BA7">
            <w:pPr>
              <w:pStyle w:val="1"/>
              <w:rPr>
                <w:rFonts w:ascii="Times New Roman" w:hAnsi="Times New Roman" w:cs="Times New Roman"/>
                <w:b/>
                <w:sz w:val="20"/>
                <w:szCs w:val="20"/>
              </w:rPr>
            </w:pPr>
            <w:r>
              <w:rPr>
                <w:rFonts w:ascii="Times New Roman" w:hAnsi="Times New Roman" w:cs="Times New Roman"/>
                <w:b/>
                <w:sz w:val="20"/>
                <w:szCs w:val="20"/>
              </w:rPr>
              <w:t>19-21 сентября</w:t>
            </w:r>
          </w:p>
        </w:tc>
        <w:tc>
          <w:tcPr>
            <w:tcW w:w="1527" w:type="dxa"/>
            <w:tcBorders>
              <w:top w:val="single" w:sz="4" w:space="0" w:color="auto"/>
              <w:left w:val="single" w:sz="4" w:space="0" w:color="auto"/>
              <w:bottom w:val="single" w:sz="4" w:space="0" w:color="auto"/>
              <w:right w:val="single" w:sz="4" w:space="0" w:color="auto"/>
            </w:tcBorders>
          </w:tcPr>
          <w:p w:rsidR="00A66D41" w:rsidRPr="00A66D41" w:rsidRDefault="00F01EF4" w:rsidP="003D2BA7">
            <w:pPr>
              <w:pStyle w:val="1"/>
              <w:rPr>
                <w:rFonts w:ascii="Times New Roman" w:hAnsi="Times New Roman" w:cs="Times New Roman"/>
                <w:b/>
                <w:sz w:val="20"/>
                <w:szCs w:val="20"/>
              </w:rPr>
            </w:pPr>
            <w:r>
              <w:rPr>
                <w:rFonts w:ascii="Times New Roman" w:hAnsi="Times New Roman" w:cs="Times New Roman"/>
                <w:b/>
                <w:sz w:val="20"/>
                <w:szCs w:val="20"/>
              </w:rPr>
              <w:t>г. Чита</w:t>
            </w:r>
          </w:p>
        </w:tc>
        <w:tc>
          <w:tcPr>
            <w:tcW w:w="776" w:type="dxa"/>
            <w:tcBorders>
              <w:top w:val="single" w:sz="4" w:space="0" w:color="auto"/>
              <w:left w:val="single" w:sz="4" w:space="0" w:color="auto"/>
              <w:bottom w:val="single" w:sz="4" w:space="0" w:color="auto"/>
              <w:right w:val="single" w:sz="4" w:space="0" w:color="auto"/>
            </w:tcBorders>
          </w:tcPr>
          <w:p w:rsidR="00A66D41" w:rsidRPr="00A66D41" w:rsidRDefault="00F01EF4" w:rsidP="003D2BA7">
            <w:pPr>
              <w:pStyle w:val="1"/>
              <w:rPr>
                <w:rFonts w:ascii="Times New Roman" w:hAnsi="Times New Roman" w:cs="Times New Roman"/>
                <w:b/>
                <w:sz w:val="20"/>
                <w:szCs w:val="20"/>
              </w:rPr>
            </w:pPr>
            <w:r>
              <w:rPr>
                <w:rFonts w:ascii="Times New Roman" w:hAnsi="Times New Roman" w:cs="Times New Roman"/>
                <w:b/>
                <w:sz w:val="20"/>
                <w:szCs w:val="20"/>
              </w:rPr>
              <w:t>78</w:t>
            </w:r>
          </w:p>
        </w:tc>
        <w:tc>
          <w:tcPr>
            <w:tcW w:w="644" w:type="dxa"/>
            <w:tcBorders>
              <w:top w:val="single" w:sz="4" w:space="0" w:color="auto"/>
              <w:left w:val="single" w:sz="4" w:space="0" w:color="auto"/>
              <w:bottom w:val="single" w:sz="4" w:space="0" w:color="auto"/>
              <w:right w:val="single" w:sz="4" w:space="0" w:color="auto"/>
            </w:tcBorders>
          </w:tcPr>
          <w:p w:rsidR="00A66D41" w:rsidRPr="00A66D41" w:rsidRDefault="00F01EF4" w:rsidP="003D2BA7">
            <w:pPr>
              <w:pStyle w:val="1"/>
              <w:rPr>
                <w:rFonts w:ascii="Times New Roman" w:hAnsi="Times New Roman" w:cs="Times New Roman"/>
                <w:b/>
                <w:sz w:val="20"/>
                <w:szCs w:val="20"/>
              </w:rPr>
            </w:pPr>
            <w:r>
              <w:rPr>
                <w:rFonts w:ascii="Times New Roman" w:hAnsi="Times New Roman" w:cs="Times New Roman"/>
                <w:b/>
                <w:sz w:val="20"/>
                <w:szCs w:val="20"/>
              </w:rPr>
              <w:t>10</w:t>
            </w:r>
          </w:p>
        </w:tc>
        <w:tc>
          <w:tcPr>
            <w:tcW w:w="725" w:type="dxa"/>
            <w:tcBorders>
              <w:top w:val="single" w:sz="4" w:space="0" w:color="auto"/>
              <w:left w:val="single" w:sz="4" w:space="0" w:color="auto"/>
              <w:bottom w:val="single" w:sz="4" w:space="0" w:color="auto"/>
              <w:right w:val="single" w:sz="4" w:space="0" w:color="auto"/>
            </w:tcBorders>
          </w:tcPr>
          <w:p w:rsidR="00A66D41" w:rsidRPr="00A66D41" w:rsidRDefault="00F01EF4" w:rsidP="003D2BA7">
            <w:pPr>
              <w:pStyle w:val="1"/>
              <w:rPr>
                <w:rFonts w:ascii="Times New Roman" w:hAnsi="Times New Roman" w:cs="Times New Roman"/>
                <w:b/>
                <w:sz w:val="20"/>
                <w:szCs w:val="20"/>
              </w:rPr>
            </w:pPr>
            <w:r>
              <w:rPr>
                <w:rFonts w:ascii="Times New Roman" w:hAnsi="Times New Roman" w:cs="Times New Roman"/>
                <w:b/>
                <w:sz w:val="20"/>
                <w:szCs w:val="20"/>
              </w:rPr>
              <w:t>68</w:t>
            </w:r>
          </w:p>
        </w:tc>
        <w:tc>
          <w:tcPr>
            <w:tcW w:w="2851" w:type="dxa"/>
            <w:gridSpan w:val="2"/>
            <w:tcBorders>
              <w:top w:val="single" w:sz="4" w:space="0" w:color="auto"/>
              <w:left w:val="single" w:sz="4" w:space="0" w:color="auto"/>
              <w:bottom w:val="single" w:sz="4" w:space="0" w:color="auto"/>
              <w:right w:val="single" w:sz="4" w:space="0" w:color="auto"/>
            </w:tcBorders>
          </w:tcPr>
          <w:p w:rsidR="00A66D41" w:rsidRPr="00A66D41" w:rsidRDefault="00A66D41" w:rsidP="003D2BA7">
            <w:pPr>
              <w:pStyle w:val="1"/>
              <w:rPr>
                <w:rFonts w:ascii="Times New Roman" w:hAnsi="Times New Roman" w:cs="Times New Roman"/>
                <w:b/>
                <w:sz w:val="20"/>
                <w:szCs w:val="20"/>
                <w:lang w:eastAsia="en-US"/>
              </w:rPr>
            </w:pPr>
          </w:p>
        </w:tc>
      </w:tr>
    </w:tbl>
    <w:p w:rsidR="00480998" w:rsidRDefault="00480998" w:rsidP="00F76FAE">
      <w:pPr>
        <w:pStyle w:val="1"/>
        <w:jc w:val="center"/>
        <w:rPr>
          <w:rFonts w:ascii="Times New Roman" w:hAnsi="Times New Roman" w:cs="Times New Roman"/>
          <w:sz w:val="20"/>
          <w:szCs w:val="20"/>
        </w:rPr>
      </w:pPr>
    </w:p>
    <w:p w:rsidR="003D2BA7" w:rsidRPr="00F01EF4" w:rsidRDefault="003D2BA7" w:rsidP="00F76FAE">
      <w:pPr>
        <w:pStyle w:val="1"/>
        <w:jc w:val="center"/>
        <w:rPr>
          <w:rFonts w:ascii="Times New Roman" w:hAnsi="Times New Roman" w:cs="Times New Roman"/>
          <w:b/>
          <w:sz w:val="20"/>
          <w:szCs w:val="20"/>
        </w:rPr>
      </w:pPr>
      <w:r w:rsidRPr="00F01EF4">
        <w:rPr>
          <w:rFonts w:ascii="Times New Roman" w:hAnsi="Times New Roman" w:cs="Times New Roman"/>
          <w:b/>
          <w:sz w:val="20"/>
          <w:szCs w:val="20"/>
        </w:rPr>
        <w:t>Мероприятия по физической культуре и спорту</w:t>
      </w:r>
    </w:p>
    <w:p w:rsidR="003D2BA7" w:rsidRPr="006D51A8" w:rsidRDefault="003D2BA7" w:rsidP="00895ED6">
      <w:pPr>
        <w:pStyle w:val="1"/>
        <w:jc w:val="center"/>
        <w:rPr>
          <w:rFonts w:ascii="Times New Roman" w:hAnsi="Times New Roman" w:cs="Times New Roman"/>
          <w:sz w:val="20"/>
          <w:szCs w:val="20"/>
        </w:rPr>
      </w:pPr>
      <w:r w:rsidRPr="00F01EF4">
        <w:rPr>
          <w:rFonts w:ascii="Times New Roman" w:hAnsi="Times New Roman" w:cs="Times New Roman"/>
          <w:b/>
          <w:sz w:val="20"/>
          <w:szCs w:val="20"/>
        </w:rPr>
        <w:t>в Чернышевс</w:t>
      </w:r>
      <w:r w:rsidR="009E7AA3" w:rsidRPr="00F01EF4">
        <w:rPr>
          <w:rFonts w:ascii="Times New Roman" w:hAnsi="Times New Roman" w:cs="Times New Roman"/>
          <w:b/>
          <w:sz w:val="20"/>
          <w:szCs w:val="20"/>
        </w:rPr>
        <w:t>ком районе</w:t>
      </w:r>
      <w:proofErr w:type="gramStart"/>
      <w:r w:rsidR="009E7AA3" w:rsidRPr="00F01EF4">
        <w:rPr>
          <w:rFonts w:ascii="Times New Roman" w:hAnsi="Times New Roman" w:cs="Times New Roman"/>
          <w:b/>
          <w:sz w:val="20"/>
          <w:szCs w:val="20"/>
        </w:rPr>
        <w:t xml:space="preserve"> ,</w:t>
      </w:r>
      <w:proofErr w:type="gramEnd"/>
      <w:r w:rsidR="009E7AA3" w:rsidRPr="00F01EF4">
        <w:rPr>
          <w:rFonts w:ascii="Times New Roman" w:hAnsi="Times New Roman" w:cs="Times New Roman"/>
          <w:b/>
          <w:sz w:val="20"/>
          <w:szCs w:val="20"/>
        </w:rPr>
        <w:t xml:space="preserve">проведённые в </w:t>
      </w:r>
      <w:r w:rsidR="00480998" w:rsidRPr="00F01EF4">
        <w:rPr>
          <w:rFonts w:ascii="Times New Roman" w:hAnsi="Times New Roman" w:cs="Times New Roman"/>
          <w:b/>
          <w:sz w:val="20"/>
          <w:szCs w:val="20"/>
        </w:rPr>
        <w:t xml:space="preserve">за 9 месяцев </w:t>
      </w:r>
      <w:r w:rsidRPr="00F01EF4">
        <w:rPr>
          <w:rFonts w:ascii="Times New Roman" w:hAnsi="Times New Roman" w:cs="Times New Roman"/>
          <w:b/>
          <w:sz w:val="20"/>
          <w:szCs w:val="20"/>
        </w:rPr>
        <w:t>2025года</w:t>
      </w:r>
    </w:p>
    <w:p w:rsidR="003D2BA7" w:rsidRPr="006D51A8" w:rsidRDefault="003D2BA7" w:rsidP="003D2BA7">
      <w:pPr>
        <w:pStyle w:val="1"/>
        <w:rPr>
          <w:rFonts w:ascii="Times New Roman" w:hAnsi="Times New Roman" w:cs="Times New Roman"/>
          <w:sz w:val="20"/>
          <w:szCs w:val="20"/>
        </w:rPr>
      </w:pPr>
    </w:p>
    <w:tbl>
      <w:tblPr>
        <w:tblW w:w="10830"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171"/>
        <w:gridCol w:w="1464"/>
        <w:gridCol w:w="1560"/>
        <w:gridCol w:w="793"/>
        <w:gridCol w:w="658"/>
        <w:gridCol w:w="851"/>
        <w:gridCol w:w="2800"/>
      </w:tblGrid>
      <w:tr w:rsidR="003D2BA7" w:rsidRPr="006D51A8" w:rsidTr="00AB5668">
        <w:tc>
          <w:tcPr>
            <w:tcW w:w="533" w:type="dxa"/>
            <w:vMerge w:val="restart"/>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w:t>
            </w:r>
          </w:p>
        </w:tc>
        <w:tc>
          <w:tcPr>
            <w:tcW w:w="2171" w:type="dxa"/>
            <w:vMerge w:val="restart"/>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Мероприятия</w:t>
            </w:r>
          </w:p>
        </w:tc>
        <w:tc>
          <w:tcPr>
            <w:tcW w:w="1464" w:type="dxa"/>
            <w:vMerge w:val="restart"/>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Дата проведения</w:t>
            </w:r>
          </w:p>
        </w:tc>
        <w:tc>
          <w:tcPr>
            <w:tcW w:w="1560" w:type="dxa"/>
            <w:vMerge w:val="restart"/>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Место проведения</w:t>
            </w:r>
          </w:p>
        </w:tc>
        <w:tc>
          <w:tcPr>
            <w:tcW w:w="2302" w:type="dxa"/>
            <w:gridSpan w:val="3"/>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Количество человек</w:t>
            </w:r>
          </w:p>
        </w:tc>
        <w:tc>
          <w:tcPr>
            <w:tcW w:w="2800" w:type="dxa"/>
            <w:vMerge w:val="restart"/>
            <w:tcBorders>
              <w:top w:val="single" w:sz="4" w:space="0" w:color="auto"/>
              <w:left w:val="single" w:sz="4" w:space="0" w:color="auto"/>
              <w:bottom w:val="single" w:sz="4" w:space="0" w:color="auto"/>
              <w:right w:val="single" w:sz="4" w:space="0" w:color="auto"/>
            </w:tcBorders>
          </w:tcPr>
          <w:p w:rsidR="003D2BA7" w:rsidRPr="006D51A8" w:rsidRDefault="003D2BA7" w:rsidP="003D2BA7">
            <w:pPr>
              <w:pStyle w:val="1"/>
              <w:rPr>
                <w:rFonts w:ascii="Times New Roman" w:eastAsia="Calibri" w:hAnsi="Times New Roman" w:cs="Times New Roman"/>
                <w:sz w:val="20"/>
                <w:szCs w:val="20"/>
                <w:lang w:eastAsia="en-US"/>
              </w:rPr>
            </w:pPr>
          </w:p>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Примечание</w:t>
            </w:r>
          </w:p>
        </w:tc>
      </w:tr>
      <w:tr w:rsidR="003D2BA7" w:rsidRPr="006D51A8" w:rsidTr="00AB5668">
        <w:tc>
          <w:tcPr>
            <w:tcW w:w="533" w:type="dxa"/>
            <w:vMerge/>
            <w:tcBorders>
              <w:top w:val="single" w:sz="4" w:space="0" w:color="auto"/>
              <w:left w:val="single" w:sz="4" w:space="0" w:color="auto"/>
              <w:bottom w:val="single" w:sz="4" w:space="0" w:color="auto"/>
              <w:right w:val="single" w:sz="4" w:space="0" w:color="auto"/>
            </w:tcBorders>
            <w:vAlign w:val="center"/>
            <w:hideMark/>
          </w:tcPr>
          <w:p w:rsidR="003D2BA7" w:rsidRPr="006D51A8" w:rsidRDefault="003D2BA7" w:rsidP="003D2BA7">
            <w:pPr>
              <w:pStyle w:val="1"/>
              <w:rPr>
                <w:rFonts w:ascii="Times New Roman" w:hAnsi="Times New Roman" w:cs="Times New Roman"/>
                <w:sz w:val="20"/>
                <w:szCs w:val="20"/>
                <w:lang w:eastAsia="en-US"/>
              </w:rPr>
            </w:pP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3D2BA7" w:rsidRPr="006D51A8" w:rsidRDefault="003D2BA7" w:rsidP="003D2BA7">
            <w:pPr>
              <w:pStyle w:val="1"/>
              <w:rPr>
                <w:rFonts w:ascii="Times New Roman" w:hAnsi="Times New Roman" w:cs="Times New Roman"/>
                <w:sz w:val="20"/>
                <w:szCs w:val="20"/>
                <w:lang w:eastAsia="en-US"/>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rsidR="003D2BA7" w:rsidRPr="006D51A8" w:rsidRDefault="003D2BA7" w:rsidP="003D2BA7">
            <w:pPr>
              <w:pStyle w:val="1"/>
              <w:rPr>
                <w:rFonts w:ascii="Times New Roman" w:hAnsi="Times New Roman" w:cs="Times New Roman"/>
                <w:sz w:val="20"/>
                <w:szCs w:val="20"/>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D2BA7" w:rsidRPr="006D51A8" w:rsidRDefault="003D2BA7" w:rsidP="003D2BA7">
            <w:pPr>
              <w:pStyle w:val="1"/>
              <w:rPr>
                <w:rFonts w:ascii="Times New Roman" w:hAnsi="Times New Roman" w:cs="Times New Roman"/>
                <w:sz w:val="20"/>
                <w:szCs w:val="20"/>
                <w:lang w:eastAsia="en-US"/>
              </w:rPr>
            </w:pPr>
          </w:p>
        </w:tc>
        <w:tc>
          <w:tcPr>
            <w:tcW w:w="793" w:type="dxa"/>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Всего</w:t>
            </w:r>
          </w:p>
        </w:tc>
        <w:tc>
          <w:tcPr>
            <w:tcW w:w="658" w:type="dxa"/>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proofErr w:type="spellStart"/>
            <w:r w:rsidRPr="006D51A8">
              <w:rPr>
                <w:rFonts w:ascii="Times New Roman" w:hAnsi="Times New Roman" w:cs="Times New Roman"/>
                <w:sz w:val="20"/>
                <w:szCs w:val="20"/>
              </w:rPr>
              <w:t>Взр</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Дети</w:t>
            </w: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3D2BA7" w:rsidRPr="006D51A8" w:rsidRDefault="003D2BA7" w:rsidP="003D2BA7">
            <w:pPr>
              <w:pStyle w:val="1"/>
              <w:rPr>
                <w:rFonts w:ascii="Times New Roman" w:hAnsi="Times New Roman" w:cs="Times New Roman"/>
                <w:sz w:val="20"/>
                <w:szCs w:val="20"/>
                <w:lang w:eastAsia="en-US"/>
              </w:rPr>
            </w:pPr>
          </w:p>
        </w:tc>
      </w:tr>
      <w:tr w:rsidR="003D2BA7" w:rsidRPr="006D51A8" w:rsidTr="00AB5668">
        <w:tc>
          <w:tcPr>
            <w:tcW w:w="10830" w:type="dxa"/>
            <w:gridSpan w:val="8"/>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1 квартал</w:t>
            </w:r>
          </w:p>
        </w:tc>
      </w:tr>
      <w:tr w:rsidR="003D2BA7" w:rsidRPr="006D51A8" w:rsidTr="00AB5668">
        <w:tc>
          <w:tcPr>
            <w:tcW w:w="533" w:type="dxa"/>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1</w:t>
            </w:r>
          </w:p>
        </w:tc>
        <w:tc>
          <w:tcPr>
            <w:tcW w:w="217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«Рождественский турнир» по волейболу среди женских команд</w:t>
            </w:r>
          </w:p>
        </w:tc>
        <w:tc>
          <w:tcPr>
            <w:tcW w:w="1464"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04.01.2025г</w:t>
            </w:r>
          </w:p>
        </w:tc>
        <w:tc>
          <w:tcPr>
            <w:tcW w:w="156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34</w:t>
            </w:r>
          </w:p>
        </w:tc>
        <w:tc>
          <w:tcPr>
            <w:tcW w:w="658"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14</w:t>
            </w:r>
          </w:p>
        </w:tc>
        <w:tc>
          <w:tcPr>
            <w:tcW w:w="85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20</w:t>
            </w:r>
          </w:p>
        </w:tc>
        <w:tc>
          <w:tcPr>
            <w:tcW w:w="280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eastAsia="Calibri" w:hAnsi="Times New Roman" w:cs="Times New Roman"/>
                <w:b/>
                <w:sz w:val="20"/>
                <w:szCs w:val="20"/>
                <w:lang w:eastAsia="en-US"/>
              </w:rPr>
            </w:pPr>
            <w:r w:rsidRPr="009B2BB9">
              <w:rPr>
                <w:rFonts w:ascii="Times New Roman" w:hAnsi="Times New Roman" w:cs="Times New Roman"/>
                <w:b/>
                <w:sz w:val="20"/>
                <w:szCs w:val="20"/>
              </w:rPr>
              <w:t xml:space="preserve">1 место </w:t>
            </w:r>
            <w:proofErr w:type="gramStart"/>
            <w:r w:rsidRPr="009B2BB9">
              <w:rPr>
                <w:rFonts w:ascii="Times New Roman" w:hAnsi="Times New Roman" w:cs="Times New Roman"/>
                <w:b/>
                <w:sz w:val="20"/>
                <w:szCs w:val="20"/>
              </w:rPr>
              <w:t>–М</w:t>
            </w:r>
            <w:proofErr w:type="gramEnd"/>
            <w:r w:rsidRPr="009B2BB9">
              <w:rPr>
                <w:rFonts w:ascii="Times New Roman" w:hAnsi="Times New Roman" w:cs="Times New Roman"/>
                <w:b/>
                <w:sz w:val="20"/>
                <w:szCs w:val="20"/>
              </w:rPr>
              <w:t>ечта Холбон</w:t>
            </w:r>
          </w:p>
          <w:p w:rsidR="003D2BA7" w:rsidRPr="009B2BB9" w:rsidRDefault="003D2BA7" w:rsidP="003D2BA7">
            <w:pPr>
              <w:pStyle w:val="1"/>
              <w:rPr>
                <w:rFonts w:ascii="Times New Roman" w:hAnsi="Times New Roman" w:cs="Times New Roman"/>
                <w:b/>
                <w:sz w:val="20"/>
                <w:szCs w:val="20"/>
              </w:rPr>
            </w:pPr>
            <w:r w:rsidRPr="009B2BB9">
              <w:rPr>
                <w:rFonts w:ascii="Times New Roman" w:hAnsi="Times New Roman" w:cs="Times New Roman"/>
                <w:b/>
                <w:sz w:val="20"/>
                <w:szCs w:val="20"/>
              </w:rPr>
              <w:t>2 место – Локомотив</w:t>
            </w:r>
            <w:proofErr w:type="gramStart"/>
            <w:r w:rsidRPr="009B2BB9">
              <w:rPr>
                <w:rFonts w:ascii="Times New Roman" w:hAnsi="Times New Roman" w:cs="Times New Roman"/>
                <w:b/>
                <w:sz w:val="20"/>
                <w:szCs w:val="20"/>
              </w:rPr>
              <w:t>1</w:t>
            </w:r>
            <w:proofErr w:type="gramEnd"/>
          </w:p>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3 место - Здоровье</w:t>
            </w:r>
          </w:p>
        </w:tc>
      </w:tr>
      <w:tr w:rsidR="003D2BA7" w:rsidRPr="006D51A8" w:rsidTr="00AB5668">
        <w:tc>
          <w:tcPr>
            <w:tcW w:w="533" w:type="dxa"/>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2</w:t>
            </w:r>
          </w:p>
        </w:tc>
        <w:tc>
          <w:tcPr>
            <w:tcW w:w="217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«Рождественский турнир» по волейболу среди мужских команд</w:t>
            </w:r>
          </w:p>
        </w:tc>
        <w:tc>
          <w:tcPr>
            <w:tcW w:w="1464"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05.01.2025г</w:t>
            </w:r>
          </w:p>
        </w:tc>
        <w:tc>
          <w:tcPr>
            <w:tcW w:w="156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40</w:t>
            </w:r>
          </w:p>
        </w:tc>
        <w:tc>
          <w:tcPr>
            <w:tcW w:w="658"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44</w:t>
            </w:r>
          </w:p>
        </w:tc>
        <w:tc>
          <w:tcPr>
            <w:tcW w:w="85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6</w:t>
            </w:r>
          </w:p>
        </w:tc>
        <w:tc>
          <w:tcPr>
            <w:tcW w:w="280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eastAsia="Calibri" w:hAnsi="Times New Roman" w:cs="Times New Roman"/>
                <w:b/>
                <w:sz w:val="20"/>
                <w:szCs w:val="20"/>
                <w:lang w:eastAsia="en-US"/>
              </w:rPr>
            </w:pPr>
            <w:r w:rsidRPr="009B2BB9">
              <w:rPr>
                <w:rFonts w:ascii="Times New Roman" w:hAnsi="Times New Roman" w:cs="Times New Roman"/>
                <w:b/>
                <w:sz w:val="20"/>
                <w:szCs w:val="20"/>
              </w:rPr>
              <w:t xml:space="preserve">1 место </w:t>
            </w:r>
            <w:proofErr w:type="gramStart"/>
            <w:r w:rsidRPr="009B2BB9">
              <w:rPr>
                <w:rFonts w:ascii="Times New Roman" w:hAnsi="Times New Roman" w:cs="Times New Roman"/>
                <w:b/>
                <w:sz w:val="20"/>
                <w:szCs w:val="20"/>
              </w:rPr>
              <w:t>–Л</w:t>
            </w:r>
            <w:proofErr w:type="gramEnd"/>
            <w:r w:rsidRPr="009B2BB9">
              <w:rPr>
                <w:rFonts w:ascii="Times New Roman" w:hAnsi="Times New Roman" w:cs="Times New Roman"/>
                <w:b/>
                <w:sz w:val="20"/>
                <w:szCs w:val="20"/>
              </w:rPr>
              <w:t>окомотив - Чернышевск</w:t>
            </w:r>
          </w:p>
          <w:p w:rsidR="003D2BA7" w:rsidRPr="009B2BB9" w:rsidRDefault="003D2BA7" w:rsidP="003D2BA7">
            <w:pPr>
              <w:pStyle w:val="1"/>
              <w:rPr>
                <w:rFonts w:ascii="Times New Roman" w:hAnsi="Times New Roman" w:cs="Times New Roman"/>
                <w:b/>
                <w:sz w:val="20"/>
                <w:szCs w:val="20"/>
              </w:rPr>
            </w:pPr>
            <w:r w:rsidRPr="009B2BB9">
              <w:rPr>
                <w:rFonts w:ascii="Times New Roman" w:hAnsi="Times New Roman" w:cs="Times New Roman"/>
                <w:b/>
                <w:sz w:val="20"/>
                <w:szCs w:val="20"/>
              </w:rPr>
              <w:t xml:space="preserve">2 место </w:t>
            </w:r>
            <w:proofErr w:type="gramStart"/>
            <w:r w:rsidRPr="009B2BB9">
              <w:rPr>
                <w:rFonts w:ascii="Times New Roman" w:hAnsi="Times New Roman" w:cs="Times New Roman"/>
                <w:b/>
                <w:sz w:val="20"/>
                <w:szCs w:val="20"/>
              </w:rPr>
              <w:t>–Х</w:t>
            </w:r>
            <w:proofErr w:type="gramEnd"/>
            <w:r w:rsidRPr="009B2BB9">
              <w:rPr>
                <w:rFonts w:ascii="Times New Roman" w:hAnsi="Times New Roman" w:cs="Times New Roman"/>
                <w:b/>
                <w:sz w:val="20"/>
                <w:szCs w:val="20"/>
              </w:rPr>
              <w:t>олбон</w:t>
            </w:r>
          </w:p>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3 место - Первомайск</w:t>
            </w:r>
          </w:p>
        </w:tc>
      </w:tr>
      <w:tr w:rsidR="003D2BA7" w:rsidRPr="006D51A8" w:rsidTr="00AB5668">
        <w:tc>
          <w:tcPr>
            <w:tcW w:w="533" w:type="dxa"/>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3</w:t>
            </w:r>
          </w:p>
        </w:tc>
        <w:tc>
          <w:tcPr>
            <w:tcW w:w="217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val="en-US" w:eastAsia="en-US"/>
              </w:rPr>
            </w:pPr>
            <w:r w:rsidRPr="009B2BB9">
              <w:rPr>
                <w:rFonts w:ascii="Times New Roman" w:hAnsi="Times New Roman" w:cs="Times New Roman"/>
                <w:b/>
                <w:sz w:val="20"/>
                <w:szCs w:val="20"/>
              </w:rPr>
              <w:t xml:space="preserve">Рождественский турнир по шахматам </w:t>
            </w:r>
          </w:p>
        </w:tc>
        <w:tc>
          <w:tcPr>
            <w:tcW w:w="1464"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06.01.2025г.</w:t>
            </w:r>
          </w:p>
        </w:tc>
        <w:tc>
          <w:tcPr>
            <w:tcW w:w="156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Чернышевск, Шахматный клуб Дебют</w:t>
            </w:r>
          </w:p>
        </w:tc>
        <w:tc>
          <w:tcPr>
            <w:tcW w:w="793"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20</w:t>
            </w:r>
          </w:p>
        </w:tc>
        <w:tc>
          <w:tcPr>
            <w:tcW w:w="658"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15</w:t>
            </w:r>
          </w:p>
        </w:tc>
        <w:tc>
          <w:tcPr>
            <w:tcW w:w="2800"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r>
      <w:tr w:rsidR="003D2BA7" w:rsidRPr="006D51A8" w:rsidTr="00AB5668">
        <w:tc>
          <w:tcPr>
            <w:tcW w:w="533" w:type="dxa"/>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4</w:t>
            </w:r>
          </w:p>
        </w:tc>
        <w:tc>
          <w:tcPr>
            <w:tcW w:w="217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Кубок Председателя ДОРПРОФЖЕЛ по шахматам</w:t>
            </w:r>
          </w:p>
        </w:tc>
        <w:tc>
          <w:tcPr>
            <w:tcW w:w="1464"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25.01.2025г.</w:t>
            </w:r>
          </w:p>
        </w:tc>
        <w:tc>
          <w:tcPr>
            <w:tcW w:w="156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Чернышевск, Шахматный клуб Дебют</w:t>
            </w:r>
          </w:p>
        </w:tc>
        <w:tc>
          <w:tcPr>
            <w:tcW w:w="793"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18</w:t>
            </w:r>
          </w:p>
        </w:tc>
        <w:tc>
          <w:tcPr>
            <w:tcW w:w="658"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18</w:t>
            </w:r>
          </w:p>
        </w:tc>
        <w:tc>
          <w:tcPr>
            <w:tcW w:w="851"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eastAsia="Calibri" w:hAnsi="Times New Roman" w:cs="Times New Roman"/>
                <w:b/>
                <w:sz w:val="20"/>
                <w:szCs w:val="20"/>
                <w:lang w:eastAsia="en-US"/>
              </w:rPr>
            </w:pPr>
            <w:r w:rsidRPr="009B2BB9">
              <w:rPr>
                <w:rFonts w:ascii="Times New Roman" w:hAnsi="Times New Roman" w:cs="Times New Roman"/>
                <w:b/>
                <w:sz w:val="20"/>
                <w:szCs w:val="20"/>
              </w:rPr>
              <w:t>1 место ДСС</w:t>
            </w:r>
          </w:p>
          <w:p w:rsidR="003D2BA7" w:rsidRPr="009B2BB9" w:rsidRDefault="003D2BA7" w:rsidP="003D2BA7">
            <w:pPr>
              <w:pStyle w:val="1"/>
              <w:rPr>
                <w:rFonts w:ascii="Times New Roman" w:hAnsi="Times New Roman" w:cs="Times New Roman"/>
                <w:b/>
                <w:sz w:val="20"/>
                <w:szCs w:val="20"/>
              </w:rPr>
            </w:pPr>
            <w:r w:rsidRPr="009B2BB9">
              <w:rPr>
                <w:rFonts w:ascii="Times New Roman" w:hAnsi="Times New Roman" w:cs="Times New Roman"/>
                <w:b/>
                <w:sz w:val="20"/>
                <w:szCs w:val="20"/>
              </w:rPr>
              <w:t>2 место ТЧЭ-5 (2)</w:t>
            </w:r>
          </w:p>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3 место ТЧЭ-5 (1)</w:t>
            </w:r>
          </w:p>
        </w:tc>
      </w:tr>
      <w:tr w:rsidR="003D2BA7" w:rsidRPr="006D51A8" w:rsidTr="00AB5668">
        <w:tc>
          <w:tcPr>
            <w:tcW w:w="533" w:type="dxa"/>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5</w:t>
            </w:r>
          </w:p>
        </w:tc>
        <w:tc>
          <w:tcPr>
            <w:tcW w:w="217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Кубок Председателя ДОРПРОФЖЕЛ по настольному теннису</w:t>
            </w:r>
          </w:p>
        </w:tc>
        <w:tc>
          <w:tcPr>
            <w:tcW w:w="1464"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08.02.2025г</w:t>
            </w:r>
          </w:p>
        </w:tc>
        <w:tc>
          <w:tcPr>
            <w:tcW w:w="156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21</w:t>
            </w:r>
          </w:p>
        </w:tc>
        <w:tc>
          <w:tcPr>
            <w:tcW w:w="658"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21</w:t>
            </w:r>
          </w:p>
        </w:tc>
        <w:tc>
          <w:tcPr>
            <w:tcW w:w="851"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r>
      <w:tr w:rsidR="003D2BA7" w:rsidRPr="006D51A8" w:rsidTr="00AB5668">
        <w:tc>
          <w:tcPr>
            <w:tcW w:w="533" w:type="dxa"/>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6</w:t>
            </w:r>
          </w:p>
        </w:tc>
        <w:tc>
          <w:tcPr>
            <w:tcW w:w="217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eastAsia="Calibri" w:hAnsi="Times New Roman" w:cs="Times New Roman"/>
                <w:b/>
                <w:sz w:val="20"/>
                <w:szCs w:val="20"/>
                <w:lang w:eastAsia="en-US"/>
              </w:rPr>
            </w:pPr>
            <w:proofErr w:type="gramStart"/>
            <w:r w:rsidRPr="009B2BB9">
              <w:rPr>
                <w:rFonts w:ascii="Times New Roman" w:hAnsi="Times New Roman" w:cs="Times New Roman"/>
                <w:b/>
                <w:sz w:val="20"/>
                <w:szCs w:val="20"/>
              </w:rPr>
              <w:t>Спортивный</w:t>
            </w:r>
            <w:proofErr w:type="gramEnd"/>
            <w:r w:rsidRPr="009B2BB9">
              <w:rPr>
                <w:rFonts w:ascii="Times New Roman" w:hAnsi="Times New Roman" w:cs="Times New Roman"/>
                <w:b/>
                <w:sz w:val="20"/>
                <w:szCs w:val="20"/>
              </w:rPr>
              <w:t xml:space="preserve"> районный конкурсе </w:t>
            </w:r>
            <w:r w:rsidRPr="009B2BB9">
              <w:rPr>
                <w:rFonts w:ascii="Times New Roman" w:hAnsi="Times New Roman" w:cs="Times New Roman"/>
                <w:b/>
                <w:sz w:val="20"/>
                <w:szCs w:val="20"/>
              </w:rPr>
              <w:lastRenderedPageBreak/>
              <w:t xml:space="preserve">«Вперед, </w:t>
            </w:r>
            <w:proofErr w:type="spellStart"/>
            <w:r w:rsidRPr="009B2BB9">
              <w:rPr>
                <w:rFonts w:ascii="Times New Roman" w:hAnsi="Times New Roman" w:cs="Times New Roman"/>
                <w:b/>
                <w:sz w:val="20"/>
                <w:szCs w:val="20"/>
              </w:rPr>
              <w:t>мальчиши</w:t>
            </w:r>
            <w:proofErr w:type="spellEnd"/>
            <w:r w:rsidRPr="009B2BB9">
              <w:rPr>
                <w:rFonts w:ascii="Times New Roman" w:hAnsi="Times New Roman" w:cs="Times New Roman"/>
                <w:b/>
                <w:sz w:val="20"/>
                <w:szCs w:val="20"/>
              </w:rPr>
              <w:t xml:space="preserve">!», приуроченном к открытию </w:t>
            </w:r>
          </w:p>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года Защитника Отечества в год 80-летия Победы советского народа в Великой Отечественной войне</w:t>
            </w:r>
          </w:p>
        </w:tc>
        <w:tc>
          <w:tcPr>
            <w:tcW w:w="1464"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lastRenderedPageBreak/>
              <w:t>14.02.2025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50</w:t>
            </w:r>
          </w:p>
        </w:tc>
        <w:tc>
          <w:tcPr>
            <w:tcW w:w="658"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50</w:t>
            </w:r>
          </w:p>
        </w:tc>
        <w:tc>
          <w:tcPr>
            <w:tcW w:w="2800"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r>
      <w:tr w:rsidR="003D2BA7" w:rsidRPr="006D51A8" w:rsidTr="00AB5668">
        <w:tc>
          <w:tcPr>
            <w:tcW w:w="533" w:type="dxa"/>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lastRenderedPageBreak/>
              <w:t>7</w:t>
            </w:r>
          </w:p>
        </w:tc>
        <w:tc>
          <w:tcPr>
            <w:tcW w:w="217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«Кубок защитников Отечества» для ветеранов СВО</w:t>
            </w:r>
          </w:p>
        </w:tc>
        <w:tc>
          <w:tcPr>
            <w:tcW w:w="1464"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19.02.2025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10</w:t>
            </w:r>
          </w:p>
        </w:tc>
        <w:tc>
          <w:tcPr>
            <w:tcW w:w="658"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10</w:t>
            </w:r>
          </w:p>
        </w:tc>
        <w:tc>
          <w:tcPr>
            <w:tcW w:w="851"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3D2BA7" w:rsidRPr="006D51A8" w:rsidRDefault="003D2BA7" w:rsidP="003D2BA7">
            <w:pPr>
              <w:pStyle w:val="1"/>
              <w:rPr>
                <w:rFonts w:ascii="Times New Roman" w:hAnsi="Times New Roman" w:cs="Times New Roman"/>
                <w:sz w:val="20"/>
                <w:szCs w:val="20"/>
                <w:lang w:eastAsia="en-US"/>
              </w:rPr>
            </w:pPr>
          </w:p>
        </w:tc>
      </w:tr>
      <w:tr w:rsidR="003D2BA7" w:rsidRPr="006D51A8" w:rsidTr="00AB5668">
        <w:tc>
          <w:tcPr>
            <w:tcW w:w="533" w:type="dxa"/>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8</w:t>
            </w:r>
          </w:p>
        </w:tc>
        <w:tc>
          <w:tcPr>
            <w:tcW w:w="217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Зимняя спартакиада пенсионеров Чернышевского района</w:t>
            </w:r>
          </w:p>
        </w:tc>
        <w:tc>
          <w:tcPr>
            <w:tcW w:w="1464"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19.02.2025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15</w:t>
            </w:r>
          </w:p>
        </w:tc>
        <w:tc>
          <w:tcPr>
            <w:tcW w:w="658"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15</w:t>
            </w:r>
          </w:p>
        </w:tc>
        <w:tc>
          <w:tcPr>
            <w:tcW w:w="851"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3D2BA7" w:rsidRPr="006D51A8" w:rsidRDefault="003D2BA7" w:rsidP="003D2BA7">
            <w:pPr>
              <w:pStyle w:val="1"/>
              <w:rPr>
                <w:rFonts w:ascii="Times New Roman" w:hAnsi="Times New Roman" w:cs="Times New Roman"/>
                <w:sz w:val="20"/>
                <w:szCs w:val="20"/>
                <w:lang w:eastAsia="en-US"/>
              </w:rPr>
            </w:pPr>
          </w:p>
        </w:tc>
      </w:tr>
      <w:tr w:rsidR="003D2BA7" w:rsidRPr="006D51A8" w:rsidTr="00AB5668">
        <w:tc>
          <w:tcPr>
            <w:tcW w:w="533" w:type="dxa"/>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9</w:t>
            </w:r>
          </w:p>
        </w:tc>
        <w:tc>
          <w:tcPr>
            <w:tcW w:w="217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Спортивный районный конкурс «А, ну-ка парни!»</w:t>
            </w:r>
          </w:p>
        </w:tc>
        <w:tc>
          <w:tcPr>
            <w:tcW w:w="1464"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20.02.2025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60</w:t>
            </w:r>
          </w:p>
        </w:tc>
        <w:tc>
          <w:tcPr>
            <w:tcW w:w="658"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60</w:t>
            </w:r>
          </w:p>
        </w:tc>
        <w:tc>
          <w:tcPr>
            <w:tcW w:w="2800" w:type="dxa"/>
            <w:tcBorders>
              <w:top w:val="single" w:sz="4" w:space="0" w:color="auto"/>
              <w:left w:val="single" w:sz="4" w:space="0" w:color="auto"/>
              <w:bottom w:val="single" w:sz="4" w:space="0" w:color="auto"/>
              <w:right w:val="single" w:sz="4" w:space="0" w:color="auto"/>
            </w:tcBorders>
          </w:tcPr>
          <w:p w:rsidR="003D2BA7" w:rsidRPr="006D51A8" w:rsidRDefault="003D2BA7" w:rsidP="003D2BA7">
            <w:pPr>
              <w:pStyle w:val="1"/>
              <w:rPr>
                <w:rFonts w:ascii="Times New Roman" w:hAnsi="Times New Roman" w:cs="Times New Roman"/>
                <w:sz w:val="20"/>
                <w:szCs w:val="20"/>
                <w:lang w:eastAsia="en-US"/>
              </w:rPr>
            </w:pPr>
          </w:p>
        </w:tc>
      </w:tr>
      <w:tr w:rsidR="003D2BA7" w:rsidRPr="006D51A8" w:rsidTr="00AB5668">
        <w:tc>
          <w:tcPr>
            <w:tcW w:w="533" w:type="dxa"/>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10</w:t>
            </w:r>
          </w:p>
        </w:tc>
        <w:tc>
          <w:tcPr>
            <w:tcW w:w="217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 xml:space="preserve">Турнир по настольным играм, приуроченный </w:t>
            </w:r>
            <w:proofErr w:type="gramStart"/>
            <w:r w:rsidRPr="009B2BB9">
              <w:rPr>
                <w:rFonts w:ascii="Times New Roman" w:hAnsi="Times New Roman" w:cs="Times New Roman"/>
                <w:b/>
                <w:sz w:val="20"/>
                <w:szCs w:val="20"/>
              </w:rPr>
              <w:t>к</w:t>
            </w:r>
            <w:proofErr w:type="gramEnd"/>
            <w:r w:rsidRPr="009B2BB9">
              <w:rPr>
                <w:rFonts w:ascii="Times New Roman" w:hAnsi="Times New Roman" w:cs="Times New Roman"/>
                <w:b/>
                <w:sz w:val="20"/>
                <w:szCs w:val="20"/>
              </w:rPr>
              <w:t xml:space="preserve"> Дню Защитника Отечества «Отцы  и дети вместе к Победе!»</w:t>
            </w:r>
          </w:p>
        </w:tc>
        <w:tc>
          <w:tcPr>
            <w:tcW w:w="1464"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21.02.2025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ВОС</w:t>
            </w:r>
          </w:p>
        </w:tc>
        <w:tc>
          <w:tcPr>
            <w:tcW w:w="793"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20</w:t>
            </w:r>
          </w:p>
        </w:tc>
        <w:tc>
          <w:tcPr>
            <w:tcW w:w="658"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10</w:t>
            </w:r>
          </w:p>
        </w:tc>
        <w:tc>
          <w:tcPr>
            <w:tcW w:w="851"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3D2BA7" w:rsidRPr="006D51A8" w:rsidRDefault="003D2BA7" w:rsidP="003D2BA7">
            <w:pPr>
              <w:pStyle w:val="1"/>
              <w:rPr>
                <w:rFonts w:ascii="Times New Roman" w:hAnsi="Times New Roman" w:cs="Times New Roman"/>
                <w:sz w:val="20"/>
                <w:szCs w:val="20"/>
                <w:lang w:eastAsia="en-US"/>
              </w:rPr>
            </w:pPr>
          </w:p>
        </w:tc>
      </w:tr>
      <w:tr w:rsidR="003D2BA7" w:rsidRPr="006D51A8" w:rsidTr="00AB5668">
        <w:tc>
          <w:tcPr>
            <w:tcW w:w="533" w:type="dxa"/>
            <w:tcBorders>
              <w:top w:val="single" w:sz="4" w:space="0" w:color="auto"/>
              <w:left w:val="single" w:sz="4" w:space="0" w:color="auto"/>
              <w:bottom w:val="single" w:sz="4" w:space="0" w:color="auto"/>
              <w:right w:val="single" w:sz="4" w:space="0" w:color="auto"/>
            </w:tcBorders>
          </w:tcPr>
          <w:p w:rsidR="003D2BA7" w:rsidRPr="006D51A8" w:rsidRDefault="003D2BA7" w:rsidP="003D2BA7">
            <w:pPr>
              <w:pStyle w:val="1"/>
              <w:rPr>
                <w:rFonts w:ascii="Times New Roman" w:hAnsi="Times New Roman" w:cs="Times New Roman"/>
                <w:sz w:val="20"/>
                <w:szCs w:val="20"/>
                <w:lang w:eastAsia="en-US"/>
              </w:rPr>
            </w:pPr>
          </w:p>
        </w:tc>
        <w:tc>
          <w:tcPr>
            <w:tcW w:w="217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 xml:space="preserve">Турнир по мини-волейболу среди юношей </w:t>
            </w:r>
            <w:proofErr w:type="gramStart"/>
            <w:r w:rsidRPr="009B2BB9">
              <w:rPr>
                <w:rFonts w:ascii="Times New Roman" w:hAnsi="Times New Roman" w:cs="Times New Roman"/>
                <w:b/>
                <w:sz w:val="20"/>
                <w:szCs w:val="20"/>
              </w:rPr>
              <w:t>к</w:t>
            </w:r>
            <w:proofErr w:type="gramEnd"/>
            <w:r w:rsidRPr="009B2BB9">
              <w:rPr>
                <w:rFonts w:ascii="Times New Roman" w:hAnsi="Times New Roman" w:cs="Times New Roman"/>
                <w:b/>
                <w:sz w:val="20"/>
                <w:szCs w:val="20"/>
              </w:rPr>
              <w:t xml:space="preserve"> Дню Защитника Отечества</w:t>
            </w:r>
          </w:p>
        </w:tc>
        <w:tc>
          <w:tcPr>
            <w:tcW w:w="1464"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22.02.2025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15</w:t>
            </w:r>
          </w:p>
        </w:tc>
        <w:tc>
          <w:tcPr>
            <w:tcW w:w="658"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15</w:t>
            </w:r>
          </w:p>
        </w:tc>
        <w:tc>
          <w:tcPr>
            <w:tcW w:w="2800" w:type="dxa"/>
            <w:tcBorders>
              <w:top w:val="single" w:sz="4" w:space="0" w:color="auto"/>
              <w:left w:val="single" w:sz="4" w:space="0" w:color="auto"/>
              <w:bottom w:val="single" w:sz="4" w:space="0" w:color="auto"/>
              <w:right w:val="single" w:sz="4" w:space="0" w:color="auto"/>
            </w:tcBorders>
          </w:tcPr>
          <w:p w:rsidR="003D2BA7" w:rsidRPr="006D51A8" w:rsidRDefault="003D2BA7" w:rsidP="003D2BA7">
            <w:pPr>
              <w:pStyle w:val="1"/>
              <w:rPr>
                <w:rFonts w:ascii="Times New Roman" w:hAnsi="Times New Roman" w:cs="Times New Roman"/>
                <w:sz w:val="20"/>
                <w:szCs w:val="20"/>
                <w:lang w:eastAsia="en-US"/>
              </w:rPr>
            </w:pPr>
          </w:p>
        </w:tc>
      </w:tr>
      <w:tr w:rsidR="003D2BA7" w:rsidRPr="006D51A8" w:rsidTr="00AB5668">
        <w:tc>
          <w:tcPr>
            <w:tcW w:w="533" w:type="dxa"/>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11</w:t>
            </w:r>
          </w:p>
        </w:tc>
        <w:tc>
          <w:tcPr>
            <w:tcW w:w="217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 xml:space="preserve">Турнир по волейболу среди мужских команд </w:t>
            </w:r>
            <w:proofErr w:type="gramStart"/>
            <w:r w:rsidRPr="009B2BB9">
              <w:rPr>
                <w:rFonts w:ascii="Times New Roman" w:hAnsi="Times New Roman" w:cs="Times New Roman"/>
                <w:b/>
                <w:sz w:val="20"/>
                <w:szCs w:val="20"/>
              </w:rPr>
              <w:t>памяти участника Великой Отечественной войны Героя Советского Союза</w:t>
            </w:r>
            <w:proofErr w:type="gramEnd"/>
            <w:r w:rsidRPr="009B2BB9">
              <w:rPr>
                <w:rFonts w:ascii="Times New Roman" w:hAnsi="Times New Roman" w:cs="Times New Roman"/>
                <w:b/>
                <w:sz w:val="20"/>
                <w:szCs w:val="20"/>
              </w:rPr>
              <w:t xml:space="preserve"> </w:t>
            </w:r>
            <w:proofErr w:type="spellStart"/>
            <w:r w:rsidRPr="009B2BB9">
              <w:rPr>
                <w:rFonts w:ascii="Times New Roman" w:hAnsi="Times New Roman" w:cs="Times New Roman"/>
                <w:b/>
                <w:sz w:val="20"/>
                <w:szCs w:val="20"/>
              </w:rPr>
              <w:t>В.А.Чалдаева</w:t>
            </w:r>
            <w:proofErr w:type="spellEnd"/>
          </w:p>
        </w:tc>
        <w:tc>
          <w:tcPr>
            <w:tcW w:w="1464"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22.02.2025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50</w:t>
            </w:r>
          </w:p>
        </w:tc>
        <w:tc>
          <w:tcPr>
            <w:tcW w:w="658"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50</w:t>
            </w:r>
          </w:p>
        </w:tc>
        <w:tc>
          <w:tcPr>
            <w:tcW w:w="85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10</w:t>
            </w:r>
          </w:p>
        </w:tc>
        <w:tc>
          <w:tcPr>
            <w:tcW w:w="2800" w:type="dxa"/>
            <w:tcBorders>
              <w:top w:val="single" w:sz="4" w:space="0" w:color="auto"/>
              <w:left w:val="single" w:sz="4" w:space="0" w:color="auto"/>
              <w:bottom w:val="single" w:sz="4" w:space="0" w:color="auto"/>
              <w:right w:val="single" w:sz="4" w:space="0" w:color="auto"/>
            </w:tcBorders>
          </w:tcPr>
          <w:p w:rsidR="003D2BA7" w:rsidRPr="006D51A8" w:rsidRDefault="003D2BA7" w:rsidP="003D2BA7">
            <w:pPr>
              <w:pStyle w:val="1"/>
              <w:rPr>
                <w:rFonts w:ascii="Times New Roman" w:hAnsi="Times New Roman" w:cs="Times New Roman"/>
                <w:sz w:val="20"/>
                <w:szCs w:val="20"/>
                <w:lang w:eastAsia="en-US"/>
              </w:rPr>
            </w:pPr>
          </w:p>
        </w:tc>
      </w:tr>
      <w:tr w:rsidR="003D2BA7" w:rsidRPr="006D51A8" w:rsidTr="00AB5668">
        <w:tc>
          <w:tcPr>
            <w:tcW w:w="533" w:type="dxa"/>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12</w:t>
            </w:r>
          </w:p>
        </w:tc>
        <w:tc>
          <w:tcPr>
            <w:tcW w:w="217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 xml:space="preserve">Соревнования по мини-волейболу среди юношей </w:t>
            </w:r>
            <w:proofErr w:type="gramStart"/>
            <w:r w:rsidRPr="009B2BB9">
              <w:rPr>
                <w:rFonts w:ascii="Times New Roman" w:hAnsi="Times New Roman" w:cs="Times New Roman"/>
                <w:b/>
                <w:sz w:val="20"/>
                <w:szCs w:val="20"/>
              </w:rPr>
              <w:t>к</w:t>
            </w:r>
            <w:proofErr w:type="gramEnd"/>
            <w:r w:rsidRPr="009B2BB9">
              <w:rPr>
                <w:rFonts w:ascii="Times New Roman" w:hAnsi="Times New Roman" w:cs="Times New Roman"/>
                <w:b/>
                <w:sz w:val="20"/>
                <w:szCs w:val="20"/>
              </w:rPr>
              <w:t xml:space="preserve"> Дню защитника Отечества</w:t>
            </w:r>
          </w:p>
        </w:tc>
        <w:tc>
          <w:tcPr>
            <w:tcW w:w="1464"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22.02.2025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20</w:t>
            </w:r>
          </w:p>
        </w:tc>
        <w:tc>
          <w:tcPr>
            <w:tcW w:w="658"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20</w:t>
            </w:r>
          </w:p>
        </w:tc>
        <w:tc>
          <w:tcPr>
            <w:tcW w:w="2800" w:type="dxa"/>
            <w:tcBorders>
              <w:top w:val="single" w:sz="4" w:space="0" w:color="auto"/>
              <w:left w:val="single" w:sz="4" w:space="0" w:color="auto"/>
              <w:bottom w:val="single" w:sz="4" w:space="0" w:color="auto"/>
              <w:right w:val="single" w:sz="4" w:space="0" w:color="auto"/>
            </w:tcBorders>
          </w:tcPr>
          <w:p w:rsidR="003D2BA7" w:rsidRPr="006D51A8" w:rsidRDefault="003D2BA7" w:rsidP="003D2BA7">
            <w:pPr>
              <w:pStyle w:val="1"/>
              <w:rPr>
                <w:rFonts w:ascii="Times New Roman" w:hAnsi="Times New Roman" w:cs="Times New Roman"/>
                <w:sz w:val="20"/>
                <w:szCs w:val="20"/>
                <w:lang w:eastAsia="en-US"/>
              </w:rPr>
            </w:pPr>
          </w:p>
        </w:tc>
      </w:tr>
      <w:tr w:rsidR="003D2BA7" w:rsidRPr="006D51A8" w:rsidTr="00AB5668">
        <w:tc>
          <w:tcPr>
            <w:tcW w:w="533" w:type="dxa"/>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13</w:t>
            </w:r>
          </w:p>
        </w:tc>
        <w:tc>
          <w:tcPr>
            <w:tcW w:w="217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 xml:space="preserve">«Отцы и дети» спортивные состязания </w:t>
            </w:r>
          </w:p>
        </w:tc>
        <w:tc>
          <w:tcPr>
            <w:tcW w:w="1464"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22.02.2025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ВОС</w:t>
            </w:r>
          </w:p>
        </w:tc>
        <w:tc>
          <w:tcPr>
            <w:tcW w:w="793"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14</w:t>
            </w:r>
          </w:p>
        </w:tc>
        <w:tc>
          <w:tcPr>
            <w:tcW w:w="658"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7</w:t>
            </w:r>
          </w:p>
        </w:tc>
        <w:tc>
          <w:tcPr>
            <w:tcW w:w="85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7</w:t>
            </w:r>
          </w:p>
        </w:tc>
        <w:tc>
          <w:tcPr>
            <w:tcW w:w="2800" w:type="dxa"/>
            <w:tcBorders>
              <w:top w:val="single" w:sz="4" w:space="0" w:color="auto"/>
              <w:left w:val="single" w:sz="4" w:space="0" w:color="auto"/>
              <w:bottom w:val="single" w:sz="4" w:space="0" w:color="auto"/>
              <w:right w:val="single" w:sz="4" w:space="0" w:color="auto"/>
            </w:tcBorders>
          </w:tcPr>
          <w:p w:rsidR="003D2BA7" w:rsidRPr="006D51A8" w:rsidRDefault="003D2BA7" w:rsidP="003D2BA7">
            <w:pPr>
              <w:pStyle w:val="1"/>
              <w:rPr>
                <w:rFonts w:ascii="Times New Roman" w:hAnsi="Times New Roman" w:cs="Times New Roman"/>
                <w:sz w:val="20"/>
                <w:szCs w:val="20"/>
                <w:lang w:eastAsia="en-US"/>
              </w:rPr>
            </w:pPr>
          </w:p>
        </w:tc>
      </w:tr>
      <w:tr w:rsidR="003D2BA7" w:rsidRPr="006D51A8" w:rsidTr="00AB5668">
        <w:tc>
          <w:tcPr>
            <w:tcW w:w="533" w:type="dxa"/>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14</w:t>
            </w:r>
          </w:p>
        </w:tc>
        <w:tc>
          <w:tcPr>
            <w:tcW w:w="217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Лыжня России</w:t>
            </w:r>
          </w:p>
        </w:tc>
        <w:tc>
          <w:tcPr>
            <w:tcW w:w="1464"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01.03.2025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eastAsia="Calibri" w:hAnsi="Times New Roman" w:cs="Times New Roman"/>
                <w:b/>
                <w:sz w:val="20"/>
                <w:szCs w:val="20"/>
                <w:lang w:eastAsia="en-US"/>
              </w:rPr>
            </w:pPr>
            <w:proofErr w:type="spellStart"/>
            <w:r w:rsidRPr="009B2BB9">
              <w:rPr>
                <w:rFonts w:ascii="Times New Roman" w:hAnsi="Times New Roman" w:cs="Times New Roman"/>
                <w:b/>
                <w:sz w:val="20"/>
                <w:szCs w:val="20"/>
              </w:rPr>
              <w:t>Алеурский</w:t>
            </w:r>
            <w:proofErr w:type="spellEnd"/>
            <w:r w:rsidRPr="009B2BB9">
              <w:rPr>
                <w:rFonts w:ascii="Times New Roman" w:hAnsi="Times New Roman" w:cs="Times New Roman"/>
                <w:b/>
                <w:sz w:val="20"/>
                <w:szCs w:val="20"/>
              </w:rPr>
              <w:t xml:space="preserve"> хребет</w:t>
            </w:r>
          </w:p>
          <w:p w:rsidR="003D2BA7" w:rsidRPr="009B2BB9" w:rsidRDefault="00F01EF4"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г.</w:t>
            </w:r>
            <w:proofErr w:type="gramStart"/>
            <w:r w:rsidRPr="009B2BB9">
              <w:rPr>
                <w:rFonts w:ascii="Times New Roman" w:hAnsi="Times New Roman" w:cs="Times New Roman"/>
                <w:b/>
                <w:sz w:val="20"/>
                <w:szCs w:val="20"/>
              </w:rPr>
              <w:t xml:space="preserve"> </w:t>
            </w:r>
            <w:r w:rsidR="003D2BA7" w:rsidRPr="009B2BB9">
              <w:rPr>
                <w:rFonts w:ascii="Times New Roman" w:hAnsi="Times New Roman" w:cs="Times New Roman"/>
                <w:b/>
                <w:sz w:val="20"/>
                <w:szCs w:val="20"/>
              </w:rPr>
              <w:t>.</w:t>
            </w:r>
            <w:proofErr w:type="spellStart"/>
            <w:proofErr w:type="gramEnd"/>
            <w:r w:rsidR="003D2BA7" w:rsidRPr="009B2BB9">
              <w:rPr>
                <w:rFonts w:ascii="Times New Roman" w:hAnsi="Times New Roman" w:cs="Times New Roman"/>
                <w:b/>
                <w:sz w:val="20"/>
                <w:szCs w:val="20"/>
              </w:rPr>
              <w:t>Буглуй</w:t>
            </w:r>
            <w:proofErr w:type="spellEnd"/>
          </w:p>
        </w:tc>
        <w:tc>
          <w:tcPr>
            <w:tcW w:w="793"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100</w:t>
            </w:r>
          </w:p>
        </w:tc>
        <w:tc>
          <w:tcPr>
            <w:tcW w:w="658"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100</w:t>
            </w:r>
          </w:p>
        </w:tc>
        <w:tc>
          <w:tcPr>
            <w:tcW w:w="851"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3D2BA7" w:rsidRPr="006D51A8" w:rsidRDefault="003D2BA7" w:rsidP="003D2BA7">
            <w:pPr>
              <w:pStyle w:val="1"/>
              <w:rPr>
                <w:rFonts w:ascii="Times New Roman" w:hAnsi="Times New Roman" w:cs="Times New Roman"/>
                <w:sz w:val="20"/>
                <w:szCs w:val="20"/>
                <w:lang w:eastAsia="en-US"/>
              </w:rPr>
            </w:pPr>
          </w:p>
        </w:tc>
      </w:tr>
      <w:tr w:rsidR="003D2BA7" w:rsidRPr="006D51A8" w:rsidTr="00AB5668">
        <w:tc>
          <w:tcPr>
            <w:tcW w:w="533" w:type="dxa"/>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15</w:t>
            </w:r>
          </w:p>
        </w:tc>
        <w:tc>
          <w:tcPr>
            <w:tcW w:w="217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Лыжня России</w:t>
            </w:r>
          </w:p>
        </w:tc>
        <w:tc>
          <w:tcPr>
            <w:tcW w:w="1464"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01.03.2025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B2BB9" w:rsidRDefault="00F01EF4"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с</w:t>
            </w:r>
            <w:proofErr w:type="gramStart"/>
            <w:r w:rsidRPr="009B2BB9">
              <w:rPr>
                <w:rFonts w:ascii="Times New Roman" w:hAnsi="Times New Roman" w:cs="Times New Roman"/>
                <w:b/>
                <w:sz w:val="20"/>
                <w:szCs w:val="20"/>
              </w:rPr>
              <w:t>.</w:t>
            </w:r>
            <w:r w:rsidR="003D2BA7" w:rsidRPr="009B2BB9">
              <w:rPr>
                <w:rFonts w:ascii="Times New Roman" w:hAnsi="Times New Roman" w:cs="Times New Roman"/>
                <w:b/>
                <w:sz w:val="20"/>
                <w:szCs w:val="20"/>
              </w:rPr>
              <w:t>.</w:t>
            </w:r>
            <w:proofErr w:type="spellStart"/>
            <w:proofErr w:type="gramEnd"/>
            <w:r w:rsidR="003D2BA7" w:rsidRPr="009B2BB9">
              <w:rPr>
                <w:rFonts w:ascii="Times New Roman" w:hAnsi="Times New Roman" w:cs="Times New Roman"/>
                <w:b/>
                <w:sz w:val="20"/>
                <w:szCs w:val="20"/>
              </w:rPr>
              <w:t>Ульякан</w:t>
            </w:r>
            <w:proofErr w:type="spellEnd"/>
          </w:p>
        </w:tc>
        <w:tc>
          <w:tcPr>
            <w:tcW w:w="793"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30</w:t>
            </w:r>
          </w:p>
        </w:tc>
        <w:tc>
          <w:tcPr>
            <w:tcW w:w="658"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3D2BA7" w:rsidRPr="006D51A8" w:rsidRDefault="003D2BA7" w:rsidP="003D2BA7">
            <w:pPr>
              <w:pStyle w:val="1"/>
              <w:rPr>
                <w:rFonts w:ascii="Times New Roman" w:hAnsi="Times New Roman" w:cs="Times New Roman"/>
                <w:sz w:val="20"/>
                <w:szCs w:val="20"/>
                <w:lang w:eastAsia="en-US"/>
              </w:rPr>
            </w:pPr>
          </w:p>
        </w:tc>
      </w:tr>
      <w:tr w:rsidR="003D2BA7" w:rsidRPr="006D51A8" w:rsidTr="00AB5668">
        <w:tc>
          <w:tcPr>
            <w:tcW w:w="533" w:type="dxa"/>
            <w:tcBorders>
              <w:top w:val="single" w:sz="4" w:space="0" w:color="auto"/>
              <w:left w:val="single" w:sz="4" w:space="0" w:color="auto"/>
              <w:bottom w:val="single" w:sz="4" w:space="0" w:color="auto"/>
              <w:right w:val="single" w:sz="4" w:space="0" w:color="auto"/>
            </w:tcBorders>
          </w:tcPr>
          <w:p w:rsidR="003D2BA7" w:rsidRPr="006D51A8" w:rsidRDefault="003D2BA7" w:rsidP="003D2BA7">
            <w:pPr>
              <w:pStyle w:val="1"/>
              <w:rPr>
                <w:rFonts w:ascii="Times New Roman" w:hAnsi="Times New Roman" w:cs="Times New Roman"/>
                <w:sz w:val="20"/>
                <w:szCs w:val="20"/>
                <w:lang w:eastAsia="en-US"/>
              </w:rPr>
            </w:pPr>
          </w:p>
        </w:tc>
        <w:tc>
          <w:tcPr>
            <w:tcW w:w="2171"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c>
          <w:tcPr>
            <w:tcW w:w="1464"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c>
          <w:tcPr>
            <w:tcW w:w="793"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c>
          <w:tcPr>
            <w:tcW w:w="658"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3D2BA7" w:rsidRPr="006D51A8" w:rsidRDefault="003D2BA7" w:rsidP="003D2BA7">
            <w:pPr>
              <w:pStyle w:val="1"/>
              <w:rPr>
                <w:rFonts w:ascii="Times New Roman" w:hAnsi="Times New Roman" w:cs="Times New Roman"/>
                <w:sz w:val="20"/>
                <w:szCs w:val="20"/>
                <w:lang w:eastAsia="en-US"/>
              </w:rPr>
            </w:pPr>
          </w:p>
        </w:tc>
      </w:tr>
      <w:tr w:rsidR="003D2BA7" w:rsidRPr="006D51A8" w:rsidTr="00AB5668">
        <w:tc>
          <w:tcPr>
            <w:tcW w:w="10830" w:type="dxa"/>
            <w:gridSpan w:val="8"/>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p>
        </w:tc>
      </w:tr>
      <w:tr w:rsidR="003D2BA7" w:rsidRPr="006D51A8" w:rsidTr="00AB5668">
        <w:tc>
          <w:tcPr>
            <w:tcW w:w="533" w:type="dxa"/>
            <w:tcBorders>
              <w:top w:val="single" w:sz="4" w:space="0" w:color="auto"/>
              <w:left w:val="single" w:sz="4" w:space="0" w:color="auto"/>
              <w:bottom w:val="single" w:sz="4" w:space="0" w:color="auto"/>
              <w:right w:val="single" w:sz="4" w:space="0" w:color="auto"/>
            </w:tcBorders>
            <w:hideMark/>
          </w:tcPr>
          <w:p w:rsidR="003D2BA7" w:rsidRPr="006D51A8" w:rsidRDefault="003D2BA7"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1</w:t>
            </w:r>
            <w:r w:rsidR="00AB5668" w:rsidRPr="006D51A8">
              <w:rPr>
                <w:rFonts w:ascii="Times New Roman" w:hAnsi="Times New Roman" w:cs="Times New Roman"/>
                <w:sz w:val="20"/>
                <w:szCs w:val="20"/>
              </w:rPr>
              <w:t>6</w:t>
            </w:r>
          </w:p>
        </w:tc>
        <w:tc>
          <w:tcPr>
            <w:tcW w:w="217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Веселые старты «23+8» для детей младшего и среднего школьного возраста</w:t>
            </w:r>
          </w:p>
        </w:tc>
        <w:tc>
          <w:tcPr>
            <w:tcW w:w="1464"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05.03.2025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15</w:t>
            </w:r>
          </w:p>
        </w:tc>
        <w:tc>
          <w:tcPr>
            <w:tcW w:w="658"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15</w:t>
            </w:r>
          </w:p>
        </w:tc>
        <w:tc>
          <w:tcPr>
            <w:tcW w:w="2800" w:type="dxa"/>
            <w:tcBorders>
              <w:top w:val="single" w:sz="4" w:space="0" w:color="auto"/>
              <w:left w:val="single" w:sz="4" w:space="0" w:color="auto"/>
              <w:bottom w:val="single" w:sz="4" w:space="0" w:color="auto"/>
              <w:right w:val="single" w:sz="4" w:space="0" w:color="auto"/>
            </w:tcBorders>
          </w:tcPr>
          <w:p w:rsidR="003D2BA7" w:rsidRPr="006D51A8" w:rsidRDefault="003D2BA7" w:rsidP="003D2BA7">
            <w:pPr>
              <w:pStyle w:val="1"/>
              <w:rPr>
                <w:rFonts w:ascii="Times New Roman" w:hAnsi="Times New Roman" w:cs="Times New Roman"/>
                <w:sz w:val="20"/>
                <w:szCs w:val="20"/>
                <w:lang w:eastAsia="en-US"/>
              </w:rPr>
            </w:pPr>
          </w:p>
        </w:tc>
      </w:tr>
      <w:tr w:rsidR="003D2BA7" w:rsidRPr="006D51A8" w:rsidTr="00AB5668">
        <w:tc>
          <w:tcPr>
            <w:tcW w:w="533" w:type="dxa"/>
            <w:tcBorders>
              <w:top w:val="single" w:sz="4" w:space="0" w:color="auto"/>
              <w:left w:val="single" w:sz="4" w:space="0" w:color="auto"/>
              <w:bottom w:val="single" w:sz="4" w:space="0" w:color="auto"/>
              <w:right w:val="single" w:sz="4" w:space="0" w:color="auto"/>
            </w:tcBorders>
            <w:hideMark/>
          </w:tcPr>
          <w:p w:rsidR="003D2BA7" w:rsidRPr="006D51A8" w:rsidRDefault="00AB5668"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t>17</w:t>
            </w:r>
          </w:p>
        </w:tc>
        <w:tc>
          <w:tcPr>
            <w:tcW w:w="217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 xml:space="preserve">Турнир по волейболу для девушек к 8 </w:t>
            </w:r>
            <w:r w:rsidRPr="009B2BB9">
              <w:rPr>
                <w:rFonts w:ascii="Times New Roman" w:hAnsi="Times New Roman" w:cs="Times New Roman"/>
                <w:b/>
                <w:sz w:val="20"/>
                <w:szCs w:val="20"/>
              </w:rPr>
              <w:lastRenderedPageBreak/>
              <w:t>марта</w:t>
            </w:r>
          </w:p>
        </w:tc>
        <w:tc>
          <w:tcPr>
            <w:tcW w:w="1464"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lastRenderedPageBreak/>
              <w:t>07.03.2025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21</w:t>
            </w:r>
          </w:p>
        </w:tc>
        <w:tc>
          <w:tcPr>
            <w:tcW w:w="658"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21</w:t>
            </w:r>
          </w:p>
        </w:tc>
        <w:tc>
          <w:tcPr>
            <w:tcW w:w="2800" w:type="dxa"/>
            <w:tcBorders>
              <w:top w:val="single" w:sz="4" w:space="0" w:color="auto"/>
              <w:left w:val="single" w:sz="4" w:space="0" w:color="auto"/>
              <w:bottom w:val="single" w:sz="4" w:space="0" w:color="auto"/>
              <w:right w:val="single" w:sz="4" w:space="0" w:color="auto"/>
            </w:tcBorders>
          </w:tcPr>
          <w:p w:rsidR="003D2BA7" w:rsidRPr="006D51A8" w:rsidRDefault="003D2BA7" w:rsidP="003D2BA7">
            <w:pPr>
              <w:pStyle w:val="1"/>
              <w:rPr>
                <w:rFonts w:ascii="Times New Roman" w:hAnsi="Times New Roman" w:cs="Times New Roman"/>
                <w:sz w:val="20"/>
                <w:szCs w:val="20"/>
                <w:lang w:eastAsia="en-US"/>
              </w:rPr>
            </w:pPr>
          </w:p>
        </w:tc>
      </w:tr>
      <w:tr w:rsidR="003D2BA7" w:rsidRPr="006D51A8" w:rsidTr="00AB5668">
        <w:tc>
          <w:tcPr>
            <w:tcW w:w="533" w:type="dxa"/>
            <w:tcBorders>
              <w:top w:val="single" w:sz="4" w:space="0" w:color="auto"/>
              <w:left w:val="single" w:sz="4" w:space="0" w:color="auto"/>
              <w:bottom w:val="single" w:sz="4" w:space="0" w:color="auto"/>
              <w:right w:val="single" w:sz="4" w:space="0" w:color="auto"/>
            </w:tcBorders>
            <w:hideMark/>
          </w:tcPr>
          <w:p w:rsidR="003D2BA7" w:rsidRPr="006D51A8" w:rsidRDefault="00AB5668" w:rsidP="003D2BA7">
            <w:pPr>
              <w:pStyle w:val="1"/>
              <w:rPr>
                <w:rFonts w:ascii="Times New Roman" w:hAnsi="Times New Roman" w:cs="Times New Roman"/>
                <w:sz w:val="20"/>
                <w:szCs w:val="20"/>
                <w:lang w:eastAsia="en-US"/>
              </w:rPr>
            </w:pPr>
            <w:r w:rsidRPr="006D51A8">
              <w:rPr>
                <w:rFonts w:ascii="Times New Roman" w:hAnsi="Times New Roman" w:cs="Times New Roman"/>
                <w:sz w:val="20"/>
                <w:szCs w:val="20"/>
              </w:rPr>
              <w:lastRenderedPageBreak/>
              <w:t>18</w:t>
            </w:r>
          </w:p>
        </w:tc>
        <w:tc>
          <w:tcPr>
            <w:tcW w:w="217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proofErr w:type="spellStart"/>
            <w:r w:rsidRPr="009B2BB9">
              <w:rPr>
                <w:rFonts w:ascii="Times New Roman" w:hAnsi="Times New Roman" w:cs="Times New Roman"/>
                <w:b/>
                <w:sz w:val="20"/>
                <w:szCs w:val="20"/>
              </w:rPr>
              <w:t>Джампинг</w:t>
            </w:r>
            <w:proofErr w:type="spellEnd"/>
            <w:r w:rsidRPr="009B2BB9">
              <w:rPr>
                <w:rFonts w:ascii="Times New Roman" w:hAnsi="Times New Roman" w:cs="Times New Roman"/>
                <w:b/>
                <w:sz w:val="20"/>
                <w:szCs w:val="20"/>
              </w:rPr>
              <w:t xml:space="preserve"> </w:t>
            </w:r>
            <w:proofErr w:type="gramStart"/>
            <w:r w:rsidRPr="009B2BB9">
              <w:rPr>
                <w:rFonts w:ascii="Times New Roman" w:hAnsi="Times New Roman" w:cs="Times New Roman"/>
                <w:b/>
                <w:sz w:val="20"/>
                <w:szCs w:val="20"/>
              </w:rPr>
              <w:t>–м</w:t>
            </w:r>
            <w:proofErr w:type="gramEnd"/>
            <w:r w:rsidRPr="009B2BB9">
              <w:rPr>
                <w:rFonts w:ascii="Times New Roman" w:hAnsi="Times New Roman" w:cs="Times New Roman"/>
                <w:b/>
                <w:sz w:val="20"/>
                <w:szCs w:val="20"/>
              </w:rPr>
              <w:t>арафон для женщин</w:t>
            </w:r>
          </w:p>
        </w:tc>
        <w:tc>
          <w:tcPr>
            <w:tcW w:w="1464"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08.03.2025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20</w:t>
            </w:r>
          </w:p>
        </w:tc>
        <w:tc>
          <w:tcPr>
            <w:tcW w:w="658"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3D2BA7" w:rsidRPr="006D51A8" w:rsidRDefault="003D2BA7" w:rsidP="003D2BA7">
            <w:pPr>
              <w:pStyle w:val="1"/>
              <w:rPr>
                <w:rFonts w:ascii="Times New Roman" w:hAnsi="Times New Roman" w:cs="Times New Roman"/>
                <w:sz w:val="20"/>
                <w:szCs w:val="20"/>
                <w:lang w:eastAsia="en-US"/>
              </w:rPr>
            </w:pPr>
          </w:p>
        </w:tc>
      </w:tr>
      <w:tr w:rsidR="003D2BA7" w:rsidRPr="006D51A8" w:rsidTr="00AB5668">
        <w:tc>
          <w:tcPr>
            <w:tcW w:w="533" w:type="dxa"/>
            <w:tcBorders>
              <w:top w:val="single" w:sz="4" w:space="0" w:color="auto"/>
              <w:left w:val="single" w:sz="4" w:space="0" w:color="auto"/>
              <w:bottom w:val="single" w:sz="4" w:space="0" w:color="auto"/>
              <w:right w:val="single" w:sz="4" w:space="0" w:color="auto"/>
            </w:tcBorders>
          </w:tcPr>
          <w:p w:rsidR="003D2BA7" w:rsidRPr="006D51A8" w:rsidRDefault="00AB5668" w:rsidP="003D2BA7">
            <w:pPr>
              <w:pStyle w:val="1"/>
              <w:rPr>
                <w:rFonts w:ascii="Times New Roman" w:eastAsia="Calibri" w:hAnsi="Times New Roman" w:cs="Times New Roman"/>
                <w:sz w:val="20"/>
                <w:szCs w:val="20"/>
                <w:lang w:eastAsia="en-US"/>
              </w:rPr>
            </w:pPr>
            <w:r w:rsidRPr="006D51A8">
              <w:rPr>
                <w:rFonts w:ascii="Times New Roman" w:hAnsi="Times New Roman" w:cs="Times New Roman"/>
                <w:sz w:val="20"/>
                <w:szCs w:val="20"/>
              </w:rPr>
              <w:t>19</w:t>
            </w:r>
          </w:p>
          <w:p w:rsidR="003D2BA7" w:rsidRPr="006D51A8" w:rsidRDefault="003D2BA7" w:rsidP="003D2BA7">
            <w:pPr>
              <w:pStyle w:val="1"/>
              <w:rPr>
                <w:rFonts w:ascii="Times New Roman" w:hAnsi="Times New Roman" w:cs="Times New Roman"/>
                <w:sz w:val="20"/>
                <w:szCs w:val="20"/>
                <w:lang w:eastAsia="en-US"/>
              </w:rPr>
            </w:pPr>
          </w:p>
        </w:tc>
        <w:tc>
          <w:tcPr>
            <w:tcW w:w="2171"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proofErr w:type="spellStart"/>
            <w:r w:rsidRPr="009B2BB9">
              <w:rPr>
                <w:rFonts w:ascii="Times New Roman" w:hAnsi="Times New Roman" w:cs="Times New Roman"/>
                <w:b/>
                <w:sz w:val="20"/>
                <w:szCs w:val="20"/>
              </w:rPr>
              <w:t>Стэп</w:t>
            </w:r>
            <w:proofErr w:type="spellEnd"/>
            <w:r w:rsidRPr="009B2BB9">
              <w:rPr>
                <w:rFonts w:ascii="Times New Roman" w:hAnsi="Times New Roman" w:cs="Times New Roman"/>
                <w:b/>
                <w:sz w:val="20"/>
                <w:szCs w:val="20"/>
              </w:rPr>
              <w:t xml:space="preserve">-марафон для женщин </w:t>
            </w:r>
          </w:p>
        </w:tc>
        <w:tc>
          <w:tcPr>
            <w:tcW w:w="1464"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08.03.2025</w:t>
            </w:r>
          </w:p>
        </w:tc>
        <w:tc>
          <w:tcPr>
            <w:tcW w:w="1560"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20</w:t>
            </w:r>
          </w:p>
        </w:tc>
        <w:tc>
          <w:tcPr>
            <w:tcW w:w="658" w:type="dxa"/>
            <w:tcBorders>
              <w:top w:val="single" w:sz="4" w:space="0" w:color="auto"/>
              <w:left w:val="single" w:sz="4" w:space="0" w:color="auto"/>
              <w:bottom w:val="single" w:sz="4" w:space="0" w:color="auto"/>
              <w:right w:val="single" w:sz="4" w:space="0" w:color="auto"/>
            </w:tcBorders>
            <w:hideMark/>
          </w:tcPr>
          <w:p w:rsidR="003D2BA7" w:rsidRPr="009B2BB9" w:rsidRDefault="003D2BA7"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3D2BA7" w:rsidRPr="009B2BB9" w:rsidRDefault="003D2BA7"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3D2BA7" w:rsidRPr="006D51A8" w:rsidRDefault="003D2BA7" w:rsidP="003D2BA7">
            <w:pPr>
              <w:pStyle w:val="1"/>
              <w:rPr>
                <w:rFonts w:ascii="Times New Roman" w:hAnsi="Times New Roman" w:cs="Times New Roman"/>
                <w:sz w:val="20"/>
                <w:szCs w:val="20"/>
                <w:lang w:eastAsia="en-US"/>
              </w:rPr>
            </w:pPr>
          </w:p>
        </w:tc>
      </w:tr>
      <w:tr w:rsidR="00AB5668" w:rsidRPr="006D51A8" w:rsidTr="00AB5668">
        <w:tc>
          <w:tcPr>
            <w:tcW w:w="533" w:type="dxa"/>
            <w:tcBorders>
              <w:top w:val="single" w:sz="4" w:space="0" w:color="auto"/>
              <w:left w:val="single" w:sz="4" w:space="0" w:color="auto"/>
              <w:bottom w:val="single" w:sz="4" w:space="0" w:color="auto"/>
              <w:right w:val="single" w:sz="4" w:space="0" w:color="auto"/>
            </w:tcBorders>
          </w:tcPr>
          <w:p w:rsidR="00AB5668" w:rsidRPr="006D51A8" w:rsidRDefault="00AB5668" w:rsidP="003D2BA7">
            <w:pPr>
              <w:pStyle w:val="1"/>
              <w:rPr>
                <w:rFonts w:ascii="Times New Roman" w:hAnsi="Times New Roman" w:cs="Times New Roman"/>
                <w:sz w:val="20"/>
                <w:szCs w:val="20"/>
              </w:rPr>
            </w:pPr>
            <w:r w:rsidRPr="006D51A8">
              <w:rPr>
                <w:rFonts w:ascii="Times New Roman" w:hAnsi="Times New Roman" w:cs="Times New Roman"/>
                <w:sz w:val="20"/>
                <w:szCs w:val="20"/>
              </w:rPr>
              <w:t>20</w:t>
            </w:r>
          </w:p>
        </w:tc>
        <w:tc>
          <w:tcPr>
            <w:tcW w:w="2171"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Баскетбол</w:t>
            </w:r>
          </w:p>
        </w:tc>
        <w:tc>
          <w:tcPr>
            <w:tcW w:w="1464"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05 апреля</w:t>
            </w:r>
          </w:p>
        </w:tc>
        <w:tc>
          <w:tcPr>
            <w:tcW w:w="1560"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20</w:t>
            </w:r>
          </w:p>
        </w:tc>
        <w:tc>
          <w:tcPr>
            <w:tcW w:w="658"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AB5668" w:rsidRPr="006D51A8" w:rsidRDefault="00AB5668" w:rsidP="003D2BA7">
            <w:pPr>
              <w:pStyle w:val="1"/>
              <w:rPr>
                <w:rFonts w:ascii="Times New Roman" w:hAnsi="Times New Roman" w:cs="Times New Roman"/>
                <w:sz w:val="20"/>
                <w:szCs w:val="20"/>
                <w:lang w:eastAsia="en-US"/>
              </w:rPr>
            </w:pPr>
          </w:p>
        </w:tc>
      </w:tr>
      <w:tr w:rsidR="00AB5668" w:rsidRPr="006D51A8" w:rsidTr="00AB5668">
        <w:tc>
          <w:tcPr>
            <w:tcW w:w="533" w:type="dxa"/>
            <w:tcBorders>
              <w:top w:val="single" w:sz="4" w:space="0" w:color="auto"/>
              <w:left w:val="single" w:sz="4" w:space="0" w:color="auto"/>
              <w:bottom w:val="single" w:sz="4" w:space="0" w:color="auto"/>
              <w:right w:val="single" w:sz="4" w:space="0" w:color="auto"/>
            </w:tcBorders>
          </w:tcPr>
          <w:p w:rsidR="00AB5668" w:rsidRPr="006D51A8" w:rsidRDefault="00AB5668" w:rsidP="003D2BA7">
            <w:pPr>
              <w:pStyle w:val="1"/>
              <w:rPr>
                <w:rFonts w:ascii="Times New Roman" w:hAnsi="Times New Roman" w:cs="Times New Roman"/>
                <w:sz w:val="20"/>
                <w:szCs w:val="20"/>
              </w:rPr>
            </w:pPr>
            <w:r w:rsidRPr="006D51A8">
              <w:rPr>
                <w:rFonts w:ascii="Times New Roman" w:hAnsi="Times New Roman" w:cs="Times New Roman"/>
                <w:sz w:val="20"/>
                <w:szCs w:val="20"/>
              </w:rPr>
              <w:t>21</w:t>
            </w:r>
          </w:p>
        </w:tc>
        <w:tc>
          <w:tcPr>
            <w:tcW w:w="2171"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Спортивный праздник «День монтера пути</w:t>
            </w:r>
            <w:proofErr w:type="gramStart"/>
            <w:r w:rsidRPr="009B2BB9">
              <w:rPr>
                <w:rFonts w:ascii="Times New Roman" w:hAnsi="Times New Roman" w:cs="Times New Roman"/>
                <w:b/>
                <w:sz w:val="20"/>
                <w:szCs w:val="20"/>
              </w:rPr>
              <w:t>»(</w:t>
            </w:r>
            <w:proofErr w:type="gramEnd"/>
            <w:r w:rsidRPr="009B2BB9">
              <w:rPr>
                <w:rFonts w:ascii="Times New Roman" w:hAnsi="Times New Roman" w:cs="Times New Roman"/>
                <w:b/>
                <w:sz w:val="20"/>
                <w:szCs w:val="20"/>
              </w:rPr>
              <w:t>спартакиада ,спортивные эстафеты),среди работников –членов Профсоюза ПЧ-7 Забайкальской железной дороги(по территориальной принадлежности</w:t>
            </w:r>
          </w:p>
        </w:tc>
        <w:tc>
          <w:tcPr>
            <w:tcW w:w="1464"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18 апреля</w:t>
            </w:r>
          </w:p>
        </w:tc>
        <w:tc>
          <w:tcPr>
            <w:tcW w:w="1560"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36</w:t>
            </w:r>
          </w:p>
        </w:tc>
        <w:tc>
          <w:tcPr>
            <w:tcW w:w="658"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36</w:t>
            </w:r>
          </w:p>
        </w:tc>
        <w:tc>
          <w:tcPr>
            <w:tcW w:w="851"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p>
        </w:tc>
      </w:tr>
      <w:tr w:rsidR="00AB5668" w:rsidRPr="006D51A8" w:rsidTr="00AB5668">
        <w:tc>
          <w:tcPr>
            <w:tcW w:w="533" w:type="dxa"/>
            <w:tcBorders>
              <w:top w:val="single" w:sz="4" w:space="0" w:color="auto"/>
              <w:left w:val="single" w:sz="4" w:space="0" w:color="auto"/>
              <w:bottom w:val="single" w:sz="4" w:space="0" w:color="auto"/>
              <w:right w:val="single" w:sz="4" w:space="0" w:color="auto"/>
            </w:tcBorders>
          </w:tcPr>
          <w:p w:rsidR="00AB5668" w:rsidRPr="006D51A8" w:rsidRDefault="00AB5668" w:rsidP="003D2BA7">
            <w:pPr>
              <w:pStyle w:val="1"/>
              <w:rPr>
                <w:rFonts w:ascii="Times New Roman" w:hAnsi="Times New Roman" w:cs="Times New Roman"/>
                <w:sz w:val="20"/>
                <w:szCs w:val="20"/>
              </w:rPr>
            </w:pPr>
            <w:r w:rsidRPr="006D51A8">
              <w:rPr>
                <w:rFonts w:ascii="Times New Roman" w:hAnsi="Times New Roman" w:cs="Times New Roman"/>
                <w:sz w:val="20"/>
                <w:szCs w:val="20"/>
              </w:rPr>
              <w:t>22</w:t>
            </w:r>
          </w:p>
        </w:tc>
        <w:tc>
          <w:tcPr>
            <w:tcW w:w="2171"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Соревнования по волейболу среди школьных команд юношей и девушек</w:t>
            </w:r>
          </w:p>
        </w:tc>
        <w:tc>
          <w:tcPr>
            <w:tcW w:w="1464"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25 апреля</w:t>
            </w:r>
          </w:p>
        </w:tc>
        <w:tc>
          <w:tcPr>
            <w:tcW w:w="1560"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120</w:t>
            </w:r>
          </w:p>
        </w:tc>
        <w:tc>
          <w:tcPr>
            <w:tcW w:w="658"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lang w:eastAsia="en-US"/>
              </w:rPr>
              <w:t>120</w:t>
            </w:r>
          </w:p>
        </w:tc>
        <w:tc>
          <w:tcPr>
            <w:tcW w:w="2800"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p>
        </w:tc>
      </w:tr>
      <w:tr w:rsidR="00AB5668" w:rsidRPr="006D51A8" w:rsidTr="00AB5668">
        <w:tc>
          <w:tcPr>
            <w:tcW w:w="533" w:type="dxa"/>
            <w:tcBorders>
              <w:top w:val="single" w:sz="4" w:space="0" w:color="auto"/>
              <w:left w:val="single" w:sz="4" w:space="0" w:color="auto"/>
              <w:bottom w:val="single" w:sz="4" w:space="0" w:color="auto"/>
              <w:right w:val="single" w:sz="4" w:space="0" w:color="auto"/>
            </w:tcBorders>
          </w:tcPr>
          <w:p w:rsidR="00AB5668" w:rsidRPr="006D51A8" w:rsidRDefault="00AB5668" w:rsidP="003D2BA7">
            <w:pPr>
              <w:pStyle w:val="1"/>
              <w:rPr>
                <w:rFonts w:ascii="Times New Roman" w:hAnsi="Times New Roman" w:cs="Times New Roman"/>
                <w:sz w:val="20"/>
                <w:szCs w:val="20"/>
              </w:rPr>
            </w:pPr>
            <w:r w:rsidRPr="006D51A8">
              <w:rPr>
                <w:rFonts w:ascii="Times New Roman" w:hAnsi="Times New Roman" w:cs="Times New Roman"/>
                <w:sz w:val="20"/>
                <w:szCs w:val="20"/>
              </w:rPr>
              <w:t>23</w:t>
            </w:r>
          </w:p>
        </w:tc>
        <w:tc>
          <w:tcPr>
            <w:tcW w:w="2171"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 xml:space="preserve">Спортивный </w:t>
            </w:r>
            <w:proofErr w:type="spellStart"/>
            <w:r w:rsidRPr="009B2BB9">
              <w:rPr>
                <w:rFonts w:ascii="Times New Roman" w:hAnsi="Times New Roman" w:cs="Times New Roman"/>
                <w:b/>
                <w:sz w:val="20"/>
                <w:szCs w:val="20"/>
              </w:rPr>
              <w:t>праздник</w:t>
            </w:r>
            <w:proofErr w:type="gramStart"/>
            <w:r w:rsidRPr="009B2BB9">
              <w:rPr>
                <w:rFonts w:ascii="Times New Roman" w:hAnsi="Times New Roman" w:cs="Times New Roman"/>
                <w:b/>
                <w:sz w:val="20"/>
                <w:szCs w:val="20"/>
              </w:rPr>
              <w:t>,п</w:t>
            </w:r>
            <w:proofErr w:type="gramEnd"/>
            <w:r w:rsidRPr="009B2BB9">
              <w:rPr>
                <w:rFonts w:ascii="Times New Roman" w:hAnsi="Times New Roman" w:cs="Times New Roman"/>
                <w:b/>
                <w:sz w:val="20"/>
                <w:szCs w:val="20"/>
              </w:rPr>
              <w:t>осввященный</w:t>
            </w:r>
            <w:proofErr w:type="spellEnd"/>
            <w:r w:rsidRPr="009B2BB9">
              <w:rPr>
                <w:rFonts w:ascii="Times New Roman" w:hAnsi="Times New Roman" w:cs="Times New Roman"/>
                <w:b/>
                <w:sz w:val="20"/>
                <w:szCs w:val="20"/>
              </w:rPr>
              <w:t xml:space="preserve"> 120 </w:t>
            </w:r>
            <w:proofErr w:type="spellStart"/>
            <w:r w:rsidRPr="009B2BB9">
              <w:rPr>
                <w:rFonts w:ascii="Times New Roman" w:hAnsi="Times New Roman" w:cs="Times New Roman"/>
                <w:b/>
                <w:sz w:val="20"/>
                <w:szCs w:val="20"/>
              </w:rPr>
              <w:t>летию</w:t>
            </w:r>
            <w:proofErr w:type="spellEnd"/>
            <w:r w:rsidRPr="009B2BB9">
              <w:rPr>
                <w:rFonts w:ascii="Times New Roman" w:hAnsi="Times New Roman" w:cs="Times New Roman"/>
                <w:b/>
                <w:sz w:val="20"/>
                <w:szCs w:val="20"/>
              </w:rPr>
              <w:t xml:space="preserve"> </w:t>
            </w:r>
            <w:proofErr w:type="spellStart"/>
            <w:r w:rsidRPr="009B2BB9">
              <w:rPr>
                <w:rFonts w:ascii="Times New Roman" w:hAnsi="Times New Roman" w:cs="Times New Roman"/>
                <w:b/>
                <w:sz w:val="20"/>
                <w:szCs w:val="20"/>
              </w:rPr>
              <w:t>Роспрофжел</w:t>
            </w:r>
            <w:proofErr w:type="spellEnd"/>
            <w:r w:rsidRPr="009B2BB9">
              <w:rPr>
                <w:rFonts w:ascii="Times New Roman" w:hAnsi="Times New Roman" w:cs="Times New Roman"/>
                <w:b/>
                <w:sz w:val="20"/>
                <w:szCs w:val="20"/>
              </w:rPr>
              <w:t xml:space="preserve"> Спорт вне времени</w:t>
            </w:r>
          </w:p>
        </w:tc>
        <w:tc>
          <w:tcPr>
            <w:tcW w:w="1464"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25 апреля</w:t>
            </w:r>
          </w:p>
        </w:tc>
        <w:tc>
          <w:tcPr>
            <w:tcW w:w="1560" w:type="dxa"/>
            <w:tcBorders>
              <w:top w:val="single" w:sz="4" w:space="0" w:color="auto"/>
              <w:left w:val="single" w:sz="4" w:space="0" w:color="auto"/>
              <w:bottom w:val="single" w:sz="4" w:space="0" w:color="auto"/>
              <w:right w:val="single" w:sz="4" w:space="0" w:color="auto"/>
            </w:tcBorders>
          </w:tcPr>
          <w:p w:rsidR="00AB5668" w:rsidRPr="009B2BB9" w:rsidRDefault="00AB5668" w:rsidP="00AB5668">
            <w:pPr>
              <w:pStyle w:val="1"/>
              <w:rPr>
                <w:rFonts w:ascii="Times New Roman" w:hAnsi="Times New Roman" w:cs="Times New Roman"/>
                <w:b/>
                <w:sz w:val="20"/>
                <w:szCs w:val="20"/>
              </w:rPr>
            </w:pPr>
            <w:r w:rsidRPr="009B2BB9">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60</w:t>
            </w:r>
          </w:p>
        </w:tc>
        <w:tc>
          <w:tcPr>
            <w:tcW w:w="658"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60</w:t>
            </w:r>
          </w:p>
        </w:tc>
        <w:tc>
          <w:tcPr>
            <w:tcW w:w="851"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p>
        </w:tc>
      </w:tr>
      <w:tr w:rsidR="00AB5668" w:rsidRPr="006D51A8" w:rsidTr="00AB5668">
        <w:tc>
          <w:tcPr>
            <w:tcW w:w="533" w:type="dxa"/>
            <w:tcBorders>
              <w:top w:val="single" w:sz="4" w:space="0" w:color="auto"/>
              <w:left w:val="single" w:sz="4" w:space="0" w:color="auto"/>
              <w:bottom w:val="single" w:sz="4" w:space="0" w:color="auto"/>
              <w:right w:val="single" w:sz="4" w:space="0" w:color="auto"/>
            </w:tcBorders>
          </w:tcPr>
          <w:p w:rsidR="00AB5668" w:rsidRPr="006D51A8" w:rsidRDefault="00AB5668" w:rsidP="003D2BA7">
            <w:pPr>
              <w:pStyle w:val="1"/>
              <w:rPr>
                <w:rFonts w:ascii="Times New Roman" w:hAnsi="Times New Roman" w:cs="Times New Roman"/>
                <w:sz w:val="20"/>
                <w:szCs w:val="20"/>
              </w:rPr>
            </w:pPr>
            <w:r w:rsidRPr="006D51A8">
              <w:rPr>
                <w:rFonts w:ascii="Times New Roman" w:hAnsi="Times New Roman" w:cs="Times New Roman"/>
                <w:sz w:val="20"/>
                <w:szCs w:val="20"/>
              </w:rPr>
              <w:t>24</w:t>
            </w:r>
          </w:p>
        </w:tc>
        <w:tc>
          <w:tcPr>
            <w:tcW w:w="2171"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Спартакиада допризывной молодежи</w:t>
            </w:r>
          </w:p>
        </w:tc>
        <w:tc>
          <w:tcPr>
            <w:tcW w:w="1464"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30 апреля</w:t>
            </w:r>
          </w:p>
        </w:tc>
        <w:tc>
          <w:tcPr>
            <w:tcW w:w="1560"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Стадион Нива</w:t>
            </w:r>
          </w:p>
        </w:tc>
        <w:tc>
          <w:tcPr>
            <w:tcW w:w="793"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100</w:t>
            </w:r>
          </w:p>
        </w:tc>
        <w:tc>
          <w:tcPr>
            <w:tcW w:w="658"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lang w:eastAsia="en-US"/>
              </w:rPr>
              <w:t>100</w:t>
            </w:r>
          </w:p>
        </w:tc>
        <w:tc>
          <w:tcPr>
            <w:tcW w:w="2800"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p>
        </w:tc>
      </w:tr>
      <w:tr w:rsidR="00AB5668" w:rsidRPr="006D51A8" w:rsidTr="00AB5668">
        <w:tc>
          <w:tcPr>
            <w:tcW w:w="533" w:type="dxa"/>
            <w:tcBorders>
              <w:top w:val="single" w:sz="4" w:space="0" w:color="auto"/>
              <w:left w:val="single" w:sz="4" w:space="0" w:color="auto"/>
              <w:bottom w:val="single" w:sz="4" w:space="0" w:color="auto"/>
              <w:right w:val="single" w:sz="4" w:space="0" w:color="auto"/>
            </w:tcBorders>
          </w:tcPr>
          <w:p w:rsidR="00AB5668" w:rsidRPr="006D51A8" w:rsidRDefault="00AB5668" w:rsidP="003D2BA7">
            <w:pPr>
              <w:pStyle w:val="1"/>
              <w:rPr>
                <w:rFonts w:ascii="Times New Roman" w:hAnsi="Times New Roman" w:cs="Times New Roman"/>
                <w:sz w:val="20"/>
                <w:szCs w:val="20"/>
              </w:rPr>
            </w:pPr>
            <w:r w:rsidRPr="006D51A8">
              <w:rPr>
                <w:rFonts w:ascii="Times New Roman" w:hAnsi="Times New Roman" w:cs="Times New Roman"/>
                <w:sz w:val="20"/>
                <w:szCs w:val="20"/>
              </w:rPr>
              <w:t>25</w:t>
            </w:r>
          </w:p>
        </w:tc>
        <w:tc>
          <w:tcPr>
            <w:tcW w:w="2171"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Соревнования по шахматам к 80-летию Победы</w:t>
            </w:r>
          </w:p>
        </w:tc>
        <w:tc>
          <w:tcPr>
            <w:tcW w:w="1464"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03 мая</w:t>
            </w:r>
          </w:p>
        </w:tc>
        <w:tc>
          <w:tcPr>
            <w:tcW w:w="1560"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Шахматный клуб Дебют</w:t>
            </w:r>
          </w:p>
        </w:tc>
        <w:tc>
          <w:tcPr>
            <w:tcW w:w="793"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100</w:t>
            </w:r>
          </w:p>
        </w:tc>
        <w:tc>
          <w:tcPr>
            <w:tcW w:w="658"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lang w:eastAsia="en-US"/>
              </w:rPr>
              <w:t>70</w:t>
            </w:r>
          </w:p>
        </w:tc>
        <w:tc>
          <w:tcPr>
            <w:tcW w:w="2800"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p>
        </w:tc>
      </w:tr>
      <w:tr w:rsidR="00AB5668" w:rsidRPr="006D51A8" w:rsidTr="00AB5668">
        <w:tc>
          <w:tcPr>
            <w:tcW w:w="533" w:type="dxa"/>
            <w:tcBorders>
              <w:top w:val="single" w:sz="4" w:space="0" w:color="auto"/>
              <w:left w:val="single" w:sz="4" w:space="0" w:color="auto"/>
              <w:bottom w:val="single" w:sz="4" w:space="0" w:color="auto"/>
              <w:right w:val="single" w:sz="4" w:space="0" w:color="auto"/>
            </w:tcBorders>
          </w:tcPr>
          <w:p w:rsidR="00AB5668" w:rsidRPr="006D51A8" w:rsidRDefault="00AB5668" w:rsidP="003D2BA7">
            <w:pPr>
              <w:pStyle w:val="1"/>
              <w:rPr>
                <w:rFonts w:ascii="Times New Roman" w:hAnsi="Times New Roman" w:cs="Times New Roman"/>
                <w:sz w:val="20"/>
                <w:szCs w:val="20"/>
              </w:rPr>
            </w:pPr>
            <w:r w:rsidRPr="006D51A8">
              <w:rPr>
                <w:rFonts w:ascii="Times New Roman" w:hAnsi="Times New Roman" w:cs="Times New Roman"/>
                <w:sz w:val="20"/>
                <w:szCs w:val="20"/>
              </w:rPr>
              <w:t>26</w:t>
            </w:r>
          </w:p>
        </w:tc>
        <w:tc>
          <w:tcPr>
            <w:tcW w:w="2171"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Турнир по волейболу среди школьников</w:t>
            </w:r>
          </w:p>
        </w:tc>
        <w:tc>
          <w:tcPr>
            <w:tcW w:w="1464"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08 мая</w:t>
            </w:r>
          </w:p>
        </w:tc>
        <w:tc>
          <w:tcPr>
            <w:tcW w:w="1560"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ФОКОТ МОУ Нива</w:t>
            </w:r>
          </w:p>
        </w:tc>
        <w:tc>
          <w:tcPr>
            <w:tcW w:w="793"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50</w:t>
            </w:r>
          </w:p>
        </w:tc>
        <w:tc>
          <w:tcPr>
            <w:tcW w:w="658"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50</w:t>
            </w:r>
          </w:p>
        </w:tc>
        <w:tc>
          <w:tcPr>
            <w:tcW w:w="851"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p>
        </w:tc>
      </w:tr>
      <w:tr w:rsidR="00AB5668" w:rsidRPr="006D51A8" w:rsidTr="00AB5668">
        <w:tc>
          <w:tcPr>
            <w:tcW w:w="533" w:type="dxa"/>
            <w:tcBorders>
              <w:top w:val="single" w:sz="4" w:space="0" w:color="auto"/>
              <w:left w:val="single" w:sz="4" w:space="0" w:color="auto"/>
              <w:bottom w:val="single" w:sz="4" w:space="0" w:color="auto"/>
              <w:right w:val="single" w:sz="4" w:space="0" w:color="auto"/>
            </w:tcBorders>
          </w:tcPr>
          <w:p w:rsidR="00AB5668" w:rsidRPr="006D51A8" w:rsidRDefault="00AB5668" w:rsidP="003D2BA7">
            <w:pPr>
              <w:pStyle w:val="1"/>
              <w:rPr>
                <w:rFonts w:ascii="Times New Roman" w:hAnsi="Times New Roman" w:cs="Times New Roman"/>
                <w:sz w:val="20"/>
                <w:szCs w:val="20"/>
              </w:rPr>
            </w:pPr>
            <w:r w:rsidRPr="006D51A8">
              <w:rPr>
                <w:rFonts w:ascii="Times New Roman" w:hAnsi="Times New Roman" w:cs="Times New Roman"/>
                <w:sz w:val="20"/>
                <w:szCs w:val="20"/>
              </w:rPr>
              <w:t>27</w:t>
            </w:r>
          </w:p>
        </w:tc>
        <w:tc>
          <w:tcPr>
            <w:tcW w:w="2171"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Турнир по волейболу</w:t>
            </w:r>
          </w:p>
        </w:tc>
        <w:tc>
          <w:tcPr>
            <w:tcW w:w="1464"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08 мая</w:t>
            </w:r>
          </w:p>
        </w:tc>
        <w:tc>
          <w:tcPr>
            <w:tcW w:w="1560"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50</w:t>
            </w:r>
          </w:p>
        </w:tc>
        <w:tc>
          <w:tcPr>
            <w:tcW w:w="658"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r w:rsidRPr="009B2BB9">
              <w:rPr>
                <w:rFonts w:ascii="Times New Roman" w:hAnsi="Times New Roman" w:cs="Times New Roman"/>
                <w:b/>
                <w:sz w:val="20"/>
                <w:szCs w:val="20"/>
              </w:rPr>
              <w:t>50</w:t>
            </w:r>
          </w:p>
        </w:tc>
        <w:tc>
          <w:tcPr>
            <w:tcW w:w="851"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p>
        </w:tc>
      </w:tr>
      <w:tr w:rsidR="00AB5668" w:rsidRPr="006D51A8" w:rsidTr="00AB5668">
        <w:tc>
          <w:tcPr>
            <w:tcW w:w="533" w:type="dxa"/>
            <w:tcBorders>
              <w:top w:val="single" w:sz="4" w:space="0" w:color="auto"/>
              <w:left w:val="single" w:sz="4" w:space="0" w:color="auto"/>
              <w:bottom w:val="single" w:sz="4" w:space="0" w:color="auto"/>
              <w:right w:val="single" w:sz="4" w:space="0" w:color="auto"/>
            </w:tcBorders>
          </w:tcPr>
          <w:p w:rsidR="00AB5668" w:rsidRPr="006D51A8" w:rsidRDefault="004616D2" w:rsidP="003D2BA7">
            <w:pPr>
              <w:pStyle w:val="1"/>
              <w:rPr>
                <w:rFonts w:ascii="Times New Roman" w:hAnsi="Times New Roman" w:cs="Times New Roman"/>
                <w:sz w:val="20"/>
                <w:szCs w:val="20"/>
              </w:rPr>
            </w:pPr>
            <w:r w:rsidRPr="006D51A8">
              <w:rPr>
                <w:rFonts w:ascii="Times New Roman" w:hAnsi="Times New Roman" w:cs="Times New Roman"/>
                <w:sz w:val="20"/>
                <w:szCs w:val="20"/>
              </w:rPr>
              <w:t>28</w:t>
            </w:r>
          </w:p>
        </w:tc>
        <w:tc>
          <w:tcPr>
            <w:tcW w:w="2171" w:type="dxa"/>
            <w:tcBorders>
              <w:top w:val="single" w:sz="4" w:space="0" w:color="auto"/>
              <w:left w:val="single" w:sz="4" w:space="0" w:color="auto"/>
              <w:bottom w:val="single" w:sz="4" w:space="0" w:color="auto"/>
              <w:right w:val="single" w:sz="4" w:space="0" w:color="auto"/>
            </w:tcBorders>
          </w:tcPr>
          <w:p w:rsidR="00AB5668" w:rsidRPr="009B2BB9" w:rsidRDefault="004616D2" w:rsidP="003D2BA7">
            <w:pPr>
              <w:pStyle w:val="1"/>
              <w:rPr>
                <w:rFonts w:ascii="Times New Roman" w:hAnsi="Times New Roman" w:cs="Times New Roman"/>
                <w:b/>
                <w:sz w:val="20"/>
                <w:szCs w:val="20"/>
              </w:rPr>
            </w:pPr>
            <w:r w:rsidRPr="009B2BB9">
              <w:rPr>
                <w:rFonts w:ascii="Times New Roman" w:hAnsi="Times New Roman" w:cs="Times New Roman"/>
                <w:b/>
                <w:sz w:val="20"/>
                <w:szCs w:val="20"/>
              </w:rPr>
              <w:t>Эстафета забег Победы</w:t>
            </w:r>
          </w:p>
        </w:tc>
        <w:tc>
          <w:tcPr>
            <w:tcW w:w="1464" w:type="dxa"/>
            <w:tcBorders>
              <w:top w:val="single" w:sz="4" w:space="0" w:color="auto"/>
              <w:left w:val="single" w:sz="4" w:space="0" w:color="auto"/>
              <w:bottom w:val="single" w:sz="4" w:space="0" w:color="auto"/>
              <w:right w:val="single" w:sz="4" w:space="0" w:color="auto"/>
            </w:tcBorders>
          </w:tcPr>
          <w:p w:rsidR="00AB5668" w:rsidRPr="009B2BB9" w:rsidRDefault="004616D2" w:rsidP="003D2BA7">
            <w:pPr>
              <w:pStyle w:val="1"/>
              <w:rPr>
                <w:rFonts w:ascii="Times New Roman" w:hAnsi="Times New Roman" w:cs="Times New Roman"/>
                <w:b/>
                <w:sz w:val="20"/>
                <w:szCs w:val="20"/>
              </w:rPr>
            </w:pPr>
            <w:r w:rsidRPr="009B2BB9">
              <w:rPr>
                <w:rFonts w:ascii="Times New Roman" w:hAnsi="Times New Roman" w:cs="Times New Roman"/>
                <w:b/>
                <w:sz w:val="20"/>
                <w:szCs w:val="20"/>
              </w:rPr>
              <w:t xml:space="preserve">09 мая </w:t>
            </w:r>
          </w:p>
        </w:tc>
        <w:tc>
          <w:tcPr>
            <w:tcW w:w="1560"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p>
        </w:tc>
        <w:tc>
          <w:tcPr>
            <w:tcW w:w="793" w:type="dxa"/>
            <w:tcBorders>
              <w:top w:val="single" w:sz="4" w:space="0" w:color="auto"/>
              <w:left w:val="single" w:sz="4" w:space="0" w:color="auto"/>
              <w:bottom w:val="single" w:sz="4" w:space="0" w:color="auto"/>
              <w:right w:val="single" w:sz="4" w:space="0" w:color="auto"/>
            </w:tcBorders>
          </w:tcPr>
          <w:p w:rsidR="00AB5668" w:rsidRPr="009B2BB9" w:rsidRDefault="004616D2" w:rsidP="003D2BA7">
            <w:pPr>
              <w:pStyle w:val="1"/>
              <w:rPr>
                <w:rFonts w:ascii="Times New Roman" w:hAnsi="Times New Roman" w:cs="Times New Roman"/>
                <w:b/>
                <w:sz w:val="20"/>
                <w:szCs w:val="20"/>
              </w:rPr>
            </w:pPr>
            <w:r w:rsidRPr="009B2BB9">
              <w:rPr>
                <w:rFonts w:ascii="Times New Roman" w:hAnsi="Times New Roman" w:cs="Times New Roman"/>
                <w:b/>
                <w:sz w:val="20"/>
                <w:szCs w:val="20"/>
              </w:rPr>
              <w:t>150</w:t>
            </w:r>
          </w:p>
        </w:tc>
        <w:tc>
          <w:tcPr>
            <w:tcW w:w="658"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AB5668" w:rsidRPr="009B2BB9" w:rsidRDefault="004616D2"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lang w:eastAsia="en-US"/>
              </w:rPr>
              <w:t>150</w:t>
            </w:r>
          </w:p>
        </w:tc>
        <w:tc>
          <w:tcPr>
            <w:tcW w:w="2800"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p>
        </w:tc>
      </w:tr>
      <w:tr w:rsidR="00AB5668" w:rsidRPr="006D51A8" w:rsidTr="00AB5668">
        <w:tc>
          <w:tcPr>
            <w:tcW w:w="533" w:type="dxa"/>
            <w:tcBorders>
              <w:top w:val="single" w:sz="4" w:space="0" w:color="auto"/>
              <w:left w:val="single" w:sz="4" w:space="0" w:color="auto"/>
              <w:bottom w:val="single" w:sz="4" w:space="0" w:color="auto"/>
              <w:right w:val="single" w:sz="4" w:space="0" w:color="auto"/>
            </w:tcBorders>
          </w:tcPr>
          <w:p w:rsidR="00AB5668" w:rsidRPr="006D51A8" w:rsidRDefault="004616D2" w:rsidP="003D2BA7">
            <w:pPr>
              <w:pStyle w:val="1"/>
              <w:rPr>
                <w:rFonts w:ascii="Times New Roman" w:hAnsi="Times New Roman" w:cs="Times New Roman"/>
                <w:sz w:val="20"/>
                <w:szCs w:val="20"/>
              </w:rPr>
            </w:pPr>
            <w:r w:rsidRPr="006D51A8">
              <w:rPr>
                <w:rFonts w:ascii="Times New Roman" w:hAnsi="Times New Roman" w:cs="Times New Roman"/>
                <w:sz w:val="20"/>
                <w:szCs w:val="20"/>
              </w:rPr>
              <w:t>29</w:t>
            </w:r>
          </w:p>
        </w:tc>
        <w:tc>
          <w:tcPr>
            <w:tcW w:w="2171" w:type="dxa"/>
            <w:tcBorders>
              <w:top w:val="single" w:sz="4" w:space="0" w:color="auto"/>
              <w:left w:val="single" w:sz="4" w:space="0" w:color="auto"/>
              <w:bottom w:val="single" w:sz="4" w:space="0" w:color="auto"/>
              <w:right w:val="single" w:sz="4" w:space="0" w:color="auto"/>
            </w:tcBorders>
          </w:tcPr>
          <w:p w:rsidR="00AB5668" w:rsidRPr="009B2BB9" w:rsidRDefault="004616D2" w:rsidP="003D2BA7">
            <w:pPr>
              <w:pStyle w:val="1"/>
              <w:rPr>
                <w:rFonts w:ascii="Times New Roman" w:hAnsi="Times New Roman" w:cs="Times New Roman"/>
                <w:b/>
                <w:sz w:val="20"/>
                <w:szCs w:val="20"/>
              </w:rPr>
            </w:pPr>
            <w:r w:rsidRPr="009B2BB9">
              <w:rPr>
                <w:rFonts w:ascii="Times New Roman" w:hAnsi="Times New Roman" w:cs="Times New Roman"/>
                <w:b/>
                <w:sz w:val="20"/>
                <w:szCs w:val="20"/>
              </w:rPr>
              <w:t>Фестиваль спорта</w:t>
            </w:r>
          </w:p>
        </w:tc>
        <w:tc>
          <w:tcPr>
            <w:tcW w:w="1464" w:type="dxa"/>
            <w:tcBorders>
              <w:top w:val="single" w:sz="4" w:space="0" w:color="auto"/>
              <w:left w:val="single" w:sz="4" w:space="0" w:color="auto"/>
              <w:bottom w:val="single" w:sz="4" w:space="0" w:color="auto"/>
              <w:right w:val="single" w:sz="4" w:space="0" w:color="auto"/>
            </w:tcBorders>
          </w:tcPr>
          <w:p w:rsidR="00AB5668" w:rsidRPr="009B2BB9" w:rsidRDefault="004616D2" w:rsidP="003D2BA7">
            <w:pPr>
              <w:pStyle w:val="1"/>
              <w:rPr>
                <w:rFonts w:ascii="Times New Roman" w:hAnsi="Times New Roman" w:cs="Times New Roman"/>
                <w:b/>
                <w:sz w:val="20"/>
                <w:szCs w:val="20"/>
              </w:rPr>
            </w:pPr>
            <w:r w:rsidRPr="009B2BB9">
              <w:rPr>
                <w:rFonts w:ascii="Times New Roman" w:hAnsi="Times New Roman" w:cs="Times New Roman"/>
                <w:b/>
                <w:sz w:val="20"/>
                <w:szCs w:val="20"/>
              </w:rPr>
              <w:t>31 мая</w:t>
            </w:r>
          </w:p>
        </w:tc>
        <w:tc>
          <w:tcPr>
            <w:tcW w:w="1560" w:type="dxa"/>
            <w:tcBorders>
              <w:top w:val="single" w:sz="4" w:space="0" w:color="auto"/>
              <w:left w:val="single" w:sz="4" w:space="0" w:color="auto"/>
              <w:bottom w:val="single" w:sz="4" w:space="0" w:color="auto"/>
              <w:right w:val="single" w:sz="4" w:space="0" w:color="auto"/>
            </w:tcBorders>
          </w:tcPr>
          <w:p w:rsidR="00AB5668" w:rsidRPr="009B2BB9" w:rsidRDefault="004616D2" w:rsidP="003D2BA7">
            <w:pPr>
              <w:pStyle w:val="1"/>
              <w:rPr>
                <w:rFonts w:ascii="Times New Roman" w:hAnsi="Times New Roman" w:cs="Times New Roman"/>
                <w:b/>
                <w:sz w:val="20"/>
                <w:szCs w:val="20"/>
              </w:rPr>
            </w:pPr>
            <w:r w:rsidRPr="009B2BB9">
              <w:rPr>
                <w:rFonts w:ascii="Times New Roman" w:hAnsi="Times New Roman" w:cs="Times New Roman"/>
                <w:b/>
                <w:sz w:val="20"/>
                <w:szCs w:val="20"/>
              </w:rPr>
              <w:t>Стадион Нива</w:t>
            </w:r>
          </w:p>
        </w:tc>
        <w:tc>
          <w:tcPr>
            <w:tcW w:w="793" w:type="dxa"/>
            <w:tcBorders>
              <w:top w:val="single" w:sz="4" w:space="0" w:color="auto"/>
              <w:left w:val="single" w:sz="4" w:space="0" w:color="auto"/>
              <w:bottom w:val="single" w:sz="4" w:space="0" w:color="auto"/>
              <w:right w:val="single" w:sz="4" w:space="0" w:color="auto"/>
            </w:tcBorders>
          </w:tcPr>
          <w:p w:rsidR="00AB5668" w:rsidRPr="009B2BB9" w:rsidRDefault="004616D2" w:rsidP="003D2BA7">
            <w:pPr>
              <w:pStyle w:val="1"/>
              <w:rPr>
                <w:rFonts w:ascii="Times New Roman" w:hAnsi="Times New Roman" w:cs="Times New Roman"/>
                <w:b/>
                <w:sz w:val="20"/>
                <w:szCs w:val="20"/>
              </w:rPr>
            </w:pPr>
            <w:r w:rsidRPr="009B2BB9">
              <w:rPr>
                <w:rFonts w:ascii="Times New Roman" w:hAnsi="Times New Roman" w:cs="Times New Roman"/>
                <w:b/>
                <w:sz w:val="20"/>
                <w:szCs w:val="20"/>
              </w:rPr>
              <w:t>50</w:t>
            </w:r>
          </w:p>
        </w:tc>
        <w:tc>
          <w:tcPr>
            <w:tcW w:w="658" w:type="dxa"/>
            <w:tcBorders>
              <w:top w:val="single" w:sz="4" w:space="0" w:color="auto"/>
              <w:left w:val="single" w:sz="4" w:space="0" w:color="auto"/>
              <w:bottom w:val="single" w:sz="4" w:space="0" w:color="auto"/>
              <w:right w:val="single" w:sz="4" w:space="0" w:color="auto"/>
            </w:tcBorders>
          </w:tcPr>
          <w:p w:rsidR="00AB5668" w:rsidRPr="009B2BB9" w:rsidRDefault="004616D2" w:rsidP="003D2BA7">
            <w:pPr>
              <w:pStyle w:val="1"/>
              <w:rPr>
                <w:rFonts w:ascii="Times New Roman" w:hAnsi="Times New Roman" w:cs="Times New Roman"/>
                <w:b/>
                <w:sz w:val="20"/>
                <w:szCs w:val="20"/>
              </w:rPr>
            </w:pPr>
            <w:r w:rsidRPr="009B2BB9">
              <w:rPr>
                <w:rFonts w:ascii="Times New Roman" w:hAnsi="Times New Roman" w:cs="Times New Roman"/>
                <w:b/>
                <w:sz w:val="20"/>
                <w:szCs w:val="20"/>
              </w:rPr>
              <w:t>50</w:t>
            </w:r>
          </w:p>
        </w:tc>
        <w:tc>
          <w:tcPr>
            <w:tcW w:w="851"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p>
        </w:tc>
      </w:tr>
      <w:tr w:rsidR="00AB5668" w:rsidRPr="006D51A8" w:rsidTr="00AB5668">
        <w:tc>
          <w:tcPr>
            <w:tcW w:w="533" w:type="dxa"/>
            <w:tcBorders>
              <w:top w:val="single" w:sz="4" w:space="0" w:color="auto"/>
              <w:left w:val="single" w:sz="4" w:space="0" w:color="auto"/>
              <w:bottom w:val="single" w:sz="4" w:space="0" w:color="auto"/>
              <w:right w:val="single" w:sz="4" w:space="0" w:color="auto"/>
            </w:tcBorders>
          </w:tcPr>
          <w:p w:rsidR="00AB5668" w:rsidRPr="006D51A8" w:rsidRDefault="004616D2" w:rsidP="003D2BA7">
            <w:pPr>
              <w:pStyle w:val="1"/>
              <w:rPr>
                <w:rFonts w:ascii="Times New Roman" w:hAnsi="Times New Roman" w:cs="Times New Roman"/>
                <w:sz w:val="20"/>
                <w:szCs w:val="20"/>
              </w:rPr>
            </w:pPr>
            <w:r w:rsidRPr="006D51A8">
              <w:rPr>
                <w:rFonts w:ascii="Times New Roman" w:hAnsi="Times New Roman" w:cs="Times New Roman"/>
                <w:sz w:val="20"/>
                <w:szCs w:val="20"/>
              </w:rPr>
              <w:t>30</w:t>
            </w:r>
          </w:p>
        </w:tc>
        <w:tc>
          <w:tcPr>
            <w:tcW w:w="2171" w:type="dxa"/>
            <w:tcBorders>
              <w:top w:val="single" w:sz="4" w:space="0" w:color="auto"/>
              <w:left w:val="single" w:sz="4" w:space="0" w:color="auto"/>
              <w:bottom w:val="single" w:sz="4" w:space="0" w:color="auto"/>
              <w:right w:val="single" w:sz="4" w:space="0" w:color="auto"/>
            </w:tcBorders>
          </w:tcPr>
          <w:p w:rsidR="00AB5668" w:rsidRPr="009B2BB9" w:rsidRDefault="004616D2" w:rsidP="003D2BA7">
            <w:pPr>
              <w:pStyle w:val="1"/>
              <w:rPr>
                <w:rFonts w:ascii="Times New Roman" w:hAnsi="Times New Roman" w:cs="Times New Roman"/>
                <w:b/>
                <w:sz w:val="20"/>
                <w:szCs w:val="20"/>
              </w:rPr>
            </w:pPr>
            <w:r w:rsidRPr="009B2BB9">
              <w:rPr>
                <w:rFonts w:ascii="Times New Roman" w:hAnsi="Times New Roman" w:cs="Times New Roman"/>
                <w:b/>
                <w:sz w:val="20"/>
                <w:szCs w:val="20"/>
              </w:rPr>
              <w:t xml:space="preserve">Веселые старты </w:t>
            </w:r>
            <w:proofErr w:type="gramStart"/>
            <w:r w:rsidRPr="009B2BB9">
              <w:rPr>
                <w:rFonts w:ascii="Times New Roman" w:hAnsi="Times New Roman" w:cs="Times New Roman"/>
                <w:b/>
                <w:sz w:val="20"/>
                <w:szCs w:val="20"/>
              </w:rPr>
              <w:t>к</w:t>
            </w:r>
            <w:proofErr w:type="gramEnd"/>
            <w:r w:rsidRPr="009B2BB9">
              <w:rPr>
                <w:rFonts w:ascii="Times New Roman" w:hAnsi="Times New Roman" w:cs="Times New Roman"/>
                <w:b/>
                <w:sz w:val="20"/>
                <w:szCs w:val="20"/>
              </w:rPr>
              <w:t xml:space="preserve"> дню защиты детей                                                                                                                  </w:t>
            </w:r>
          </w:p>
        </w:tc>
        <w:tc>
          <w:tcPr>
            <w:tcW w:w="1464" w:type="dxa"/>
            <w:tcBorders>
              <w:top w:val="single" w:sz="4" w:space="0" w:color="auto"/>
              <w:left w:val="single" w:sz="4" w:space="0" w:color="auto"/>
              <w:bottom w:val="single" w:sz="4" w:space="0" w:color="auto"/>
              <w:right w:val="single" w:sz="4" w:space="0" w:color="auto"/>
            </w:tcBorders>
          </w:tcPr>
          <w:p w:rsidR="00AB5668" w:rsidRPr="009B2BB9" w:rsidRDefault="004616D2" w:rsidP="003D2BA7">
            <w:pPr>
              <w:pStyle w:val="1"/>
              <w:rPr>
                <w:rFonts w:ascii="Times New Roman" w:hAnsi="Times New Roman" w:cs="Times New Roman"/>
                <w:b/>
                <w:sz w:val="20"/>
                <w:szCs w:val="20"/>
              </w:rPr>
            </w:pPr>
            <w:r w:rsidRPr="009B2BB9">
              <w:rPr>
                <w:rFonts w:ascii="Times New Roman" w:hAnsi="Times New Roman" w:cs="Times New Roman"/>
                <w:b/>
                <w:sz w:val="20"/>
                <w:szCs w:val="20"/>
              </w:rPr>
              <w:t>01 июня</w:t>
            </w:r>
          </w:p>
        </w:tc>
        <w:tc>
          <w:tcPr>
            <w:tcW w:w="1560" w:type="dxa"/>
            <w:tcBorders>
              <w:top w:val="single" w:sz="4" w:space="0" w:color="auto"/>
              <w:left w:val="single" w:sz="4" w:space="0" w:color="auto"/>
              <w:bottom w:val="single" w:sz="4" w:space="0" w:color="auto"/>
              <w:right w:val="single" w:sz="4" w:space="0" w:color="auto"/>
            </w:tcBorders>
          </w:tcPr>
          <w:p w:rsidR="00AB5668" w:rsidRPr="009B2BB9" w:rsidRDefault="004616D2" w:rsidP="003D2BA7">
            <w:pPr>
              <w:pStyle w:val="1"/>
              <w:rPr>
                <w:rFonts w:ascii="Times New Roman" w:hAnsi="Times New Roman" w:cs="Times New Roman"/>
                <w:b/>
                <w:sz w:val="20"/>
                <w:szCs w:val="20"/>
              </w:rPr>
            </w:pPr>
            <w:r w:rsidRPr="009B2BB9">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tcPr>
          <w:p w:rsidR="00AB5668" w:rsidRPr="009B2BB9" w:rsidRDefault="004616D2" w:rsidP="003D2BA7">
            <w:pPr>
              <w:pStyle w:val="1"/>
              <w:rPr>
                <w:rFonts w:ascii="Times New Roman" w:hAnsi="Times New Roman" w:cs="Times New Roman"/>
                <w:b/>
                <w:sz w:val="20"/>
                <w:szCs w:val="20"/>
              </w:rPr>
            </w:pPr>
            <w:r w:rsidRPr="009B2BB9">
              <w:rPr>
                <w:rFonts w:ascii="Times New Roman" w:hAnsi="Times New Roman" w:cs="Times New Roman"/>
                <w:b/>
                <w:sz w:val="20"/>
                <w:szCs w:val="20"/>
              </w:rPr>
              <w:t>15</w:t>
            </w:r>
          </w:p>
        </w:tc>
        <w:tc>
          <w:tcPr>
            <w:tcW w:w="658" w:type="dxa"/>
            <w:tcBorders>
              <w:top w:val="single" w:sz="4" w:space="0" w:color="auto"/>
              <w:left w:val="single" w:sz="4" w:space="0" w:color="auto"/>
              <w:bottom w:val="single" w:sz="4" w:space="0" w:color="auto"/>
              <w:right w:val="single" w:sz="4" w:space="0" w:color="auto"/>
            </w:tcBorders>
          </w:tcPr>
          <w:p w:rsidR="00AB5668" w:rsidRPr="009B2BB9" w:rsidRDefault="004616D2" w:rsidP="003D2BA7">
            <w:pPr>
              <w:pStyle w:val="1"/>
              <w:rPr>
                <w:rFonts w:ascii="Times New Roman" w:hAnsi="Times New Roman" w:cs="Times New Roman"/>
                <w:b/>
                <w:sz w:val="20"/>
                <w:szCs w:val="20"/>
              </w:rPr>
            </w:pPr>
            <w:r w:rsidRPr="009B2BB9">
              <w:rPr>
                <w:rFonts w:ascii="Times New Roman" w:hAnsi="Times New Roman" w:cs="Times New Roman"/>
                <w:b/>
                <w:sz w:val="20"/>
                <w:szCs w:val="20"/>
              </w:rPr>
              <w:t>15</w:t>
            </w:r>
          </w:p>
        </w:tc>
        <w:tc>
          <w:tcPr>
            <w:tcW w:w="851"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p>
        </w:tc>
      </w:tr>
      <w:tr w:rsidR="00AB5668" w:rsidRPr="006D51A8" w:rsidTr="00AB5668">
        <w:tc>
          <w:tcPr>
            <w:tcW w:w="533" w:type="dxa"/>
            <w:tcBorders>
              <w:top w:val="single" w:sz="4" w:space="0" w:color="auto"/>
              <w:left w:val="single" w:sz="4" w:space="0" w:color="auto"/>
              <w:bottom w:val="single" w:sz="4" w:space="0" w:color="auto"/>
              <w:right w:val="single" w:sz="4" w:space="0" w:color="auto"/>
            </w:tcBorders>
          </w:tcPr>
          <w:p w:rsidR="00AB5668" w:rsidRPr="006D51A8" w:rsidRDefault="00B825D5" w:rsidP="003D2BA7">
            <w:pPr>
              <w:pStyle w:val="1"/>
              <w:rPr>
                <w:rFonts w:ascii="Times New Roman" w:hAnsi="Times New Roman" w:cs="Times New Roman"/>
                <w:sz w:val="20"/>
                <w:szCs w:val="20"/>
              </w:rPr>
            </w:pPr>
            <w:r w:rsidRPr="006D51A8">
              <w:rPr>
                <w:rFonts w:ascii="Times New Roman" w:hAnsi="Times New Roman" w:cs="Times New Roman"/>
                <w:sz w:val="20"/>
                <w:szCs w:val="20"/>
              </w:rPr>
              <w:t>31</w:t>
            </w:r>
          </w:p>
        </w:tc>
        <w:tc>
          <w:tcPr>
            <w:tcW w:w="2171" w:type="dxa"/>
            <w:tcBorders>
              <w:top w:val="single" w:sz="4" w:space="0" w:color="auto"/>
              <w:left w:val="single" w:sz="4" w:space="0" w:color="auto"/>
              <w:bottom w:val="single" w:sz="4" w:space="0" w:color="auto"/>
              <w:right w:val="single" w:sz="4" w:space="0" w:color="auto"/>
            </w:tcBorders>
          </w:tcPr>
          <w:p w:rsidR="00AB5668" w:rsidRPr="009B2BB9" w:rsidRDefault="00B825D5" w:rsidP="003D2BA7">
            <w:pPr>
              <w:pStyle w:val="1"/>
              <w:rPr>
                <w:rFonts w:ascii="Times New Roman" w:hAnsi="Times New Roman" w:cs="Times New Roman"/>
                <w:b/>
                <w:sz w:val="20"/>
                <w:szCs w:val="20"/>
              </w:rPr>
            </w:pPr>
            <w:r w:rsidRPr="009B2BB9">
              <w:rPr>
                <w:rFonts w:ascii="Times New Roman" w:hAnsi="Times New Roman" w:cs="Times New Roman"/>
                <w:b/>
                <w:sz w:val="20"/>
                <w:szCs w:val="20"/>
              </w:rPr>
              <w:t>Соревнования по русской лапте «День России»</w:t>
            </w:r>
          </w:p>
        </w:tc>
        <w:tc>
          <w:tcPr>
            <w:tcW w:w="1464" w:type="dxa"/>
            <w:tcBorders>
              <w:top w:val="single" w:sz="4" w:space="0" w:color="auto"/>
              <w:left w:val="single" w:sz="4" w:space="0" w:color="auto"/>
              <w:bottom w:val="single" w:sz="4" w:space="0" w:color="auto"/>
              <w:right w:val="single" w:sz="4" w:space="0" w:color="auto"/>
            </w:tcBorders>
          </w:tcPr>
          <w:p w:rsidR="00AB5668" w:rsidRPr="009B2BB9" w:rsidRDefault="00B825D5" w:rsidP="003D2BA7">
            <w:pPr>
              <w:pStyle w:val="1"/>
              <w:rPr>
                <w:rFonts w:ascii="Times New Roman" w:hAnsi="Times New Roman" w:cs="Times New Roman"/>
                <w:b/>
                <w:sz w:val="20"/>
                <w:szCs w:val="20"/>
              </w:rPr>
            </w:pPr>
            <w:r w:rsidRPr="009B2BB9">
              <w:rPr>
                <w:rFonts w:ascii="Times New Roman" w:hAnsi="Times New Roman" w:cs="Times New Roman"/>
                <w:b/>
                <w:sz w:val="20"/>
                <w:szCs w:val="20"/>
              </w:rPr>
              <w:t>12 июня</w:t>
            </w:r>
          </w:p>
        </w:tc>
        <w:tc>
          <w:tcPr>
            <w:tcW w:w="1560" w:type="dxa"/>
            <w:tcBorders>
              <w:top w:val="single" w:sz="4" w:space="0" w:color="auto"/>
              <w:left w:val="single" w:sz="4" w:space="0" w:color="auto"/>
              <w:bottom w:val="single" w:sz="4" w:space="0" w:color="auto"/>
              <w:right w:val="single" w:sz="4" w:space="0" w:color="auto"/>
            </w:tcBorders>
          </w:tcPr>
          <w:p w:rsidR="00AB5668" w:rsidRPr="009B2BB9" w:rsidRDefault="00B825D5" w:rsidP="003D2BA7">
            <w:pPr>
              <w:pStyle w:val="1"/>
              <w:rPr>
                <w:rFonts w:ascii="Times New Roman" w:hAnsi="Times New Roman" w:cs="Times New Roman"/>
                <w:b/>
                <w:sz w:val="20"/>
                <w:szCs w:val="20"/>
              </w:rPr>
            </w:pPr>
            <w:r w:rsidRPr="009B2BB9">
              <w:rPr>
                <w:rFonts w:ascii="Times New Roman" w:hAnsi="Times New Roman" w:cs="Times New Roman"/>
                <w:b/>
                <w:sz w:val="20"/>
                <w:szCs w:val="20"/>
              </w:rPr>
              <w:t>Площадка МОУ СОШ №78</w:t>
            </w:r>
          </w:p>
        </w:tc>
        <w:tc>
          <w:tcPr>
            <w:tcW w:w="793" w:type="dxa"/>
            <w:tcBorders>
              <w:top w:val="single" w:sz="4" w:space="0" w:color="auto"/>
              <w:left w:val="single" w:sz="4" w:space="0" w:color="auto"/>
              <w:bottom w:val="single" w:sz="4" w:space="0" w:color="auto"/>
              <w:right w:val="single" w:sz="4" w:space="0" w:color="auto"/>
            </w:tcBorders>
          </w:tcPr>
          <w:p w:rsidR="00AB5668" w:rsidRPr="009B2BB9" w:rsidRDefault="00B825D5" w:rsidP="003D2BA7">
            <w:pPr>
              <w:pStyle w:val="1"/>
              <w:rPr>
                <w:rFonts w:ascii="Times New Roman" w:hAnsi="Times New Roman" w:cs="Times New Roman"/>
                <w:b/>
                <w:sz w:val="20"/>
                <w:szCs w:val="20"/>
              </w:rPr>
            </w:pPr>
            <w:r w:rsidRPr="009B2BB9">
              <w:rPr>
                <w:rFonts w:ascii="Times New Roman" w:hAnsi="Times New Roman" w:cs="Times New Roman"/>
                <w:b/>
                <w:sz w:val="20"/>
                <w:szCs w:val="20"/>
              </w:rPr>
              <w:t>30</w:t>
            </w:r>
          </w:p>
        </w:tc>
        <w:tc>
          <w:tcPr>
            <w:tcW w:w="658" w:type="dxa"/>
            <w:tcBorders>
              <w:top w:val="single" w:sz="4" w:space="0" w:color="auto"/>
              <w:left w:val="single" w:sz="4" w:space="0" w:color="auto"/>
              <w:bottom w:val="single" w:sz="4" w:space="0" w:color="auto"/>
              <w:right w:val="single" w:sz="4" w:space="0" w:color="auto"/>
            </w:tcBorders>
          </w:tcPr>
          <w:p w:rsidR="00AB5668" w:rsidRPr="009B2BB9" w:rsidRDefault="00B825D5" w:rsidP="003D2BA7">
            <w:pPr>
              <w:pStyle w:val="1"/>
              <w:rPr>
                <w:rFonts w:ascii="Times New Roman" w:hAnsi="Times New Roman" w:cs="Times New Roman"/>
                <w:b/>
                <w:sz w:val="20"/>
                <w:szCs w:val="20"/>
              </w:rPr>
            </w:pPr>
            <w:r w:rsidRPr="009B2BB9">
              <w:rPr>
                <w:rFonts w:ascii="Times New Roman" w:hAnsi="Times New Roman" w:cs="Times New Roman"/>
                <w:b/>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AB5668" w:rsidRPr="009B2BB9" w:rsidRDefault="00B825D5"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lang w:eastAsia="en-US"/>
              </w:rPr>
              <w:t>10</w:t>
            </w:r>
          </w:p>
        </w:tc>
        <w:tc>
          <w:tcPr>
            <w:tcW w:w="2800"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p>
        </w:tc>
      </w:tr>
      <w:tr w:rsidR="00AB5668" w:rsidRPr="006D51A8" w:rsidTr="00AB5668">
        <w:tc>
          <w:tcPr>
            <w:tcW w:w="533" w:type="dxa"/>
            <w:tcBorders>
              <w:top w:val="single" w:sz="4" w:space="0" w:color="auto"/>
              <w:left w:val="single" w:sz="4" w:space="0" w:color="auto"/>
              <w:bottom w:val="single" w:sz="4" w:space="0" w:color="auto"/>
              <w:right w:val="single" w:sz="4" w:space="0" w:color="auto"/>
            </w:tcBorders>
          </w:tcPr>
          <w:p w:rsidR="00AB5668" w:rsidRPr="006D51A8" w:rsidRDefault="00B825D5" w:rsidP="003D2BA7">
            <w:pPr>
              <w:pStyle w:val="1"/>
              <w:rPr>
                <w:rFonts w:ascii="Times New Roman" w:hAnsi="Times New Roman" w:cs="Times New Roman"/>
                <w:sz w:val="20"/>
                <w:szCs w:val="20"/>
              </w:rPr>
            </w:pPr>
            <w:r w:rsidRPr="006D51A8">
              <w:rPr>
                <w:rFonts w:ascii="Times New Roman" w:hAnsi="Times New Roman" w:cs="Times New Roman"/>
                <w:sz w:val="20"/>
                <w:szCs w:val="20"/>
              </w:rPr>
              <w:t>32</w:t>
            </w:r>
          </w:p>
        </w:tc>
        <w:tc>
          <w:tcPr>
            <w:tcW w:w="2171" w:type="dxa"/>
            <w:tcBorders>
              <w:top w:val="single" w:sz="4" w:space="0" w:color="auto"/>
              <w:left w:val="single" w:sz="4" w:space="0" w:color="auto"/>
              <w:bottom w:val="single" w:sz="4" w:space="0" w:color="auto"/>
              <w:right w:val="single" w:sz="4" w:space="0" w:color="auto"/>
            </w:tcBorders>
          </w:tcPr>
          <w:p w:rsidR="00AB5668" w:rsidRPr="009B2BB9" w:rsidRDefault="00B825D5" w:rsidP="003D2BA7">
            <w:pPr>
              <w:pStyle w:val="1"/>
              <w:rPr>
                <w:rFonts w:ascii="Times New Roman" w:hAnsi="Times New Roman" w:cs="Times New Roman"/>
                <w:b/>
                <w:sz w:val="20"/>
                <w:szCs w:val="20"/>
              </w:rPr>
            </w:pPr>
            <w:r w:rsidRPr="009B2BB9">
              <w:rPr>
                <w:rFonts w:ascii="Times New Roman" w:hAnsi="Times New Roman" w:cs="Times New Roman"/>
                <w:b/>
                <w:sz w:val="20"/>
                <w:szCs w:val="20"/>
              </w:rPr>
              <w:t>Соревнования по мини-волейболу среди смешанных команд</w:t>
            </w:r>
          </w:p>
        </w:tc>
        <w:tc>
          <w:tcPr>
            <w:tcW w:w="1464" w:type="dxa"/>
            <w:tcBorders>
              <w:top w:val="single" w:sz="4" w:space="0" w:color="auto"/>
              <w:left w:val="single" w:sz="4" w:space="0" w:color="auto"/>
              <w:bottom w:val="single" w:sz="4" w:space="0" w:color="auto"/>
              <w:right w:val="single" w:sz="4" w:space="0" w:color="auto"/>
            </w:tcBorders>
          </w:tcPr>
          <w:p w:rsidR="00AB5668" w:rsidRPr="009B2BB9" w:rsidRDefault="00B825D5" w:rsidP="003D2BA7">
            <w:pPr>
              <w:pStyle w:val="1"/>
              <w:rPr>
                <w:rFonts w:ascii="Times New Roman" w:hAnsi="Times New Roman" w:cs="Times New Roman"/>
                <w:b/>
                <w:sz w:val="20"/>
                <w:szCs w:val="20"/>
              </w:rPr>
            </w:pPr>
            <w:r w:rsidRPr="009B2BB9">
              <w:rPr>
                <w:rFonts w:ascii="Times New Roman" w:hAnsi="Times New Roman" w:cs="Times New Roman"/>
                <w:b/>
                <w:sz w:val="20"/>
                <w:szCs w:val="20"/>
              </w:rPr>
              <w:t>12 июня</w:t>
            </w:r>
          </w:p>
        </w:tc>
        <w:tc>
          <w:tcPr>
            <w:tcW w:w="1560" w:type="dxa"/>
            <w:tcBorders>
              <w:top w:val="single" w:sz="4" w:space="0" w:color="auto"/>
              <w:left w:val="single" w:sz="4" w:space="0" w:color="auto"/>
              <w:bottom w:val="single" w:sz="4" w:space="0" w:color="auto"/>
              <w:right w:val="single" w:sz="4" w:space="0" w:color="auto"/>
            </w:tcBorders>
          </w:tcPr>
          <w:p w:rsidR="00AB5668" w:rsidRPr="009B2BB9" w:rsidRDefault="00B825D5" w:rsidP="003D2BA7">
            <w:pPr>
              <w:pStyle w:val="1"/>
              <w:rPr>
                <w:rFonts w:ascii="Times New Roman" w:hAnsi="Times New Roman" w:cs="Times New Roman"/>
                <w:b/>
                <w:sz w:val="20"/>
                <w:szCs w:val="20"/>
              </w:rPr>
            </w:pPr>
            <w:r w:rsidRPr="009B2BB9">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tcPr>
          <w:p w:rsidR="00AB5668" w:rsidRPr="009B2BB9" w:rsidRDefault="00B825D5" w:rsidP="003D2BA7">
            <w:pPr>
              <w:pStyle w:val="1"/>
              <w:rPr>
                <w:rFonts w:ascii="Times New Roman" w:hAnsi="Times New Roman" w:cs="Times New Roman"/>
                <w:b/>
                <w:sz w:val="20"/>
                <w:szCs w:val="20"/>
              </w:rPr>
            </w:pPr>
            <w:r w:rsidRPr="009B2BB9">
              <w:rPr>
                <w:rFonts w:ascii="Times New Roman" w:hAnsi="Times New Roman" w:cs="Times New Roman"/>
                <w:b/>
                <w:sz w:val="20"/>
                <w:szCs w:val="20"/>
              </w:rPr>
              <w:t>15</w:t>
            </w:r>
          </w:p>
        </w:tc>
        <w:tc>
          <w:tcPr>
            <w:tcW w:w="658"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AB5668" w:rsidRPr="009B2BB9" w:rsidRDefault="00B825D5"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lang w:eastAsia="en-US"/>
              </w:rPr>
              <w:t>15</w:t>
            </w:r>
          </w:p>
        </w:tc>
        <w:tc>
          <w:tcPr>
            <w:tcW w:w="2800" w:type="dxa"/>
            <w:tcBorders>
              <w:top w:val="single" w:sz="4" w:space="0" w:color="auto"/>
              <w:left w:val="single" w:sz="4" w:space="0" w:color="auto"/>
              <w:bottom w:val="single" w:sz="4" w:space="0" w:color="auto"/>
              <w:right w:val="single" w:sz="4" w:space="0" w:color="auto"/>
            </w:tcBorders>
          </w:tcPr>
          <w:p w:rsidR="00AB5668" w:rsidRPr="009B2BB9" w:rsidRDefault="00AB5668" w:rsidP="003D2BA7">
            <w:pPr>
              <w:pStyle w:val="1"/>
              <w:rPr>
                <w:rFonts w:ascii="Times New Roman" w:hAnsi="Times New Roman" w:cs="Times New Roman"/>
                <w:b/>
                <w:sz w:val="20"/>
                <w:szCs w:val="20"/>
                <w:lang w:eastAsia="en-US"/>
              </w:rPr>
            </w:pPr>
          </w:p>
        </w:tc>
      </w:tr>
      <w:tr w:rsidR="00F01EF4" w:rsidRPr="006D51A8" w:rsidTr="00AB5668">
        <w:tc>
          <w:tcPr>
            <w:tcW w:w="533" w:type="dxa"/>
            <w:tcBorders>
              <w:top w:val="single" w:sz="4" w:space="0" w:color="auto"/>
              <w:left w:val="single" w:sz="4" w:space="0" w:color="auto"/>
              <w:bottom w:val="single" w:sz="4" w:space="0" w:color="auto"/>
              <w:right w:val="single" w:sz="4" w:space="0" w:color="auto"/>
            </w:tcBorders>
          </w:tcPr>
          <w:p w:rsidR="00F01EF4" w:rsidRPr="006D51A8" w:rsidRDefault="00F01EF4" w:rsidP="003D2BA7">
            <w:pPr>
              <w:pStyle w:val="1"/>
              <w:rPr>
                <w:rFonts w:ascii="Times New Roman" w:hAnsi="Times New Roman" w:cs="Times New Roman"/>
                <w:sz w:val="20"/>
                <w:szCs w:val="20"/>
              </w:rPr>
            </w:pPr>
            <w:r>
              <w:rPr>
                <w:rFonts w:ascii="Times New Roman" w:hAnsi="Times New Roman" w:cs="Times New Roman"/>
                <w:sz w:val="20"/>
                <w:szCs w:val="20"/>
              </w:rPr>
              <w:t>33</w:t>
            </w:r>
          </w:p>
        </w:tc>
        <w:tc>
          <w:tcPr>
            <w:tcW w:w="2171"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rPr>
            </w:pPr>
            <w:r w:rsidRPr="009B2BB9">
              <w:rPr>
                <w:rFonts w:ascii="Times New Roman" w:hAnsi="Times New Roman" w:cs="Times New Roman"/>
                <w:b/>
                <w:sz w:val="20"/>
                <w:szCs w:val="20"/>
              </w:rPr>
              <w:t>Интегрированный  турнир по адаптивным  настольным спортивным играм</w:t>
            </w:r>
          </w:p>
        </w:tc>
        <w:tc>
          <w:tcPr>
            <w:tcW w:w="1464"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rPr>
            </w:pPr>
            <w:r w:rsidRPr="009B2BB9">
              <w:rPr>
                <w:rFonts w:ascii="Times New Roman" w:hAnsi="Times New Roman" w:cs="Times New Roman"/>
                <w:b/>
                <w:sz w:val="20"/>
                <w:szCs w:val="20"/>
              </w:rPr>
              <w:t>01 августа</w:t>
            </w:r>
          </w:p>
        </w:tc>
        <w:tc>
          <w:tcPr>
            <w:tcW w:w="1560"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rPr>
            </w:pPr>
            <w:r w:rsidRPr="009B2BB9">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rPr>
            </w:pPr>
            <w:r w:rsidRPr="009B2BB9">
              <w:rPr>
                <w:rFonts w:ascii="Times New Roman" w:hAnsi="Times New Roman" w:cs="Times New Roman"/>
                <w:b/>
                <w:sz w:val="20"/>
                <w:szCs w:val="20"/>
              </w:rPr>
              <w:t>60</w:t>
            </w:r>
          </w:p>
        </w:tc>
        <w:tc>
          <w:tcPr>
            <w:tcW w:w="658"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rPr>
            </w:pPr>
            <w:r w:rsidRPr="009B2BB9">
              <w:rPr>
                <w:rFonts w:ascii="Times New Roman" w:hAnsi="Times New Roman" w:cs="Times New Roman"/>
                <w:b/>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lang w:eastAsia="en-US"/>
              </w:rPr>
              <w:t>30</w:t>
            </w:r>
          </w:p>
        </w:tc>
        <w:tc>
          <w:tcPr>
            <w:tcW w:w="2800"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lang w:eastAsia="en-US"/>
              </w:rPr>
            </w:pPr>
          </w:p>
        </w:tc>
      </w:tr>
      <w:tr w:rsidR="00F01EF4" w:rsidRPr="006D51A8" w:rsidTr="00AB5668">
        <w:tc>
          <w:tcPr>
            <w:tcW w:w="533" w:type="dxa"/>
            <w:tcBorders>
              <w:top w:val="single" w:sz="4" w:space="0" w:color="auto"/>
              <w:left w:val="single" w:sz="4" w:space="0" w:color="auto"/>
              <w:bottom w:val="single" w:sz="4" w:space="0" w:color="auto"/>
              <w:right w:val="single" w:sz="4" w:space="0" w:color="auto"/>
            </w:tcBorders>
          </w:tcPr>
          <w:p w:rsidR="00F01EF4" w:rsidRPr="006D51A8" w:rsidRDefault="00F01EF4" w:rsidP="003D2BA7">
            <w:pPr>
              <w:pStyle w:val="1"/>
              <w:rPr>
                <w:rFonts w:ascii="Times New Roman" w:hAnsi="Times New Roman" w:cs="Times New Roman"/>
                <w:sz w:val="20"/>
                <w:szCs w:val="20"/>
              </w:rPr>
            </w:pPr>
            <w:r>
              <w:rPr>
                <w:rFonts w:ascii="Times New Roman" w:hAnsi="Times New Roman" w:cs="Times New Roman"/>
                <w:sz w:val="20"/>
                <w:szCs w:val="20"/>
              </w:rPr>
              <w:t>34</w:t>
            </w:r>
          </w:p>
        </w:tc>
        <w:tc>
          <w:tcPr>
            <w:tcW w:w="2171"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rPr>
            </w:pPr>
            <w:r w:rsidRPr="009B2BB9">
              <w:rPr>
                <w:rFonts w:ascii="Times New Roman" w:hAnsi="Times New Roman" w:cs="Times New Roman"/>
                <w:b/>
                <w:sz w:val="20"/>
                <w:szCs w:val="20"/>
              </w:rPr>
              <w:t>Благотворительный забег  в честь дня железнодорожника</w:t>
            </w:r>
          </w:p>
        </w:tc>
        <w:tc>
          <w:tcPr>
            <w:tcW w:w="1464"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rPr>
            </w:pPr>
            <w:r w:rsidRPr="009B2BB9">
              <w:rPr>
                <w:rFonts w:ascii="Times New Roman" w:hAnsi="Times New Roman" w:cs="Times New Roman"/>
                <w:b/>
                <w:sz w:val="20"/>
                <w:szCs w:val="20"/>
              </w:rPr>
              <w:t>02 августа</w:t>
            </w:r>
          </w:p>
        </w:tc>
        <w:tc>
          <w:tcPr>
            <w:tcW w:w="1560"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rPr>
            </w:pPr>
            <w:r w:rsidRPr="009B2BB9">
              <w:rPr>
                <w:rFonts w:ascii="Times New Roman" w:hAnsi="Times New Roman" w:cs="Times New Roman"/>
                <w:b/>
                <w:sz w:val="20"/>
                <w:szCs w:val="20"/>
              </w:rPr>
              <w:t>Локомотив</w:t>
            </w:r>
          </w:p>
        </w:tc>
        <w:tc>
          <w:tcPr>
            <w:tcW w:w="793"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rPr>
            </w:pPr>
            <w:r w:rsidRPr="009B2BB9">
              <w:rPr>
                <w:rFonts w:ascii="Times New Roman" w:hAnsi="Times New Roman" w:cs="Times New Roman"/>
                <w:b/>
                <w:sz w:val="20"/>
                <w:szCs w:val="20"/>
              </w:rPr>
              <w:t>100</w:t>
            </w:r>
          </w:p>
        </w:tc>
        <w:tc>
          <w:tcPr>
            <w:tcW w:w="658"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rPr>
            </w:pPr>
            <w:r w:rsidRPr="009B2BB9">
              <w:rPr>
                <w:rFonts w:ascii="Times New Roman" w:hAnsi="Times New Roman" w:cs="Times New Roman"/>
                <w:b/>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lang w:eastAsia="en-US"/>
              </w:rPr>
            </w:pPr>
            <w:r w:rsidRPr="009B2BB9">
              <w:rPr>
                <w:rFonts w:ascii="Times New Roman" w:hAnsi="Times New Roman" w:cs="Times New Roman"/>
                <w:b/>
                <w:sz w:val="20"/>
                <w:szCs w:val="20"/>
                <w:lang w:eastAsia="en-US"/>
              </w:rPr>
              <w:t>30</w:t>
            </w:r>
          </w:p>
        </w:tc>
        <w:tc>
          <w:tcPr>
            <w:tcW w:w="2800"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lang w:eastAsia="en-US"/>
              </w:rPr>
            </w:pPr>
          </w:p>
        </w:tc>
      </w:tr>
      <w:tr w:rsidR="00F01EF4" w:rsidRPr="006D51A8" w:rsidTr="00AB5668">
        <w:tc>
          <w:tcPr>
            <w:tcW w:w="533" w:type="dxa"/>
            <w:tcBorders>
              <w:top w:val="single" w:sz="4" w:space="0" w:color="auto"/>
              <w:left w:val="single" w:sz="4" w:space="0" w:color="auto"/>
              <w:bottom w:val="single" w:sz="4" w:space="0" w:color="auto"/>
              <w:right w:val="single" w:sz="4" w:space="0" w:color="auto"/>
            </w:tcBorders>
          </w:tcPr>
          <w:p w:rsidR="00F01EF4" w:rsidRPr="006D51A8" w:rsidRDefault="00F01EF4" w:rsidP="003D2BA7">
            <w:pPr>
              <w:pStyle w:val="1"/>
              <w:rPr>
                <w:rFonts w:ascii="Times New Roman" w:hAnsi="Times New Roman" w:cs="Times New Roman"/>
                <w:sz w:val="20"/>
                <w:szCs w:val="20"/>
              </w:rPr>
            </w:pPr>
            <w:r>
              <w:rPr>
                <w:rFonts w:ascii="Times New Roman" w:hAnsi="Times New Roman" w:cs="Times New Roman"/>
                <w:sz w:val="20"/>
                <w:szCs w:val="20"/>
              </w:rPr>
              <w:t>35</w:t>
            </w:r>
          </w:p>
        </w:tc>
        <w:tc>
          <w:tcPr>
            <w:tcW w:w="2171"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rPr>
            </w:pPr>
            <w:r w:rsidRPr="009B2BB9">
              <w:rPr>
                <w:rFonts w:ascii="Times New Roman" w:hAnsi="Times New Roman" w:cs="Times New Roman"/>
                <w:b/>
                <w:sz w:val="20"/>
                <w:szCs w:val="20"/>
              </w:rPr>
              <w:t>Спартакиада  в честь дня железнодорожников</w:t>
            </w:r>
            <w:r w:rsidR="009B2BB9">
              <w:rPr>
                <w:rFonts w:ascii="Times New Roman" w:hAnsi="Times New Roman" w:cs="Times New Roman"/>
                <w:b/>
                <w:sz w:val="20"/>
                <w:szCs w:val="20"/>
              </w:rPr>
              <w:t xml:space="preserve"> </w:t>
            </w:r>
            <w:r w:rsidR="009B2BB9">
              <w:rPr>
                <w:rFonts w:ascii="Times New Roman" w:hAnsi="Times New Roman" w:cs="Times New Roman"/>
                <w:b/>
                <w:sz w:val="20"/>
                <w:szCs w:val="20"/>
              </w:rPr>
              <w:lastRenderedPageBreak/>
              <w:t>ТЧЭ-5</w:t>
            </w:r>
          </w:p>
        </w:tc>
        <w:tc>
          <w:tcPr>
            <w:tcW w:w="1464"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rPr>
            </w:pPr>
            <w:r w:rsidRPr="009B2BB9">
              <w:rPr>
                <w:rFonts w:ascii="Times New Roman" w:hAnsi="Times New Roman" w:cs="Times New Roman"/>
                <w:b/>
                <w:sz w:val="20"/>
                <w:szCs w:val="20"/>
              </w:rPr>
              <w:lastRenderedPageBreak/>
              <w:t>02августа</w:t>
            </w:r>
          </w:p>
        </w:tc>
        <w:tc>
          <w:tcPr>
            <w:tcW w:w="1560" w:type="dxa"/>
            <w:tcBorders>
              <w:top w:val="single" w:sz="4" w:space="0" w:color="auto"/>
              <w:left w:val="single" w:sz="4" w:space="0" w:color="auto"/>
              <w:bottom w:val="single" w:sz="4" w:space="0" w:color="auto"/>
              <w:right w:val="single" w:sz="4" w:space="0" w:color="auto"/>
            </w:tcBorders>
          </w:tcPr>
          <w:p w:rsidR="00F01EF4" w:rsidRPr="009B2BB9" w:rsidRDefault="009B2BB9" w:rsidP="003D2BA7">
            <w:pPr>
              <w:pStyle w:val="1"/>
              <w:rPr>
                <w:rFonts w:ascii="Times New Roman" w:hAnsi="Times New Roman" w:cs="Times New Roman"/>
                <w:b/>
                <w:sz w:val="20"/>
                <w:szCs w:val="20"/>
              </w:rPr>
            </w:pPr>
            <w:r>
              <w:rPr>
                <w:rFonts w:ascii="Times New Roman" w:hAnsi="Times New Roman" w:cs="Times New Roman"/>
                <w:b/>
                <w:sz w:val="20"/>
                <w:szCs w:val="20"/>
              </w:rPr>
              <w:t>Местность «Зеленая зона»</w:t>
            </w:r>
          </w:p>
        </w:tc>
        <w:tc>
          <w:tcPr>
            <w:tcW w:w="793" w:type="dxa"/>
            <w:tcBorders>
              <w:top w:val="single" w:sz="4" w:space="0" w:color="auto"/>
              <w:left w:val="single" w:sz="4" w:space="0" w:color="auto"/>
              <w:bottom w:val="single" w:sz="4" w:space="0" w:color="auto"/>
              <w:right w:val="single" w:sz="4" w:space="0" w:color="auto"/>
            </w:tcBorders>
          </w:tcPr>
          <w:p w:rsidR="00F01EF4" w:rsidRPr="009B2BB9" w:rsidRDefault="009B2BB9" w:rsidP="003D2BA7">
            <w:pPr>
              <w:pStyle w:val="1"/>
              <w:rPr>
                <w:rFonts w:ascii="Times New Roman" w:hAnsi="Times New Roman" w:cs="Times New Roman"/>
                <w:b/>
                <w:sz w:val="20"/>
                <w:szCs w:val="20"/>
              </w:rPr>
            </w:pPr>
            <w:r>
              <w:rPr>
                <w:rFonts w:ascii="Times New Roman" w:hAnsi="Times New Roman" w:cs="Times New Roman"/>
                <w:b/>
                <w:sz w:val="20"/>
                <w:szCs w:val="20"/>
              </w:rPr>
              <w:t>50</w:t>
            </w:r>
          </w:p>
        </w:tc>
        <w:tc>
          <w:tcPr>
            <w:tcW w:w="658" w:type="dxa"/>
            <w:tcBorders>
              <w:top w:val="single" w:sz="4" w:space="0" w:color="auto"/>
              <w:left w:val="single" w:sz="4" w:space="0" w:color="auto"/>
              <w:bottom w:val="single" w:sz="4" w:space="0" w:color="auto"/>
              <w:right w:val="single" w:sz="4" w:space="0" w:color="auto"/>
            </w:tcBorders>
          </w:tcPr>
          <w:p w:rsidR="00F01EF4" w:rsidRPr="009B2BB9" w:rsidRDefault="009B2BB9" w:rsidP="003D2BA7">
            <w:pPr>
              <w:pStyle w:val="1"/>
              <w:rPr>
                <w:rFonts w:ascii="Times New Roman" w:hAnsi="Times New Roman" w:cs="Times New Roman"/>
                <w:b/>
                <w:sz w:val="20"/>
                <w:szCs w:val="20"/>
              </w:rPr>
            </w:pPr>
            <w:r>
              <w:rPr>
                <w:rFonts w:ascii="Times New Roman" w:hAnsi="Times New Roman" w:cs="Times New Roman"/>
                <w:b/>
                <w:sz w:val="20"/>
                <w:szCs w:val="20"/>
              </w:rPr>
              <w:t>50</w:t>
            </w:r>
          </w:p>
        </w:tc>
        <w:tc>
          <w:tcPr>
            <w:tcW w:w="851"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lang w:eastAsia="en-US"/>
              </w:rPr>
            </w:pPr>
          </w:p>
        </w:tc>
      </w:tr>
      <w:tr w:rsidR="00F01EF4" w:rsidRPr="006D51A8" w:rsidTr="00AB5668">
        <w:tc>
          <w:tcPr>
            <w:tcW w:w="533" w:type="dxa"/>
            <w:tcBorders>
              <w:top w:val="single" w:sz="4" w:space="0" w:color="auto"/>
              <w:left w:val="single" w:sz="4" w:space="0" w:color="auto"/>
              <w:bottom w:val="single" w:sz="4" w:space="0" w:color="auto"/>
              <w:right w:val="single" w:sz="4" w:space="0" w:color="auto"/>
            </w:tcBorders>
          </w:tcPr>
          <w:p w:rsidR="00F01EF4" w:rsidRPr="006D51A8" w:rsidRDefault="009B2BB9" w:rsidP="003D2BA7">
            <w:pPr>
              <w:pStyle w:val="1"/>
              <w:rPr>
                <w:rFonts w:ascii="Times New Roman" w:hAnsi="Times New Roman" w:cs="Times New Roman"/>
                <w:sz w:val="20"/>
                <w:szCs w:val="20"/>
              </w:rPr>
            </w:pPr>
            <w:r>
              <w:rPr>
                <w:rFonts w:ascii="Times New Roman" w:hAnsi="Times New Roman" w:cs="Times New Roman"/>
                <w:sz w:val="20"/>
                <w:szCs w:val="20"/>
              </w:rPr>
              <w:lastRenderedPageBreak/>
              <w:t>36</w:t>
            </w:r>
          </w:p>
        </w:tc>
        <w:tc>
          <w:tcPr>
            <w:tcW w:w="2171" w:type="dxa"/>
            <w:tcBorders>
              <w:top w:val="single" w:sz="4" w:space="0" w:color="auto"/>
              <w:left w:val="single" w:sz="4" w:space="0" w:color="auto"/>
              <w:bottom w:val="single" w:sz="4" w:space="0" w:color="auto"/>
              <w:right w:val="single" w:sz="4" w:space="0" w:color="auto"/>
            </w:tcBorders>
          </w:tcPr>
          <w:p w:rsidR="00F01EF4" w:rsidRPr="009B2BB9" w:rsidRDefault="009B2BB9" w:rsidP="003D2BA7">
            <w:pPr>
              <w:pStyle w:val="1"/>
              <w:rPr>
                <w:rFonts w:ascii="Times New Roman" w:hAnsi="Times New Roman" w:cs="Times New Roman"/>
                <w:b/>
                <w:sz w:val="20"/>
                <w:szCs w:val="20"/>
              </w:rPr>
            </w:pPr>
            <w:r w:rsidRPr="009B2BB9">
              <w:rPr>
                <w:rFonts w:ascii="Times New Roman" w:hAnsi="Times New Roman" w:cs="Times New Roman"/>
                <w:b/>
                <w:sz w:val="20"/>
                <w:szCs w:val="20"/>
              </w:rPr>
              <w:t>Спартакиада  в честь дня железнодорожников</w:t>
            </w:r>
          </w:p>
        </w:tc>
        <w:tc>
          <w:tcPr>
            <w:tcW w:w="1464" w:type="dxa"/>
            <w:tcBorders>
              <w:top w:val="single" w:sz="4" w:space="0" w:color="auto"/>
              <w:left w:val="single" w:sz="4" w:space="0" w:color="auto"/>
              <w:bottom w:val="single" w:sz="4" w:space="0" w:color="auto"/>
              <w:right w:val="single" w:sz="4" w:space="0" w:color="auto"/>
            </w:tcBorders>
          </w:tcPr>
          <w:p w:rsidR="00F01EF4" w:rsidRPr="009B2BB9" w:rsidRDefault="009B2BB9" w:rsidP="003D2BA7">
            <w:pPr>
              <w:pStyle w:val="1"/>
              <w:rPr>
                <w:rFonts w:ascii="Times New Roman" w:hAnsi="Times New Roman" w:cs="Times New Roman"/>
                <w:b/>
                <w:sz w:val="20"/>
                <w:szCs w:val="20"/>
              </w:rPr>
            </w:pPr>
            <w:r>
              <w:rPr>
                <w:rFonts w:ascii="Times New Roman" w:hAnsi="Times New Roman" w:cs="Times New Roman"/>
                <w:b/>
                <w:sz w:val="20"/>
                <w:szCs w:val="20"/>
              </w:rPr>
              <w:t>03 августа</w:t>
            </w:r>
          </w:p>
        </w:tc>
        <w:tc>
          <w:tcPr>
            <w:tcW w:w="1560" w:type="dxa"/>
            <w:tcBorders>
              <w:top w:val="single" w:sz="4" w:space="0" w:color="auto"/>
              <w:left w:val="single" w:sz="4" w:space="0" w:color="auto"/>
              <w:bottom w:val="single" w:sz="4" w:space="0" w:color="auto"/>
              <w:right w:val="single" w:sz="4" w:space="0" w:color="auto"/>
            </w:tcBorders>
          </w:tcPr>
          <w:p w:rsidR="00F01EF4" w:rsidRPr="009B2BB9" w:rsidRDefault="009B2BB9" w:rsidP="003D2BA7">
            <w:pPr>
              <w:pStyle w:val="1"/>
              <w:rPr>
                <w:rFonts w:ascii="Times New Roman" w:hAnsi="Times New Roman" w:cs="Times New Roman"/>
                <w:b/>
                <w:sz w:val="20"/>
                <w:szCs w:val="20"/>
              </w:rPr>
            </w:pPr>
            <w:r>
              <w:rPr>
                <w:rFonts w:ascii="Times New Roman" w:hAnsi="Times New Roman" w:cs="Times New Roman"/>
                <w:b/>
                <w:sz w:val="20"/>
                <w:szCs w:val="20"/>
              </w:rPr>
              <w:t>Местность «Зеленая зона</w:t>
            </w:r>
          </w:p>
        </w:tc>
        <w:tc>
          <w:tcPr>
            <w:tcW w:w="793" w:type="dxa"/>
            <w:tcBorders>
              <w:top w:val="single" w:sz="4" w:space="0" w:color="auto"/>
              <w:left w:val="single" w:sz="4" w:space="0" w:color="auto"/>
              <w:bottom w:val="single" w:sz="4" w:space="0" w:color="auto"/>
              <w:right w:val="single" w:sz="4" w:space="0" w:color="auto"/>
            </w:tcBorders>
          </w:tcPr>
          <w:p w:rsidR="00F01EF4" w:rsidRPr="009B2BB9" w:rsidRDefault="009B2BB9" w:rsidP="003D2BA7">
            <w:pPr>
              <w:pStyle w:val="1"/>
              <w:rPr>
                <w:rFonts w:ascii="Times New Roman" w:hAnsi="Times New Roman" w:cs="Times New Roman"/>
                <w:b/>
                <w:sz w:val="20"/>
                <w:szCs w:val="20"/>
              </w:rPr>
            </w:pPr>
            <w:r>
              <w:rPr>
                <w:rFonts w:ascii="Times New Roman" w:hAnsi="Times New Roman" w:cs="Times New Roman"/>
                <w:b/>
                <w:sz w:val="20"/>
                <w:szCs w:val="20"/>
              </w:rPr>
              <w:t>50</w:t>
            </w:r>
          </w:p>
        </w:tc>
        <w:tc>
          <w:tcPr>
            <w:tcW w:w="658" w:type="dxa"/>
            <w:tcBorders>
              <w:top w:val="single" w:sz="4" w:space="0" w:color="auto"/>
              <w:left w:val="single" w:sz="4" w:space="0" w:color="auto"/>
              <w:bottom w:val="single" w:sz="4" w:space="0" w:color="auto"/>
              <w:right w:val="single" w:sz="4" w:space="0" w:color="auto"/>
            </w:tcBorders>
          </w:tcPr>
          <w:p w:rsidR="00F01EF4" w:rsidRPr="009B2BB9" w:rsidRDefault="009B2BB9" w:rsidP="003D2BA7">
            <w:pPr>
              <w:pStyle w:val="1"/>
              <w:rPr>
                <w:rFonts w:ascii="Times New Roman" w:hAnsi="Times New Roman" w:cs="Times New Roman"/>
                <w:b/>
                <w:sz w:val="20"/>
                <w:szCs w:val="20"/>
              </w:rPr>
            </w:pPr>
            <w:r>
              <w:rPr>
                <w:rFonts w:ascii="Times New Roman" w:hAnsi="Times New Roman" w:cs="Times New Roman"/>
                <w:b/>
                <w:sz w:val="20"/>
                <w:szCs w:val="20"/>
              </w:rPr>
              <w:t>50</w:t>
            </w:r>
          </w:p>
        </w:tc>
        <w:tc>
          <w:tcPr>
            <w:tcW w:w="851"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lang w:eastAsia="en-US"/>
              </w:rPr>
            </w:pPr>
          </w:p>
        </w:tc>
      </w:tr>
      <w:tr w:rsidR="00F01EF4" w:rsidRPr="006D51A8" w:rsidTr="00AB5668">
        <w:tc>
          <w:tcPr>
            <w:tcW w:w="533" w:type="dxa"/>
            <w:tcBorders>
              <w:top w:val="single" w:sz="4" w:space="0" w:color="auto"/>
              <w:left w:val="single" w:sz="4" w:space="0" w:color="auto"/>
              <w:bottom w:val="single" w:sz="4" w:space="0" w:color="auto"/>
              <w:right w:val="single" w:sz="4" w:space="0" w:color="auto"/>
            </w:tcBorders>
          </w:tcPr>
          <w:p w:rsidR="00F01EF4" w:rsidRPr="006D51A8" w:rsidRDefault="009B2BB9" w:rsidP="003D2BA7">
            <w:pPr>
              <w:pStyle w:val="1"/>
              <w:rPr>
                <w:rFonts w:ascii="Times New Roman" w:hAnsi="Times New Roman" w:cs="Times New Roman"/>
                <w:sz w:val="20"/>
                <w:szCs w:val="20"/>
              </w:rPr>
            </w:pPr>
            <w:r>
              <w:rPr>
                <w:rFonts w:ascii="Times New Roman" w:hAnsi="Times New Roman" w:cs="Times New Roman"/>
                <w:sz w:val="20"/>
                <w:szCs w:val="20"/>
              </w:rPr>
              <w:t>37</w:t>
            </w:r>
          </w:p>
        </w:tc>
        <w:tc>
          <w:tcPr>
            <w:tcW w:w="2171" w:type="dxa"/>
            <w:tcBorders>
              <w:top w:val="single" w:sz="4" w:space="0" w:color="auto"/>
              <w:left w:val="single" w:sz="4" w:space="0" w:color="auto"/>
              <w:bottom w:val="single" w:sz="4" w:space="0" w:color="auto"/>
              <w:right w:val="single" w:sz="4" w:space="0" w:color="auto"/>
            </w:tcBorders>
          </w:tcPr>
          <w:p w:rsidR="00F01EF4" w:rsidRPr="009B2BB9" w:rsidRDefault="009B2BB9" w:rsidP="003D2BA7">
            <w:pPr>
              <w:pStyle w:val="1"/>
              <w:rPr>
                <w:rFonts w:ascii="Times New Roman" w:hAnsi="Times New Roman" w:cs="Times New Roman"/>
                <w:b/>
                <w:sz w:val="20"/>
                <w:szCs w:val="20"/>
              </w:rPr>
            </w:pPr>
            <w:r w:rsidRPr="009B2BB9">
              <w:rPr>
                <w:rFonts w:ascii="Times New Roman" w:hAnsi="Times New Roman" w:cs="Times New Roman"/>
                <w:b/>
                <w:sz w:val="20"/>
                <w:szCs w:val="20"/>
              </w:rPr>
              <w:t>Спартакиада  в честь дня железнодорожников</w:t>
            </w:r>
            <w:r>
              <w:rPr>
                <w:rFonts w:ascii="Times New Roman" w:hAnsi="Times New Roman" w:cs="Times New Roman"/>
                <w:b/>
                <w:sz w:val="20"/>
                <w:szCs w:val="20"/>
              </w:rPr>
              <w:t xml:space="preserve">  СЛД-85</w:t>
            </w:r>
          </w:p>
        </w:tc>
        <w:tc>
          <w:tcPr>
            <w:tcW w:w="1464" w:type="dxa"/>
            <w:tcBorders>
              <w:top w:val="single" w:sz="4" w:space="0" w:color="auto"/>
              <w:left w:val="single" w:sz="4" w:space="0" w:color="auto"/>
              <w:bottom w:val="single" w:sz="4" w:space="0" w:color="auto"/>
              <w:right w:val="single" w:sz="4" w:space="0" w:color="auto"/>
            </w:tcBorders>
          </w:tcPr>
          <w:p w:rsidR="00F01EF4" w:rsidRPr="009B2BB9" w:rsidRDefault="009B2BB9" w:rsidP="003D2BA7">
            <w:pPr>
              <w:pStyle w:val="1"/>
              <w:rPr>
                <w:rFonts w:ascii="Times New Roman" w:hAnsi="Times New Roman" w:cs="Times New Roman"/>
                <w:b/>
                <w:sz w:val="20"/>
                <w:szCs w:val="20"/>
              </w:rPr>
            </w:pPr>
            <w:r>
              <w:rPr>
                <w:rFonts w:ascii="Times New Roman" w:hAnsi="Times New Roman" w:cs="Times New Roman"/>
                <w:b/>
                <w:sz w:val="20"/>
                <w:szCs w:val="20"/>
              </w:rPr>
              <w:t>09 августа</w:t>
            </w:r>
          </w:p>
        </w:tc>
        <w:tc>
          <w:tcPr>
            <w:tcW w:w="1560" w:type="dxa"/>
            <w:tcBorders>
              <w:top w:val="single" w:sz="4" w:space="0" w:color="auto"/>
              <w:left w:val="single" w:sz="4" w:space="0" w:color="auto"/>
              <w:bottom w:val="single" w:sz="4" w:space="0" w:color="auto"/>
              <w:right w:val="single" w:sz="4" w:space="0" w:color="auto"/>
            </w:tcBorders>
          </w:tcPr>
          <w:p w:rsidR="00F01EF4" w:rsidRPr="009B2BB9" w:rsidRDefault="009B2BB9" w:rsidP="003D2BA7">
            <w:pPr>
              <w:pStyle w:val="1"/>
              <w:rPr>
                <w:rFonts w:ascii="Times New Roman" w:hAnsi="Times New Roman" w:cs="Times New Roman"/>
                <w:b/>
                <w:sz w:val="20"/>
                <w:szCs w:val="20"/>
              </w:rPr>
            </w:pPr>
            <w:r>
              <w:rPr>
                <w:rFonts w:ascii="Times New Roman" w:hAnsi="Times New Roman" w:cs="Times New Roman"/>
                <w:b/>
                <w:sz w:val="20"/>
                <w:szCs w:val="20"/>
              </w:rPr>
              <w:t>Местность «Зеленая зона»</w:t>
            </w:r>
          </w:p>
        </w:tc>
        <w:tc>
          <w:tcPr>
            <w:tcW w:w="793" w:type="dxa"/>
            <w:tcBorders>
              <w:top w:val="single" w:sz="4" w:space="0" w:color="auto"/>
              <w:left w:val="single" w:sz="4" w:space="0" w:color="auto"/>
              <w:bottom w:val="single" w:sz="4" w:space="0" w:color="auto"/>
              <w:right w:val="single" w:sz="4" w:space="0" w:color="auto"/>
            </w:tcBorders>
          </w:tcPr>
          <w:p w:rsidR="00F01EF4" w:rsidRPr="009B2BB9" w:rsidRDefault="009B2BB9" w:rsidP="003D2BA7">
            <w:pPr>
              <w:pStyle w:val="1"/>
              <w:rPr>
                <w:rFonts w:ascii="Times New Roman" w:hAnsi="Times New Roman" w:cs="Times New Roman"/>
                <w:b/>
                <w:sz w:val="20"/>
                <w:szCs w:val="20"/>
              </w:rPr>
            </w:pPr>
            <w:r>
              <w:rPr>
                <w:rFonts w:ascii="Times New Roman" w:hAnsi="Times New Roman" w:cs="Times New Roman"/>
                <w:b/>
                <w:sz w:val="20"/>
                <w:szCs w:val="20"/>
              </w:rPr>
              <w:t>50</w:t>
            </w:r>
          </w:p>
        </w:tc>
        <w:tc>
          <w:tcPr>
            <w:tcW w:w="658" w:type="dxa"/>
            <w:tcBorders>
              <w:top w:val="single" w:sz="4" w:space="0" w:color="auto"/>
              <w:left w:val="single" w:sz="4" w:space="0" w:color="auto"/>
              <w:bottom w:val="single" w:sz="4" w:space="0" w:color="auto"/>
              <w:right w:val="single" w:sz="4" w:space="0" w:color="auto"/>
            </w:tcBorders>
          </w:tcPr>
          <w:p w:rsidR="00F01EF4" w:rsidRPr="009B2BB9" w:rsidRDefault="009B2BB9" w:rsidP="003D2BA7">
            <w:pPr>
              <w:pStyle w:val="1"/>
              <w:rPr>
                <w:rFonts w:ascii="Times New Roman" w:hAnsi="Times New Roman" w:cs="Times New Roman"/>
                <w:b/>
                <w:sz w:val="20"/>
                <w:szCs w:val="20"/>
              </w:rPr>
            </w:pPr>
            <w:r>
              <w:rPr>
                <w:rFonts w:ascii="Times New Roman" w:hAnsi="Times New Roman" w:cs="Times New Roman"/>
                <w:b/>
                <w:sz w:val="20"/>
                <w:szCs w:val="20"/>
              </w:rPr>
              <w:t>50</w:t>
            </w:r>
          </w:p>
        </w:tc>
        <w:tc>
          <w:tcPr>
            <w:tcW w:w="851"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F01EF4" w:rsidRPr="009B2BB9" w:rsidRDefault="00F01EF4" w:rsidP="003D2BA7">
            <w:pPr>
              <w:pStyle w:val="1"/>
              <w:rPr>
                <w:rFonts w:ascii="Times New Roman" w:hAnsi="Times New Roman" w:cs="Times New Roman"/>
                <w:b/>
                <w:sz w:val="20"/>
                <w:szCs w:val="20"/>
                <w:lang w:eastAsia="en-US"/>
              </w:rPr>
            </w:pPr>
          </w:p>
        </w:tc>
      </w:tr>
      <w:tr w:rsidR="00F01EF4" w:rsidRPr="006D51A8" w:rsidTr="00F01EF4">
        <w:tc>
          <w:tcPr>
            <w:tcW w:w="533" w:type="dxa"/>
            <w:tcBorders>
              <w:top w:val="single" w:sz="4" w:space="0" w:color="auto"/>
              <w:left w:val="single" w:sz="4" w:space="0" w:color="auto"/>
              <w:bottom w:val="single" w:sz="4" w:space="0" w:color="auto"/>
              <w:right w:val="single" w:sz="4" w:space="0" w:color="auto"/>
            </w:tcBorders>
          </w:tcPr>
          <w:p w:rsidR="00F01EF4" w:rsidRPr="006D51A8" w:rsidRDefault="009B2BB9" w:rsidP="00F01EF4">
            <w:pPr>
              <w:pStyle w:val="1"/>
              <w:rPr>
                <w:rFonts w:ascii="Times New Roman" w:hAnsi="Times New Roman" w:cs="Times New Roman"/>
                <w:sz w:val="20"/>
                <w:szCs w:val="20"/>
              </w:rPr>
            </w:pPr>
            <w:r>
              <w:rPr>
                <w:rFonts w:ascii="Times New Roman" w:hAnsi="Times New Roman" w:cs="Times New Roman"/>
                <w:sz w:val="20"/>
                <w:szCs w:val="20"/>
              </w:rPr>
              <w:t>38</w:t>
            </w:r>
          </w:p>
        </w:tc>
        <w:tc>
          <w:tcPr>
            <w:tcW w:w="2171" w:type="dxa"/>
            <w:tcBorders>
              <w:top w:val="single" w:sz="4" w:space="0" w:color="auto"/>
              <w:left w:val="single" w:sz="4" w:space="0" w:color="auto"/>
              <w:bottom w:val="single" w:sz="4" w:space="0" w:color="auto"/>
              <w:right w:val="single" w:sz="4" w:space="0" w:color="auto"/>
            </w:tcBorders>
          </w:tcPr>
          <w:p w:rsidR="00F01EF4" w:rsidRPr="009B2BB9" w:rsidRDefault="009B2BB9" w:rsidP="00F01EF4">
            <w:pPr>
              <w:pStyle w:val="1"/>
              <w:rPr>
                <w:rFonts w:ascii="Times New Roman" w:hAnsi="Times New Roman" w:cs="Times New Roman"/>
                <w:b/>
                <w:sz w:val="20"/>
                <w:szCs w:val="20"/>
              </w:rPr>
            </w:pPr>
            <w:r>
              <w:rPr>
                <w:rFonts w:ascii="Times New Roman" w:hAnsi="Times New Roman" w:cs="Times New Roman"/>
                <w:b/>
                <w:sz w:val="20"/>
                <w:szCs w:val="20"/>
              </w:rPr>
              <w:t>Соревнования по волейболу</w:t>
            </w:r>
            <w:proofErr w:type="gramStart"/>
            <w:r>
              <w:rPr>
                <w:rFonts w:ascii="Times New Roman" w:hAnsi="Times New Roman" w:cs="Times New Roman"/>
                <w:b/>
                <w:sz w:val="20"/>
                <w:szCs w:val="20"/>
              </w:rPr>
              <w:t xml:space="preserve"> ,</w:t>
            </w:r>
            <w:proofErr w:type="gramEnd"/>
            <w:r>
              <w:rPr>
                <w:rFonts w:ascii="Times New Roman" w:hAnsi="Times New Roman" w:cs="Times New Roman"/>
                <w:b/>
                <w:sz w:val="20"/>
                <w:szCs w:val="20"/>
              </w:rPr>
              <w:t xml:space="preserve"> приуроченные к дню физкультурника</w:t>
            </w:r>
          </w:p>
        </w:tc>
        <w:tc>
          <w:tcPr>
            <w:tcW w:w="1464" w:type="dxa"/>
            <w:tcBorders>
              <w:top w:val="single" w:sz="4" w:space="0" w:color="auto"/>
              <w:left w:val="single" w:sz="4" w:space="0" w:color="auto"/>
              <w:bottom w:val="single" w:sz="4" w:space="0" w:color="auto"/>
              <w:right w:val="single" w:sz="4" w:space="0" w:color="auto"/>
            </w:tcBorders>
          </w:tcPr>
          <w:p w:rsidR="00F01EF4" w:rsidRPr="009B2BB9" w:rsidRDefault="009B2BB9" w:rsidP="00F01EF4">
            <w:pPr>
              <w:pStyle w:val="1"/>
              <w:rPr>
                <w:rFonts w:ascii="Times New Roman" w:hAnsi="Times New Roman" w:cs="Times New Roman"/>
                <w:b/>
                <w:sz w:val="20"/>
                <w:szCs w:val="20"/>
              </w:rPr>
            </w:pPr>
            <w:r>
              <w:rPr>
                <w:rFonts w:ascii="Times New Roman" w:hAnsi="Times New Roman" w:cs="Times New Roman"/>
                <w:b/>
                <w:sz w:val="20"/>
                <w:szCs w:val="20"/>
              </w:rPr>
              <w:t>09 августа</w:t>
            </w:r>
          </w:p>
        </w:tc>
        <w:tc>
          <w:tcPr>
            <w:tcW w:w="1560" w:type="dxa"/>
            <w:tcBorders>
              <w:top w:val="single" w:sz="4" w:space="0" w:color="auto"/>
              <w:left w:val="single" w:sz="4" w:space="0" w:color="auto"/>
              <w:bottom w:val="single" w:sz="4" w:space="0" w:color="auto"/>
              <w:right w:val="single" w:sz="4" w:space="0" w:color="auto"/>
            </w:tcBorders>
          </w:tcPr>
          <w:p w:rsidR="00F01EF4" w:rsidRPr="009B2BB9" w:rsidRDefault="009B2BB9" w:rsidP="00F01EF4">
            <w:pPr>
              <w:pStyle w:val="1"/>
              <w:rPr>
                <w:rFonts w:ascii="Times New Roman" w:hAnsi="Times New Roman" w:cs="Times New Roman"/>
                <w:b/>
                <w:sz w:val="20"/>
                <w:szCs w:val="20"/>
              </w:rPr>
            </w:pPr>
            <w:r w:rsidRPr="009B2BB9">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tcPr>
          <w:p w:rsidR="00F01EF4" w:rsidRPr="009B2BB9" w:rsidRDefault="009B2BB9" w:rsidP="00F01EF4">
            <w:pPr>
              <w:pStyle w:val="1"/>
              <w:rPr>
                <w:rFonts w:ascii="Times New Roman" w:hAnsi="Times New Roman" w:cs="Times New Roman"/>
                <w:b/>
                <w:sz w:val="20"/>
                <w:szCs w:val="20"/>
              </w:rPr>
            </w:pPr>
            <w:r>
              <w:rPr>
                <w:rFonts w:ascii="Times New Roman" w:hAnsi="Times New Roman" w:cs="Times New Roman"/>
                <w:b/>
                <w:sz w:val="20"/>
                <w:szCs w:val="20"/>
              </w:rPr>
              <w:t>64</w:t>
            </w:r>
          </w:p>
        </w:tc>
        <w:tc>
          <w:tcPr>
            <w:tcW w:w="658" w:type="dxa"/>
            <w:tcBorders>
              <w:top w:val="single" w:sz="4" w:space="0" w:color="auto"/>
              <w:left w:val="single" w:sz="4" w:space="0" w:color="auto"/>
              <w:bottom w:val="single" w:sz="4" w:space="0" w:color="auto"/>
              <w:right w:val="single" w:sz="4" w:space="0" w:color="auto"/>
            </w:tcBorders>
          </w:tcPr>
          <w:p w:rsidR="00F01EF4" w:rsidRPr="009B2BB9" w:rsidRDefault="009B2BB9" w:rsidP="00F01EF4">
            <w:pPr>
              <w:pStyle w:val="1"/>
              <w:rPr>
                <w:rFonts w:ascii="Times New Roman" w:hAnsi="Times New Roman" w:cs="Times New Roman"/>
                <w:b/>
                <w:sz w:val="20"/>
                <w:szCs w:val="20"/>
              </w:rPr>
            </w:pPr>
            <w:r>
              <w:rPr>
                <w:rFonts w:ascii="Times New Roman" w:hAnsi="Times New Roman" w:cs="Times New Roman"/>
                <w:b/>
                <w:sz w:val="20"/>
                <w:szCs w:val="20"/>
              </w:rPr>
              <w:t>64</w:t>
            </w:r>
          </w:p>
        </w:tc>
        <w:tc>
          <w:tcPr>
            <w:tcW w:w="851" w:type="dxa"/>
            <w:tcBorders>
              <w:top w:val="single" w:sz="4" w:space="0" w:color="auto"/>
              <w:left w:val="single" w:sz="4" w:space="0" w:color="auto"/>
              <w:bottom w:val="single" w:sz="4" w:space="0" w:color="auto"/>
              <w:right w:val="single" w:sz="4" w:space="0" w:color="auto"/>
            </w:tcBorders>
          </w:tcPr>
          <w:p w:rsidR="00F01EF4" w:rsidRPr="009B2BB9" w:rsidRDefault="00F01EF4" w:rsidP="00F01EF4">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F01EF4" w:rsidRPr="009B2BB9" w:rsidRDefault="00F01EF4" w:rsidP="00F01EF4">
            <w:pPr>
              <w:pStyle w:val="1"/>
              <w:rPr>
                <w:rFonts w:ascii="Times New Roman" w:hAnsi="Times New Roman" w:cs="Times New Roman"/>
                <w:b/>
                <w:sz w:val="20"/>
                <w:szCs w:val="20"/>
                <w:lang w:eastAsia="en-US"/>
              </w:rPr>
            </w:pPr>
          </w:p>
        </w:tc>
      </w:tr>
      <w:tr w:rsidR="00F01EF4" w:rsidRPr="006D51A8" w:rsidTr="00F01EF4">
        <w:tc>
          <w:tcPr>
            <w:tcW w:w="533" w:type="dxa"/>
            <w:tcBorders>
              <w:top w:val="single" w:sz="4" w:space="0" w:color="auto"/>
              <w:left w:val="single" w:sz="4" w:space="0" w:color="auto"/>
              <w:bottom w:val="single" w:sz="4" w:space="0" w:color="auto"/>
              <w:right w:val="single" w:sz="4" w:space="0" w:color="auto"/>
            </w:tcBorders>
          </w:tcPr>
          <w:p w:rsidR="00F01EF4" w:rsidRPr="006D51A8" w:rsidRDefault="009B2BB9" w:rsidP="00F01EF4">
            <w:pPr>
              <w:pStyle w:val="1"/>
              <w:rPr>
                <w:rFonts w:ascii="Times New Roman" w:hAnsi="Times New Roman" w:cs="Times New Roman"/>
                <w:sz w:val="20"/>
                <w:szCs w:val="20"/>
              </w:rPr>
            </w:pPr>
            <w:r>
              <w:rPr>
                <w:rFonts w:ascii="Times New Roman" w:hAnsi="Times New Roman" w:cs="Times New Roman"/>
                <w:sz w:val="20"/>
                <w:szCs w:val="20"/>
              </w:rPr>
              <w:t>39</w:t>
            </w:r>
          </w:p>
        </w:tc>
        <w:tc>
          <w:tcPr>
            <w:tcW w:w="2171" w:type="dxa"/>
            <w:tcBorders>
              <w:top w:val="single" w:sz="4" w:space="0" w:color="auto"/>
              <w:left w:val="single" w:sz="4" w:space="0" w:color="auto"/>
              <w:bottom w:val="single" w:sz="4" w:space="0" w:color="auto"/>
              <w:right w:val="single" w:sz="4" w:space="0" w:color="auto"/>
            </w:tcBorders>
          </w:tcPr>
          <w:p w:rsidR="00F01EF4" w:rsidRPr="009B2BB9" w:rsidRDefault="009B2BB9" w:rsidP="00F01EF4">
            <w:pPr>
              <w:pStyle w:val="1"/>
              <w:rPr>
                <w:rFonts w:ascii="Times New Roman" w:hAnsi="Times New Roman" w:cs="Times New Roman"/>
                <w:b/>
                <w:sz w:val="20"/>
                <w:szCs w:val="20"/>
              </w:rPr>
            </w:pPr>
            <w:r>
              <w:rPr>
                <w:rFonts w:ascii="Times New Roman" w:hAnsi="Times New Roman" w:cs="Times New Roman"/>
                <w:b/>
                <w:sz w:val="20"/>
                <w:szCs w:val="20"/>
              </w:rPr>
              <w:t>Велопробег</w:t>
            </w:r>
          </w:p>
        </w:tc>
        <w:tc>
          <w:tcPr>
            <w:tcW w:w="1464" w:type="dxa"/>
            <w:tcBorders>
              <w:top w:val="single" w:sz="4" w:space="0" w:color="auto"/>
              <w:left w:val="single" w:sz="4" w:space="0" w:color="auto"/>
              <w:bottom w:val="single" w:sz="4" w:space="0" w:color="auto"/>
              <w:right w:val="single" w:sz="4" w:space="0" w:color="auto"/>
            </w:tcBorders>
          </w:tcPr>
          <w:p w:rsidR="00F01EF4" w:rsidRPr="009B2BB9" w:rsidRDefault="009B2BB9" w:rsidP="00F01EF4">
            <w:pPr>
              <w:pStyle w:val="1"/>
              <w:rPr>
                <w:rFonts w:ascii="Times New Roman" w:hAnsi="Times New Roman" w:cs="Times New Roman"/>
                <w:b/>
                <w:sz w:val="20"/>
                <w:szCs w:val="20"/>
              </w:rPr>
            </w:pPr>
            <w:r>
              <w:rPr>
                <w:rFonts w:ascii="Times New Roman" w:hAnsi="Times New Roman" w:cs="Times New Roman"/>
                <w:b/>
                <w:sz w:val="20"/>
                <w:szCs w:val="20"/>
              </w:rPr>
              <w:t>10 августа</w:t>
            </w:r>
          </w:p>
        </w:tc>
        <w:tc>
          <w:tcPr>
            <w:tcW w:w="1560" w:type="dxa"/>
            <w:tcBorders>
              <w:top w:val="single" w:sz="4" w:space="0" w:color="auto"/>
              <w:left w:val="single" w:sz="4" w:space="0" w:color="auto"/>
              <w:bottom w:val="single" w:sz="4" w:space="0" w:color="auto"/>
              <w:right w:val="single" w:sz="4" w:space="0" w:color="auto"/>
            </w:tcBorders>
          </w:tcPr>
          <w:p w:rsidR="00F01EF4" w:rsidRPr="009B2BB9" w:rsidRDefault="009B2BB9" w:rsidP="00F01EF4">
            <w:pPr>
              <w:pStyle w:val="1"/>
              <w:rPr>
                <w:rFonts w:ascii="Times New Roman" w:hAnsi="Times New Roman" w:cs="Times New Roman"/>
                <w:b/>
                <w:sz w:val="20"/>
                <w:szCs w:val="20"/>
              </w:rPr>
            </w:pPr>
            <w:r>
              <w:rPr>
                <w:rFonts w:ascii="Times New Roman" w:hAnsi="Times New Roman" w:cs="Times New Roman"/>
                <w:b/>
                <w:sz w:val="20"/>
                <w:szCs w:val="20"/>
              </w:rPr>
              <w:t>Площадь им. Федорова</w:t>
            </w:r>
          </w:p>
        </w:tc>
        <w:tc>
          <w:tcPr>
            <w:tcW w:w="793" w:type="dxa"/>
            <w:tcBorders>
              <w:top w:val="single" w:sz="4" w:space="0" w:color="auto"/>
              <w:left w:val="single" w:sz="4" w:space="0" w:color="auto"/>
              <w:bottom w:val="single" w:sz="4" w:space="0" w:color="auto"/>
              <w:right w:val="single" w:sz="4" w:space="0" w:color="auto"/>
            </w:tcBorders>
          </w:tcPr>
          <w:p w:rsidR="00F01EF4" w:rsidRPr="009B2BB9" w:rsidRDefault="009B2BB9" w:rsidP="00F01EF4">
            <w:pPr>
              <w:pStyle w:val="1"/>
              <w:rPr>
                <w:rFonts w:ascii="Times New Roman" w:hAnsi="Times New Roman" w:cs="Times New Roman"/>
                <w:b/>
                <w:sz w:val="20"/>
                <w:szCs w:val="20"/>
              </w:rPr>
            </w:pPr>
            <w:r>
              <w:rPr>
                <w:rFonts w:ascii="Times New Roman" w:hAnsi="Times New Roman" w:cs="Times New Roman"/>
                <w:b/>
                <w:sz w:val="20"/>
                <w:szCs w:val="20"/>
              </w:rPr>
              <w:t>30</w:t>
            </w:r>
          </w:p>
        </w:tc>
        <w:tc>
          <w:tcPr>
            <w:tcW w:w="658" w:type="dxa"/>
            <w:tcBorders>
              <w:top w:val="single" w:sz="4" w:space="0" w:color="auto"/>
              <w:left w:val="single" w:sz="4" w:space="0" w:color="auto"/>
              <w:bottom w:val="single" w:sz="4" w:space="0" w:color="auto"/>
              <w:right w:val="single" w:sz="4" w:space="0" w:color="auto"/>
            </w:tcBorders>
          </w:tcPr>
          <w:p w:rsidR="00F01EF4" w:rsidRPr="009B2BB9" w:rsidRDefault="009B2BB9" w:rsidP="00F01EF4">
            <w:pPr>
              <w:pStyle w:val="1"/>
              <w:rPr>
                <w:rFonts w:ascii="Times New Roman" w:hAnsi="Times New Roman" w:cs="Times New Roman"/>
                <w:b/>
                <w:sz w:val="20"/>
                <w:szCs w:val="20"/>
              </w:rPr>
            </w:pPr>
            <w:r>
              <w:rPr>
                <w:rFonts w:ascii="Times New Roman" w:hAnsi="Times New Roman" w:cs="Times New Roman"/>
                <w:b/>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F01EF4" w:rsidRPr="009B2BB9" w:rsidRDefault="009B2BB9" w:rsidP="00F01EF4">
            <w:pPr>
              <w:pStyle w:val="1"/>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c>
          <w:tcPr>
            <w:tcW w:w="2800" w:type="dxa"/>
            <w:tcBorders>
              <w:top w:val="single" w:sz="4" w:space="0" w:color="auto"/>
              <w:left w:val="single" w:sz="4" w:space="0" w:color="auto"/>
              <w:bottom w:val="single" w:sz="4" w:space="0" w:color="auto"/>
              <w:right w:val="single" w:sz="4" w:space="0" w:color="auto"/>
            </w:tcBorders>
          </w:tcPr>
          <w:p w:rsidR="00F01EF4" w:rsidRPr="009B2BB9" w:rsidRDefault="00F01EF4" w:rsidP="00F01EF4">
            <w:pPr>
              <w:pStyle w:val="1"/>
              <w:rPr>
                <w:rFonts w:ascii="Times New Roman" w:hAnsi="Times New Roman" w:cs="Times New Roman"/>
                <w:b/>
                <w:sz w:val="20"/>
                <w:szCs w:val="20"/>
                <w:lang w:eastAsia="en-US"/>
              </w:rPr>
            </w:pPr>
          </w:p>
        </w:tc>
      </w:tr>
      <w:tr w:rsidR="00F01EF4" w:rsidRPr="006D51A8" w:rsidTr="00F01EF4">
        <w:tc>
          <w:tcPr>
            <w:tcW w:w="533" w:type="dxa"/>
            <w:tcBorders>
              <w:top w:val="single" w:sz="4" w:space="0" w:color="auto"/>
              <w:left w:val="single" w:sz="4" w:space="0" w:color="auto"/>
              <w:bottom w:val="single" w:sz="4" w:space="0" w:color="auto"/>
              <w:right w:val="single" w:sz="4" w:space="0" w:color="auto"/>
            </w:tcBorders>
          </w:tcPr>
          <w:p w:rsidR="00F01EF4" w:rsidRPr="006D51A8" w:rsidRDefault="009B2BB9" w:rsidP="00F01EF4">
            <w:pPr>
              <w:pStyle w:val="1"/>
              <w:rPr>
                <w:rFonts w:ascii="Times New Roman" w:hAnsi="Times New Roman" w:cs="Times New Roman"/>
                <w:sz w:val="20"/>
                <w:szCs w:val="20"/>
              </w:rPr>
            </w:pPr>
            <w:r>
              <w:rPr>
                <w:rFonts w:ascii="Times New Roman" w:hAnsi="Times New Roman" w:cs="Times New Roman"/>
                <w:sz w:val="20"/>
                <w:szCs w:val="20"/>
              </w:rPr>
              <w:t>40</w:t>
            </w:r>
          </w:p>
        </w:tc>
        <w:tc>
          <w:tcPr>
            <w:tcW w:w="2171" w:type="dxa"/>
            <w:tcBorders>
              <w:top w:val="single" w:sz="4" w:space="0" w:color="auto"/>
              <w:left w:val="single" w:sz="4" w:space="0" w:color="auto"/>
              <w:bottom w:val="single" w:sz="4" w:space="0" w:color="auto"/>
              <w:right w:val="single" w:sz="4" w:space="0" w:color="auto"/>
            </w:tcBorders>
          </w:tcPr>
          <w:p w:rsidR="00F01EF4" w:rsidRPr="009B2BB9" w:rsidRDefault="009B2BB9" w:rsidP="00F01EF4">
            <w:pPr>
              <w:pStyle w:val="1"/>
              <w:rPr>
                <w:rFonts w:ascii="Times New Roman" w:hAnsi="Times New Roman" w:cs="Times New Roman"/>
                <w:b/>
                <w:sz w:val="20"/>
                <w:szCs w:val="20"/>
              </w:rPr>
            </w:pPr>
            <w:r>
              <w:rPr>
                <w:rFonts w:ascii="Times New Roman" w:hAnsi="Times New Roman" w:cs="Times New Roman"/>
                <w:b/>
                <w:sz w:val="20"/>
                <w:szCs w:val="20"/>
              </w:rPr>
              <w:t xml:space="preserve">Турнир по настольной игре </w:t>
            </w:r>
            <w:proofErr w:type="spellStart"/>
            <w:r>
              <w:rPr>
                <w:rFonts w:ascii="Times New Roman" w:hAnsi="Times New Roman" w:cs="Times New Roman"/>
                <w:b/>
                <w:sz w:val="20"/>
                <w:szCs w:val="20"/>
              </w:rPr>
              <w:t>Джакколо</w:t>
            </w:r>
            <w:proofErr w:type="spellEnd"/>
          </w:p>
        </w:tc>
        <w:tc>
          <w:tcPr>
            <w:tcW w:w="1464" w:type="dxa"/>
            <w:tcBorders>
              <w:top w:val="single" w:sz="4" w:space="0" w:color="auto"/>
              <w:left w:val="single" w:sz="4" w:space="0" w:color="auto"/>
              <w:bottom w:val="single" w:sz="4" w:space="0" w:color="auto"/>
              <w:right w:val="single" w:sz="4" w:space="0" w:color="auto"/>
            </w:tcBorders>
          </w:tcPr>
          <w:p w:rsidR="00F01EF4" w:rsidRPr="009B2BB9" w:rsidRDefault="009B2BB9" w:rsidP="00F01EF4">
            <w:pPr>
              <w:pStyle w:val="1"/>
              <w:rPr>
                <w:rFonts w:ascii="Times New Roman" w:hAnsi="Times New Roman" w:cs="Times New Roman"/>
                <w:b/>
                <w:sz w:val="20"/>
                <w:szCs w:val="20"/>
              </w:rPr>
            </w:pPr>
            <w:r>
              <w:rPr>
                <w:rFonts w:ascii="Times New Roman" w:hAnsi="Times New Roman" w:cs="Times New Roman"/>
                <w:b/>
                <w:sz w:val="20"/>
                <w:szCs w:val="20"/>
              </w:rPr>
              <w:t>08 августа</w:t>
            </w:r>
          </w:p>
        </w:tc>
        <w:tc>
          <w:tcPr>
            <w:tcW w:w="1560" w:type="dxa"/>
            <w:tcBorders>
              <w:top w:val="single" w:sz="4" w:space="0" w:color="auto"/>
              <w:left w:val="single" w:sz="4" w:space="0" w:color="auto"/>
              <w:bottom w:val="single" w:sz="4" w:space="0" w:color="auto"/>
              <w:right w:val="single" w:sz="4" w:space="0" w:color="auto"/>
            </w:tcBorders>
          </w:tcPr>
          <w:p w:rsidR="00F01EF4" w:rsidRPr="009B2BB9" w:rsidRDefault="009B2BB9" w:rsidP="00F01EF4">
            <w:pPr>
              <w:pStyle w:val="1"/>
              <w:rPr>
                <w:rFonts w:ascii="Times New Roman" w:hAnsi="Times New Roman" w:cs="Times New Roman"/>
                <w:b/>
                <w:sz w:val="20"/>
                <w:szCs w:val="20"/>
              </w:rPr>
            </w:pPr>
            <w:r>
              <w:rPr>
                <w:rFonts w:ascii="Times New Roman" w:hAnsi="Times New Roman" w:cs="Times New Roman"/>
                <w:b/>
                <w:sz w:val="20"/>
                <w:szCs w:val="20"/>
              </w:rPr>
              <w:t>ФОКОТ  МОУ СОШ №2</w:t>
            </w:r>
          </w:p>
        </w:tc>
        <w:tc>
          <w:tcPr>
            <w:tcW w:w="793" w:type="dxa"/>
            <w:tcBorders>
              <w:top w:val="single" w:sz="4" w:space="0" w:color="auto"/>
              <w:left w:val="single" w:sz="4" w:space="0" w:color="auto"/>
              <w:bottom w:val="single" w:sz="4" w:space="0" w:color="auto"/>
              <w:right w:val="single" w:sz="4" w:space="0" w:color="auto"/>
            </w:tcBorders>
          </w:tcPr>
          <w:p w:rsidR="00F01EF4" w:rsidRPr="009B2BB9" w:rsidRDefault="009B2BB9" w:rsidP="00F01EF4">
            <w:pPr>
              <w:pStyle w:val="1"/>
              <w:rPr>
                <w:rFonts w:ascii="Times New Roman" w:hAnsi="Times New Roman" w:cs="Times New Roman"/>
                <w:b/>
                <w:sz w:val="20"/>
                <w:szCs w:val="20"/>
              </w:rPr>
            </w:pPr>
            <w:r>
              <w:rPr>
                <w:rFonts w:ascii="Times New Roman" w:hAnsi="Times New Roman" w:cs="Times New Roman"/>
                <w:b/>
                <w:sz w:val="20"/>
                <w:szCs w:val="20"/>
              </w:rPr>
              <w:t>15</w:t>
            </w:r>
          </w:p>
        </w:tc>
        <w:tc>
          <w:tcPr>
            <w:tcW w:w="658" w:type="dxa"/>
            <w:tcBorders>
              <w:top w:val="single" w:sz="4" w:space="0" w:color="auto"/>
              <w:left w:val="single" w:sz="4" w:space="0" w:color="auto"/>
              <w:bottom w:val="single" w:sz="4" w:space="0" w:color="auto"/>
              <w:right w:val="single" w:sz="4" w:space="0" w:color="auto"/>
            </w:tcBorders>
          </w:tcPr>
          <w:p w:rsidR="00F01EF4" w:rsidRPr="009B2BB9" w:rsidRDefault="009B2BB9" w:rsidP="00F01EF4">
            <w:pPr>
              <w:pStyle w:val="1"/>
              <w:rPr>
                <w:rFonts w:ascii="Times New Roman" w:hAnsi="Times New Roman" w:cs="Times New Roman"/>
                <w:b/>
                <w:sz w:val="20"/>
                <w:szCs w:val="20"/>
              </w:rPr>
            </w:pPr>
            <w:r>
              <w:rPr>
                <w:rFonts w:ascii="Times New Roman" w:hAnsi="Times New Roman" w:cs="Times New Roman"/>
                <w:b/>
                <w:sz w:val="20"/>
                <w:szCs w:val="20"/>
              </w:rPr>
              <w:t>15</w:t>
            </w:r>
          </w:p>
        </w:tc>
        <w:tc>
          <w:tcPr>
            <w:tcW w:w="851" w:type="dxa"/>
            <w:tcBorders>
              <w:top w:val="single" w:sz="4" w:space="0" w:color="auto"/>
              <w:left w:val="single" w:sz="4" w:space="0" w:color="auto"/>
              <w:bottom w:val="single" w:sz="4" w:space="0" w:color="auto"/>
              <w:right w:val="single" w:sz="4" w:space="0" w:color="auto"/>
            </w:tcBorders>
          </w:tcPr>
          <w:p w:rsidR="00F01EF4" w:rsidRPr="009B2BB9" w:rsidRDefault="00F01EF4" w:rsidP="00F01EF4">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F01EF4" w:rsidRPr="009B2BB9" w:rsidRDefault="00F01EF4" w:rsidP="00F01EF4">
            <w:pPr>
              <w:pStyle w:val="1"/>
              <w:rPr>
                <w:rFonts w:ascii="Times New Roman" w:hAnsi="Times New Roman" w:cs="Times New Roman"/>
                <w:b/>
                <w:sz w:val="20"/>
                <w:szCs w:val="20"/>
                <w:lang w:eastAsia="en-US"/>
              </w:rPr>
            </w:pPr>
          </w:p>
        </w:tc>
      </w:tr>
      <w:tr w:rsidR="00F01EF4" w:rsidRPr="006D51A8" w:rsidTr="00F01EF4">
        <w:tc>
          <w:tcPr>
            <w:tcW w:w="533" w:type="dxa"/>
            <w:tcBorders>
              <w:top w:val="single" w:sz="4" w:space="0" w:color="auto"/>
              <w:left w:val="single" w:sz="4" w:space="0" w:color="auto"/>
              <w:bottom w:val="single" w:sz="4" w:space="0" w:color="auto"/>
              <w:right w:val="single" w:sz="4" w:space="0" w:color="auto"/>
            </w:tcBorders>
          </w:tcPr>
          <w:p w:rsidR="00F01EF4" w:rsidRPr="006D51A8" w:rsidRDefault="009B2BB9" w:rsidP="00F01EF4">
            <w:pPr>
              <w:pStyle w:val="1"/>
              <w:rPr>
                <w:rFonts w:ascii="Times New Roman" w:hAnsi="Times New Roman" w:cs="Times New Roman"/>
                <w:sz w:val="20"/>
                <w:szCs w:val="20"/>
              </w:rPr>
            </w:pPr>
            <w:r>
              <w:rPr>
                <w:rFonts w:ascii="Times New Roman" w:hAnsi="Times New Roman" w:cs="Times New Roman"/>
                <w:sz w:val="20"/>
                <w:szCs w:val="20"/>
              </w:rPr>
              <w:t>41</w:t>
            </w:r>
          </w:p>
        </w:tc>
        <w:tc>
          <w:tcPr>
            <w:tcW w:w="2171" w:type="dxa"/>
            <w:tcBorders>
              <w:top w:val="single" w:sz="4" w:space="0" w:color="auto"/>
              <w:left w:val="single" w:sz="4" w:space="0" w:color="auto"/>
              <w:bottom w:val="single" w:sz="4" w:space="0" w:color="auto"/>
              <w:right w:val="single" w:sz="4" w:space="0" w:color="auto"/>
            </w:tcBorders>
          </w:tcPr>
          <w:p w:rsidR="00F01EF4" w:rsidRPr="009B2BB9" w:rsidRDefault="009B2BB9" w:rsidP="00F01EF4">
            <w:pPr>
              <w:pStyle w:val="1"/>
              <w:rPr>
                <w:rFonts w:ascii="Times New Roman" w:hAnsi="Times New Roman" w:cs="Times New Roman"/>
                <w:b/>
                <w:sz w:val="20"/>
                <w:szCs w:val="20"/>
              </w:rPr>
            </w:pPr>
            <w:r>
              <w:rPr>
                <w:rFonts w:ascii="Times New Roman" w:hAnsi="Times New Roman" w:cs="Times New Roman"/>
                <w:b/>
                <w:sz w:val="20"/>
                <w:szCs w:val="20"/>
              </w:rPr>
              <w:t xml:space="preserve">Соревнования по мини-футболу </w:t>
            </w:r>
          </w:p>
        </w:tc>
        <w:tc>
          <w:tcPr>
            <w:tcW w:w="1464" w:type="dxa"/>
            <w:tcBorders>
              <w:top w:val="single" w:sz="4" w:space="0" w:color="auto"/>
              <w:left w:val="single" w:sz="4" w:space="0" w:color="auto"/>
              <w:bottom w:val="single" w:sz="4" w:space="0" w:color="auto"/>
              <w:right w:val="single" w:sz="4" w:space="0" w:color="auto"/>
            </w:tcBorders>
          </w:tcPr>
          <w:p w:rsidR="00F01EF4" w:rsidRPr="009B2BB9" w:rsidRDefault="009B2BB9" w:rsidP="00F01EF4">
            <w:pPr>
              <w:pStyle w:val="1"/>
              <w:rPr>
                <w:rFonts w:ascii="Times New Roman" w:hAnsi="Times New Roman" w:cs="Times New Roman"/>
                <w:b/>
                <w:sz w:val="20"/>
                <w:szCs w:val="20"/>
              </w:rPr>
            </w:pPr>
            <w:r>
              <w:rPr>
                <w:rFonts w:ascii="Times New Roman" w:hAnsi="Times New Roman" w:cs="Times New Roman"/>
                <w:b/>
                <w:sz w:val="20"/>
                <w:szCs w:val="20"/>
              </w:rPr>
              <w:t>23 августа</w:t>
            </w:r>
          </w:p>
        </w:tc>
        <w:tc>
          <w:tcPr>
            <w:tcW w:w="1560" w:type="dxa"/>
            <w:tcBorders>
              <w:top w:val="single" w:sz="4" w:space="0" w:color="auto"/>
              <w:left w:val="single" w:sz="4" w:space="0" w:color="auto"/>
              <w:bottom w:val="single" w:sz="4" w:space="0" w:color="auto"/>
              <w:right w:val="single" w:sz="4" w:space="0" w:color="auto"/>
            </w:tcBorders>
          </w:tcPr>
          <w:p w:rsidR="00F01EF4" w:rsidRPr="009B2BB9" w:rsidRDefault="009B2BB9" w:rsidP="00F01EF4">
            <w:pPr>
              <w:pStyle w:val="1"/>
              <w:rPr>
                <w:rFonts w:ascii="Times New Roman" w:hAnsi="Times New Roman" w:cs="Times New Roman"/>
                <w:b/>
                <w:sz w:val="20"/>
                <w:szCs w:val="20"/>
              </w:rPr>
            </w:pPr>
            <w:r>
              <w:rPr>
                <w:rFonts w:ascii="Times New Roman" w:hAnsi="Times New Roman" w:cs="Times New Roman"/>
                <w:b/>
                <w:sz w:val="20"/>
                <w:szCs w:val="20"/>
              </w:rPr>
              <w:t>ФОКОТ  МОУ СОШ №2</w:t>
            </w:r>
          </w:p>
        </w:tc>
        <w:tc>
          <w:tcPr>
            <w:tcW w:w="793" w:type="dxa"/>
            <w:tcBorders>
              <w:top w:val="single" w:sz="4" w:space="0" w:color="auto"/>
              <w:left w:val="single" w:sz="4" w:space="0" w:color="auto"/>
              <w:bottom w:val="single" w:sz="4" w:space="0" w:color="auto"/>
              <w:right w:val="single" w:sz="4" w:space="0" w:color="auto"/>
            </w:tcBorders>
          </w:tcPr>
          <w:p w:rsidR="00F01EF4" w:rsidRPr="009B2BB9" w:rsidRDefault="009B2BB9" w:rsidP="00F01EF4">
            <w:pPr>
              <w:pStyle w:val="1"/>
              <w:rPr>
                <w:rFonts w:ascii="Times New Roman" w:hAnsi="Times New Roman" w:cs="Times New Roman"/>
                <w:b/>
                <w:sz w:val="20"/>
                <w:szCs w:val="20"/>
              </w:rPr>
            </w:pPr>
            <w:r>
              <w:rPr>
                <w:rFonts w:ascii="Times New Roman" w:hAnsi="Times New Roman" w:cs="Times New Roman"/>
                <w:b/>
                <w:sz w:val="20"/>
                <w:szCs w:val="20"/>
              </w:rPr>
              <w:t>32</w:t>
            </w:r>
          </w:p>
        </w:tc>
        <w:tc>
          <w:tcPr>
            <w:tcW w:w="658" w:type="dxa"/>
            <w:tcBorders>
              <w:top w:val="single" w:sz="4" w:space="0" w:color="auto"/>
              <w:left w:val="single" w:sz="4" w:space="0" w:color="auto"/>
              <w:bottom w:val="single" w:sz="4" w:space="0" w:color="auto"/>
              <w:right w:val="single" w:sz="4" w:space="0" w:color="auto"/>
            </w:tcBorders>
          </w:tcPr>
          <w:p w:rsidR="00F01EF4" w:rsidRPr="009B2BB9" w:rsidRDefault="009B2BB9" w:rsidP="00F01EF4">
            <w:pPr>
              <w:pStyle w:val="1"/>
              <w:rPr>
                <w:rFonts w:ascii="Times New Roman" w:hAnsi="Times New Roman" w:cs="Times New Roman"/>
                <w:b/>
                <w:sz w:val="20"/>
                <w:szCs w:val="20"/>
              </w:rPr>
            </w:pPr>
            <w:r>
              <w:rPr>
                <w:rFonts w:ascii="Times New Roman" w:hAnsi="Times New Roman" w:cs="Times New Roman"/>
                <w:b/>
                <w:sz w:val="20"/>
                <w:szCs w:val="20"/>
              </w:rPr>
              <w:t>32</w:t>
            </w:r>
          </w:p>
        </w:tc>
        <w:tc>
          <w:tcPr>
            <w:tcW w:w="851" w:type="dxa"/>
            <w:tcBorders>
              <w:top w:val="single" w:sz="4" w:space="0" w:color="auto"/>
              <w:left w:val="single" w:sz="4" w:space="0" w:color="auto"/>
              <w:bottom w:val="single" w:sz="4" w:space="0" w:color="auto"/>
              <w:right w:val="single" w:sz="4" w:space="0" w:color="auto"/>
            </w:tcBorders>
          </w:tcPr>
          <w:p w:rsidR="00F01EF4" w:rsidRPr="009B2BB9" w:rsidRDefault="00F01EF4" w:rsidP="00F01EF4">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F01EF4" w:rsidRPr="009B2BB9" w:rsidRDefault="00F01EF4" w:rsidP="00F01EF4">
            <w:pPr>
              <w:pStyle w:val="1"/>
              <w:rPr>
                <w:rFonts w:ascii="Times New Roman" w:hAnsi="Times New Roman" w:cs="Times New Roman"/>
                <w:b/>
                <w:sz w:val="20"/>
                <w:szCs w:val="20"/>
                <w:lang w:eastAsia="en-US"/>
              </w:rPr>
            </w:pPr>
          </w:p>
        </w:tc>
      </w:tr>
      <w:tr w:rsidR="00F01EF4" w:rsidRPr="006D51A8" w:rsidTr="00F01EF4">
        <w:tc>
          <w:tcPr>
            <w:tcW w:w="533" w:type="dxa"/>
            <w:tcBorders>
              <w:top w:val="single" w:sz="4" w:space="0" w:color="auto"/>
              <w:left w:val="single" w:sz="4" w:space="0" w:color="auto"/>
              <w:bottom w:val="single" w:sz="4" w:space="0" w:color="auto"/>
              <w:right w:val="single" w:sz="4" w:space="0" w:color="auto"/>
            </w:tcBorders>
          </w:tcPr>
          <w:p w:rsidR="00F01EF4" w:rsidRPr="006D51A8" w:rsidRDefault="009B2BB9" w:rsidP="00F01EF4">
            <w:pPr>
              <w:pStyle w:val="1"/>
              <w:rPr>
                <w:rFonts w:ascii="Times New Roman" w:hAnsi="Times New Roman" w:cs="Times New Roman"/>
                <w:sz w:val="20"/>
                <w:szCs w:val="20"/>
              </w:rPr>
            </w:pPr>
            <w:r>
              <w:rPr>
                <w:rFonts w:ascii="Times New Roman" w:hAnsi="Times New Roman" w:cs="Times New Roman"/>
                <w:sz w:val="20"/>
                <w:szCs w:val="20"/>
              </w:rPr>
              <w:t>42</w:t>
            </w:r>
          </w:p>
        </w:tc>
        <w:tc>
          <w:tcPr>
            <w:tcW w:w="2171" w:type="dxa"/>
            <w:tcBorders>
              <w:top w:val="single" w:sz="4" w:space="0" w:color="auto"/>
              <w:left w:val="single" w:sz="4" w:space="0" w:color="auto"/>
              <w:bottom w:val="single" w:sz="4" w:space="0" w:color="auto"/>
              <w:right w:val="single" w:sz="4" w:space="0" w:color="auto"/>
            </w:tcBorders>
          </w:tcPr>
          <w:p w:rsidR="00F01EF4" w:rsidRPr="009B2BB9" w:rsidRDefault="009B2BB9" w:rsidP="004D1F05">
            <w:pPr>
              <w:pStyle w:val="1"/>
              <w:rPr>
                <w:rFonts w:ascii="Times New Roman" w:hAnsi="Times New Roman" w:cs="Times New Roman"/>
                <w:b/>
                <w:sz w:val="20"/>
                <w:szCs w:val="20"/>
              </w:rPr>
            </w:pPr>
            <w:r w:rsidRPr="009B2BB9">
              <w:rPr>
                <w:rFonts w:ascii="Times New Roman" w:hAnsi="Times New Roman" w:cs="Times New Roman"/>
                <w:b/>
                <w:sz w:val="20"/>
                <w:szCs w:val="20"/>
              </w:rPr>
              <w:t>Интегри</w:t>
            </w:r>
            <w:r w:rsidR="004D1F05">
              <w:rPr>
                <w:rFonts w:ascii="Times New Roman" w:hAnsi="Times New Roman" w:cs="Times New Roman"/>
                <w:b/>
                <w:sz w:val="20"/>
                <w:szCs w:val="20"/>
              </w:rPr>
              <w:t xml:space="preserve">рованный  турнир по адаптивной спортивной  игре </w:t>
            </w:r>
            <w:proofErr w:type="spellStart"/>
            <w:r w:rsidR="004D1F05">
              <w:rPr>
                <w:rFonts w:ascii="Times New Roman" w:hAnsi="Times New Roman" w:cs="Times New Roman"/>
                <w:b/>
                <w:sz w:val="20"/>
                <w:szCs w:val="20"/>
              </w:rPr>
              <w:t>Бочче</w:t>
            </w:r>
            <w:proofErr w:type="spellEnd"/>
          </w:p>
        </w:tc>
        <w:tc>
          <w:tcPr>
            <w:tcW w:w="1464" w:type="dxa"/>
            <w:tcBorders>
              <w:top w:val="single" w:sz="4" w:space="0" w:color="auto"/>
              <w:left w:val="single" w:sz="4" w:space="0" w:color="auto"/>
              <w:bottom w:val="single" w:sz="4" w:space="0" w:color="auto"/>
              <w:right w:val="single" w:sz="4" w:space="0" w:color="auto"/>
            </w:tcBorders>
          </w:tcPr>
          <w:p w:rsidR="00F01EF4" w:rsidRPr="009B2BB9" w:rsidRDefault="004D1F05" w:rsidP="00F01EF4">
            <w:pPr>
              <w:pStyle w:val="1"/>
              <w:rPr>
                <w:rFonts w:ascii="Times New Roman" w:hAnsi="Times New Roman" w:cs="Times New Roman"/>
                <w:b/>
                <w:sz w:val="20"/>
                <w:szCs w:val="20"/>
              </w:rPr>
            </w:pPr>
            <w:r>
              <w:rPr>
                <w:rFonts w:ascii="Times New Roman" w:hAnsi="Times New Roman" w:cs="Times New Roman"/>
                <w:b/>
                <w:sz w:val="20"/>
                <w:szCs w:val="20"/>
              </w:rPr>
              <w:t>27 августа</w:t>
            </w:r>
          </w:p>
        </w:tc>
        <w:tc>
          <w:tcPr>
            <w:tcW w:w="1560" w:type="dxa"/>
            <w:tcBorders>
              <w:top w:val="single" w:sz="4" w:space="0" w:color="auto"/>
              <w:left w:val="single" w:sz="4" w:space="0" w:color="auto"/>
              <w:bottom w:val="single" w:sz="4" w:space="0" w:color="auto"/>
              <w:right w:val="single" w:sz="4" w:space="0" w:color="auto"/>
            </w:tcBorders>
          </w:tcPr>
          <w:p w:rsidR="00F01EF4" w:rsidRPr="009B2BB9" w:rsidRDefault="004D1F05" w:rsidP="00F01EF4">
            <w:pPr>
              <w:pStyle w:val="1"/>
              <w:rPr>
                <w:rFonts w:ascii="Times New Roman" w:hAnsi="Times New Roman" w:cs="Times New Roman"/>
                <w:b/>
                <w:sz w:val="20"/>
                <w:szCs w:val="20"/>
              </w:rPr>
            </w:pPr>
            <w:r w:rsidRPr="009B2BB9">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tcPr>
          <w:p w:rsidR="00F01EF4" w:rsidRPr="009B2BB9" w:rsidRDefault="004D1F05" w:rsidP="00F01EF4">
            <w:pPr>
              <w:pStyle w:val="1"/>
              <w:rPr>
                <w:rFonts w:ascii="Times New Roman" w:hAnsi="Times New Roman" w:cs="Times New Roman"/>
                <w:b/>
                <w:sz w:val="20"/>
                <w:szCs w:val="20"/>
              </w:rPr>
            </w:pPr>
            <w:r>
              <w:rPr>
                <w:rFonts w:ascii="Times New Roman" w:hAnsi="Times New Roman" w:cs="Times New Roman"/>
                <w:b/>
                <w:sz w:val="20"/>
                <w:szCs w:val="20"/>
              </w:rPr>
              <w:t>34</w:t>
            </w:r>
          </w:p>
        </w:tc>
        <w:tc>
          <w:tcPr>
            <w:tcW w:w="658" w:type="dxa"/>
            <w:tcBorders>
              <w:top w:val="single" w:sz="4" w:space="0" w:color="auto"/>
              <w:left w:val="single" w:sz="4" w:space="0" w:color="auto"/>
              <w:bottom w:val="single" w:sz="4" w:space="0" w:color="auto"/>
              <w:right w:val="single" w:sz="4" w:space="0" w:color="auto"/>
            </w:tcBorders>
          </w:tcPr>
          <w:p w:rsidR="00F01EF4" w:rsidRPr="009B2BB9" w:rsidRDefault="004D1F05" w:rsidP="00F01EF4">
            <w:pPr>
              <w:pStyle w:val="1"/>
              <w:rPr>
                <w:rFonts w:ascii="Times New Roman" w:hAnsi="Times New Roman" w:cs="Times New Roman"/>
                <w:b/>
                <w:sz w:val="20"/>
                <w:szCs w:val="20"/>
              </w:rPr>
            </w:pPr>
            <w:r>
              <w:rPr>
                <w:rFonts w:ascii="Times New Roman" w:hAnsi="Times New Roman" w:cs="Times New Roman"/>
                <w:b/>
                <w:sz w:val="20"/>
                <w:szCs w:val="20"/>
              </w:rPr>
              <w:t>34</w:t>
            </w:r>
          </w:p>
        </w:tc>
        <w:tc>
          <w:tcPr>
            <w:tcW w:w="851" w:type="dxa"/>
            <w:tcBorders>
              <w:top w:val="single" w:sz="4" w:space="0" w:color="auto"/>
              <w:left w:val="single" w:sz="4" w:space="0" w:color="auto"/>
              <w:bottom w:val="single" w:sz="4" w:space="0" w:color="auto"/>
              <w:right w:val="single" w:sz="4" w:space="0" w:color="auto"/>
            </w:tcBorders>
          </w:tcPr>
          <w:p w:rsidR="00F01EF4" w:rsidRPr="009B2BB9" w:rsidRDefault="00F01EF4" w:rsidP="00F01EF4">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F01EF4" w:rsidRPr="009B2BB9" w:rsidRDefault="00F01EF4" w:rsidP="00F01EF4">
            <w:pPr>
              <w:pStyle w:val="1"/>
              <w:rPr>
                <w:rFonts w:ascii="Times New Roman" w:hAnsi="Times New Roman" w:cs="Times New Roman"/>
                <w:b/>
                <w:sz w:val="20"/>
                <w:szCs w:val="20"/>
                <w:lang w:eastAsia="en-US"/>
              </w:rPr>
            </w:pPr>
          </w:p>
        </w:tc>
      </w:tr>
      <w:tr w:rsidR="00F01EF4" w:rsidRPr="006D51A8" w:rsidTr="00F01EF4">
        <w:tc>
          <w:tcPr>
            <w:tcW w:w="533" w:type="dxa"/>
            <w:tcBorders>
              <w:top w:val="single" w:sz="4" w:space="0" w:color="auto"/>
              <w:left w:val="single" w:sz="4" w:space="0" w:color="auto"/>
              <w:bottom w:val="single" w:sz="4" w:space="0" w:color="auto"/>
              <w:right w:val="single" w:sz="4" w:space="0" w:color="auto"/>
            </w:tcBorders>
          </w:tcPr>
          <w:p w:rsidR="00F01EF4" w:rsidRPr="006D51A8" w:rsidRDefault="004D1F05" w:rsidP="00F01EF4">
            <w:pPr>
              <w:pStyle w:val="1"/>
              <w:rPr>
                <w:rFonts w:ascii="Times New Roman" w:hAnsi="Times New Roman" w:cs="Times New Roman"/>
                <w:sz w:val="20"/>
                <w:szCs w:val="20"/>
              </w:rPr>
            </w:pPr>
            <w:r>
              <w:rPr>
                <w:rFonts w:ascii="Times New Roman" w:hAnsi="Times New Roman" w:cs="Times New Roman"/>
                <w:sz w:val="20"/>
                <w:szCs w:val="20"/>
              </w:rPr>
              <w:t>43</w:t>
            </w:r>
          </w:p>
        </w:tc>
        <w:tc>
          <w:tcPr>
            <w:tcW w:w="2171" w:type="dxa"/>
            <w:tcBorders>
              <w:top w:val="single" w:sz="4" w:space="0" w:color="auto"/>
              <w:left w:val="single" w:sz="4" w:space="0" w:color="auto"/>
              <w:bottom w:val="single" w:sz="4" w:space="0" w:color="auto"/>
              <w:right w:val="single" w:sz="4" w:space="0" w:color="auto"/>
            </w:tcBorders>
          </w:tcPr>
          <w:p w:rsidR="00F01EF4" w:rsidRPr="009B2BB9" w:rsidRDefault="004D1F05" w:rsidP="00F01EF4">
            <w:pPr>
              <w:pStyle w:val="1"/>
              <w:rPr>
                <w:rFonts w:ascii="Times New Roman" w:hAnsi="Times New Roman" w:cs="Times New Roman"/>
                <w:b/>
                <w:sz w:val="20"/>
                <w:szCs w:val="20"/>
              </w:rPr>
            </w:pPr>
            <w:r>
              <w:rPr>
                <w:rFonts w:ascii="Times New Roman" w:hAnsi="Times New Roman" w:cs="Times New Roman"/>
                <w:b/>
                <w:sz w:val="20"/>
                <w:szCs w:val="20"/>
              </w:rPr>
              <w:t>Соревнования по русской лапте</w:t>
            </w:r>
          </w:p>
        </w:tc>
        <w:tc>
          <w:tcPr>
            <w:tcW w:w="1464" w:type="dxa"/>
            <w:tcBorders>
              <w:top w:val="single" w:sz="4" w:space="0" w:color="auto"/>
              <w:left w:val="single" w:sz="4" w:space="0" w:color="auto"/>
              <w:bottom w:val="single" w:sz="4" w:space="0" w:color="auto"/>
              <w:right w:val="single" w:sz="4" w:space="0" w:color="auto"/>
            </w:tcBorders>
          </w:tcPr>
          <w:p w:rsidR="00F01EF4" w:rsidRPr="009B2BB9" w:rsidRDefault="004D1F05" w:rsidP="00F01EF4">
            <w:pPr>
              <w:pStyle w:val="1"/>
              <w:rPr>
                <w:rFonts w:ascii="Times New Roman" w:hAnsi="Times New Roman" w:cs="Times New Roman"/>
                <w:b/>
                <w:sz w:val="20"/>
                <w:szCs w:val="20"/>
              </w:rPr>
            </w:pPr>
            <w:r>
              <w:rPr>
                <w:rFonts w:ascii="Times New Roman" w:hAnsi="Times New Roman" w:cs="Times New Roman"/>
                <w:b/>
                <w:sz w:val="20"/>
                <w:szCs w:val="20"/>
              </w:rPr>
              <w:t xml:space="preserve">14 сентября </w:t>
            </w:r>
          </w:p>
        </w:tc>
        <w:tc>
          <w:tcPr>
            <w:tcW w:w="1560" w:type="dxa"/>
            <w:tcBorders>
              <w:top w:val="single" w:sz="4" w:space="0" w:color="auto"/>
              <w:left w:val="single" w:sz="4" w:space="0" w:color="auto"/>
              <w:bottom w:val="single" w:sz="4" w:space="0" w:color="auto"/>
              <w:right w:val="single" w:sz="4" w:space="0" w:color="auto"/>
            </w:tcBorders>
          </w:tcPr>
          <w:p w:rsidR="00F01EF4" w:rsidRPr="009B2BB9" w:rsidRDefault="004D1F05" w:rsidP="00F01EF4">
            <w:pPr>
              <w:pStyle w:val="1"/>
              <w:rPr>
                <w:rFonts w:ascii="Times New Roman" w:hAnsi="Times New Roman" w:cs="Times New Roman"/>
                <w:b/>
                <w:sz w:val="20"/>
                <w:szCs w:val="20"/>
              </w:rPr>
            </w:pPr>
            <w:r>
              <w:rPr>
                <w:rFonts w:ascii="Times New Roman" w:hAnsi="Times New Roman" w:cs="Times New Roman"/>
                <w:b/>
                <w:sz w:val="20"/>
                <w:szCs w:val="20"/>
              </w:rPr>
              <w:t>Стадион «Нива»</w:t>
            </w:r>
          </w:p>
        </w:tc>
        <w:tc>
          <w:tcPr>
            <w:tcW w:w="793" w:type="dxa"/>
            <w:tcBorders>
              <w:top w:val="single" w:sz="4" w:space="0" w:color="auto"/>
              <w:left w:val="single" w:sz="4" w:space="0" w:color="auto"/>
              <w:bottom w:val="single" w:sz="4" w:space="0" w:color="auto"/>
              <w:right w:val="single" w:sz="4" w:space="0" w:color="auto"/>
            </w:tcBorders>
          </w:tcPr>
          <w:p w:rsidR="00F01EF4" w:rsidRPr="009B2BB9" w:rsidRDefault="004D1F05" w:rsidP="00F01EF4">
            <w:pPr>
              <w:pStyle w:val="1"/>
              <w:rPr>
                <w:rFonts w:ascii="Times New Roman" w:hAnsi="Times New Roman" w:cs="Times New Roman"/>
                <w:b/>
                <w:sz w:val="20"/>
                <w:szCs w:val="20"/>
              </w:rPr>
            </w:pPr>
            <w:r>
              <w:rPr>
                <w:rFonts w:ascii="Times New Roman" w:hAnsi="Times New Roman" w:cs="Times New Roman"/>
                <w:b/>
                <w:sz w:val="20"/>
                <w:szCs w:val="20"/>
              </w:rPr>
              <w:t>42</w:t>
            </w:r>
          </w:p>
        </w:tc>
        <w:tc>
          <w:tcPr>
            <w:tcW w:w="658" w:type="dxa"/>
            <w:tcBorders>
              <w:top w:val="single" w:sz="4" w:space="0" w:color="auto"/>
              <w:left w:val="single" w:sz="4" w:space="0" w:color="auto"/>
              <w:bottom w:val="single" w:sz="4" w:space="0" w:color="auto"/>
              <w:right w:val="single" w:sz="4" w:space="0" w:color="auto"/>
            </w:tcBorders>
          </w:tcPr>
          <w:p w:rsidR="00F01EF4" w:rsidRPr="009B2BB9" w:rsidRDefault="004D1F05" w:rsidP="00F01EF4">
            <w:pPr>
              <w:pStyle w:val="1"/>
              <w:rPr>
                <w:rFonts w:ascii="Times New Roman" w:hAnsi="Times New Roman" w:cs="Times New Roman"/>
                <w:b/>
                <w:sz w:val="20"/>
                <w:szCs w:val="20"/>
              </w:rPr>
            </w:pPr>
            <w:r>
              <w:rPr>
                <w:rFonts w:ascii="Times New Roman" w:hAnsi="Times New Roman" w:cs="Times New Roman"/>
                <w:b/>
                <w:sz w:val="20"/>
                <w:szCs w:val="20"/>
              </w:rPr>
              <w:t>42</w:t>
            </w:r>
          </w:p>
        </w:tc>
        <w:tc>
          <w:tcPr>
            <w:tcW w:w="851" w:type="dxa"/>
            <w:tcBorders>
              <w:top w:val="single" w:sz="4" w:space="0" w:color="auto"/>
              <w:left w:val="single" w:sz="4" w:space="0" w:color="auto"/>
              <w:bottom w:val="single" w:sz="4" w:space="0" w:color="auto"/>
              <w:right w:val="single" w:sz="4" w:space="0" w:color="auto"/>
            </w:tcBorders>
          </w:tcPr>
          <w:p w:rsidR="00F01EF4" w:rsidRPr="009B2BB9" w:rsidRDefault="00F01EF4" w:rsidP="00F01EF4">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F01EF4" w:rsidRPr="009B2BB9" w:rsidRDefault="00F01EF4" w:rsidP="00F01EF4">
            <w:pPr>
              <w:pStyle w:val="1"/>
              <w:rPr>
                <w:rFonts w:ascii="Times New Roman" w:hAnsi="Times New Roman" w:cs="Times New Roman"/>
                <w:b/>
                <w:sz w:val="20"/>
                <w:szCs w:val="20"/>
                <w:lang w:eastAsia="en-US"/>
              </w:rPr>
            </w:pPr>
          </w:p>
        </w:tc>
      </w:tr>
      <w:tr w:rsidR="00F01EF4" w:rsidRPr="006D51A8" w:rsidTr="00F01EF4">
        <w:tc>
          <w:tcPr>
            <w:tcW w:w="533" w:type="dxa"/>
            <w:tcBorders>
              <w:top w:val="single" w:sz="4" w:space="0" w:color="auto"/>
              <w:left w:val="single" w:sz="4" w:space="0" w:color="auto"/>
              <w:bottom w:val="single" w:sz="4" w:space="0" w:color="auto"/>
              <w:right w:val="single" w:sz="4" w:space="0" w:color="auto"/>
            </w:tcBorders>
          </w:tcPr>
          <w:p w:rsidR="00F01EF4" w:rsidRPr="006D51A8" w:rsidRDefault="004D1F05" w:rsidP="00F01EF4">
            <w:pPr>
              <w:pStyle w:val="1"/>
              <w:rPr>
                <w:rFonts w:ascii="Times New Roman" w:hAnsi="Times New Roman" w:cs="Times New Roman"/>
                <w:sz w:val="20"/>
                <w:szCs w:val="20"/>
              </w:rPr>
            </w:pPr>
            <w:r>
              <w:rPr>
                <w:rFonts w:ascii="Times New Roman" w:hAnsi="Times New Roman" w:cs="Times New Roman"/>
                <w:sz w:val="20"/>
                <w:szCs w:val="20"/>
              </w:rPr>
              <w:t>44</w:t>
            </w:r>
          </w:p>
        </w:tc>
        <w:tc>
          <w:tcPr>
            <w:tcW w:w="2171" w:type="dxa"/>
            <w:tcBorders>
              <w:top w:val="single" w:sz="4" w:space="0" w:color="auto"/>
              <w:left w:val="single" w:sz="4" w:space="0" w:color="auto"/>
              <w:bottom w:val="single" w:sz="4" w:space="0" w:color="auto"/>
              <w:right w:val="single" w:sz="4" w:space="0" w:color="auto"/>
            </w:tcBorders>
          </w:tcPr>
          <w:p w:rsidR="00F01EF4" w:rsidRPr="009B2BB9" w:rsidRDefault="004D1F05" w:rsidP="00F01EF4">
            <w:pPr>
              <w:pStyle w:val="1"/>
              <w:rPr>
                <w:rFonts w:ascii="Times New Roman" w:hAnsi="Times New Roman" w:cs="Times New Roman"/>
                <w:b/>
                <w:sz w:val="20"/>
                <w:szCs w:val="20"/>
              </w:rPr>
            </w:pPr>
            <w:r>
              <w:rPr>
                <w:rFonts w:ascii="Times New Roman" w:hAnsi="Times New Roman" w:cs="Times New Roman"/>
                <w:b/>
                <w:sz w:val="20"/>
                <w:szCs w:val="20"/>
              </w:rPr>
              <w:t xml:space="preserve"> Спартакиада  для </w:t>
            </w:r>
            <w:proofErr w:type="gramStart"/>
            <w:r>
              <w:rPr>
                <w:rFonts w:ascii="Times New Roman" w:hAnsi="Times New Roman" w:cs="Times New Roman"/>
                <w:b/>
                <w:sz w:val="20"/>
                <w:szCs w:val="20"/>
              </w:rPr>
              <w:t xml:space="preserve">ветеранов </w:t>
            </w:r>
            <w:proofErr w:type="spellStart"/>
            <w:r>
              <w:rPr>
                <w:rFonts w:ascii="Times New Roman" w:hAnsi="Times New Roman" w:cs="Times New Roman"/>
                <w:b/>
                <w:sz w:val="20"/>
                <w:szCs w:val="20"/>
              </w:rPr>
              <w:t>ж</w:t>
            </w:r>
            <w:proofErr w:type="gramEnd"/>
            <w:r>
              <w:rPr>
                <w:rFonts w:ascii="Times New Roman" w:hAnsi="Times New Roman" w:cs="Times New Roman"/>
                <w:b/>
                <w:sz w:val="20"/>
                <w:szCs w:val="20"/>
              </w:rPr>
              <w:t>.д</w:t>
            </w:r>
            <w:proofErr w:type="spellEnd"/>
            <w:r>
              <w:rPr>
                <w:rFonts w:ascii="Times New Roman" w:hAnsi="Times New Roman" w:cs="Times New Roman"/>
                <w:b/>
                <w:sz w:val="20"/>
                <w:szCs w:val="20"/>
              </w:rPr>
              <w:t>. транспорта  «Серебряная осень»</w:t>
            </w:r>
          </w:p>
        </w:tc>
        <w:tc>
          <w:tcPr>
            <w:tcW w:w="1464" w:type="dxa"/>
            <w:tcBorders>
              <w:top w:val="single" w:sz="4" w:space="0" w:color="auto"/>
              <w:left w:val="single" w:sz="4" w:space="0" w:color="auto"/>
              <w:bottom w:val="single" w:sz="4" w:space="0" w:color="auto"/>
              <w:right w:val="single" w:sz="4" w:space="0" w:color="auto"/>
            </w:tcBorders>
          </w:tcPr>
          <w:p w:rsidR="00F01EF4" w:rsidRPr="009B2BB9" w:rsidRDefault="004D1F05" w:rsidP="00F01EF4">
            <w:pPr>
              <w:pStyle w:val="1"/>
              <w:rPr>
                <w:rFonts w:ascii="Times New Roman" w:hAnsi="Times New Roman" w:cs="Times New Roman"/>
                <w:b/>
                <w:sz w:val="20"/>
                <w:szCs w:val="20"/>
              </w:rPr>
            </w:pPr>
            <w:r>
              <w:rPr>
                <w:rFonts w:ascii="Times New Roman" w:hAnsi="Times New Roman" w:cs="Times New Roman"/>
                <w:b/>
                <w:sz w:val="20"/>
                <w:szCs w:val="20"/>
              </w:rPr>
              <w:t>30 сентября</w:t>
            </w:r>
          </w:p>
        </w:tc>
        <w:tc>
          <w:tcPr>
            <w:tcW w:w="1560" w:type="dxa"/>
            <w:tcBorders>
              <w:top w:val="single" w:sz="4" w:space="0" w:color="auto"/>
              <w:left w:val="single" w:sz="4" w:space="0" w:color="auto"/>
              <w:bottom w:val="single" w:sz="4" w:space="0" w:color="auto"/>
              <w:right w:val="single" w:sz="4" w:space="0" w:color="auto"/>
            </w:tcBorders>
          </w:tcPr>
          <w:p w:rsidR="00F01EF4" w:rsidRPr="009B2BB9" w:rsidRDefault="004D1F05" w:rsidP="00F01EF4">
            <w:pPr>
              <w:pStyle w:val="1"/>
              <w:rPr>
                <w:rFonts w:ascii="Times New Roman" w:hAnsi="Times New Roman" w:cs="Times New Roman"/>
                <w:b/>
                <w:sz w:val="20"/>
                <w:szCs w:val="20"/>
              </w:rPr>
            </w:pPr>
            <w:r>
              <w:rPr>
                <w:rFonts w:ascii="Times New Roman" w:hAnsi="Times New Roman" w:cs="Times New Roman"/>
                <w:b/>
                <w:sz w:val="20"/>
                <w:szCs w:val="20"/>
              </w:rPr>
              <w:t>Площадка «</w:t>
            </w:r>
            <w:proofErr w:type="spellStart"/>
            <w:r>
              <w:rPr>
                <w:rFonts w:ascii="Times New Roman" w:hAnsi="Times New Roman" w:cs="Times New Roman"/>
                <w:b/>
                <w:sz w:val="20"/>
                <w:szCs w:val="20"/>
              </w:rPr>
              <w:t>Росич</w:t>
            </w:r>
            <w:proofErr w:type="spellEnd"/>
            <w:r>
              <w:rPr>
                <w:rFonts w:ascii="Times New Roman" w:hAnsi="Times New Roman" w:cs="Times New Roman"/>
                <w:b/>
                <w:sz w:val="20"/>
                <w:szCs w:val="20"/>
              </w:rPr>
              <w:t>»</w:t>
            </w:r>
          </w:p>
        </w:tc>
        <w:tc>
          <w:tcPr>
            <w:tcW w:w="793" w:type="dxa"/>
            <w:tcBorders>
              <w:top w:val="single" w:sz="4" w:space="0" w:color="auto"/>
              <w:left w:val="single" w:sz="4" w:space="0" w:color="auto"/>
              <w:bottom w:val="single" w:sz="4" w:space="0" w:color="auto"/>
              <w:right w:val="single" w:sz="4" w:space="0" w:color="auto"/>
            </w:tcBorders>
          </w:tcPr>
          <w:p w:rsidR="00F01EF4" w:rsidRPr="009B2BB9" w:rsidRDefault="004D1F05" w:rsidP="00F01EF4">
            <w:pPr>
              <w:pStyle w:val="1"/>
              <w:rPr>
                <w:rFonts w:ascii="Times New Roman" w:hAnsi="Times New Roman" w:cs="Times New Roman"/>
                <w:b/>
                <w:sz w:val="20"/>
                <w:szCs w:val="20"/>
              </w:rPr>
            </w:pPr>
            <w:r>
              <w:rPr>
                <w:rFonts w:ascii="Times New Roman" w:hAnsi="Times New Roman" w:cs="Times New Roman"/>
                <w:b/>
                <w:sz w:val="20"/>
                <w:szCs w:val="20"/>
              </w:rPr>
              <w:t>30</w:t>
            </w:r>
          </w:p>
        </w:tc>
        <w:tc>
          <w:tcPr>
            <w:tcW w:w="658" w:type="dxa"/>
            <w:tcBorders>
              <w:top w:val="single" w:sz="4" w:space="0" w:color="auto"/>
              <w:left w:val="single" w:sz="4" w:space="0" w:color="auto"/>
              <w:bottom w:val="single" w:sz="4" w:space="0" w:color="auto"/>
              <w:right w:val="single" w:sz="4" w:space="0" w:color="auto"/>
            </w:tcBorders>
          </w:tcPr>
          <w:p w:rsidR="00F01EF4" w:rsidRPr="009B2BB9" w:rsidRDefault="004D1F05" w:rsidP="00F01EF4">
            <w:pPr>
              <w:pStyle w:val="1"/>
              <w:rPr>
                <w:rFonts w:ascii="Times New Roman" w:hAnsi="Times New Roman" w:cs="Times New Roman"/>
                <w:b/>
                <w:sz w:val="20"/>
                <w:szCs w:val="20"/>
              </w:rPr>
            </w:pPr>
            <w:r>
              <w:rPr>
                <w:rFonts w:ascii="Times New Roman" w:hAnsi="Times New Roman" w:cs="Times New Roman"/>
                <w:b/>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F01EF4" w:rsidRPr="009B2BB9" w:rsidRDefault="00F01EF4" w:rsidP="00F01EF4">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F01EF4" w:rsidRPr="009B2BB9" w:rsidRDefault="00F01EF4" w:rsidP="00F01EF4">
            <w:pPr>
              <w:pStyle w:val="1"/>
              <w:rPr>
                <w:rFonts w:ascii="Times New Roman" w:hAnsi="Times New Roman" w:cs="Times New Roman"/>
                <w:b/>
                <w:sz w:val="20"/>
                <w:szCs w:val="20"/>
                <w:lang w:eastAsia="en-US"/>
              </w:rPr>
            </w:pPr>
          </w:p>
        </w:tc>
      </w:tr>
      <w:tr w:rsidR="00F01EF4" w:rsidRPr="006D51A8" w:rsidTr="00F01EF4">
        <w:tc>
          <w:tcPr>
            <w:tcW w:w="533" w:type="dxa"/>
            <w:tcBorders>
              <w:top w:val="single" w:sz="4" w:space="0" w:color="auto"/>
              <w:left w:val="single" w:sz="4" w:space="0" w:color="auto"/>
              <w:bottom w:val="single" w:sz="4" w:space="0" w:color="auto"/>
              <w:right w:val="single" w:sz="4" w:space="0" w:color="auto"/>
            </w:tcBorders>
          </w:tcPr>
          <w:p w:rsidR="00F01EF4" w:rsidRPr="006D51A8" w:rsidRDefault="004D1F05" w:rsidP="00F01EF4">
            <w:pPr>
              <w:pStyle w:val="1"/>
              <w:rPr>
                <w:rFonts w:ascii="Times New Roman" w:hAnsi="Times New Roman" w:cs="Times New Roman"/>
                <w:sz w:val="20"/>
                <w:szCs w:val="20"/>
              </w:rPr>
            </w:pPr>
            <w:r>
              <w:rPr>
                <w:rFonts w:ascii="Times New Roman" w:hAnsi="Times New Roman" w:cs="Times New Roman"/>
                <w:sz w:val="20"/>
                <w:szCs w:val="20"/>
              </w:rPr>
              <w:t>45</w:t>
            </w:r>
          </w:p>
        </w:tc>
        <w:tc>
          <w:tcPr>
            <w:tcW w:w="2171" w:type="dxa"/>
            <w:tcBorders>
              <w:top w:val="single" w:sz="4" w:space="0" w:color="auto"/>
              <w:left w:val="single" w:sz="4" w:space="0" w:color="auto"/>
              <w:bottom w:val="single" w:sz="4" w:space="0" w:color="auto"/>
              <w:right w:val="single" w:sz="4" w:space="0" w:color="auto"/>
            </w:tcBorders>
          </w:tcPr>
          <w:p w:rsidR="00F01EF4" w:rsidRPr="009B2BB9" w:rsidRDefault="004D1F05" w:rsidP="00F01EF4">
            <w:pPr>
              <w:pStyle w:val="1"/>
              <w:rPr>
                <w:rFonts w:ascii="Times New Roman" w:hAnsi="Times New Roman" w:cs="Times New Roman"/>
                <w:b/>
                <w:sz w:val="20"/>
                <w:szCs w:val="20"/>
              </w:rPr>
            </w:pPr>
            <w:r>
              <w:rPr>
                <w:rFonts w:ascii="Times New Roman" w:hAnsi="Times New Roman" w:cs="Times New Roman"/>
                <w:b/>
                <w:sz w:val="20"/>
                <w:szCs w:val="20"/>
              </w:rPr>
              <w:t>Спартакиада по настольным спортивным играм  среди пенсионеров и людей с ОВЗ</w:t>
            </w:r>
          </w:p>
        </w:tc>
        <w:tc>
          <w:tcPr>
            <w:tcW w:w="1464" w:type="dxa"/>
            <w:tcBorders>
              <w:top w:val="single" w:sz="4" w:space="0" w:color="auto"/>
              <w:left w:val="single" w:sz="4" w:space="0" w:color="auto"/>
              <w:bottom w:val="single" w:sz="4" w:space="0" w:color="auto"/>
              <w:right w:val="single" w:sz="4" w:space="0" w:color="auto"/>
            </w:tcBorders>
          </w:tcPr>
          <w:p w:rsidR="00F01EF4" w:rsidRPr="009B2BB9" w:rsidRDefault="004D1F05" w:rsidP="00F01EF4">
            <w:pPr>
              <w:pStyle w:val="1"/>
              <w:rPr>
                <w:rFonts w:ascii="Times New Roman" w:hAnsi="Times New Roman" w:cs="Times New Roman"/>
                <w:b/>
                <w:sz w:val="20"/>
                <w:szCs w:val="20"/>
              </w:rPr>
            </w:pPr>
            <w:r>
              <w:rPr>
                <w:rFonts w:ascii="Times New Roman" w:hAnsi="Times New Roman" w:cs="Times New Roman"/>
                <w:b/>
                <w:sz w:val="20"/>
                <w:szCs w:val="20"/>
              </w:rPr>
              <w:t>22 августа</w:t>
            </w:r>
          </w:p>
        </w:tc>
        <w:tc>
          <w:tcPr>
            <w:tcW w:w="1560" w:type="dxa"/>
            <w:tcBorders>
              <w:top w:val="single" w:sz="4" w:space="0" w:color="auto"/>
              <w:left w:val="single" w:sz="4" w:space="0" w:color="auto"/>
              <w:bottom w:val="single" w:sz="4" w:space="0" w:color="auto"/>
              <w:right w:val="single" w:sz="4" w:space="0" w:color="auto"/>
            </w:tcBorders>
          </w:tcPr>
          <w:p w:rsidR="00F01EF4" w:rsidRPr="009B2BB9" w:rsidRDefault="00884235" w:rsidP="00F01EF4">
            <w:pPr>
              <w:pStyle w:val="1"/>
              <w:rPr>
                <w:rFonts w:ascii="Times New Roman" w:hAnsi="Times New Roman" w:cs="Times New Roman"/>
                <w:b/>
                <w:sz w:val="20"/>
                <w:szCs w:val="20"/>
              </w:rPr>
            </w:pPr>
            <w:r w:rsidRPr="009B2BB9">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tcPr>
          <w:p w:rsidR="00F01EF4" w:rsidRPr="009B2BB9" w:rsidRDefault="00884235" w:rsidP="00F01EF4">
            <w:pPr>
              <w:pStyle w:val="1"/>
              <w:rPr>
                <w:rFonts w:ascii="Times New Roman" w:hAnsi="Times New Roman" w:cs="Times New Roman"/>
                <w:b/>
                <w:sz w:val="20"/>
                <w:szCs w:val="20"/>
              </w:rPr>
            </w:pPr>
            <w:r>
              <w:rPr>
                <w:rFonts w:ascii="Times New Roman" w:hAnsi="Times New Roman" w:cs="Times New Roman"/>
                <w:b/>
                <w:sz w:val="20"/>
                <w:szCs w:val="20"/>
              </w:rPr>
              <w:t>35</w:t>
            </w:r>
          </w:p>
        </w:tc>
        <w:tc>
          <w:tcPr>
            <w:tcW w:w="658" w:type="dxa"/>
            <w:tcBorders>
              <w:top w:val="single" w:sz="4" w:space="0" w:color="auto"/>
              <w:left w:val="single" w:sz="4" w:space="0" w:color="auto"/>
              <w:bottom w:val="single" w:sz="4" w:space="0" w:color="auto"/>
              <w:right w:val="single" w:sz="4" w:space="0" w:color="auto"/>
            </w:tcBorders>
          </w:tcPr>
          <w:p w:rsidR="00F01EF4" w:rsidRPr="009B2BB9" w:rsidRDefault="00884235" w:rsidP="00F01EF4">
            <w:pPr>
              <w:pStyle w:val="1"/>
              <w:rPr>
                <w:rFonts w:ascii="Times New Roman" w:hAnsi="Times New Roman" w:cs="Times New Roman"/>
                <w:b/>
                <w:sz w:val="20"/>
                <w:szCs w:val="20"/>
              </w:rPr>
            </w:pPr>
            <w:r>
              <w:rPr>
                <w:rFonts w:ascii="Times New Roman" w:hAnsi="Times New Roman" w:cs="Times New Roman"/>
                <w:b/>
                <w:sz w:val="20"/>
                <w:szCs w:val="20"/>
              </w:rPr>
              <w:t>35</w:t>
            </w:r>
          </w:p>
        </w:tc>
        <w:tc>
          <w:tcPr>
            <w:tcW w:w="851" w:type="dxa"/>
            <w:tcBorders>
              <w:top w:val="single" w:sz="4" w:space="0" w:color="auto"/>
              <w:left w:val="single" w:sz="4" w:space="0" w:color="auto"/>
              <w:bottom w:val="single" w:sz="4" w:space="0" w:color="auto"/>
              <w:right w:val="single" w:sz="4" w:space="0" w:color="auto"/>
            </w:tcBorders>
          </w:tcPr>
          <w:p w:rsidR="00F01EF4" w:rsidRPr="009B2BB9" w:rsidRDefault="00F01EF4" w:rsidP="00F01EF4">
            <w:pPr>
              <w:pStyle w:val="1"/>
              <w:rPr>
                <w:rFonts w:ascii="Times New Roman" w:hAnsi="Times New Roman" w:cs="Times New Roman"/>
                <w:b/>
                <w:sz w:val="20"/>
                <w:szCs w:val="20"/>
                <w:lang w:eastAsia="en-US"/>
              </w:rPr>
            </w:pPr>
          </w:p>
        </w:tc>
        <w:tc>
          <w:tcPr>
            <w:tcW w:w="2800" w:type="dxa"/>
            <w:tcBorders>
              <w:top w:val="single" w:sz="4" w:space="0" w:color="auto"/>
              <w:left w:val="single" w:sz="4" w:space="0" w:color="auto"/>
              <w:bottom w:val="single" w:sz="4" w:space="0" w:color="auto"/>
              <w:right w:val="single" w:sz="4" w:space="0" w:color="auto"/>
            </w:tcBorders>
          </w:tcPr>
          <w:p w:rsidR="00F01EF4" w:rsidRPr="009B2BB9" w:rsidRDefault="00F01EF4" w:rsidP="00F01EF4">
            <w:pPr>
              <w:pStyle w:val="1"/>
              <w:rPr>
                <w:rFonts w:ascii="Times New Roman" w:hAnsi="Times New Roman" w:cs="Times New Roman"/>
                <w:b/>
                <w:sz w:val="20"/>
                <w:szCs w:val="20"/>
                <w:lang w:eastAsia="en-US"/>
              </w:rPr>
            </w:pPr>
          </w:p>
        </w:tc>
      </w:tr>
      <w:tr w:rsidR="00F01EF4" w:rsidRPr="006D51A8" w:rsidTr="00F01EF4">
        <w:tc>
          <w:tcPr>
            <w:tcW w:w="533" w:type="dxa"/>
            <w:tcBorders>
              <w:top w:val="single" w:sz="4" w:space="0" w:color="auto"/>
              <w:left w:val="single" w:sz="4" w:space="0" w:color="auto"/>
              <w:bottom w:val="single" w:sz="4" w:space="0" w:color="auto"/>
              <w:right w:val="single" w:sz="4" w:space="0" w:color="auto"/>
            </w:tcBorders>
          </w:tcPr>
          <w:p w:rsidR="00F01EF4" w:rsidRPr="006D51A8" w:rsidRDefault="00884235" w:rsidP="00F01EF4">
            <w:pPr>
              <w:pStyle w:val="1"/>
              <w:rPr>
                <w:rFonts w:ascii="Times New Roman" w:hAnsi="Times New Roman" w:cs="Times New Roman"/>
                <w:sz w:val="20"/>
                <w:szCs w:val="20"/>
              </w:rPr>
            </w:pPr>
            <w:r>
              <w:rPr>
                <w:rFonts w:ascii="Times New Roman" w:hAnsi="Times New Roman" w:cs="Times New Roman"/>
                <w:sz w:val="20"/>
                <w:szCs w:val="20"/>
              </w:rPr>
              <w:t>46</w:t>
            </w:r>
          </w:p>
        </w:tc>
        <w:tc>
          <w:tcPr>
            <w:tcW w:w="2171" w:type="dxa"/>
            <w:tcBorders>
              <w:top w:val="single" w:sz="4" w:space="0" w:color="auto"/>
              <w:left w:val="single" w:sz="4" w:space="0" w:color="auto"/>
              <w:bottom w:val="single" w:sz="4" w:space="0" w:color="auto"/>
              <w:right w:val="single" w:sz="4" w:space="0" w:color="auto"/>
            </w:tcBorders>
          </w:tcPr>
          <w:p w:rsidR="00F01EF4" w:rsidRPr="009B2BB9" w:rsidRDefault="00884235" w:rsidP="00F01EF4">
            <w:pPr>
              <w:pStyle w:val="1"/>
              <w:rPr>
                <w:rFonts w:ascii="Times New Roman" w:hAnsi="Times New Roman" w:cs="Times New Roman"/>
                <w:b/>
                <w:sz w:val="20"/>
                <w:szCs w:val="20"/>
              </w:rPr>
            </w:pPr>
            <w:r w:rsidRPr="009B2BB9">
              <w:rPr>
                <w:rFonts w:ascii="Times New Roman" w:hAnsi="Times New Roman" w:cs="Times New Roman"/>
                <w:b/>
                <w:sz w:val="20"/>
                <w:szCs w:val="20"/>
              </w:rPr>
              <w:t>Интегрированный  турнир по адаптивным  настольным спортивным играм</w:t>
            </w:r>
            <w:r>
              <w:rPr>
                <w:rFonts w:ascii="Times New Roman" w:hAnsi="Times New Roman" w:cs="Times New Roman"/>
                <w:b/>
                <w:sz w:val="20"/>
                <w:szCs w:val="20"/>
              </w:rPr>
              <w:t xml:space="preserve"> для первоклассников общеобразовательных школ  Чернышевского района</w:t>
            </w:r>
          </w:p>
        </w:tc>
        <w:tc>
          <w:tcPr>
            <w:tcW w:w="1464" w:type="dxa"/>
            <w:tcBorders>
              <w:top w:val="single" w:sz="4" w:space="0" w:color="auto"/>
              <w:left w:val="single" w:sz="4" w:space="0" w:color="auto"/>
              <w:bottom w:val="single" w:sz="4" w:space="0" w:color="auto"/>
              <w:right w:val="single" w:sz="4" w:space="0" w:color="auto"/>
            </w:tcBorders>
          </w:tcPr>
          <w:p w:rsidR="00F01EF4" w:rsidRPr="009B2BB9" w:rsidRDefault="00884235" w:rsidP="00F01EF4">
            <w:pPr>
              <w:pStyle w:val="1"/>
              <w:rPr>
                <w:rFonts w:ascii="Times New Roman" w:hAnsi="Times New Roman" w:cs="Times New Roman"/>
                <w:b/>
                <w:sz w:val="20"/>
                <w:szCs w:val="20"/>
              </w:rPr>
            </w:pPr>
            <w:r>
              <w:rPr>
                <w:rFonts w:ascii="Times New Roman" w:hAnsi="Times New Roman" w:cs="Times New Roman"/>
                <w:b/>
                <w:sz w:val="20"/>
                <w:szCs w:val="20"/>
              </w:rPr>
              <w:t>05 сентября</w:t>
            </w:r>
          </w:p>
        </w:tc>
        <w:tc>
          <w:tcPr>
            <w:tcW w:w="1560" w:type="dxa"/>
            <w:tcBorders>
              <w:top w:val="single" w:sz="4" w:space="0" w:color="auto"/>
              <w:left w:val="single" w:sz="4" w:space="0" w:color="auto"/>
              <w:bottom w:val="single" w:sz="4" w:space="0" w:color="auto"/>
              <w:right w:val="single" w:sz="4" w:space="0" w:color="auto"/>
            </w:tcBorders>
          </w:tcPr>
          <w:p w:rsidR="00F01EF4" w:rsidRPr="009B2BB9" w:rsidRDefault="00884235" w:rsidP="00F01EF4">
            <w:pPr>
              <w:pStyle w:val="1"/>
              <w:rPr>
                <w:rFonts w:ascii="Times New Roman" w:hAnsi="Times New Roman" w:cs="Times New Roman"/>
                <w:b/>
                <w:sz w:val="20"/>
                <w:szCs w:val="20"/>
              </w:rPr>
            </w:pPr>
            <w:r w:rsidRPr="009B2BB9">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tcPr>
          <w:p w:rsidR="00F01EF4" w:rsidRPr="009B2BB9" w:rsidRDefault="00884235" w:rsidP="00F01EF4">
            <w:pPr>
              <w:pStyle w:val="1"/>
              <w:rPr>
                <w:rFonts w:ascii="Times New Roman" w:hAnsi="Times New Roman" w:cs="Times New Roman"/>
                <w:b/>
                <w:sz w:val="20"/>
                <w:szCs w:val="20"/>
              </w:rPr>
            </w:pPr>
            <w:r>
              <w:rPr>
                <w:rFonts w:ascii="Times New Roman" w:hAnsi="Times New Roman" w:cs="Times New Roman"/>
                <w:b/>
                <w:sz w:val="20"/>
                <w:szCs w:val="20"/>
              </w:rPr>
              <w:t>76</w:t>
            </w:r>
          </w:p>
        </w:tc>
        <w:tc>
          <w:tcPr>
            <w:tcW w:w="658" w:type="dxa"/>
            <w:tcBorders>
              <w:top w:val="single" w:sz="4" w:space="0" w:color="auto"/>
              <w:left w:val="single" w:sz="4" w:space="0" w:color="auto"/>
              <w:bottom w:val="single" w:sz="4" w:space="0" w:color="auto"/>
              <w:right w:val="single" w:sz="4" w:space="0" w:color="auto"/>
            </w:tcBorders>
          </w:tcPr>
          <w:p w:rsidR="00F01EF4" w:rsidRPr="009B2BB9" w:rsidRDefault="00884235" w:rsidP="00F01EF4">
            <w:pPr>
              <w:pStyle w:val="1"/>
              <w:rPr>
                <w:rFonts w:ascii="Times New Roman" w:hAnsi="Times New Roman" w:cs="Times New Roman"/>
                <w:b/>
                <w:sz w:val="20"/>
                <w:szCs w:val="20"/>
              </w:rPr>
            </w:pPr>
            <w:r>
              <w:rPr>
                <w:rFonts w:ascii="Times New Roman" w:hAnsi="Times New Roman" w:cs="Times New Roman"/>
                <w:b/>
                <w:sz w:val="20"/>
                <w:szCs w:val="20"/>
              </w:rPr>
              <w:t>66</w:t>
            </w:r>
          </w:p>
        </w:tc>
        <w:tc>
          <w:tcPr>
            <w:tcW w:w="851" w:type="dxa"/>
            <w:tcBorders>
              <w:top w:val="single" w:sz="4" w:space="0" w:color="auto"/>
              <w:left w:val="single" w:sz="4" w:space="0" w:color="auto"/>
              <w:bottom w:val="single" w:sz="4" w:space="0" w:color="auto"/>
              <w:right w:val="single" w:sz="4" w:space="0" w:color="auto"/>
            </w:tcBorders>
          </w:tcPr>
          <w:p w:rsidR="00F01EF4" w:rsidRPr="009B2BB9" w:rsidRDefault="00884235" w:rsidP="00F01EF4">
            <w:pPr>
              <w:pStyle w:val="1"/>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c>
          <w:tcPr>
            <w:tcW w:w="2800" w:type="dxa"/>
            <w:tcBorders>
              <w:top w:val="single" w:sz="4" w:space="0" w:color="auto"/>
              <w:left w:val="single" w:sz="4" w:space="0" w:color="auto"/>
              <w:bottom w:val="single" w:sz="4" w:space="0" w:color="auto"/>
              <w:right w:val="single" w:sz="4" w:space="0" w:color="auto"/>
            </w:tcBorders>
          </w:tcPr>
          <w:p w:rsidR="00F01EF4" w:rsidRPr="009B2BB9" w:rsidRDefault="00F01EF4" w:rsidP="00F01EF4">
            <w:pPr>
              <w:pStyle w:val="1"/>
              <w:rPr>
                <w:rFonts w:ascii="Times New Roman" w:hAnsi="Times New Roman" w:cs="Times New Roman"/>
                <w:b/>
                <w:sz w:val="20"/>
                <w:szCs w:val="20"/>
                <w:lang w:eastAsia="en-US"/>
              </w:rPr>
            </w:pPr>
          </w:p>
        </w:tc>
      </w:tr>
      <w:tr w:rsidR="00F01EF4" w:rsidRPr="006D51A8" w:rsidTr="00F01EF4">
        <w:tc>
          <w:tcPr>
            <w:tcW w:w="533" w:type="dxa"/>
            <w:tcBorders>
              <w:top w:val="single" w:sz="4" w:space="0" w:color="auto"/>
              <w:left w:val="single" w:sz="4" w:space="0" w:color="auto"/>
              <w:bottom w:val="single" w:sz="4" w:space="0" w:color="auto"/>
              <w:right w:val="single" w:sz="4" w:space="0" w:color="auto"/>
            </w:tcBorders>
          </w:tcPr>
          <w:p w:rsidR="00F01EF4" w:rsidRPr="006D51A8" w:rsidRDefault="00884235" w:rsidP="00F01EF4">
            <w:pPr>
              <w:pStyle w:val="1"/>
              <w:rPr>
                <w:rFonts w:ascii="Times New Roman" w:hAnsi="Times New Roman" w:cs="Times New Roman"/>
                <w:sz w:val="20"/>
                <w:szCs w:val="20"/>
              </w:rPr>
            </w:pPr>
            <w:r>
              <w:rPr>
                <w:rFonts w:ascii="Times New Roman" w:hAnsi="Times New Roman" w:cs="Times New Roman"/>
                <w:sz w:val="20"/>
                <w:szCs w:val="20"/>
              </w:rPr>
              <w:t>47</w:t>
            </w:r>
          </w:p>
        </w:tc>
        <w:tc>
          <w:tcPr>
            <w:tcW w:w="2171" w:type="dxa"/>
            <w:tcBorders>
              <w:top w:val="single" w:sz="4" w:space="0" w:color="auto"/>
              <w:left w:val="single" w:sz="4" w:space="0" w:color="auto"/>
              <w:bottom w:val="single" w:sz="4" w:space="0" w:color="auto"/>
              <w:right w:val="single" w:sz="4" w:space="0" w:color="auto"/>
            </w:tcBorders>
          </w:tcPr>
          <w:p w:rsidR="00F01EF4" w:rsidRPr="009B2BB9" w:rsidRDefault="00884235" w:rsidP="00F01EF4">
            <w:pPr>
              <w:pStyle w:val="1"/>
              <w:rPr>
                <w:rFonts w:ascii="Times New Roman" w:hAnsi="Times New Roman" w:cs="Times New Roman"/>
                <w:b/>
                <w:sz w:val="20"/>
                <w:szCs w:val="20"/>
              </w:rPr>
            </w:pPr>
            <w:r>
              <w:rPr>
                <w:rFonts w:ascii="Times New Roman" w:hAnsi="Times New Roman" w:cs="Times New Roman"/>
                <w:b/>
                <w:sz w:val="20"/>
                <w:szCs w:val="20"/>
              </w:rPr>
              <w:t>Шахматный турнир «Открытие учебного года»</w:t>
            </w:r>
          </w:p>
        </w:tc>
        <w:tc>
          <w:tcPr>
            <w:tcW w:w="1464" w:type="dxa"/>
            <w:tcBorders>
              <w:top w:val="single" w:sz="4" w:space="0" w:color="auto"/>
              <w:left w:val="single" w:sz="4" w:space="0" w:color="auto"/>
              <w:bottom w:val="single" w:sz="4" w:space="0" w:color="auto"/>
              <w:right w:val="single" w:sz="4" w:space="0" w:color="auto"/>
            </w:tcBorders>
          </w:tcPr>
          <w:p w:rsidR="00F01EF4" w:rsidRPr="009B2BB9" w:rsidRDefault="00884235" w:rsidP="00F01EF4">
            <w:pPr>
              <w:pStyle w:val="1"/>
              <w:rPr>
                <w:rFonts w:ascii="Times New Roman" w:hAnsi="Times New Roman" w:cs="Times New Roman"/>
                <w:b/>
                <w:sz w:val="20"/>
                <w:szCs w:val="20"/>
              </w:rPr>
            </w:pPr>
            <w:r>
              <w:rPr>
                <w:rFonts w:ascii="Times New Roman" w:hAnsi="Times New Roman" w:cs="Times New Roman"/>
                <w:b/>
                <w:sz w:val="20"/>
                <w:szCs w:val="20"/>
              </w:rPr>
              <w:t>20 сентября</w:t>
            </w:r>
          </w:p>
        </w:tc>
        <w:tc>
          <w:tcPr>
            <w:tcW w:w="1560" w:type="dxa"/>
            <w:tcBorders>
              <w:top w:val="single" w:sz="4" w:space="0" w:color="auto"/>
              <w:left w:val="single" w:sz="4" w:space="0" w:color="auto"/>
              <w:bottom w:val="single" w:sz="4" w:space="0" w:color="auto"/>
              <w:right w:val="single" w:sz="4" w:space="0" w:color="auto"/>
            </w:tcBorders>
          </w:tcPr>
          <w:p w:rsidR="00F01EF4" w:rsidRPr="009B2BB9" w:rsidRDefault="00884235" w:rsidP="00F01EF4">
            <w:pPr>
              <w:pStyle w:val="1"/>
              <w:rPr>
                <w:rFonts w:ascii="Times New Roman" w:hAnsi="Times New Roman" w:cs="Times New Roman"/>
                <w:b/>
                <w:sz w:val="20"/>
                <w:szCs w:val="20"/>
              </w:rPr>
            </w:pPr>
            <w:r>
              <w:rPr>
                <w:rFonts w:ascii="Times New Roman" w:hAnsi="Times New Roman" w:cs="Times New Roman"/>
                <w:b/>
                <w:sz w:val="20"/>
                <w:szCs w:val="20"/>
              </w:rPr>
              <w:t>ДЮСШ</w:t>
            </w:r>
          </w:p>
        </w:tc>
        <w:tc>
          <w:tcPr>
            <w:tcW w:w="793" w:type="dxa"/>
            <w:tcBorders>
              <w:top w:val="single" w:sz="4" w:space="0" w:color="auto"/>
              <w:left w:val="single" w:sz="4" w:space="0" w:color="auto"/>
              <w:bottom w:val="single" w:sz="4" w:space="0" w:color="auto"/>
              <w:right w:val="single" w:sz="4" w:space="0" w:color="auto"/>
            </w:tcBorders>
          </w:tcPr>
          <w:p w:rsidR="00F01EF4" w:rsidRPr="009B2BB9" w:rsidRDefault="00884235" w:rsidP="00F01EF4">
            <w:pPr>
              <w:pStyle w:val="1"/>
              <w:rPr>
                <w:rFonts w:ascii="Times New Roman" w:hAnsi="Times New Roman" w:cs="Times New Roman"/>
                <w:b/>
                <w:sz w:val="20"/>
                <w:szCs w:val="20"/>
              </w:rPr>
            </w:pPr>
            <w:r>
              <w:rPr>
                <w:rFonts w:ascii="Times New Roman" w:hAnsi="Times New Roman" w:cs="Times New Roman"/>
                <w:b/>
                <w:sz w:val="20"/>
                <w:szCs w:val="20"/>
              </w:rPr>
              <w:t>42</w:t>
            </w:r>
          </w:p>
        </w:tc>
        <w:tc>
          <w:tcPr>
            <w:tcW w:w="658" w:type="dxa"/>
            <w:tcBorders>
              <w:top w:val="single" w:sz="4" w:space="0" w:color="auto"/>
              <w:left w:val="single" w:sz="4" w:space="0" w:color="auto"/>
              <w:bottom w:val="single" w:sz="4" w:space="0" w:color="auto"/>
              <w:right w:val="single" w:sz="4" w:space="0" w:color="auto"/>
            </w:tcBorders>
          </w:tcPr>
          <w:p w:rsidR="00F01EF4" w:rsidRPr="009B2BB9" w:rsidRDefault="00884235" w:rsidP="00F01EF4">
            <w:pPr>
              <w:pStyle w:val="1"/>
              <w:rPr>
                <w:rFonts w:ascii="Times New Roman" w:hAnsi="Times New Roman" w:cs="Times New Roman"/>
                <w:b/>
                <w:sz w:val="20"/>
                <w:szCs w:val="20"/>
              </w:rPr>
            </w:pPr>
            <w:r>
              <w:rPr>
                <w:rFonts w:ascii="Times New Roman" w:hAnsi="Times New Roman" w:cs="Times New Roman"/>
                <w:b/>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F01EF4" w:rsidRPr="009B2BB9" w:rsidRDefault="00884235" w:rsidP="00F01EF4">
            <w:pPr>
              <w:pStyle w:val="1"/>
              <w:rPr>
                <w:rFonts w:ascii="Times New Roman" w:hAnsi="Times New Roman" w:cs="Times New Roman"/>
                <w:b/>
                <w:sz w:val="20"/>
                <w:szCs w:val="20"/>
                <w:lang w:eastAsia="en-US"/>
              </w:rPr>
            </w:pPr>
            <w:r>
              <w:rPr>
                <w:rFonts w:ascii="Times New Roman" w:hAnsi="Times New Roman" w:cs="Times New Roman"/>
                <w:b/>
                <w:sz w:val="20"/>
                <w:szCs w:val="20"/>
                <w:lang w:eastAsia="en-US"/>
              </w:rPr>
              <w:t>36</w:t>
            </w:r>
          </w:p>
        </w:tc>
        <w:tc>
          <w:tcPr>
            <w:tcW w:w="2800" w:type="dxa"/>
            <w:tcBorders>
              <w:top w:val="single" w:sz="4" w:space="0" w:color="auto"/>
              <w:left w:val="single" w:sz="4" w:space="0" w:color="auto"/>
              <w:bottom w:val="single" w:sz="4" w:space="0" w:color="auto"/>
              <w:right w:val="single" w:sz="4" w:space="0" w:color="auto"/>
            </w:tcBorders>
          </w:tcPr>
          <w:p w:rsidR="00F01EF4" w:rsidRPr="009B2BB9" w:rsidRDefault="00F01EF4" w:rsidP="00F01EF4">
            <w:pPr>
              <w:pStyle w:val="1"/>
              <w:rPr>
                <w:rFonts w:ascii="Times New Roman" w:hAnsi="Times New Roman" w:cs="Times New Roman"/>
                <w:b/>
                <w:sz w:val="20"/>
                <w:szCs w:val="20"/>
                <w:lang w:eastAsia="en-US"/>
              </w:rPr>
            </w:pPr>
          </w:p>
        </w:tc>
      </w:tr>
      <w:tr w:rsidR="00F01EF4" w:rsidRPr="006D51A8" w:rsidTr="00F01EF4">
        <w:tc>
          <w:tcPr>
            <w:tcW w:w="533" w:type="dxa"/>
            <w:tcBorders>
              <w:top w:val="single" w:sz="4" w:space="0" w:color="auto"/>
              <w:left w:val="single" w:sz="4" w:space="0" w:color="auto"/>
              <w:bottom w:val="single" w:sz="4" w:space="0" w:color="auto"/>
              <w:right w:val="single" w:sz="4" w:space="0" w:color="auto"/>
            </w:tcBorders>
          </w:tcPr>
          <w:p w:rsidR="00F01EF4" w:rsidRPr="006D51A8" w:rsidRDefault="00884235" w:rsidP="00F01EF4">
            <w:pPr>
              <w:pStyle w:val="1"/>
              <w:rPr>
                <w:rFonts w:ascii="Times New Roman" w:hAnsi="Times New Roman" w:cs="Times New Roman"/>
                <w:sz w:val="20"/>
                <w:szCs w:val="20"/>
              </w:rPr>
            </w:pPr>
            <w:r>
              <w:rPr>
                <w:rFonts w:ascii="Times New Roman" w:hAnsi="Times New Roman" w:cs="Times New Roman"/>
                <w:sz w:val="20"/>
                <w:szCs w:val="20"/>
              </w:rPr>
              <w:t>48</w:t>
            </w:r>
          </w:p>
        </w:tc>
        <w:tc>
          <w:tcPr>
            <w:tcW w:w="2171" w:type="dxa"/>
            <w:tcBorders>
              <w:top w:val="single" w:sz="4" w:space="0" w:color="auto"/>
              <w:left w:val="single" w:sz="4" w:space="0" w:color="auto"/>
              <w:bottom w:val="single" w:sz="4" w:space="0" w:color="auto"/>
              <w:right w:val="single" w:sz="4" w:space="0" w:color="auto"/>
            </w:tcBorders>
          </w:tcPr>
          <w:p w:rsidR="00F01EF4" w:rsidRPr="009B2BB9" w:rsidRDefault="00884235" w:rsidP="00F01EF4">
            <w:pPr>
              <w:pStyle w:val="1"/>
              <w:rPr>
                <w:rFonts w:ascii="Times New Roman" w:hAnsi="Times New Roman" w:cs="Times New Roman"/>
                <w:b/>
                <w:sz w:val="20"/>
                <w:szCs w:val="20"/>
              </w:rPr>
            </w:pPr>
            <w:r>
              <w:rPr>
                <w:rFonts w:ascii="Times New Roman" w:hAnsi="Times New Roman" w:cs="Times New Roman"/>
                <w:b/>
                <w:sz w:val="20"/>
                <w:szCs w:val="20"/>
              </w:rPr>
              <w:t>Соревнование по легкой атлетике</w:t>
            </w:r>
          </w:p>
        </w:tc>
        <w:tc>
          <w:tcPr>
            <w:tcW w:w="1464" w:type="dxa"/>
            <w:tcBorders>
              <w:top w:val="single" w:sz="4" w:space="0" w:color="auto"/>
              <w:left w:val="single" w:sz="4" w:space="0" w:color="auto"/>
              <w:bottom w:val="single" w:sz="4" w:space="0" w:color="auto"/>
              <w:right w:val="single" w:sz="4" w:space="0" w:color="auto"/>
            </w:tcBorders>
          </w:tcPr>
          <w:p w:rsidR="00F01EF4" w:rsidRPr="009B2BB9" w:rsidRDefault="00884235" w:rsidP="00F01EF4">
            <w:pPr>
              <w:pStyle w:val="1"/>
              <w:rPr>
                <w:rFonts w:ascii="Times New Roman" w:hAnsi="Times New Roman" w:cs="Times New Roman"/>
                <w:b/>
                <w:sz w:val="20"/>
                <w:szCs w:val="20"/>
              </w:rPr>
            </w:pPr>
            <w:r>
              <w:rPr>
                <w:rFonts w:ascii="Times New Roman" w:hAnsi="Times New Roman" w:cs="Times New Roman"/>
                <w:b/>
                <w:sz w:val="20"/>
                <w:szCs w:val="20"/>
              </w:rPr>
              <w:t>26 сентября</w:t>
            </w:r>
          </w:p>
        </w:tc>
        <w:tc>
          <w:tcPr>
            <w:tcW w:w="1560" w:type="dxa"/>
            <w:tcBorders>
              <w:top w:val="single" w:sz="4" w:space="0" w:color="auto"/>
              <w:left w:val="single" w:sz="4" w:space="0" w:color="auto"/>
              <w:bottom w:val="single" w:sz="4" w:space="0" w:color="auto"/>
              <w:right w:val="single" w:sz="4" w:space="0" w:color="auto"/>
            </w:tcBorders>
          </w:tcPr>
          <w:p w:rsidR="00F01EF4" w:rsidRPr="009B2BB9" w:rsidRDefault="00884235" w:rsidP="00F01EF4">
            <w:pPr>
              <w:pStyle w:val="1"/>
              <w:rPr>
                <w:rFonts w:ascii="Times New Roman" w:hAnsi="Times New Roman" w:cs="Times New Roman"/>
                <w:b/>
                <w:sz w:val="20"/>
                <w:szCs w:val="20"/>
              </w:rPr>
            </w:pPr>
            <w:r>
              <w:rPr>
                <w:rFonts w:ascii="Times New Roman" w:hAnsi="Times New Roman" w:cs="Times New Roman"/>
                <w:b/>
                <w:sz w:val="20"/>
                <w:szCs w:val="20"/>
              </w:rPr>
              <w:t>Стадион «Нива»</w:t>
            </w:r>
          </w:p>
        </w:tc>
        <w:tc>
          <w:tcPr>
            <w:tcW w:w="793" w:type="dxa"/>
            <w:tcBorders>
              <w:top w:val="single" w:sz="4" w:space="0" w:color="auto"/>
              <w:left w:val="single" w:sz="4" w:space="0" w:color="auto"/>
              <w:bottom w:val="single" w:sz="4" w:space="0" w:color="auto"/>
              <w:right w:val="single" w:sz="4" w:space="0" w:color="auto"/>
            </w:tcBorders>
          </w:tcPr>
          <w:p w:rsidR="00F01EF4" w:rsidRPr="009B2BB9" w:rsidRDefault="00884235" w:rsidP="00F01EF4">
            <w:pPr>
              <w:pStyle w:val="1"/>
              <w:rPr>
                <w:rFonts w:ascii="Times New Roman" w:hAnsi="Times New Roman" w:cs="Times New Roman"/>
                <w:b/>
                <w:sz w:val="20"/>
                <w:szCs w:val="20"/>
              </w:rPr>
            </w:pPr>
            <w:r>
              <w:rPr>
                <w:rFonts w:ascii="Times New Roman" w:hAnsi="Times New Roman" w:cs="Times New Roman"/>
                <w:b/>
                <w:sz w:val="20"/>
                <w:szCs w:val="20"/>
              </w:rPr>
              <w:t>148</w:t>
            </w:r>
          </w:p>
        </w:tc>
        <w:tc>
          <w:tcPr>
            <w:tcW w:w="658" w:type="dxa"/>
            <w:tcBorders>
              <w:top w:val="single" w:sz="4" w:space="0" w:color="auto"/>
              <w:left w:val="single" w:sz="4" w:space="0" w:color="auto"/>
              <w:bottom w:val="single" w:sz="4" w:space="0" w:color="auto"/>
              <w:right w:val="single" w:sz="4" w:space="0" w:color="auto"/>
            </w:tcBorders>
          </w:tcPr>
          <w:p w:rsidR="00F01EF4" w:rsidRPr="009B2BB9" w:rsidRDefault="00884235" w:rsidP="00F01EF4">
            <w:pPr>
              <w:pStyle w:val="1"/>
              <w:rPr>
                <w:rFonts w:ascii="Times New Roman" w:hAnsi="Times New Roman" w:cs="Times New Roman"/>
                <w:b/>
                <w:sz w:val="20"/>
                <w:szCs w:val="20"/>
              </w:rPr>
            </w:pPr>
            <w:r>
              <w:rPr>
                <w:rFonts w:ascii="Times New Roman" w:hAnsi="Times New Roman" w:cs="Times New Roman"/>
                <w:b/>
                <w:sz w:val="20"/>
                <w:szCs w:val="20"/>
              </w:rPr>
              <w:t>10</w:t>
            </w:r>
          </w:p>
        </w:tc>
        <w:tc>
          <w:tcPr>
            <w:tcW w:w="851" w:type="dxa"/>
            <w:tcBorders>
              <w:top w:val="single" w:sz="4" w:space="0" w:color="auto"/>
              <w:left w:val="single" w:sz="4" w:space="0" w:color="auto"/>
              <w:bottom w:val="single" w:sz="4" w:space="0" w:color="auto"/>
              <w:right w:val="single" w:sz="4" w:space="0" w:color="auto"/>
            </w:tcBorders>
          </w:tcPr>
          <w:p w:rsidR="00F01EF4" w:rsidRPr="009B2BB9" w:rsidRDefault="00884235" w:rsidP="00F01EF4">
            <w:pPr>
              <w:pStyle w:val="1"/>
              <w:rPr>
                <w:rFonts w:ascii="Times New Roman" w:hAnsi="Times New Roman" w:cs="Times New Roman"/>
                <w:b/>
                <w:sz w:val="20"/>
                <w:szCs w:val="20"/>
                <w:lang w:eastAsia="en-US"/>
              </w:rPr>
            </w:pPr>
            <w:r>
              <w:rPr>
                <w:rFonts w:ascii="Times New Roman" w:hAnsi="Times New Roman" w:cs="Times New Roman"/>
                <w:b/>
                <w:sz w:val="20"/>
                <w:szCs w:val="20"/>
                <w:lang w:eastAsia="en-US"/>
              </w:rPr>
              <w:t>138</w:t>
            </w:r>
          </w:p>
        </w:tc>
        <w:tc>
          <w:tcPr>
            <w:tcW w:w="2800" w:type="dxa"/>
            <w:tcBorders>
              <w:top w:val="single" w:sz="4" w:space="0" w:color="auto"/>
              <w:left w:val="single" w:sz="4" w:space="0" w:color="auto"/>
              <w:bottom w:val="single" w:sz="4" w:space="0" w:color="auto"/>
              <w:right w:val="single" w:sz="4" w:space="0" w:color="auto"/>
            </w:tcBorders>
          </w:tcPr>
          <w:p w:rsidR="00F01EF4" w:rsidRPr="009B2BB9" w:rsidRDefault="00F01EF4" w:rsidP="00F01EF4">
            <w:pPr>
              <w:pStyle w:val="1"/>
              <w:rPr>
                <w:rFonts w:ascii="Times New Roman" w:hAnsi="Times New Roman" w:cs="Times New Roman"/>
                <w:b/>
                <w:sz w:val="20"/>
                <w:szCs w:val="20"/>
                <w:lang w:eastAsia="en-US"/>
              </w:rPr>
            </w:pPr>
          </w:p>
        </w:tc>
      </w:tr>
      <w:tr w:rsidR="00884235" w:rsidRPr="006D51A8" w:rsidTr="00F01EF4">
        <w:tc>
          <w:tcPr>
            <w:tcW w:w="533" w:type="dxa"/>
            <w:tcBorders>
              <w:top w:val="single" w:sz="4" w:space="0" w:color="auto"/>
              <w:left w:val="single" w:sz="4" w:space="0" w:color="auto"/>
              <w:bottom w:val="single" w:sz="4" w:space="0" w:color="auto"/>
              <w:right w:val="single" w:sz="4" w:space="0" w:color="auto"/>
            </w:tcBorders>
          </w:tcPr>
          <w:p w:rsidR="00884235" w:rsidRPr="006D51A8" w:rsidRDefault="00884235" w:rsidP="00F01EF4">
            <w:pPr>
              <w:pStyle w:val="1"/>
              <w:rPr>
                <w:rFonts w:ascii="Times New Roman" w:hAnsi="Times New Roman" w:cs="Times New Roman"/>
                <w:sz w:val="20"/>
                <w:szCs w:val="20"/>
              </w:rPr>
            </w:pPr>
            <w:r>
              <w:rPr>
                <w:rFonts w:ascii="Times New Roman" w:hAnsi="Times New Roman" w:cs="Times New Roman"/>
                <w:sz w:val="20"/>
                <w:szCs w:val="20"/>
              </w:rPr>
              <w:t>49</w:t>
            </w:r>
          </w:p>
        </w:tc>
        <w:tc>
          <w:tcPr>
            <w:tcW w:w="2171" w:type="dxa"/>
            <w:tcBorders>
              <w:top w:val="single" w:sz="4" w:space="0" w:color="auto"/>
              <w:left w:val="single" w:sz="4" w:space="0" w:color="auto"/>
              <w:bottom w:val="single" w:sz="4" w:space="0" w:color="auto"/>
              <w:right w:val="single" w:sz="4" w:space="0" w:color="auto"/>
            </w:tcBorders>
          </w:tcPr>
          <w:p w:rsidR="00884235" w:rsidRPr="009B2BB9" w:rsidRDefault="00884235" w:rsidP="00F01EF4">
            <w:pPr>
              <w:pStyle w:val="1"/>
              <w:rPr>
                <w:rFonts w:ascii="Times New Roman" w:hAnsi="Times New Roman" w:cs="Times New Roman"/>
                <w:b/>
                <w:sz w:val="20"/>
                <w:szCs w:val="20"/>
              </w:rPr>
            </w:pPr>
            <w:r>
              <w:rPr>
                <w:rFonts w:ascii="Times New Roman" w:hAnsi="Times New Roman" w:cs="Times New Roman"/>
                <w:b/>
                <w:sz w:val="20"/>
                <w:szCs w:val="20"/>
              </w:rPr>
              <w:t>ГТО шагает в детский сад</w:t>
            </w:r>
          </w:p>
        </w:tc>
        <w:tc>
          <w:tcPr>
            <w:tcW w:w="1464" w:type="dxa"/>
            <w:tcBorders>
              <w:top w:val="single" w:sz="4" w:space="0" w:color="auto"/>
              <w:left w:val="single" w:sz="4" w:space="0" w:color="auto"/>
              <w:bottom w:val="single" w:sz="4" w:space="0" w:color="auto"/>
              <w:right w:val="single" w:sz="4" w:space="0" w:color="auto"/>
            </w:tcBorders>
          </w:tcPr>
          <w:p w:rsidR="00884235" w:rsidRPr="009B2BB9" w:rsidRDefault="00884235" w:rsidP="00F01EF4">
            <w:pPr>
              <w:pStyle w:val="1"/>
              <w:rPr>
                <w:rFonts w:ascii="Times New Roman" w:hAnsi="Times New Roman" w:cs="Times New Roman"/>
                <w:b/>
                <w:sz w:val="20"/>
                <w:szCs w:val="20"/>
              </w:rPr>
            </w:pPr>
            <w:r>
              <w:rPr>
                <w:rFonts w:ascii="Times New Roman" w:hAnsi="Times New Roman" w:cs="Times New Roman"/>
                <w:b/>
                <w:sz w:val="20"/>
                <w:szCs w:val="20"/>
              </w:rPr>
              <w:t>29 сентября</w:t>
            </w:r>
          </w:p>
        </w:tc>
        <w:tc>
          <w:tcPr>
            <w:tcW w:w="1560" w:type="dxa"/>
            <w:tcBorders>
              <w:top w:val="single" w:sz="4" w:space="0" w:color="auto"/>
              <w:left w:val="single" w:sz="4" w:space="0" w:color="auto"/>
              <w:bottom w:val="single" w:sz="4" w:space="0" w:color="auto"/>
              <w:right w:val="single" w:sz="4" w:space="0" w:color="auto"/>
            </w:tcBorders>
          </w:tcPr>
          <w:p w:rsidR="00884235" w:rsidRPr="009B2BB9" w:rsidRDefault="00884235" w:rsidP="00884235">
            <w:pPr>
              <w:pStyle w:val="1"/>
              <w:rPr>
                <w:rFonts w:ascii="Times New Roman" w:hAnsi="Times New Roman" w:cs="Times New Roman"/>
                <w:b/>
                <w:sz w:val="20"/>
                <w:szCs w:val="20"/>
              </w:rPr>
            </w:pPr>
            <w:r w:rsidRPr="009B2BB9">
              <w:rPr>
                <w:rFonts w:ascii="Times New Roman" w:hAnsi="Times New Roman" w:cs="Times New Roman"/>
                <w:b/>
                <w:sz w:val="20"/>
                <w:szCs w:val="20"/>
              </w:rPr>
              <w:t>ФОК «Олимп»</w:t>
            </w:r>
          </w:p>
        </w:tc>
        <w:tc>
          <w:tcPr>
            <w:tcW w:w="793" w:type="dxa"/>
            <w:tcBorders>
              <w:top w:val="single" w:sz="4" w:space="0" w:color="auto"/>
              <w:left w:val="single" w:sz="4" w:space="0" w:color="auto"/>
              <w:bottom w:val="single" w:sz="4" w:space="0" w:color="auto"/>
              <w:right w:val="single" w:sz="4" w:space="0" w:color="auto"/>
            </w:tcBorders>
          </w:tcPr>
          <w:p w:rsidR="00884235" w:rsidRPr="009B2BB9" w:rsidRDefault="00884235" w:rsidP="00F01EF4">
            <w:pPr>
              <w:pStyle w:val="1"/>
              <w:rPr>
                <w:rFonts w:ascii="Times New Roman" w:hAnsi="Times New Roman" w:cs="Times New Roman"/>
                <w:b/>
                <w:sz w:val="20"/>
                <w:szCs w:val="20"/>
              </w:rPr>
            </w:pPr>
            <w:r>
              <w:rPr>
                <w:rFonts w:ascii="Times New Roman" w:hAnsi="Times New Roman" w:cs="Times New Roman"/>
                <w:b/>
                <w:sz w:val="20"/>
                <w:szCs w:val="20"/>
              </w:rPr>
              <w:t>20</w:t>
            </w:r>
          </w:p>
        </w:tc>
        <w:tc>
          <w:tcPr>
            <w:tcW w:w="658" w:type="dxa"/>
            <w:tcBorders>
              <w:top w:val="single" w:sz="4" w:space="0" w:color="auto"/>
              <w:left w:val="single" w:sz="4" w:space="0" w:color="auto"/>
              <w:bottom w:val="single" w:sz="4" w:space="0" w:color="auto"/>
              <w:right w:val="single" w:sz="4" w:space="0" w:color="auto"/>
            </w:tcBorders>
          </w:tcPr>
          <w:p w:rsidR="00884235" w:rsidRPr="009B2BB9" w:rsidRDefault="00884235" w:rsidP="00F01EF4">
            <w:pPr>
              <w:pStyle w:val="1"/>
              <w:rPr>
                <w:rFonts w:ascii="Times New Roman" w:hAnsi="Times New Roman" w:cs="Times New Roman"/>
                <w:b/>
                <w:sz w:val="20"/>
                <w:szCs w:val="20"/>
              </w:rPr>
            </w:pPr>
            <w:r>
              <w:rPr>
                <w:rFonts w:ascii="Times New Roman" w:hAnsi="Times New Roman" w:cs="Times New Roman"/>
                <w:b/>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884235" w:rsidRPr="009B2BB9" w:rsidRDefault="00884235" w:rsidP="00F01EF4">
            <w:pPr>
              <w:pStyle w:val="1"/>
              <w:rPr>
                <w:rFonts w:ascii="Times New Roman" w:hAnsi="Times New Roman" w:cs="Times New Roman"/>
                <w:b/>
                <w:sz w:val="20"/>
                <w:szCs w:val="20"/>
                <w:lang w:eastAsia="en-US"/>
              </w:rPr>
            </w:pPr>
            <w:r>
              <w:rPr>
                <w:rFonts w:ascii="Times New Roman" w:hAnsi="Times New Roman" w:cs="Times New Roman"/>
                <w:b/>
                <w:sz w:val="20"/>
                <w:szCs w:val="20"/>
                <w:lang w:eastAsia="en-US"/>
              </w:rPr>
              <w:t>14</w:t>
            </w:r>
          </w:p>
        </w:tc>
        <w:tc>
          <w:tcPr>
            <w:tcW w:w="2800" w:type="dxa"/>
            <w:tcBorders>
              <w:top w:val="single" w:sz="4" w:space="0" w:color="auto"/>
              <w:left w:val="single" w:sz="4" w:space="0" w:color="auto"/>
              <w:bottom w:val="single" w:sz="4" w:space="0" w:color="auto"/>
              <w:right w:val="single" w:sz="4" w:space="0" w:color="auto"/>
            </w:tcBorders>
          </w:tcPr>
          <w:p w:rsidR="00884235" w:rsidRPr="009B2BB9" w:rsidRDefault="00884235" w:rsidP="00F01EF4">
            <w:pPr>
              <w:pStyle w:val="1"/>
              <w:rPr>
                <w:rFonts w:ascii="Times New Roman" w:hAnsi="Times New Roman" w:cs="Times New Roman"/>
                <w:b/>
                <w:sz w:val="20"/>
                <w:szCs w:val="20"/>
                <w:lang w:eastAsia="en-US"/>
              </w:rPr>
            </w:pPr>
          </w:p>
        </w:tc>
      </w:tr>
    </w:tbl>
    <w:p w:rsidR="00884235" w:rsidRDefault="00884235" w:rsidP="00A553B2">
      <w:pPr>
        <w:spacing w:after="0" w:line="240" w:lineRule="auto"/>
        <w:ind w:firstLine="709"/>
        <w:contextualSpacing/>
        <w:jc w:val="center"/>
        <w:rPr>
          <w:rFonts w:ascii="Times New Roman" w:hAnsi="Times New Roman" w:cs="Times New Roman"/>
          <w:color w:val="000000" w:themeColor="text1"/>
          <w:sz w:val="20"/>
          <w:szCs w:val="20"/>
        </w:rPr>
      </w:pPr>
    </w:p>
    <w:p w:rsidR="00884235" w:rsidRDefault="00884235" w:rsidP="00A553B2">
      <w:pPr>
        <w:spacing w:after="0" w:line="240" w:lineRule="auto"/>
        <w:ind w:firstLine="709"/>
        <w:contextualSpacing/>
        <w:jc w:val="center"/>
        <w:rPr>
          <w:rFonts w:ascii="Times New Roman" w:hAnsi="Times New Roman" w:cs="Times New Roman"/>
          <w:color w:val="000000" w:themeColor="text1"/>
          <w:sz w:val="20"/>
          <w:szCs w:val="20"/>
        </w:rPr>
      </w:pPr>
    </w:p>
    <w:p w:rsidR="00270B9F" w:rsidRDefault="00270B9F" w:rsidP="00A553B2">
      <w:pPr>
        <w:spacing w:after="0" w:line="240" w:lineRule="auto"/>
        <w:ind w:firstLine="709"/>
        <w:contextualSpacing/>
        <w:jc w:val="center"/>
        <w:rPr>
          <w:rFonts w:ascii="Times New Roman" w:hAnsi="Times New Roman" w:cs="Times New Roman"/>
          <w:color w:val="000000" w:themeColor="text1"/>
          <w:sz w:val="20"/>
          <w:szCs w:val="20"/>
        </w:rPr>
      </w:pPr>
    </w:p>
    <w:p w:rsidR="00E26BA1" w:rsidRDefault="00E26BA1" w:rsidP="00A553B2">
      <w:pPr>
        <w:spacing w:after="0" w:line="240" w:lineRule="auto"/>
        <w:ind w:firstLine="709"/>
        <w:contextualSpacing/>
        <w:jc w:val="center"/>
        <w:rPr>
          <w:rFonts w:ascii="Times New Roman" w:hAnsi="Times New Roman" w:cs="Times New Roman"/>
          <w:b/>
          <w:color w:val="000000" w:themeColor="text1"/>
          <w:sz w:val="20"/>
          <w:szCs w:val="20"/>
        </w:rPr>
      </w:pPr>
    </w:p>
    <w:p w:rsidR="00E26BA1" w:rsidRDefault="00E26BA1" w:rsidP="00A553B2">
      <w:pPr>
        <w:spacing w:after="0" w:line="240" w:lineRule="auto"/>
        <w:ind w:firstLine="709"/>
        <w:contextualSpacing/>
        <w:jc w:val="center"/>
        <w:rPr>
          <w:rFonts w:ascii="Times New Roman" w:hAnsi="Times New Roman" w:cs="Times New Roman"/>
          <w:b/>
          <w:color w:val="000000" w:themeColor="text1"/>
          <w:sz w:val="20"/>
          <w:szCs w:val="20"/>
        </w:rPr>
      </w:pPr>
    </w:p>
    <w:p w:rsidR="00E26BA1" w:rsidRDefault="00E26BA1" w:rsidP="00A553B2">
      <w:pPr>
        <w:spacing w:after="0" w:line="240" w:lineRule="auto"/>
        <w:ind w:firstLine="709"/>
        <w:contextualSpacing/>
        <w:jc w:val="center"/>
        <w:rPr>
          <w:rFonts w:ascii="Times New Roman" w:hAnsi="Times New Roman" w:cs="Times New Roman"/>
          <w:b/>
          <w:color w:val="000000" w:themeColor="text1"/>
          <w:sz w:val="20"/>
          <w:szCs w:val="20"/>
        </w:rPr>
      </w:pPr>
    </w:p>
    <w:p w:rsidR="008A35D8" w:rsidRPr="00753845" w:rsidRDefault="00EB2040" w:rsidP="00A553B2">
      <w:pPr>
        <w:spacing w:after="0" w:line="240" w:lineRule="auto"/>
        <w:ind w:firstLine="709"/>
        <w:contextualSpacing/>
        <w:jc w:val="center"/>
        <w:rPr>
          <w:rFonts w:ascii="Times New Roman" w:hAnsi="Times New Roman" w:cs="Times New Roman"/>
          <w:b/>
          <w:color w:val="000000" w:themeColor="text1"/>
          <w:sz w:val="20"/>
          <w:szCs w:val="20"/>
        </w:rPr>
      </w:pPr>
      <w:bookmarkStart w:id="0" w:name="_GoBack"/>
      <w:bookmarkEnd w:id="0"/>
      <w:r w:rsidRPr="00753845">
        <w:rPr>
          <w:rFonts w:ascii="Times New Roman" w:hAnsi="Times New Roman" w:cs="Times New Roman"/>
          <w:b/>
          <w:color w:val="000000" w:themeColor="text1"/>
          <w:sz w:val="20"/>
          <w:szCs w:val="20"/>
        </w:rPr>
        <w:lastRenderedPageBreak/>
        <w:t>11</w:t>
      </w:r>
      <w:r w:rsidR="00AD23AA" w:rsidRPr="00753845">
        <w:rPr>
          <w:rFonts w:ascii="Times New Roman" w:hAnsi="Times New Roman" w:cs="Times New Roman"/>
          <w:b/>
          <w:color w:val="000000" w:themeColor="text1"/>
          <w:sz w:val="20"/>
          <w:szCs w:val="20"/>
        </w:rPr>
        <w:t xml:space="preserve">. </w:t>
      </w:r>
      <w:r w:rsidR="008A35D8" w:rsidRPr="00753845">
        <w:rPr>
          <w:rFonts w:ascii="Times New Roman" w:hAnsi="Times New Roman" w:cs="Times New Roman"/>
          <w:b/>
          <w:color w:val="000000" w:themeColor="text1"/>
          <w:sz w:val="20"/>
          <w:szCs w:val="20"/>
        </w:rPr>
        <w:t>Культура</w:t>
      </w:r>
    </w:p>
    <w:p w:rsidR="00777DB4" w:rsidRPr="00A960FD" w:rsidRDefault="0063034B" w:rsidP="00777DB4">
      <w:pPr>
        <w:spacing w:after="0" w:line="240" w:lineRule="auto"/>
        <w:ind w:firstLine="708"/>
        <w:jc w:val="both"/>
        <w:rPr>
          <w:rFonts w:ascii="Times New Roman" w:eastAsia="Times New Roman" w:hAnsi="Times New Roman" w:cs="Times New Roman"/>
          <w:b/>
          <w:color w:val="000000" w:themeColor="text1"/>
          <w:sz w:val="20"/>
          <w:szCs w:val="20"/>
        </w:rPr>
      </w:pPr>
      <w:r w:rsidRPr="00A960FD">
        <w:rPr>
          <w:rFonts w:ascii="Times New Roman" w:eastAsia="Times New Roman" w:hAnsi="Times New Roman" w:cs="Times New Roman"/>
          <w:b/>
          <w:color w:val="000000" w:themeColor="text1"/>
          <w:sz w:val="20"/>
          <w:szCs w:val="20"/>
        </w:rPr>
        <w:t>За</w:t>
      </w:r>
      <w:r w:rsidR="00753845" w:rsidRPr="00A960FD">
        <w:rPr>
          <w:rFonts w:ascii="Times New Roman" w:eastAsia="Times New Roman" w:hAnsi="Times New Roman" w:cs="Times New Roman"/>
          <w:b/>
          <w:color w:val="000000" w:themeColor="text1"/>
          <w:sz w:val="20"/>
          <w:szCs w:val="20"/>
        </w:rPr>
        <w:t xml:space="preserve"> 9 месяцев </w:t>
      </w:r>
      <w:r w:rsidR="00DD4D7E" w:rsidRPr="00A960FD">
        <w:rPr>
          <w:rFonts w:ascii="Times New Roman" w:eastAsia="Times New Roman" w:hAnsi="Times New Roman" w:cs="Times New Roman"/>
          <w:b/>
          <w:color w:val="000000" w:themeColor="text1"/>
          <w:sz w:val="20"/>
          <w:szCs w:val="20"/>
        </w:rPr>
        <w:t xml:space="preserve"> </w:t>
      </w:r>
      <w:r w:rsidRPr="00A960FD">
        <w:rPr>
          <w:rFonts w:ascii="Times New Roman" w:eastAsia="Times New Roman" w:hAnsi="Times New Roman" w:cs="Times New Roman"/>
          <w:b/>
          <w:color w:val="000000" w:themeColor="text1"/>
          <w:sz w:val="20"/>
          <w:szCs w:val="20"/>
        </w:rPr>
        <w:t xml:space="preserve"> 2025</w:t>
      </w:r>
      <w:r w:rsidR="00DF2597" w:rsidRPr="00A960FD">
        <w:rPr>
          <w:rFonts w:ascii="Times New Roman" w:eastAsia="Times New Roman" w:hAnsi="Times New Roman" w:cs="Times New Roman"/>
          <w:b/>
          <w:color w:val="000000" w:themeColor="text1"/>
          <w:sz w:val="20"/>
          <w:szCs w:val="20"/>
        </w:rPr>
        <w:t xml:space="preserve"> года сеть учреждений культуры не изменилась</w:t>
      </w:r>
      <w:r w:rsidR="00777DB4" w:rsidRPr="00A960FD">
        <w:rPr>
          <w:rFonts w:ascii="Times New Roman" w:eastAsia="Times New Roman" w:hAnsi="Times New Roman" w:cs="Times New Roman"/>
          <w:b/>
          <w:color w:val="000000" w:themeColor="text1"/>
          <w:sz w:val="20"/>
          <w:szCs w:val="20"/>
        </w:rPr>
        <w:t xml:space="preserve"> и  включает в себя</w:t>
      </w:r>
      <w:r w:rsidR="00DB4F3B">
        <w:rPr>
          <w:rFonts w:ascii="Times New Roman" w:eastAsia="Times New Roman" w:hAnsi="Times New Roman" w:cs="Times New Roman"/>
          <w:b/>
          <w:color w:val="000000" w:themeColor="text1"/>
          <w:sz w:val="20"/>
          <w:szCs w:val="20"/>
        </w:rPr>
        <w:t>:</w:t>
      </w:r>
    </w:p>
    <w:p w:rsidR="00777DB4" w:rsidRPr="00A960FD" w:rsidRDefault="00777DB4" w:rsidP="00777DB4">
      <w:pPr>
        <w:spacing w:after="0" w:line="240" w:lineRule="auto"/>
        <w:ind w:firstLine="708"/>
        <w:jc w:val="both"/>
        <w:rPr>
          <w:rFonts w:ascii="Times New Roman" w:eastAsia="Times New Roman" w:hAnsi="Times New Roman" w:cs="Times New Roman"/>
          <w:b/>
          <w:sz w:val="20"/>
          <w:szCs w:val="20"/>
        </w:rPr>
      </w:pPr>
      <w:r w:rsidRPr="006D51A8">
        <w:rPr>
          <w:rFonts w:ascii="Times New Roman" w:eastAsia="Times New Roman" w:hAnsi="Times New Roman" w:cs="Times New Roman"/>
          <w:sz w:val="20"/>
          <w:szCs w:val="20"/>
        </w:rPr>
        <w:t>-</w:t>
      </w:r>
      <w:r w:rsidRPr="00A960FD">
        <w:rPr>
          <w:rFonts w:ascii="Times New Roman" w:eastAsia="Times New Roman" w:hAnsi="Times New Roman" w:cs="Times New Roman"/>
          <w:b/>
          <w:sz w:val="20"/>
          <w:szCs w:val="20"/>
        </w:rPr>
        <w:t xml:space="preserve">культурно-досуговые  учреждения: МУК МКДЦ «Овация» с филиалами (18 филиалов), МУК ДКДЦ «Радуга» с кинозалом, Центр досуга п. </w:t>
      </w:r>
      <w:proofErr w:type="spellStart"/>
      <w:r w:rsidRPr="00A960FD">
        <w:rPr>
          <w:rFonts w:ascii="Times New Roman" w:eastAsia="Times New Roman" w:hAnsi="Times New Roman" w:cs="Times New Roman"/>
          <w:b/>
          <w:sz w:val="20"/>
          <w:szCs w:val="20"/>
        </w:rPr>
        <w:t>Жирекен</w:t>
      </w:r>
      <w:proofErr w:type="spellEnd"/>
      <w:r w:rsidRPr="00A960FD">
        <w:rPr>
          <w:rFonts w:ascii="Times New Roman" w:eastAsia="Times New Roman" w:hAnsi="Times New Roman" w:cs="Times New Roman"/>
          <w:b/>
          <w:sz w:val="20"/>
          <w:szCs w:val="20"/>
        </w:rPr>
        <w:t xml:space="preserve">, </w:t>
      </w:r>
      <w:r w:rsidR="00FA0500">
        <w:rPr>
          <w:rFonts w:ascii="Times New Roman" w:eastAsia="Times New Roman" w:hAnsi="Times New Roman" w:cs="Times New Roman"/>
          <w:b/>
          <w:sz w:val="20"/>
          <w:szCs w:val="20"/>
        </w:rPr>
        <w:t xml:space="preserve"> </w:t>
      </w:r>
      <w:r w:rsidRPr="00A960FD">
        <w:rPr>
          <w:rFonts w:ascii="Times New Roman" w:eastAsia="Times New Roman" w:hAnsi="Times New Roman" w:cs="Times New Roman"/>
          <w:b/>
          <w:sz w:val="20"/>
          <w:szCs w:val="20"/>
        </w:rPr>
        <w:t>Дом культуры п. Аксеново-Зиловское;</w:t>
      </w:r>
    </w:p>
    <w:p w:rsidR="00777DB4" w:rsidRPr="00A960FD" w:rsidRDefault="00777DB4" w:rsidP="00777DB4">
      <w:pPr>
        <w:spacing w:after="0" w:line="240" w:lineRule="auto"/>
        <w:ind w:firstLine="284"/>
        <w:jc w:val="both"/>
        <w:rPr>
          <w:rFonts w:ascii="Times New Roman" w:eastAsia="Times New Roman" w:hAnsi="Times New Roman" w:cs="Times New Roman"/>
          <w:b/>
          <w:sz w:val="20"/>
          <w:szCs w:val="20"/>
        </w:rPr>
      </w:pPr>
      <w:r w:rsidRPr="00A960FD">
        <w:rPr>
          <w:rFonts w:ascii="Times New Roman" w:eastAsia="Times New Roman" w:hAnsi="Times New Roman" w:cs="Times New Roman"/>
          <w:b/>
          <w:sz w:val="20"/>
          <w:szCs w:val="20"/>
        </w:rPr>
        <w:tab/>
        <w:t>-библиотеки</w:t>
      </w:r>
      <w:proofErr w:type="gramStart"/>
      <w:r w:rsidRPr="00A960FD">
        <w:rPr>
          <w:rFonts w:ascii="Times New Roman" w:eastAsia="Times New Roman" w:hAnsi="Times New Roman" w:cs="Times New Roman"/>
          <w:b/>
          <w:sz w:val="20"/>
          <w:szCs w:val="20"/>
        </w:rPr>
        <w:t xml:space="preserve"> :</w:t>
      </w:r>
      <w:proofErr w:type="gramEnd"/>
      <w:r w:rsidRPr="00A960FD">
        <w:rPr>
          <w:rFonts w:ascii="Times New Roman" w:eastAsia="Times New Roman" w:hAnsi="Times New Roman" w:cs="Times New Roman"/>
          <w:b/>
          <w:sz w:val="20"/>
          <w:szCs w:val="20"/>
        </w:rPr>
        <w:t xml:space="preserve"> МУК </w:t>
      </w:r>
      <w:proofErr w:type="spellStart"/>
      <w:r w:rsidRPr="00A960FD">
        <w:rPr>
          <w:rFonts w:ascii="Times New Roman" w:eastAsia="Times New Roman" w:hAnsi="Times New Roman" w:cs="Times New Roman"/>
          <w:b/>
          <w:sz w:val="20"/>
          <w:szCs w:val="20"/>
        </w:rPr>
        <w:t>Межпоселенческая</w:t>
      </w:r>
      <w:proofErr w:type="spellEnd"/>
      <w:r w:rsidRPr="00A960FD">
        <w:rPr>
          <w:rFonts w:ascii="Times New Roman" w:eastAsia="Times New Roman" w:hAnsi="Times New Roman" w:cs="Times New Roman"/>
          <w:b/>
          <w:sz w:val="20"/>
          <w:szCs w:val="20"/>
        </w:rPr>
        <w:t xml:space="preserve"> центральная библиотека с филиалами (20 филиалов), в том числе Детская центральная библиотека;</w:t>
      </w:r>
    </w:p>
    <w:p w:rsidR="00777DB4" w:rsidRPr="00A960FD" w:rsidRDefault="00777DB4" w:rsidP="00777DB4">
      <w:pPr>
        <w:spacing w:after="0" w:line="240" w:lineRule="auto"/>
        <w:ind w:firstLine="284"/>
        <w:jc w:val="both"/>
        <w:rPr>
          <w:rFonts w:ascii="Times New Roman" w:eastAsia="Times New Roman" w:hAnsi="Times New Roman" w:cs="Times New Roman"/>
          <w:b/>
          <w:sz w:val="20"/>
          <w:szCs w:val="20"/>
        </w:rPr>
      </w:pPr>
      <w:r w:rsidRPr="00A960FD">
        <w:rPr>
          <w:rFonts w:ascii="Times New Roman" w:eastAsia="Times New Roman" w:hAnsi="Times New Roman" w:cs="Times New Roman"/>
          <w:b/>
          <w:sz w:val="20"/>
          <w:szCs w:val="20"/>
        </w:rPr>
        <w:tab/>
        <w:t>-музеи: МУК Районный краеведческий музей;</w:t>
      </w:r>
    </w:p>
    <w:p w:rsidR="00777DB4" w:rsidRPr="00A960FD" w:rsidRDefault="00777DB4" w:rsidP="00777DB4">
      <w:pPr>
        <w:spacing w:after="0" w:line="240" w:lineRule="auto"/>
        <w:ind w:firstLine="284"/>
        <w:jc w:val="both"/>
        <w:rPr>
          <w:rFonts w:ascii="Times New Roman" w:eastAsia="Times New Roman" w:hAnsi="Times New Roman" w:cs="Times New Roman"/>
          <w:b/>
          <w:sz w:val="20"/>
          <w:szCs w:val="20"/>
        </w:rPr>
      </w:pPr>
      <w:r w:rsidRPr="00A960FD">
        <w:rPr>
          <w:rFonts w:ascii="Times New Roman" w:eastAsia="Times New Roman" w:hAnsi="Times New Roman" w:cs="Times New Roman"/>
          <w:b/>
          <w:sz w:val="20"/>
          <w:szCs w:val="20"/>
        </w:rPr>
        <w:tab/>
        <w:t xml:space="preserve">- школы дополнительного образования: МУ ДО детская школа искусств с филиалом в п. </w:t>
      </w:r>
      <w:proofErr w:type="spellStart"/>
      <w:r w:rsidRPr="00A960FD">
        <w:rPr>
          <w:rFonts w:ascii="Times New Roman" w:eastAsia="Times New Roman" w:hAnsi="Times New Roman" w:cs="Times New Roman"/>
          <w:b/>
          <w:sz w:val="20"/>
          <w:szCs w:val="20"/>
        </w:rPr>
        <w:t>Жирекен</w:t>
      </w:r>
      <w:proofErr w:type="spellEnd"/>
      <w:r w:rsidRPr="00A960FD">
        <w:rPr>
          <w:rFonts w:ascii="Times New Roman" w:eastAsia="Times New Roman" w:hAnsi="Times New Roman" w:cs="Times New Roman"/>
          <w:b/>
          <w:sz w:val="20"/>
          <w:szCs w:val="20"/>
        </w:rPr>
        <w:t>;</w:t>
      </w:r>
    </w:p>
    <w:p w:rsidR="00777DB4" w:rsidRDefault="00777DB4" w:rsidP="00777DB4">
      <w:pPr>
        <w:spacing w:after="0" w:line="240" w:lineRule="auto"/>
        <w:ind w:firstLine="284"/>
        <w:jc w:val="both"/>
        <w:rPr>
          <w:rFonts w:ascii="Times New Roman" w:eastAsia="Times New Roman" w:hAnsi="Times New Roman" w:cs="Times New Roman"/>
          <w:b/>
          <w:sz w:val="20"/>
          <w:szCs w:val="20"/>
        </w:rPr>
      </w:pPr>
      <w:r w:rsidRPr="00A960FD">
        <w:rPr>
          <w:rFonts w:ascii="Times New Roman" w:eastAsia="Times New Roman" w:hAnsi="Times New Roman" w:cs="Times New Roman"/>
          <w:b/>
          <w:sz w:val="20"/>
          <w:szCs w:val="20"/>
        </w:rPr>
        <w:tab/>
        <w:t>-спортивные  объекты</w:t>
      </w:r>
      <w:proofErr w:type="gramStart"/>
      <w:r w:rsidRPr="00A960FD">
        <w:rPr>
          <w:rFonts w:ascii="Times New Roman" w:eastAsia="Times New Roman" w:hAnsi="Times New Roman" w:cs="Times New Roman"/>
          <w:b/>
          <w:sz w:val="20"/>
          <w:szCs w:val="20"/>
        </w:rPr>
        <w:t xml:space="preserve"> :</w:t>
      </w:r>
      <w:proofErr w:type="gramEnd"/>
      <w:r w:rsidRPr="00A960FD">
        <w:rPr>
          <w:rFonts w:ascii="Times New Roman" w:eastAsia="Times New Roman" w:hAnsi="Times New Roman" w:cs="Times New Roman"/>
          <w:b/>
          <w:sz w:val="20"/>
          <w:szCs w:val="20"/>
        </w:rPr>
        <w:t xml:space="preserve"> детско-юношеская спортивная  школа на базе ФОК «Олимп», ФОК «Багульник» п. Аксеново-Зиловское.</w:t>
      </w:r>
    </w:p>
    <w:p w:rsidR="00A960FD" w:rsidRDefault="00A960FD" w:rsidP="00777DB4">
      <w:pPr>
        <w:spacing w:after="0" w:line="240" w:lineRule="auto"/>
        <w:ind w:firstLine="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Количество  общедоступных  (публичных) библиотек  по состоянию  на 01.10.2025 год составило 21, что к АППГ составляет 100%.</w:t>
      </w:r>
    </w:p>
    <w:p w:rsidR="00FA0500" w:rsidRDefault="00FA0500" w:rsidP="00777DB4">
      <w:pPr>
        <w:spacing w:after="0" w:line="240" w:lineRule="auto"/>
        <w:ind w:firstLine="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 xml:space="preserve">Число пользователей  общедоступных (публичных) библиотеке за 9 месяцев 2025 года составило 11444 человека, что к АППГ составляет 91,1% </w:t>
      </w:r>
      <w:proofErr w:type="gramStart"/>
      <w:r>
        <w:rPr>
          <w:rFonts w:ascii="Times New Roman" w:eastAsia="Times New Roman" w:hAnsi="Times New Roman" w:cs="Times New Roman"/>
          <w:b/>
          <w:sz w:val="20"/>
          <w:szCs w:val="20"/>
        </w:rPr>
        <w:t xml:space="preserve">( </w:t>
      </w:r>
      <w:proofErr w:type="gramEnd"/>
      <w:r>
        <w:rPr>
          <w:rFonts w:ascii="Times New Roman" w:eastAsia="Times New Roman" w:hAnsi="Times New Roman" w:cs="Times New Roman"/>
          <w:b/>
          <w:sz w:val="20"/>
          <w:szCs w:val="20"/>
        </w:rPr>
        <w:t>9 мес.2024 г-12565 человек).</w:t>
      </w:r>
    </w:p>
    <w:p w:rsidR="00FA0500" w:rsidRDefault="00FA0500" w:rsidP="00777DB4">
      <w:pPr>
        <w:spacing w:after="0" w:line="240" w:lineRule="auto"/>
        <w:ind w:firstLine="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Книжный фонд  (количество изданий  в общедоступных библиотеках) на 01.10.2025 года составил 127873 изданий</w:t>
      </w:r>
      <w:proofErr w:type="gramStart"/>
      <w:r>
        <w:rPr>
          <w:rFonts w:ascii="Times New Roman" w:eastAsia="Times New Roman" w:hAnsi="Times New Roman" w:cs="Times New Roman"/>
          <w:b/>
          <w:sz w:val="20"/>
          <w:szCs w:val="20"/>
        </w:rPr>
        <w:t xml:space="preserve"> ,</w:t>
      </w:r>
      <w:proofErr w:type="gramEnd"/>
      <w:r>
        <w:rPr>
          <w:rFonts w:ascii="Times New Roman" w:eastAsia="Times New Roman" w:hAnsi="Times New Roman" w:cs="Times New Roman"/>
          <w:b/>
          <w:sz w:val="20"/>
          <w:szCs w:val="20"/>
        </w:rPr>
        <w:t xml:space="preserve"> что к АППГ составило 101,1  (9 мес.2024 г-126566).</w:t>
      </w:r>
    </w:p>
    <w:p w:rsidR="00FA0500" w:rsidRDefault="00FA0500" w:rsidP="00777DB4">
      <w:pPr>
        <w:spacing w:after="0" w:line="240" w:lineRule="auto"/>
        <w:ind w:firstLine="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Количество посещений муз</w:t>
      </w:r>
      <w:r w:rsidR="006025AE">
        <w:rPr>
          <w:rFonts w:ascii="Times New Roman" w:eastAsia="Times New Roman" w:hAnsi="Times New Roman" w:cs="Times New Roman"/>
          <w:b/>
          <w:sz w:val="20"/>
          <w:szCs w:val="20"/>
        </w:rPr>
        <w:t xml:space="preserve">ея в год составило 2772, что к </w:t>
      </w:r>
      <w:r>
        <w:rPr>
          <w:rFonts w:ascii="Times New Roman" w:eastAsia="Times New Roman" w:hAnsi="Times New Roman" w:cs="Times New Roman"/>
          <w:b/>
          <w:sz w:val="20"/>
          <w:szCs w:val="20"/>
        </w:rPr>
        <w:t>А</w:t>
      </w:r>
      <w:r w:rsidR="006025AE">
        <w:rPr>
          <w:rFonts w:ascii="Times New Roman" w:eastAsia="Times New Roman" w:hAnsi="Times New Roman" w:cs="Times New Roman"/>
          <w:b/>
          <w:sz w:val="20"/>
          <w:szCs w:val="20"/>
        </w:rPr>
        <w:t>ППГ составило 121,6% (9 мес.2024 г-2279 посещений).</w:t>
      </w:r>
    </w:p>
    <w:p w:rsidR="006025AE" w:rsidRDefault="006025AE" w:rsidP="006025AE">
      <w:pPr>
        <w:pStyle w:val="1"/>
        <w:ind w:firstLine="708"/>
        <w:jc w:val="both"/>
        <w:rPr>
          <w:rFonts w:ascii="Times New Roman" w:hAnsi="Times New Roman" w:cs="Times New Roman"/>
          <w:b/>
          <w:sz w:val="20"/>
          <w:szCs w:val="20"/>
        </w:rPr>
      </w:pPr>
      <w:r w:rsidRPr="006025AE">
        <w:rPr>
          <w:rFonts w:ascii="Times New Roman" w:hAnsi="Times New Roman" w:cs="Times New Roman"/>
          <w:b/>
          <w:sz w:val="20"/>
          <w:szCs w:val="20"/>
        </w:rPr>
        <w:t>Доля жителей  муниципального района, участвующего в культурно-досуговых мероприятиях</w:t>
      </w:r>
      <w:proofErr w:type="gramStart"/>
      <w:r w:rsidRPr="006025AE">
        <w:rPr>
          <w:rFonts w:ascii="Times New Roman" w:hAnsi="Times New Roman" w:cs="Times New Roman"/>
          <w:b/>
          <w:sz w:val="20"/>
          <w:szCs w:val="20"/>
        </w:rPr>
        <w:t xml:space="preserve"> ,</w:t>
      </w:r>
      <w:proofErr w:type="gramEnd"/>
      <w:r w:rsidRPr="006025AE">
        <w:rPr>
          <w:rFonts w:ascii="Times New Roman" w:hAnsi="Times New Roman" w:cs="Times New Roman"/>
          <w:b/>
          <w:sz w:val="20"/>
          <w:szCs w:val="20"/>
        </w:rPr>
        <w:t xml:space="preserve"> проводимых учреждениями культуры </w:t>
      </w:r>
      <w:r>
        <w:rPr>
          <w:rFonts w:ascii="Times New Roman" w:hAnsi="Times New Roman" w:cs="Times New Roman"/>
          <w:b/>
          <w:sz w:val="20"/>
          <w:szCs w:val="20"/>
        </w:rPr>
        <w:t>за 9 месяцев 2025 года  составило 20,1</w:t>
      </w:r>
      <w:r w:rsidRPr="006025AE">
        <w:rPr>
          <w:rFonts w:ascii="Times New Roman" w:hAnsi="Times New Roman" w:cs="Times New Roman"/>
          <w:b/>
          <w:sz w:val="20"/>
          <w:szCs w:val="20"/>
        </w:rPr>
        <w:t xml:space="preserve"> %, </w:t>
      </w:r>
      <w:r>
        <w:rPr>
          <w:rFonts w:ascii="Times New Roman" w:hAnsi="Times New Roman" w:cs="Times New Roman"/>
          <w:b/>
          <w:sz w:val="20"/>
          <w:szCs w:val="20"/>
        </w:rPr>
        <w:t xml:space="preserve"> что </w:t>
      </w:r>
      <w:r w:rsidRPr="006025AE">
        <w:rPr>
          <w:rFonts w:ascii="Times New Roman" w:hAnsi="Times New Roman" w:cs="Times New Roman"/>
          <w:b/>
          <w:sz w:val="20"/>
          <w:szCs w:val="20"/>
        </w:rPr>
        <w:t xml:space="preserve">в сравнении  с АППГ </w:t>
      </w:r>
      <w:r>
        <w:rPr>
          <w:rFonts w:ascii="Times New Roman" w:hAnsi="Times New Roman" w:cs="Times New Roman"/>
          <w:b/>
          <w:sz w:val="20"/>
          <w:szCs w:val="20"/>
        </w:rPr>
        <w:t xml:space="preserve"> составило 102,5</w:t>
      </w:r>
      <w:r w:rsidRPr="006025AE">
        <w:rPr>
          <w:rFonts w:ascii="Times New Roman" w:hAnsi="Times New Roman" w:cs="Times New Roman"/>
          <w:b/>
          <w:sz w:val="20"/>
          <w:szCs w:val="20"/>
        </w:rPr>
        <w:t>%</w:t>
      </w:r>
      <w:r>
        <w:rPr>
          <w:rFonts w:ascii="Times New Roman" w:hAnsi="Times New Roman" w:cs="Times New Roman"/>
          <w:b/>
          <w:sz w:val="20"/>
          <w:szCs w:val="20"/>
        </w:rPr>
        <w:t xml:space="preserve"> </w:t>
      </w:r>
      <w:r w:rsidRPr="006025AE">
        <w:rPr>
          <w:rFonts w:ascii="Times New Roman" w:hAnsi="Times New Roman" w:cs="Times New Roman"/>
          <w:b/>
          <w:sz w:val="20"/>
          <w:szCs w:val="20"/>
        </w:rPr>
        <w:t>(</w:t>
      </w:r>
      <w:r>
        <w:rPr>
          <w:rFonts w:ascii="Times New Roman" w:hAnsi="Times New Roman" w:cs="Times New Roman"/>
          <w:b/>
          <w:sz w:val="20"/>
          <w:szCs w:val="20"/>
        </w:rPr>
        <w:t>9 месяцев</w:t>
      </w:r>
      <w:r w:rsidRPr="006025AE">
        <w:rPr>
          <w:rFonts w:ascii="Times New Roman" w:hAnsi="Times New Roman" w:cs="Times New Roman"/>
          <w:b/>
          <w:sz w:val="20"/>
          <w:szCs w:val="20"/>
        </w:rPr>
        <w:t xml:space="preserve"> 2024 г-</w:t>
      </w:r>
      <w:r>
        <w:rPr>
          <w:rFonts w:ascii="Times New Roman" w:hAnsi="Times New Roman" w:cs="Times New Roman"/>
          <w:b/>
          <w:sz w:val="20"/>
          <w:szCs w:val="20"/>
        </w:rPr>
        <w:t xml:space="preserve">19,6 </w:t>
      </w:r>
      <w:r w:rsidRPr="006025AE">
        <w:rPr>
          <w:rFonts w:ascii="Times New Roman" w:hAnsi="Times New Roman" w:cs="Times New Roman"/>
          <w:b/>
          <w:sz w:val="20"/>
          <w:szCs w:val="20"/>
        </w:rPr>
        <w:t>%).</w:t>
      </w:r>
    </w:p>
    <w:p w:rsidR="006025AE" w:rsidRDefault="006025AE" w:rsidP="006025AE">
      <w:pPr>
        <w:pStyle w:val="1"/>
        <w:ind w:firstLine="708"/>
        <w:jc w:val="both"/>
        <w:rPr>
          <w:rFonts w:ascii="Times New Roman" w:hAnsi="Times New Roman" w:cs="Times New Roman"/>
          <w:b/>
          <w:sz w:val="20"/>
          <w:szCs w:val="20"/>
        </w:rPr>
      </w:pPr>
      <w:proofErr w:type="gramStart"/>
      <w:r w:rsidRPr="006025AE">
        <w:rPr>
          <w:rFonts w:ascii="Times New Roman" w:hAnsi="Times New Roman" w:cs="Times New Roman"/>
          <w:b/>
          <w:sz w:val="20"/>
          <w:szCs w:val="20"/>
        </w:rPr>
        <w:t>Среднемесячная заработная плата  работников муниципальных учреждений  культуры по состоянию на 01.10.2025  года  составляет 61,6 тыс. рублей, что к АППГ составляет  99,4% (9 мес.2024 года-57,5 тыс. руб</w:t>
      </w:r>
      <w:r>
        <w:rPr>
          <w:rFonts w:ascii="Times New Roman" w:hAnsi="Times New Roman" w:cs="Times New Roman"/>
          <w:b/>
          <w:sz w:val="20"/>
          <w:szCs w:val="20"/>
        </w:rPr>
        <w:t>.</w:t>
      </w:r>
      <w:proofErr w:type="gramEnd"/>
    </w:p>
    <w:p w:rsidR="006025AE" w:rsidRPr="006025AE" w:rsidRDefault="006025AE" w:rsidP="006025AE">
      <w:pPr>
        <w:pStyle w:val="1"/>
        <w:ind w:firstLine="708"/>
        <w:jc w:val="both"/>
        <w:rPr>
          <w:rFonts w:ascii="Times New Roman" w:hAnsi="Times New Roman" w:cs="Times New Roman"/>
          <w:b/>
          <w:sz w:val="20"/>
          <w:szCs w:val="20"/>
        </w:rPr>
      </w:pPr>
      <w:r>
        <w:rPr>
          <w:rFonts w:ascii="Times New Roman" w:hAnsi="Times New Roman" w:cs="Times New Roman"/>
          <w:b/>
          <w:sz w:val="20"/>
          <w:szCs w:val="20"/>
        </w:rPr>
        <w:t>Общий объем расходов  на культуру за</w:t>
      </w:r>
      <w:r w:rsidR="002936A4">
        <w:rPr>
          <w:rFonts w:ascii="Times New Roman" w:hAnsi="Times New Roman" w:cs="Times New Roman"/>
          <w:b/>
          <w:sz w:val="20"/>
          <w:szCs w:val="20"/>
        </w:rPr>
        <w:t xml:space="preserve"> 9 месяцев 2025 года составил 53123,4тыс</w:t>
      </w:r>
      <w:proofErr w:type="gramStart"/>
      <w:r w:rsidR="002936A4">
        <w:rPr>
          <w:rFonts w:ascii="Times New Roman" w:hAnsi="Times New Roman" w:cs="Times New Roman"/>
          <w:b/>
          <w:sz w:val="20"/>
          <w:szCs w:val="20"/>
        </w:rPr>
        <w:t>.р</w:t>
      </w:r>
      <w:proofErr w:type="gramEnd"/>
      <w:r w:rsidR="002936A4">
        <w:rPr>
          <w:rFonts w:ascii="Times New Roman" w:hAnsi="Times New Roman" w:cs="Times New Roman"/>
          <w:b/>
          <w:sz w:val="20"/>
          <w:szCs w:val="20"/>
        </w:rPr>
        <w:t xml:space="preserve">уб, что к АППГ составляет 71,6% </w:t>
      </w:r>
      <w:r w:rsidR="00AC27DD">
        <w:rPr>
          <w:rFonts w:ascii="Times New Roman" w:hAnsi="Times New Roman" w:cs="Times New Roman"/>
          <w:b/>
          <w:sz w:val="20"/>
          <w:szCs w:val="20"/>
        </w:rPr>
        <w:t>(9 мес.2024 г-</w:t>
      </w:r>
      <w:r w:rsidR="00404486">
        <w:rPr>
          <w:rFonts w:ascii="Times New Roman" w:hAnsi="Times New Roman" w:cs="Times New Roman"/>
          <w:b/>
          <w:sz w:val="20"/>
          <w:szCs w:val="20"/>
        </w:rPr>
        <w:t xml:space="preserve">74142,7 тыс. </w:t>
      </w:r>
      <w:proofErr w:type="spellStart"/>
      <w:r w:rsidR="00404486">
        <w:rPr>
          <w:rFonts w:ascii="Times New Roman" w:hAnsi="Times New Roman" w:cs="Times New Roman"/>
          <w:b/>
          <w:sz w:val="20"/>
          <w:szCs w:val="20"/>
        </w:rPr>
        <w:t>руб</w:t>
      </w:r>
      <w:proofErr w:type="spellEnd"/>
      <w:r w:rsidR="00404486">
        <w:rPr>
          <w:rFonts w:ascii="Times New Roman" w:hAnsi="Times New Roman" w:cs="Times New Roman"/>
          <w:b/>
          <w:sz w:val="20"/>
          <w:szCs w:val="20"/>
        </w:rPr>
        <w:t>).</w:t>
      </w:r>
    </w:p>
    <w:p w:rsidR="00CB1472" w:rsidRDefault="00CB1472" w:rsidP="00075055">
      <w:pPr>
        <w:spacing w:after="0" w:line="240" w:lineRule="auto"/>
        <w:ind w:firstLine="709"/>
        <w:contextualSpacing/>
        <w:jc w:val="both"/>
        <w:rPr>
          <w:rFonts w:ascii="Times New Roman" w:eastAsia="Times New Roman" w:hAnsi="Times New Roman" w:cs="Times New Roman"/>
          <w:color w:val="000000" w:themeColor="text1"/>
          <w:sz w:val="20"/>
          <w:szCs w:val="20"/>
        </w:rPr>
      </w:pPr>
    </w:p>
    <w:p w:rsidR="00075055" w:rsidRPr="00404486" w:rsidRDefault="00DF2597" w:rsidP="00075055">
      <w:pPr>
        <w:spacing w:after="0" w:line="240" w:lineRule="auto"/>
        <w:ind w:firstLine="709"/>
        <w:contextualSpacing/>
        <w:jc w:val="both"/>
        <w:rPr>
          <w:rFonts w:ascii="Times New Roman" w:eastAsia="Times New Roman" w:hAnsi="Times New Roman" w:cs="Times New Roman"/>
          <w:b/>
          <w:color w:val="000000" w:themeColor="text1"/>
          <w:sz w:val="20"/>
          <w:szCs w:val="20"/>
        </w:rPr>
      </w:pPr>
      <w:r w:rsidRPr="00404486">
        <w:rPr>
          <w:rFonts w:ascii="Times New Roman" w:eastAsia="Times New Roman" w:hAnsi="Times New Roman" w:cs="Times New Roman"/>
          <w:b/>
          <w:color w:val="000000" w:themeColor="text1"/>
          <w:sz w:val="20"/>
          <w:szCs w:val="20"/>
        </w:rPr>
        <w:t xml:space="preserve">В учреждениях культуры муниципального района «Чернышевский район» </w:t>
      </w:r>
      <w:r w:rsidR="00A960FD" w:rsidRPr="00404486">
        <w:rPr>
          <w:rFonts w:ascii="Times New Roman" w:eastAsia="Times New Roman" w:hAnsi="Times New Roman" w:cs="Times New Roman"/>
          <w:b/>
          <w:color w:val="000000" w:themeColor="text1"/>
          <w:sz w:val="20"/>
          <w:szCs w:val="20"/>
        </w:rPr>
        <w:t xml:space="preserve"> за 9 месяцев </w:t>
      </w:r>
      <w:r w:rsidR="003A65E9" w:rsidRPr="00404486">
        <w:rPr>
          <w:rFonts w:ascii="Times New Roman" w:eastAsia="Times New Roman" w:hAnsi="Times New Roman" w:cs="Times New Roman"/>
          <w:b/>
          <w:color w:val="000000" w:themeColor="text1"/>
          <w:sz w:val="20"/>
          <w:szCs w:val="20"/>
        </w:rPr>
        <w:t xml:space="preserve"> </w:t>
      </w:r>
      <w:r w:rsidR="00075055" w:rsidRPr="00404486">
        <w:rPr>
          <w:rFonts w:ascii="Times New Roman" w:eastAsia="Times New Roman" w:hAnsi="Times New Roman" w:cs="Times New Roman"/>
          <w:b/>
          <w:color w:val="000000" w:themeColor="text1"/>
          <w:sz w:val="20"/>
          <w:szCs w:val="20"/>
        </w:rPr>
        <w:t xml:space="preserve">2025 года </w:t>
      </w:r>
      <w:r w:rsidRPr="00404486">
        <w:rPr>
          <w:rFonts w:ascii="Times New Roman" w:eastAsia="Times New Roman" w:hAnsi="Times New Roman" w:cs="Times New Roman"/>
          <w:b/>
          <w:color w:val="000000" w:themeColor="text1"/>
          <w:sz w:val="20"/>
          <w:szCs w:val="20"/>
        </w:rPr>
        <w:t xml:space="preserve">проведены </w:t>
      </w:r>
      <w:r w:rsidR="00075055" w:rsidRPr="00404486">
        <w:rPr>
          <w:rFonts w:ascii="Times New Roman" w:eastAsia="Times New Roman" w:hAnsi="Times New Roman" w:cs="Times New Roman"/>
          <w:b/>
          <w:color w:val="000000" w:themeColor="text1"/>
          <w:sz w:val="20"/>
          <w:szCs w:val="20"/>
        </w:rPr>
        <w:t xml:space="preserve"> следующие мероприятия:</w:t>
      </w:r>
    </w:p>
    <w:p w:rsidR="0070481D" w:rsidRPr="00D956B0" w:rsidRDefault="0070481D" w:rsidP="00404486">
      <w:pPr>
        <w:spacing w:after="0" w:line="240" w:lineRule="auto"/>
        <w:ind w:firstLine="709"/>
        <w:contextualSpacing/>
        <w:jc w:val="center"/>
        <w:rPr>
          <w:rFonts w:ascii="Times New Roman" w:eastAsia="Times New Roman" w:hAnsi="Times New Roman" w:cs="Times New Roman"/>
          <w:b/>
          <w:color w:val="000000" w:themeColor="text1"/>
          <w:sz w:val="20"/>
          <w:szCs w:val="20"/>
          <w:u w:val="single"/>
        </w:rPr>
      </w:pPr>
      <w:r w:rsidRPr="00D956B0">
        <w:rPr>
          <w:rFonts w:ascii="Times New Roman" w:eastAsia="Times New Roman" w:hAnsi="Times New Roman" w:cs="Times New Roman"/>
          <w:b/>
          <w:color w:val="000000" w:themeColor="text1"/>
          <w:sz w:val="20"/>
          <w:szCs w:val="20"/>
          <w:u w:val="single"/>
        </w:rPr>
        <w:t xml:space="preserve">Мероприятия  районного и </w:t>
      </w:r>
      <w:proofErr w:type="spellStart"/>
      <w:r w:rsidRPr="00D956B0">
        <w:rPr>
          <w:rFonts w:ascii="Times New Roman" w:eastAsia="Times New Roman" w:hAnsi="Times New Roman" w:cs="Times New Roman"/>
          <w:b/>
          <w:color w:val="000000" w:themeColor="text1"/>
          <w:sz w:val="20"/>
          <w:szCs w:val="20"/>
          <w:u w:val="single"/>
        </w:rPr>
        <w:t>межпоселенческого</w:t>
      </w:r>
      <w:proofErr w:type="spellEnd"/>
      <w:r w:rsidRPr="00D956B0">
        <w:rPr>
          <w:rFonts w:ascii="Times New Roman" w:eastAsia="Times New Roman" w:hAnsi="Times New Roman" w:cs="Times New Roman"/>
          <w:b/>
          <w:color w:val="000000" w:themeColor="text1"/>
          <w:sz w:val="20"/>
          <w:szCs w:val="20"/>
          <w:u w:val="single"/>
        </w:rPr>
        <w:t xml:space="preserve"> значения</w:t>
      </w:r>
    </w:p>
    <w:p w:rsidR="0070481D" w:rsidRPr="00D956B0" w:rsidRDefault="0070481D" w:rsidP="00075055">
      <w:pPr>
        <w:spacing w:after="0" w:line="240" w:lineRule="auto"/>
        <w:ind w:firstLine="709"/>
        <w:contextualSpacing/>
        <w:jc w:val="both"/>
        <w:rPr>
          <w:rFonts w:ascii="Times New Roman" w:eastAsia="Times New Roman" w:hAnsi="Times New Roman" w:cs="Times New Roman"/>
          <w:b/>
          <w:color w:val="000000" w:themeColor="text1"/>
          <w:sz w:val="20"/>
          <w:szCs w:val="20"/>
        </w:rPr>
      </w:pPr>
      <w:r w:rsidRPr="00D956B0">
        <w:rPr>
          <w:rFonts w:ascii="Times New Roman" w:eastAsia="Times New Roman" w:hAnsi="Times New Roman" w:cs="Times New Roman"/>
          <w:b/>
          <w:color w:val="000000" w:themeColor="text1"/>
          <w:sz w:val="20"/>
          <w:szCs w:val="20"/>
          <w:u w:val="single"/>
        </w:rPr>
        <w:t>-</w:t>
      </w:r>
      <w:r w:rsidRPr="00D956B0">
        <w:rPr>
          <w:rFonts w:ascii="Times New Roman" w:eastAsia="Times New Roman" w:hAnsi="Times New Roman" w:cs="Times New Roman"/>
          <w:b/>
          <w:color w:val="000000" w:themeColor="text1"/>
          <w:sz w:val="20"/>
          <w:szCs w:val="20"/>
        </w:rPr>
        <w:t>выставка «Пасхальный сувенир»;</w:t>
      </w:r>
    </w:p>
    <w:p w:rsidR="0070481D" w:rsidRPr="00D956B0" w:rsidRDefault="0070481D" w:rsidP="00075055">
      <w:pPr>
        <w:spacing w:after="0" w:line="240" w:lineRule="auto"/>
        <w:ind w:firstLine="709"/>
        <w:contextualSpacing/>
        <w:jc w:val="both"/>
        <w:rPr>
          <w:rFonts w:ascii="Times New Roman" w:eastAsia="Times New Roman" w:hAnsi="Times New Roman" w:cs="Times New Roman"/>
          <w:b/>
          <w:color w:val="000000" w:themeColor="text1"/>
          <w:sz w:val="20"/>
          <w:szCs w:val="20"/>
        </w:rPr>
      </w:pPr>
      <w:r w:rsidRPr="00D956B0">
        <w:rPr>
          <w:rFonts w:ascii="Times New Roman" w:eastAsia="Times New Roman" w:hAnsi="Times New Roman" w:cs="Times New Roman"/>
          <w:b/>
          <w:color w:val="000000" w:themeColor="text1"/>
          <w:sz w:val="20"/>
          <w:szCs w:val="20"/>
        </w:rPr>
        <w:t xml:space="preserve">-районный смотр </w:t>
      </w:r>
      <w:proofErr w:type="gramStart"/>
      <w:r w:rsidRPr="00D956B0">
        <w:rPr>
          <w:rFonts w:ascii="Times New Roman" w:eastAsia="Times New Roman" w:hAnsi="Times New Roman" w:cs="Times New Roman"/>
          <w:b/>
          <w:color w:val="000000" w:themeColor="text1"/>
          <w:sz w:val="20"/>
          <w:szCs w:val="20"/>
        </w:rPr>
        <w:t>–к</w:t>
      </w:r>
      <w:proofErr w:type="gramEnd"/>
      <w:r w:rsidRPr="00D956B0">
        <w:rPr>
          <w:rFonts w:ascii="Times New Roman" w:eastAsia="Times New Roman" w:hAnsi="Times New Roman" w:cs="Times New Roman"/>
          <w:b/>
          <w:color w:val="000000" w:themeColor="text1"/>
          <w:sz w:val="20"/>
          <w:szCs w:val="20"/>
        </w:rPr>
        <w:t>онкурс  любительских театральных коллективов «Театральная весна 2025»;</w:t>
      </w:r>
    </w:p>
    <w:p w:rsidR="0070481D" w:rsidRPr="00D956B0" w:rsidRDefault="0070481D" w:rsidP="00075055">
      <w:pPr>
        <w:spacing w:after="0" w:line="240" w:lineRule="auto"/>
        <w:ind w:firstLine="709"/>
        <w:contextualSpacing/>
        <w:jc w:val="both"/>
        <w:rPr>
          <w:rFonts w:ascii="Times New Roman" w:eastAsia="Times New Roman" w:hAnsi="Times New Roman" w:cs="Times New Roman"/>
          <w:b/>
          <w:color w:val="000000" w:themeColor="text1"/>
          <w:sz w:val="20"/>
          <w:szCs w:val="20"/>
        </w:rPr>
      </w:pPr>
      <w:r w:rsidRPr="00D956B0">
        <w:rPr>
          <w:rFonts w:ascii="Times New Roman" w:eastAsia="Times New Roman" w:hAnsi="Times New Roman" w:cs="Times New Roman"/>
          <w:b/>
          <w:color w:val="000000" w:themeColor="text1"/>
          <w:sz w:val="20"/>
          <w:szCs w:val="20"/>
        </w:rPr>
        <w:t>-в КДЦ г. Нерчинск  прошел 9 межрайонный фестиваль ретро-песни «Хорошо забытое старое»;</w:t>
      </w:r>
    </w:p>
    <w:p w:rsidR="0070481D" w:rsidRPr="00D956B0" w:rsidRDefault="0070481D" w:rsidP="00075055">
      <w:pPr>
        <w:spacing w:after="0" w:line="240" w:lineRule="auto"/>
        <w:ind w:firstLine="709"/>
        <w:contextualSpacing/>
        <w:jc w:val="both"/>
        <w:rPr>
          <w:rFonts w:ascii="Times New Roman" w:eastAsia="Times New Roman" w:hAnsi="Times New Roman" w:cs="Times New Roman"/>
          <w:b/>
          <w:color w:val="000000" w:themeColor="text1"/>
          <w:sz w:val="20"/>
          <w:szCs w:val="20"/>
        </w:rPr>
      </w:pPr>
      <w:r w:rsidRPr="00D956B0">
        <w:rPr>
          <w:rFonts w:ascii="Times New Roman" w:eastAsia="Times New Roman" w:hAnsi="Times New Roman" w:cs="Times New Roman"/>
          <w:b/>
          <w:color w:val="000000" w:themeColor="text1"/>
          <w:sz w:val="20"/>
          <w:szCs w:val="20"/>
        </w:rPr>
        <w:t>-акция памяти</w:t>
      </w:r>
      <w:proofErr w:type="gramStart"/>
      <w:r w:rsidRPr="00D956B0">
        <w:rPr>
          <w:rFonts w:ascii="Times New Roman" w:eastAsia="Times New Roman" w:hAnsi="Times New Roman" w:cs="Times New Roman"/>
          <w:b/>
          <w:color w:val="000000" w:themeColor="text1"/>
          <w:sz w:val="20"/>
          <w:szCs w:val="20"/>
        </w:rPr>
        <w:t xml:space="preserve"> ,</w:t>
      </w:r>
      <w:proofErr w:type="gramEnd"/>
      <w:r w:rsidRPr="00D956B0">
        <w:rPr>
          <w:rFonts w:ascii="Times New Roman" w:eastAsia="Times New Roman" w:hAnsi="Times New Roman" w:cs="Times New Roman"/>
          <w:b/>
          <w:color w:val="000000" w:themeColor="text1"/>
          <w:sz w:val="20"/>
          <w:szCs w:val="20"/>
        </w:rPr>
        <w:t xml:space="preserve"> посвященная  80 </w:t>
      </w:r>
      <w:proofErr w:type="spellStart"/>
      <w:r w:rsidRPr="00D956B0">
        <w:rPr>
          <w:rFonts w:ascii="Times New Roman" w:eastAsia="Times New Roman" w:hAnsi="Times New Roman" w:cs="Times New Roman"/>
          <w:b/>
          <w:color w:val="000000" w:themeColor="text1"/>
          <w:sz w:val="20"/>
          <w:szCs w:val="20"/>
        </w:rPr>
        <w:t>летию</w:t>
      </w:r>
      <w:proofErr w:type="spellEnd"/>
      <w:r w:rsidRPr="00D956B0">
        <w:rPr>
          <w:rFonts w:ascii="Times New Roman" w:eastAsia="Times New Roman" w:hAnsi="Times New Roman" w:cs="Times New Roman"/>
          <w:b/>
          <w:color w:val="000000" w:themeColor="text1"/>
          <w:sz w:val="20"/>
          <w:szCs w:val="20"/>
        </w:rPr>
        <w:t xml:space="preserve"> Победы «Партизанский обоз»</w:t>
      </w:r>
      <w:r w:rsidR="00404486" w:rsidRPr="00D956B0">
        <w:rPr>
          <w:rFonts w:ascii="Times New Roman" w:eastAsia="Times New Roman" w:hAnsi="Times New Roman" w:cs="Times New Roman"/>
          <w:b/>
          <w:color w:val="000000" w:themeColor="text1"/>
          <w:sz w:val="20"/>
          <w:szCs w:val="20"/>
        </w:rPr>
        <w:t>;</w:t>
      </w:r>
    </w:p>
    <w:p w:rsidR="00404486" w:rsidRPr="00336421" w:rsidRDefault="00404486" w:rsidP="00404486">
      <w:pPr>
        <w:tabs>
          <w:tab w:val="left" w:pos="1134"/>
        </w:tabs>
        <w:spacing w:after="0" w:line="240" w:lineRule="auto"/>
        <w:jc w:val="both"/>
        <w:rPr>
          <w:rFonts w:ascii="Times New Roman" w:hAnsi="Times New Roman" w:cs="Times New Roman"/>
          <w:sz w:val="24"/>
          <w:szCs w:val="24"/>
        </w:rPr>
      </w:pPr>
      <w:r w:rsidRPr="00D956B0">
        <w:rPr>
          <w:rFonts w:ascii="Times New Roman" w:hAnsi="Times New Roman" w:cs="Times New Roman"/>
          <w:b/>
          <w:sz w:val="20"/>
          <w:szCs w:val="20"/>
        </w:rPr>
        <w:t xml:space="preserve">            -литературно – музыкальный познавательный час «О традициях праздника Ивана Купала». На мероприятии сотрудники центральной библиотеки и участники ЛТО «Вдохновение», рассказали о традициях праздника, а так же представили музыкальные номера в рамках данного праздника</w:t>
      </w:r>
      <w:r w:rsidRPr="00336421">
        <w:rPr>
          <w:rFonts w:ascii="Times New Roman" w:hAnsi="Times New Roman" w:cs="Times New Roman"/>
          <w:sz w:val="24"/>
          <w:szCs w:val="24"/>
        </w:rPr>
        <w:t>.</w:t>
      </w:r>
    </w:p>
    <w:p w:rsidR="00404486" w:rsidRPr="006D51A8" w:rsidRDefault="00404486" w:rsidP="00075055">
      <w:pPr>
        <w:spacing w:after="0" w:line="240" w:lineRule="auto"/>
        <w:ind w:firstLine="709"/>
        <w:contextualSpacing/>
        <w:jc w:val="both"/>
        <w:rPr>
          <w:rFonts w:ascii="Times New Roman" w:eastAsia="Times New Roman" w:hAnsi="Times New Roman" w:cs="Times New Roman"/>
          <w:color w:val="000000" w:themeColor="text1"/>
          <w:sz w:val="20"/>
          <w:szCs w:val="20"/>
          <w:u w:val="single"/>
        </w:rPr>
      </w:pPr>
    </w:p>
    <w:p w:rsidR="001F0FEF" w:rsidRPr="00CD693E" w:rsidRDefault="00F02F67" w:rsidP="00404486">
      <w:pPr>
        <w:pStyle w:val="1"/>
        <w:jc w:val="center"/>
        <w:rPr>
          <w:rFonts w:ascii="Times New Roman" w:hAnsi="Times New Roman" w:cs="Times New Roman"/>
          <w:b/>
          <w:sz w:val="20"/>
          <w:szCs w:val="20"/>
          <w:u w:val="single"/>
        </w:rPr>
      </w:pPr>
      <w:r w:rsidRPr="00CD693E">
        <w:rPr>
          <w:rFonts w:ascii="Times New Roman" w:hAnsi="Times New Roman" w:cs="Times New Roman"/>
          <w:b/>
          <w:sz w:val="20"/>
          <w:szCs w:val="20"/>
          <w:u w:val="single"/>
        </w:rPr>
        <w:t>Традиционная культура</w:t>
      </w:r>
    </w:p>
    <w:p w:rsidR="00F02F67" w:rsidRPr="00EF3346" w:rsidRDefault="00F02F67" w:rsidP="00F02F67">
      <w:pPr>
        <w:pStyle w:val="1"/>
        <w:jc w:val="both"/>
        <w:rPr>
          <w:rFonts w:ascii="Times New Roman" w:hAnsi="Times New Roman" w:cs="Times New Roman"/>
          <w:b/>
          <w:sz w:val="20"/>
          <w:szCs w:val="20"/>
        </w:rPr>
      </w:pPr>
      <w:r w:rsidRPr="006D51A8">
        <w:rPr>
          <w:rFonts w:ascii="Times New Roman" w:hAnsi="Times New Roman" w:cs="Times New Roman"/>
          <w:sz w:val="20"/>
          <w:szCs w:val="20"/>
        </w:rPr>
        <w:tab/>
        <w:t xml:space="preserve"> </w:t>
      </w:r>
      <w:r w:rsidRPr="00EF3346">
        <w:rPr>
          <w:rFonts w:ascii="Times New Roman" w:hAnsi="Times New Roman" w:cs="Times New Roman"/>
          <w:b/>
          <w:sz w:val="20"/>
          <w:szCs w:val="20"/>
        </w:rPr>
        <w:t>В клубных учре</w:t>
      </w:r>
      <w:r w:rsidR="004214C1" w:rsidRPr="00EF3346">
        <w:rPr>
          <w:rFonts w:ascii="Times New Roman" w:hAnsi="Times New Roman" w:cs="Times New Roman"/>
          <w:b/>
          <w:sz w:val="20"/>
          <w:szCs w:val="20"/>
        </w:rPr>
        <w:t>ждениях  Чернышевского района в 1  полугодии 2025 года  проводились мероприятия, направленные  на сохранение  и популяризацию  традиционной культуры:</w:t>
      </w:r>
    </w:p>
    <w:p w:rsidR="0063034B" w:rsidRPr="00EF3346" w:rsidRDefault="007B53D1" w:rsidP="007B53D1">
      <w:pPr>
        <w:pStyle w:val="1"/>
        <w:ind w:firstLine="708"/>
        <w:rPr>
          <w:rFonts w:ascii="Times New Roman" w:hAnsi="Times New Roman" w:cs="Times New Roman"/>
          <w:b/>
          <w:sz w:val="20"/>
          <w:szCs w:val="20"/>
        </w:rPr>
      </w:pPr>
      <w:r w:rsidRPr="00EF3346">
        <w:rPr>
          <w:rFonts w:ascii="Times New Roman" w:hAnsi="Times New Roman" w:cs="Times New Roman"/>
          <w:b/>
          <w:sz w:val="20"/>
          <w:szCs w:val="20"/>
        </w:rPr>
        <w:t>-ч</w:t>
      </w:r>
      <w:r w:rsidR="0063034B" w:rsidRPr="00EF3346">
        <w:rPr>
          <w:rFonts w:ascii="Times New Roman" w:hAnsi="Times New Roman" w:cs="Times New Roman"/>
          <w:b/>
          <w:sz w:val="20"/>
          <w:szCs w:val="20"/>
        </w:rPr>
        <w:t>ас истории – «День присоединения к России»</w:t>
      </w:r>
      <w:proofErr w:type="gramStart"/>
      <w:r w:rsidR="0063034B" w:rsidRPr="00EF3346">
        <w:rPr>
          <w:rFonts w:ascii="Times New Roman" w:hAnsi="Times New Roman" w:cs="Times New Roman"/>
          <w:b/>
          <w:sz w:val="20"/>
          <w:szCs w:val="20"/>
        </w:rPr>
        <w:t>.</w:t>
      </w:r>
      <w:proofErr w:type="gramEnd"/>
      <w:r w:rsidR="0063034B" w:rsidRPr="00EF3346">
        <w:rPr>
          <w:rFonts w:ascii="Times New Roman" w:hAnsi="Times New Roman" w:cs="Times New Roman"/>
          <w:b/>
          <w:sz w:val="20"/>
          <w:szCs w:val="20"/>
        </w:rPr>
        <w:t xml:space="preserve"> (</w:t>
      </w:r>
      <w:proofErr w:type="gramStart"/>
      <w:r w:rsidR="0063034B" w:rsidRPr="00EF3346">
        <w:rPr>
          <w:rFonts w:ascii="Times New Roman" w:hAnsi="Times New Roman" w:cs="Times New Roman"/>
          <w:b/>
          <w:sz w:val="20"/>
          <w:szCs w:val="20"/>
        </w:rPr>
        <w:t>с</w:t>
      </w:r>
      <w:proofErr w:type="gramEnd"/>
      <w:r w:rsidR="0063034B" w:rsidRPr="00EF3346">
        <w:rPr>
          <w:rFonts w:ascii="Times New Roman" w:hAnsi="Times New Roman" w:cs="Times New Roman"/>
          <w:b/>
          <w:sz w:val="20"/>
          <w:szCs w:val="20"/>
        </w:rPr>
        <w:t>. Бушулей)</w:t>
      </w:r>
      <w:r w:rsidRPr="00EF3346">
        <w:rPr>
          <w:rFonts w:ascii="Times New Roman" w:hAnsi="Times New Roman" w:cs="Times New Roman"/>
          <w:b/>
          <w:sz w:val="20"/>
          <w:szCs w:val="20"/>
        </w:rPr>
        <w:t>;</w:t>
      </w:r>
    </w:p>
    <w:p w:rsidR="0063034B" w:rsidRPr="00EF3346" w:rsidRDefault="007B53D1" w:rsidP="007B53D1">
      <w:pPr>
        <w:pStyle w:val="1"/>
        <w:ind w:firstLine="708"/>
        <w:rPr>
          <w:rFonts w:ascii="Times New Roman" w:hAnsi="Times New Roman" w:cs="Times New Roman"/>
          <w:b/>
          <w:sz w:val="20"/>
          <w:szCs w:val="20"/>
        </w:rPr>
      </w:pPr>
      <w:r w:rsidRPr="00EF3346">
        <w:rPr>
          <w:rFonts w:ascii="Times New Roman" w:hAnsi="Times New Roman" w:cs="Times New Roman"/>
          <w:b/>
          <w:sz w:val="20"/>
          <w:szCs w:val="20"/>
        </w:rPr>
        <w:t>-ч</w:t>
      </w:r>
      <w:r w:rsidR="0063034B" w:rsidRPr="00EF3346">
        <w:rPr>
          <w:rFonts w:ascii="Times New Roman" w:hAnsi="Times New Roman" w:cs="Times New Roman"/>
          <w:b/>
          <w:sz w:val="20"/>
          <w:szCs w:val="20"/>
        </w:rPr>
        <w:t xml:space="preserve">ас информации «В единстве наша сила» (с. </w:t>
      </w:r>
      <w:proofErr w:type="spellStart"/>
      <w:r w:rsidR="0063034B" w:rsidRPr="00EF3346">
        <w:rPr>
          <w:rFonts w:ascii="Times New Roman" w:hAnsi="Times New Roman" w:cs="Times New Roman"/>
          <w:b/>
          <w:sz w:val="20"/>
          <w:szCs w:val="20"/>
        </w:rPr>
        <w:t>Байгул</w:t>
      </w:r>
      <w:proofErr w:type="spellEnd"/>
      <w:r w:rsidR="0063034B" w:rsidRPr="00EF3346">
        <w:rPr>
          <w:rFonts w:ascii="Times New Roman" w:hAnsi="Times New Roman" w:cs="Times New Roman"/>
          <w:b/>
          <w:sz w:val="20"/>
          <w:szCs w:val="20"/>
        </w:rPr>
        <w:t>)</w:t>
      </w:r>
      <w:r w:rsidRPr="00EF3346">
        <w:rPr>
          <w:rFonts w:ascii="Times New Roman" w:hAnsi="Times New Roman" w:cs="Times New Roman"/>
          <w:b/>
          <w:sz w:val="20"/>
          <w:szCs w:val="20"/>
        </w:rPr>
        <w:t>;</w:t>
      </w:r>
    </w:p>
    <w:p w:rsidR="007B53D1" w:rsidRPr="00EF3346" w:rsidRDefault="007B53D1" w:rsidP="007B53D1">
      <w:pPr>
        <w:pStyle w:val="1"/>
        <w:ind w:firstLine="708"/>
        <w:rPr>
          <w:rFonts w:ascii="Times New Roman" w:hAnsi="Times New Roman" w:cs="Times New Roman"/>
          <w:b/>
          <w:sz w:val="20"/>
          <w:szCs w:val="20"/>
        </w:rPr>
      </w:pPr>
      <w:r w:rsidRPr="00EF3346">
        <w:rPr>
          <w:rFonts w:ascii="Times New Roman" w:hAnsi="Times New Roman" w:cs="Times New Roman"/>
          <w:b/>
          <w:sz w:val="20"/>
          <w:szCs w:val="20"/>
        </w:rPr>
        <w:t>-с</w:t>
      </w:r>
      <w:r w:rsidR="0063034B" w:rsidRPr="00EF3346">
        <w:rPr>
          <w:rFonts w:ascii="Times New Roman" w:hAnsi="Times New Roman" w:cs="Times New Roman"/>
          <w:b/>
          <w:sz w:val="20"/>
          <w:szCs w:val="20"/>
        </w:rPr>
        <w:t>лайд – беседа «Крым в истории России» (ЦДБ)</w:t>
      </w:r>
      <w:r w:rsidRPr="00EF3346">
        <w:rPr>
          <w:rFonts w:ascii="Times New Roman" w:hAnsi="Times New Roman" w:cs="Times New Roman"/>
          <w:b/>
          <w:sz w:val="20"/>
          <w:szCs w:val="20"/>
        </w:rPr>
        <w:t>;</w:t>
      </w:r>
    </w:p>
    <w:p w:rsidR="0063034B" w:rsidRPr="00EF3346" w:rsidRDefault="007B53D1" w:rsidP="007B53D1">
      <w:pPr>
        <w:pStyle w:val="1"/>
        <w:ind w:firstLine="708"/>
        <w:rPr>
          <w:rFonts w:ascii="Times New Roman" w:hAnsi="Times New Roman" w:cs="Times New Roman"/>
          <w:b/>
          <w:sz w:val="20"/>
          <w:szCs w:val="20"/>
        </w:rPr>
      </w:pPr>
      <w:r w:rsidRPr="00EF3346">
        <w:rPr>
          <w:rFonts w:ascii="Times New Roman" w:hAnsi="Times New Roman" w:cs="Times New Roman"/>
          <w:b/>
          <w:sz w:val="20"/>
          <w:szCs w:val="20"/>
        </w:rPr>
        <w:t>-п</w:t>
      </w:r>
      <w:r w:rsidR="0063034B" w:rsidRPr="00EF3346">
        <w:rPr>
          <w:rFonts w:ascii="Times New Roman" w:hAnsi="Times New Roman" w:cs="Times New Roman"/>
          <w:b/>
          <w:sz w:val="20"/>
          <w:szCs w:val="20"/>
        </w:rPr>
        <w:t xml:space="preserve">раздничный концерт «Есть такая профессия – Родину защищать» -  (с. </w:t>
      </w:r>
      <w:proofErr w:type="spellStart"/>
      <w:r w:rsidR="0063034B" w:rsidRPr="00EF3346">
        <w:rPr>
          <w:rFonts w:ascii="Times New Roman" w:hAnsi="Times New Roman" w:cs="Times New Roman"/>
          <w:b/>
          <w:sz w:val="20"/>
          <w:szCs w:val="20"/>
        </w:rPr>
        <w:t>Багульный</w:t>
      </w:r>
      <w:proofErr w:type="spellEnd"/>
      <w:r w:rsidR="0063034B" w:rsidRPr="00EF3346">
        <w:rPr>
          <w:rFonts w:ascii="Times New Roman" w:hAnsi="Times New Roman" w:cs="Times New Roman"/>
          <w:b/>
          <w:sz w:val="20"/>
          <w:szCs w:val="20"/>
        </w:rPr>
        <w:t>)</w:t>
      </w:r>
      <w:r w:rsidRPr="00EF3346">
        <w:rPr>
          <w:rFonts w:ascii="Times New Roman" w:hAnsi="Times New Roman" w:cs="Times New Roman"/>
          <w:b/>
          <w:sz w:val="20"/>
          <w:szCs w:val="20"/>
        </w:rPr>
        <w:t>;</w:t>
      </w:r>
    </w:p>
    <w:p w:rsidR="0063034B" w:rsidRPr="00EF3346" w:rsidRDefault="008B0AF7" w:rsidP="008B0AF7">
      <w:pPr>
        <w:pStyle w:val="1"/>
        <w:ind w:firstLine="708"/>
        <w:rPr>
          <w:rFonts w:ascii="Times New Roman" w:hAnsi="Times New Roman" w:cs="Times New Roman"/>
          <w:b/>
          <w:sz w:val="20"/>
          <w:szCs w:val="20"/>
        </w:rPr>
      </w:pPr>
      <w:r w:rsidRPr="00EF3346">
        <w:rPr>
          <w:rFonts w:ascii="Times New Roman" w:hAnsi="Times New Roman" w:cs="Times New Roman"/>
          <w:b/>
          <w:sz w:val="20"/>
          <w:szCs w:val="20"/>
        </w:rPr>
        <w:t>-к</w:t>
      </w:r>
      <w:r w:rsidR="0063034B" w:rsidRPr="00EF3346">
        <w:rPr>
          <w:rFonts w:ascii="Times New Roman" w:hAnsi="Times New Roman" w:cs="Times New Roman"/>
          <w:b/>
          <w:sz w:val="20"/>
          <w:szCs w:val="20"/>
        </w:rPr>
        <w:t>онкурсная - игров</w:t>
      </w:r>
      <w:r w:rsidRPr="00EF3346">
        <w:rPr>
          <w:rFonts w:ascii="Times New Roman" w:hAnsi="Times New Roman" w:cs="Times New Roman"/>
          <w:b/>
          <w:sz w:val="20"/>
          <w:szCs w:val="20"/>
        </w:rPr>
        <w:t>ая программа  - «Солдаты удачи»</w:t>
      </w:r>
      <w:r w:rsidR="0063034B" w:rsidRPr="00EF3346">
        <w:rPr>
          <w:rFonts w:ascii="Times New Roman" w:hAnsi="Times New Roman" w:cs="Times New Roman"/>
          <w:b/>
          <w:sz w:val="20"/>
          <w:szCs w:val="20"/>
        </w:rPr>
        <w:t xml:space="preserve"> (с. Бушулей)</w:t>
      </w:r>
      <w:r w:rsidRPr="00EF3346">
        <w:rPr>
          <w:rFonts w:ascii="Times New Roman" w:hAnsi="Times New Roman" w:cs="Times New Roman"/>
          <w:b/>
          <w:sz w:val="20"/>
          <w:szCs w:val="20"/>
        </w:rPr>
        <w:t>;</w:t>
      </w:r>
    </w:p>
    <w:p w:rsidR="0063034B" w:rsidRPr="00EF3346" w:rsidRDefault="008B0AF7" w:rsidP="00777DB4">
      <w:pPr>
        <w:pStyle w:val="1"/>
        <w:rPr>
          <w:rFonts w:ascii="Times New Roman" w:hAnsi="Times New Roman" w:cs="Times New Roman"/>
          <w:b/>
          <w:sz w:val="20"/>
          <w:szCs w:val="20"/>
        </w:rPr>
      </w:pPr>
      <w:r w:rsidRPr="00EF3346">
        <w:rPr>
          <w:rFonts w:ascii="Times New Roman" w:hAnsi="Times New Roman" w:cs="Times New Roman"/>
          <w:b/>
          <w:sz w:val="20"/>
          <w:szCs w:val="20"/>
        </w:rPr>
        <w:tab/>
        <w:t>-па</w:t>
      </w:r>
      <w:r w:rsidR="0063034B" w:rsidRPr="00EF3346">
        <w:rPr>
          <w:rFonts w:ascii="Times New Roman" w:hAnsi="Times New Roman" w:cs="Times New Roman"/>
          <w:b/>
          <w:sz w:val="20"/>
          <w:szCs w:val="20"/>
        </w:rPr>
        <w:t xml:space="preserve">триотический час «Герои СВО наши земляки» (с. </w:t>
      </w:r>
      <w:proofErr w:type="spellStart"/>
      <w:r w:rsidR="0063034B" w:rsidRPr="00EF3346">
        <w:rPr>
          <w:rFonts w:ascii="Times New Roman" w:hAnsi="Times New Roman" w:cs="Times New Roman"/>
          <w:b/>
          <w:sz w:val="20"/>
          <w:szCs w:val="20"/>
        </w:rPr>
        <w:t>Байг</w:t>
      </w:r>
      <w:r w:rsidRPr="00EF3346">
        <w:rPr>
          <w:rFonts w:ascii="Times New Roman" w:hAnsi="Times New Roman" w:cs="Times New Roman"/>
          <w:b/>
          <w:sz w:val="20"/>
          <w:szCs w:val="20"/>
        </w:rPr>
        <w:t>ул</w:t>
      </w:r>
      <w:proofErr w:type="spellEnd"/>
      <w:r w:rsidRPr="00EF3346">
        <w:rPr>
          <w:rFonts w:ascii="Times New Roman" w:hAnsi="Times New Roman" w:cs="Times New Roman"/>
          <w:b/>
          <w:sz w:val="20"/>
          <w:szCs w:val="20"/>
        </w:rPr>
        <w:t>);</w:t>
      </w:r>
    </w:p>
    <w:p w:rsidR="0063034B" w:rsidRPr="00EF3346" w:rsidRDefault="008B0AF7" w:rsidP="00777DB4">
      <w:pPr>
        <w:pStyle w:val="1"/>
        <w:rPr>
          <w:rFonts w:ascii="Times New Roman" w:hAnsi="Times New Roman" w:cs="Times New Roman"/>
          <w:b/>
          <w:sz w:val="20"/>
          <w:szCs w:val="20"/>
        </w:rPr>
      </w:pPr>
      <w:r w:rsidRPr="00EF3346">
        <w:rPr>
          <w:rFonts w:ascii="Times New Roman" w:hAnsi="Times New Roman" w:cs="Times New Roman"/>
          <w:b/>
          <w:sz w:val="20"/>
          <w:szCs w:val="20"/>
        </w:rPr>
        <w:tab/>
        <w:t>-п</w:t>
      </w:r>
      <w:r w:rsidR="0063034B" w:rsidRPr="00EF3346">
        <w:rPr>
          <w:rFonts w:ascii="Times New Roman" w:hAnsi="Times New Roman" w:cs="Times New Roman"/>
          <w:b/>
          <w:sz w:val="20"/>
          <w:szCs w:val="20"/>
        </w:rPr>
        <w:t>атриотический час «Вперёд, российские сыны!»</w:t>
      </w:r>
      <w:proofErr w:type="gramStart"/>
      <w:r w:rsidR="0063034B" w:rsidRPr="00EF3346">
        <w:rPr>
          <w:rFonts w:ascii="Times New Roman" w:hAnsi="Times New Roman" w:cs="Times New Roman"/>
          <w:b/>
          <w:sz w:val="20"/>
          <w:szCs w:val="20"/>
        </w:rPr>
        <w:t>.</w:t>
      </w:r>
      <w:proofErr w:type="gramEnd"/>
      <w:r w:rsidR="0063034B" w:rsidRPr="00EF3346">
        <w:rPr>
          <w:rFonts w:ascii="Times New Roman" w:hAnsi="Times New Roman" w:cs="Times New Roman"/>
          <w:b/>
          <w:sz w:val="20"/>
          <w:szCs w:val="20"/>
        </w:rPr>
        <w:t xml:space="preserve">  ( </w:t>
      </w:r>
      <w:proofErr w:type="gramStart"/>
      <w:r w:rsidR="0063034B" w:rsidRPr="00EF3346">
        <w:rPr>
          <w:rFonts w:ascii="Times New Roman" w:hAnsi="Times New Roman" w:cs="Times New Roman"/>
          <w:b/>
          <w:sz w:val="20"/>
          <w:szCs w:val="20"/>
        </w:rPr>
        <w:t>с</w:t>
      </w:r>
      <w:proofErr w:type="gramEnd"/>
      <w:r w:rsidR="0063034B" w:rsidRPr="00EF3346">
        <w:rPr>
          <w:rFonts w:ascii="Times New Roman" w:hAnsi="Times New Roman" w:cs="Times New Roman"/>
          <w:b/>
          <w:sz w:val="20"/>
          <w:szCs w:val="20"/>
        </w:rPr>
        <w:t xml:space="preserve">. </w:t>
      </w:r>
      <w:proofErr w:type="spellStart"/>
      <w:r w:rsidR="0063034B" w:rsidRPr="00EF3346">
        <w:rPr>
          <w:rFonts w:ascii="Times New Roman" w:hAnsi="Times New Roman" w:cs="Times New Roman"/>
          <w:b/>
          <w:sz w:val="20"/>
          <w:szCs w:val="20"/>
        </w:rPr>
        <w:t>Икшица</w:t>
      </w:r>
      <w:proofErr w:type="spellEnd"/>
      <w:r w:rsidR="0063034B" w:rsidRPr="00EF3346">
        <w:rPr>
          <w:rFonts w:ascii="Times New Roman" w:hAnsi="Times New Roman" w:cs="Times New Roman"/>
          <w:b/>
          <w:sz w:val="20"/>
          <w:szCs w:val="20"/>
        </w:rPr>
        <w:t>)</w:t>
      </w:r>
      <w:r w:rsidRPr="00EF3346">
        <w:rPr>
          <w:rFonts w:ascii="Times New Roman" w:hAnsi="Times New Roman" w:cs="Times New Roman"/>
          <w:b/>
          <w:sz w:val="20"/>
          <w:szCs w:val="20"/>
        </w:rPr>
        <w:t>;</w:t>
      </w:r>
    </w:p>
    <w:p w:rsidR="0063034B" w:rsidRPr="00EF3346" w:rsidRDefault="008B0AF7" w:rsidP="008B0AF7">
      <w:pPr>
        <w:pStyle w:val="1"/>
        <w:ind w:firstLine="708"/>
        <w:rPr>
          <w:rFonts w:ascii="Times New Roman" w:hAnsi="Times New Roman" w:cs="Times New Roman"/>
          <w:b/>
          <w:sz w:val="20"/>
          <w:szCs w:val="20"/>
        </w:rPr>
      </w:pPr>
      <w:r w:rsidRPr="00EF3346">
        <w:rPr>
          <w:rFonts w:ascii="Times New Roman" w:hAnsi="Times New Roman" w:cs="Times New Roman"/>
          <w:b/>
          <w:sz w:val="20"/>
          <w:szCs w:val="20"/>
        </w:rPr>
        <w:t>-</w:t>
      </w:r>
      <w:r w:rsidR="0063034B" w:rsidRPr="00EF3346">
        <w:rPr>
          <w:rFonts w:ascii="Times New Roman" w:hAnsi="Times New Roman" w:cs="Times New Roman"/>
          <w:b/>
          <w:sz w:val="20"/>
          <w:szCs w:val="20"/>
        </w:rPr>
        <w:t>выставка обз</w:t>
      </w:r>
      <w:r w:rsidRPr="00EF3346">
        <w:rPr>
          <w:rFonts w:ascii="Times New Roman" w:hAnsi="Times New Roman" w:cs="Times New Roman"/>
          <w:b/>
          <w:sz w:val="20"/>
          <w:szCs w:val="20"/>
        </w:rPr>
        <w:t>ор «Мы гордимся тобой солдат</w:t>
      </w:r>
      <w:proofErr w:type="gramStart"/>
      <w:r w:rsidRPr="00EF3346">
        <w:rPr>
          <w:rFonts w:ascii="Times New Roman" w:hAnsi="Times New Roman" w:cs="Times New Roman"/>
          <w:b/>
          <w:sz w:val="20"/>
          <w:szCs w:val="20"/>
        </w:rPr>
        <w:t xml:space="preserve"> !</w:t>
      </w:r>
      <w:proofErr w:type="gramEnd"/>
      <w:r w:rsidRPr="00EF3346">
        <w:rPr>
          <w:rFonts w:ascii="Times New Roman" w:hAnsi="Times New Roman" w:cs="Times New Roman"/>
          <w:b/>
          <w:sz w:val="20"/>
          <w:szCs w:val="20"/>
        </w:rPr>
        <w:t>»</w:t>
      </w:r>
      <w:r w:rsidR="0063034B" w:rsidRPr="00EF3346">
        <w:rPr>
          <w:rFonts w:ascii="Times New Roman" w:hAnsi="Times New Roman" w:cs="Times New Roman"/>
          <w:b/>
          <w:sz w:val="20"/>
          <w:szCs w:val="20"/>
        </w:rPr>
        <w:t xml:space="preserve"> (МЦБ)</w:t>
      </w:r>
      <w:r w:rsidRPr="00EF3346">
        <w:rPr>
          <w:rFonts w:ascii="Times New Roman" w:hAnsi="Times New Roman" w:cs="Times New Roman"/>
          <w:b/>
          <w:sz w:val="20"/>
          <w:szCs w:val="20"/>
        </w:rPr>
        <w:t>;</w:t>
      </w:r>
    </w:p>
    <w:p w:rsidR="008B0AF7" w:rsidRPr="00EF3346" w:rsidRDefault="0063034B" w:rsidP="00777DB4">
      <w:pPr>
        <w:pStyle w:val="1"/>
        <w:rPr>
          <w:rFonts w:ascii="Times New Roman" w:hAnsi="Times New Roman" w:cs="Times New Roman"/>
          <w:b/>
          <w:sz w:val="20"/>
          <w:szCs w:val="20"/>
        </w:rPr>
      </w:pPr>
      <w:r w:rsidRPr="00EF3346">
        <w:rPr>
          <w:rFonts w:ascii="Times New Roman" w:hAnsi="Times New Roman" w:cs="Times New Roman"/>
          <w:b/>
          <w:sz w:val="20"/>
          <w:szCs w:val="20"/>
        </w:rPr>
        <w:t xml:space="preserve"> </w:t>
      </w:r>
      <w:r w:rsidR="008B0AF7" w:rsidRPr="00EF3346">
        <w:rPr>
          <w:rFonts w:ascii="Times New Roman" w:hAnsi="Times New Roman" w:cs="Times New Roman"/>
          <w:b/>
          <w:sz w:val="20"/>
          <w:szCs w:val="20"/>
        </w:rPr>
        <w:tab/>
        <w:t>-</w:t>
      </w:r>
      <w:r w:rsidRPr="00EF3346">
        <w:rPr>
          <w:rFonts w:ascii="Times New Roman" w:hAnsi="Times New Roman" w:cs="Times New Roman"/>
          <w:b/>
          <w:sz w:val="20"/>
          <w:szCs w:val="20"/>
        </w:rPr>
        <w:t>акция «</w:t>
      </w:r>
      <w:r w:rsidR="003A65E9" w:rsidRPr="00EF3346">
        <w:rPr>
          <w:rFonts w:ascii="Times New Roman" w:hAnsi="Times New Roman" w:cs="Times New Roman"/>
          <w:b/>
          <w:sz w:val="20"/>
          <w:szCs w:val="20"/>
        </w:rPr>
        <w:t>Мой подарок воину забайкальцу»;</w:t>
      </w:r>
    </w:p>
    <w:p w:rsidR="003A65E9" w:rsidRPr="00EF3346" w:rsidRDefault="003A65E9" w:rsidP="00777DB4">
      <w:pPr>
        <w:pStyle w:val="1"/>
        <w:rPr>
          <w:rFonts w:ascii="Times New Roman" w:hAnsi="Times New Roman" w:cs="Times New Roman"/>
          <w:b/>
          <w:sz w:val="20"/>
          <w:szCs w:val="20"/>
        </w:rPr>
      </w:pPr>
      <w:r w:rsidRPr="00EF3346">
        <w:rPr>
          <w:rFonts w:ascii="Times New Roman" w:hAnsi="Times New Roman" w:cs="Times New Roman"/>
          <w:b/>
          <w:sz w:val="20"/>
          <w:szCs w:val="20"/>
        </w:rPr>
        <w:tab/>
        <w:t>-фольклорные детские посиделки «Путешествие по русским сказкам»</w:t>
      </w:r>
      <w:r w:rsidR="00E53A5E" w:rsidRPr="00EF3346">
        <w:rPr>
          <w:rFonts w:ascii="Times New Roman" w:hAnsi="Times New Roman" w:cs="Times New Roman"/>
          <w:b/>
          <w:sz w:val="20"/>
          <w:szCs w:val="20"/>
        </w:rPr>
        <w:t xml:space="preserve"> (МУК МКДЦ «Овация»;</w:t>
      </w:r>
    </w:p>
    <w:p w:rsidR="00E53A5E" w:rsidRPr="00EF3346" w:rsidRDefault="00E53A5E" w:rsidP="00777DB4">
      <w:pPr>
        <w:pStyle w:val="1"/>
        <w:rPr>
          <w:rFonts w:ascii="Times New Roman" w:hAnsi="Times New Roman" w:cs="Times New Roman"/>
          <w:b/>
          <w:sz w:val="20"/>
          <w:szCs w:val="20"/>
        </w:rPr>
      </w:pPr>
      <w:r w:rsidRPr="00EF3346">
        <w:rPr>
          <w:rFonts w:ascii="Times New Roman" w:hAnsi="Times New Roman" w:cs="Times New Roman"/>
          <w:b/>
          <w:sz w:val="20"/>
          <w:szCs w:val="20"/>
        </w:rPr>
        <w:tab/>
        <w:t xml:space="preserve">- фольклорный вечер «Традиции и обряды наших предков» (ДК </w:t>
      </w:r>
      <w:proofErr w:type="spellStart"/>
      <w:r w:rsidRPr="00EF3346">
        <w:rPr>
          <w:rFonts w:ascii="Times New Roman" w:hAnsi="Times New Roman" w:cs="Times New Roman"/>
          <w:b/>
          <w:sz w:val="20"/>
          <w:szCs w:val="20"/>
        </w:rPr>
        <w:t>Новоильинск</w:t>
      </w:r>
      <w:proofErr w:type="spellEnd"/>
      <w:r w:rsidRPr="00EF3346">
        <w:rPr>
          <w:rFonts w:ascii="Times New Roman" w:hAnsi="Times New Roman" w:cs="Times New Roman"/>
          <w:b/>
          <w:sz w:val="20"/>
          <w:szCs w:val="20"/>
        </w:rPr>
        <w:t>);</w:t>
      </w:r>
    </w:p>
    <w:p w:rsidR="00E53A5E" w:rsidRPr="00EF3346" w:rsidRDefault="00E53A5E" w:rsidP="00777DB4">
      <w:pPr>
        <w:pStyle w:val="1"/>
        <w:rPr>
          <w:rFonts w:ascii="Times New Roman" w:hAnsi="Times New Roman" w:cs="Times New Roman"/>
          <w:b/>
          <w:sz w:val="20"/>
          <w:szCs w:val="20"/>
        </w:rPr>
      </w:pPr>
      <w:r w:rsidRPr="00EF3346">
        <w:rPr>
          <w:rFonts w:ascii="Times New Roman" w:hAnsi="Times New Roman" w:cs="Times New Roman"/>
          <w:b/>
          <w:sz w:val="20"/>
          <w:szCs w:val="20"/>
        </w:rPr>
        <w:tab/>
        <w:t>-творческая встреча  «Песни и  танцы наших предков» (ЦД Букачача);</w:t>
      </w:r>
    </w:p>
    <w:p w:rsidR="00E53A5E" w:rsidRPr="00EF3346" w:rsidRDefault="00E53A5E" w:rsidP="00777DB4">
      <w:pPr>
        <w:pStyle w:val="1"/>
        <w:rPr>
          <w:rFonts w:ascii="Times New Roman" w:hAnsi="Times New Roman" w:cs="Times New Roman"/>
          <w:b/>
          <w:sz w:val="20"/>
          <w:szCs w:val="20"/>
        </w:rPr>
      </w:pPr>
      <w:r w:rsidRPr="00EF3346">
        <w:rPr>
          <w:rFonts w:ascii="Times New Roman" w:hAnsi="Times New Roman" w:cs="Times New Roman"/>
          <w:b/>
          <w:sz w:val="20"/>
          <w:szCs w:val="20"/>
        </w:rPr>
        <w:tab/>
        <w:t xml:space="preserve">-выставка народного творчества «Сокровища наших предков» (ЦБ </w:t>
      </w:r>
      <w:proofErr w:type="spellStart"/>
      <w:r w:rsidRPr="00EF3346">
        <w:rPr>
          <w:rFonts w:ascii="Times New Roman" w:hAnsi="Times New Roman" w:cs="Times New Roman"/>
          <w:b/>
          <w:sz w:val="20"/>
          <w:szCs w:val="20"/>
        </w:rPr>
        <w:t>Байгул</w:t>
      </w:r>
      <w:proofErr w:type="spellEnd"/>
      <w:r w:rsidRPr="00EF3346">
        <w:rPr>
          <w:rFonts w:ascii="Times New Roman" w:hAnsi="Times New Roman" w:cs="Times New Roman"/>
          <w:b/>
          <w:sz w:val="20"/>
          <w:szCs w:val="20"/>
        </w:rPr>
        <w:t>);</w:t>
      </w:r>
    </w:p>
    <w:p w:rsidR="00E53A5E" w:rsidRPr="00EF3346" w:rsidRDefault="00E53A5E" w:rsidP="00777DB4">
      <w:pPr>
        <w:pStyle w:val="1"/>
        <w:rPr>
          <w:rFonts w:ascii="Times New Roman" w:hAnsi="Times New Roman" w:cs="Times New Roman"/>
          <w:b/>
          <w:sz w:val="20"/>
          <w:szCs w:val="20"/>
        </w:rPr>
      </w:pPr>
      <w:r w:rsidRPr="00EF3346">
        <w:rPr>
          <w:rFonts w:ascii="Times New Roman" w:hAnsi="Times New Roman" w:cs="Times New Roman"/>
          <w:b/>
          <w:sz w:val="20"/>
          <w:szCs w:val="20"/>
        </w:rPr>
        <w:tab/>
        <w:t>-мастер-класс по традиционным ремеслам: обучение различным видам рукоделиям</w:t>
      </w:r>
      <w:r w:rsidR="00B03C22" w:rsidRPr="00EF3346">
        <w:rPr>
          <w:rFonts w:ascii="Times New Roman" w:hAnsi="Times New Roman" w:cs="Times New Roman"/>
          <w:b/>
          <w:sz w:val="20"/>
          <w:szCs w:val="20"/>
        </w:rPr>
        <w:t xml:space="preserve"> </w:t>
      </w:r>
      <w:r w:rsidRPr="00EF3346">
        <w:rPr>
          <w:rFonts w:ascii="Times New Roman" w:hAnsi="Times New Roman" w:cs="Times New Roman"/>
          <w:b/>
          <w:sz w:val="20"/>
          <w:szCs w:val="20"/>
        </w:rPr>
        <w:t xml:space="preserve">(ЦД </w:t>
      </w:r>
      <w:proofErr w:type="spellStart"/>
      <w:r w:rsidRPr="00EF3346">
        <w:rPr>
          <w:rFonts w:ascii="Times New Roman" w:hAnsi="Times New Roman" w:cs="Times New Roman"/>
          <w:b/>
          <w:sz w:val="20"/>
          <w:szCs w:val="20"/>
        </w:rPr>
        <w:t>Утан</w:t>
      </w:r>
      <w:proofErr w:type="spellEnd"/>
      <w:r w:rsidRPr="00EF3346">
        <w:rPr>
          <w:rFonts w:ascii="Times New Roman" w:hAnsi="Times New Roman" w:cs="Times New Roman"/>
          <w:b/>
          <w:sz w:val="20"/>
          <w:szCs w:val="20"/>
        </w:rPr>
        <w:t>)</w:t>
      </w:r>
    </w:p>
    <w:p w:rsidR="0070481D" w:rsidRPr="00EF3346" w:rsidRDefault="0070481D" w:rsidP="0070481D">
      <w:pPr>
        <w:pStyle w:val="1"/>
        <w:ind w:firstLine="708"/>
        <w:jc w:val="both"/>
        <w:rPr>
          <w:rFonts w:ascii="Times New Roman" w:hAnsi="Times New Roman" w:cs="Times New Roman"/>
          <w:b/>
          <w:sz w:val="20"/>
          <w:szCs w:val="20"/>
        </w:rPr>
      </w:pPr>
      <w:r w:rsidRPr="00EF3346">
        <w:rPr>
          <w:rFonts w:ascii="Times New Roman" w:hAnsi="Times New Roman" w:cs="Times New Roman"/>
          <w:b/>
          <w:sz w:val="20"/>
          <w:szCs w:val="20"/>
        </w:rPr>
        <w:t>-викторина «В ночь под Рождество</w:t>
      </w:r>
      <w:proofErr w:type="gramStart"/>
      <w:r w:rsidRPr="00EF3346">
        <w:rPr>
          <w:rFonts w:ascii="Times New Roman" w:hAnsi="Times New Roman" w:cs="Times New Roman"/>
          <w:b/>
          <w:sz w:val="20"/>
          <w:szCs w:val="20"/>
        </w:rPr>
        <w:t>»(</w:t>
      </w:r>
      <w:proofErr w:type="gramEnd"/>
      <w:r w:rsidRPr="00EF3346">
        <w:rPr>
          <w:rFonts w:ascii="Times New Roman" w:hAnsi="Times New Roman" w:cs="Times New Roman"/>
          <w:b/>
          <w:sz w:val="20"/>
          <w:szCs w:val="20"/>
        </w:rPr>
        <w:t xml:space="preserve"> Новый </w:t>
      </w:r>
      <w:proofErr w:type="spellStart"/>
      <w:r w:rsidRPr="00EF3346">
        <w:rPr>
          <w:rFonts w:ascii="Times New Roman" w:hAnsi="Times New Roman" w:cs="Times New Roman"/>
          <w:b/>
          <w:sz w:val="20"/>
          <w:szCs w:val="20"/>
        </w:rPr>
        <w:t>Олов</w:t>
      </w:r>
      <w:proofErr w:type="spellEnd"/>
      <w:r w:rsidRPr="00EF3346">
        <w:rPr>
          <w:rFonts w:ascii="Times New Roman" w:hAnsi="Times New Roman" w:cs="Times New Roman"/>
          <w:b/>
          <w:sz w:val="20"/>
          <w:szCs w:val="20"/>
        </w:rPr>
        <w:t>);</w:t>
      </w:r>
    </w:p>
    <w:p w:rsidR="0070481D" w:rsidRPr="00EF3346" w:rsidRDefault="0070481D" w:rsidP="0070481D">
      <w:pPr>
        <w:pStyle w:val="1"/>
        <w:rPr>
          <w:rFonts w:ascii="Times New Roman" w:hAnsi="Times New Roman" w:cs="Times New Roman"/>
          <w:b/>
          <w:sz w:val="20"/>
          <w:szCs w:val="20"/>
        </w:rPr>
      </w:pPr>
      <w:r w:rsidRPr="00EF3346">
        <w:rPr>
          <w:rFonts w:ascii="Times New Roman" w:hAnsi="Times New Roman" w:cs="Times New Roman"/>
          <w:b/>
          <w:sz w:val="20"/>
          <w:szCs w:val="20"/>
        </w:rPr>
        <w:t xml:space="preserve">              -"святая ночь - время чудес</w:t>
      </w:r>
      <w:proofErr w:type="gramStart"/>
      <w:r w:rsidRPr="00EF3346">
        <w:rPr>
          <w:rFonts w:ascii="Times New Roman" w:hAnsi="Times New Roman" w:cs="Times New Roman"/>
          <w:b/>
          <w:sz w:val="20"/>
          <w:szCs w:val="20"/>
        </w:rPr>
        <w:t>"-</w:t>
      </w:r>
      <w:proofErr w:type="gramEnd"/>
      <w:r w:rsidRPr="00EF3346">
        <w:rPr>
          <w:rFonts w:ascii="Times New Roman" w:hAnsi="Times New Roman" w:cs="Times New Roman"/>
          <w:b/>
          <w:sz w:val="20"/>
          <w:szCs w:val="20"/>
        </w:rPr>
        <w:t>колядки.  (с. Алеур);</w:t>
      </w:r>
    </w:p>
    <w:p w:rsidR="0070481D" w:rsidRPr="00EF3346" w:rsidRDefault="0070481D" w:rsidP="0070481D">
      <w:pPr>
        <w:pStyle w:val="1"/>
        <w:rPr>
          <w:rFonts w:ascii="Times New Roman" w:hAnsi="Times New Roman" w:cs="Times New Roman"/>
          <w:b/>
          <w:sz w:val="20"/>
          <w:szCs w:val="20"/>
        </w:rPr>
      </w:pPr>
      <w:r w:rsidRPr="00EF3346">
        <w:rPr>
          <w:rFonts w:ascii="Times New Roman" w:hAnsi="Times New Roman" w:cs="Times New Roman"/>
          <w:b/>
          <w:sz w:val="20"/>
          <w:szCs w:val="20"/>
        </w:rPr>
        <w:t xml:space="preserve"> </w:t>
      </w:r>
      <w:r w:rsidRPr="00EF3346">
        <w:rPr>
          <w:rFonts w:ascii="Times New Roman" w:hAnsi="Times New Roman" w:cs="Times New Roman"/>
          <w:b/>
          <w:sz w:val="20"/>
          <w:szCs w:val="20"/>
        </w:rPr>
        <w:tab/>
        <w:t>-в парке имени Фёдорова игровая  программа «Масленица»;</w:t>
      </w:r>
    </w:p>
    <w:p w:rsidR="0070481D" w:rsidRPr="00EF3346" w:rsidRDefault="0070481D" w:rsidP="0070481D">
      <w:pPr>
        <w:pStyle w:val="1"/>
        <w:ind w:firstLine="708"/>
        <w:rPr>
          <w:rFonts w:ascii="Times New Roman" w:hAnsi="Times New Roman" w:cs="Times New Roman"/>
          <w:b/>
          <w:sz w:val="20"/>
          <w:szCs w:val="20"/>
        </w:rPr>
      </w:pPr>
      <w:r w:rsidRPr="00EF3346">
        <w:rPr>
          <w:rFonts w:ascii="Times New Roman" w:hAnsi="Times New Roman" w:cs="Times New Roman"/>
          <w:b/>
          <w:sz w:val="20"/>
          <w:szCs w:val="20"/>
        </w:rPr>
        <w:t xml:space="preserve">-посиделки «А мы масленицу встречаем» (с. </w:t>
      </w:r>
      <w:proofErr w:type="spellStart"/>
      <w:r w:rsidRPr="00EF3346">
        <w:rPr>
          <w:rFonts w:ascii="Times New Roman" w:hAnsi="Times New Roman" w:cs="Times New Roman"/>
          <w:b/>
          <w:sz w:val="20"/>
          <w:szCs w:val="20"/>
        </w:rPr>
        <w:t>Байгул</w:t>
      </w:r>
      <w:proofErr w:type="spellEnd"/>
      <w:r w:rsidRPr="00EF3346">
        <w:rPr>
          <w:rFonts w:ascii="Times New Roman" w:hAnsi="Times New Roman" w:cs="Times New Roman"/>
          <w:b/>
          <w:sz w:val="20"/>
          <w:szCs w:val="20"/>
        </w:rPr>
        <w:t>);</w:t>
      </w:r>
    </w:p>
    <w:p w:rsidR="0070481D" w:rsidRPr="00EF3346" w:rsidRDefault="0070481D" w:rsidP="0070481D">
      <w:pPr>
        <w:pStyle w:val="1"/>
        <w:rPr>
          <w:rFonts w:ascii="Times New Roman" w:hAnsi="Times New Roman" w:cs="Times New Roman"/>
          <w:b/>
          <w:sz w:val="20"/>
          <w:szCs w:val="20"/>
        </w:rPr>
      </w:pPr>
      <w:r w:rsidRPr="00EF3346">
        <w:rPr>
          <w:rFonts w:ascii="Times New Roman" w:hAnsi="Times New Roman" w:cs="Times New Roman"/>
          <w:b/>
          <w:color w:val="000000"/>
          <w:sz w:val="20"/>
          <w:szCs w:val="20"/>
        </w:rPr>
        <w:lastRenderedPageBreak/>
        <w:t xml:space="preserve">               -мероприятие «Масленичные потехи»</w:t>
      </w:r>
      <w:r w:rsidRPr="00EF3346">
        <w:rPr>
          <w:rFonts w:ascii="Times New Roman" w:hAnsi="Times New Roman" w:cs="Times New Roman"/>
          <w:b/>
          <w:sz w:val="20"/>
          <w:szCs w:val="20"/>
        </w:rPr>
        <w:t xml:space="preserve">  </w:t>
      </w:r>
      <w:proofErr w:type="gramStart"/>
      <w:r w:rsidRPr="00EF3346">
        <w:rPr>
          <w:rFonts w:ascii="Times New Roman" w:hAnsi="Times New Roman" w:cs="Times New Roman"/>
          <w:b/>
          <w:sz w:val="20"/>
          <w:szCs w:val="20"/>
        </w:rPr>
        <w:t xml:space="preserve">( </w:t>
      </w:r>
      <w:proofErr w:type="gramEnd"/>
      <w:r w:rsidRPr="00EF3346">
        <w:rPr>
          <w:rFonts w:ascii="Times New Roman" w:hAnsi="Times New Roman" w:cs="Times New Roman"/>
          <w:b/>
          <w:sz w:val="20"/>
          <w:szCs w:val="20"/>
        </w:rPr>
        <w:t xml:space="preserve">с.  </w:t>
      </w:r>
      <w:proofErr w:type="spellStart"/>
      <w:r w:rsidRPr="00EF3346">
        <w:rPr>
          <w:rFonts w:ascii="Times New Roman" w:hAnsi="Times New Roman" w:cs="Times New Roman"/>
          <w:b/>
          <w:sz w:val="20"/>
          <w:szCs w:val="20"/>
        </w:rPr>
        <w:t>Укурей</w:t>
      </w:r>
      <w:proofErr w:type="spellEnd"/>
      <w:r w:rsidRPr="00EF3346">
        <w:rPr>
          <w:rFonts w:ascii="Times New Roman" w:hAnsi="Times New Roman" w:cs="Times New Roman"/>
          <w:b/>
          <w:sz w:val="20"/>
          <w:szCs w:val="20"/>
        </w:rPr>
        <w:t>);</w:t>
      </w:r>
    </w:p>
    <w:p w:rsidR="0070481D" w:rsidRPr="00EF3346" w:rsidRDefault="0070481D" w:rsidP="0070481D">
      <w:pPr>
        <w:pStyle w:val="1"/>
        <w:ind w:firstLine="708"/>
        <w:rPr>
          <w:rFonts w:ascii="Times New Roman" w:hAnsi="Times New Roman" w:cs="Times New Roman"/>
          <w:b/>
          <w:sz w:val="20"/>
          <w:szCs w:val="20"/>
        </w:rPr>
      </w:pPr>
      <w:r w:rsidRPr="00EF3346">
        <w:rPr>
          <w:rFonts w:ascii="Times New Roman" w:hAnsi="Times New Roman" w:cs="Times New Roman"/>
          <w:b/>
          <w:sz w:val="20"/>
          <w:szCs w:val="20"/>
        </w:rPr>
        <w:t>-«Читай кино» выставк</w:t>
      </w:r>
      <w:proofErr w:type="gramStart"/>
      <w:r w:rsidRPr="00EF3346">
        <w:rPr>
          <w:rFonts w:ascii="Times New Roman" w:hAnsi="Times New Roman" w:cs="Times New Roman"/>
          <w:b/>
          <w:sz w:val="20"/>
          <w:szCs w:val="20"/>
        </w:rPr>
        <w:t>а-</w:t>
      </w:r>
      <w:proofErr w:type="gramEnd"/>
      <w:r w:rsidRPr="00EF3346">
        <w:rPr>
          <w:rFonts w:ascii="Times New Roman" w:hAnsi="Times New Roman" w:cs="Times New Roman"/>
          <w:b/>
          <w:sz w:val="20"/>
          <w:szCs w:val="20"/>
        </w:rPr>
        <w:t xml:space="preserve"> (п. Букачача);</w:t>
      </w:r>
    </w:p>
    <w:p w:rsidR="0070481D" w:rsidRPr="00EF3346" w:rsidRDefault="0070481D" w:rsidP="0070481D">
      <w:pPr>
        <w:pStyle w:val="1"/>
        <w:ind w:firstLine="708"/>
        <w:rPr>
          <w:rFonts w:ascii="Times New Roman" w:hAnsi="Times New Roman" w:cs="Times New Roman"/>
          <w:b/>
          <w:sz w:val="20"/>
          <w:szCs w:val="20"/>
        </w:rPr>
      </w:pPr>
      <w:r w:rsidRPr="00EF3346">
        <w:rPr>
          <w:rFonts w:ascii="Times New Roman" w:hAnsi="Times New Roman" w:cs="Times New Roman"/>
          <w:b/>
          <w:sz w:val="20"/>
          <w:szCs w:val="20"/>
        </w:rPr>
        <w:t>-выставка-</w:t>
      </w:r>
      <w:proofErr w:type="spellStart"/>
      <w:r w:rsidRPr="00EF3346">
        <w:rPr>
          <w:rFonts w:ascii="Times New Roman" w:hAnsi="Times New Roman" w:cs="Times New Roman"/>
          <w:b/>
          <w:sz w:val="20"/>
          <w:szCs w:val="20"/>
        </w:rPr>
        <w:t>познание«Здравс</w:t>
      </w:r>
      <w:r w:rsidR="00EF3346" w:rsidRPr="00EF3346">
        <w:rPr>
          <w:rFonts w:ascii="Times New Roman" w:hAnsi="Times New Roman" w:cs="Times New Roman"/>
          <w:b/>
          <w:sz w:val="20"/>
          <w:szCs w:val="20"/>
        </w:rPr>
        <w:t>твуй</w:t>
      </w:r>
      <w:proofErr w:type="spellEnd"/>
      <w:r w:rsidR="00EF3346" w:rsidRPr="00EF3346">
        <w:rPr>
          <w:rFonts w:ascii="Times New Roman" w:hAnsi="Times New Roman" w:cs="Times New Roman"/>
          <w:b/>
          <w:sz w:val="20"/>
          <w:szCs w:val="20"/>
        </w:rPr>
        <w:t>, гостья зима!»   (</w:t>
      </w:r>
      <w:proofErr w:type="spellStart"/>
      <w:r w:rsidR="00EF3346" w:rsidRPr="00EF3346">
        <w:rPr>
          <w:rFonts w:ascii="Times New Roman" w:hAnsi="Times New Roman" w:cs="Times New Roman"/>
          <w:b/>
          <w:sz w:val="20"/>
          <w:szCs w:val="20"/>
        </w:rPr>
        <w:t>с</w:t>
      </w:r>
      <w:proofErr w:type="gramStart"/>
      <w:r w:rsidR="00EF3346" w:rsidRPr="00EF3346">
        <w:rPr>
          <w:rFonts w:ascii="Times New Roman" w:hAnsi="Times New Roman" w:cs="Times New Roman"/>
          <w:b/>
          <w:sz w:val="20"/>
          <w:szCs w:val="20"/>
        </w:rPr>
        <w:t>.Г</w:t>
      </w:r>
      <w:proofErr w:type="gramEnd"/>
      <w:r w:rsidR="00EF3346" w:rsidRPr="00EF3346">
        <w:rPr>
          <w:rFonts w:ascii="Times New Roman" w:hAnsi="Times New Roman" w:cs="Times New Roman"/>
          <w:b/>
          <w:sz w:val="20"/>
          <w:szCs w:val="20"/>
        </w:rPr>
        <w:t>аур</w:t>
      </w:r>
      <w:proofErr w:type="spellEnd"/>
      <w:r w:rsidR="00EF3346" w:rsidRPr="00EF3346">
        <w:rPr>
          <w:rFonts w:ascii="Times New Roman" w:hAnsi="Times New Roman" w:cs="Times New Roman"/>
          <w:b/>
          <w:sz w:val="20"/>
          <w:szCs w:val="20"/>
        </w:rPr>
        <w:t>);</w:t>
      </w:r>
    </w:p>
    <w:p w:rsidR="00EF3346" w:rsidRPr="00EF3346" w:rsidRDefault="00EF3346" w:rsidP="00EF3346">
      <w:pPr>
        <w:spacing w:after="0" w:line="240" w:lineRule="auto"/>
        <w:jc w:val="both"/>
        <w:rPr>
          <w:rFonts w:ascii="Times New Roman" w:hAnsi="Times New Roman" w:cs="Times New Roman"/>
          <w:sz w:val="20"/>
          <w:szCs w:val="20"/>
        </w:rPr>
      </w:pPr>
      <w:r>
        <w:rPr>
          <w:rFonts w:ascii="Times New Roman" w:hAnsi="Times New Roman" w:cs="Times New Roman"/>
          <w:sz w:val="24"/>
          <w:szCs w:val="24"/>
        </w:rPr>
        <w:tab/>
      </w:r>
      <w:r w:rsidRPr="00EF3346">
        <w:rPr>
          <w:rFonts w:ascii="Times New Roman" w:hAnsi="Times New Roman" w:cs="Times New Roman"/>
          <w:sz w:val="20"/>
          <w:szCs w:val="20"/>
        </w:rPr>
        <w:t>-</w:t>
      </w:r>
      <w:r w:rsidRPr="00EF3346">
        <w:rPr>
          <w:rFonts w:ascii="Times New Roman" w:hAnsi="Times New Roman" w:cs="Times New Roman"/>
          <w:b/>
          <w:sz w:val="20"/>
          <w:szCs w:val="20"/>
        </w:rPr>
        <w:t xml:space="preserve">к 80- </w:t>
      </w:r>
      <w:proofErr w:type="spellStart"/>
      <w:r w:rsidRPr="00EF3346">
        <w:rPr>
          <w:rFonts w:ascii="Times New Roman" w:hAnsi="Times New Roman" w:cs="Times New Roman"/>
          <w:b/>
          <w:sz w:val="20"/>
          <w:szCs w:val="20"/>
        </w:rPr>
        <w:t>летию</w:t>
      </w:r>
      <w:proofErr w:type="spellEnd"/>
      <w:r w:rsidRPr="00EF3346">
        <w:rPr>
          <w:rFonts w:ascii="Times New Roman" w:hAnsi="Times New Roman" w:cs="Times New Roman"/>
          <w:b/>
          <w:sz w:val="20"/>
          <w:szCs w:val="20"/>
        </w:rPr>
        <w:t xml:space="preserve"> со дня рождения М. Е. Вишнякова</w:t>
      </w:r>
      <w:r w:rsidRPr="00EF3346">
        <w:rPr>
          <w:rFonts w:ascii="Times New Roman" w:hAnsi="Times New Roman" w:cs="Times New Roman"/>
          <w:b/>
          <w:sz w:val="24"/>
          <w:szCs w:val="24"/>
        </w:rPr>
        <w:t xml:space="preserve"> </w:t>
      </w:r>
      <w:r w:rsidRPr="00EF3346">
        <w:rPr>
          <w:rFonts w:ascii="Times New Roman" w:hAnsi="Times New Roman" w:cs="Times New Roman"/>
          <w:b/>
          <w:sz w:val="20"/>
          <w:szCs w:val="20"/>
        </w:rPr>
        <w:t xml:space="preserve">проведена  игра – путешествие по творчеству  писателя «С милым краем дышу </w:t>
      </w:r>
      <w:proofErr w:type="gramStart"/>
      <w:r w:rsidRPr="00EF3346">
        <w:rPr>
          <w:rFonts w:ascii="Times New Roman" w:hAnsi="Times New Roman" w:cs="Times New Roman"/>
          <w:b/>
          <w:sz w:val="20"/>
          <w:szCs w:val="20"/>
        </w:rPr>
        <w:t>з</w:t>
      </w:r>
      <w:r>
        <w:rPr>
          <w:rFonts w:ascii="Times New Roman" w:hAnsi="Times New Roman" w:cs="Times New Roman"/>
          <w:b/>
          <w:sz w:val="20"/>
          <w:szCs w:val="20"/>
        </w:rPr>
        <w:t>а одно</w:t>
      </w:r>
      <w:proofErr w:type="gramEnd"/>
      <w:r>
        <w:rPr>
          <w:rFonts w:ascii="Times New Roman" w:hAnsi="Times New Roman" w:cs="Times New Roman"/>
          <w:b/>
          <w:sz w:val="20"/>
          <w:szCs w:val="20"/>
        </w:rPr>
        <w:t>»;</w:t>
      </w:r>
    </w:p>
    <w:p w:rsidR="00EF3346" w:rsidRPr="00EF3346" w:rsidRDefault="00EF3346" w:rsidP="00EF3346">
      <w:pPr>
        <w:spacing w:after="0" w:line="240" w:lineRule="auto"/>
        <w:jc w:val="both"/>
        <w:rPr>
          <w:rFonts w:ascii="Times New Roman" w:hAnsi="Times New Roman" w:cs="Times New Roman"/>
          <w:b/>
          <w:sz w:val="20"/>
          <w:szCs w:val="20"/>
        </w:rPr>
      </w:pPr>
      <w:r>
        <w:rPr>
          <w:rFonts w:ascii="Times New Roman" w:hAnsi="Times New Roman" w:cs="Times New Roman"/>
          <w:sz w:val="24"/>
          <w:szCs w:val="24"/>
        </w:rPr>
        <w:tab/>
      </w:r>
      <w:r w:rsidRPr="00EF3346">
        <w:rPr>
          <w:rFonts w:ascii="Times New Roman" w:hAnsi="Times New Roman" w:cs="Times New Roman"/>
          <w:b/>
          <w:sz w:val="20"/>
          <w:szCs w:val="20"/>
        </w:rPr>
        <w:t>-литературно поэтический час «Наш край родной в стихах и прозе» (библиотека – филиал №3 п. Букачача)</w:t>
      </w:r>
      <w:r>
        <w:rPr>
          <w:rFonts w:ascii="Times New Roman" w:hAnsi="Times New Roman" w:cs="Times New Roman"/>
          <w:b/>
          <w:sz w:val="20"/>
          <w:szCs w:val="20"/>
        </w:rPr>
        <w:t>;</w:t>
      </w:r>
    </w:p>
    <w:p w:rsidR="00EF3346" w:rsidRPr="00EF3346" w:rsidRDefault="00EF3346" w:rsidP="00EF3346">
      <w:pPr>
        <w:spacing w:after="0" w:line="240" w:lineRule="auto"/>
        <w:jc w:val="both"/>
        <w:rPr>
          <w:rFonts w:ascii="Times New Roman" w:hAnsi="Times New Roman" w:cs="Times New Roman"/>
          <w:b/>
          <w:color w:val="292929"/>
          <w:sz w:val="20"/>
          <w:szCs w:val="20"/>
          <w:shd w:val="clear" w:color="auto" w:fill="FFFFFF"/>
        </w:rPr>
      </w:pPr>
      <w:r>
        <w:rPr>
          <w:rFonts w:ascii="Times New Roman" w:hAnsi="Times New Roman" w:cs="Times New Roman"/>
          <w:sz w:val="24"/>
          <w:szCs w:val="24"/>
        </w:rPr>
        <w:tab/>
      </w:r>
      <w:r w:rsidRPr="00EF3346">
        <w:rPr>
          <w:rFonts w:ascii="Times New Roman" w:hAnsi="Times New Roman" w:cs="Times New Roman"/>
          <w:b/>
          <w:sz w:val="20"/>
          <w:szCs w:val="20"/>
        </w:rPr>
        <w:t>-познавательный час «Заповедники Забайкальского края "</w:t>
      </w:r>
      <w:r w:rsidRPr="00EF3346">
        <w:rPr>
          <w:rFonts w:ascii="Times New Roman" w:hAnsi="Times New Roman" w:cs="Times New Roman"/>
          <w:b/>
          <w:color w:val="292929"/>
          <w:sz w:val="20"/>
          <w:szCs w:val="20"/>
          <w:shd w:val="clear" w:color="auto" w:fill="FFFFFF"/>
        </w:rPr>
        <w:t xml:space="preserve"> (Библиотека – филиал №23 с. </w:t>
      </w:r>
      <w:proofErr w:type="gramStart"/>
      <w:r w:rsidRPr="00EF3346">
        <w:rPr>
          <w:rFonts w:ascii="Times New Roman" w:hAnsi="Times New Roman" w:cs="Times New Roman"/>
          <w:b/>
          <w:color w:val="292929"/>
          <w:sz w:val="20"/>
          <w:szCs w:val="20"/>
          <w:shd w:val="clear" w:color="auto" w:fill="FFFFFF"/>
        </w:rPr>
        <w:t>Комсомольское</w:t>
      </w:r>
      <w:proofErr w:type="gramEnd"/>
      <w:r w:rsidRPr="00EF3346">
        <w:rPr>
          <w:rFonts w:ascii="Times New Roman" w:hAnsi="Times New Roman" w:cs="Times New Roman"/>
          <w:b/>
          <w:color w:val="292929"/>
          <w:sz w:val="20"/>
          <w:szCs w:val="20"/>
          <w:shd w:val="clear" w:color="auto" w:fill="FFFFFF"/>
        </w:rPr>
        <w:t>)</w:t>
      </w:r>
      <w:r>
        <w:rPr>
          <w:rFonts w:ascii="Times New Roman" w:hAnsi="Times New Roman" w:cs="Times New Roman"/>
          <w:b/>
          <w:color w:val="292929"/>
          <w:sz w:val="20"/>
          <w:szCs w:val="20"/>
          <w:shd w:val="clear" w:color="auto" w:fill="FFFFFF"/>
        </w:rPr>
        <w:t>;</w:t>
      </w:r>
    </w:p>
    <w:p w:rsidR="00EF3346" w:rsidRPr="00EF3346" w:rsidRDefault="00EF3346" w:rsidP="00EF3346">
      <w:pPr>
        <w:spacing w:after="0" w:line="240" w:lineRule="auto"/>
        <w:jc w:val="both"/>
        <w:rPr>
          <w:rFonts w:ascii="Times New Roman" w:hAnsi="Times New Roman" w:cs="Times New Roman"/>
          <w:b/>
          <w:sz w:val="20"/>
          <w:szCs w:val="20"/>
        </w:rPr>
      </w:pPr>
      <w:r>
        <w:rPr>
          <w:rFonts w:ascii="Times New Roman" w:hAnsi="Times New Roman" w:cs="Times New Roman"/>
          <w:sz w:val="24"/>
          <w:szCs w:val="24"/>
        </w:rPr>
        <w:tab/>
      </w:r>
      <w:r w:rsidRPr="00EF3346">
        <w:rPr>
          <w:rFonts w:ascii="Times New Roman" w:hAnsi="Times New Roman" w:cs="Times New Roman"/>
          <w:b/>
          <w:sz w:val="20"/>
          <w:szCs w:val="20"/>
        </w:rPr>
        <w:t xml:space="preserve">-краеведческий час «Край мой - Гордость  моя». (Библиотека – филиал №16 с. Новый </w:t>
      </w:r>
      <w:proofErr w:type="spellStart"/>
      <w:r w:rsidRPr="00EF3346">
        <w:rPr>
          <w:rFonts w:ascii="Times New Roman" w:hAnsi="Times New Roman" w:cs="Times New Roman"/>
          <w:b/>
          <w:sz w:val="20"/>
          <w:szCs w:val="20"/>
        </w:rPr>
        <w:t>Олов</w:t>
      </w:r>
      <w:proofErr w:type="spellEnd"/>
      <w:r w:rsidRPr="00EF3346">
        <w:rPr>
          <w:rFonts w:ascii="Times New Roman" w:hAnsi="Times New Roman" w:cs="Times New Roman"/>
          <w:b/>
          <w:sz w:val="20"/>
          <w:szCs w:val="20"/>
        </w:rPr>
        <w:t>)</w:t>
      </w:r>
      <w:r>
        <w:rPr>
          <w:rFonts w:ascii="Times New Roman" w:hAnsi="Times New Roman" w:cs="Times New Roman"/>
          <w:b/>
          <w:sz w:val="20"/>
          <w:szCs w:val="20"/>
        </w:rPr>
        <w:t>;</w:t>
      </w:r>
    </w:p>
    <w:p w:rsidR="00EF3346" w:rsidRPr="00EF3346" w:rsidRDefault="00EF3346" w:rsidP="00EF3346">
      <w:pPr>
        <w:spacing w:after="0" w:line="240" w:lineRule="auto"/>
        <w:jc w:val="both"/>
        <w:rPr>
          <w:rFonts w:ascii="Times New Roman" w:hAnsi="Times New Roman" w:cs="Times New Roman"/>
          <w:b/>
          <w:sz w:val="20"/>
          <w:szCs w:val="20"/>
        </w:rPr>
      </w:pPr>
      <w:r w:rsidRPr="00336421">
        <w:rPr>
          <w:rFonts w:ascii="Times New Roman" w:hAnsi="Times New Roman" w:cs="Times New Roman"/>
          <w:color w:val="22252D"/>
          <w:sz w:val="24"/>
          <w:szCs w:val="24"/>
          <w:shd w:val="clear" w:color="auto" w:fill="FFFFFF"/>
        </w:rPr>
        <w:t xml:space="preserve"> </w:t>
      </w:r>
      <w:r>
        <w:tab/>
      </w:r>
      <w:r w:rsidRPr="00EF3346">
        <w:rPr>
          <w:rFonts w:ascii="Times New Roman" w:hAnsi="Times New Roman" w:cs="Times New Roman"/>
          <w:b/>
          <w:sz w:val="20"/>
          <w:szCs w:val="20"/>
        </w:rPr>
        <w:t>-краеведческие посидел</w:t>
      </w:r>
      <w:r>
        <w:rPr>
          <w:rFonts w:ascii="Times New Roman" w:hAnsi="Times New Roman" w:cs="Times New Roman"/>
          <w:b/>
          <w:sz w:val="20"/>
          <w:szCs w:val="20"/>
        </w:rPr>
        <w:t>ки «Родной земли многоголосье»</w:t>
      </w:r>
      <w:proofErr w:type="gramStart"/>
      <w:r>
        <w:rPr>
          <w:rFonts w:ascii="Times New Roman" w:hAnsi="Times New Roman" w:cs="Times New Roman"/>
          <w:b/>
          <w:sz w:val="20"/>
          <w:szCs w:val="20"/>
        </w:rPr>
        <w:t xml:space="preserve"> ;</w:t>
      </w:r>
      <w:proofErr w:type="gramEnd"/>
    </w:p>
    <w:p w:rsidR="0063034B" w:rsidRPr="006C6618" w:rsidRDefault="0063034B" w:rsidP="00404486">
      <w:pPr>
        <w:pStyle w:val="1"/>
        <w:jc w:val="center"/>
        <w:rPr>
          <w:rFonts w:ascii="Times New Roman" w:hAnsi="Times New Roman" w:cs="Times New Roman"/>
          <w:b/>
          <w:sz w:val="20"/>
          <w:szCs w:val="20"/>
          <w:u w:val="single"/>
        </w:rPr>
      </w:pPr>
      <w:r w:rsidRPr="006C6618">
        <w:rPr>
          <w:rFonts w:ascii="Times New Roman" w:hAnsi="Times New Roman" w:cs="Times New Roman"/>
          <w:b/>
          <w:sz w:val="20"/>
          <w:szCs w:val="20"/>
          <w:u w:val="single"/>
        </w:rPr>
        <w:t>Мероприятия здорового образа жизни</w:t>
      </w:r>
    </w:p>
    <w:p w:rsidR="0063034B" w:rsidRPr="006C6618" w:rsidRDefault="00CB1472" w:rsidP="00B03C22">
      <w:pPr>
        <w:pStyle w:val="1"/>
        <w:ind w:firstLine="708"/>
        <w:jc w:val="both"/>
        <w:rPr>
          <w:rFonts w:ascii="Times New Roman" w:hAnsi="Times New Roman" w:cs="Times New Roman"/>
          <w:b/>
          <w:sz w:val="20"/>
          <w:szCs w:val="20"/>
          <w:shd w:val="clear" w:color="auto" w:fill="FFFFFF"/>
        </w:rPr>
      </w:pPr>
      <w:r w:rsidRPr="006C6618">
        <w:rPr>
          <w:rFonts w:ascii="Times New Roman" w:hAnsi="Times New Roman" w:cs="Times New Roman"/>
          <w:b/>
          <w:sz w:val="20"/>
          <w:szCs w:val="20"/>
          <w:shd w:val="clear" w:color="auto" w:fill="FFFFFF"/>
        </w:rPr>
        <w:t xml:space="preserve">За 9 месяцев </w:t>
      </w:r>
      <w:r w:rsidR="00B03C22" w:rsidRPr="006C6618">
        <w:rPr>
          <w:rFonts w:ascii="Times New Roman" w:hAnsi="Times New Roman" w:cs="Times New Roman"/>
          <w:b/>
          <w:sz w:val="20"/>
          <w:szCs w:val="20"/>
          <w:shd w:val="clear" w:color="auto" w:fill="FFFFFF"/>
        </w:rPr>
        <w:t>2</w:t>
      </w:r>
      <w:r w:rsidR="008B0AF7" w:rsidRPr="006C6618">
        <w:rPr>
          <w:rFonts w:ascii="Times New Roman" w:hAnsi="Times New Roman" w:cs="Times New Roman"/>
          <w:b/>
          <w:sz w:val="20"/>
          <w:szCs w:val="20"/>
          <w:shd w:val="clear" w:color="auto" w:fill="FFFFFF"/>
        </w:rPr>
        <w:t>025 года</w:t>
      </w:r>
      <w:r w:rsidR="0063034B" w:rsidRPr="006C6618">
        <w:rPr>
          <w:rFonts w:ascii="Times New Roman" w:hAnsi="Times New Roman" w:cs="Times New Roman"/>
          <w:b/>
          <w:sz w:val="20"/>
          <w:szCs w:val="20"/>
          <w:shd w:val="clear" w:color="auto" w:fill="FFFFFF"/>
        </w:rPr>
        <w:t>, в  библиотеках – филиалах МУК МЦБ  проведена определённая  работа по пропаганде здорового образа жизни, которая выполняет просветительскую функцию. Цель – повысить ценность собственной жизни в глазах подрастающего поколения.</w:t>
      </w:r>
    </w:p>
    <w:p w:rsidR="0063034B" w:rsidRPr="006C6618" w:rsidRDefault="008B0AF7" w:rsidP="008B0AF7">
      <w:pPr>
        <w:pStyle w:val="1"/>
        <w:ind w:firstLine="708"/>
        <w:rPr>
          <w:rFonts w:ascii="Times New Roman" w:hAnsi="Times New Roman" w:cs="Times New Roman"/>
          <w:b/>
          <w:sz w:val="20"/>
          <w:szCs w:val="20"/>
        </w:rPr>
      </w:pPr>
      <w:r w:rsidRPr="006C6618">
        <w:rPr>
          <w:rFonts w:ascii="Times New Roman" w:hAnsi="Times New Roman" w:cs="Times New Roman"/>
          <w:b/>
          <w:sz w:val="20"/>
          <w:szCs w:val="20"/>
        </w:rPr>
        <w:t>-ч</w:t>
      </w:r>
      <w:r w:rsidR="0063034B" w:rsidRPr="006C6618">
        <w:rPr>
          <w:rFonts w:ascii="Times New Roman" w:hAnsi="Times New Roman" w:cs="Times New Roman"/>
          <w:b/>
          <w:sz w:val="20"/>
          <w:szCs w:val="20"/>
        </w:rPr>
        <w:t xml:space="preserve">ас познания «Мир бросает курить. А ты?» </w:t>
      </w:r>
      <w:proofErr w:type="gramStart"/>
      <w:r w:rsidR="0063034B" w:rsidRPr="006C6618">
        <w:rPr>
          <w:rFonts w:ascii="Times New Roman" w:hAnsi="Times New Roman" w:cs="Times New Roman"/>
          <w:b/>
          <w:sz w:val="20"/>
          <w:szCs w:val="20"/>
        </w:rPr>
        <w:t xml:space="preserve">( </w:t>
      </w:r>
      <w:proofErr w:type="gramEnd"/>
      <w:r w:rsidR="0063034B" w:rsidRPr="006C6618">
        <w:rPr>
          <w:rFonts w:ascii="Times New Roman" w:hAnsi="Times New Roman" w:cs="Times New Roman"/>
          <w:b/>
          <w:sz w:val="20"/>
          <w:szCs w:val="20"/>
        </w:rPr>
        <w:t xml:space="preserve">п. </w:t>
      </w:r>
      <w:proofErr w:type="spellStart"/>
      <w:r w:rsidR="0063034B" w:rsidRPr="006C6618">
        <w:rPr>
          <w:rFonts w:ascii="Times New Roman" w:hAnsi="Times New Roman" w:cs="Times New Roman"/>
          <w:b/>
          <w:sz w:val="20"/>
          <w:szCs w:val="20"/>
        </w:rPr>
        <w:t>Багульный</w:t>
      </w:r>
      <w:proofErr w:type="spellEnd"/>
      <w:r w:rsidR="0063034B" w:rsidRPr="006C6618">
        <w:rPr>
          <w:rFonts w:ascii="Times New Roman" w:hAnsi="Times New Roman" w:cs="Times New Roman"/>
          <w:b/>
          <w:sz w:val="20"/>
          <w:szCs w:val="20"/>
        </w:rPr>
        <w:t xml:space="preserve">) </w:t>
      </w:r>
      <w:r w:rsidRPr="006C6618">
        <w:rPr>
          <w:rFonts w:ascii="Times New Roman" w:hAnsi="Times New Roman" w:cs="Times New Roman"/>
          <w:b/>
          <w:sz w:val="20"/>
          <w:szCs w:val="20"/>
        </w:rPr>
        <w:t>;</w:t>
      </w:r>
    </w:p>
    <w:p w:rsidR="0063034B" w:rsidRPr="006C6618" w:rsidRDefault="008B0AF7" w:rsidP="008B0AF7">
      <w:pPr>
        <w:pStyle w:val="1"/>
        <w:ind w:firstLine="708"/>
        <w:rPr>
          <w:rFonts w:ascii="Times New Roman" w:hAnsi="Times New Roman" w:cs="Times New Roman"/>
          <w:b/>
          <w:sz w:val="20"/>
          <w:szCs w:val="20"/>
        </w:rPr>
      </w:pPr>
      <w:r w:rsidRPr="006C6618">
        <w:rPr>
          <w:rFonts w:ascii="Times New Roman" w:hAnsi="Times New Roman" w:cs="Times New Roman"/>
          <w:b/>
          <w:sz w:val="20"/>
          <w:szCs w:val="20"/>
        </w:rPr>
        <w:t>-сп</w:t>
      </w:r>
      <w:r w:rsidR="0063034B" w:rsidRPr="006C6618">
        <w:rPr>
          <w:rFonts w:ascii="Times New Roman" w:hAnsi="Times New Roman" w:cs="Times New Roman"/>
          <w:b/>
          <w:sz w:val="20"/>
          <w:szCs w:val="20"/>
        </w:rPr>
        <w:t>ортивная игра «Путешествие по зимним тропкам»</w:t>
      </w:r>
      <w:r w:rsidRPr="006C6618">
        <w:rPr>
          <w:rFonts w:ascii="Times New Roman" w:hAnsi="Times New Roman" w:cs="Times New Roman"/>
          <w:b/>
          <w:sz w:val="20"/>
          <w:szCs w:val="20"/>
        </w:rPr>
        <w:t xml:space="preserve"> (Букачача);</w:t>
      </w:r>
    </w:p>
    <w:p w:rsidR="0063034B" w:rsidRPr="006C6618" w:rsidRDefault="008B0AF7" w:rsidP="008B0AF7">
      <w:pPr>
        <w:pStyle w:val="1"/>
        <w:ind w:firstLine="708"/>
        <w:rPr>
          <w:rFonts w:ascii="Times New Roman" w:hAnsi="Times New Roman" w:cs="Times New Roman"/>
          <w:b/>
          <w:sz w:val="20"/>
          <w:szCs w:val="20"/>
        </w:rPr>
      </w:pPr>
      <w:r w:rsidRPr="006C6618">
        <w:rPr>
          <w:rFonts w:ascii="Times New Roman" w:hAnsi="Times New Roman" w:cs="Times New Roman"/>
          <w:b/>
          <w:sz w:val="20"/>
          <w:szCs w:val="20"/>
        </w:rPr>
        <w:t>-ч</w:t>
      </w:r>
      <w:r w:rsidR="0063034B" w:rsidRPr="006C6618">
        <w:rPr>
          <w:rFonts w:ascii="Times New Roman" w:hAnsi="Times New Roman" w:cs="Times New Roman"/>
          <w:b/>
          <w:sz w:val="20"/>
          <w:szCs w:val="20"/>
        </w:rPr>
        <w:t>ас здоровья – «Добро п</w:t>
      </w:r>
      <w:r w:rsidRPr="006C6618">
        <w:rPr>
          <w:rFonts w:ascii="Times New Roman" w:hAnsi="Times New Roman" w:cs="Times New Roman"/>
          <w:b/>
          <w:sz w:val="20"/>
          <w:szCs w:val="20"/>
        </w:rPr>
        <w:t xml:space="preserve">ожаловать в страну </w:t>
      </w:r>
      <w:proofErr w:type="spellStart"/>
      <w:r w:rsidRPr="006C6618">
        <w:rPr>
          <w:rFonts w:ascii="Times New Roman" w:hAnsi="Times New Roman" w:cs="Times New Roman"/>
          <w:b/>
          <w:sz w:val="20"/>
          <w:szCs w:val="20"/>
        </w:rPr>
        <w:t>здоровячков</w:t>
      </w:r>
      <w:proofErr w:type="spellEnd"/>
      <w:r w:rsidRPr="006C6618">
        <w:rPr>
          <w:rFonts w:ascii="Times New Roman" w:hAnsi="Times New Roman" w:cs="Times New Roman"/>
          <w:b/>
          <w:sz w:val="20"/>
          <w:szCs w:val="20"/>
        </w:rPr>
        <w:t xml:space="preserve">»  ( </w:t>
      </w:r>
      <w:proofErr w:type="spellStart"/>
      <w:r w:rsidRPr="006C6618">
        <w:rPr>
          <w:rFonts w:ascii="Times New Roman" w:hAnsi="Times New Roman" w:cs="Times New Roman"/>
          <w:b/>
          <w:sz w:val="20"/>
          <w:szCs w:val="20"/>
        </w:rPr>
        <w:t>с</w:t>
      </w:r>
      <w:proofErr w:type="gramStart"/>
      <w:r w:rsidRPr="006C6618">
        <w:rPr>
          <w:rFonts w:ascii="Times New Roman" w:hAnsi="Times New Roman" w:cs="Times New Roman"/>
          <w:b/>
          <w:sz w:val="20"/>
          <w:szCs w:val="20"/>
        </w:rPr>
        <w:t>.Б</w:t>
      </w:r>
      <w:proofErr w:type="gramEnd"/>
      <w:r w:rsidRPr="006C6618">
        <w:rPr>
          <w:rFonts w:ascii="Times New Roman" w:hAnsi="Times New Roman" w:cs="Times New Roman"/>
          <w:b/>
          <w:sz w:val="20"/>
          <w:szCs w:val="20"/>
        </w:rPr>
        <w:t>ушулей</w:t>
      </w:r>
      <w:proofErr w:type="spellEnd"/>
      <w:r w:rsidRPr="006C6618">
        <w:rPr>
          <w:rFonts w:ascii="Times New Roman" w:hAnsi="Times New Roman" w:cs="Times New Roman"/>
          <w:b/>
          <w:sz w:val="20"/>
          <w:szCs w:val="20"/>
        </w:rPr>
        <w:t>);</w:t>
      </w:r>
    </w:p>
    <w:p w:rsidR="0063034B" w:rsidRPr="006C6618" w:rsidRDefault="008B0AF7" w:rsidP="00777DB4">
      <w:pPr>
        <w:pStyle w:val="1"/>
        <w:rPr>
          <w:rFonts w:ascii="Times New Roman" w:hAnsi="Times New Roman" w:cs="Times New Roman"/>
          <w:b/>
          <w:sz w:val="20"/>
          <w:szCs w:val="20"/>
        </w:rPr>
      </w:pPr>
      <w:r w:rsidRPr="006C6618">
        <w:rPr>
          <w:rFonts w:ascii="Times New Roman" w:hAnsi="Times New Roman" w:cs="Times New Roman"/>
          <w:b/>
          <w:sz w:val="20"/>
          <w:szCs w:val="20"/>
        </w:rPr>
        <w:t xml:space="preserve"> </w:t>
      </w:r>
      <w:r w:rsidRPr="006C6618">
        <w:rPr>
          <w:rFonts w:ascii="Times New Roman" w:hAnsi="Times New Roman" w:cs="Times New Roman"/>
          <w:b/>
          <w:sz w:val="20"/>
          <w:szCs w:val="20"/>
        </w:rPr>
        <w:tab/>
        <w:t>-и</w:t>
      </w:r>
      <w:r w:rsidR="0063034B" w:rsidRPr="006C6618">
        <w:rPr>
          <w:rFonts w:ascii="Times New Roman" w:hAnsi="Times New Roman" w:cs="Times New Roman"/>
          <w:b/>
          <w:sz w:val="20"/>
          <w:szCs w:val="20"/>
        </w:rPr>
        <w:t>гры на свежем воздухе «Сказки водят хоровод»</w:t>
      </w:r>
      <w:proofErr w:type="gramStart"/>
      <w:r w:rsidR="0063034B" w:rsidRPr="006C6618">
        <w:rPr>
          <w:rFonts w:ascii="Times New Roman" w:hAnsi="Times New Roman" w:cs="Times New Roman"/>
          <w:b/>
          <w:sz w:val="20"/>
          <w:szCs w:val="20"/>
        </w:rPr>
        <w:t>.</w:t>
      </w:r>
      <w:proofErr w:type="gramEnd"/>
      <w:r w:rsidR="0063034B" w:rsidRPr="006C6618">
        <w:rPr>
          <w:rFonts w:ascii="Times New Roman" w:hAnsi="Times New Roman" w:cs="Times New Roman"/>
          <w:b/>
          <w:sz w:val="20"/>
          <w:szCs w:val="20"/>
        </w:rPr>
        <w:t xml:space="preserve"> </w:t>
      </w:r>
      <w:proofErr w:type="gramStart"/>
      <w:r w:rsidR="0063034B" w:rsidRPr="006C6618">
        <w:rPr>
          <w:rFonts w:ascii="Times New Roman" w:hAnsi="Times New Roman" w:cs="Times New Roman"/>
          <w:b/>
          <w:sz w:val="20"/>
          <w:szCs w:val="20"/>
        </w:rPr>
        <w:t>с</w:t>
      </w:r>
      <w:proofErr w:type="gramEnd"/>
      <w:r w:rsidR="0063034B" w:rsidRPr="006C6618">
        <w:rPr>
          <w:rFonts w:ascii="Times New Roman" w:hAnsi="Times New Roman" w:cs="Times New Roman"/>
          <w:b/>
          <w:sz w:val="20"/>
          <w:szCs w:val="20"/>
        </w:rPr>
        <w:t xml:space="preserve">. </w:t>
      </w:r>
      <w:proofErr w:type="spellStart"/>
      <w:r w:rsidR="0063034B" w:rsidRPr="006C6618">
        <w:rPr>
          <w:rFonts w:ascii="Times New Roman" w:hAnsi="Times New Roman" w:cs="Times New Roman"/>
          <w:b/>
          <w:sz w:val="20"/>
          <w:szCs w:val="20"/>
        </w:rPr>
        <w:t>Курлыч</w:t>
      </w:r>
      <w:proofErr w:type="spellEnd"/>
      <w:r w:rsidR="0063034B" w:rsidRPr="006C6618">
        <w:rPr>
          <w:rFonts w:ascii="Times New Roman" w:hAnsi="Times New Roman" w:cs="Times New Roman"/>
          <w:b/>
          <w:sz w:val="20"/>
          <w:szCs w:val="20"/>
        </w:rPr>
        <w:t>)</w:t>
      </w:r>
      <w:r w:rsidRPr="006C6618">
        <w:rPr>
          <w:rFonts w:ascii="Times New Roman" w:hAnsi="Times New Roman" w:cs="Times New Roman"/>
          <w:b/>
          <w:sz w:val="20"/>
          <w:szCs w:val="20"/>
        </w:rPr>
        <w:t>;</w:t>
      </w:r>
    </w:p>
    <w:p w:rsidR="0063034B" w:rsidRPr="006C6618" w:rsidRDefault="008B0AF7" w:rsidP="008B0AF7">
      <w:pPr>
        <w:pStyle w:val="1"/>
        <w:ind w:firstLine="708"/>
        <w:rPr>
          <w:rFonts w:ascii="Times New Roman" w:hAnsi="Times New Roman" w:cs="Times New Roman"/>
          <w:b/>
          <w:sz w:val="20"/>
          <w:szCs w:val="20"/>
        </w:rPr>
      </w:pPr>
      <w:r w:rsidRPr="006C6618">
        <w:rPr>
          <w:rFonts w:ascii="Times New Roman" w:hAnsi="Times New Roman" w:cs="Times New Roman"/>
          <w:b/>
          <w:sz w:val="20"/>
          <w:szCs w:val="20"/>
        </w:rPr>
        <w:t>-</w:t>
      </w:r>
      <w:r w:rsidR="0063034B" w:rsidRPr="006C6618">
        <w:rPr>
          <w:rFonts w:ascii="Times New Roman" w:hAnsi="Times New Roman" w:cs="Times New Roman"/>
          <w:b/>
          <w:sz w:val="20"/>
          <w:szCs w:val="20"/>
        </w:rPr>
        <w:t xml:space="preserve">информационный час </w:t>
      </w:r>
      <w:r w:rsidRPr="006C6618">
        <w:rPr>
          <w:rFonts w:ascii="Times New Roman" w:hAnsi="Times New Roman" w:cs="Times New Roman"/>
          <w:b/>
          <w:sz w:val="20"/>
          <w:szCs w:val="20"/>
        </w:rPr>
        <w:t xml:space="preserve">«От  книги, к здоровью» </w:t>
      </w:r>
      <w:proofErr w:type="gramStart"/>
      <w:r w:rsidRPr="006C6618">
        <w:rPr>
          <w:rFonts w:ascii="Times New Roman" w:hAnsi="Times New Roman" w:cs="Times New Roman"/>
          <w:b/>
          <w:sz w:val="20"/>
          <w:szCs w:val="20"/>
        </w:rPr>
        <w:t xml:space="preserve">( </w:t>
      </w:r>
      <w:proofErr w:type="gramEnd"/>
      <w:r w:rsidRPr="006C6618">
        <w:rPr>
          <w:rFonts w:ascii="Times New Roman" w:hAnsi="Times New Roman" w:cs="Times New Roman"/>
          <w:b/>
          <w:sz w:val="20"/>
          <w:szCs w:val="20"/>
        </w:rPr>
        <w:t xml:space="preserve">с. Старый </w:t>
      </w:r>
      <w:proofErr w:type="spellStart"/>
      <w:r w:rsidRPr="006C6618">
        <w:rPr>
          <w:rFonts w:ascii="Times New Roman" w:hAnsi="Times New Roman" w:cs="Times New Roman"/>
          <w:b/>
          <w:sz w:val="20"/>
          <w:szCs w:val="20"/>
        </w:rPr>
        <w:t>Олов</w:t>
      </w:r>
      <w:proofErr w:type="spellEnd"/>
      <w:r w:rsidRPr="006C6618">
        <w:rPr>
          <w:rFonts w:ascii="Times New Roman" w:hAnsi="Times New Roman" w:cs="Times New Roman"/>
          <w:b/>
          <w:sz w:val="20"/>
          <w:szCs w:val="20"/>
        </w:rPr>
        <w:t>);</w:t>
      </w:r>
    </w:p>
    <w:p w:rsidR="0063034B" w:rsidRPr="006C6618" w:rsidRDefault="008B0AF7" w:rsidP="008B0AF7">
      <w:pPr>
        <w:pStyle w:val="1"/>
        <w:ind w:firstLine="708"/>
        <w:rPr>
          <w:rFonts w:ascii="Times New Roman" w:hAnsi="Times New Roman" w:cs="Times New Roman"/>
          <w:b/>
          <w:sz w:val="20"/>
          <w:szCs w:val="20"/>
        </w:rPr>
      </w:pPr>
      <w:r w:rsidRPr="006C6618">
        <w:rPr>
          <w:rFonts w:ascii="Times New Roman" w:hAnsi="Times New Roman" w:cs="Times New Roman"/>
          <w:b/>
          <w:sz w:val="20"/>
          <w:szCs w:val="20"/>
        </w:rPr>
        <w:t>-день здоровья,</w:t>
      </w:r>
      <w:r w:rsidR="00B03C22" w:rsidRPr="006C6618">
        <w:rPr>
          <w:rFonts w:ascii="Times New Roman" w:hAnsi="Times New Roman" w:cs="Times New Roman"/>
          <w:b/>
          <w:sz w:val="20"/>
          <w:szCs w:val="20"/>
        </w:rPr>
        <w:t xml:space="preserve"> </w:t>
      </w:r>
      <w:r w:rsidRPr="006C6618">
        <w:rPr>
          <w:rFonts w:ascii="Times New Roman" w:hAnsi="Times New Roman" w:cs="Times New Roman"/>
          <w:b/>
          <w:sz w:val="20"/>
          <w:szCs w:val="20"/>
        </w:rPr>
        <w:t>к</w:t>
      </w:r>
      <w:r w:rsidR="00B03C22" w:rsidRPr="006C6618">
        <w:rPr>
          <w:rFonts w:ascii="Times New Roman" w:hAnsi="Times New Roman" w:cs="Times New Roman"/>
          <w:b/>
          <w:sz w:val="20"/>
          <w:szCs w:val="20"/>
        </w:rPr>
        <w:t>атание на санках</w:t>
      </w:r>
      <w:proofErr w:type="gramStart"/>
      <w:r w:rsidR="00B03C22" w:rsidRPr="006C6618">
        <w:rPr>
          <w:rFonts w:ascii="Times New Roman" w:hAnsi="Times New Roman" w:cs="Times New Roman"/>
          <w:b/>
          <w:sz w:val="20"/>
          <w:szCs w:val="20"/>
        </w:rPr>
        <w:t>.</w:t>
      </w:r>
      <w:proofErr w:type="gramEnd"/>
      <w:r w:rsidR="00B03C22" w:rsidRPr="006C6618">
        <w:rPr>
          <w:rFonts w:ascii="Times New Roman" w:hAnsi="Times New Roman" w:cs="Times New Roman"/>
          <w:b/>
          <w:sz w:val="20"/>
          <w:szCs w:val="20"/>
        </w:rPr>
        <w:t xml:space="preserve"> (</w:t>
      </w:r>
      <w:proofErr w:type="gramStart"/>
      <w:r w:rsidR="00B03C22" w:rsidRPr="006C6618">
        <w:rPr>
          <w:rFonts w:ascii="Times New Roman" w:hAnsi="Times New Roman" w:cs="Times New Roman"/>
          <w:b/>
          <w:sz w:val="20"/>
          <w:szCs w:val="20"/>
        </w:rPr>
        <w:t>с</w:t>
      </w:r>
      <w:proofErr w:type="gramEnd"/>
      <w:r w:rsidR="00B03C22" w:rsidRPr="006C6618">
        <w:rPr>
          <w:rFonts w:ascii="Times New Roman" w:hAnsi="Times New Roman" w:cs="Times New Roman"/>
          <w:b/>
          <w:sz w:val="20"/>
          <w:szCs w:val="20"/>
        </w:rPr>
        <w:t xml:space="preserve">. </w:t>
      </w:r>
      <w:proofErr w:type="spellStart"/>
      <w:r w:rsidR="00B03C22" w:rsidRPr="006C6618">
        <w:rPr>
          <w:rFonts w:ascii="Times New Roman" w:hAnsi="Times New Roman" w:cs="Times New Roman"/>
          <w:b/>
          <w:sz w:val="20"/>
          <w:szCs w:val="20"/>
        </w:rPr>
        <w:t>Укурей</w:t>
      </w:r>
      <w:proofErr w:type="spellEnd"/>
      <w:r w:rsidR="00B03C22" w:rsidRPr="006C6618">
        <w:rPr>
          <w:rFonts w:ascii="Times New Roman" w:hAnsi="Times New Roman" w:cs="Times New Roman"/>
          <w:b/>
          <w:sz w:val="20"/>
          <w:szCs w:val="20"/>
        </w:rPr>
        <w:t>);</w:t>
      </w:r>
    </w:p>
    <w:p w:rsidR="00B03C22" w:rsidRPr="006C6618" w:rsidRDefault="00B03C22" w:rsidP="008B0AF7">
      <w:pPr>
        <w:pStyle w:val="1"/>
        <w:ind w:firstLine="708"/>
        <w:rPr>
          <w:rFonts w:ascii="Times New Roman" w:hAnsi="Times New Roman" w:cs="Times New Roman"/>
          <w:b/>
          <w:sz w:val="20"/>
          <w:szCs w:val="20"/>
        </w:rPr>
      </w:pPr>
      <w:r w:rsidRPr="006C6618">
        <w:rPr>
          <w:rFonts w:ascii="Times New Roman" w:hAnsi="Times New Roman" w:cs="Times New Roman"/>
          <w:b/>
          <w:sz w:val="20"/>
          <w:szCs w:val="20"/>
        </w:rPr>
        <w:t>-военно-патриотическая  игра «Зарница» (МКДЦ «Овация»;</w:t>
      </w:r>
    </w:p>
    <w:p w:rsidR="00B03C22" w:rsidRPr="006C6618" w:rsidRDefault="00B03C22" w:rsidP="008B0AF7">
      <w:pPr>
        <w:pStyle w:val="1"/>
        <w:ind w:firstLine="708"/>
        <w:rPr>
          <w:rFonts w:ascii="Times New Roman" w:hAnsi="Times New Roman" w:cs="Times New Roman"/>
          <w:b/>
          <w:sz w:val="20"/>
          <w:szCs w:val="20"/>
        </w:rPr>
      </w:pPr>
      <w:r w:rsidRPr="006C6618">
        <w:rPr>
          <w:rFonts w:ascii="Times New Roman" w:hAnsi="Times New Roman" w:cs="Times New Roman"/>
          <w:b/>
          <w:sz w:val="20"/>
          <w:szCs w:val="20"/>
        </w:rPr>
        <w:t>-марафон безопасност</w:t>
      </w:r>
      <w:proofErr w:type="gramStart"/>
      <w:r w:rsidRPr="006C6618">
        <w:rPr>
          <w:rFonts w:ascii="Times New Roman" w:hAnsi="Times New Roman" w:cs="Times New Roman"/>
          <w:b/>
          <w:sz w:val="20"/>
          <w:szCs w:val="20"/>
        </w:rPr>
        <w:t>и-</w:t>
      </w:r>
      <w:proofErr w:type="gramEnd"/>
      <w:r w:rsidRPr="006C6618">
        <w:rPr>
          <w:rFonts w:ascii="Times New Roman" w:hAnsi="Times New Roman" w:cs="Times New Roman"/>
          <w:b/>
          <w:sz w:val="20"/>
          <w:szCs w:val="20"/>
        </w:rPr>
        <w:t xml:space="preserve">(ЦД </w:t>
      </w:r>
      <w:proofErr w:type="spellStart"/>
      <w:r w:rsidRPr="006C6618">
        <w:rPr>
          <w:rFonts w:ascii="Times New Roman" w:hAnsi="Times New Roman" w:cs="Times New Roman"/>
          <w:b/>
          <w:sz w:val="20"/>
          <w:szCs w:val="20"/>
        </w:rPr>
        <w:t>Мильгидун</w:t>
      </w:r>
      <w:proofErr w:type="spellEnd"/>
      <w:r w:rsidRPr="006C6618">
        <w:rPr>
          <w:rFonts w:ascii="Times New Roman" w:hAnsi="Times New Roman" w:cs="Times New Roman"/>
          <w:b/>
          <w:sz w:val="20"/>
          <w:szCs w:val="20"/>
        </w:rPr>
        <w:t>);</w:t>
      </w:r>
    </w:p>
    <w:p w:rsidR="00B03C22" w:rsidRPr="006C6618" w:rsidRDefault="00B03C22" w:rsidP="008B0AF7">
      <w:pPr>
        <w:pStyle w:val="1"/>
        <w:ind w:firstLine="708"/>
        <w:rPr>
          <w:rFonts w:ascii="Times New Roman" w:hAnsi="Times New Roman" w:cs="Times New Roman"/>
          <w:b/>
          <w:sz w:val="20"/>
          <w:szCs w:val="20"/>
        </w:rPr>
      </w:pPr>
      <w:r w:rsidRPr="006C6618">
        <w:rPr>
          <w:rFonts w:ascii="Times New Roman" w:hAnsi="Times New Roman" w:cs="Times New Roman"/>
          <w:b/>
          <w:sz w:val="20"/>
          <w:szCs w:val="20"/>
        </w:rPr>
        <w:t>-</w:t>
      </w:r>
      <w:r w:rsidR="0070481D" w:rsidRPr="006C6618">
        <w:rPr>
          <w:rFonts w:ascii="Times New Roman" w:hAnsi="Times New Roman" w:cs="Times New Roman"/>
          <w:b/>
          <w:sz w:val="20"/>
          <w:szCs w:val="20"/>
        </w:rPr>
        <w:t xml:space="preserve">акция в виде </w:t>
      </w:r>
      <w:proofErr w:type="spellStart"/>
      <w:r w:rsidR="0070481D" w:rsidRPr="006C6618">
        <w:rPr>
          <w:rFonts w:ascii="Times New Roman" w:hAnsi="Times New Roman" w:cs="Times New Roman"/>
          <w:b/>
          <w:sz w:val="20"/>
          <w:szCs w:val="20"/>
        </w:rPr>
        <w:t>флеш</w:t>
      </w:r>
      <w:proofErr w:type="spellEnd"/>
      <w:r w:rsidR="0070481D" w:rsidRPr="006C6618">
        <w:rPr>
          <w:rFonts w:ascii="Times New Roman" w:hAnsi="Times New Roman" w:cs="Times New Roman"/>
          <w:b/>
          <w:sz w:val="20"/>
          <w:szCs w:val="20"/>
        </w:rPr>
        <w:t xml:space="preserve">-моба «Физкультурный заряд» (ДК с. </w:t>
      </w:r>
      <w:proofErr w:type="spellStart"/>
      <w:r w:rsidR="0070481D" w:rsidRPr="006C6618">
        <w:rPr>
          <w:rFonts w:ascii="Times New Roman" w:hAnsi="Times New Roman" w:cs="Times New Roman"/>
          <w:b/>
          <w:sz w:val="20"/>
          <w:szCs w:val="20"/>
        </w:rPr>
        <w:t>Новоильинск</w:t>
      </w:r>
      <w:proofErr w:type="spellEnd"/>
      <w:r w:rsidR="0070481D" w:rsidRPr="006C6618">
        <w:rPr>
          <w:rFonts w:ascii="Times New Roman" w:hAnsi="Times New Roman" w:cs="Times New Roman"/>
          <w:b/>
          <w:sz w:val="20"/>
          <w:szCs w:val="20"/>
        </w:rPr>
        <w:t>)</w:t>
      </w:r>
      <w:r w:rsidR="00BA064F" w:rsidRPr="006C6618">
        <w:rPr>
          <w:rFonts w:ascii="Times New Roman" w:hAnsi="Times New Roman" w:cs="Times New Roman"/>
          <w:b/>
          <w:sz w:val="20"/>
          <w:szCs w:val="20"/>
        </w:rPr>
        <w:t>;</w:t>
      </w:r>
    </w:p>
    <w:p w:rsidR="00BA064F" w:rsidRPr="006C6618" w:rsidRDefault="00BA064F" w:rsidP="008B0AF7">
      <w:pPr>
        <w:pStyle w:val="1"/>
        <w:ind w:firstLine="708"/>
        <w:rPr>
          <w:rFonts w:ascii="Times New Roman" w:hAnsi="Times New Roman" w:cs="Times New Roman"/>
          <w:b/>
          <w:sz w:val="20"/>
          <w:szCs w:val="20"/>
        </w:rPr>
      </w:pPr>
      <w:r w:rsidRPr="006C6618">
        <w:rPr>
          <w:rFonts w:ascii="Times New Roman" w:hAnsi="Times New Roman" w:cs="Times New Roman"/>
          <w:b/>
          <w:sz w:val="20"/>
          <w:szCs w:val="20"/>
        </w:rPr>
        <w:t xml:space="preserve">-конкурс «Мисс весна 2025»(ДК </w:t>
      </w:r>
      <w:proofErr w:type="spellStart"/>
      <w:r w:rsidRPr="006C6618">
        <w:rPr>
          <w:rFonts w:ascii="Times New Roman" w:hAnsi="Times New Roman" w:cs="Times New Roman"/>
          <w:b/>
          <w:sz w:val="20"/>
          <w:szCs w:val="20"/>
        </w:rPr>
        <w:t>Укурей</w:t>
      </w:r>
      <w:proofErr w:type="spellEnd"/>
      <w:r w:rsidRPr="006C6618">
        <w:rPr>
          <w:rFonts w:ascii="Times New Roman" w:hAnsi="Times New Roman" w:cs="Times New Roman"/>
          <w:b/>
          <w:sz w:val="20"/>
          <w:szCs w:val="20"/>
        </w:rPr>
        <w:t>);</w:t>
      </w:r>
    </w:p>
    <w:p w:rsidR="00BA064F" w:rsidRPr="006C6618" w:rsidRDefault="00BA064F" w:rsidP="008B0AF7">
      <w:pPr>
        <w:pStyle w:val="1"/>
        <w:ind w:firstLine="708"/>
        <w:rPr>
          <w:rFonts w:ascii="Times New Roman" w:hAnsi="Times New Roman" w:cs="Times New Roman"/>
          <w:b/>
          <w:sz w:val="20"/>
          <w:szCs w:val="20"/>
        </w:rPr>
      </w:pPr>
      <w:r w:rsidRPr="006C6618">
        <w:rPr>
          <w:rFonts w:ascii="Times New Roman" w:hAnsi="Times New Roman" w:cs="Times New Roman"/>
          <w:b/>
          <w:sz w:val="20"/>
          <w:szCs w:val="20"/>
        </w:rPr>
        <w:t>-велопробег «Мир! Труд!</w:t>
      </w:r>
      <w:r w:rsidR="00E31819" w:rsidRPr="006C6618">
        <w:rPr>
          <w:rFonts w:ascii="Times New Roman" w:hAnsi="Times New Roman" w:cs="Times New Roman"/>
          <w:b/>
          <w:sz w:val="20"/>
          <w:szCs w:val="20"/>
        </w:rPr>
        <w:t xml:space="preserve"> </w:t>
      </w:r>
      <w:r w:rsidRPr="006C6618">
        <w:rPr>
          <w:rFonts w:ascii="Times New Roman" w:hAnsi="Times New Roman" w:cs="Times New Roman"/>
          <w:b/>
          <w:sz w:val="20"/>
          <w:szCs w:val="20"/>
        </w:rPr>
        <w:t>Май!»</w:t>
      </w:r>
      <w:r w:rsidR="006C6618" w:rsidRPr="006C6618">
        <w:rPr>
          <w:rFonts w:ascii="Times New Roman" w:hAnsi="Times New Roman" w:cs="Times New Roman"/>
          <w:b/>
          <w:sz w:val="20"/>
          <w:szCs w:val="20"/>
        </w:rPr>
        <w:t>;</w:t>
      </w:r>
    </w:p>
    <w:p w:rsidR="006C6618" w:rsidRPr="006C6618" w:rsidRDefault="006C6618" w:rsidP="006C6618">
      <w:pPr>
        <w:tabs>
          <w:tab w:val="left" w:pos="1134"/>
        </w:tabs>
        <w:spacing w:after="0" w:line="240" w:lineRule="auto"/>
        <w:jc w:val="both"/>
        <w:rPr>
          <w:rFonts w:ascii="Times New Roman" w:hAnsi="Times New Roman" w:cs="Times New Roman"/>
          <w:b/>
          <w:sz w:val="20"/>
          <w:szCs w:val="20"/>
        </w:rPr>
      </w:pPr>
      <w:r>
        <w:rPr>
          <w:rFonts w:ascii="Times New Roman" w:hAnsi="Times New Roman" w:cs="Times New Roman"/>
          <w:sz w:val="24"/>
          <w:szCs w:val="24"/>
        </w:rPr>
        <w:t xml:space="preserve">            </w:t>
      </w:r>
      <w:r w:rsidRPr="006C6618">
        <w:rPr>
          <w:rFonts w:ascii="Times New Roman" w:hAnsi="Times New Roman" w:cs="Times New Roman"/>
          <w:b/>
          <w:sz w:val="24"/>
          <w:szCs w:val="24"/>
        </w:rPr>
        <w:t>-</w:t>
      </w:r>
      <w:r w:rsidRPr="006C6618">
        <w:rPr>
          <w:rFonts w:ascii="Times New Roman" w:hAnsi="Times New Roman" w:cs="Times New Roman"/>
          <w:b/>
          <w:sz w:val="20"/>
          <w:szCs w:val="20"/>
        </w:rPr>
        <w:t>в библиотеке – филиал №3 п. Букачача прошёл час полезной информации «Территория риска»</w:t>
      </w:r>
      <w:proofErr w:type="gramStart"/>
      <w:r w:rsidRPr="006C6618">
        <w:rPr>
          <w:rFonts w:ascii="Times New Roman" w:hAnsi="Times New Roman" w:cs="Times New Roman"/>
          <w:b/>
          <w:sz w:val="20"/>
          <w:szCs w:val="20"/>
        </w:rPr>
        <w:t xml:space="preserve"> ;</w:t>
      </w:r>
      <w:proofErr w:type="gramEnd"/>
    </w:p>
    <w:p w:rsidR="006C6618" w:rsidRPr="00D24A02" w:rsidRDefault="006C6618" w:rsidP="006C6618">
      <w:pPr>
        <w:tabs>
          <w:tab w:val="left" w:pos="709"/>
        </w:tabs>
        <w:spacing w:after="0" w:line="240" w:lineRule="auto"/>
        <w:jc w:val="both"/>
        <w:rPr>
          <w:rFonts w:ascii="Times New Roman" w:hAnsi="Times New Roman" w:cs="Times New Roman"/>
          <w:b/>
          <w:sz w:val="20"/>
          <w:szCs w:val="20"/>
        </w:rPr>
      </w:pPr>
      <w:r>
        <w:rPr>
          <w:rFonts w:ascii="Times New Roman" w:hAnsi="Times New Roman" w:cs="Times New Roman"/>
          <w:sz w:val="20"/>
          <w:szCs w:val="20"/>
        </w:rPr>
        <w:tab/>
        <w:t>-</w:t>
      </w:r>
      <w:r w:rsidRPr="00D24A02">
        <w:rPr>
          <w:rFonts w:ascii="Times New Roman" w:hAnsi="Times New Roman" w:cs="Times New Roman"/>
          <w:b/>
          <w:sz w:val="20"/>
          <w:szCs w:val="20"/>
        </w:rPr>
        <w:t>в  библиотеке – филиал №8 с. Бушулей, прошла беседа – напутствие «Начинаем день с зарядки»;</w:t>
      </w:r>
    </w:p>
    <w:p w:rsidR="006C6618" w:rsidRPr="00D24A02" w:rsidRDefault="006C6618" w:rsidP="006C6618">
      <w:pPr>
        <w:spacing w:after="0" w:line="240" w:lineRule="auto"/>
        <w:jc w:val="both"/>
        <w:rPr>
          <w:rFonts w:ascii="Times New Roman" w:eastAsia="Calibri" w:hAnsi="Times New Roman" w:cs="Times New Roman"/>
          <w:b/>
          <w:color w:val="22252D"/>
          <w:sz w:val="24"/>
          <w:szCs w:val="24"/>
          <w:shd w:val="clear" w:color="auto" w:fill="FFFFFF"/>
          <w:lang w:eastAsia="en-US"/>
        </w:rPr>
      </w:pPr>
      <w:r w:rsidRPr="00D24A02">
        <w:rPr>
          <w:rFonts w:ascii="Times New Roman" w:eastAsia="Calibri" w:hAnsi="Times New Roman" w:cs="Times New Roman"/>
          <w:b/>
          <w:sz w:val="20"/>
          <w:szCs w:val="20"/>
          <w:lang w:eastAsia="en-US"/>
        </w:rPr>
        <w:tab/>
        <w:t xml:space="preserve">-ко дню трезвости  в библиотеке – филиал №2 п. </w:t>
      </w:r>
      <w:proofErr w:type="spellStart"/>
      <w:r w:rsidRPr="00D24A02">
        <w:rPr>
          <w:rFonts w:ascii="Times New Roman" w:eastAsia="Calibri" w:hAnsi="Times New Roman" w:cs="Times New Roman"/>
          <w:b/>
          <w:sz w:val="20"/>
          <w:szCs w:val="20"/>
          <w:lang w:eastAsia="en-US"/>
        </w:rPr>
        <w:t>Зилово</w:t>
      </w:r>
      <w:proofErr w:type="spellEnd"/>
      <w:r w:rsidRPr="00D24A02">
        <w:rPr>
          <w:rFonts w:ascii="Times New Roman" w:eastAsia="Calibri" w:hAnsi="Times New Roman" w:cs="Times New Roman"/>
          <w:b/>
          <w:sz w:val="20"/>
          <w:szCs w:val="20"/>
          <w:lang w:eastAsia="en-US"/>
        </w:rPr>
        <w:t xml:space="preserve">, действовала выставка совет «В борьбе за трезвость». </w:t>
      </w:r>
      <w:r w:rsidRPr="00D24A02">
        <w:rPr>
          <w:rFonts w:ascii="Times New Roman" w:eastAsia="Calibri" w:hAnsi="Times New Roman" w:cs="Times New Roman"/>
          <w:b/>
          <w:color w:val="22252D"/>
          <w:sz w:val="20"/>
          <w:szCs w:val="20"/>
          <w:shd w:val="clear" w:color="auto" w:fill="FFFFFF"/>
          <w:lang w:eastAsia="en-US"/>
        </w:rPr>
        <w:t>На выставке представлен материал о профилактике алкоголизма  у подростков</w:t>
      </w:r>
      <w:r w:rsidRPr="00D24A02">
        <w:rPr>
          <w:rFonts w:ascii="Times New Roman" w:eastAsia="Calibri" w:hAnsi="Times New Roman" w:cs="Times New Roman"/>
          <w:b/>
          <w:color w:val="22252D"/>
          <w:sz w:val="24"/>
          <w:szCs w:val="24"/>
          <w:shd w:val="clear" w:color="auto" w:fill="FFFFFF"/>
          <w:lang w:eastAsia="en-US"/>
        </w:rPr>
        <w:t xml:space="preserve">. </w:t>
      </w:r>
    </w:p>
    <w:p w:rsidR="006C6618" w:rsidRPr="00D24A02" w:rsidRDefault="00D24A02" w:rsidP="006C6618">
      <w:pPr>
        <w:spacing w:after="0" w:line="240" w:lineRule="auto"/>
        <w:jc w:val="both"/>
        <w:rPr>
          <w:rFonts w:ascii="Times New Roman" w:eastAsia="Calibri" w:hAnsi="Times New Roman" w:cs="Times New Roman"/>
          <w:b/>
          <w:sz w:val="20"/>
          <w:szCs w:val="20"/>
          <w:lang w:eastAsia="en-US"/>
        </w:rPr>
      </w:pPr>
      <w:r>
        <w:rPr>
          <w:rFonts w:ascii="Times New Roman" w:eastAsia="Calibri" w:hAnsi="Times New Roman" w:cs="Times New Roman"/>
          <w:sz w:val="24"/>
          <w:szCs w:val="24"/>
          <w:lang w:eastAsia="en-US"/>
        </w:rPr>
        <w:tab/>
      </w:r>
      <w:r w:rsidRPr="00D24A02">
        <w:rPr>
          <w:rFonts w:ascii="Times New Roman" w:eastAsia="Calibri" w:hAnsi="Times New Roman" w:cs="Times New Roman"/>
          <w:b/>
          <w:sz w:val="24"/>
          <w:szCs w:val="24"/>
          <w:lang w:eastAsia="en-US"/>
        </w:rPr>
        <w:t>-</w:t>
      </w:r>
      <w:r w:rsidRPr="00D24A02">
        <w:rPr>
          <w:rFonts w:ascii="Times New Roman" w:hAnsi="Times New Roman" w:cs="Times New Roman"/>
          <w:b/>
          <w:sz w:val="24"/>
          <w:szCs w:val="24"/>
        </w:rPr>
        <w:t xml:space="preserve"> </w:t>
      </w:r>
      <w:r w:rsidRPr="00D24A02">
        <w:rPr>
          <w:rFonts w:ascii="Times New Roman" w:hAnsi="Times New Roman" w:cs="Times New Roman"/>
          <w:b/>
          <w:sz w:val="20"/>
          <w:szCs w:val="20"/>
        </w:rPr>
        <w:t>игровая  программа  «Эстафета здоровья</w:t>
      </w: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 xml:space="preserve">библиотека с. </w:t>
      </w:r>
      <w:proofErr w:type="spellStart"/>
      <w:r>
        <w:rPr>
          <w:rFonts w:ascii="Times New Roman" w:hAnsi="Times New Roman" w:cs="Times New Roman"/>
          <w:b/>
          <w:sz w:val="20"/>
          <w:szCs w:val="20"/>
        </w:rPr>
        <w:t>Укурей</w:t>
      </w:r>
      <w:proofErr w:type="spellEnd"/>
      <w:r>
        <w:rPr>
          <w:rFonts w:ascii="Times New Roman" w:hAnsi="Times New Roman" w:cs="Times New Roman"/>
          <w:b/>
          <w:sz w:val="20"/>
          <w:szCs w:val="20"/>
        </w:rPr>
        <w:t>)</w:t>
      </w:r>
      <w:r w:rsidR="00156FD8">
        <w:rPr>
          <w:rFonts w:ascii="Times New Roman" w:hAnsi="Times New Roman" w:cs="Times New Roman"/>
          <w:b/>
          <w:sz w:val="20"/>
          <w:szCs w:val="20"/>
        </w:rPr>
        <w:t>.</w:t>
      </w:r>
    </w:p>
    <w:p w:rsidR="0063034B" w:rsidRPr="006C6618" w:rsidRDefault="0063034B" w:rsidP="00404486">
      <w:pPr>
        <w:pStyle w:val="1"/>
        <w:ind w:firstLine="708"/>
        <w:jc w:val="center"/>
        <w:rPr>
          <w:rFonts w:ascii="Times New Roman" w:hAnsi="Times New Roman" w:cs="Times New Roman"/>
          <w:b/>
          <w:color w:val="000000" w:themeColor="text1"/>
          <w:sz w:val="20"/>
          <w:szCs w:val="20"/>
          <w:u w:val="single"/>
        </w:rPr>
      </w:pPr>
      <w:r w:rsidRPr="006C6618">
        <w:rPr>
          <w:rFonts w:ascii="Times New Roman" w:hAnsi="Times New Roman" w:cs="Times New Roman"/>
          <w:b/>
          <w:color w:val="000000" w:themeColor="text1"/>
          <w:sz w:val="20"/>
          <w:szCs w:val="20"/>
          <w:u w:val="single"/>
        </w:rPr>
        <w:t>Мероприятия по библиотеке</w:t>
      </w:r>
    </w:p>
    <w:p w:rsidR="0063034B" w:rsidRPr="006C6618" w:rsidRDefault="00A14A3A" w:rsidP="006C6618">
      <w:pPr>
        <w:pStyle w:val="1"/>
        <w:ind w:firstLine="708"/>
        <w:jc w:val="both"/>
        <w:rPr>
          <w:rFonts w:ascii="Times New Roman" w:hAnsi="Times New Roman" w:cs="Times New Roman"/>
          <w:b/>
          <w:sz w:val="20"/>
          <w:szCs w:val="20"/>
        </w:rPr>
      </w:pPr>
      <w:r w:rsidRPr="006C6618">
        <w:rPr>
          <w:rFonts w:ascii="Times New Roman" w:hAnsi="Times New Roman" w:cs="Times New Roman"/>
          <w:b/>
          <w:sz w:val="20"/>
          <w:szCs w:val="20"/>
        </w:rPr>
        <w:t>-краевая литературная акция</w:t>
      </w:r>
      <w:r w:rsidR="0063034B" w:rsidRPr="006C6618">
        <w:rPr>
          <w:rFonts w:ascii="Times New Roman" w:hAnsi="Times New Roman" w:cs="Times New Roman"/>
          <w:b/>
          <w:sz w:val="20"/>
          <w:szCs w:val="20"/>
        </w:rPr>
        <w:t xml:space="preserve"> «Единый день забайкальского поэта» Геннадия Головатого «Талант. Мужество. Досто</w:t>
      </w:r>
      <w:r w:rsidRPr="006C6618">
        <w:rPr>
          <w:rFonts w:ascii="Times New Roman" w:hAnsi="Times New Roman" w:cs="Times New Roman"/>
          <w:b/>
          <w:sz w:val="20"/>
          <w:szCs w:val="20"/>
        </w:rPr>
        <w:t>инство»;</w:t>
      </w:r>
      <w:r w:rsidR="0063034B" w:rsidRPr="006C6618">
        <w:rPr>
          <w:rFonts w:ascii="Times New Roman" w:hAnsi="Times New Roman" w:cs="Times New Roman"/>
          <w:b/>
          <w:sz w:val="20"/>
          <w:szCs w:val="20"/>
        </w:rPr>
        <w:t xml:space="preserve"> </w:t>
      </w:r>
    </w:p>
    <w:p w:rsidR="0063034B" w:rsidRPr="006C6618" w:rsidRDefault="00A14A3A" w:rsidP="006C6618">
      <w:pPr>
        <w:pStyle w:val="1"/>
        <w:ind w:firstLine="708"/>
        <w:jc w:val="both"/>
        <w:rPr>
          <w:rFonts w:ascii="Times New Roman" w:hAnsi="Times New Roman" w:cs="Times New Roman"/>
          <w:b/>
          <w:sz w:val="20"/>
          <w:szCs w:val="20"/>
        </w:rPr>
      </w:pPr>
      <w:r w:rsidRPr="006C6618">
        <w:rPr>
          <w:rFonts w:ascii="Times New Roman" w:hAnsi="Times New Roman" w:cs="Times New Roman"/>
          <w:b/>
          <w:sz w:val="20"/>
          <w:szCs w:val="20"/>
        </w:rPr>
        <w:t xml:space="preserve">-проект « Книжный </w:t>
      </w:r>
      <w:proofErr w:type="spellStart"/>
      <w:r w:rsidRPr="006C6618">
        <w:rPr>
          <w:rFonts w:ascii="Times New Roman" w:hAnsi="Times New Roman" w:cs="Times New Roman"/>
          <w:b/>
          <w:sz w:val="20"/>
          <w:szCs w:val="20"/>
        </w:rPr>
        <w:t>поезд</w:t>
      </w:r>
      <w:proofErr w:type="gramStart"/>
      <w:r w:rsidRPr="006C6618">
        <w:rPr>
          <w:rFonts w:ascii="Times New Roman" w:hAnsi="Times New Roman" w:cs="Times New Roman"/>
          <w:b/>
          <w:sz w:val="20"/>
          <w:szCs w:val="20"/>
        </w:rPr>
        <w:t>»</w:t>
      </w:r>
      <w:r w:rsidR="0063034B" w:rsidRPr="006C6618">
        <w:rPr>
          <w:rFonts w:ascii="Times New Roman" w:hAnsi="Times New Roman" w:cs="Times New Roman"/>
          <w:b/>
          <w:sz w:val="20"/>
          <w:szCs w:val="20"/>
        </w:rPr>
        <w:t>в</w:t>
      </w:r>
      <w:proofErr w:type="spellEnd"/>
      <w:proofErr w:type="gramEnd"/>
      <w:r w:rsidR="0063034B" w:rsidRPr="006C6618">
        <w:rPr>
          <w:rFonts w:ascii="Times New Roman" w:hAnsi="Times New Roman" w:cs="Times New Roman"/>
          <w:b/>
          <w:sz w:val="20"/>
          <w:szCs w:val="20"/>
        </w:rPr>
        <w:t xml:space="preserve"> рамках фестивального д</w:t>
      </w:r>
      <w:r w:rsidRPr="006C6618">
        <w:rPr>
          <w:rFonts w:ascii="Times New Roman" w:hAnsi="Times New Roman" w:cs="Times New Roman"/>
          <w:b/>
          <w:sz w:val="20"/>
          <w:szCs w:val="20"/>
        </w:rPr>
        <w:t>вижения «Книжные маяки России»;</w:t>
      </w:r>
    </w:p>
    <w:p w:rsidR="00D137CB" w:rsidRPr="006C6618" w:rsidRDefault="00D137CB" w:rsidP="006C6618">
      <w:pPr>
        <w:pStyle w:val="1"/>
        <w:ind w:firstLine="708"/>
        <w:jc w:val="both"/>
        <w:rPr>
          <w:rFonts w:ascii="Times New Roman" w:hAnsi="Times New Roman" w:cs="Times New Roman"/>
          <w:b/>
          <w:sz w:val="20"/>
          <w:szCs w:val="20"/>
        </w:rPr>
      </w:pPr>
      <w:r w:rsidRPr="006C6618">
        <w:rPr>
          <w:rFonts w:ascii="Times New Roman" w:hAnsi="Times New Roman" w:cs="Times New Roman"/>
          <w:b/>
          <w:sz w:val="20"/>
          <w:szCs w:val="20"/>
        </w:rPr>
        <w:t xml:space="preserve">-информационный </w:t>
      </w:r>
      <w:proofErr w:type="spellStart"/>
      <w:r w:rsidRPr="006C6618">
        <w:rPr>
          <w:rFonts w:ascii="Times New Roman" w:hAnsi="Times New Roman" w:cs="Times New Roman"/>
          <w:b/>
          <w:sz w:val="20"/>
          <w:szCs w:val="20"/>
        </w:rPr>
        <w:t>стенд</w:t>
      </w:r>
      <w:proofErr w:type="gramStart"/>
      <w:r w:rsidRPr="006C6618">
        <w:rPr>
          <w:rFonts w:ascii="Times New Roman" w:hAnsi="Times New Roman" w:cs="Times New Roman"/>
          <w:b/>
          <w:sz w:val="20"/>
          <w:szCs w:val="20"/>
        </w:rPr>
        <w:t>»н</w:t>
      </w:r>
      <w:proofErr w:type="gramEnd"/>
      <w:r w:rsidRPr="006C6618">
        <w:rPr>
          <w:rFonts w:ascii="Times New Roman" w:hAnsi="Times New Roman" w:cs="Times New Roman"/>
          <w:b/>
          <w:sz w:val="20"/>
          <w:szCs w:val="20"/>
        </w:rPr>
        <w:t>икто</w:t>
      </w:r>
      <w:proofErr w:type="spellEnd"/>
      <w:r w:rsidRPr="006C6618">
        <w:rPr>
          <w:rFonts w:ascii="Times New Roman" w:hAnsi="Times New Roman" w:cs="Times New Roman"/>
          <w:b/>
          <w:sz w:val="20"/>
          <w:szCs w:val="20"/>
        </w:rPr>
        <w:t xml:space="preserve"> не забыт, ничто не забыто»(Аксеново-Зиловское)</w:t>
      </w:r>
    </w:p>
    <w:p w:rsidR="00D137CB" w:rsidRPr="006C6618" w:rsidRDefault="00D137CB" w:rsidP="006C6618">
      <w:pPr>
        <w:pStyle w:val="1"/>
        <w:ind w:firstLine="708"/>
        <w:jc w:val="both"/>
        <w:rPr>
          <w:rFonts w:ascii="Times New Roman" w:hAnsi="Times New Roman" w:cs="Times New Roman"/>
          <w:b/>
          <w:sz w:val="20"/>
          <w:szCs w:val="20"/>
        </w:rPr>
      </w:pPr>
      <w:r w:rsidRPr="006C6618">
        <w:rPr>
          <w:rFonts w:ascii="Times New Roman" w:hAnsi="Times New Roman" w:cs="Times New Roman"/>
          <w:b/>
          <w:sz w:val="20"/>
          <w:szCs w:val="20"/>
        </w:rPr>
        <w:t>-литературно-музыкальный вечер» Восточный фронт, забытая война», посвященный 70</w:t>
      </w:r>
      <w:r w:rsidR="00E31819" w:rsidRPr="006C6618">
        <w:rPr>
          <w:rFonts w:ascii="Times New Roman" w:hAnsi="Times New Roman" w:cs="Times New Roman"/>
          <w:b/>
          <w:sz w:val="20"/>
          <w:szCs w:val="20"/>
        </w:rPr>
        <w:t>-</w:t>
      </w:r>
      <w:r w:rsidRPr="006C6618">
        <w:rPr>
          <w:rFonts w:ascii="Times New Roman" w:hAnsi="Times New Roman" w:cs="Times New Roman"/>
          <w:b/>
          <w:sz w:val="20"/>
          <w:szCs w:val="20"/>
        </w:rPr>
        <w:t xml:space="preserve"> </w:t>
      </w:r>
      <w:proofErr w:type="spellStart"/>
      <w:r w:rsidRPr="006C6618">
        <w:rPr>
          <w:rFonts w:ascii="Times New Roman" w:hAnsi="Times New Roman" w:cs="Times New Roman"/>
          <w:b/>
          <w:sz w:val="20"/>
          <w:szCs w:val="20"/>
        </w:rPr>
        <w:t>летию</w:t>
      </w:r>
      <w:proofErr w:type="spellEnd"/>
      <w:r w:rsidRPr="006C6618">
        <w:rPr>
          <w:rFonts w:ascii="Times New Roman" w:hAnsi="Times New Roman" w:cs="Times New Roman"/>
          <w:b/>
          <w:sz w:val="20"/>
          <w:szCs w:val="20"/>
        </w:rPr>
        <w:t xml:space="preserve"> со дня рождения  писательницы </w:t>
      </w:r>
      <w:proofErr w:type="spellStart"/>
      <w:r w:rsidRPr="006C6618">
        <w:rPr>
          <w:rFonts w:ascii="Times New Roman" w:hAnsi="Times New Roman" w:cs="Times New Roman"/>
          <w:b/>
          <w:sz w:val="20"/>
          <w:szCs w:val="20"/>
        </w:rPr>
        <w:t>Г.А.Беломестновой</w:t>
      </w:r>
      <w:proofErr w:type="spellEnd"/>
      <w:r w:rsidRPr="006C6618">
        <w:rPr>
          <w:rFonts w:ascii="Times New Roman" w:hAnsi="Times New Roman" w:cs="Times New Roman"/>
          <w:b/>
          <w:sz w:val="20"/>
          <w:szCs w:val="20"/>
        </w:rPr>
        <w:t xml:space="preserve"> и выходом ее новой книги</w:t>
      </w:r>
      <w:r w:rsidR="00E31819" w:rsidRPr="006C6618">
        <w:rPr>
          <w:rFonts w:ascii="Times New Roman" w:hAnsi="Times New Roman" w:cs="Times New Roman"/>
          <w:b/>
          <w:sz w:val="20"/>
          <w:szCs w:val="20"/>
        </w:rPr>
        <w:t>;</w:t>
      </w:r>
    </w:p>
    <w:p w:rsidR="00E31819" w:rsidRPr="006C6618" w:rsidRDefault="00E31819" w:rsidP="006C6618">
      <w:pPr>
        <w:pStyle w:val="1"/>
        <w:ind w:firstLine="708"/>
        <w:jc w:val="both"/>
        <w:rPr>
          <w:rFonts w:ascii="Times New Roman" w:hAnsi="Times New Roman" w:cs="Times New Roman"/>
          <w:b/>
          <w:sz w:val="20"/>
          <w:szCs w:val="20"/>
        </w:rPr>
      </w:pPr>
      <w:r w:rsidRPr="006C6618">
        <w:rPr>
          <w:rFonts w:ascii="Times New Roman" w:hAnsi="Times New Roman" w:cs="Times New Roman"/>
          <w:b/>
          <w:sz w:val="20"/>
          <w:szCs w:val="20"/>
        </w:rPr>
        <w:t>-ежегодный литературный вечер</w:t>
      </w:r>
      <w:proofErr w:type="gramStart"/>
      <w:r w:rsidRPr="006C6618">
        <w:rPr>
          <w:rFonts w:ascii="Times New Roman" w:hAnsi="Times New Roman" w:cs="Times New Roman"/>
          <w:b/>
          <w:sz w:val="20"/>
          <w:szCs w:val="20"/>
        </w:rPr>
        <w:t xml:space="preserve"> ,</w:t>
      </w:r>
      <w:proofErr w:type="gramEnd"/>
      <w:r w:rsidRPr="006C6618">
        <w:rPr>
          <w:rFonts w:ascii="Times New Roman" w:hAnsi="Times New Roman" w:cs="Times New Roman"/>
          <w:b/>
          <w:sz w:val="20"/>
          <w:szCs w:val="20"/>
        </w:rPr>
        <w:t xml:space="preserve"> посвященный писателю  и поэту </w:t>
      </w:r>
      <w:proofErr w:type="spellStart"/>
      <w:r w:rsidRPr="006C6618">
        <w:rPr>
          <w:rFonts w:ascii="Times New Roman" w:hAnsi="Times New Roman" w:cs="Times New Roman"/>
          <w:b/>
          <w:sz w:val="20"/>
          <w:szCs w:val="20"/>
        </w:rPr>
        <w:t>Г.П.Балю</w:t>
      </w:r>
      <w:proofErr w:type="spellEnd"/>
      <w:r w:rsidRPr="006C6618">
        <w:rPr>
          <w:rFonts w:ascii="Times New Roman" w:hAnsi="Times New Roman" w:cs="Times New Roman"/>
          <w:b/>
          <w:sz w:val="20"/>
          <w:szCs w:val="20"/>
        </w:rPr>
        <w:t xml:space="preserve"> «Я просто жил»;</w:t>
      </w:r>
    </w:p>
    <w:p w:rsidR="0063034B" w:rsidRPr="006C6618" w:rsidRDefault="0063034B" w:rsidP="006C6618">
      <w:pPr>
        <w:pStyle w:val="1"/>
        <w:ind w:firstLine="708"/>
        <w:jc w:val="both"/>
        <w:rPr>
          <w:rFonts w:ascii="Times New Roman" w:hAnsi="Times New Roman" w:cs="Times New Roman"/>
          <w:b/>
          <w:bCs/>
          <w:sz w:val="20"/>
          <w:szCs w:val="20"/>
          <w:u w:val="single"/>
        </w:rPr>
      </w:pPr>
      <w:r w:rsidRPr="006C6618">
        <w:rPr>
          <w:rFonts w:ascii="Times New Roman" w:hAnsi="Times New Roman" w:cs="Times New Roman"/>
          <w:b/>
          <w:bCs/>
          <w:sz w:val="20"/>
          <w:szCs w:val="20"/>
          <w:u w:val="single"/>
        </w:rPr>
        <w:t>Правовое воспитание</w:t>
      </w:r>
    </w:p>
    <w:p w:rsidR="0063034B" w:rsidRPr="006C6618" w:rsidRDefault="006B66DE" w:rsidP="006C6618">
      <w:pPr>
        <w:pStyle w:val="1"/>
        <w:ind w:firstLine="708"/>
        <w:jc w:val="both"/>
        <w:rPr>
          <w:rFonts w:ascii="Times New Roman" w:hAnsi="Times New Roman" w:cs="Times New Roman"/>
          <w:b/>
          <w:bCs/>
          <w:sz w:val="20"/>
          <w:szCs w:val="20"/>
          <w:u w:val="single"/>
        </w:rPr>
      </w:pPr>
      <w:r w:rsidRPr="006C6618">
        <w:rPr>
          <w:rFonts w:ascii="Times New Roman" w:hAnsi="Times New Roman" w:cs="Times New Roman"/>
          <w:b/>
          <w:bCs/>
          <w:sz w:val="20"/>
          <w:szCs w:val="20"/>
          <w:u w:val="single"/>
        </w:rPr>
        <w:t>-</w:t>
      </w:r>
      <w:r w:rsidR="00A14A3A" w:rsidRPr="006C6618">
        <w:rPr>
          <w:rFonts w:ascii="Times New Roman" w:hAnsi="Times New Roman" w:cs="Times New Roman"/>
          <w:b/>
          <w:sz w:val="20"/>
          <w:szCs w:val="20"/>
        </w:rPr>
        <w:t xml:space="preserve"> выставка-игра «Сказки читаем права изучаем</w:t>
      </w:r>
      <w:proofErr w:type="gramStart"/>
      <w:r w:rsidR="00A14A3A" w:rsidRPr="006C6618">
        <w:rPr>
          <w:rFonts w:ascii="Times New Roman" w:hAnsi="Times New Roman" w:cs="Times New Roman"/>
          <w:b/>
          <w:sz w:val="20"/>
          <w:szCs w:val="20"/>
        </w:rPr>
        <w:t>»(</w:t>
      </w:r>
      <w:proofErr w:type="gramEnd"/>
      <w:r w:rsidRPr="006C6618">
        <w:rPr>
          <w:rFonts w:ascii="Times New Roman" w:hAnsi="Times New Roman" w:cs="Times New Roman"/>
          <w:b/>
          <w:bCs/>
          <w:sz w:val="20"/>
          <w:szCs w:val="20"/>
          <w:u w:val="single"/>
        </w:rPr>
        <w:t xml:space="preserve">с. </w:t>
      </w:r>
      <w:proofErr w:type="spellStart"/>
      <w:r w:rsidRPr="006C6618">
        <w:rPr>
          <w:rFonts w:ascii="Times New Roman" w:hAnsi="Times New Roman" w:cs="Times New Roman"/>
          <w:b/>
          <w:bCs/>
          <w:sz w:val="20"/>
          <w:szCs w:val="20"/>
          <w:u w:val="single"/>
        </w:rPr>
        <w:t>Байгул</w:t>
      </w:r>
      <w:proofErr w:type="spellEnd"/>
      <w:r w:rsidRPr="006C6618">
        <w:rPr>
          <w:rFonts w:ascii="Times New Roman" w:hAnsi="Times New Roman" w:cs="Times New Roman"/>
          <w:b/>
          <w:bCs/>
          <w:sz w:val="20"/>
          <w:szCs w:val="20"/>
          <w:u w:val="single"/>
        </w:rPr>
        <w:t>);</w:t>
      </w:r>
    </w:p>
    <w:p w:rsidR="0063034B" w:rsidRPr="006C6618" w:rsidRDefault="006B66DE" w:rsidP="006C6618">
      <w:pPr>
        <w:pStyle w:val="1"/>
        <w:jc w:val="both"/>
        <w:rPr>
          <w:rFonts w:ascii="Times New Roman" w:hAnsi="Times New Roman" w:cs="Times New Roman"/>
          <w:b/>
          <w:color w:val="000000" w:themeColor="text1"/>
          <w:sz w:val="20"/>
          <w:szCs w:val="20"/>
          <w:u w:val="single"/>
        </w:rPr>
      </w:pPr>
      <w:r w:rsidRPr="006C6618">
        <w:rPr>
          <w:rFonts w:ascii="Times New Roman" w:hAnsi="Times New Roman" w:cs="Times New Roman"/>
          <w:b/>
          <w:color w:val="333333"/>
          <w:sz w:val="20"/>
          <w:szCs w:val="20"/>
          <w:shd w:val="clear" w:color="auto" w:fill="FFFFFF"/>
        </w:rPr>
        <w:tab/>
        <w:t>-</w:t>
      </w:r>
      <w:proofErr w:type="spellStart"/>
      <w:r w:rsidRPr="006C6618">
        <w:rPr>
          <w:rFonts w:ascii="Times New Roman" w:hAnsi="Times New Roman" w:cs="Times New Roman"/>
          <w:b/>
          <w:color w:val="333333"/>
          <w:sz w:val="20"/>
          <w:szCs w:val="20"/>
          <w:shd w:val="clear" w:color="auto" w:fill="FFFFFF"/>
        </w:rPr>
        <w:t>в</w:t>
      </w:r>
      <w:r w:rsidR="0063034B" w:rsidRPr="006C6618">
        <w:rPr>
          <w:rFonts w:ascii="Times New Roman" w:hAnsi="Times New Roman" w:cs="Times New Roman"/>
          <w:b/>
          <w:sz w:val="20"/>
          <w:szCs w:val="20"/>
        </w:rPr>
        <w:t>икторина</w:t>
      </w:r>
      <w:proofErr w:type="gramStart"/>
      <w:r w:rsidR="0063034B" w:rsidRPr="006C6618">
        <w:rPr>
          <w:rFonts w:ascii="Times New Roman" w:hAnsi="Times New Roman" w:cs="Times New Roman"/>
          <w:b/>
          <w:sz w:val="20"/>
          <w:szCs w:val="20"/>
        </w:rPr>
        <w:t>«Ч</w:t>
      </w:r>
      <w:proofErr w:type="gramEnd"/>
      <w:r w:rsidR="0063034B" w:rsidRPr="006C6618">
        <w:rPr>
          <w:rFonts w:ascii="Times New Roman" w:hAnsi="Times New Roman" w:cs="Times New Roman"/>
          <w:b/>
          <w:sz w:val="20"/>
          <w:szCs w:val="20"/>
        </w:rPr>
        <w:t>еловек</w:t>
      </w:r>
      <w:proofErr w:type="spellEnd"/>
      <w:r w:rsidR="0063034B" w:rsidRPr="006C6618">
        <w:rPr>
          <w:rFonts w:ascii="Times New Roman" w:hAnsi="Times New Roman" w:cs="Times New Roman"/>
          <w:b/>
          <w:sz w:val="20"/>
          <w:szCs w:val="20"/>
        </w:rPr>
        <w:t>, Государство, Закон»</w:t>
      </w:r>
      <w:r w:rsidRPr="006C6618">
        <w:rPr>
          <w:rFonts w:ascii="Times New Roman" w:hAnsi="Times New Roman" w:cs="Times New Roman"/>
          <w:b/>
          <w:sz w:val="20"/>
          <w:szCs w:val="20"/>
        </w:rPr>
        <w:t xml:space="preserve"> (</w:t>
      </w:r>
      <w:r w:rsidRPr="006C6618">
        <w:rPr>
          <w:rFonts w:ascii="Times New Roman" w:hAnsi="Times New Roman" w:cs="Times New Roman"/>
          <w:b/>
          <w:color w:val="000000" w:themeColor="text1"/>
          <w:sz w:val="20"/>
          <w:szCs w:val="20"/>
        </w:rPr>
        <w:t>с. Комсомольское</w:t>
      </w:r>
      <w:r w:rsidR="00156FD8">
        <w:rPr>
          <w:rFonts w:ascii="Times New Roman" w:hAnsi="Times New Roman" w:cs="Times New Roman"/>
          <w:b/>
          <w:color w:val="000000" w:themeColor="text1"/>
          <w:sz w:val="20"/>
          <w:szCs w:val="20"/>
        </w:rPr>
        <w:t>)</w:t>
      </w:r>
      <w:r w:rsidRPr="006C6618">
        <w:rPr>
          <w:rFonts w:ascii="Times New Roman" w:hAnsi="Times New Roman" w:cs="Times New Roman"/>
          <w:b/>
          <w:color w:val="000000" w:themeColor="text1"/>
          <w:sz w:val="20"/>
          <w:szCs w:val="20"/>
          <w:u w:val="single"/>
        </w:rPr>
        <w:t>;</w:t>
      </w:r>
    </w:p>
    <w:p w:rsidR="0063034B" w:rsidRPr="006C6618" w:rsidRDefault="006B66DE" w:rsidP="006C6618">
      <w:pPr>
        <w:pStyle w:val="1"/>
        <w:ind w:firstLine="708"/>
        <w:jc w:val="both"/>
        <w:rPr>
          <w:rFonts w:ascii="Times New Roman" w:hAnsi="Times New Roman" w:cs="Times New Roman"/>
          <w:b/>
          <w:color w:val="333333"/>
          <w:sz w:val="20"/>
          <w:szCs w:val="20"/>
          <w:shd w:val="clear" w:color="auto" w:fill="FFFFFF"/>
        </w:rPr>
      </w:pPr>
      <w:r w:rsidRPr="006C6618">
        <w:rPr>
          <w:rFonts w:ascii="Times New Roman" w:hAnsi="Times New Roman" w:cs="Times New Roman"/>
          <w:b/>
          <w:sz w:val="20"/>
          <w:szCs w:val="20"/>
          <w:u w:val="single"/>
        </w:rPr>
        <w:t>-</w:t>
      </w:r>
      <w:r w:rsidRPr="006C6618">
        <w:rPr>
          <w:rFonts w:ascii="Times New Roman" w:hAnsi="Times New Roman" w:cs="Times New Roman"/>
          <w:b/>
          <w:sz w:val="20"/>
          <w:szCs w:val="20"/>
        </w:rPr>
        <w:t>м</w:t>
      </w:r>
      <w:r w:rsidR="0063034B" w:rsidRPr="006C6618">
        <w:rPr>
          <w:rFonts w:ascii="Times New Roman" w:hAnsi="Times New Roman" w:cs="Times New Roman"/>
          <w:b/>
          <w:sz w:val="20"/>
          <w:szCs w:val="20"/>
        </w:rPr>
        <w:t>едиа – беседа «Права свои знайте, обязанности не забывайте».</w:t>
      </w:r>
      <w:r w:rsidR="0063034B" w:rsidRPr="006C6618">
        <w:rPr>
          <w:rFonts w:ascii="Times New Roman" w:hAnsi="Times New Roman" w:cs="Times New Roman"/>
          <w:b/>
          <w:sz w:val="20"/>
          <w:szCs w:val="20"/>
          <w:u w:val="single"/>
        </w:rPr>
        <w:t xml:space="preserve"> </w:t>
      </w:r>
    </w:p>
    <w:p w:rsidR="0063034B" w:rsidRPr="006C6618" w:rsidRDefault="0063034B" w:rsidP="006C6618">
      <w:pPr>
        <w:pStyle w:val="1"/>
        <w:ind w:firstLine="708"/>
        <w:jc w:val="both"/>
        <w:rPr>
          <w:rFonts w:ascii="Times New Roman" w:hAnsi="Times New Roman" w:cs="Times New Roman"/>
          <w:b/>
          <w:bCs/>
          <w:sz w:val="20"/>
          <w:szCs w:val="20"/>
          <w:u w:val="single"/>
        </w:rPr>
      </w:pPr>
      <w:r w:rsidRPr="006C6618">
        <w:rPr>
          <w:rFonts w:ascii="Times New Roman" w:hAnsi="Times New Roman" w:cs="Times New Roman"/>
          <w:b/>
          <w:bCs/>
          <w:sz w:val="20"/>
          <w:szCs w:val="20"/>
          <w:u w:val="single"/>
        </w:rPr>
        <w:t>Нравственное воспитание</w:t>
      </w:r>
    </w:p>
    <w:p w:rsidR="0063034B" w:rsidRPr="006C6618" w:rsidRDefault="006B66DE" w:rsidP="006C6618">
      <w:pPr>
        <w:pStyle w:val="1"/>
        <w:ind w:firstLine="708"/>
        <w:jc w:val="both"/>
        <w:rPr>
          <w:rFonts w:ascii="Times New Roman" w:hAnsi="Times New Roman" w:cs="Times New Roman"/>
          <w:b/>
          <w:sz w:val="20"/>
          <w:szCs w:val="20"/>
        </w:rPr>
      </w:pPr>
      <w:r w:rsidRPr="006C6618">
        <w:rPr>
          <w:rFonts w:ascii="Times New Roman" w:hAnsi="Times New Roman" w:cs="Times New Roman"/>
          <w:b/>
          <w:sz w:val="20"/>
          <w:szCs w:val="20"/>
        </w:rPr>
        <w:t>-</w:t>
      </w:r>
      <w:r w:rsidR="0063034B" w:rsidRPr="006C6618">
        <w:rPr>
          <w:rFonts w:ascii="Times New Roman" w:hAnsi="Times New Roman" w:cs="Times New Roman"/>
          <w:b/>
          <w:sz w:val="20"/>
          <w:szCs w:val="20"/>
        </w:rPr>
        <w:t xml:space="preserve">час личного мнения «Посеешь привычку – пожнешь характер» </w:t>
      </w:r>
      <w:r w:rsidRPr="006C6618">
        <w:rPr>
          <w:rFonts w:ascii="Times New Roman" w:hAnsi="Times New Roman" w:cs="Times New Roman"/>
          <w:b/>
          <w:sz w:val="20"/>
          <w:szCs w:val="20"/>
        </w:rPr>
        <w:t xml:space="preserve">(п. </w:t>
      </w:r>
      <w:proofErr w:type="spellStart"/>
      <w:r w:rsidRPr="006C6618">
        <w:rPr>
          <w:rFonts w:ascii="Times New Roman" w:hAnsi="Times New Roman" w:cs="Times New Roman"/>
          <w:b/>
          <w:sz w:val="20"/>
          <w:szCs w:val="20"/>
        </w:rPr>
        <w:t>Багульный</w:t>
      </w:r>
      <w:proofErr w:type="spellEnd"/>
      <w:r w:rsidRPr="006C6618">
        <w:rPr>
          <w:rFonts w:ascii="Times New Roman" w:hAnsi="Times New Roman" w:cs="Times New Roman"/>
          <w:b/>
          <w:sz w:val="20"/>
          <w:szCs w:val="20"/>
        </w:rPr>
        <w:t>);</w:t>
      </w:r>
    </w:p>
    <w:p w:rsidR="0063034B" w:rsidRPr="006C6618" w:rsidRDefault="006B66DE" w:rsidP="006C6618">
      <w:pPr>
        <w:pStyle w:val="1"/>
        <w:ind w:firstLine="708"/>
        <w:jc w:val="both"/>
        <w:rPr>
          <w:rFonts w:ascii="Times New Roman" w:hAnsi="Times New Roman" w:cs="Times New Roman"/>
          <w:b/>
          <w:bCs/>
          <w:sz w:val="20"/>
          <w:szCs w:val="20"/>
        </w:rPr>
      </w:pPr>
      <w:r w:rsidRPr="006C6618">
        <w:rPr>
          <w:rFonts w:ascii="Times New Roman" w:hAnsi="Times New Roman" w:cs="Times New Roman"/>
          <w:b/>
          <w:bCs/>
          <w:sz w:val="20"/>
          <w:szCs w:val="20"/>
        </w:rPr>
        <w:t>-в</w:t>
      </w:r>
      <w:r w:rsidR="0063034B" w:rsidRPr="006C6618">
        <w:rPr>
          <w:rFonts w:ascii="Times New Roman" w:hAnsi="Times New Roman" w:cs="Times New Roman"/>
          <w:b/>
          <w:bCs/>
          <w:sz w:val="20"/>
          <w:szCs w:val="20"/>
        </w:rPr>
        <w:t>ечер отдыха в честь 8 марта «Мы славим женщину»</w:t>
      </w:r>
      <w:r w:rsidRPr="006C6618">
        <w:rPr>
          <w:rFonts w:ascii="Times New Roman" w:hAnsi="Times New Roman" w:cs="Times New Roman"/>
          <w:b/>
          <w:bCs/>
          <w:sz w:val="20"/>
          <w:szCs w:val="20"/>
        </w:rPr>
        <w:t xml:space="preserve"> </w:t>
      </w:r>
      <w:proofErr w:type="gramStart"/>
      <w:r w:rsidR="0063034B" w:rsidRPr="006C6618">
        <w:rPr>
          <w:rFonts w:ascii="Times New Roman" w:hAnsi="Times New Roman" w:cs="Times New Roman"/>
          <w:b/>
          <w:bCs/>
          <w:sz w:val="20"/>
          <w:szCs w:val="20"/>
        </w:rPr>
        <w:t xml:space="preserve">( </w:t>
      </w:r>
      <w:proofErr w:type="gramEnd"/>
      <w:r w:rsidRPr="006C6618">
        <w:rPr>
          <w:rFonts w:ascii="Times New Roman" w:hAnsi="Times New Roman" w:cs="Times New Roman"/>
          <w:b/>
          <w:bCs/>
          <w:sz w:val="20"/>
          <w:szCs w:val="20"/>
        </w:rPr>
        <w:t xml:space="preserve">с. </w:t>
      </w:r>
      <w:proofErr w:type="spellStart"/>
      <w:r w:rsidRPr="006C6618">
        <w:rPr>
          <w:rFonts w:ascii="Times New Roman" w:hAnsi="Times New Roman" w:cs="Times New Roman"/>
          <w:b/>
          <w:bCs/>
          <w:sz w:val="20"/>
          <w:szCs w:val="20"/>
        </w:rPr>
        <w:t>Байгул</w:t>
      </w:r>
      <w:proofErr w:type="spellEnd"/>
      <w:r w:rsidRPr="006C6618">
        <w:rPr>
          <w:rFonts w:ascii="Times New Roman" w:hAnsi="Times New Roman" w:cs="Times New Roman"/>
          <w:b/>
          <w:bCs/>
          <w:sz w:val="20"/>
          <w:szCs w:val="20"/>
        </w:rPr>
        <w:t>);</w:t>
      </w:r>
    </w:p>
    <w:p w:rsidR="0063034B" w:rsidRPr="006C6618" w:rsidRDefault="006B66DE" w:rsidP="006C6618">
      <w:pPr>
        <w:pStyle w:val="1"/>
        <w:ind w:firstLine="708"/>
        <w:jc w:val="both"/>
        <w:rPr>
          <w:rFonts w:ascii="Times New Roman" w:hAnsi="Times New Roman" w:cs="Times New Roman"/>
          <w:b/>
          <w:color w:val="333333"/>
          <w:sz w:val="20"/>
          <w:szCs w:val="20"/>
          <w:shd w:val="clear" w:color="auto" w:fill="FFFFFF"/>
        </w:rPr>
      </w:pPr>
      <w:r w:rsidRPr="006C6618">
        <w:rPr>
          <w:rFonts w:ascii="Times New Roman" w:hAnsi="Times New Roman" w:cs="Times New Roman"/>
          <w:b/>
          <w:sz w:val="20"/>
          <w:szCs w:val="20"/>
        </w:rPr>
        <w:t>-в</w:t>
      </w:r>
      <w:r w:rsidR="0063034B" w:rsidRPr="006C6618">
        <w:rPr>
          <w:rFonts w:ascii="Times New Roman" w:hAnsi="Times New Roman" w:cs="Times New Roman"/>
          <w:b/>
          <w:sz w:val="20"/>
          <w:szCs w:val="20"/>
        </w:rPr>
        <w:t xml:space="preserve">ыставка рисунков </w:t>
      </w:r>
      <w:r w:rsidR="0063034B" w:rsidRPr="006C6618">
        <w:rPr>
          <w:rFonts w:ascii="Times New Roman" w:hAnsi="Times New Roman" w:cs="Times New Roman"/>
          <w:b/>
          <w:color w:val="1C1C1C"/>
          <w:sz w:val="20"/>
          <w:szCs w:val="20"/>
          <w:shd w:val="clear" w:color="auto" w:fill="FFFFFF"/>
        </w:rPr>
        <w:t xml:space="preserve">«Нет тебя прекрасней, мамочка моя» </w:t>
      </w:r>
      <w:r w:rsidR="0063034B" w:rsidRPr="006C6618">
        <w:rPr>
          <w:rFonts w:ascii="Times New Roman" w:hAnsi="Times New Roman" w:cs="Times New Roman"/>
          <w:b/>
          <w:color w:val="333333"/>
          <w:sz w:val="20"/>
          <w:szCs w:val="20"/>
          <w:shd w:val="clear" w:color="auto" w:fill="FFFFFF"/>
        </w:rPr>
        <w:t xml:space="preserve"> </w:t>
      </w:r>
      <w:r w:rsidRPr="006C6618">
        <w:rPr>
          <w:rFonts w:ascii="Times New Roman" w:hAnsi="Times New Roman" w:cs="Times New Roman"/>
          <w:b/>
          <w:color w:val="333333"/>
          <w:sz w:val="20"/>
          <w:szCs w:val="20"/>
          <w:shd w:val="clear" w:color="auto" w:fill="FFFFFF"/>
        </w:rPr>
        <w:t xml:space="preserve">(с. </w:t>
      </w:r>
      <w:proofErr w:type="spellStart"/>
      <w:r w:rsidRPr="006C6618">
        <w:rPr>
          <w:rFonts w:ascii="Times New Roman" w:hAnsi="Times New Roman" w:cs="Times New Roman"/>
          <w:b/>
          <w:color w:val="333333"/>
          <w:sz w:val="20"/>
          <w:szCs w:val="20"/>
          <w:shd w:val="clear" w:color="auto" w:fill="FFFFFF"/>
        </w:rPr>
        <w:t>Икшица</w:t>
      </w:r>
      <w:proofErr w:type="spellEnd"/>
      <w:r w:rsidRPr="006C6618">
        <w:rPr>
          <w:rFonts w:ascii="Times New Roman" w:hAnsi="Times New Roman" w:cs="Times New Roman"/>
          <w:b/>
          <w:color w:val="333333"/>
          <w:sz w:val="20"/>
          <w:szCs w:val="20"/>
          <w:shd w:val="clear" w:color="auto" w:fill="FFFFFF"/>
        </w:rPr>
        <w:t>);</w:t>
      </w:r>
    </w:p>
    <w:p w:rsidR="0063034B" w:rsidRPr="006C6618" w:rsidRDefault="006B66DE" w:rsidP="006C6618">
      <w:pPr>
        <w:pStyle w:val="1"/>
        <w:jc w:val="both"/>
        <w:rPr>
          <w:rFonts w:ascii="Times New Roman" w:hAnsi="Times New Roman" w:cs="Times New Roman"/>
          <w:b/>
          <w:sz w:val="20"/>
          <w:szCs w:val="20"/>
        </w:rPr>
      </w:pPr>
      <w:r w:rsidRPr="006C6618">
        <w:rPr>
          <w:rFonts w:ascii="Times New Roman" w:hAnsi="Times New Roman" w:cs="Times New Roman"/>
          <w:b/>
          <w:sz w:val="20"/>
          <w:szCs w:val="20"/>
        </w:rPr>
        <w:t xml:space="preserve"> </w:t>
      </w:r>
      <w:r w:rsidRPr="006C6618">
        <w:rPr>
          <w:rFonts w:ascii="Times New Roman" w:hAnsi="Times New Roman" w:cs="Times New Roman"/>
          <w:b/>
          <w:sz w:val="20"/>
          <w:szCs w:val="20"/>
        </w:rPr>
        <w:tab/>
        <w:t>-р</w:t>
      </w:r>
      <w:r w:rsidR="0063034B" w:rsidRPr="006C6618">
        <w:rPr>
          <w:rFonts w:ascii="Times New Roman" w:hAnsi="Times New Roman" w:cs="Times New Roman"/>
          <w:b/>
          <w:sz w:val="20"/>
          <w:szCs w:val="20"/>
        </w:rPr>
        <w:t xml:space="preserve">азвлекательная программа «Старинный и веселый праздник святки» </w:t>
      </w:r>
      <w:r w:rsidRPr="006C6618">
        <w:rPr>
          <w:rFonts w:ascii="Times New Roman" w:hAnsi="Times New Roman" w:cs="Times New Roman"/>
          <w:b/>
          <w:sz w:val="20"/>
          <w:szCs w:val="20"/>
        </w:rPr>
        <w:t>(</w:t>
      </w:r>
      <w:r w:rsidR="0063034B" w:rsidRPr="006C6618">
        <w:rPr>
          <w:rFonts w:ascii="Times New Roman" w:hAnsi="Times New Roman" w:cs="Times New Roman"/>
          <w:b/>
          <w:sz w:val="20"/>
          <w:szCs w:val="20"/>
        </w:rPr>
        <w:t xml:space="preserve">с. </w:t>
      </w:r>
      <w:proofErr w:type="spellStart"/>
      <w:r w:rsidR="0063034B" w:rsidRPr="006C6618">
        <w:rPr>
          <w:rFonts w:ascii="Times New Roman" w:hAnsi="Times New Roman" w:cs="Times New Roman"/>
          <w:b/>
          <w:sz w:val="20"/>
          <w:szCs w:val="20"/>
        </w:rPr>
        <w:t>Новоильнск</w:t>
      </w:r>
      <w:proofErr w:type="spellEnd"/>
      <w:r w:rsidR="0063034B" w:rsidRPr="006C6618">
        <w:rPr>
          <w:rFonts w:ascii="Times New Roman" w:hAnsi="Times New Roman" w:cs="Times New Roman"/>
          <w:b/>
          <w:sz w:val="20"/>
          <w:szCs w:val="20"/>
        </w:rPr>
        <w:t>)</w:t>
      </w:r>
      <w:r w:rsidRPr="006C6618">
        <w:rPr>
          <w:rFonts w:ascii="Times New Roman" w:hAnsi="Times New Roman" w:cs="Times New Roman"/>
          <w:b/>
          <w:sz w:val="20"/>
          <w:szCs w:val="20"/>
        </w:rPr>
        <w:t>;</w:t>
      </w:r>
    </w:p>
    <w:p w:rsidR="0063034B" w:rsidRPr="006C6618" w:rsidRDefault="006B66DE" w:rsidP="006C6618">
      <w:pPr>
        <w:pStyle w:val="1"/>
        <w:ind w:firstLine="708"/>
        <w:jc w:val="both"/>
        <w:rPr>
          <w:rFonts w:ascii="Times New Roman" w:hAnsi="Times New Roman" w:cs="Times New Roman"/>
          <w:b/>
          <w:color w:val="000000"/>
          <w:sz w:val="20"/>
          <w:szCs w:val="20"/>
        </w:rPr>
      </w:pPr>
      <w:r w:rsidRPr="006C6618">
        <w:rPr>
          <w:rFonts w:ascii="Times New Roman" w:hAnsi="Times New Roman" w:cs="Times New Roman"/>
          <w:b/>
          <w:sz w:val="20"/>
          <w:szCs w:val="20"/>
        </w:rPr>
        <w:t>-в</w:t>
      </w:r>
      <w:r w:rsidR="0063034B" w:rsidRPr="006C6618">
        <w:rPr>
          <w:rFonts w:ascii="Times New Roman" w:hAnsi="Times New Roman" w:cs="Times New Roman"/>
          <w:b/>
          <w:sz w:val="20"/>
          <w:szCs w:val="20"/>
        </w:rPr>
        <w:t>ыставка портрет « Весна. Девчонки. Позитив</w:t>
      </w:r>
      <w:proofErr w:type="gramStart"/>
      <w:r w:rsidR="0063034B" w:rsidRPr="006C6618">
        <w:rPr>
          <w:rFonts w:ascii="Times New Roman" w:hAnsi="Times New Roman" w:cs="Times New Roman"/>
          <w:b/>
          <w:sz w:val="20"/>
          <w:szCs w:val="20"/>
        </w:rPr>
        <w:t>.»</w:t>
      </w:r>
      <w:r w:rsidR="00D956B0" w:rsidRPr="006C6618">
        <w:rPr>
          <w:rFonts w:ascii="Times New Roman" w:hAnsi="Times New Roman" w:cs="Times New Roman"/>
          <w:b/>
          <w:color w:val="000000"/>
          <w:sz w:val="20"/>
          <w:szCs w:val="20"/>
        </w:rPr>
        <w:t xml:space="preserve"> ( </w:t>
      </w:r>
      <w:proofErr w:type="gramEnd"/>
      <w:r w:rsidR="00D956B0" w:rsidRPr="006C6618">
        <w:rPr>
          <w:rFonts w:ascii="Times New Roman" w:hAnsi="Times New Roman" w:cs="Times New Roman"/>
          <w:b/>
          <w:color w:val="000000"/>
          <w:sz w:val="20"/>
          <w:szCs w:val="20"/>
        </w:rPr>
        <w:t xml:space="preserve">с. </w:t>
      </w:r>
      <w:proofErr w:type="spellStart"/>
      <w:r w:rsidR="00D956B0" w:rsidRPr="006C6618">
        <w:rPr>
          <w:rFonts w:ascii="Times New Roman" w:hAnsi="Times New Roman" w:cs="Times New Roman"/>
          <w:b/>
          <w:color w:val="000000"/>
          <w:sz w:val="20"/>
          <w:szCs w:val="20"/>
        </w:rPr>
        <w:t>Урюм</w:t>
      </w:r>
      <w:proofErr w:type="spellEnd"/>
      <w:r w:rsidR="00D956B0" w:rsidRPr="006C6618">
        <w:rPr>
          <w:rFonts w:ascii="Times New Roman" w:hAnsi="Times New Roman" w:cs="Times New Roman"/>
          <w:b/>
          <w:color w:val="000000"/>
          <w:sz w:val="20"/>
          <w:szCs w:val="20"/>
        </w:rPr>
        <w:t>);</w:t>
      </w:r>
    </w:p>
    <w:p w:rsidR="006C6618" w:rsidRPr="006C6618" w:rsidRDefault="00D956B0" w:rsidP="006C6618">
      <w:pPr>
        <w:spacing w:after="0" w:line="240" w:lineRule="auto"/>
        <w:jc w:val="both"/>
        <w:rPr>
          <w:rFonts w:ascii="Times New Roman" w:hAnsi="Times New Roman" w:cs="Times New Roman"/>
          <w:b/>
          <w:sz w:val="20"/>
          <w:szCs w:val="20"/>
        </w:rPr>
      </w:pPr>
      <w:r w:rsidRPr="006C6618">
        <w:rPr>
          <w:rFonts w:ascii="Times New Roman" w:hAnsi="Times New Roman" w:cs="Times New Roman"/>
          <w:b/>
          <w:sz w:val="24"/>
          <w:szCs w:val="24"/>
        </w:rPr>
        <w:tab/>
        <w:t>-</w:t>
      </w:r>
      <w:r w:rsidRPr="006C6618">
        <w:rPr>
          <w:rFonts w:ascii="Times New Roman" w:hAnsi="Times New Roman" w:cs="Times New Roman"/>
          <w:b/>
          <w:sz w:val="20"/>
          <w:szCs w:val="20"/>
        </w:rPr>
        <w:t>26 июля</w:t>
      </w:r>
      <w:r w:rsidR="006C6618" w:rsidRPr="006C6618">
        <w:rPr>
          <w:rFonts w:ascii="Times New Roman" w:hAnsi="Times New Roman" w:cs="Times New Roman"/>
          <w:b/>
          <w:sz w:val="20"/>
          <w:szCs w:val="20"/>
        </w:rPr>
        <w:t xml:space="preserve"> 2025 года  </w:t>
      </w:r>
      <w:r w:rsidRPr="006C6618">
        <w:rPr>
          <w:rFonts w:ascii="Times New Roman" w:hAnsi="Times New Roman" w:cs="Times New Roman"/>
          <w:b/>
          <w:sz w:val="20"/>
          <w:szCs w:val="20"/>
        </w:rPr>
        <w:t xml:space="preserve"> в библиотеке прошла акция памяти и скорби «Ангелы Донбасса». Была представлена презентация о тех страшных событиях, связанных со смертью детей во время военного конфликта. В память о погибших детях, </w:t>
      </w:r>
      <w:r w:rsidR="006C6618" w:rsidRPr="006C6618">
        <w:rPr>
          <w:rFonts w:ascii="Times New Roman" w:hAnsi="Times New Roman" w:cs="Times New Roman"/>
          <w:b/>
          <w:sz w:val="20"/>
          <w:szCs w:val="20"/>
        </w:rPr>
        <w:t>были сделаны бумажные журавлики;</w:t>
      </w:r>
    </w:p>
    <w:p w:rsidR="00D956B0" w:rsidRPr="006C6618" w:rsidRDefault="006C6618" w:rsidP="006C6618">
      <w:pPr>
        <w:spacing w:after="0" w:line="240" w:lineRule="auto"/>
        <w:jc w:val="both"/>
        <w:rPr>
          <w:rFonts w:ascii="Times New Roman" w:hAnsi="Times New Roman" w:cs="Times New Roman"/>
          <w:b/>
          <w:sz w:val="20"/>
          <w:szCs w:val="20"/>
        </w:rPr>
      </w:pPr>
      <w:r w:rsidRPr="006C6618">
        <w:rPr>
          <w:rFonts w:ascii="Times New Roman" w:hAnsi="Times New Roman" w:cs="Times New Roman"/>
          <w:b/>
          <w:sz w:val="20"/>
          <w:szCs w:val="20"/>
        </w:rPr>
        <w:tab/>
        <w:t>-</w:t>
      </w:r>
      <w:r w:rsidR="00D956B0" w:rsidRPr="006C6618">
        <w:rPr>
          <w:rFonts w:ascii="Times New Roman" w:hAnsi="Times New Roman" w:cs="Times New Roman"/>
          <w:b/>
          <w:sz w:val="24"/>
          <w:szCs w:val="24"/>
        </w:rPr>
        <w:t xml:space="preserve"> </w:t>
      </w:r>
      <w:r w:rsidRPr="006C6618">
        <w:rPr>
          <w:rFonts w:ascii="Times New Roman" w:hAnsi="Times New Roman" w:cs="Times New Roman"/>
          <w:b/>
          <w:sz w:val="20"/>
          <w:szCs w:val="20"/>
        </w:rPr>
        <w:t>ч</w:t>
      </w:r>
      <w:r w:rsidR="00D956B0" w:rsidRPr="006C6618">
        <w:rPr>
          <w:rFonts w:ascii="Times New Roman" w:hAnsi="Times New Roman" w:cs="Times New Roman"/>
          <w:b/>
          <w:sz w:val="20"/>
          <w:szCs w:val="20"/>
        </w:rPr>
        <w:t>ас общения «Крещ</w:t>
      </w:r>
      <w:r w:rsidRPr="006C6618">
        <w:rPr>
          <w:rFonts w:ascii="Times New Roman" w:hAnsi="Times New Roman" w:cs="Times New Roman"/>
          <w:b/>
          <w:sz w:val="20"/>
          <w:szCs w:val="20"/>
        </w:rPr>
        <w:t>ение Руси – обретение истории»;</w:t>
      </w:r>
    </w:p>
    <w:p w:rsidR="00D956B0" w:rsidRPr="006C6618" w:rsidRDefault="006C6618" w:rsidP="006C6618">
      <w:pPr>
        <w:spacing w:after="0" w:line="240" w:lineRule="auto"/>
        <w:ind w:firstLine="360"/>
        <w:contextualSpacing/>
        <w:jc w:val="both"/>
        <w:rPr>
          <w:rFonts w:ascii="Times New Roman" w:hAnsi="Times New Roman" w:cs="Times New Roman"/>
          <w:b/>
          <w:sz w:val="20"/>
          <w:szCs w:val="20"/>
        </w:rPr>
      </w:pPr>
      <w:r w:rsidRPr="006C6618">
        <w:rPr>
          <w:rFonts w:ascii="Times New Roman" w:hAnsi="Times New Roman" w:cs="Times New Roman"/>
          <w:b/>
          <w:sz w:val="24"/>
          <w:szCs w:val="24"/>
        </w:rPr>
        <w:tab/>
      </w:r>
      <w:r w:rsidRPr="006C6618">
        <w:rPr>
          <w:rFonts w:ascii="Times New Roman" w:hAnsi="Times New Roman" w:cs="Times New Roman"/>
          <w:b/>
          <w:sz w:val="20"/>
          <w:szCs w:val="20"/>
        </w:rPr>
        <w:t>-и</w:t>
      </w:r>
      <w:r w:rsidR="00D956B0" w:rsidRPr="006C6618">
        <w:rPr>
          <w:rFonts w:ascii="Times New Roman" w:hAnsi="Times New Roman" w:cs="Times New Roman"/>
          <w:b/>
          <w:sz w:val="20"/>
          <w:szCs w:val="20"/>
        </w:rPr>
        <w:t>сторический час «Три жестких месяца войны после Победы», мероприятие проведено для учащихся Чернышевского филиала ГПОУ</w:t>
      </w:r>
      <w:proofErr w:type="gramStart"/>
      <w:r w:rsidR="00D956B0" w:rsidRPr="006C6618">
        <w:rPr>
          <w:rFonts w:ascii="Times New Roman" w:hAnsi="Times New Roman" w:cs="Times New Roman"/>
          <w:b/>
          <w:sz w:val="20"/>
          <w:szCs w:val="20"/>
        </w:rPr>
        <w:t xml:space="preserve"> </w:t>
      </w:r>
      <w:r w:rsidRPr="006C6618">
        <w:rPr>
          <w:rFonts w:ascii="Times New Roman" w:hAnsi="Times New Roman" w:cs="Times New Roman"/>
          <w:b/>
          <w:sz w:val="20"/>
          <w:szCs w:val="20"/>
        </w:rPr>
        <w:t>;</w:t>
      </w:r>
      <w:proofErr w:type="gramEnd"/>
    </w:p>
    <w:p w:rsidR="00D956B0" w:rsidRPr="006C6618" w:rsidRDefault="006C6618" w:rsidP="006C6618">
      <w:pPr>
        <w:spacing w:after="0" w:line="240" w:lineRule="auto"/>
        <w:ind w:left="720"/>
        <w:contextualSpacing/>
        <w:jc w:val="both"/>
        <w:rPr>
          <w:rFonts w:ascii="Times New Roman" w:hAnsi="Times New Roman" w:cs="Times New Roman"/>
          <w:b/>
          <w:sz w:val="24"/>
          <w:szCs w:val="24"/>
        </w:rPr>
      </w:pPr>
      <w:r w:rsidRPr="006C6618">
        <w:rPr>
          <w:rFonts w:ascii="Times New Roman" w:hAnsi="Times New Roman" w:cs="Times New Roman"/>
          <w:b/>
          <w:sz w:val="24"/>
          <w:szCs w:val="24"/>
        </w:rPr>
        <w:t>-</w:t>
      </w:r>
      <w:r w:rsidRPr="006C6618">
        <w:rPr>
          <w:rFonts w:ascii="Times New Roman" w:hAnsi="Times New Roman" w:cs="Times New Roman"/>
          <w:b/>
          <w:sz w:val="20"/>
          <w:szCs w:val="20"/>
        </w:rPr>
        <w:t>в</w:t>
      </w:r>
      <w:r w:rsidR="00D956B0" w:rsidRPr="006C6618">
        <w:rPr>
          <w:rFonts w:ascii="Times New Roman" w:hAnsi="Times New Roman" w:cs="Times New Roman"/>
          <w:b/>
          <w:sz w:val="20"/>
          <w:szCs w:val="20"/>
        </w:rPr>
        <w:t>ыставка акция «Читаем Куприна» (к 155</w:t>
      </w:r>
      <w:r w:rsidRPr="006C6618">
        <w:rPr>
          <w:rFonts w:ascii="Times New Roman" w:hAnsi="Times New Roman" w:cs="Times New Roman"/>
          <w:b/>
          <w:sz w:val="20"/>
          <w:szCs w:val="20"/>
        </w:rPr>
        <w:t>-</w:t>
      </w:r>
      <w:r w:rsidR="00D956B0" w:rsidRPr="006C6618">
        <w:rPr>
          <w:rFonts w:ascii="Times New Roman" w:hAnsi="Times New Roman" w:cs="Times New Roman"/>
          <w:b/>
          <w:sz w:val="20"/>
          <w:szCs w:val="20"/>
        </w:rPr>
        <w:t xml:space="preserve"> </w:t>
      </w:r>
      <w:proofErr w:type="spellStart"/>
      <w:r w:rsidR="00D956B0" w:rsidRPr="006C6618">
        <w:rPr>
          <w:rFonts w:ascii="Times New Roman" w:hAnsi="Times New Roman" w:cs="Times New Roman"/>
          <w:b/>
          <w:sz w:val="20"/>
          <w:szCs w:val="20"/>
        </w:rPr>
        <w:t>летию</w:t>
      </w:r>
      <w:proofErr w:type="spellEnd"/>
      <w:r w:rsidR="00D956B0" w:rsidRPr="006C6618">
        <w:rPr>
          <w:rFonts w:ascii="Times New Roman" w:hAnsi="Times New Roman" w:cs="Times New Roman"/>
          <w:b/>
          <w:sz w:val="20"/>
          <w:szCs w:val="20"/>
        </w:rPr>
        <w:t xml:space="preserve"> со дня рождения</w:t>
      </w:r>
      <w:r w:rsidR="00D956B0" w:rsidRPr="006C6618">
        <w:rPr>
          <w:rFonts w:ascii="Times New Roman" w:hAnsi="Times New Roman" w:cs="Times New Roman"/>
          <w:b/>
          <w:sz w:val="24"/>
          <w:szCs w:val="24"/>
        </w:rPr>
        <w:t>)</w:t>
      </w:r>
      <w:r w:rsidRPr="006C6618">
        <w:rPr>
          <w:rFonts w:ascii="Times New Roman" w:hAnsi="Times New Roman" w:cs="Times New Roman"/>
          <w:b/>
          <w:sz w:val="24"/>
          <w:szCs w:val="24"/>
        </w:rPr>
        <w:t>;</w:t>
      </w:r>
    </w:p>
    <w:p w:rsidR="00D956B0" w:rsidRPr="006C6618" w:rsidRDefault="006C6618" w:rsidP="006C6618">
      <w:pPr>
        <w:spacing w:after="0" w:line="240" w:lineRule="auto"/>
        <w:ind w:firstLine="360"/>
        <w:contextualSpacing/>
        <w:jc w:val="both"/>
        <w:rPr>
          <w:rFonts w:ascii="Times New Roman" w:hAnsi="Times New Roman" w:cs="Times New Roman"/>
          <w:b/>
          <w:sz w:val="24"/>
          <w:szCs w:val="24"/>
        </w:rPr>
      </w:pPr>
      <w:r w:rsidRPr="006C6618">
        <w:rPr>
          <w:rFonts w:ascii="Times New Roman" w:hAnsi="Times New Roman" w:cs="Times New Roman"/>
          <w:b/>
          <w:sz w:val="24"/>
          <w:szCs w:val="24"/>
        </w:rPr>
        <w:tab/>
      </w:r>
      <w:r w:rsidRPr="006C6618">
        <w:rPr>
          <w:rFonts w:ascii="Times New Roman" w:hAnsi="Times New Roman" w:cs="Times New Roman"/>
          <w:b/>
          <w:sz w:val="20"/>
          <w:szCs w:val="20"/>
        </w:rPr>
        <w:t>-и</w:t>
      </w:r>
      <w:r w:rsidR="00D956B0" w:rsidRPr="006C6618">
        <w:rPr>
          <w:rFonts w:ascii="Times New Roman" w:hAnsi="Times New Roman" w:cs="Times New Roman"/>
          <w:b/>
          <w:sz w:val="20"/>
          <w:szCs w:val="20"/>
        </w:rPr>
        <w:t>нформационный час «День Байкала».  Мероприятие приурочено к экологическому празднику  «День Байкала», который отмечается ежегодно</w:t>
      </w:r>
      <w:r w:rsidRPr="006C6618">
        <w:rPr>
          <w:rFonts w:ascii="Times New Roman" w:hAnsi="Times New Roman" w:cs="Times New Roman"/>
          <w:b/>
          <w:sz w:val="24"/>
          <w:szCs w:val="24"/>
        </w:rPr>
        <w:t>;</w:t>
      </w:r>
    </w:p>
    <w:p w:rsidR="00D956B0" w:rsidRPr="006C6618" w:rsidRDefault="006C6618" w:rsidP="006C6618">
      <w:pPr>
        <w:spacing w:after="0" w:line="240" w:lineRule="auto"/>
        <w:ind w:firstLine="360"/>
        <w:contextualSpacing/>
        <w:jc w:val="both"/>
        <w:rPr>
          <w:rFonts w:ascii="Times New Roman" w:hAnsi="Times New Roman" w:cs="Times New Roman"/>
          <w:b/>
          <w:sz w:val="20"/>
          <w:szCs w:val="20"/>
        </w:rPr>
      </w:pPr>
      <w:r w:rsidRPr="006C6618">
        <w:rPr>
          <w:rFonts w:ascii="Times New Roman" w:hAnsi="Times New Roman" w:cs="Times New Roman"/>
          <w:b/>
          <w:sz w:val="24"/>
          <w:szCs w:val="24"/>
        </w:rPr>
        <w:lastRenderedPageBreak/>
        <w:tab/>
      </w:r>
      <w:r w:rsidRPr="006C6618">
        <w:rPr>
          <w:rFonts w:ascii="Times New Roman" w:hAnsi="Times New Roman" w:cs="Times New Roman"/>
          <w:b/>
          <w:sz w:val="20"/>
          <w:szCs w:val="20"/>
        </w:rPr>
        <w:t>-в</w:t>
      </w:r>
      <w:r w:rsidR="00D956B0" w:rsidRPr="006C6618">
        <w:rPr>
          <w:rFonts w:ascii="Times New Roman" w:hAnsi="Times New Roman" w:cs="Times New Roman"/>
          <w:b/>
          <w:sz w:val="20"/>
          <w:szCs w:val="20"/>
        </w:rPr>
        <w:t xml:space="preserve">ыставка – память «Твой подвиг бессмертен солдат». На выставке были представлены материалы и книги о подвигах забайкальцев погибших </w:t>
      </w:r>
      <w:r w:rsidRPr="006C6618">
        <w:rPr>
          <w:rFonts w:ascii="Times New Roman" w:hAnsi="Times New Roman" w:cs="Times New Roman"/>
          <w:b/>
          <w:sz w:val="20"/>
          <w:szCs w:val="20"/>
        </w:rPr>
        <w:t>при исполнении служебного долга;</w:t>
      </w:r>
    </w:p>
    <w:p w:rsidR="00D956B0" w:rsidRDefault="006C6618" w:rsidP="006C6618">
      <w:pPr>
        <w:spacing w:after="0" w:line="240" w:lineRule="auto"/>
        <w:ind w:firstLine="360"/>
        <w:contextualSpacing/>
        <w:jc w:val="both"/>
        <w:rPr>
          <w:rFonts w:ascii="Times New Roman" w:hAnsi="Times New Roman" w:cs="Times New Roman"/>
          <w:b/>
          <w:sz w:val="20"/>
          <w:szCs w:val="20"/>
        </w:rPr>
      </w:pPr>
      <w:r w:rsidRPr="006C6618">
        <w:rPr>
          <w:rFonts w:ascii="Times New Roman" w:hAnsi="Times New Roman" w:cs="Times New Roman"/>
          <w:b/>
          <w:sz w:val="24"/>
          <w:szCs w:val="24"/>
        </w:rPr>
        <w:tab/>
      </w:r>
      <w:r w:rsidRPr="006C6618">
        <w:rPr>
          <w:rFonts w:ascii="Times New Roman" w:hAnsi="Times New Roman" w:cs="Times New Roman"/>
          <w:b/>
          <w:sz w:val="20"/>
          <w:szCs w:val="20"/>
        </w:rPr>
        <w:t>-в</w:t>
      </w:r>
      <w:r w:rsidR="00D956B0" w:rsidRPr="006C6618">
        <w:rPr>
          <w:rFonts w:ascii="Times New Roman" w:hAnsi="Times New Roman" w:cs="Times New Roman"/>
          <w:b/>
          <w:sz w:val="20"/>
          <w:szCs w:val="20"/>
        </w:rPr>
        <w:t xml:space="preserve">ыставка – реквием </w:t>
      </w:r>
      <w:r w:rsidRPr="006C6618">
        <w:rPr>
          <w:rFonts w:ascii="Times New Roman" w:hAnsi="Times New Roman" w:cs="Times New Roman"/>
          <w:b/>
          <w:sz w:val="20"/>
          <w:szCs w:val="20"/>
        </w:rPr>
        <w:t>«Память Беслана». Представлены м</w:t>
      </w:r>
      <w:r w:rsidR="00D956B0" w:rsidRPr="006C6618">
        <w:rPr>
          <w:rFonts w:ascii="Times New Roman" w:hAnsi="Times New Roman" w:cs="Times New Roman"/>
          <w:b/>
          <w:sz w:val="20"/>
          <w:szCs w:val="20"/>
        </w:rPr>
        <w:t>атериалы  в память о</w:t>
      </w:r>
      <w:r w:rsidR="00BC02CD">
        <w:rPr>
          <w:rFonts w:ascii="Times New Roman" w:hAnsi="Times New Roman" w:cs="Times New Roman"/>
          <w:b/>
          <w:sz w:val="20"/>
          <w:szCs w:val="20"/>
        </w:rPr>
        <w:t xml:space="preserve"> трагических событиях в Беслане;</w:t>
      </w:r>
    </w:p>
    <w:p w:rsidR="00BC02CD" w:rsidRDefault="00BC02CD" w:rsidP="00BC02CD">
      <w:pPr>
        <w:tabs>
          <w:tab w:val="left" w:pos="1134"/>
        </w:tabs>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Pr="00BC02CD">
        <w:rPr>
          <w:rFonts w:ascii="Times New Roman" w:hAnsi="Times New Roman" w:cs="Times New Roman"/>
          <w:b/>
          <w:sz w:val="20"/>
          <w:szCs w:val="20"/>
        </w:rPr>
        <w:t>час знакомства «Удивительный мир Льва Кассиля» к 120-летию  со дня рождения</w:t>
      </w:r>
      <w:proofErr w:type="gramStart"/>
      <w:r w:rsidRPr="00BC02CD">
        <w:rPr>
          <w:rFonts w:ascii="Times New Roman" w:hAnsi="Times New Roman" w:cs="Times New Roman"/>
          <w:b/>
          <w:sz w:val="20"/>
          <w:szCs w:val="20"/>
        </w:rPr>
        <w:t>.(</w:t>
      </w:r>
      <w:proofErr w:type="gramEnd"/>
      <w:r w:rsidRPr="00BC02CD">
        <w:rPr>
          <w:rFonts w:ascii="Times New Roman" w:hAnsi="Times New Roman" w:cs="Times New Roman"/>
          <w:b/>
          <w:sz w:val="20"/>
          <w:szCs w:val="20"/>
        </w:rPr>
        <w:t>библиотека – филиал №3 п. Букачача)</w:t>
      </w:r>
      <w:r>
        <w:rPr>
          <w:rFonts w:ascii="Times New Roman" w:hAnsi="Times New Roman" w:cs="Times New Roman"/>
          <w:b/>
          <w:sz w:val="20"/>
          <w:szCs w:val="20"/>
        </w:rPr>
        <w:t>;</w:t>
      </w:r>
    </w:p>
    <w:p w:rsidR="00BC02CD" w:rsidRPr="00BC02CD" w:rsidRDefault="00BC02CD" w:rsidP="00BC02C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BC02CD">
        <w:rPr>
          <w:rFonts w:ascii="Times New Roman" w:hAnsi="Times New Roman" w:cs="Times New Roman"/>
          <w:b/>
          <w:sz w:val="20"/>
          <w:szCs w:val="20"/>
        </w:rPr>
        <w:t xml:space="preserve">- в  честь 145-летия со дня рождения </w:t>
      </w:r>
      <w:proofErr w:type="spellStart"/>
      <w:r w:rsidRPr="00BC02CD">
        <w:rPr>
          <w:rFonts w:ascii="Times New Roman" w:hAnsi="Times New Roman" w:cs="Times New Roman"/>
          <w:b/>
          <w:sz w:val="20"/>
          <w:szCs w:val="20"/>
        </w:rPr>
        <w:t>А.С.Грина</w:t>
      </w:r>
      <w:proofErr w:type="spellEnd"/>
      <w:r w:rsidRPr="00BC02CD">
        <w:rPr>
          <w:rFonts w:ascii="Times New Roman" w:hAnsi="Times New Roman" w:cs="Times New Roman"/>
          <w:b/>
          <w:sz w:val="20"/>
          <w:szCs w:val="20"/>
        </w:rPr>
        <w:t xml:space="preserve">, в библиотеке с. </w:t>
      </w:r>
      <w:proofErr w:type="spellStart"/>
      <w:r w:rsidRPr="00BC02CD">
        <w:rPr>
          <w:rFonts w:ascii="Times New Roman" w:hAnsi="Times New Roman" w:cs="Times New Roman"/>
          <w:b/>
          <w:sz w:val="20"/>
          <w:szCs w:val="20"/>
        </w:rPr>
        <w:t>Икшица</w:t>
      </w:r>
      <w:proofErr w:type="spellEnd"/>
      <w:r w:rsidRPr="00BC02CD">
        <w:rPr>
          <w:rFonts w:ascii="Times New Roman" w:hAnsi="Times New Roman" w:cs="Times New Roman"/>
          <w:b/>
          <w:sz w:val="20"/>
          <w:szCs w:val="20"/>
        </w:rPr>
        <w:t xml:space="preserve">   прошел литературный час</w:t>
      </w:r>
      <w:r>
        <w:rPr>
          <w:rFonts w:ascii="Times New Roman" w:hAnsi="Times New Roman" w:cs="Times New Roman"/>
          <w:b/>
          <w:sz w:val="20"/>
          <w:szCs w:val="20"/>
        </w:rPr>
        <w:t>;</w:t>
      </w:r>
      <w:r w:rsidRPr="00BC02CD">
        <w:rPr>
          <w:rFonts w:ascii="Times New Roman" w:hAnsi="Times New Roman" w:cs="Times New Roman"/>
          <w:sz w:val="20"/>
          <w:szCs w:val="20"/>
        </w:rPr>
        <w:t xml:space="preserve"> </w:t>
      </w:r>
    </w:p>
    <w:p w:rsidR="00BC02CD" w:rsidRPr="00BC02CD" w:rsidRDefault="00BC02CD" w:rsidP="00BC02CD">
      <w:pPr>
        <w:spacing w:after="0" w:line="240" w:lineRule="auto"/>
        <w:ind w:firstLine="360"/>
        <w:contextualSpacing/>
        <w:jc w:val="both"/>
        <w:rPr>
          <w:rFonts w:ascii="Times New Roman" w:hAnsi="Times New Roman" w:cs="Times New Roman"/>
          <w:b/>
          <w:sz w:val="20"/>
          <w:szCs w:val="20"/>
        </w:rPr>
      </w:pPr>
      <w:r>
        <w:rPr>
          <w:rFonts w:ascii="Times New Roman" w:hAnsi="Times New Roman" w:cs="Times New Roman"/>
          <w:bCs/>
          <w:iCs/>
          <w:sz w:val="20"/>
          <w:szCs w:val="20"/>
        </w:rPr>
        <w:tab/>
      </w:r>
      <w:r w:rsidRPr="00BC02CD">
        <w:rPr>
          <w:rFonts w:ascii="Times New Roman" w:hAnsi="Times New Roman" w:cs="Times New Roman"/>
          <w:b/>
          <w:bCs/>
          <w:iCs/>
          <w:sz w:val="20"/>
          <w:szCs w:val="20"/>
        </w:rPr>
        <w:t>-литературная игра «Где логика?»;</w:t>
      </w:r>
    </w:p>
    <w:p w:rsidR="00D956B0" w:rsidRPr="006D51A8" w:rsidRDefault="00D956B0" w:rsidP="006B66DE">
      <w:pPr>
        <w:pStyle w:val="1"/>
        <w:ind w:firstLine="708"/>
        <w:rPr>
          <w:rFonts w:ascii="Times New Roman" w:hAnsi="Times New Roman" w:cs="Times New Roman"/>
          <w:color w:val="000000"/>
          <w:sz w:val="20"/>
          <w:szCs w:val="20"/>
        </w:rPr>
      </w:pPr>
    </w:p>
    <w:p w:rsidR="0063034B" w:rsidRPr="00D107A9" w:rsidRDefault="0063034B" w:rsidP="00404486">
      <w:pPr>
        <w:pStyle w:val="1"/>
        <w:ind w:firstLine="708"/>
        <w:jc w:val="center"/>
        <w:rPr>
          <w:rFonts w:ascii="Times New Roman" w:hAnsi="Times New Roman" w:cs="Times New Roman"/>
          <w:b/>
          <w:bCs/>
          <w:color w:val="000000" w:themeColor="text1"/>
          <w:sz w:val="20"/>
          <w:szCs w:val="20"/>
          <w:u w:val="single"/>
        </w:rPr>
      </w:pPr>
      <w:r w:rsidRPr="00D107A9">
        <w:rPr>
          <w:rFonts w:ascii="Times New Roman" w:hAnsi="Times New Roman" w:cs="Times New Roman"/>
          <w:b/>
          <w:bCs/>
          <w:color w:val="000000" w:themeColor="text1"/>
          <w:sz w:val="20"/>
          <w:szCs w:val="20"/>
          <w:u w:val="single"/>
        </w:rPr>
        <w:t>Эстетическое воспитание. Работа с художественной литературы.</w:t>
      </w:r>
    </w:p>
    <w:p w:rsidR="0063034B" w:rsidRPr="00D107A9" w:rsidRDefault="006B66DE" w:rsidP="006B66DE">
      <w:pPr>
        <w:pStyle w:val="1"/>
        <w:ind w:firstLine="708"/>
        <w:rPr>
          <w:rFonts w:ascii="Times New Roman" w:hAnsi="Times New Roman" w:cs="Times New Roman"/>
          <w:b/>
          <w:bCs/>
          <w:sz w:val="20"/>
          <w:szCs w:val="20"/>
        </w:rPr>
      </w:pPr>
      <w:r w:rsidRPr="00D107A9">
        <w:rPr>
          <w:rFonts w:ascii="Times New Roman" w:hAnsi="Times New Roman" w:cs="Times New Roman"/>
          <w:b/>
          <w:bCs/>
          <w:sz w:val="20"/>
          <w:szCs w:val="20"/>
        </w:rPr>
        <w:t>-н</w:t>
      </w:r>
      <w:r w:rsidR="0063034B" w:rsidRPr="00D107A9">
        <w:rPr>
          <w:rFonts w:ascii="Times New Roman" w:hAnsi="Times New Roman" w:cs="Times New Roman"/>
          <w:b/>
          <w:bCs/>
          <w:sz w:val="20"/>
          <w:szCs w:val="20"/>
        </w:rPr>
        <w:t>еделя детской книги</w:t>
      </w:r>
      <w:r w:rsidRPr="00D107A9">
        <w:rPr>
          <w:rFonts w:ascii="Times New Roman" w:hAnsi="Times New Roman" w:cs="Times New Roman"/>
          <w:b/>
          <w:bCs/>
          <w:sz w:val="20"/>
          <w:szCs w:val="20"/>
        </w:rPr>
        <w:t>;</w:t>
      </w:r>
    </w:p>
    <w:p w:rsidR="0063034B" w:rsidRPr="00D107A9" w:rsidRDefault="006B66DE" w:rsidP="006B66DE">
      <w:pPr>
        <w:pStyle w:val="1"/>
        <w:ind w:firstLine="708"/>
        <w:rPr>
          <w:rFonts w:ascii="Times New Roman" w:hAnsi="Times New Roman" w:cs="Times New Roman"/>
          <w:b/>
          <w:sz w:val="20"/>
          <w:szCs w:val="20"/>
        </w:rPr>
      </w:pPr>
      <w:r w:rsidRPr="00D107A9">
        <w:rPr>
          <w:rFonts w:ascii="Times New Roman" w:hAnsi="Times New Roman" w:cs="Times New Roman"/>
          <w:b/>
          <w:bCs/>
          <w:sz w:val="20"/>
          <w:szCs w:val="20"/>
        </w:rPr>
        <w:t>-л</w:t>
      </w:r>
      <w:r w:rsidR="0063034B" w:rsidRPr="00D107A9">
        <w:rPr>
          <w:rFonts w:ascii="Times New Roman" w:hAnsi="Times New Roman" w:cs="Times New Roman"/>
          <w:b/>
          <w:bCs/>
          <w:sz w:val="20"/>
          <w:szCs w:val="20"/>
        </w:rPr>
        <w:t>итературное путешествие «В чудесном мире сказок»</w:t>
      </w:r>
      <w:r w:rsidRPr="00D107A9">
        <w:rPr>
          <w:rFonts w:ascii="Times New Roman" w:hAnsi="Times New Roman" w:cs="Times New Roman"/>
          <w:b/>
          <w:bCs/>
          <w:sz w:val="20"/>
          <w:szCs w:val="20"/>
        </w:rPr>
        <w:t xml:space="preserve"> (к 220 – </w:t>
      </w:r>
      <w:proofErr w:type="spellStart"/>
      <w:r w:rsidRPr="00D107A9">
        <w:rPr>
          <w:rFonts w:ascii="Times New Roman" w:hAnsi="Times New Roman" w:cs="Times New Roman"/>
          <w:b/>
          <w:bCs/>
          <w:sz w:val="20"/>
          <w:szCs w:val="20"/>
        </w:rPr>
        <w:t>летию</w:t>
      </w:r>
      <w:proofErr w:type="spellEnd"/>
      <w:r w:rsidRPr="00D107A9">
        <w:rPr>
          <w:rFonts w:ascii="Times New Roman" w:hAnsi="Times New Roman" w:cs="Times New Roman"/>
          <w:b/>
          <w:bCs/>
          <w:sz w:val="20"/>
          <w:szCs w:val="20"/>
        </w:rPr>
        <w:t xml:space="preserve"> Х.Г. Андерсена</w:t>
      </w:r>
      <w:proofErr w:type="gramStart"/>
      <w:r w:rsidRPr="00D107A9">
        <w:rPr>
          <w:rFonts w:ascii="Times New Roman" w:hAnsi="Times New Roman" w:cs="Times New Roman"/>
          <w:b/>
          <w:bCs/>
          <w:sz w:val="20"/>
          <w:szCs w:val="20"/>
        </w:rPr>
        <w:t>)</w:t>
      </w:r>
      <w:r w:rsidRPr="00D107A9">
        <w:rPr>
          <w:rFonts w:ascii="Times New Roman" w:hAnsi="Times New Roman" w:cs="Times New Roman"/>
          <w:b/>
          <w:sz w:val="20"/>
          <w:szCs w:val="20"/>
        </w:rPr>
        <w:t>(</w:t>
      </w:r>
      <w:proofErr w:type="gramEnd"/>
      <w:r w:rsidRPr="00D107A9">
        <w:rPr>
          <w:rFonts w:ascii="Times New Roman" w:hAnsi="Times New Roman" w:cs="Times New Roman"/>
          <w:b/>
          <w:sz w:val="20"/>
          <w:szCs w:val="20"/>
        </w:rPr>
        <w:t>с. Алеур);</w:t>
      </w:r>
    </w:p>
    <w:p w:rsidR="0063034B" w:rsidRPr="00D107A9" w:rsidRDefault="006B66DE" w:rsidP="006B66DE">
      <w:pPr>
        <w:pStyle w:val="1"/>
        <w:ind w:firstLine="708"/>
        <w:rPr>
          <w:rFonts w:ascii="Times New Roman" w:hAnsi="Times New Roman" w:cs="Times New Roman"/>
          <w:b/>
          <w:bCs/>
          <w:sz w:val="20"/>
          <w:szCs w:val="20"/>
        </w:rPr>
      </w:pPr>
      <w:r w:rsidRPr="00D107A9">
        <w:rPr>
          <w:rFonts w:ascii="Times New Roman" w:hAnsi="Times New Roman" w:cs="Times New Roman"/>
          <w:b/>
          <w:color w:val="000000"/>
          <w:sz w:val="20"/>
          <w:szCs w:val="20"/>
        </w:rPr>
        <w:t>-</w:t>
      </w:r>
      <w:r w:rsidR="0063034B" w:rsidRPr="00D107A9">
        <w:rPr>
          <w:rFonts w:ascii="Times New Roman" w:hAnsi="Times New Roman" w:cs="Times New Roman"/>
          <w:b/>
          <w:color w:val="000000"/>
          <w:sz w:val="20"/>
          <w:szCs w:val="20"/>
        </w:rPr>
        <w:t xml:space="preserve"> игра – путешествие «Сказки дедушки Корнея</w:t>
      </w:r>
      <w:r w:rsidRPr="00D107A9">
        <w:rPr>
          <w:rFonts w:ascii="Times New Roman" w:hAnsi="Times New Roman" w:cs="Times New Roman"/>
          <w:b/>
          <w:color w:val="000000"/>
          <w:sz w:val="20"/>
          <w:szCs w:val="20"/>
        </w:rPr>
        <w:t>»</w:t>
      </w:r>
      <w:r w:rsidRPr="00D107A9">
        <w:rPr>
          <w:rFonts w:ascii="Times New Roman" w:hAnsi="Times New Roman" w:cs="Times New Roman"/>
          <w:b/>
          <w:sz w:val="20"/>
          <w:szCs w:val="20"/>
        </w:rPr>
        <w:t xml:space="preserve"> (с. </w:t>
      </w:r>
      <w:proofErr w:type="spellStart"/>
      <w:r w:rsidRPr="00D107A9">
        <w:rPr>
          <w:rFonts w:ascii="Times New Roman" w:hAnsi="Times New Roman" w:cs="Times New Roman"/>
          <w:b/>
          <w:sz w:val="20"/>
          <w:szCs w:val="20"/>
        </w:rPr>
        <w:t>Утан</w:t>
      </w:r>
      <w:proofErr w:type="spellEnd"/>
      <w:r w:rsidRPr="00D107A9">
        <w:rPr>
          <w:rFonts w:ascii="Times New Roman" w:hAnsi="Times New Roman" w:cs="Times New Roman"/>
          <w:b/>
          <w:sz w:val="20"/>
          <w:szCs w:val="20"/>
        </w:rPr>
        <w:t>);</w:t>
      </w:r>
    </w:p>
    <w:p w:rsidR="0063034B" w:rsidRPr="00D107A9" w:rsidRDefault="006B66DE" w:rsidP="006B66DE">
      <w:pPr>
        <w:pStyle w:val="1"/>
        <w:ind w:firstLine="708"/>
        <w:rPr>
          <w:rFonts w:ascii="Times New Roman" w:hAnsi="Times New Roman" w:cs="Times New Roman"/>
          <w:b/>
          <w:bCs/>
          <w:sz w:val="20"/>
          <w:szCs w:val="20"/>
        </w:rPr>
      </w:pPr>
      <w:r w:rsidRPr="00D107A9">
        <w:rPr>
          <w:rFonts w:ascii="Times New Roman" w:hAnsi="Times New Roman" w:cs="Times New Roman"/>
          <w:b/>
          <w:sz w:val="20"/>
          <w:szCs w:val="20"/>
        </w:rPr>
        <w:t>-</w:t>
      </w:r>
      <w:proofErr w:type="spellStart"/>
      <w:r w:rsidRPr="00D107A9">
        <w:rPr>
          <w:rFonts w:ascii="Times New Roman" w:hAnsi="Times New Roman" w:cs="Times New Roman"/>
          <w:b/>
          <w:sz w:val="20"/>
          <w:szCs w:val="20"/>
        </w:rPr>
        <w:t>квест</w:t>
      </w:r>
      <w:proofErr w:type="spellEnd"/>
      <w:r w:rsidRPr="00D107A9">
        <w:rPr>
          <w:rFonts w:ascii="Times New Roman" w:hAnsi="Times New Roman" w:cs="Times New Roman"/>
          <w:b/>
          <w:sz w:val="20"/>
          <w:szCs w:val="20"/>
        </w:rPr>
        <w:t xml:space="preserve">-игра </w:t>
      </w:r>
      <w:r w:rsidR="0063034B" w:rsidRPr="00D107A9">
        <w:rPr>
          <w:rFonts w:ascii="Times New Roman" w:hAnsi="Times New Roman" w:cs="Times New Roman"/>
          <w:b/>
          <w:sz w:val="20"/>
          <w:szCs w:val="20"/>
        </w:rPr>
        <w:t xml:space="preserve">«В стране сказок Ш. Перро» </w:t>
      </w:r>
      <w:r w:rsidRPr="00D107A9">
        <w:rPr>
          <w:rFonts w:ascii="Times New Roman" w:hAnsi="Times New Roman" w:cs="Times New Roman"/>
          <w:b/>
          <w:sz w:val="20"/>
          <w:szCs w:val="20"/>
        </w:rPr>
        <w:t xml:space="preserve">(с. </w:t>
      </w:r>
      <w:proofErr w:type="spellStart"/>
      <w:r w:rsidRPr="00D107A9">
        <w:rPr>
          <w:rFonts w:ascii="Times New Roman" w:hAnsi="Times New Roman" w:cs="Times New Roman"/>
          <w:b/>
          <w:sz w:val="20"/>
          <w:szCs w:val="20"/>
        </w:rPr>
        <w:t>Утан</w:t>
      </w:r>
      <w:proofErr w:type="spellEnd"/>
      <w:r w:rsidRPr="00D107A9">
        <w:rPr>
          <w:rFonts w:ascii="Times New Roman" w:hAnsi="Times New Roman" w:cs="Times New Roman"/>
          <w:b/>
          <w:sz w:val="20"/>
          <w:szCs w:val="20"/>
        </w:rPr>
        <w:t>);</w:t>
      </w:r>
    </w:p>
    <w:p w:rsidR="006B66DE" w:rsidRPr="00D107A9" w:rsidRDefault="0063034B" w:rsidP="00777DB4">
      <w:pPr>
        <w:pStyle w:val="1"/>
        <w:rPr>
          <w:rFonts w:ascii="Times New Roman" w:hAnsi="Times New Roman" w:cs="Times New Roman"/>
          <w:b/>
          <w:bCs/>
          <w:sz w:val="20"/>
          <w:szCs w:val="20"/>
        </w:rPr>
      </w:pPr>
      <w:r w:rsidRPr="00D107A9">
        <w:rPr>
          <w:rFonts w:ascii="Times New Roman" w:hAnsi="Times New Roman" w:cs="Times New Roman"/>
          <w:b/>
          <w:sz w:val="20"/>
          <w:szCs w:val="20"/>
        </w:rPr>
        <w:t xml:space="preserve">  </w:t>
      </w:r>
      <w:r w:rsidR="006B66DE" w:rsidRPr="00D107A9">
        <w:rPr>
          <w:rFonts w:ascii="Times New Roman" w:hAnsi="Times New Roman" w:cs="Times New Roman"/>
          <w:b/>
          <w:sz w:val="20"/>
          <w:szCs w:val="20"/>
        </w:rPr>
        <w:tab/>
        <w:t>-</w:t>
      </w:r>
      <w:r w:rsidRPr="00D107A9">
        <w:rPr>
          <w:rFonts w:ascii="Times New Roman" w:hAnsi="Times New Roman" w:cs="Times New Roman"/>
          <w:b/>
          <w:bCs/>
          <w:sz w:val="20"/>
          <w:szCs w:val="20"/>
        </w:rPr>
        <w:t>литературное многоборье «Посмеёмся вместе с Чеховым</w:t>
      </w:r>
      <w:r w:rsidR="006B66DE" w:rsidRPr="00D107A9">
        <w:rPr>
          <w:rFonts w:ascii="Times New Roman" w:hAnsi="Times New Roman" w:cs="Times New Roman"/>
          <w:b/>
          <w:bCs/>
          <w:sz w:val="20"/>
          <w:szCs w:val="20"/>
        </w:rPr>
        <w:t>;</w:t>
      </w:r>
    </w:p>
    <w:p w:rsidR="0063034B" w:rsidRPr="00D107A9" w:rsidRDefault="006B66DE" w:rsidP="006B66DE">
      <w:pPr>
        <w:pStyle w:val="1"/>
        <w:ind w:firstLine="708"/>
        <w:rPr>
          <w:rFonts w:ascii="Times New Roman" w:hAnsi="Times New Roman" w:cs="Times New Roman"/>
          <w:b/>
          <w:sz w:val="20"/>
          <w:szCs w:val="20"/>
          <w:lang w:eastAsia="en-US"/>
        </w:rPr>
      </w:pPr>
      <w:r w:rsidRPr="00D107A9">
        <w:rPr>
          <w:rFonts w:ascii="Times New Roman" w:hAnsi="Times New Roman" w:cs="Times New Roman"/>
          <w:b/>
          <w:sz w:val="20"/>
          <w:szCs w:val="20"/>
        </w:rPr>
        <w:t>-л</w:t>
      </w:r>
      <w:r w:rsidR="0063034B" w:rsidRPr="00D107A9">
        <w:rPr>
          <w:rFonts w:ascii="Times New Roman" w:hAnsi="Times New Roman" w:cs="Times New Roman"/>
          <w:b/>
          <w:sz w:val="20"/>
          <w:szCs w:val="20"/>
        </w:rPr>
        <w:t>итературный час к 230летию А.С. .Грибоедова «Бунт сердца и ума</w:t>
      </w:r>
      <w:r w:rsidR="007E367F" w:rsidRPr="00D107A9">
        <w:rPr>
          <w:rFonts w:ascii="Times New Roman" w:hAnsi="Times New Roman" w:cs="Times New Roman"/>
          <w:b/>
          <w:sz w:val="20"/>
          <w:szCs w:val="20"/>
        </w:rPr>
        <w:t xml:space="preserve">» </w:t>
      </w:r>
      <w:r w:rsidR="0063034B" w:rsidRPr="00D107A9">
        <w:rPr>
          <w:rFonts w:ascii="Times New Roman" w:hAnsi="Times New Roman" w:cs="Times New Roman"/>
          <w:b/>
          <w:sz w:val="20"/>
          <w:szCs w:val="20"/>
          <w:lang w:eastAsia="en-US"/>
        </w:rPr>
        <w:t xml:space="preserve">  (п. </w:t>
      </w:r>
      <w:proofErr w:type="spellStart"/>
      <w:r w:rsidR="0063034B" w:rsidRPr="00D107A9">
        <w:rPr>
          <w:rFonts w:ascii="Times New Roman" w:hAnsi="Times New Roman" w:cs="Times New Roman"/>
          <w:b/>
          <w:sz w:val="20"/>
          <w:szCs w:val="20"/>
          <w:lang w:eastAsia="en-US"/>
        </w:rPr>
        <w:t>Багульный</w:t>
      </w:r>
      <w:proofErr w:type="spellEnd"/>
      <w:r w:rsidR="0063034B" w:rsidRPr="00D107A9">
        <w:rPr>
          <w:rFonts w:ascii="Times New Roman" w:hAnsi="Times New Roman" w:cs="Times New Roman"/>
          <w:b/>
          <w:sz w:val="20"/>
          <w:szCs w:val="20"/>
          <w:lang w:eastAsia="en-US"/>
        </w:rPr>
        <w:t>)</w:t>
      </w:r>
      <w:r w:rsidR="007E367F" w:rsidRPr="00D107A9">
        <w:rPr>
          <w:rFonts w:ascii="Times New Roman" w:hAnsi="Times New Roman" w:cs="Times New Roman"/>
          <w:b/>
          <w:sz w:val="20"/>
          <w:szCs w:val="20"/>
          <w:lang w:eastAsia="en-US"/>
        </w:rPr>
        <w:t>;</w:t>
      </w:r>
    </w:p>
    <w:p w:rsidR="0063034B" w:rsidRPr="00D107A9" w:rsidRDefault="0063034B" w:rsidP="00777DB4">
      <w:pPr>
        <w:pStyle w:val="1"/>
        <w:rPr>
          <w:rFonts w:ascii="Times New Roman" w:hAnsi="Times New Roman" w:cs="Times New Roman"/>
          <w:b/>
          <w:bCs/>
          <w:sz w:val="20"/>
          <w:szCs w:val="20"/>
        </w:rPr>
      </w:pPr>
      <w:r w:rsidRPr="00D107A9">
        <w:rPr>
          <w:rFonts w:ascii="Times New Roman" w:hAnsi="Times New Roman" w:cs="Times New Roman"/>
          <w:b/>
          <w:bCs/>
          <w:sz w:val="20"/>
          <w:szCs w:val="20"/>
        </w:rPr>
        <w:t xml:space="preserve"> </w:t>
      </w:r>
      <w:r w:rsidR="007E367F" w:rsidRPr="00D107A9">
        <w:rPr>
          <w:rFonts w:ascii="Times New Roman" w:hAnsi="Times New Roman" w:cs="Times New Roman"/>
          <w:b/>
          <w:bCs/>
          <w:sz w:val="20"/>
          <w:szCs w:val="20"/>
        </w:rPr>
        <w:tab/>
        <w:t>-</w:t>
      </w:r>
      <w:r w:rsidRPr="00D107A9">
        <w:rPr>
          <w:rFonts w:ascii="Times New Roman" w:hAnsi="Times New Roman" w:cs="Times New Roman"/>
          <w:b/>
          <w:bCs/>
          <w:sz w:val="20"/>
          <w:szCs w:val="20"/>
        </w:rPr>
        <w:t>книжная выставка - знакомство с Пастернаком Б.Л «Нобелевской премии лауреат</w:t>
      </w:r>
      <w:proofErr w:type="gramStart"/>
      <w:r w:rsidRPr="00D107A9">
        <w:rPr>
          <w:rFonts w:ascii="Times New Roman" w:hAnsi="Times New Roman" w:cs="Times New Roman"/>
          <w:b/>
          <w:bCs/>
          <w:sz w:val="20"/>
          <w:szCs w:val="20"/>
        </w:rPr>
        <w:t>»</w:t>
      </w:r>
      <w:r w:rsidR="007E367F" w:rsidRPr="00D107A9">
        <w:rPr>
          <w:rFonts w:ascii="Times New Roman" w:hAnsi="Times New Roman" w:cs="Times New Roman"/>
          <w:b/>
          <w:bCs/>
          <w:sz w:val="20"/>
          <w:szCs w:val="20"/>
        </w:rPr>
        <w:t>(</w:t>
      </w:r>
      <w:proofErr w:type="gramEnd"/>
      <w:r w:rsidR="007E367F" w:rsidRPr="00D107A9">
        <w:rPr>
          <w:rFonts w:ascii="Times New Roman" w:hAnsi="Times New Roman" w:cs="Times New Roman"/>
          <w:b/>
          <w:bCs/>
          <w:sz w:val="20"/>
          <w:szCs w:val="20"/>
        </w:rPr>
        <w:t xml:space="preserve">с. </w:t>
      </w:r>
      <w:proofErr w:type="spellStart"/>
      <w:r w:rsidR="007E367F" w:rsidRPr="00D107A9">
        <w:rPr>
          <w:rFonts w:ascii="Times New Roman" w:hAnsi="Times New Roman" w:cs="Times New Roman"/>
          <w:b/>
          <w:bCs/>
          <w:sz w:val="20"/>
          <w:szCs w:val="20"/>
        </w:rPr>
        <w:t>Байгул</w:t>
      </w:r>
      <w:proofErr w:type="spellEnd"/>
      <w:r w:rsidR="007E367F" w:rsidRPr="00D107A9">
        <w:rPr>
          <w:rFonts w:ascii="Times New Roman" w:hAnsi="Times New Roman" w:cs="Times New Roman"/>
          <w:b/>
          <w:bCs/>
          <w:sz w:val="20"/>
          <w:szCs w:val="20"/>
        </w:rPr>
        <w:t>);</w:t>
      </w:r>
    </w:p>
    <w:p w:rsidR="0063034B" w:rsidRPr="00D107A9" w:rsidRDefault="007E367F" w:rsidP="007E367F">
      <w:pPr>
        <w:pStyle w:val="1"/>
        <w:ind w:firstLine="708"/>
        <w:rPr>
          <w:rFonts w:ascii="Times New Roman" w:hAnsi="Times New Roman" w:cs="Times New Roman"/>
          <w:b/>
          <w:sz w:val="20"/>
          <w:szCs w:val="20"/>
        </w:rPr>
      </w:pPr>
      <w:r w:rsidRPr="00D107A9">
        <w:rPr>
          <w:rFonts w:ascii="Times New Roman" w:hAnsi="Times New Roman" w:cs="Times New Roman"/>
          <w:b/>
          <w:sz w:val="20"/>
          <w:szCs w:val="20"/>
        </w:rPr>
        <w:t>-</w:t>
      </w:r>
      <w:r w:rsidR="0063034B" w:rsidRPr="00D107A9">
        <w:rPr>
          <w:rFonts w:ascii="Times New Roman" w:hAnsi="Times New Roman" w:cs="Times New Roman"/>
          <w:b/>
          <w:sz w:val="20"/>
          <w:szCs w:val="20"/>
        </w:rPr>
        <w:t>урок классика – «По Чеховским тропинкам»</w:t>
      </w:r>
      <w:r w:rsidRPr="00D107A9">
        <w:rPr>
          <w:rFonts w:ascii="Times New Roman" w:hAnsi="Times New Roman" w:cs="Times New Roman"/>
          <w:b/>
          <w:sz w:val="20"/>
          <w:szCs w:val="20"/>
        </w:rPr>
        <w:t xml:space="preserve"> (</w:t>
      </w:r>
      <w:proofErr w:type="spellStart"/>
      <w:r w:rsidRPr="00D107A9">
        <w:rPr>
          <w:rFonts w:ascii="Times New Roman" w:hAnsi="Times New Roman" w:cs="Times New Roman"/>
          <w:b/>
          <w:sz w:val="20"/>
          <w:szCs w:val="20"/>
        </w:rPr>
        <w:t>с</w:t>
      </w:r>
      <w:proofErr w:type="gramStart"/>
      <w:r w:rsidRPr="00D107A9">
        <w:rPr>
          <w:rFonts w:ascii="Times New Roman" w:hAnsi="Times New Roman" w:cs="Times New Roman"/>
          <w:b/>
          <w:sz w:val="20"/>
          <w:szCs w:val="20"/>
        </w:rPr>
        <w:t>.Б</w:t>
      </w:r>
      <w:proofErr w:type="gramEnd"/>
      <w:r w:rsidRPr="00D107A9">
        <w:rPr>
          <w:rFonts w:ascii="Times New Roman" w:hAnsi="Times New Roman" w:cs="Times New Roman"/>
          <w:b/>
          <w:sz w:val="20"/>
          <w:szCs w:val="20"/>
        </w:rPr>
        <w:t>ушулей</w:t>
      </w:r>
      <w:proofErr w:type="spellEnd"/>
      <w:r w:rsidRPr="00D107A9">
        <w:rPr>
          <w:rFonts w:ascii="Times New Roman" w:hAnsi="Times New Roman" w:cs="Times New Roman"/>
          <w:b/>
          <w:sz w:val="20"/>
          <w:szCs w:val="20"/>
        </w:rPr>
        <w:t>);</w:t>
      </w:r>
      <w:r w:rsidR="0063034B" w:rsidRPr="00D107A9">
        <w:rPr>
          <w:rFonts w:ascii="Times New Roman" w:hAnsi="Times New Roman" w:cs="Times New Roman"/>
          <w:b/>
          <w:sz w:val="20"/>
          <w:szCs w:val="20"/>
        </w:rPr>
        <w:t xml:space="preserve"> </w:t>
      </w:r>
    </w:p>
    <w:p w:rsidR="00D107A9" w:rsidRPr="00D107A9" w:rsidRDefault="00D107A9" w:rsidP="00D107A9">
      <w:pPr>
        <w:tabs>
          <w:tab w:val="left" w:pos="0"/>
          <w:tab w:val="left" w:pos="312"/>
        </w:tabs>
        <w:spacing w:after="0" w:line="240" w:lineRule="auto"/>
        <w:jc w:val="both"/>
        <w:rPr>
          <w:rFonts w:ascii="Times New Roman" w:eastAsia="sans-serif" w:hAnsi="Times New Roman" w:cs="Times New Roman"/>
          <w:b/>
          <w:color w:val="3C4052"/>
          <w:sz w:val="20"/>
          <w:szCs w:val="20"/>
          <w:shd w:val="clear" w:color="auto" w:fill="FFFFFF"/>
        </w:rPr>
      </w:pPr>
      <w:r w:rsidRPr="00D107A9">
        <w:rPr>
          <w:rFonts w:ascii="Times New Roman" w:eastAsia="sans-serif" w:hAnsi="Times New Roman" w:cs="Times New Roman"/>
          <w:b/>
          <w:color w:val="3C4052"/>
          <w:sz w:val="24"/>
          <w:szCs w:val="24"/>
          <w:shd w:val="clear" w:color="auto" w:fill="FFFFFF"/>
        </w:rPr>
        <w:tab/>
        <w:t xml:space="preserve">       </w:t>
      </w:r>
      <w:r w:rsidRPr="00D107A9">
        <w:rPr>
          <w:rFonts w:ascii="Times New Roman" w:eastAsia="sans-serif" w:hAnsi="Times New Roman" w:cs="Times New Roman"/>
          <w:b/>
          <w:color w:val="3C4052"/>
          <w:sz w:val="20"/>
          <w:szCs w:val="20"/>
          <w:shd w:val="clear" w:color="auto" w:fill="FFFFFF"/>
        </w:rPr>
        <w:t>-конкурс рисунков "Рисуем сказку»;</w:t>
      </w:r>
    </w:p>
    <w:p w:rsidR="00D107A9" w:rsidRPr="00D107A9" w:rsidRDefault="00D107A9" w:rsidP="00D107A9">
      <w:pPr>
        <w:tabs>
          <w:tab w:val="left" w:pos="0"/>
          <w:tab w:val="left" w:pos="312"/>
        </w:tabs>
        <w:spacing w:after="0" w:line="240" w:lineRule="auto"/>
        <w:jc w:val="both"/>
        <w:rPr>
          <w:rFonts w:ascii="Times New Roman" w:hAnsi="Times New Roman" w:cs="Times New Roman"/>
          <w:b/>
          <w:sz w:val="20"/>
          <w:szCs w:val="20"/>
        </w:rPr>
      </w:pPr>
      <w:r>
        <w:rPr>
          <w:rFonts w:ascii="Times New Roman" w:hAnsi="Times New Roman" w:cs="Times New Roman"/>
          <w:sz w:val="24"/>
          <w:szCs w:val="24"/>
        </w:rPr>
        <w:tab/>
      </w:r>
      <w:r>
        <w:rPr>
          <w:rFonts w:ascii="Times New Roman" w:hAnsi="Times New Roman" w:cs="Times New Roman"/>
          <w:sz w:val="24"/>
          <w:szCs w:val="24"/>
        </w:rPr>
        <w:tab/>
        <w:t>-</w:t>
      </w:r>
      <w:r w:rsidRPr="00D107A9">
        <w:rPr>
          <w:rFonts w:ascii="Times New Roman" w:hAnsi="Times New Roman" w:cs="Times New Roman"/>
          <w:b/>
          <w:sz w:val="20"/>
          <w:szCs w:val="20"/>
        </w:rPr>
        <w:t>выставка работ «</w:t>
      </w:r>
      <w:proofErr w:type="gramStart"/>
      <w:r w:rsidRPr="00D107A9">
        <w:rPr>
          <w:rFonts w:ascii="Times New Roman" w:hAnsi="Times New Roman" w:cs="Times New Roman"/>
          <w:b/>
          <w:sz w:val="20"/>
          <w:szCs w:val="20"/>
        </w:rPr>
        <w:t>Необычное</w:t>
      </w:r>
      <w:proofErr w:type="gramEnd"/>
      <w:r w:rsidRPr="00D107A9">
        <w:rPr>
          <w:rFonts w:ascii="Times New Roman" w:hAnsi="Times New Roman" w:cs="Times New Roman"/>
          <w:b/>
          <w:sz w:val="20"/>
          <w:szCs w:val="20"/>
        </w:rPr>
        <w:t xml:space="preserve"> из привычного» (библиотек – филиал №23 с. Комсомольское) </w:t>
      </w:r>
    </w:p>
    <w:p w:rsidR="00D107A9" w:rsidRPr="00336421" w:rsidRDefault="00D107A9" w:rsidP="00D10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107A9">
        <w:rPr>
          <w:rFonts w:ascii="Times New Roman" w:hAnsi="Times New Roman" w:cs="Times New Roman"/>
          <w:b/>
          <w:sz w:val="20"/>
          <w:szCs w:val="20"/>
        </w:rPr>
        <w:t xml:space="preserve">-конкурс «Классные штучки из мусорной кучки» </w:t>
      </w:r>
      <w:r w:rsidRPr="00D107A9">
        <w:rPr>
          <w:rFonts w:ascii="Times New Roman" w:hAnsi="Times New Roman" w:cs="Times New Roman"/>
          <w:b/>
          <w:sz w:val="20"/>
          <w:szCs w:val="20"/>
          <w:lang w:eastAsia="en-US"/>
        </w:rPr>
        <w:t xml:space="preserve">(с. </w:t>
      </w:r>
      <w:proofErr w:type="gramStart"/>
      <w:r w:rsidRPr="00D107A9">
        <w:rPr>
          <w:rFonts w:ascii="Times New Roman" w:hAnsi="Times New Roman" w:cs="Times New Roman"/>
          <w:b/>
          <w:sz w:val="20"/>
          <w:szCs w:val="20"/>
          <w:lang w:eastAsia="en-US"/>
        </w:rPr>
        <w:t>Комсомольское</w:t>
      </w:r>
      <w:proofErr w:type="gramEnd"/>
      <w:r>
        <w:rPr>
          <w:rFonts w:ascii="Times New Roman" w:hAnsi="Times New Roman" w:cs="Times New Roman"/>
          <w:sz w:val="24"/>
          <w:szCs w:val="24"/>
          <w:lang w:eastAsia="en-US"/>
        </w:rPr>
        <w:t>);</w:t>
      </w:r>
    </w:p>
    <w:p w:rsidR="00D107A9" w:rsidRPr="00D107A9" w:rsidRDefault="00D107A9" w:rsidP="00D107A9">
      <w:pPr>
        <w:tabs>
          <w:tab w:val="left" w:pos="1134"/>
        </w:tabs>
        <w:spacing w:after="0" w:line="240" w:lineRule="auto"/>
        <w:jc w:val="both"/>
        <w:rPr>
          <w:rFonts w:ascii="Times New Roman" w:hAnsi="Times New Roman" w:cs="Times New Roman"/>
          <w:b/>
          <w:sz w:val="20"/>
          <w:szCs w:val="20"/>
        </w:rPr>
      </w:pPr>
      <w:r>
        <w:rPr>
          <w:rFonts w:ascii="Times New Roman" w:hAnsi="Times New Roman" w:cs="Times New Roman"/>
          <w:sz w:val="24"/>
          <w:szCs w:val="24"/>
        </w:rPr>
        <w:t xml:space="preserve">            </w:t>
      </w:r>
      <w:r w:rsidRPr="00D107A9">
        <w:rPr>
          <w:rFonts w:ascii="Times New Roman" w:hAnsi="Times New Roman" w:cs="Times New Roman"/>
          <w:b/>
          <w:sz w:val="20"/>
          <w:szCs w:val="20"/>
        </w:rPr>
        <w:t xml:space="preserve">-час духовности «Под покровом Петра и </w:t>
      </w:r>
      <w:proofErr w:type="spellStart"/>
      <w:r w:rsidRPr="00D107A9">
        <w:rPr>
          <w:rFonts w:ascii="Times New Roman" w:hAnsi="Times New Roman" w:cs="Times New Roman"/>
          <w:b/>
          <w:sz w:val="20"/>
          <w:szCs w:val="20"/>
        </w:rPr>
        <w:t>Февронии</w:t>
      </w:r>
      <w:proofErr w:type="spellEnd"/>
      <w:r w:rsidRPr="00D107A9">
        <w:rPr>
          <w:rFonts w:ascii="Times New Roman" w:hAnsi="Times New Roman" w:cs="Times New Roman"/>
          <w:b/>
          <w:sz w:val="20"/>
          <w:szCs w:val="20"/>
        </w:rPr>
        <w:t xml:space="preserve">» (библиотека – филиал №16 с. Новый </w:t>
      </w:r>
      <w:proofErr w:type="spellStart"/>
      <w:r w:rsidRPr="00D107A9">
        <w:rPr>
          <w:rFonts w:ascii="Times New Roman" w:hAnsi="Times New Roman" w:cs="Times New Roman"/>
          <w:b/>
          <w:sz w:val="20"/>
          <w:szCs w:val="20"/>
        </w:rPr>
        <w:t>Олов</w:t>
      </w:r>
      <w:proofErr w:type="spellEnd"/>
      <w:r w:rsidRPr="00D107A9">
        <w:rPr>
          <w:rFonts w:ascii="Times New Roman" w:hAnsi="Times New Roman" w:cs="Times New Roman"/>
          <w:b/>
          <w:sz w:val="20"/>
          <w:szCs w:val="20"/>
        </w:rPr>
        <w:t>.)</w:t>
      </w:r>
      <w:r>
        <w:rPr>
          <w:rFonts w:ascii="Times New Roman" w:hAnsi="Times New Roman" w:cs="Times New Roman"/>
          <w:b/>
          <w:sz w:val="20"/>
          <w:szCs w:val="20"/>
        </w:rPr>
        <w:t>;</w:t>
      </w:r>
    </w:p>
    <w:p w:rsidR="0063034B" w:rsidRPr="006D51A8" w:rsidRDefault="007E367F" w:rsidP="00404486">
      <w:pPr>
        <w:pStyle w:val="1"/>
        <w:ind w:firstLine="708"/>
        <w:jc w:val="center"/>
        <w:rPr>
          <w:rFonts w:ascii="Times New Roman" w:hAnsi="Times New Roman" w:cs="Times New Roman"/>
          <w:bCs/>
          <w:sz w:val="20"/>
          <w:szCs w:val="20"/>
        </w:rPr>
      </w:pPr>
      <w:r w:rsidRPr="006D51A8">
        <w:rPr>
          <w:rFonts w:ascii="Times New Roman" w:hAnsi="Times New Roman" w:cs="Times New Roman"/>
          <w:bCs/>
          <w:sz w:val="20"/>
          <w:szCs w:val="20"/>
          <w:u w:val="single"/>
        </w:rPr>
        <w:t>П</w:t>
      </w:r>
      <w:r w:rsidR="0063034B" w:rsidRPr="006D51A8">
        <w:rPr>
          <w:rFonts w:ascii="Times New Roman" w:hAnsi="Times New Roman" w:cs="Times New Roman"/>
          <w:bCs/>
          <w:sz w:val="20"/>
          <w:szCs w:val="20"/>
          <w:u w:val="single"/>
        </w:rPr>
        <w:t>о гармонизации социальных, семейных и межнациональных отношений.</w:t>
      </w:r>
    </w:p>
    <w:p w:rsidR="0063034B" w:rsidRPr="00410456" w:rsidRDefault="007E367F" w:rsidP="007E367F">
      <w:pPr>
        <w:pStyle w:val="1"/>
        <w:ind w:firstLine="708"/>
        <w:rPr>
          <w:rFonts w:ascii="Times New Roman" w:hAnsi="Times New Roman" w:cs="Times New Roman"/>
          <w:b/>
          <w:sz w:val="20"/>
          <w:szCs w:val="20"/>
        </w:rPr>
      </w:pPr>
      <w:r w:rsidRPr="00410456">
        <w:rPr>
          <w:rFonts w:ascii="Times New Roman" w:hAnsi="Times New Roman" w:cs="Times New Roman"/>
          <w:b/>
          <w:color w:val="333333"/>
          <w:sz w:val="20"/>
          <w:szCs w:val="20"/>
        </w:rPr>
        <w:t>-</w:t>
      </w:r>
      <w:r w:rsidR="0063034B" w:rsidRPr="00410456">
        <w:rPr>
          <w:rFonts w:ascii="Times New Roman" w:hAnsi="Times New Roman" w:cs="Times New Roman"/>
          <w:b/>
          <w:color w:val="333333"/>
          <w:sz w:val="20"/>
          <w:szCs w:val="20"/>
        </w:rPr>
        <w:t xml:space="preserve"> игровая программа «</w:t>
      </w:r>
      <w:proofErr w:type="spellStart"/>
      <w:r w:rsidR="0063034B" w:rsidRPr="00410456">
        <w:rPr>
          <w:rFonts w:ascii="Times New Roman" w:hAnsi="Times New Roman" w:cs="Times New Roman"/>
          <w:b/>
          <w:color w:val="333333"/>
          <w:sz w:val="20"/>
          <w:szCs w:val="20"/>
        </w:rPr>
        <w:t>Сагаалган</w:t>
      </w:r>
      <w:proofErr w:type="spellEnd"/>
      <w:r w:rsidR="0063034B" w:rsidRPr="00410456">
        <w:rPr>
          <w:rFonts w:ascii="Times New Roman" w:hAnsi="Times New Roman" w:cs="Times New Roman"/>
          <w:b/>
          <w:color w:val="333333"/>
          <w:sz w:val="20"/>
          <w:szCs w:val="20"/>
        </w:rPr>
        <w:t>: праздник света и добра»</w:t>
      </w:r>
      <w:proofErr w:type="gramStart"/>
      <w:r w:rsidR="0063034B" w:rsidRPr="00410456">
        <w:rPr>
          <w:rFonts w:ascii="Times New Roman" w:hAnsi="Times New Roman" w:cs="Times New Roman"/>
          <w:b/>
          <w:sz w:val="20"/>
          <w:szCs w:val="20"/>
        </w:rPr>
        <w:t xml:space="preserve"> </w:t>
      </w:r>
      <w:r w:rsidRPr="00410456">
        <w:rPr>
          <w:rFonts w:ascii="Times New Roman" w:hAnsi="Times New Roman" w:cs="Times New Roman"/>
          <w:b/>
          <w:sz w:val="20"/>
          <w:szCs w:val="20"/>
        </w:rPr>
        <w:t>;</w:t>
      </w:r>
      <w:proofErr w:type="gramEnd"/>
    </w:p>
    <w:p w:rsidR="0063034B" w:rsidRPr="00410456" w:rsidRDefault="007E367F" w:rsidP="007E367F">
      <w:pPr>
        <w:pStyle w:val="1"/>
        <w:ind w:firstLine="708"/>
        <w:rPr>
          <w:rFonts w:ascii="Times New Roman" w:hAnsi="Times New Roman" w:cs="Times New Roman"/>
          <w:b/>
          <w:sz w:val="20"/>
          <w:szCs w:val="20"/>
        </w:rPr>
      </w:pPr>
      <w:r w:rsidRPr="00410456">
        <w:rPr>
          <w:rFonts w:ascii="Times New Roman" w:hAnsi="Times New Roman" w:cs="Times New Roman"/>
          <w:b/>
          <w:sz w:val="20"/>
          <w:szCs w:val="20"/>
        </w:rPr>
        <w:t>-выставка</w:t>
      </w:r>
      <w:r w:rsidR="0063034B" w:rsidRPr="00410456">
        <w:rPr>
          <w:rFonts w:ascii="Times New Roman" w:hAnsi="Times New Roman" w:cs="Times New Roman"/>
          <w:b/>
          <w:sz w:val="20"/>
          <w:szCs w:val="20"/>
        </w:rPr>
        <w:t xml:space="preserve"> «Праздник Белого месяца» </w:t>
      </w:r>
      <w:proofErr w:type="spellStart"/>
      <w:r w:rsidR="0063034B" w:rsidRPr="00410456">
        <w:rPr>
          <w:rFonts w:ascii="Times New Roman" w:hAnsi="Times New Roman" w:cs="Times New Roman"/>
          <w:b/>
          <w:sz w:val="20"/>
          <w:szCs w:val="20"/>
        </w:rPr>
        <w:t>книжно</w:t>
      </w:r>
      <w:proofErr w:type="spellEnd"/>
      <w:r w:rsidR="0063034B" w:rsidRPr="00410456">
        <w:rPr>
          <w:rFonts w:ascii="Times New Roman" w:hAnsi="Times New Roman" w:cs="Times New Roman"/>
          <w:b/>
          <w:sz w:val="20"/>
          <w:szCs w:val="20"/>
        </w:rPr>
        <w:t xml:space="preserve"> - иллюстрационная выставка. (</w:t>
      </w:r>
      <w:proofErr w:type="spellStart"/>
      <w:r w:rsidR="0063034B" w:rsidRPr="00410456">
        <w:rPr>
          <w:rFonts w:ascii="Times New Roman" w:hAnsi="Times New Roman" w:cs="Times New Roman"/>
          <w:b/>
          <w:sz w:val="20"/>
          <w:szCs w:val="20"/>
        </w:rPr>
        <w:t>п</w:t>
      </w:r>
      <w:proofErr w:type="gramStart"/>
      <w:r w:rsidR="0063034B" w:rsidRPr="00410456">
        <w:rPr>
          <w:rFonts w:ascii="Times New Roman" w:hAnsi="Times New Roman" w:cs="Times New Roman"/>
          <w:b/>
          <w:sz w:val="20"/>
          <w:szCs w:val="20"/>
        </w:rPr>
        <w:t>.</w:t>
      </w:r>
      <w:r w:rsidRPr="00410456">
        <w:rPr>
          <w:rFonts w:ascii="Times New Roman" w:hAnsi="Times New Roman" w:cs="Times New Roman"/>
          <w:b/>
          <w:sz w:val="20"/>
          <w:szCs w:val="20"/>
        </w:rPr>
        <w:t>А</w:t>
      </w:r>
      <w:proofErr w:type="gramEnd"/>
      <w:r w:rsidRPr="00410456">
        <w:rPr>
          <w:rFonts w:ascii="Times New Roman" w:hAnsi="Times New Roman" w:cs="Times New Roman"/>
          <w:b/>
          <w:sz w:val="20"/>
          <w:szCs w:val="20"/>
        </w:rPr>
        <w:t>ксеново</w:t>
      </w:r>
      <w:proofErr w:type="spellEnd"/>
      <w:r w:rsidRPr="00410456">
        <w:rPr>
          <w:rFonts w:ascii="Times New Roman" w:hAnsi="Times New Roman" w:cs="Times New Roman"/>
          <w:b/>
          <w:sz w:val="20"/>
          <w:szCs w:val="20"/>
        </w:rPr>
        <w:t>-Зиловское</w:t>
      </w:r>
      <w:r w:rsidR="00156FD8" w:rsidRPr="00410456">
        <w:rPr>
          <w:rFonts w:ascii="Times New Roman" w:hAnsi="Times New Roman" w:cs="Times New Roman"/>
          <w:b/>
          <w:sz w:val="20"/>
          <w:szCs w:val="20"/>
        </w:rPr>
        <w:t>)</w:t>
      </w:r>
      <w:r w:rsidRPr="00410456">
        <w:rPr>
          <w:rFonts w:ascii="Times New Roman" w:hAnsi="Times New Roman" w:cs="Times New Roman"/>
          <w:b/>
          <w:sz w:val="20"/>
          <w:szCs w:val="20"/>
        </w:rPr>
        <w:t>;</w:t>
      </w:r>
    </w:p>
    <w:p w:rsidR="00410456" w:rsidRDefault="00410456" w:rsidP="00410456">
      <w:pPr>
        <w:tabs>
          <w:tab w:val="left" w:pos="709"/>
        </w:tabs>
        <w:spacing w:after="0" w:line="240" w:lineRule="auto"/>
        <w:jc w:val="both"/>
        <w:rPr>
          <w:rFonts w:ascii="Times New Roman" w:hAnsi="Times New Roman" w:cs="Times New Roman"/>
          <w:b/>
          <w:sz w:val="20"/>
          <w:szCs w:val="20"/>
        </w:rPr>
      </w:pPr>
      <w:r w:rsidRPr="00410456">
        <w:rPr>
          <w:rFonts w:ascii="Times New Roman" w:hAnsi="Times New Roman" w:cs="Times New Roman"/>
          <w:b/>
          <w:sz w:val="24"/>
          <w:szCs w:val="24"/>
        </w:rPr>
        <w:tab/>
        <w:t>-</w:t>
      </w:r>
      <w:r w:rsidRPr="00410456">
        <w:rPr>
          <w:rFonts w:ascii="Times New Roman" w:hAnsi="Times New Roman" w:cs="Times New Roman"/>
          <w:b/>
          <w:sz w:val="20"/>
          <w:szCs w:val="20"/>
        </w:rPr>
        <w:t>вечер отдыха «Ромашковый вечер»;</w:t>
      </w:r>
    </w:p>
    <w:p w:rsidR="00410456" w:rsidRPr="00410456" w:rsidRDefault="00410456" w:rsidP="00410456">
      <w:pPr>
        <w:tabs>
          <w:tab w:val="left" w:pos="709"/>
        </w:tabs>
        <w:spacing w:after="0" w:line="240" w:lineRule="auto"/>
        <w:jc w:val="both"/>
        <w:rPr>
          <w:rFonts w:ascii="Times New Roman" w:hAnsi="Times New Roman" w:cs="Times New Roman"/>
          <w:b/>
          <w:sz w:val="24"/>
          <w:szCs w:val="24"/>
        </w:rPr>
      </w:pPr>
      <w:r>
        <w:rPr>
          <w:rFonts w:ascii="Times New Roman" w:hAnsi="Times New Roman" w:cs="Times New Roman"/>
          <w:b/>
          <w:sz w:val="20"/>
          <w:szCs w:val="20"/>
        </w:rPr>
        <w:tab/>
      </w:r>
      <w:r w:rsidRPr="00410456">
        <w:rPr>
          <w:rFonts w:ascii="Times New Roman" w:hAnsi="Times New Roman" w:cs="Times New Roman"/>
          <w:b/>
          <w:sz w:val="20"/>
          <w:szCs w:val="20"/>
        </w:rPr>
        <w:t>игра-викторина «Семь</w:t>
      </w:r>
      <w:r>
        <w:rPr>
          <w:rFonts w:ascii="Times New Roman" w:hAnsi="Times New Roman" w:cs="Times New Roman"/>
          <w:b/>
          <w:sz w:val="20"/>
          <w:szCs w:val="20"/>
        </w:rPr>
        <w:t>я - это то, что с тобою всегда</w:t>
      </w:r>
      <w:r w:rsidRPr="00410456">
        <w:rPr>
          <w:rFonts w:ascii="Times New Roman" w:hAnsi="Times New Roman" w:cs="Times New Roman"/>
          <w:b/>
          <w:sz w:val="20"/>
          <w:szCs w:val="20"/>
        </w:rPr>
        <w:t>»</w:t>
      </w:r>
      <w:r>
        <w:rPr>
          <w:rFonts w:ascii="Times New Roman" w:hAnsi="Times New Roman" w:cs="Times New Roman"/>
          <w:b/>
          <w:sz w:val="20"/>
          <w:szCs w:val="20"/>
        </w:rPr>
        <w:t xml:space="preserve"> </w:t>
      </w:r>
      <w:r w:rsidRPr="00410456">
        <w:rPr>
          <w:rFonts w:ascii="Times New Roman" w:hAnsi="Times New Roman" w:cs="Times New Roman"/>
          <w:b/>
          <w:sz w:val="20"/>
          <w:szCs w:val="20"/>
        </w:rPr>
        <w:t xml:space="preserve">(библиотека – филиал №5 п. </w:t>
      </w:r>
      <w:proofErr w:type="spellStart"/>
      <w:r w:rsidRPr="00410456">
        <w:rPr>
          <w:rFonts w:ascii="Times New Roman" w:hAnsi="Times New Roman" w:cs="Times New Roman"/>
          <w:b/>
          <w:sz w:val="20"/>
          <w:szCs w:val="20"/>
        </w:rPr>
        <w:t>Багульный</w:t>
      </w:r>
      <w:proofErr w:type="spellEnd"/>
      <w:r w:rsidRPr="00410456">
        <w:rPr>
          <w:rFonts w:ascii="Times New Roman" w:hAnsi="Times New Roman" w:cs="Times New Roman"/>
          <w:b/>
          <w:sz w:val="20"/>
          <w:szCs w:val="20"/>
        </w:rPr>
        <w:t>);</w:t>
      </w:r>
    </w:p>
    <w:p w:rsidR="00410456" w:rsidRDefault="00410456" w:rsidP="00410456">
      <w:pPr>
        <w:spacing w:after="0" w:line="240" w:lineRule="auto"/>
        <w:contextualSpacing/>
        <w:jc w:val="both"/>
        <w:rPr>
          <w:rFonts w:ascii="Times New Roman" w:eastAsia="Times New Roman" w:hAnsi="Times New Roman" w:cs="Times New Roman"/>
          <w:b/>
          <w:sz w:val="20"/>
          <w:szCs w:val="20"/>
        </w:rPr>
      </w:pPr>
      <w:r>
        <w:rPr>
          <w:rFonts w:ascii="Times New Roman" w:eastAsia="Times New Roman" w:hAnsi="Times New Roman" w:cs="Times New Roman"/>
          <w:sz w:val="24"/>
          <w:szCs w:val="24"/>
        </w:rPr>
        <w:tab/>
      </w:r>
      <w:r w:rsidRPr="00410456">
        <w:rPr>
          <w:rFonts w:ascii="Times New Roman" w:eastAsia="Times New Roman" w:hAnsi="Times New Roman" w:cs="Times New Roman"/>
          <w:b/>
          <w:sz w:val="20"/>
          <w:szCs w:val="20"/>
        </w:rPr>
        <w:t>-акция поздравлений ко Дню семьи любви и верности - «Жить в радости до глубокой старости»</w:t>
      </w:r>
      <w:proofErr w:type="gramStart"/>
      <w:r w:rsidRPr="00410456">
        <w:rPr>
          <w:rFonts w:ascii="Times New Roman" w:eastAsia="Times New Roman" w:hAnsi="Times New Roman" w:cs="Times New Roman"/>
          <w:b/>
          <w:sz w:val="20"/>
          <w:szCs w:val="20"/>
        </w:rPr>
        <w:t>.</w:t>
      </w:r>
      <w:proofErr w:type="gramEnd"/>
      <w:r w:rsidRPr="00410456">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w:t>
      </w:r>
      <w:proofErr w:type="gramStart"/>
      <w:r>
        <w:rPr>
          <w:rFonts w:ascii="Times New Roman" w:eastAsia="Times New Roman" w:hAnsi="Times New Roman" w:cs="Times New Roman"/>
          <w:b/>
          <w:sz w:val="20"/>
          <w:szCs w:val="20"/>
        </w:rPr>
        <w:t>б</w:t>
      </w:r>
      <w:proofErr w:type="gramEnd"/>
      <w:r>
        <w:rPr>
          <w:rFonts w:ascii="Times New Roman" w:eastAsia="Times New Roman" w:hAnsi="Times New Roman" w:cs="Times New Roman"/>
          <w:b/>
          <w:sz w:val="20"/>
          <w:szCs w:val="20"/>
        </w:rPr>
        <w:t>и</w:t>
      </w:r>
      <w:r w:rsidRPr="00410456">
        <w:rPr>
          <w:rFonts w:ascii="Times New Roman" w:eastAsia="Times New Roman" w:hAnsi="Times New Roman" w:cs="Times New Roman"/>
          <w:b/>
          <w:sz w:val="20"/>
          <w:szCs w:val="20"/>
        </w:rPr>
        <w:t xml:space="preserve">блиотека – филиал №18 с. </w:t>
      </w:r>
      <w:proofErr w:type="spellStart"/>
      <w:r w:rsidRPr="00410456">
        <w:rPr>
          <w:rFonts w:ascii="Times New Roman" w:eastAsia="Times New Roman" w:hAnsi="Times New Roman" w:cs="Times New Roman"/>
          <w:b/>
          <w:sz w:val="20"/>
          <w:szCs w:val="20"/>
        </w:rPr>
        <w:t>Утан</w:t>
      </w:r>
      <w:proofErr w:type="spellEnd"/>
      <w:r w:rsidRPr="00410456">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w:t>
      </w:r>
    </w:p>
    <w:p w:rsidR="00410456" w:rsidRPr="00410456" w:rsidRDefault="00410456" w:rsidP="00410456">
      <w:pPr>
        <w:spacing w:after="0" w:line="240" w:lineRule="auto"/>
        <w:contextualSpacing/>
        <w:jc w:val="both"/>
        <w:rPr>
          <w:rFonts w:ascii="Times New Roman" w:eastAsia="Times New Roman" w:hAnsi="Times New Roman" w:cs="Times New Roman"/>
          <w:b/>
          <w:sz w:val="20"/>
          <w:szCs w:val="20"/>
        </w:rPr>
      </w:pPr>
      <w:r>
        <w:rPr>
          <w:rFonts w:ascii="Times New Roman" w:eastAsia="Times New Roman" w:hAnsi="Times New Roman" w:cs="Times New Roman"/>
          <w:sz w:val="24"/>
          <w:szCs w:val="24"/>
          <w:shd w:val="clear" w:color="auto" w:fill="FFFFFF"/>
        </w:rPr>
        <w:tab/>
      </w:r>
      <w:r w:rsidRPr="00410456">
        <w:rPr>
          <w:rFonts w:ascii="Times New Roman" w:eastAsia="Times New Roman" w:hAnsi="Times New Roman" w:cs="Times New Roman"/>
          <w:b/>
          <w:sz w:val="20"/>
          <w:szCs w:val="20"/>
          <w:shd w:val="clear" w:color="auto" w:fill="FFFFFF"/>
        </w:rPr>
        <w:t>- тематическая выставка «Живет в веках любовь и верность</w:t>
      </w:r>
      <w:r>
        <w:rPr>
          <w:rFonts w:ascii="Times New Roman" w:eastAsia="Times New Roman" w:hAnsi="Times New Roman" w:cs="Times New Roman"/>
          <w:b/>
          <w:sz w:val="20"/>
          <w:szCs w:val="20"/>
          <w:shd w:val="clear" w:color="auto" w:fill="FFFFFF"/>
        </w:rPr>
        <w:t>;</w:t>
      </w:r>
    </w:p>
    <w:p w:rsidR="00410456" w:rsidRPr="006D51A8" w:rsidRDefault="00410456" w:rsidP="00410456">
      <w:pPr>
        <w:pStyle w:val="1"/>
        <w:ind w:firstLine="708"/>
        <w:rPr>
          <w:rFonts w:ascii="Times New Roman" w:hAnsi="Times New Roman" w:cs="Times New Roman"/>
          <w:sz w:val="20"/>
          <w:szCs w:val="20"/>
        </w:rPr>
      </w:pPr>
      <w:r>
        <w:rPr>
          <w:rFonts w:ascii="Times New Roman" w:hAnsi="Times New Roman" w:cs="Times New Roman"/>
          <w:b/>
          <w:bCs/>
          <w:iCs/>
          <w:sz w:val="20"/>
          <w:szCs w:val="20"/>
        </w:rPr>
        <w:t>-</w:t>
      </w:r>
      <w:proofErr w:type="spellStart"/>
      <w:r>
        <w:rPr>
          <w:rFonts w:ascii="Times New Roman" w:hAnsi="Times New Roman" w:cs="Times New Roman"/>
          <w:b/>
          <w:bCs/>
          <w:iCs/>
          <w:sz w:val="20"/>
          <w:szCs w:val="20"/>
        </w:rPr>
        <w:t>б</w:t>
      </w:r>
      <w:r w:rsidRPr="00410456">
        <w:rPr>
          <w:rFonts w:ascii="Times New Roman" w:hAnsi="Times New Roman" w:cs="Times New Roman"/>
          <w:b/>
          <w:bCs/>
          <w:iCs/>
          <w:sz w:val="20"/>
          <w:szCs w:val="20"/>
        </w:rPr>
        <w:t>иблиоквест</w:t>
      </w:r>
      <w:proofErr w:type="spellEnd"/>
      <w:r w:rsidRPr="00410456">
        <w:rPr>
          <w:rFonts w:ascii="Times New Roman" w:hAnsi="Times New Roman" w:cs="Times New Roman"/>
          <w:b/>
          <w:bCs/>
          <w:iCs/>
          <w:sz w:val="20"/>
          <w:szCs w:val="20"/>
        </w:rPr>
        <w:t xml:space="preserve"> «</w:t>
      </w:r>
      <w:proofErr w:type="spellStart"/>
      <w:r w:rsidRPr="00410456">
        <w:rPr>
          <w:rFonts w:ascii="Times New Roman" w:hAnsi="Times New Roman" w:cs="Times New Roman"/>
          <w:b/>
          <w:bCs/>
          <w:iCs/>
          <w:sz w:val="20"/>
          <w:szCs w:val="20"/>
        </w:rPr>
        <w:t>Семь+Я</w:t>
      </w:r>
      <w:proofErr w:type="spellEnd"/>
      <w:r w:rsidRPr="00410456">
        <w:rPr>
          <w:rFonts w:ascii="Times New Roman" w:hAnsi="Times New Roman" w:cs="Times New Roman"/>
          <w:b/>
          <w:bCs/>
          <w:iCs/>
          <w:sz w:val="20"/>
          <w:szCs w:val="20"/>
        </w:rPr>
        <w:t>».</w:t>
      </w:r>
      <w:r w:rsidRPr="00410456">
        <w:rPr>
          <w:rFonts w:ascii="Times New Roman" w:hAnsi="Times New Roman" w:cs="Times New Roman"/>
          <w:b/>
          <w:sz w:val="20"/>
          <w:szCs w:val="20"/>
        </w:rPr>
        <w:t xml:space="preserve"> </w:t>
      </w:r>
      <w:r>
        <w:rPr>
          <w:rFonts w:ascii="Times New Roman" w:hAnsi="Times New Roman" w:cs="Times New Roman"/>
          <w:b/>
          <w:sz w:val="20"/>
          <w:szCs w:val="20"/>
        </w:rPr>
        <w:t>(</w:t>
      </w:r>
      <w:r w:rsidRPr="00410456">
        <w:rPr>
          <w:rFonts w:ascii="Times New Roman" w:hAnsi="Times New Roman" w:cs="Times New Roman"/>
          <w:b/>
          <w:sz w:val="20"/>
          <w:szCs w:val="20"/>
        </w:rPr>
        <w:t>Центральная детская библиотека</w:t>
      </w:r>
      <w:proofErr w:type="gramStart"/>
      <w:r w:rsidRPr="00410456">
        <w:rPr>
          <w:rFonts w:ascii="Times New Roman" w:hAnsi="Times New Roman" w:cs="Times New Roman"/>
          <w:b/>
          <w:sz w:val="20"/>
          <w:szCs w:val="20"/>
        </w:rPr>
        <w:t xml:space="preserve"> </w:t>
      </w:r>
      <w:r>
        <w:rPr>
          <w:rFonts w:ascii="Times New Roman" w:hAnsi="Times New Roman" w:cs="Times New Roman"/>
          <w:b/>
          <w:sz w:val="20"/>
          <w:szCs w:val="20"/>
        </w:rPr>
        <w:t>)</w:t>
      </w:r>
      <w:proofErr w:type="gramEnd"/>
      <w:r>
        <w:rPr>
          <w:rFonts w:ascii="Times New Roman" w:hAnsi="Times New Roman" w:cs="Times New Roman"/>
          <w:b/>
          <w:sz w:val="20"/>
          <w:szCs w:val="20"/>
        </w:rPr>
        <w:t>.</w:t>
      </w:r>
    </w:p>
    <w:p w:rsidR="0063034B" w:rsidRPr="006D51A8" w:rsidRDefault="0063034B" w:rsidP="00D24A02">
      <w:pPr>
        <w:pStyle w:val="1"/>
        <w:ind w:firstLine="708"/>
        <w:jc w:val="center"/>
        <w:rPr>
          <w:rFonts w:ascii="Times New Roman" w:hAnsi="Times New Roman" w:cs="Times New Roman"/>
          <w:color w:val="000000" w:themeColor="text1"/>
          <w:sz w:val="20"/>
          <w:szCs w:val="20"/>
          <w:u w:val="single"/>
        </w:rPr>
      </w:pPr>
      <w:r w:rsidRPr="006D51A8">
        <w:rPr>
          <w:rFonts w:ascii="Times New Roman" w:hAnsi="Times New Roman" w:cs="Times New Roman"/>
          <w:color w:val="000000" w:themeColor="text1"/>
          <w:sz w:val="20"/>
          <w:szCs w:val="20"/>
          <w:u w:val="single"/>
        </w:rPr>
        <w:t>Профилактика экстремизма и терроризма в молодёжной среде.</w:t>
      </w:r>
    </w:p>
    <w:p w:rsidR="0063034B" w:rsidRPr="00410456" w:rsidRDefault="007E367F" w:rsidP="007E367F">
      <w:pPr>
        <w:pStyle w:val="1"/>
        <w:ind w:firstLine="708"/>
        <w:rPr>
          <w:rFonts w:ascii="Times New Roman" w:hAnsi="Times New Roman" w:cs="Times New Roman"/>
          <w:b/>
          <w:sz w:val="20"/>
          <w:szCs w:val="20"/>
        </w:rPr>
      </w:pPr>
      <w:r w:rsidRPr="006D51A8">
        <w:rPr>
          <w:rFonts w:ascii="Times New Roman" w:hAnsi="Times New Roman" w:cs="Times New Roman"/>
          <w:sz w:val="20"/>
          <w:szCs w:val="20"/>
        </w:rPr>
        <w:t>-</w:t>
      </w:r>
      <w:r w:rsidRPr="00410456">
        <w:rPr>
          <w:rFonts w:ascii="Times New Roman" w:hAnsi="Times New Roman" w:cs="Times New Roman"/>
          <w:b/>
          <w:sz w:val="20"/>
          <w:szCs w:val="20"/>
        </w:rPr>
        <w:t>и</w:t>
      </w:r>
      <w:r w:rsidR="0063034B" w:rsidRPr="00410456">
        <w:rPr>
          <w:rFonts w:ascii="Times New Roman" w:hAnsi="Times New Roman" w:cs="Times New Roman"/>
          <w:b/>
          <w:sz w:val="20"/>
          <w:szCs w:val="20"/>
        </w:rPr>
        <w:t xml:space="preserve">нформационный час «Как не стать жертвой террора» </w:t>
      </w:r>
      <w:r w:rsidRPr="00410456">
        <w:rPr>
          <w:rFonts w:ascii="Times New Roman" w:hAnsi="Times New Roman" w:cs="Times New Roman"/>
          <w:b/>
          <w:sz w:val="20"/>
          <w:szCs w:val="20"/>
        </w:rPr>
        <w:t>(с. Бушулей);</w:t>
      </w:r>
    </w:p>
    <w:p w:rsidR="0063034B" w:rsidRPr="00410456" w:rsidRDefault="007E367F" w:rsidP="007E367F">
      <w:pPr>
        <w:pStyle w:val="1"/>
        <w:ind w:firstLine="708"/>
        <w:rPr>
          <w:rFonts w:ascii="Times New Roman" w:hAnsi="Times New Roman" w:cs="Times New Roman"/>
          <w:b/>
          <w:sz w:val="20"/>
          <w:szCs w:val="20"/>
        </w:rPr>
      </w:pPr>
      <w:r w:rsidRPr="00410456">
        <w:rPr>
          <w:rFonts w:ascii="Times New Roman" w:hAnsi="Times New Roman" w:cs="Times New Roman"/>
          <w:b/>
          <w:sz w:val="20"/>
          <w:szCs w:val="20"/>
        </w:rPr>
        <w:t>-</w:t>
      </w:r>
      <w:r w:rsidR="0063034B" w:rsidRPr="00410456">
        <w:rPr>
          <w:rFonts w:ascii="Times New Roman" w:hAnsi="Times New Roman" w:cs="Times New Roman"/>
          <w:b/>
          <w:sz w:val="20"/>
          <w:szCs w:val="20"/>
        </w:rPr>
        <w:t>информационный час  "З</w:t>
      </w:r>
      <w:r w:rsidRPr="00410456">
        <w:rPr>
          <w:rFonts w:ascii="Times New Roman" w:hAnsi="Times New Roman" w:cs="Times New Roman"/>
          <w:b/>
          <w:sz w:val="20"/>
          <w:szCs w:val="20"/>
        </w:rPr>
        <w:t>а мир без террора</w:t>
      </w:r>
      <w:r w:rsidR="0063034B" w:rsidRPr="00410456">
        <w:rPr>
          <w:rFonts w:ascii="Times New Roman" w:hAnsi="Times New Roman" w:cs="Times New Roman"/>
          <w:b/>
          <w:sz w:val="20"/>
          <w:szCs w:val="20"/>
        </w:rPr>
        <w:t xml:space="preserve">» </w:t>
      </w:r>
      <w:r w:rsidRPr="00410456">
        <w:rPr>
          <w:rFonts w:ascii="Times New Roman" w:hAnsi="Times New Roman" w:cs="Times New Roman"/>
          <w:b/>
          <w:sz w:val="20"/>
          <w:szCs w:val="20"/>
        </w:rPr>
        <w:t>(</w:t>
      </w:r>
      <w:proofErr w:type="spellStart"/>
      <w:r w:rsidRPr="00410456">
        <w:rPr>
          <w:rFonts w:ascii="Times New Roman" w:hAnsi="Times New Roman" w:cs="Times New Roman"/>
          <w:b/>
          <w:sz w:val="20"/>
          <w:szCs w:val="20"/>
        </w:rPr>
        <w:t>Байгул</w:t>
      </w:r>
      <w:proofErr w:type="spellEnd"/>
      <w:r w:rsidRPr="00410456">
        <w:rPr>
          <w:rFonts w:ascii="Times New Roman" w:hAnsi="Times New Roman" w:cs="Times New Roman"/>
          <w:b/>
          <w:sz w:val="20"/>
          <w:szCs w:val="20"/>
        </w:rPr>
        <w:t>);</w:t>
      </w:r>
    </w:p>
    <w:p w:rsidR="0063034B" w:rsidRPr="00410456" w:rsidRDefault="007E367F" w:rsidP="007E367F">
      <w:pPr>
        <w:pStyle w:val="1"/>
        <w:ind w:firstLine="708"/>
        <w:rPr>
          <w:rFonts w:ascii="Times New Roman" w:hAnsi="Times New Roman" w:cs="Times New Roman"/>
          <w:b/>
          <w:sz w:val="20"/>
          <w:szCs w:val="20"/>
        </w:rPr>
      </w:pPr>
      <w:r w:rsidRPr="00410456">
        <w:rPr>
          <w:rFonts w:ascii="Times New Roman" w:hAnsi="Times New Roman" w:cs="Times New Roman"/>
          <w:b/>
          <w:sz w:val="20"/>
          <w:szCs w:val="20"/>
        </w:rPr>
        <w:t xml:space="preserve">-классный час  с элементами игры.   </w:t>
      </w:r>
      <w:r w:rsidR="0063034B" w:rsidRPr="00410456">
        <w:rPr>
          <w:rFonts w:ascii="Times New Roman" w:hAnsi="Times New Roman" w:cs="Times New Roman"/>
          <w:b/>
          <w:sz w:val="20"/>
          <w:szCs w:val="20"/>
        </w:rPr>
        <w:t xml:space="preserve">«Можно ли быть свободным без ответственности»  </w:t>
      </w:r>
      <w:r w:rsidRPr="00410456">
        <w:rPr>
          <w:rFonts w:ascii="Times New Roman" w:hAnsi="Times New Roman" w:cs="Times New Roman"/>
          <w:b/>
          <w:sz w:val="20"/>
          <w:szCs w:val="20"/>
        </w:rPr>
        <w:t xml:space="preserve">(с. Старый </w:t>
      </w:r>
      <w:proofErr w:type="spellStart"/>
      <w:r w:rsidRPr="00410456">
        <w:rPr>
          <w:rFonts w:ascii="Times New Roman" w:hAnsi="Times New Roman" w:cs="Times New Roman"/>
          <w:b/>
          <w:sz w:val="20"/>
          <w:szCs w:val="20"/>
        </w:rPr>
        <w:t>Олов</w:t>
      </w:r>
      <w:proofErr w:type="spellEnd"/>
      <w:r w:rsidRPr="00410456">
        <w:rPr>
          <w:rFonts w:ascii="Times New Roman" w:hAnsi="Times New Roman" w:cs="Times New Roman"/>
          <w:b/>
          <w:sz w:val="20"/>
          <w:szCs w:val="20"/>
        </w:rPr>
        <w:t>);</w:t>
      </w:r>
    </w:p>
    <w:p w:rsidR="0063034B" w:rsidRPr="00410456" w:rsidRDefault="007E367F" w:rsidP="00777DB4">
      <w:pPr>
        <w:pStyle w:val="1"/>
        <w:rPr>
          <w:rFonts w:ascii="Times New Roman" w:hAnsi="Times New Roman" w:cs="Times New Roman"/>
          <w:b/>
          <w:sz w:val="20"/>
          <w:szCs w:val="20"/>
        </w:rPr>
      </w:pPr>
      <w:r w:rsidRPr="00410456">
        <w:rPr>
          <w:rFonts w:ascii="Times New Roman" w:hAnsi="Times New Roman" w:cs="Times New Roman"/>
          <w:b/>
          <w:sz w:val="20"/>
          <w:szCs w:val="20"/>
        </w:rPr>
        <w:tab/>
        <w:t>-у</w:t>
      </w:r>
      <w:r w:rsidR="0063034B" w:rsidRPr="00410456">
        <w:rPr>
          <w:rFonts w:ascii="Times New Roman" w:hAnsi="Times New Roman" w:cs="Times New Roman"/>
          <w:b/>
          <w:sz w:val="20"/>
          <w:szCs w:val="20"/>
        </w:rPr>
        <w:t>рок безопасности «Терроризм – у</w:t>
      </w:r>
      <w:r w:rsidR="00410456" w:rsidRPr="00410456">
        <w:rPr>
          <w:rFonts w:ascii="Times New Roman" w:hAnsi="Times New Roman" w:cs="Times New Roman"/>
          <w:b/>
          <w:sz w:val="20"/>
          <w:szCs w:val="20"/>
        </w:rPr>
        <w:t>гроза современного мира». (ЦДБ);</w:t>
      </w:r>
    </w:p>
    <w:p w:rsidR="00410456" w:rsidRPr="00410456" w:rsidRDefault="00410456" w:rsidP="00410456">
      <w:pPr>
        <w:tabs>
          <w:tab w:val="left" w:pos="0"/>
        </w:tabs>
        <w:spacing w:after="0" w:line="240" w:lineRule="auto"/>
        <w:jc w:val="both"/>
        <w:rPr>
          <w:rFonts w:ascii="Times New Roman" w:eastAsia="Museo Cyrl 300" w:hAnsi="Times New Roman" w:cs="Times New Roman"/>
          <w:b/>
          <w:color w:val="212529"/>
          <w:sz w:val="20"/>
          <w:szCs w:val="20"/>
          <w:shd w:val="clear" w:color="auto" w:fill="FFFFFF"/>
        </w:rPr>
      </w:pPr>
      <w:r>
        <w:rPr>
          <w:rFonts w:ascii="Times New Roman" w:hAnsi="Times New Roman" w:cs="Times New Roman"/>
          <w:sz w:val="20"/>
          <w:szCs w:val="20"/>
        </w:rPr>
        <w:tab/>
      </w:r>
      <w:r w:rsidRPr="00410456">
        <w:rPr>
          <w:rFonts w:ascii="Times New Roman" w:hAnsi="Times New Roman" w:cs="Times New Roman"/>
          <w:b/>
          <w:sz w:val="20"/>
          <w:szCs w:val="20"/>
        </w:rPr>
        <w:t>-</w:t>
      </w:r>
      <w:r w:rsidRPr="00410456">
        <w:rPr>
          <w:rFonts w:ascii="Times New Roman" w:eastAsia="Museo Cyrl 300" w:hAnsi="Times New Roman" w:cs="Times New Roman"/>
          <w:b/>
          <w:color w:val="212529"/>
          <w:sz w:val="20"/>
          <w:szCs w:val="20"/>
          <w:shd w:val="clear" w:color="auto" w:fill="FFFFFF"/>
        </w:rPr>
        <w:t>акция по раздаче памяток «</w:t>
      </w:r>
      <w:proofErr w:type="spellStart"/>
      <w:r w:rsidRPr="00410456">
        <w:rPr>
          <w:rFonts w:ascii="Times New Roman" w:eastAsia="Museo Cyrl 300" w:hAnsi="Times New Roman" w:cs="Times New Roman"/>
          <w:b/>
          <w:color w:val="212529"/>
          <w:sz w:val="20"/>
          <w:szCs w:val="20"/>
          <w:shd w:val="clear" w:color="auto" w:fill="FFFFFF"/>
        </w:rPr>
        <w:t>Триколор</w:t>
      </w:r>
      <w:proofErr w:type="spellEnd"/>
      <w:r w:rsidRPr="00410456">
        <w:rPr>
          <w:rFonts w:ascii="Times New Roman" w:eastAsia="Museo Cyrl 300" w:hAnsi="Times New Roman" w:cs="Times New Roman"/>
          <w:b/>
          <w:color w:val="212529"/>
          <w:sz w:val="20"/>
          <w:szCs w:val="20"/>
          <w:shd w:val="clear" w:color="auto" w:fill="FFFFFF"/>
        </w:rPr>
        <w:t xml:space="preserve"> страны родной». (Библиотека – филиал №6 с. </w:t>
      </w:r>
      <w:proofErr w:type="spellStart"/>
      <w:r w:rsidRPr="00410456">
        <w:rPr>
          <w:rFonts w:ascii="Times New Roman" w:eastAsia="Museo Cyrl 300" w:hAnsi="Times New Roman" w:cs="Times New Roman"/>
          <w:b/>
          <w:color w:val="212529"/>
          <w:sz w:val="20"/>
          <w:szCs w:val="20"/>
          <w:shd w:val="clear" w:color="auto" w:fill="FFFFFF"/>
        </w:rPr>
        <w:t>Байгул</w:t>
      </w:r>
      <w:proofErr w:type="spellEnd"/>
      <w:r w:rsidRPr="00410456">
        <w:rPr>
          <w:rFonts w:ascii="Times New Roman" w:eastAsia="Museo Cyrl 300" w:hAnsi="Times New Roman" w:cs="Times New Roman"/>
          <w:b/>
          <w:color w:val="212529"/>
          <w:sz w:val="20"/>
          <w:szCs w:val="20"/>
          <w:shd w:val="clear" w:color="auto" w:fill="FFFFFF"/>
        </w:rPr>
        <w:t>)</w:t>
      </w:r>
      <w:r>
        <w:rPr>
          <w:rFonts w:ascii="Times New Roman" w:eastAsia="Museo Cyrl 300" w:hAnsi="Times New Roman" w:cs="Times New Roman"/>
          <w:b/>
          <w:color w:val="212529"/>
          <w:sz w:val="20"/>
          <w:szCs w:val="20"/>
          <w:shd w:val="clear" w:color="auto" w:fill="FFFFFF"/>
        </w:rPr>
        <w:t>;</w:t>
      </w:r>
    </w:p>
    <w:p w:rsidR="00410456" w:rsidRPr="00410456" w:rsidRDefault="00410456" w:rsidP="00410456">
      <w:pPr>
        <w:tabs>
          <w:tab w:val="left" w:pos="0"/>
        </w:tabs>
        <w:spacing w:after="0" w:line="240" w:lineRule="auto"/>
        <w:jc w:val="both"/>
        <w:rPr>
          <w:rFonts w:ascii="Times New Roman" w:hAnsi="Times New Roman" w:cs="Times New Roman"/>
          <w:b/>
          <w:sz w:val="20"/>
          <w:szCs w:val="20"/>
        </w:rPr>
      </w:pPr>
      <w:r>
        <w:rPr>
          <w:rFonts w:ascii="Times New Roman" w:eastAsia="Museo Cyrl 300" w:hAnsi="Times New Roman" w:cs="Times New Roman"/>
          <w:color w:val="212529"/>
          <w:sz w:val="24"/>
          <w:szCs w:val="24"/>
          <w:shd w:val="clear" w:color="auto" w:fill="FFFFFF"/>
        </w:rPr>
        <w:tab/>
        <w:t>-</w:t>
      </w:r>
      <w:r w:rsidRPr="00410456">
        <w:rPr>
          <w:rFonts w:ascii="Times New Roman" w:eastAsia="Museo Cyrl 300" w:hAnsi="Times New Roman" w:cs="Times New Roman"/>
          <w:b/>
          <w:color w:val="212529"/>
          <w:sz w:val="20"/>
          <w:szCs w:val="20"/>
          <w:shd w:val="clear" w:color="auto" w:fill="FFFFFF"/>
        </w:rPr>
        <w:t xml:space="preserve">книжная выставка </w:t>
      </w:r>
      <w:r w:rsidRPr="00410456">
        <w:rPr>
          <w:rFonts w:ascii="Times New Roman" w:hAnsi="Times New Roman" w:cs="Times New Roman"/>
          <w:b/>
          <w:sz w:val="20"/>
          <w:szCs w:val="20"/>
        </w:rPr>
        <w:t>«Флаг России – гордость наша» (биб</w:t>
      </w:r>
      <w:r>
        <w:rPr>
          <w:rFonts w:ascii="Times New Roman" w:hAnsi="Times New Roman" w:cs="Times New Roman"/>
          <w:b/>
          <w:sz w:val="20"/>
          <w:szCs w:val="20"/>
        </w:rPr>
        <w:t xml:space="preserve">лиотека – филиал №10 с. </w:t>
      </w:r>
      <w:proofErr w:type="spellStart"/>
      <w:r>
        <w:rPr>
          <w:rFonts w:ascii="Times New Roman" w:hAnsi="Times New Roman" w:cs="Times New Roman"/>
          <w:b/>
          <w:sz w:val="20"/>
          <w:szCs w:val="20"/>
        </w:rPr>
        <w:t>Икшица</w:t>
      </w:r>
      <w:proofErr w:type="spellEnd"/>
      <w:r>
        <w:rPr>
          <w:rFonts w:ascii="Times New Roman" w:hAnsi="Times New Roman" w:cs="Times New Roman"/>
          <w:b/>
          <w:sz w:val="20"/>
          <w:szCs w:val="20"/>
        </w:rPr>
        <w:t>);</w:t>
      </w:r>
      <w:r w:rsidRPr="00410456">
        <w:rPr>
          <w:rFonts w:ascii="Times New Roman" w:hAnsi="Times New Roman" w:cs="Times New Roman"/>
          <w:b/>
          <w:sz w:val="20"/>
          <w:szCs w:val="20"/>
        </w:rPr>
        <w:t xml:space="preserve"> </w:t>
      </w:r>
    </w:p>
    <w:p w:rsidR="00410456" w:rsidRPr="00410456" w:rsidRDefault="00410456" w:rsidP="00410456">
      <w:pPr>
        <w:spacing w:after="0" w:line="240" w:lineRule="auto"/>
        <w:jc w:val="both"/>
        <w:rPr>
          <w:rFonts w:ascii="Times New Roman" w:hAnsi="Times New Roman" w:cs="Times New Roman"/>
          <w:b/>
          <w:sz w:val="20"/>
          <w:szCs w:val="20"/>
        </w:rPr>
      </w:pPr>
      <w:r>
        <w:rPr>
          <w:rFonts w:ascii="Times New Roman" w:hAnsi="Times New Roman" w:cs="Times New Roman"/>
          <w:sz w:val="24"/>
          <w:szCs w:val="24"/>
        </w:rPr>
        <w:tab/>
        <w:t>-</w:t>
      </w:r>
      <w:r w:rsidRPr="00410456">
        <w:rPr>
          <w:rFonts w:ascii="Times New Roman" w:hAnsi="Times New Roman" w:cs="Times New Roman"/>
          <w:b/>
          <w:sz w:val="20"/>
          <w:szCs w:val="20"/>
        </w:rPr>
        <w:t xml:space="preserve">познавательный час «Овеянный славой Российский флаг» </w:t>
      </w:r>
      <w:r w:rsidRPr="00410456">
        <w:rPr>
          <w:rFonts w:ascii="Times New Roman" w:hAnsi="Times New Roman" w:cs="Times New Roman"/>
          <w:b/>
          <w:color w:val="000000"/>
          <w:sz w:val="20"/>
          <w:szCs w:val="20"/>
        </w:rPr>
        <w:t xml:space="preserve"> (библиотека – филиал №23 с. </w:t>
      </w:r>
      <w:proofErr w:type="gramStart"/>
      <w:r w:rsidRPr="00410456">
        <w:rPr>
          <w:rFonts w:ascii="Times New Roman" w:hAnsi="Times New Roman" w:cs="Times New Roman"/>
          <w:b/>
          <w:color w:val="000000"/>
          <w:sz w:val="20"/>
          <w:szCs w:val="20"/>
        </w:rPr>
        <w:t>Комсомольское</w:t>
      </w:r>
      <w:proofErr w:type="gramEnd"/>
      <w:r w:rsidRPr="00410456">
        <w:rPr>
          <w:rFonts w:ascii="Times New Roman" w:hAnsi="Times New Roman" w:cs="Times New Roman"/>
          <w:b/>
          <w:color w:val="000000"/>
          <w:sz w:val="20"/>
          <w:szCs w:val="20"/>
        </w:rPr>
        <w:t>)</w:t>
      </w:r>
      <w:r>
        <w:rPr>
          <w:rFonts w:ascii="Times New Roman" w:hAnsi="Times New Roman" w:cs="Times New Roman"/>
          <w:b/>
          <w:color w:val="000000"/>
          <w:sz w:val="20"/>
          <w:szCs w:val="20"/>
        </w:rPr>
        <w:t>;</w:t>
      </w:r>
    </w:p>
    <w:p w:rsidR="00410456" w:rsidRPr="00CD693E" w:rsidRDefault="00410456" w:rsidP="00410456">
      <w:pPr>
        <w:spacing w:after="0" w:line="240" w:lineRule="auto"/>
        <w:jc w:val="both"/>
        <w:rPr>
          <w:rFonts w:ascii="Times New Roman" w:hAnsi="Times New Roman" w:cs="Times New Roman"/>
          <w:b/>
          <w:sz w:val="20"/>
          <w:szCs w:val="20"/>
        </w:rPr>
      </w:pPr>
      <w:r>
        <w:rPr>
          <w:rFonts w:ascii="Times New Roman" w:hAnsi="Times New Roman" w:cs="Times New Roman"/>
          <w:sz w:val="24"/>
          <w:szCs w:val="24"/>
        </w:rPr>
        <w:tab/>
      </w:r>
      <w:r w:rsidRPr="00CD693E">
        <w:rPr>
          <w:rFonts w:ascii="Times New Roman" w:hAnsi="Times New Roman" w:cs="Times New Roman"/>
          <w:b/>
          <w:sz w:val="20"/>
          <w:szCs w:val="20"/>
        </w:rPr>
        <w:t xml:space="preserve">-игровая программа «Гордые символы нашей державы» (библиотека – филиал №21 с. </w:t>
      </w:r>
      <w:proofErr w:type="spellStart"/>
      <w:r w:rsidRPr="00CD693E">
        <w:rPr>
          <w:rFonts w:ascii="Times New Roman" w:hAnsi="Times New Roman" w:cs="Times New Roman"/>
          <w:b/>
          <w:sz w:val="20"/>
          <w:szCs w:val="20"/>
        </w:rPr>
        <w:t>Урюм</w:t>
      </w:r>
      <w:proofErr w:type="spellEnd"/>
      <w:r w:rsidRPr="00CD693E">
        <w:rPr>
          <w:rFonts w:ascii="Times New Roman" w:hAnsi="Times New Roman" w:cs="Times New Roman"/>
          <w:b/>
          <w:sz w:val="20"/>
          <w:szCs w:val="20"/>
        </w:rPr>
        <w:t>)</w:t>
      </w:r>
      <w:r w:rsidR="00CD693E">
        <w:rPr>
          <w:rFonts w:ascii="Times New Roman" w:hAnsi="Times New Roman" w:cs="Times New Roman"/>
          <w:b/>
          <w:sz w:val="20"/>
          <w:szCs w:val="20"/>
        </w:rPr>
        <w:t>;</w:t>
      </w:r>
    </w:p>
    <w:p w:rsidR="0063034B" w:rsidRPr="00CD693E" w:rsidRDefault="0063034B" w:rsidP="007E367F">
      <w:pPr>
        <w:pStyle w:val="1"/>
        <w:ind w:firstLine="708"/>
        <w:rPr>
          <w:rFonts w:ascii="Times New Roman" w:hAnsi="Times New Roman" w:cs="Times New Roman"/>
          <w:b/>
          <w:i/>
          <w:sz w:val="20"/>
          <w:szCs w:val="20"/>
          <w:u w:val="single"/>
        </w:rPr>
      </w:pPr>
      <w:r w:rsidRPr="00CD693E">
        <w:rPr>
          <w:rFonts w:ascii="Times New Roman" w:hAnsi="Times New Roman" w:cs="Times New Roman"/>
          <w:b/>
          <w:sz w:val="20"/>
          <w:szCs w:val="20"/>
          <w:u w:val="single"/>
        </w:rPr>
        <w:t>Библиотечное обслуживание людей с ограниченными возможностями и из  социально – незащищённых групп  населения</w:t>
      </w:r>
      <w:r w:rsidRPr="00CD693E">
        <w:rPr>
          <w:rFonts w:ascii="Times New Roman" w:hAnsi="Times New Roman" w:cs="Times New Roman"/>
          <w:b/>
          <w:i/>
          <w:sz w:val="20"/>
          <w:szCs w:val="20"/>
          <w:u w:val="single"/>
        </w:rPr>
        <w:t>.</w:t>
      </w:r>
    </w:p>
    <w:p w:rsidR="0063034B" w:rsidRPr="00CD693E" w:rsidRDefault="007E367F" w:rsidP="007E367F">
      <w:pPr>
        <w:pStyle w:val="1"/>
        <w:ind w:firstLine="708"/>
        <w:rPr>
          <w:rFonts w:ascii="Times New Roman" w:hAnsi="Times New Roman" w:cs="Times New Roman"/>
          <w:b/>
          <w:sz w:val="20"/>
          <w:szCs w:val="20"/>
        </w:rPr>
      </w:pPr>
      <w:r w:rsidRPr="00CD693E">
        <w:rPr>
          <w:rFonts w:ascii="Times New Roman" w:hAnsi="Times New Roman" w:cs="Times New Roman"/>
          <w:b/>
          <w:sz w:val="20"/>
          <w:szCs w:val="20"/>
        </w:rPr>
        <w:t>-</w:t>
      </w:r>
      <w:proofErr w:type="gramStart"/>
      <w:r w:rsidRPr="00CD693E">
        <w:rPr>
          <w:rFonts w:ascii="Times New Roman" w:hAnsi="Times New Roman" w:cs="Times New Roman"/>
          <w:b/>
          <w:sz w:val="20"/>
          <w:szCs w:val="20"/>
        </w:rPr>
        <w:t>в</w:t>
      </w:r>
      <w:proofErr w:type="gramEnd"/>
      <w:r w:rsidR="0063034B" w:rsidRPr="00CD693E">
        <w:rPr>
          <w:rFonts w:ascii="Times New Roman" w:hAnsi="Times New Roman" w:cs="Times New Roman"/>
          <w:b/>
          <w:sz w:val="20"/>
          <w:szCs w:val="20"/>
        </w:rPr>
        <w:t xml:space="preserve"> </w:t>
      </w:r>
      <w:proofErr w:type="gramStart"/>
      <w:r w:rsidR="0063034B" w:rsidRPr="00CD693E">
        <w:rPr>
          <w:rFonts w:ascii="Times New Roman" w:hAnsi="Times New Roman" w:cs="Times New Roman"/>
          <w:b/>
          <w:sz w:val="20"/>
          <w:szCs w:val="20"/>
        </w:rPr>
        <w:t>МУК</w:t>
      </w:r>
      <w:proofErr w:type="gramEnd"/>
      <w:r w:rsidR="0063034B" w:rsidRPr="00CD693E">
        <w:rPr>
          <w:rFonts w:ascii="Times New Roman" w:hAnsi="Times New Roman" w:cs="Times New Roman"/>
          <w:b/>
          <w:sz w:val="20"/>
          <w:szCs w:val="20"/>
        </w:rPr>
        <w:t xml:space="preserve"> МЦБ в марте открыта передвижка в центре «Единение» (Социальный фонд). Продолжают работу передвижки в Чернышевском филиала «</w:t>
      </w:r>
      <w:proofErr w:type="spellStart"/>
      <w:r w:rsidR="0063034B" w:rsidRPr="00CD693E">
        <w:rPr>
          <w:rFonts w:ascii="Times New Roman" w:hAnsi="Times New Roman" w:cs="Times New Roman"/>
          <w:b/>
          <w:sz w:val="20"/>
          <w:szCs w:val="20"/>
        </w:rPr>
        <w:t>Шилкинского</w:t>
      </w:r>
      <w:proofErr w:type="spellEnd"/>
      <w:r w:rsidR="0063034B" w:rsidRPr="00CD693E">
        <w:rPr>
          <w:rFonts w:ascii="Times New Roman" w:hAnsi="Times New Roman" w:cs="Times New Roman"/>
          <w:b/>
          <w:sz w:val="20"/>
          <w:szCs w:val="20"/>
        </w:rPr>
        <w:t xml:space="preserve"> многопрофильного лицея» и клуб  «Ветеран».</w:t>
      </w:r>
    </w:p>
    <w:p w:rsidR="0063034B" w:rsidRPr="00CD693E" w:rsidRDefault="007E367F" w:rsidP="007E367F">
      <w:pPr>
        <w:pStyle w:val="1"/>
        <w:ind w:firstLine="708"/>
        <w:rPr>
          <w:rFonts w:ascii="Times New Roman" w:hAnsi="Times New Roman" w:cs="Times New Roman"/>
          <w:b/>
          <w:sz w:val="20"/>
          <w:szCs w:val="20"/>
        </w:rPr>
      </w:pPr>
      <w:r w:rsidRPr="00CD693E">
        <w:rPr>
          <w:rFonts w:ascii="Times New Roman" w:hAnsi="Times New Roman" w:cs="Times New Roman"/>
          <w:b/>
          <w:sz w:val="20"/>
          <w:szCs w:val="20"/>
        </w:rPr>
        <w:t>-в</w:t>
      </w:r>
      <w:r w:rsidR="00EF3346" w:rsidRPr="00CD693E">
        <w:rPr>
          <w:rFonts w:ascii="Times New Roman" w:hAnsi="Times New Roman" w:cs="Times New Roman"/>
          <w:b/>
          <w:sz w:val="20"/>
          <w:szCs w:val="20"/>
        </w:rPr>
        <w:t xml:space="preserve"> библиотеке п. </w:t>
      </w:r>
      <w:proofErr w:type="spellStart"/>
      <w:r w:rsidR="00EF3346" w:rsidRPr="00CD693E">
        <w:rPr>
          <w:rFonts w:ascii="Times New Roman" w:hAnsi="Times New Roman" w:cs="Times New Roman"/>
          <w:b/>
          <w:sz w:val="20"/>
          <w:szCs w:val="20"/>
        </w:rPr>
        <w:t>Багуль</w:t>
      </w:r>
      <w:r w:rsidR="0063034B" w:rsidRPr="00CD693E">
        <w:rPr>
          <w:rFonts w:ascii="Times New Roman" w:hAnsi="Times New Roman" w:cs="Times New Roman"/>
          <w:b/>
          <w:sz w:val="20"/>
          <w:szCs w:val="20"/>
        </w:rPr>
        <w:t>ный</w:t>
      </w:r>
      <w:proofErr w:type="spellEnd"/>
      <w:r w:rsidR="0063034B" w:rsidRPr="00CD693E">
        <w:rPr>
          <w:rFonts w:ascii="Times New Roman" w:hAnsi="Times New Roman" w:cs="Times New Roman"/>
          <w:b/>
          <w:sz w:val="20"/>
          <w:szCs w:val="20"/>
        </w:rPr>
        <w:t xml:space="preserve"> проводятся посиделки «Мы за чаем не скучаем» - </w:t>
      </w:r>
      <w:proofErr w:type="gramStart"/>
      <w:r w:rsidR="0063034B" w:rsidRPr="00CD693E">
        <w:rPr>
          <w:rFonts w:ascii="Times New Roman" w:hAnsi="Times New Roman" w:cs="Times New Roman"/>
          <w:b/>
          <w:sz w:val="20"/>
          <w:szCs w:val="20"/>
        </w:rPr>
        <w:t>Мероприятие</w:t>
      </w:r>
      <w:proofErr w:type="gramEnd"/>
      <w:r w:rsidR="0063034B" w:rsidRPr="00CD693E">
        <w:rPr>
          <w:rFonts w:ascii="Times New Roman" w:hAnsi="Times New Roman" w:cs="Times New Roman"/>
          <w:b/>
          <w:sz w:val="20"/>
          <w:szCs w:val="20"/>
        </w:rPr>
        <w:t xml:space="preserve"> организ</w:t>
      </w:r>
      <w:r w:rsidRPr="00CD693E">
        <w:rPr>
          <w:rFonts w:ascii="Times New Roman" w:hAnsi="Times New Roman" w:cs="Times New Roman"/>
          <w:b/>
          <w:sz w:val="20"/>
          <w:szCs w:val="20"/>
        </w:rPr>
        <w:t>ованное для досуга пенсионеров;</w:t>
      </w:r>
    </w:p>
    <w:p w:rsidR="0063034B" w:rsidRPr="00CD693E" w:rsidRDefault="007E367F" w:rsidP="007E367F">
      <w:pPr>
        <w:pStyle w:val="1"/>
        <w:ind w:firstLine="708"/>
        <w:rPr>
          <w:rFonts w:ascii="Times New Roman" w:hAnsi="Times New Roman" w:cs="Times New Roman"/>
          <w:b/>
          <w:sz w:val="20"/>
          <w:szCs w:val="20"/>
        </w:rPr>
      </w:pPr>
      <w:r w:rsidRPr="00CD693E">
        <w:rPr>
          <w:rFonts w:ascii="Times New Roman" w:hAnsi="Times New Roman" w:cs="Times New Roman"/>
          <w:b/>
          <w:sz w:val="20"/>
          <w:szCs w:val="20"/>
        </w:rPr>
        <w:t>-в библиотеке п. Букачача</w:t>
      </w:r>
      <w:r w:rsidRPr="00CD693E">
        <w:rPr>
          <w:rFonts w:ascii="Times New Roman" w:hAnsi="Times New Roman" w:cs="Times New Roman"/>
          <w:b/>
          <w:color w:val="333333"/>
          <w:sz w:val="20"/>
          <w:szCs w:val="20"/>
        </w:rPr>
        <w:t xml:space="preserve"> п</w:t>
      </w:r>
      <w:r w:rsidR="0063034B" w:rsidRPr="00CD693E">
        <w:rPr>
          <w:rFonts w:ascii="Times New Roman" w:hAnsi="Times New Roman" w:cs="Times New Roman"/>
          <w:b/>
          <w:color w:val="333333"/>
          <w:sz w:val="20"/>
          <w:szCs w:val="20"/>
        </w:rPr>
        <w:t>осиделки «Зимняя встреча»</w:t>
      </w:r>
      <w:r w:rsidRPr="00CD693E">
        <w:rPr>
          <w:rFonts w:ascii="Times New Roman" w:hAnsi="Times New Roman" w:cs="Times New Roman"/>
          <w:b/>
          <w:color w:val="333333"/>
          <w:sz w:val="20"/>
          <w:szCs w:val="20"/>
        </w:rPr>
        <w:t>,</w:t>
      </w:r>
      <w:r w:rsidR="0063034B" w:rsidRPr="00CD693E">
        <w:rPr>
          <w:rFonts w:ascii="Times New Roman" w:hAnsi="Times New Roman" w:cs="Times New Roman"/>
          <w:b/>
          <w:sz w:val="20"/>
          <w:szCs w:val="20"/>
        </w:rPr>
        <w:t xml:space="preserve"> </w:t>
      </w:r>
      <w:r w:rsidRPr="00CD693E">
        <w:rPr>
          <w:rFonts w:ascii="Times New Roman" w:hAnsi="Times New Roman" w:cs="Times New Roman"/>
          <w:b/>
          <w:sz w:val="20"/>
          <w:szCs w:val="20"/>
        </w:rPr>
        <w:t>м</w:t>
      </w:r>
      <w:r w:rsidR="0063034B" w:rsidRPr="00CD693E">
        <w:rPr>
          <w:rFonts w:ascii="Times New Roman" w:hAnsi="Times New Roman" w:cs="Times New Roman"/>
          <w:b/>
          <w:sz w:val="20"/>
          <w:szCs w:val="20"/>
        </w:rPr>
        <w:t xml:space="preserve">ероприятие </w:t>
      </w:r>
      <w:r w:rsidRPr="00CD693E">
        <w:rPr>
          <w:rFonts w:ascii="Times New Roman" w:hAnsi="Times New Roman" w:cs="Times New Roman"/>
          <w:b/>
          <w:sz w:val="20"/>
          <w:szCs w:val="20"/>
        </w:rPr>
        <w:t>для пожилых людей и инвалидов;</w:t>
      </w:r>
    </w:p>
    <w:p w:rsidR="0063034B" w:rsidRPr="006D51A8" w:rsidRDefault="007E367F" w:rsidP="007E367F">
      <w:pPr>
        <w:pStyle w:val="1"/>
        <w:ind w:firstLine="708"/>
        <w:rPr>
          <w:rFonts w:ascii="Times New Roman" w:hAnsi="Times New Roman" w:cs="Times New Roman"/>
          <w:sz w:val="20"/>
          <w:szCs w:val="20"/>
        </w:rPr>
      </w:pPr>
      <w:r w:rsidRPr="00CD693E">
        <w:rPr>
          <w:rFonts w:ascii="Times New Roman" w:hAnsi="Times New Roman" w:cs="Times New Roman"/>
          <w:b/>
          <w:sz w:val="20"/>
          <w:szCs w:val="20"/>
        </w:rPr>
        <w:t>в</w:t>
      </w:r>
      <w:r w:rsidR="0063034B" w:rsidRPr="00CD693E">
        <w:rPr>
          <w:rFonts w:ascii="Times New Roman" w:hAnsi="Times New Roman" w:cs="Times New Roman"/>
          <w:b/>
          <w:sz w:val="20"/>
          <w:szCs w:val="20"/>
        </w:rPr>
        <w:t xml:space="preserve"> библиотеке </w:t>
      </w:r>
      <w:proofErr w:type="gramStart"/>
      <w:r w:rsidR="0063034B" w:rsidRPr="00CD693E">
        <w:rPr>
          <w:rFonts w:ascii="Times New Roman" w:hAnsi="Times New Roman" w:cs="Times New Roman"/>
          <w:b/>
          <w:sz w:val="20"/>
          <w:szCs w:val="20"/>
        </w:rPr>
        <w:t>села</w:t>
      </w:r>
      <w:proofErr w:type="gramEnd"/>
      <w:r w:rsidR="0063034B" w:rsidRPr="00CD693E">
        <w:rPr>
          <w:rFonts w:ascii="Times New Roman" w:hAnsi="Times New Roman" w:cs="Times New Roman"/>
          <w:b/>
          <w:sz w:val="20"/>
          <w:szCs w:val="20"/>
        </w:rPr>
        <w:t xml:space="preserve"> Гаур прошла встреча «Самовар мой кипит  на </w:t>
      </w:r>
      <w:r w:rsidR="00D30A34" w:rsidRPr="00CD693E">
        <w:rPr>
          <w:rFonts w:ascii="Times New Roman" w:hAnsi="Times New Roman" w:cs="Times New Roman"/>
          <w:b/>
          <w:sz w:val="20"/>
          <w:szCs w:val="20"/>
        </w:rPr>
        <w:t>дубовом столе», к</w:t>
      </w:r>
      <w:r w:rsidR="0063034B" w:rsidRPr="00CD693E">
        <w:rPr>
          <w:rFonts w:ascii="Times New Roman" w:hAnsi="Times New Roman" w:cs="Times New Roman"/>
          <w:b/>
          <w:sz w:val="20"/>
          <w:szCs w:val="20"/>
        </w:rPr>
        <w:t>рещенские посиделки для пожилых.</w:t>
      </w:r>
      <w:r w:rsidR="0063034B" w:rsidRPr="006D51A8">
        <w:rPr>
          <w:rFonts w:ascii="Times New Roman" w:hAnsi="Times New Roman" w:cs="Times New Roman"/>
          <w:sz w:val="20"/>
          <w:szCs w:val="20"/>
        </w:rPr>
        <w:t xml:space="preserve">  </w:t>
      </w:r>
    </w:p>
    <w:p w:rsidR="0063034B" w:rsidRPr="00BC02CD" w:rsidRDefault="0063034B" w:rsidP="00404486">
      <w:pPr>
        <w:pStyle w:val="1"/>
        <w:ind w:firstLine="708"/>
        <w:jc w:val="center"/>
        <w:rPr>
          <w:rFonts w:ascii="Times New Roman" w:hAnsi="Times New Roman" w:cs="Times New Roman"/>
          <w:b/>
          <w:bCs/>
          <w:i/>
          <w:sz w:val="20"/>
          <w:szCs w:val="20"/>
          <w:u w:val="single"/>
        </w:rPr>
      </w:pPr>
      <w:r w:rsidRPr="00BC02CD">
        <w:rPr>
          <w:rFonts w:ascii="Times New Roman" w:hAnsi="Times New Roman" w:cs="Times New Roman"/>
          <w:b/>
          <w:bCs/>
          <w:sz w:val="20"/>
          <w:szCs w:val="20"/>
          <w:u w:val="single"/>
        </w:rPr>
        <w:t>Работа по Году Защитника Отечества</w:t>
      </w:r>
      <w:r w:rsidRPr="00BC02CD">
        <w:rPr>
          <w:rFonts w:ascii="Times New Roman" w:hAnsi="Times New Roman" w:cs="Times New Roman"/>
          <w:b/>
          <w:bCs/>
          <w:i/>
          <w:sz w:val="20"/>
          <w:szCs w:val="20"/>
          <w:u w:val="single"/>
        </w:rPr>
        <w:t>.</w:t>
      </w:r>
    </w:p>
    <w:p w:rsidR="0063034B" w:rsidRPr="00BC02CD" w:rsidRDefault="0063034B" w:rsidP="00D30A34">
      <w:pPr>
        <w:pStyle w:val="1"/>
        <w:ind w:firstLine="708"/>
        <w:rPr>
          <w:rFonts w:ascii="Times New Roman" w:hAnsi="Times New Roman" w:cs="Times New Roman"/>
          <w:b/>
          <w:sz w:val="20"/>
          <w:szCs w:val="20"/>
        </w:rPr>
      </w:pPr>
      <w:r w:rsidRPr="00BC02CD">
        <w:rPr>
          <w:rFonts w:ascii="Times New Roman" w:hAnsi="Times New Roman" w:cs="Times New Roman"/>
          <w:b/>
          <w:sz w:val="20"/>
          <w:szCs w:val="20"/>
        </w:rPr>
        <w:t>В рамках Года защитника Отечества в библиотеках – филиалах прошел цикл мероприятий</w:t>
      </w:r>
      <w:proofErr w:type="gramStart"/>
      <w:r w:rsidRPr="00BC02CD">
        <w:rPr>
          <w:rFonts w:ascii="Times New Roman" w:hAnsi="Times New Roman" w:cs="Times New Roman"/>
          <w:b/>
          <w:sz w:val="20"/>
          <w:szCs w:val="20"/>
        </w:rPr>
        <w:t xml:space="preserve"> </w:t>
      </w:r>
      <w:r w:rsidR="00D30A34" w:rsidRPr="00BC02CD">
        <w:rPr>
          <w:rFonts w:ascii="Times New Roman" w:hAnsi="Times New Roman" w:cs="Times New Roman"/>
          <w:b/>
          <w:sz w:val="20"/>
          <w:szCs w:val="20"/>
        </w:rPr>
        <w:t>:</w:t>
      </w:r>
      <w:proofErr w:type="gramEnd"/>
    </w:p>
    <w:p w:rsidR="0063034B" w:rsidRPr="00BC02CD" w:rsidRDefault="00D30A34" w:rsidP="00D30A34">
      <w:pPr>
        <w:pStyle w:val="1"/>
        <w:ind w:firstLine="708"/>
        <w:rPr>
          <w:rFonts w:ascii="Times New Roman" w:hAnsi="Times New Roman" w:cs="Times New Roman"/>
          <w:b/>
          <w:sz w:val="20"/>
          <w:szCs w:val="20"/>
        </w:rPr>
      </w:pPr>
      <w:r w:rsidRPr="00BC02CD">
        <w:rPr>
          <w:rFonts w:ascii="Times New Roman" w:hAnsi="Times New Roman" w:cs="Times New Roman"/>
          <w:b/>
          <w:sz w:val="20"/>
          <w:szCs w:val="20"/>
        </w:rPr>
        <w:t>-у</w:t>
      </w:r>
      <w:r w:rsidR="0063034B" w:rsidRPr="00BC02CD">
        <w:rPr>
          <w:rFonts w:ascii="Times New Roman" w:hAnsi="Times New Roman" w:cs="Times New Roman"/>
          <w:b/>
          <w:sz w:val="20"/>
          <w:szCs w:val="20"/>
        </w:rPr>
        <w:t>рок мужества «</w:t>
      </w:r>
      <w:proofErr w:type="spellStart"/>
      <w:r w:rsidR="0063034B" w:rsidRPr="00BC02CD">
        <w:rPr>
          <w:rFonts w:ascii="Times New Roman" w:hAnsi="Times New Roman" w:cs="Times New Roman"/>
          <w:b/>
          <w:sz w:val="20"/>
          <w:szCs w:val="20"/>
        </w:rPr>
        <w:t>СВОих</w:t>
      </w:r>
      <w:proofErr w:type="spellEnd"/>
      <w:r w:rsidR="0063034B" w:rsidRPr="00BC02CD">
        <w:rPr>
          <w:rFonts w:ascii="Times New Roman" w:hAnsi="Times New Roman" w:cs="Times New Roman"/>
          <w:b/>
          <w:sz w:val="20"/>
          <w:szCs w:val="20"/>
        </w:rPr>
        <w:t xml:space="preserve"> не бросаем» </w:t>
      </w:r>
      <w:r w:rsidRPr="00BC02CD">
        <w:rPr>
          <w:rFonts w:ascii="Times New Roman" w:hAnsi="Times New Roman" w:cs="Times New Roman"/>
          <w:b/>
          <w:sz w:val="20"/>
          <w:szCs w:val="20"/>
        </w:rPr>
        <w:t xml:space="preserve">(п. </w:t>
      </w:r>
      <w:proofErr w:type="spellStart"/>
      <w:r w:rsidRPr="00BC02CD">
        <w:rPr>
          <w:rFonts w:ascii="Times New Roman" w:hAnsi="Times New Roman" w:cs="Times New Roman"/>
          <w:b/>
          <w:sz w:val="20"/>
          <w:szCs w:val="20"/>
        </w:rPr>
        <w:t>Багульный</w:t>
      </w:r>
      <w:proofErr w:type="spellEnd"/>
      <w:r w:rsidRPr="00BC02CD">
        <w:rPr>
          <w:rFonts w:ascii="Times New Roman" w:hAnsi="Times New Roman" w:cs="Times New Roman"/>
          <w:b/>
          <w:sz w:val="20"/>
          <w:szCs w:val="20"/>
        </w:rPr>
        <w:t>);</w:t>
      </w:r>
    </w:p>
    <w:p w:rsidR="0063034B" w:rsidRPr="00BC02CD" w:rsidRDefault="00D30A34" w:rsidP="00D30A34">
      <w:pPr>
        <w:pStyle w:val="1"/>
        <w:ind w:firstLine="708"/>
        <w:rPr>
          <w:rFonts w:ascii="Times New Roman" w:hAnsi="Times New Roman" w:cs="Times New Roman"/>
          <w:b/>
          <w:sz w:val="20"/>
          <w:szCs w:val="20"/>
        </w:rPr>
      </w:pPr>
      <w:r w:rsidRPr="00BC02CD">
        <w:rPr>
          <w:rFonts w:ascii="Times New Roman" w:hAnsi="Times New Roman" w:cs="Times New Roman"/>
          <w:b/>
          <w:sz w:val="20"/>
          <w:szCs w:val="20"/>
        </w:rPr>
        <w:t>-т</w:t>
      </w:r>
      <w:r w:rsidR="0063034B" w:rsidRPr="00BC02CD">
        <w:rPr>
          <w:rFonts w:ascii="Times New Roman" w:hAnsi="Times New Roman" w:cs="Times New Roman"/>
          <w:b/>
          <w:sz w:val="20"/>
          <w:szCs w:val="20"/>
        </w:rPr>
        <w:t xml:space="preserve">ематическая беседа «Освобождение Ленинграда от блокады» </w:t>
      </w:r>
      <w:r w:rsidRPr="00BC02CD">
        <w:rPr>
          <w:rFonts w:ascii="Times New Roman" w:hAnsi="Times New Roman" w:cs="Times New Roman"/>
          <w:b/>
          <w:sz w:val="20"/>
          <w:szCs w:val="20"/>
        </w:rPr>
        <w:t>(п. Букачача);</w:t>
      </w:r>
    </w:p>
    <w:p w:rsidR="0063034B" w:rsidRPr="00BC02CD" w:rsidRDefault="00D30A34" w:rsidP="00D30A34">
      <w:pPr>
        <w:pStyle w:val="1"/>
        <w:ind w:firstLine="708"/>
        <w:rPr>
          <w:rFonts w:ascii="Times New Roman" w:hAnsi="Times New Roman" w:cs="Times New Roman"/>
          <w:b/>
          <w:sz w:val="20"/>
          <w:szCs w:val="20"/>
        </w:rPr>
      </w:pPr>
      <w:r w:rsidRPr="00BC02CD">
        <w:rPr>
          <w:rFonts w:ascii="Times New Roman" w:hAnsi="Times New Roman" w:cs="Times New Roman"/>
          <w:b/>
          <w:sz w:val="20"/>
          <w:szCs w:val="20"/>
        </w:rPr>
        <w:lastRenderedPageBreak/>
        <w:t>-</w:t>
      </w:r>
      <w:r w:rsidR="0063034B" w:rsidRPr="00BC02CD">
        <w:rPr>
          <w:rFonts w:ascii="Times New Roman" w:hAnsi="Times New Roman" w:cs="Times New Roman"/>
          <w:b/>
          <w:sz w:val="20"/>
          <w:szCs w:val="20"/>
        </w:rPr>
        <w:t xml:space="preserve">час памяти «Афганистан в нашем сердце». </w:t>
      </w:r>
      <w:r w:rsidRPr="00BC02CD">
        <w:rPr>
          <w:rFonts w:ascii="Times New Roman" w:hAnsi="Times New Roman" w:cs="Times New Roman"/>
          <w:b/>
          <w:sz w:val="20"/>
          <w:szCs w:val="20"/>
        </w:rPr>
        <w:t>(Гаур);</w:t>
      </w:r>
    </w:p>
    <w:p w:rsidR="0063034B" w:rsidRPr="00BC02CD" w:rsidRDefault="00D30A34" w:rsidP="00D30A34">
      <w:pPr>
        <w:pStyle w:val="1"/>
        <w:ind w:firstLine="708"/>
        <w:rPr>
          <w:rFonts w:ascii="Times New Roman" w:hAnsi="Times New Roman" w:cs="Times New Roman"/>
          <w:b/>
          <w:sz w:val="20"/>
          <w:szCs w:val="20"/>
        </w:rPr>
      </w:pPr>
      <w:r w:rsidRPr="00BC02CD">
        <w:rPr>
          <w:rFonts w:ascii="Times New Roman" w:hAnsi="Times New Roman" w:cs="Times New Roman"/>
          <w:b/>
          <w:sz w:val="20"/>
          <w:szCs w:val="20"/>
        </w:rPr>
        <w:t>-</w:t>
      </w:r>
      <w:r w:rsidR="0063034B" w:rsidRPr="00BC02CD">
        <w:rPr>
          <w:rFonts w:ascii="Times New Roman" w:hAnsi="Times New Roman" w:cs="Times New Roman"/>
          <w:b/>
          <w:sz w:val="20"/>
          <w:szCs w:val="20"/>
        </w:rPr>
        <w:t xml:space="preserve">конкурс чтецов «У памяти той бесконечные строки…» </w:t>
      </w:r>
      <w:r w:rsidRPr="00BC02CD">
        <w:rPr>
          <w:rFonts w:ascii="Times New Roman" w:hAnsi="Times New Roman" w:cs="Times New Roman"/>
          <w:b/>
          <w:sz w:val="20"/>
          <w:szCs w:val="20"/>
        </w:rPr>
        <w:t xml:space="preserve">(Старый </w:t>
      </w:r>
      <w:proofErr w:type="spellStart"/>
      <w:r w:rsidRPr="00BC02CD">
        <w:rPr>
          <w:rFonts w:ascii="Times New Roman" w:hAnsi="Times New Roman" w:cs="Times New Roman"/>
          <w:b/>
          <w:sz w:val="20"/>
          <w:szCs w:val="20"/>
        </w:rPr>
        <w:t>Олов</w:t>
      </w:r>
      <w:proofErr w:type="spellEnd"/>
      <w:r w:rsidRPr="00BC02CD">
        <w:rPr>
          <w:rFonts w:ascii="Times New Roman" w:hAnsi="Times New Roman" w:cs="Times New Roman"/>
          <w:b/>
          <w:sz w:val="20"/>
          <w:szCs w:val="20"/>
        </w:rPr>
        <w:t>);</w:t>
      </w:r>
    </w:p>
    <w:p w:rsidR="0063034B" w:rsidRPr="00BC02CD" w:rsidRDefault="00D30A34" w:rsidP="00D30A34">
      <w:pPr>
        <w:pStyle w:val="1"/>
        <w:ind w:firstLine="708"/>
        <w:rPr>
          <w:rFonts w:ascii="Times New Roman" w:hAnsi="Times New Roman" w:cs="Times New Roman"/>
          <w:b/>
          <w:sz w:val="20"/>
          <w:szCs w:val="20"/>
        </w:rPr>
      </w:pPr>
      <w:r w:rsidRPr="00BC02CD">
        <w:rPr>
          <w:rFonts w:ascii="Times New Roman" w:hAnsi="Times New Roman" w:cs="Times New Roman"/>
          <w:b/>
          <w:sz w:val="20"/>
          <w:szCs w:val="20"/>
        </w:rPr>
        <w:t xml:space="preserve">-патриотическая тематическая полка  </w:t>
      </w:r>
      <w:r w:rsidR="0063034B" w:rsidRPr="00BC02CD">
        <w:rPr>
          <w:rFonts w:ascii="Times New Roman" w:hAnsi="Times New Roman" w:cs="Times New Roman"/>
          <w:b/>
          <w:sz w:val="20"/>
          <w:szCs w:val="20"/>
        </w:rPr>
        <w:t>«</w:t>
      </w:r>
      <w:proofErr w:type="spellStart"/>
      <w:proofErr w:type="gramStart"/>
      <w:r w:rsidR="0063034B" w:rsidRPr="00BC02CD">
        <w:rPr>
          <w:rFonts w:ascii="Times New Roman" w:hAnsi="Times New Roman" w:cs="Times New Roman"/>
          <w:b/>
          <w:sz w:val="20"/>
          <w:szCs w:val="20"/>
        </w:rPr>
        <w:t>Z</w:t>
      </w:r>
      <w:proofErr w:type="gramEnd"/>
      <w:r w:rsidR="0063034B" w:rsidRPr="00BC02CD">
        <w:rPr>
          <w:rFonts w:ascii="Times New Roman" w:hAnsi="Times New Roman" w:cs="Times New Roman"/>
          <w:b/>
          <w:sz w:val="20"/>
          <w:szCs w:val="20"/>
        </w:rPr>
        <w:t>ащитникам</w:t>
      </w:r>
      <w:proofErr w:type="spellEnd"/>
      <w:r w:rsidR="0063034B" w:rsidRPr="00BC02CD">
        <w:rPr>
          <w:rFonts w:ascii="Times New Roman" w:hAnsi="Times New Roman" w:cs="Times New Roman"/>
          <w:b/>
          <w:sz w:val="20"/>
          <w:szCs w:val="20"/>
        </w:rPr>
        <w:t xml:space="preserve"> Отечества посвящается» </w:t>
      </w:r>
      <w:r w:rsidRPr="00BC02CD">
        <w:rPr>
          <w:rFonts w:ascii="Times New Roman" w:hAnsi="Times New Roman" w:cs="Times New Roman"/>
          <w:b/>
          <w:sz w:val="20"/>
          <w:szCs w:val="20"/>
        </w:rPr>
        <w:t>(</w:t>
      </w:r>
      <w:proofErr w:type="spellStart"/>
      <w:r w:rsidRPr="00BC02CD">
        <w:rPr>
          <w:rFonts w:ascii="Times New Roman" w:hAnsi="Times New Roman" w:cs="Times New Roman"/>
          <w:b/>
          <w:sz w:val="20"/>
          <w:szCs w:val="20"/>
        </w:rPr>
        <w:t>Утан</w:t>
      </w:r>
      <w:proofErr w:type="spellEnd"/>
      <w:r w:rsidRPr="00BC02CD">
        <w:rPr>
          <w:rFonts w:ascii="Times New Roman" w:hAnsi="Times New Roman" w:cs="Times New Roman"/>
          <w:b/>
          <w:sz w:val="20"/>
          <w:szCs w:val="20"/>
        </w:rPr>
        <w:t>);</w:t>
      </w:r>
    </w:p>
    <w:p w:rsidR="00ED4DBE" w:rsidRPr="00BC02CD" w:rsidRDefault="00ED4DBE" w:rsidP="00D30A34">
      <w:pPr>
        <w:pStyle w:val="1"/>
        <w:ind w:firstLine="708"/>
        <w:rPr>
          <w:rFonts w:ascii="Times New Roman" w:hAnsi="Times New Roman" w:cs="Times New Roman"/>
          <w:b/>
          <w:sz w:val="20"/>
          <w:szCs w:val="20"/>
        </w:rPr>
      </w:pPr>
      <w:r w:rsidRPr="00BC02CD">
        <w:rPr>
          <w:rFonts w:ascii="Times New Roman" w:hAnsi="Times New Roman" w:cs="Times New Roman"/>
          <w:b/>
          <w:sz w:val="20"/>
          <w:szCs w:val="20"/>
        </w:rPr>
        <w:t>-праздничный концерт к дню защитника Отечества «Есть такая про</w:t>
      </w:r>
      <w:r w:rsidR="00D137CB" w:rsidRPr="00BC02CD">
        <w:rPr>
          <w:rFonts w:ascii="Times New Roman" w:hAnsi="Times New Roman" w:cs="Times New Roman"/>
          <w:b/>
          <w:sz w:val="20"/>
          <w:szCs w:val="20"/>
        </w:rPr>
        <w:t xml:space="preserve">фессия </w:t>
      </w:r>
      <w:proofErr w:type="gramStart"/>
      <w:r w:rsidR="00D137CB" w:rsidRPr="00BC02CD">
        <w:rPr>
          <w:rFonts w:ascii="Times New Roman" w:hAnsi="Times New Roman" w:cs="Times New Roman"/>
          <w:b/>
          <w:sz w:val="20"/>
          <w:szCs w:val="20"/>
        </w:rPr>
        <w:t>–Р</w:t>
      </w:r>
      <w:proofErr w:type="gramEnd"/>
      <w:r w:rsidR="00D137CB" w:rsidRPr="00BC02CD">
        <w:rPr>
          <w:rFonts w:ascii="Times New Roman" w:hAnsi="Times New Roman" w:cs="Times New Roman"/>
          <w:b/>
          <w:sz w:val="20"/>
          <w:szCs w:val="20"/>
        </w:rPr>
        <w:t>одину защищать»;</w:t>
      </w:r>
    </w:p>
    <w:p w:rsidR="00E31819" w:rsidRPr="00BC02CD" w:rsidRDefault="00E31819" w:rsidP="00D30A34">
      <w:pPr>
        <w:pStyle w:val="1"/>
        <w:ind w:firstLine="708"/>
        <w:rPr>
          <w:rFonts w:ascii="Times New Roman" w:hAnsi="Times New Roman" w:cs="Times New Roman"/>
          <w:b/>
          <w:sz w:val="20"/>
          <w:szCs w:val="20"/>
        </w:rPr>
      </w:pPr>
      <w:r w:rsidRPr="00BC02CD">
        <w:rPr>
          <w:rFonts w:ascii="Times New Roman" w:hAnsi="Times New Roman" w:cs="Times New Roman"/>
          <w:b/>
          <w:sz w:val="20"/>
          <w:szCs w:val="20"/>
        </w:rPr>
        <w:t xml:space="preserve">-театрализованное представление </w:t>
      </w:r>
      <w:r w:rsidR="00081C5A" w:rsidRPr="00BC02CD">
        <w:rPr>
          <w:rFonts w:ascii="Times New Roman" w:hAnsi="Times New Roman" w:cs="Times New Roman"/>
          <w:b/>
          <w:sz w:val="20"/>
          <w:szCs w:val="20"/>
        </w:rPr>
        <w:t>«Одна на всех Победа»;</w:t>
      </w:r>
    </w:p>
    <w:p w:rsidR="00081C5A" w:rsidRPr="00BC02CD" w:rsidRDefault="00081C5A" w:rsidP="00D30A34">
      <w:pPr>
        <w:pStyle w:val="1"/>
        <w:ind w:firstLine="708"/>
        <w:rPr>
          <w:rFonts w:ascii="Times New Roman" w:hAnsi="Times New Roman" w:cs="Times New Roman"/>
          <w:b/>
          <w:sz w:val="20"/>
          <w:szCs w:val="20"/>
        </w:rPr>
      </w:pPr>
      <w:r w:rsidRPr="00BC02CD">
        <w:rPr>
          <w:rFonts w:ascii="Times New Roman" w:hAnsi="Times New Roman" w:cs="Times New Roman"/>
          <w:b/>
          <w:sz w:val="20"/>
          <w:szCs w:val="20"/>
        </w:rPr>
        <w:t>-выставка рисунков</w:t>
      </w:r>
      <w:r w:rsidR="00E019F6" w:rsidRPr="00BC02CD">
        <w:rPr>
          <w:rFonts w:ascii="Times New Roman" w:hAnsi="Times New Roman" w:cs="Times New Roman"/>
          <w:b/>
          <w:sz w:val="20"/>
          <w:szCs w:val="20"/>
        </w:rPr>
        <w:t xml:space="preserve"> к 80-летию Победы «Давайте  вспомним о войне»;</w:t>
      </w:r>
    </w:p>
    <w:p w:rsidR="00E019F6" w:rsidRPr="00BC02CD" w:rsidRDefault="00E019F6" w:rsidP="00D30A34">
      <w:pPr>
        <w:pStyle w:val="1"/>
        <w:ind w:firstLine="708"/>
        <w:rPr>
          <w:rFonts w:ascii="Times New Roman" w:hAnsi="Times New Roman" w:cs="Times New Roman"/>
          <w:b/>
          <w:sz w:val="20"/>
          <w:szCs w:val="20"/>
        </w:rPr>
      </w:pPr>
      <w:r w:rsidRPr="00BC02CD">
        <w:rPr>
          <w:rFonts w:ascii="Times New Roman" w:hAnsi="Times New Roman" w:cs="Times New Roman"/>
          <w:b/>
          <w:sz w:val="20"/>
          <w:szCs w:val="20"/>
        </w:rPr>
        <w:t>-литературно-</w:t>
      </w:r>
      <w:proofErr w:type="spellStart"/>
      <w:r w:rsidRPr="00BC02CD">
        <w:rPr>
          <w:rFonts w:ascii="Times New Roman" w:hAnsi="Times New Roman" w:cs="Times New Roman"/>
          <w:b/>
          <w:sz w:val="20"/>
          <w:szCs w:val="20"/>
        </w:rPr>
        <w:t>музыкальтный</w:t>
      </w:r>
      <w:proofErr w:type="spellEnd"/>
      <w:r w:rsidRPr="00BC02CD">
        <w:rPr>
          <w:rFonts w:ascii="Times New Roman" w:hAnsi="Times New Roman" w:cs="Times New Roman"/>
          <w:b/>
          <w:sz w:val="20"/>
          <w:szCs w:val="20"/>
        </w:rPr>
        <w:t xml:space="preserve">  вечер «Память нашу не стереть с годами»;</w:t>
      </w:r>
    </w:p>
    <w:p w:rsidR="0063034B" w:rsidRPr="00BC02CD" w:rsidRDefault="00D30A34" w:rsidP="00D30A34">
      <w:pPr>
        <w:pStyle w:val="1"/>
        <w:ind w:firstLine="708"/>
        <w:rPr>
          <w:rFonts w:ascii="Times New Roman" w:hAnsi="Times New Roman" w:cs="Times New Roman"/>
          <w:b/>
          <w:sz w:val="20"/>
          <w:szCs w:val="20"/>
        </w:rPr>
      </w:pPr>
      <w:r w:rsidRPr="00BC02CD">
        <w:rPr>
          <w:rFonts w:ascii="Times New Roman" w:hAnsi="Times New Roman" w:cs="Times New Roman"/>
          <w:b/>
          <w:sz w:val="20"/>
          <w:szCs w:val="20"/>
        </w:rPr>
        <w:t>-</w:t>
      </w:r>
      <w:proofErr w:type="spellStart"/>
      <w:r w:rsidRPr="00BC02CD">
        <w:rPr>
          <w:rFonts w:ascii="Times New Roman" w:hAnsi="Times New Roman" w:cs="Times New Roman"/>
          <w:b/>
          <w:sz w:val="20"/>
          <w:szCs w:val="20"/>
        </w:rPr>
        <w:t>ф</w:t>
      </w:r>
      <w:r w:rsidR="0063034B" w:rsidRPr="00BC02CD">
        <w:rPr>
          <w:rFonts w:ascii="Times New Roman" w:hAnsi="Times New Roman" w:cs="Times New Roman"/>
          <w:b/>
          <w:sz w:val="20"/>
          <w:szCs w:val="20"/>
        </w:rPr>
        <w:t>отовыстака</w:t>
      </w:r>
      <w:proofErr w:type="spellEnd"/>
      <w:r w:rsidR="0063034B" w:rsidRPr="00BC02CD">
        <w:rPr>
          <w:rFonts w:ascii="Times New Roman" w:hAnsi="Times New Roman" w:cs="Times New Roman"/>
          <w:b/>
          <w:sz w:val="20"/>
          <w:szCs w:val="20"/>
        </w:rPr>
        <w:t xml:space="preserve"> «Защитник в моей семье» (ЦДБ).</w:t>
      </w:r>
    </w:p>
    <w:p w:rsidR="00BC02CD" w:rsidRPr="00BC02CD" w:rsidRDefault="00BC02CD" w:rsidP="00BC02CD">
      <w:pPr>
        <w:spacing w:after="0" w:line="240" w:lineRule="auto"/>
        <w:jc w:val="both"/>
        <w:rPr>
          <w:rFonts w:ascii="Times New Roman" w:hAnsi="Times New Roman" w:cs="Times New Roman"/>
          <w:b/>
          <w:sz w:val="20"/>
          <w:szCs w:val="20"/>
        </w:rPr>
      </w:pPr>
      <w:r w:rsidRPr="00BC02CD">
        <w:rPr>
          <w:rFonts w:ascii="Times New Roman" w:hAnsi="Times New Roman" w:cs="Times New Roman"/>
          <w:b/>
          <w:sz w:val="24"/>
          <w:szCs w:val="24"/>
          <w:shd w:val="clear" w:color="auto" w:fill="FFFFFF"/>
        </w:rPr>
        <w:tab/>
      </w:r>
      <w:r w:rsidRPr="00BC02CD">
        <w:rPr>
          <w:rFonts w:ascii="Times New Roman" w:hAnsi="Times New Roman" w:cs="Times New Roman"/>
          <w:b/>
          <w:sz w:val="20"/>
          <w:szCs w:val="20"/>
          <w:shd w:val="clear" w:color="auto" w:fill="FFFFFF"/>
        </w:rPr>
        <w:t xml:space="preserve">-выставка «Мы гордимся тобой солдат!». </w:t>
      </w:r>
    </w:p>
    <w:p w:rsidR="00BC02CD" w:rsidRPr="006D51A8" w:rsidRDefault="00BC02CD" w:rsidP="00BC02CD">
      <w:pPr>
        <w:pStyle w:val="1"/>
        <w:ind w:firstLine="708"/>
        <w:rPr>
          <w:rFonts w:ascii="Times New Roman" w:hAnsi="Times New Roman" w:cs="Times New Roman"/>
          <w:sz w:val="20"/>
          <w:szCs w:val="20"/>
        </w:rPr>
      </w:pPr>
      <w:r w:rsidRPr="00BC02CD">
        <w:rPr>
          <w:rFonts w:ascii="Times New Roman" w:hAnsi="Times New Roman" w:cs="Times New Roman"/>
          <w:b/>
          <w:sz w:val="20"/>
          <w:szCs w:val="20"/>
        </w:rPr>
        <w:t>-час памяти «Заживут наши раны, а душа никогда!».</w:t>
      </w:r>
      <w:r w:rsidRPr="00BC02CD">
        <w:rPr>
          <w:rFonts w:ascii="Times New Roman" w:hAnsi="Times New Roman" w:cs="Times New Roman"/>
          <w:sz w:val="20"/>
          <w:szCs w:val="20"/>
        </w:rPr>
        <w:t xml:space="preserve"> </w:t>
      </w:r>
    </w:p>
    <w:p w:rsidR="0063034B" w:rsidRPr="00EF3346" w:rsidRDefault="0063034B" w:rsidP="00404486">
      <w:pPr>
        <w:pStyle w:val="1"/>
        <w:ind w:firstLine="708"/>
        <w:jc w:val="center"/>
        <w:rPr>
          <w:rFonts w:ascii="Times New Roman" w:hAnsi="Times New Roman" w:cs="Times New Roman"/>
          <w:b/>
          <w:sz w:val="20"/>
          <w:szCs w:val="20"/>
          <w:shd w:val="clear" w:color="auto" w:fill="FFFFFF"/>
        </w:rPr>
      </w:pPr>
      <w:r w:rsidRPr="00EF3346">
        <w:rPr>
          <w:rFonts w:ascii="Times New Roman" w:hAnsi="Times New Roman" w:cs="Times New Roman"/>
          <w:b/>
          <w:bCs/>
          <w:sz w:val="20"/>
          <w:szCs w:val="20"/>
          <w:u w:val="single"/>
        </w:rPr>
        <w:t>Мероприятия на платной основе (Пушкинская карта)</w:t>
      </w:r>
    </w:p>
    <w:p w:rsidR="0063034B" w:rsidRPr="00EF3346" w:rsidRDefault="00D30A34" w:rsidP="00D30A34">
      <w:pPr>
        <w:pStyle w:val="1"/>
        <w:ind w:firstLine="708"/>
        <w:rPr>
          <w:rFonts w:ascii="Times New Roman" w:hAnsi="Times New Roman" w:cs="Times New Roman"/>
          <w:b/>
          <w:sz w:val="20"/>
          <w:szCs w:val="20"/>
        </w:rPr>
      </w:pPr>
      <w:r w:rsidRPr="006D51A8">
        <w:rPr>
          <w:rFonts w:ascii="Times New Roman" w:hAnsi="Times New Roman" w:cs="Times New Roman"/>
          <w:sz w:val="20"/>
          <w:szCs w:val="20"/>
        </w:rPr>
        <w:t>-</w:t>
      </w:r>
      <w:r w:rsidRPr="00EF3346">
        <w:rPr>
          <w:rFonts w:ascii="Times New Roman" w:hAnsi="Times New Roman" w:cs="Times New Roman"/>
          <w:b/>
          <w:sz w:val="20"/>
          <w:szCs w:val="20"/>
        </w:rPr>
        <w:t>л</w:t>
      </w:r>
      <w:r w:rsidR="0063034B" w:rsidRPr="00EF3346">
        <w:rPr>
          <w:rFonts w:ascii="Times New Roman" w:hAnsi="Times New Roman" w:cs="Times New Roman"/>
          <w:b/>
          <w:sz w:val="20"/>
          <w:szCs w:val="20"/>
        </w:rPr>
        <w:t>итературная игра «П</w:t>
      </w:r>
      <w:r w:rsidRPr="00EF3346">
        <w:rPr>
          <w:rFonts w:ascii="Times New Roman" w:hAnsi="Times New Roman" w:cs="Times New Roman"/>
          <w:b/>
          <w:sz w:val="20"/>
          <w:szCs w:val="20"/>
        </w:rPr>
        <w:t>оле чудес «Пушкинское ассорти</w:t>
      </w:r>
      <w:proofErr w:type="gramStart"/>
      <w:r w:rsidRPr="00EF3346">
        <w:rPr>
          <w:rFonts w:ascii="Times New Roman" w:hAnsi="Times New Roman" w:cs="Times New Roman"/>
          <w:b/>
          <w:sz w:val="20"/>
          <w:szCs w:val="20"/>
        </w:rPr>
        <w:t>»(</w:t>
      </w:r>
      <w:proofErr w:type="gramEnd"/>
      <w:r w:rsidRPr="00EF3346">
        <w:rPr>
          <w:rFonts w:ascii="Times New Roman" w:hAnsi="Times New Roman" w:cs="Times New Roman"/>
          <w:b/>
          <w:sz w:val="20"/>
          <w:szCs w:val="20"/>
        </w:rPr>
        <w:t xml:space="preserve"> МЦДБ);</w:t>
      </w:r>
    </w:p>
    <w:p w:rsidR="0063034B" w:rsidRPr="00EF3346" w:rsidRDefault="00E53A5E" w:rsidP="00D30A34">
      <w:pPr>
        <w:pStyle w:val="1"/>
        <w:ind w:firstLine="708"/>
        <w:rPr>
          <w:rFonts w:ascii="Times New Roman" w:hAnsi="Times New Roman" w:cs="Times New Roman"/>
          <w:b/>
          <w:sz w:val="20"/>
          <w:szCs w:val="20"/>
        </w:rPr>
      </w:pPr>
      <w:r w:rsidRPr="00EF3346">
        <w:rPr>
          <w:rFonts w:ascii="Times New Roman" w:hAnsi="Times New Roman" w:cs="Times New Roman"/>
          <w:b/>
          <w:sz w:val="20"/>
          <w:szCs w:val="20"/>
        </w:rPr>
        <w:t>-</w:t>
      </w:r>
      <w:r w:rsidR="00D30A34" w:rsidRPr="00EF3346">
        <w:rPr>
          <w:rFonts w:ascii="Times New Roman" w:hAnsi="Times New Roman" w:cs="Times New Roman"/>
          <w:b/>
          <w:sz w:val="20"/>
          <w:szCs w:val="20"/>
        </w:rPr>
        <w:t>и</w:t>
      </w:r>
      <w:r w:rsidR="0063034B" w:rsidRPr="00EF3346">
        <w:rPr>
          <w:rFonts w:ascii="Times New Roman" w:hAnsi="Times New Roman" w:cs="Times New Roman"/>
          <w:b/>
          <w:sz w:val="20"/>
          <w:szCs w:val="20"/>
        </w:rPr>
        <w:t>нтел</w:t>
      </w:r>
      <w:r w:rsidR="00F71744" w:rsidRPr="00EF3346">
        <w:rPr>
          <w:rFonts w:ascii="Times New Roman" w:hAnsi="Times New Roman" w:cs="Times New Roman"/>
          <w:b/>
          <w:sz w:val="20"/>
          <w:szCs w:val="20"/>
        </w:rPr>
        <w:t>лектуальная игра «На все ваши «Что»?, «Где?», и «К</w:t>
      </w:r>
      <w:r w:rsidR="0063034B" w:rsidRPr="00EF3346">
        <w:rPr>
          <w:rFonts w:ascii="Times New Roman" w:hAnsi="Times New Roman" w:cs="Times New Roman"/>
          <w:b/>
          <w:sz w:val="20"/>
          <w:szCs w:val="20"/>
        </w:rPr>
        <w:t>огда</w:t>
      </w:r>
      <w:proofErr w:type="gramStart"/>
      <w:r w:rsidR="0063034B" w:rsidRPr="00EF3346">
        <w:rPr>
          <w:rFonts w:ascii="Times New Roman" w:hAnsi="Times New Roman" w:cs="Times New Roman"/>
          <w:b/>
          <w:sz w:val="20"/>
          <w:szCs w:val="20"/>
        </w:rPr>
        <w:t xml:space="preserve"> ?</w:t>
      </w:r>
      <w:proofErr w:type="gramEnd"/>
      <w:r w:rsidR="0063034B" w:rsidRPr="00EF3346">
        <w:rPr>
          <w:rFonts w:ascii="Times New Roman" w:hAnsi="Times New Roman" w:cs="Times New Roman"/>
          <w:b/>
          <w:sz w:val="20"/>
          <w:szCs w:val="20"/>
        </w:rPr>
        <w:t>»</w:t>
      </w:r>
      <w:r w:rsidR="00D30A34" w:rsidRPr="00EF3346">
        <w:rPr>
          <w:rFonts w:ascii="Times New Roman" w:hAnsi="Times New Roman" w:cs="Times New Roman"/>
          <w:b/>
          <w:sz w:val="20"/>
          <w:szCs w:val="20"/>
        </w:rPr>
        <w:t xml:space="preserve"> ( </w:t>
      </w:r>
      <w:r w:rsidRPr="00EF3346">
        <w:rPr>
          <w:rFonts w:ascii="Times New Roman" w:hAnsi="Times New Roman" w:cs="Times New Roman"/>
          <w:b/>
          <w:sz w:val="20"/>
          <w:szCs w:val="20"/>
        </w:rPr>
        <w:t>МЦДБ);</w:t>
      </w:r>
    </w:p>
    <w:p w:rsidR="00E53A5E" w:rsidRPr="00EF3346" w:rsidRDefault="00E53A5E" w:rsidP="00D30A34">
      <w:pPr>
        <w:pStyle w:val="1"/>
        <w:ind w:firstLine="708"/>
        <w:rPr>
          <w:rFonts w:ascii="Times New Roman" w:hAnsi="Times New Roman" w:cs="Times New Roman"/>
          <w:b/>
          <w:sz w:val="20"/>
          <w:szCs w:val="20"/>
        </w:rPr>
      </w:pPr>
      <w:r w:rsidRPr="00EF3346">
        <w:rPr>
          <w:rFonts w:ascii="Times New Roman" w:hAnsi="Times New Roman" w:cs="Times New Roman"/>
          <w:b/>
          <w:sz w:val="20"/>
          <w:szCs w:val="20"/>
        </w:rPr>
        <w:t>-спектакль «Пойти и не вернуться»</w:t>
      </w:r>
      <w:r w:rsidR="008105BF" w:rsidRPr="00EF3346">
        <w:rPr>
          <w:rFonts w:ascii="Times New Roman" w:hAnsi="Times New Roman" w:cs="Times New Roman"/>
          <w:b/>
          <w:sz w:val="20"/>
          <w:szCs w:val="20"/>
        </w:rPr>
        <w:t xml:space="preserve"> (МУК МКДЦ «Овация»)</w:t>
      </w:r>
    </w:p>
    <w:p w:rsidR="00EF3346" w:rsidRPr="00EF3346" w:rsidRDefault="00EF3346" w:rsidP="00EF3346">
      <w:pPr>
        <w:spacing w:after="0" w:line="240" w:lineRule="auto"/>
        <w:jc w:val="both"/>
        <w:rPr>
          <w:rFonts w:ascii="Times New Roman" w:hAnsi="Times New Roman" w:cs="Times New Roman"/>
          <w:b/>
          <w:sz w:val="20"/>
          <w:szCs w:val="20"/>
        </w:rPr>
      </w:pPr>
      <w:r w:rsidRPr="00EF3346">
        <w:rPr>
          <w:rFonts w:ascii="Times New Roman" w:hAnsi="Times New Roman" w:cs="Times New Roman"/>
          <w:b/>
          <w:bCs/>
          <w:sz w:val="20"/>
          <w:szCs w:val="20"/>
        </w:rPr>
        <w:tab/>
        <w:t>-л</w:t>
      </w:r>
      <w:r w:rsidR="00BC02CD" w:rsidRPr="00EF3346">
        <w:rPr>
          <w:rFonts w:ascii="Times New Roman" w:hAnsi="Times New Roman" w:cs="Times New Roman"/>
          <w:b/>
          <w:sz w:val="20"/>
          <w:szCs w:val="20"/>
        </w:rPr>
        <w:t>итературная игра «Где логика</w:t>
      </w:r>
      <w:r w:rsidRPr="00EF3346">
        <w:rPr>
          <w:rFonts w:ascii="Times New Roman" w:hAnsi="Times New Roman" w:cs="Times New Roman"/>
          <w:b/>
          <w:sz w:val="20"/>
          <w:szCs w:val="20"/>
        </w:rPr>
        <w:t>»;</w:t>
      </w:r>
    </w:p>
    <w:p w:rsidR="00BC02CD" w:rsidRPr="00EF3346" w:rsidRDefault="00EF3346" w:rsidP="00EF3346">
      <w:pPr>
        <w:spacing w:after="0" w:line="240" w:lineRule="auto"/>
        <w:jc w:val="both"/>
        <w:rPr>
          <w:rFonts w:ascii="Times New Roman" w:hAnsi="Times New Roman" w:cs="Times New Roman"/>
          <w:b/>
          <w:bCs/>
          <w:iCs/>
          <w:sz w:val="20"/>
          <w:szCs w:val="20"/>
        </w:rPr>
      </w:pPr>
      <w:r>
        <w:rPr>
          <w:rFonts w:ascii="Times New Roman" w:hAnsi="Times New Roman" w:cs="Times New Roman"/>
          <w:bCs/>
          <w:iCs/>
          <w:sz w:val="24"/>
          <w:szCs w:val="24"/>
        </w:rPr>
        <w:tab/>
      </w:r>
      <w:r w:rsidRPr="00EF3346">
        <w:rPr>
          <w:rFonts w:ascii="Times New Roman" w:hAnsi="Times New Roman" w:cs="Times New Roman"/>
          <w:b/>
          <w:bCs/>
          <w:iCs/>
          <w:sz w:val="20"/>
          <w:szCs w:val="20"/>
        </w:rPr>
        <w:t>-своя игра «Обо всём на свете»;</w:t>
      </w:r>
    </w:p>
    <w:p w:rsidR="00BC02CD" w:rsidRPr="00EF3346" w:rsidRDefault="00EF3346" w:rsidP="00EF3346">
      <w:pPr>
        <w:spacing w:after="0" w:line="240" w:lineRule="auto"/>
        <w:ind w:firstLine="720"/>
        <w:contextualSpacing/>
        <w:jc w:val="both"/>
        <w:rPr>
          <w:rFonts w:ascii="Times New Roman" w:hAnsi="Times New Roman" w:cs="Times New Roman"/>
          <w:b/>
          <w:bCs/>
          <w:iCs/>
          <w:sz w:val="20"/>
          <w:szCs w:val="20"/>
        </w:rPr>
      </w:pPr>
      <w:r>
        <w:rPr>
          <w:rFonts w:ascii="Times New Roman" w:hAnsi="Times New Roman" w:cs="Times New Roman"/>
          <w:bCs/>
          <w:iCs/>
          <w:sz w:val="24"/>
          <w:szCs w:val="24"/>
        </w:rPr>
        <w:t>-</w:t>
      </w:r>
      <w:r w:rsidRPr="00EF3346">
        <w:rPr>
          <w:rFonts w:ascii="Times New Roman" w:hAnsi="Times New Roman" w:cs="Times New Roman"/>
          <w:b/>
          <w:bCs/>
          <w:iCs/>
          <w:sz w:val="20"/>
          <w:szCs w:val="20"/>
        </w:rPr>
        <w:t>т</w:t>
      </w:r>
      <w:r w:rsidR="00BC02CD" w:rsidRPr="00EF3346">
        <w:rPr>
          <w:rFonts w:ascii="Times New Roman" w:hAnsi="Times New Roman" w:cs="Times New Roman"/>
          <w:b/>
          <w:bCs/>
          <w:iCs/>
          <w:sz w:val="20"/>
          <w:szCs w:val="20"/>
        </w:rPr>
        <w:t xml:space="preserve">урнир знатоков «Вызываю на дуэль». В игре приняли участие две команды, которые состязались между собой </w:t>
      </w:r>
      <w:proofErr w:type="gramStart"/>
      <w:r w:rsidR="00BC02CD" w:rsidRPr="00EF3346">
        <w:rPr>
          <w:rFonts w:ascii="Times New Roman" w:hAnsi="Times New Roman" w:cs="Times New Roman"/>
          <w:b/>
          <w:bCs/>
          <w:iCs/>
          <w:sz w:val="20"/>
          <w:szCs w:val="20"/>
        </w:rPr>
        <w:t>в</w:t>
      </w:r>
      <w:proofErr w:type="gramEnd"/>
      <w:r w:rsidR="00BC02CD" w:rsidRPr="00EF3346">
        <w:rPr>
          <w:rFonts w:ascii="Times New Roman" w:hAnsi="Times New Roman" w:cs="Times New Roman"/>
          <w:b/>
          <w:bCs/>
          <w:iCs/>
          <w:sz w:val="20"/>
          <w:szCs w:val="20"/>
        </w:rPr>
        <w:t xml:space="preserve"> интеллектуальных способностей.</w:t>
      </w:r>
    </w:p>
    <w:p w:rsidR="00E53A5E" w:rsidRPr="00D956B0" w:rsidRDefault="00BA064F" w:rsidP="00404486">
      <w:pPr>
        <w:pStyle w:val="1"/>
        <w:ind w:firstLine="708"/>
        <w:jc w:val="center"/>
        <w:rPr>
          <w:rFonts w:ascii="Times New Roman" w:hAnsi="Times New Roman" w:cs="Times New Roman"/>
          <w:b/>
          <w:sz w:val="20"/>
          <w:szCs w:val="20"/>
          <w:u w:val="single"/>
        </w:rPr>
      </w:pPr>
      <w:r w:rsidRPr="00D956B0">
        <w:rPr>
          <w:rFonts w:ascii="Times New Roman" w:hAnsi="Times New Roman" w:cs="Times New Roman"/>
          <w:b/>
          <w:sz w:val="20"/>
          <w:szCs w:val="20"/>
          <w:u w:val="single"/>
        </w:rPr>
        <w:t>Знаковые мероприятия</w:t>
      </w:r>
    </w:p>
    <w:p w:rsidR="00BA064F" w:rsidRPr="00D956B0" w:rsidRDefault="00BA064F" w:rsidP="00ED4DBE">
      <w:pPr>
        <w:pStyle w:val="1"/>
        <w:ind w:firstLine="708"/>
        <w:jc w:val="both"/>
        <w:rPr>
          <w:rFonts w:ascii="Times New Roman" w:hAnsi="Times New Roman" w:cs="Times New Roman"/>
          <w:b/>
          <w:sz w:val="20"/>
          <w:szCs w:val="20"/>
        </w:rPr>
      </w:pPr>
      <w:r w:rsidRPr="00D956B0">
        <w:rPr>
          <w:rFonts w:ascii="Times New Roman" w:hAnsi="Times New Roman" w:cs="Times New Roman"/>
          <w:b/>
          <w:sz w:val="20"/>
          <w:szCs w:val="20"/>
        </w:rPr>
        <w:t xml:space="preserve">Ежегодно 12 апреля вся Россия отмечает день </w:t>
      </w:r>
      <w:proofErr w:type="gramStart"/>
      <w:r w:rsidRPr="00D956B0">
        <w:rPr>
          <w:rFonts w:ascii="Times New Roman" w:hAnsi="Times New Roman" w:cs="Times New Roman"/>
          <w:b/>
          <w:sz w:val="20"/>
          <w:szCs w:val="20"/>
        </w:rPr>
        <w:t>космонавтики-особую</w:t>
      </w:r>
      <w:proofErr w:type="gramEnd"/>
      <w:r w:rsidRPr="00D956B0">
        <w:rPr>
          <w:rFonts w:ascii="Times New Roman" w:hAnsi="Times New Roman" w:cs="Times New Roman"/>
          <w:b/>
          <w:sz w:val="20"/>
          <w:szCs w:val="20"/>
        </w:rPr>
        <w:t xml:space="preserve"> дату, посвященную  первому в мире  космическому полету, осуществленному советским космонавтом  Юрием Гагариным</w:t>
      </w:r>
      <w:r w:rsidR="00ED4DBE" w:rsidRPr="00D956B0">
        <w:rPr>
          <w:rFonts w:ascii="Times New Roman" w:hAnsi="Times New Roman" w:cs="Times New Roman"/>
          <w:b/>
          <w:sz w:val="20"/>
          <w:szCs w:val="20"/>
        </w:rPr>
        <w:t>.</w:t>
      </w:r>
    </w:p>
    <w:p w:rsidR="00ED4DBE" w:rsidRPr="00D956B0" w:rsidRDefault="00ED4DBE" w:rsidP="00ED4DBE">
      <w:pPr>
        <w:pStyle w:val="1"/>
        <w:ind w:firstLine="708"/>
        <w:jc w:val="both"/>
        <w:rPr>
          <w:rFonts w:ascii="Times New Roman" w:hAnsi="Times New Roman" w:cs="Times New Roman"/>
          <w:b/>
          <w:sz w:val="20"/>
          <w:szCs w:val="20"/>
        </w:rPr>
      </w:pPr>
      <w:r w:rsidRPr="00D956B0">
        <w:rPr>
          <w:rFonts w:ascii="Times New Roman" w:hAnsi="Times New Roman" w:cs="Times New Roman"/>
          <w:b/>
          <w:sz w:val="20"/>
          <w:szCs w:val="20"/>
        </w:rPr>
        <w:t xml:space="preserve">В этот день  в МКДЦ «Овация» прошла игровая программа  «В мире звезд и галактик», в ДК с. </w:t>
      </w:r>
      <w:proofErr w:type="spellStart"/>
      <w:r w:rsidRPr="00D956B0">
        <w:rPr>
          <w:rFonts w:ascii="Times New Roman" w:hAnsi="Times New Roman" w:cs="Times New Roman"/>
          <w:b/>
          <w:sz w:val="20"/>
          <w:szCs w:val="20"/>
        </w:rPr>
        <w:t>Урюм</w:t>
      </w:r>
      <w:proofErr w:type="spellEnd"/>
      <w:r w:rsidRPr="00D956B0">
        <w:rPr>
          <w:rFonts w:ascii="Times New Roman" w:hAnsi="Times New Roman" w:cs="Times New Roman"/>
          <w:b/>
          <w:sz w:val="20"/>
          <w:szCs w:val="20"/>
        </w:rPr>
        <w:t xml:space="preserve"> </w:t>
      </w:r>
      <w:proofErr w:type="gramStart"/>
      <w:r w:rsidRPr="00D956B0">
        <w:rPr>
          <w:rFonts w:ascii="Times New Roman" w:hAnsi="Times New Roman" w:cs="Times New Roman"/>
          <w:b/>
          <w:sz w:val="20"/>
          <w:szCs w:val="20"/>
        </w:rPr>
        <w:t>–и</w:t>
      </w:r>
      <w:proofErr w:type="gramEnd"/>
      <w:r w:rsidRPr="00D956B0">
        <w:rPr>
          <w:rFonts w:ascii="Times New Roman" w:hAnsi="Times New Roman" w:cs="Times New Roman"/>
          <w:b/>
          <w:sz w:val="20"/>
          <w:szCs w:val="20"/>
        </w:rPr>
        <w:t>гра «Международный день Земли»;</w:t>
      </w:r>
    </w:p>
    <w:p w:rsidR="00ED4DBE" w:rsidRPr="00D956B0" w:rsidRDefault="00ED4DBE" w:rsidP="00ED4DBE">
      <w:pPr>
        <w:pStyle w:val="1"/>
        <w:ind w:firstLine="708"/>
        <w:jc w:val="both"/>
        <w:rPr>
          <w:rFonts w:ascii="Times New Roman" w:hAnsi="Times New Roman" w:cs="Times New Roman"/>
          <w:b/>
          <w:sz w:val="20"/>
          <w:szCs w:val="20"/>
        </w:rPr>
      </w:pPr>
      <w:r w:rsidRPr="00D956B0">
        <w:rPr>
          <w:rFonts w:ascii="Times New Roman" w:hAnsi="Times New Roman" w:cs="Times New Roman"/>
          <w:b/>
          <w:sz w:val="20"/>
          <w:szCs w:val="20"/>
        </w:rPr>
        <w:t>-в честь 80летия Победы в ВОВ, в парке им. Федорова прошли торжественные мероприятия, театрализованный пролог «Поступь Победы»;</w:t>
      </w:r>
    </w:p>
    <w:p w:rsidR="00ED4DBE" w:rsidRPr="00D956B0" w:rsidRDefault="00ED4DBE" w:rsidP="00ED4DBE">
      <w:pPr>
        <w:pStyle w:val="1"/>
        <w:ind w:firstLine="708"/>
        <w:jc w:val="both"/>
        <w:rPr>
          <w:rFonts w:ascii="Times New Roman" w:hAnsi="Times New Roman" w:cs="Times New Roman"/>
          <w:b/>
          <w:sz w:val="20"/>
          <w:szCs w:val="20"/>
        </w:rPr>
      </w:pPr>
      <w:r w:rsidRPr="00D956B0">
        <w:rPr>
          <w:rFonts w:ascii="Times New Roman" w:hAnsi="Times New Roman" w:cs="Times New Roman"/>
          <w:b/>
          <w:sz w:val="20"/>
          <w:szCs w:val="20"/>
        </w:rPr>
        <w:t xml:space="preserve">-12 июня 2025 года в День России в парке им. Федорова прошло торжественное открытие  поднятие флагов, </w:t>
      </w:r>
      <w:proofErr w:type="gramStart"/>
      <w:r w:rsidRPr="00D956B0">
        <w:rPr>
          <w:rFonts w:ascii="Times New Roman" w:hAnsi="Times New Roman" w:cs="Times New Roman"/>
          <w:b/>
          <w:sz w:val="20"/>
          <w:szCs w:val="20"/>
        </w:rPr>
        <w:t>к</w:t>
      </w:r>
      <w:proofErr w:type="gramEnd"/>
      <w:r w:rsidRPr="00D956B0">
        <w:rPr>
          <w:rFonts w:ascii="Times New Roman" w:hAnsi="Times New Roman" w:cs="Times New Roman"/>
          <w:b/>
          <w:sz w:val="20"/>
          <w:szCs w:val="20"/>
        </w:rPr>
        <w:t xml:space="preserve"> </w:t>
      </w:r>
      <w:proofErr w:type="gramStart"/>
      <w:r w:rsidRPr="00D956B0">
        <w:rPr>
          <w:rFonts w:ascii="Times New Roman" w:hAnsi="Times New Roman" w:cs="Times New Roman"/>
          <w:b/>
          <w:sz w:val="20"/>
          <w:szCs w:val="20"/>
        </w:rPr>
        <w:t>тором</w:t>
      </w:r>
      <w:proofErr w:type="gramEnd"/>
      <w:r w:rsidRPr="00D956B0">
        <w:rPr>
          <w:rFonts w:ascii="Times New Roman" w:hAnsi="Times New Roman" w:cs="Times New Roman"/>
          <w:b/>
          <w:sz w:val="20"/>
          <w:szCs w:val="20"/>
        </w:rPr>
        <w:t xml:space="preserve"> приняли участие ветераны боевых действий, были организованы мастер-классы  по плетению маскировочных плетей  </w:t>
      </w:r>
      <w:r w:rsidR="00D956B0" w:rsidRPr="00D956B0">
        <w:rPr>
          <w:rFonts w:ascii="Times New Roman" w:hAnsi="Times New Roman" w:cs="Times New Roman"/>
          <w:b/>
          <w:sz w:val="20"/>
          <w:szCs w:val="20"/>
        </w:rPr>
        <w:t>и созданию амулетов  для солдат;</w:t>
      </w:r>
    </w:p>
    <w:p w:rsidR="00D956B0" w:rsidRPr="00D956B0" w:rsidRDefault="00BC02CD" w:rsidP="00ED4DBE">
      <w:pPr>
        <w:pStyle w:val="1"/>
        <w:ind w:firstLine="708"/>
        <w:jc w:val="both"/>
        <w:rPr>
          <w:rFonts w:ascii="Times New Roman" w:hAnsi="Times New Roman" w:cs="Times New Roman"/>
          <w:b/>
          <w:sz w:val="20"/>
          <w:szCs w:val="20"/>
        </w:rPr>
      </w:pPr>
      <w:r>
        <w:rPr>
          <w:rFonts w:ascii="Times New Roman" w:hAnsi="Times New Roman" w:cs="Times New Roman"/>
          <w:b/>
          <w:sz w:val="20"/>
          <w:szCs w:val="20"/>
        </w:rPr>
        <w:t>-29 -</w:t>
      </w:r>
      <w:r w:rsidR="00D956B0" w:rsidRPr="00D956B0">
        <w:rPr>
          <w:rFonts w:ascii="Times New Roman" w:hAnsi="Times New Roman" w:cs="Times New Roman"/>
          <w:b/>
          <w:sz w:val="20"/>
          <w:szCs w:val="20"/>
        </w:rPr>
        <w:t xml:space="preserve"> 30 августа 2025 года</w:t>
      </w:r>
      <w:r w:rsidR="00D956B0" w:rsidRPr="00D956B0">
        <w:rPr>
          <w:rFonts w:ascii="Times New Roman" w:hAnsi="Times New Roman" w:cs="Times New Roman"/>
          <w:b/>
          <w:sz w:val="24"/>
          <w:szCs w:val="24"/>
        </w:rPr>
        <w:t xml:space="preserve"> </w:t>
      </w:r>
      <w:r w:rsidR="00D956B0" w:rsidRPr="00D956B0">
        <w:rPr>
          <w:rFonts w:ascii="Times New Roman" w:hAnsi="Times New Roman" w:cs="Times New Roman"/>
          <w:b/>
          <w:sz w:val="20"/>
          <w:szCs w:val="20"/>
        </w:rPr>
        <w:t xml:space="preserve">Краевой фестиваль семейных ценностей  «Хлебный Спас», в с. </w:t>
      </w:r>
      <w:proofErr w:type="spellStart"/>
      <w:r w:rsidR="00D956B0" w:rsidRPr="00D956B0">
        <w:rPr>
          <w:rFonts w:ascii="Times New Roman" w:hAnsi="Times New Roman" w:cs="Times New Roman"/>
          <w:b/>
          <w:sz w:val="20"/>
          <w:szCs w:val="20"/>
        </w:rPr>
        <w:t>Курлыч</w:t>
      </w:r>
      <w:proofErr w:type="spellEnd"/>
      <w:r w:rsidR="00D956B0" w:rsidRPr="00D956B0">
        <w:rPr>
          <w:rFonts w:ascii="Times New Roman" w:hAnsi="Times New Roman" w:cs="Times New Roman"/>
          <w:b/>
          <w:sz w:val="20"/>
          <w:szCs w:val="20"/>
        </w:rPr>
        <w:t xml:space="preserve"> Чернышевского района;</w:t>
      </w:r>
      <w:r w:rsidR="00D956B0" w:rsidRPr="00D956B0">
        <w:rPr>
          <w:rFonts w:ascii="Times New Roman" w:hAnsi="Times New Roman" w:cs="Times New Roman"/>
          <w:b/>
          <w:sz w:val="24"/>
          <w:szCs w:val="24"/>
        </w:rPr>
        <w:t xml:space="preserve"> </w:t>
      </w:r>
    </w:p>
    <w:p w:rsidR="00D956B0" w:rsidRPr="00D956B0" w:rsidRDefault="00D956B0" w:rsidP="00D956B0">
      <w:pPr>
        <w:spacing w:after="0" w:line="240" w:lineRule="auto"/>
        <w:jc w:val="both"/>
        <w:rPr>
          <w:rFonts w:ascii="Times New Roman" w:hAnsi="Times New Roman" w:cs="Times New Roman"/>
          <w:b/>
          <w:sz w:val="20"/>
          <w:szCs w:val="20"/>
        </w:rPr>
      </w:pPr>
      <w:r w:rsidRPr="00D956B0">
        <w:rPr>
          <w:rFonts w:ascii="Times New Roman" w:hAnsi="Times New Roman" w:cs="Times New Roman"/>
          <w:b/>
          <w:sz w:val="24"/>
          <w:szCs w:val="24"/>
        </w:rPr>
        <w:tab/>
        <w:t>-</w:t>
      </w:r>
      <w:r w:rsidRPr="00D956B0">
        <w:rPr>
          <w:rFonts w:ascii="Times New Roman" w:hAnsi="Times New Roman" w:cs="Times New Roman"/>
          <w:b/>
          <w:sz w:val="20"/>
          <w:szCs w:val="20"/>
        </w:rPr>
        <w:t>12 сентября 2025 года в г. Чита  состоялось открытие литературного праздника «Забайкальская осень</w:t>
      </w:r>
      <w:r w:rsidR="00156FD8">
        <w:rPr>
          <w:rFonts w:ascii="Times New Roman" w:hAnsi="Times New Roman" w:cs="Times New Roman"/>
          <w:b/>
          <w:sz w:val="20"/>
          <w:szCs w:val="20"/>
        </w:rPr>
        <w:t>»</w:t>
      </w:r>
      <w:r w:rsidRPr="00D956B0">
        <w:rPr>
          <w:rFonts w:ascii="Times New Roman" w:hAnsi="Times New Roman" w:cs="Times New Roman"/>
          <w:b/>
          <w:sz w:val="20"/>
          <w:szCs w:val="20"/>
        </w:rPr>
        <w:t>;</w:t>
      </w:r>
    </w:p>
    <w:p w:rsidR="006025AE" w:rsidRDefault="00D956B0" w:rsidP="00D956B0">
      <w:pPr>
        <w:pStyle w:val="1"/>
        <w:ind w:firstLine="708"/>
        <w:jc w:val="both"/>
        <w:rPr>
          <w:rFonts w:ascii="Times New Roman" w:hAnsi="Times New Roman" w:cs="Times New Roman"/>
          <w:b/>
          <w:sz w:val="20"/>
          <w:szCs w:val="20"/>
        </w:rPr>
      </w:pPr>
      <w:r w:rsidRPr="00D956B0">
        <w:rPr>
          <w:rFonts w:ascii="Times New Roman" w:hAnsi="Times New Roman" w:cs="Times New Roman"/>
          <w:b/>
          <w:sz w:val="24"/>
          <w:szCs w:val="24"/>
        </w:rPr>
        <w:t>-</w:t>
      </w:r>
      <w:r w:rsidRPr="00D956B0">
        <w:rPr>
          <w:rFonts w:ascii="Times New Roman" w:hAnsi="Times New Roman" w:cs="Times New Roman"/>
          <w:b/>
          <w:sz w:val="20"/>
          <w:szCs w:val="20"/>
        </w:rPr>
        <w:t xml:space="preserve">19 сентября 2025 года в рамках литературного праздника  «Забайкальская  осень» коллектив клуба «Вдохновение», а также сотрудники библиотеки посетили посёлок Аксёново – Зиловское с литературно – музыкальной программой «Душа высокая, как звёзды!» посвященное забайкальскому писателю Г.А. </w:t>
      </w:r>
      <w:r w:rsidRPr="00D24A02">
        <w:rPr>
          <w:rFonts w:ascii="Times New Roman" w:hAnsi="Times New Roman" w:cs="Times New Roman"/>
          <w:b/>
          <w:sz w:val="20"/>
          <w:szCs w:val="20"/>
        </w:rPr>
        <w:t>Головатому.</w:t>
      </w:r>
    </w:p>
    <w:p w:rsidR="00CD693E" w:rsidRPr="00D956B0" w:rsidRDefault="00CD693E" w:rsidP="00D956B0">
      <w:pPr>
        <w:pStyle w:val="1"/>
        <w:ind w:firstLine="708"/>
        <w:jc w:val="both"/>
        <w:rPr>
          <w:rFonts w:ascii="Times New Roman" w:hAnsi="Times New Roman" w:cs="Times New Roman"/>
          <w:sz w:val="20"/>
          <w:szCs w:val="20"/>
        </w:rPr>
      </w:pPr>
    </w:p>
    <w:p w:rsidR="00CD693E" w:rsidRDefault="00CD693E" w:rsidP="00CD693E">
      <w:pPr>
        <w:spacing w:after="0" w:line="240" w:lineRule="auto"/>
        <w:jc w:val="center"/>
        <w:rPr>
          <w:rFonts w:ascii="Times New Roman" w:hAnsi="Times New Roman" w:cs="Times New Roman"/>
          <w:b/>
          <w:sz w:val="20"/>
          <w:szCs w:val="20"/>
          <w:u w:val="single"/>
        </w:rPr>
      </w:pPr>
      <w:r w:rsidRPr="00CD693E">
        <w:rPr>
          <w:rFonts w:ascii="Times New Roman" w:hAnsi="Times New Roman" w:cs="Times New Roman"/>
          <w:b/>
          <w:sz w:val="20"/>
          <w:szCs w:val="20"/>
          <w:u w:val="single"/>
        </w:rPr>
        <w:t xml:space="preserve">МУК Краеведческий  музей </w:t>
      </w:r>
      <w:proofErr w:type="spellStart"/>
      <w:r w:rsidRPr="00CD693E">
        <w:rPr>
          <w:rFonts w:ascii="Times New Roman" w:hAnsi="Times New Roman" w:cs="Times New Roman"/>
          <w:b/>
          <w:sz w:val="20"/>
          <w:szCs w:val="20"/>
          <w:u w:val="single"/>
        </w:rPr>
        <w:t>п</w:t>
      </w:r>
      <w:proofErr w:type="gramStart"/>
      <w:r w:rsidRPr="00CD693E">
        <w:rPr>
          <w:rFonts w:ascii="Times New Roman" w:hAnsi="Times New Roman" w:cs="Times New Roman"/>
          <w:b/>
          <w:sz w:val="20"/>
          <w:szCs w:val="20"/>
          <w:u w:val="single"/>
        </w:rPr>
        <w:t>.Ч</w:t>
      </w:r>
      <w:proofErr w:type="gramEnd"/>
      <w:r w:rsidRPr="00CD693E">
        <w:rPr>
          <w:rFonts w:ascii="Times New Roman" w:hAnsi="Times New Roman" w:cs="Times New Roman"/>
          <w:b/>
          <w:sz w:val="20"/>
          <w:szCs w:val="20"/>
          <w:u w:val="single"/>
        </w:rPr>
        <w:t>ернышевск</w:t>
      </w:r>
      <w:proofErr w:type="spellEnd"/>
    </w:p>
    <w:p w:rsidR="00CD693E" w:rsidRPr="00CD693E" w:rsidRDefault="00CD693E" w:rsidP="00CD693E">
      <w:pPr>
        <w:spacing w:after="0" w:line="240" w:lineRule="auto"/>
        <w:jc w:val="center"/>
        <w:rPr>
          <w:rFonts w:ascii="Times New Roman" w:hAnsi="Times New Roman" w:cs="Times New Roman"/>
          <w:b/>
          <w:sz w:val="20"/>
          <w:szCs w:val="20"/>
          <w:u w:val="single"/>
        </w:rPr>
      </w:pPr>
    </w:p>
    <w:p w:rsidR="00CD693E" w:rsidRPr="00CD693E" w:rsidRDefault="00CD693E" w:rsidP="00CD693E">
      <w:pPr>
        <w:spacing w:after="0" w:line="240" w:lineRule="auto"/>
        <w:jc w:val="both"/>
        <w:rPr>
          <w:rFonts w:ascii="Times New Roman" w:hAnsi="Times New Roman" w:cs="Times New Roman"/>
          <w:b/>
          <w:sz w:val="20"/>
          <w:szCs w:val="20"/>
        </w:rPr>
      </w:pPr>
      <w:r>
        <w:rPr>
          <w:rFonts w:ascii="Times New Roman" w:hAnsi="Times New Roman" w:cs="Times New Roman"/>
          <w:sz w:val="24"/>
          <w:szCs w:val="24"/>
        </w:rPr>
        <w:tab/>
      </w:r>
      <w:r w:rsidRPr="00CD693E">
        <w:rPr>
          <w:rFonts w:ascii="Times New Roman" w:hAnsi="Times New Roman" w:cs="Times New Roman"/>
          <w:b/>
          <w:sz w:val="20"/>
          <w:szCs w:val="20"/>
        </w:rPr>
        <w:t>Число посетителей  за 9 месяцев 2025 года в сравнении с АППГ  увеличилось на 493 человека (121,6%)  и составило 2772 посещения (9 мес.2024 г-2279 посещений).  Количество событий</w:t>
      </w:r>
      <w:proofErr w:type="gramStart"/>
      <w:r w:rsidRPr="00CD693E">
        <w:rPr>
          <w:rFonts w:ascii="Times New Roman" w:hAnsi="Times New Roman" w:cs="Times New Roman"/>
          <w:b/>
          <w:sz w:val="20"/>
          <w:szCs w:val="20"/>
        </w:rPr>
        <w:t xml:space="preserve"> ,</w:t>
      </w:r>
      <w:proofErr w:type="gramEnd"/>
      <w:r w:rsidRPr="00CD693E">
        <w:rPr>
          <w:rFonts w:ascii="Times New Roman" w:hAnsi="Times New Roman" w:cs="Times New Roman"/>
          <w:b/>
          <w:sz w:val="20"/>
          <w:szCs w:val="20"/>
        </w:rPr>
        <w:t xml:space="preserve"> размещенных на платформе </w:t>
      </w:r>
      <w:r w:rsidRPr="00CD693E">
        <w:rPr>
          <w:rFonts w:ascii="Times New Roman" w:hAnsi="Times New Roman" w:cs="Times New Roman"/>
          <w:b/>
          <w:sz w:val="20"/>
          <w:szCs w:val="20"/>
          <w:lang w:val="en-US"/>
        </w:rPr>
        <w:t>PRO</w:t>
      </w:r>
      <w:r w:rsidRPr="00CD693E">
        <w:rPr>
          <w:rFonts w:ascii="Times New Roman" w:hAnsi="Times New Roman" w:cs="Times New Roman"/>
          <w:b/>
          <w:sz w:val="20"/>
          <w:szCs w:val="20"/>
        </w:rPr>
        <w:t>.Культура составляет 19 событий.</w:t>
      </w:r>
    </w:p>
    <w:p w:rsidR="00CD693E" w:rsidRPr="00CD693E" w:rsidRDefault="00CD693E" w:rsidP="00CD693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ab/>
      </w:r>
      <w:r w:rsidRPr="00CD693E">
        <w:rPr>
          <w:rFonts w:ascii="Times New Roman" w:hAnsi="Times New Roman" w:cs="Times New Roman"/>
          <w:b/>
          <w:sz w:val="20"/>
          <w:szCs w:val="20"/>
        </w:rPr>
        <w:t>За 9 месяцев 2025 года МУК Районный краеведческий музей провел следующие мероприятия:</w:t>
      </w:r>
    </w:p>
    <w:p w:rsidR="00CD693E" w:rsidRPr="00CD693E" w:rsidRDefault="00CD693E" w:rsidP="00CD693E">
      <w:pPr>
        <w:spacing w:after="0" w:line="240" w:lineRule="auto"/>
        <w:jc w:val="both"/>
        <w:rPr>
          <w:rFonts w:ascii="Times New Roman" w:hAnsi="Times New Roman" w:cs="Times New Roman"/>
          <w:b/>
          <w:sz w:val="20"/>
          <w:szCs w:val="20"/>
        </w:rPr>
      </w:pPr>
      <w:r w:rsidRPr="00CD693E">
        <w:rPr>
          <w:rFonts w:ascii="Times New Roman" w:hAnsi="Times New Roman" w:cs="Times New Roman"/>
          <w:b/>
          <w:sz w:val="20"/>
          <w:szCs w:val="20"/>
        </w:rPr>
        <w:tab/>
        <w:t>- 9 мероприятий по традиционным народным праздника</w:t>
      </w:r>
      <w:proofErr w:type="gramStart"/>
      <w:r w:rsidRPr="00CD693E">
        <w:rPr>
          <w:rFonts w:ascii="Times New Roman" w:hAnsi="Times New Roman" w:cs="Times New Roman"/>
          <w:b/>
          <w:sz w:val="20"/>
          <w:szCs w:val="20"/>
        </w:rPr>
        <w:t>м-</w:t>
      </w:r>
      <w:proofErr w:type="gramEnd"/>
      <w:r w:rsidRPr="00CD693E">
        <w:rPr>
          <w:rFonts w:ascii="Times New Roman" w:hAnsi="Times New Roman" w:cs="Times New Roman"/>
          <w:b/>
          <w:sz w:val="20"/>
          <w:szCs w:val="20"/>
        </w:rPr>
        <w:t xml:space="preserve"> («Рождество», «Вербное воскресенье», «Пасха» и др.);</w:t>
      </w:r>
    </w:p>
    <w:p w:rsidR="00CD693E" w:rsidRPr="00CD693E" w:rsidRDefault="00CD693E" w:rsidP="00CD693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ab/>
      </w:r>
      <w:proofErr w:type="gramStart"/>
      <w:r w:rsidRPr="00CD693E">
        <w:rPr>
          <w:rFonts w:ascii="Times New Roman" w:hAnsi="Times New Roman" w:cs="Times New Roman"/>
          <w:b/>
          <w:sz w:val="20"/>
          <w:szCs w:val="20"/>
        </w:rPr>
        <w:t>-) 7 мероприятий по патриотическому воспитанию (« Была война, была блокада», «Гордись, Отчизна, славными сынами!» и др.)</w:t>
      </w:r>
      <w:r>
        <w:rPr>
          <w:rFonts w:ascii="Times New Roman" w:hAnsi="Times New Roman" w:cs="Times New Roman"/>
          <w:b/>
          <w:sz w:val="20"/>
          <w:szCs w:val="20"/>
        </w:rPr>
        <w:t>;</w:t>
      </w:r>
      <w:proofErr w:type="gramEnd"/>
    </w:p>
    <w:p w:rsidR="00CD693E" w:rsidRPr="00667841" w:rsidRDefault="00667841" w:rsidP="00CD693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ab/>
      </w:r>
      <w:r w:rsidRPr="00667841">
        <w:rPr>
          <w:rFonts w:ascii="Times New Roman" w:hAnsi="Times New Roman" w:cs="Times New Roman"/>
          <w:b/>
          <w:sz w:val="20"/>
          <w:szCs w:val="20"/>
        </w:rPr>
        <w:t xml:space="preserve">- 14 мероприятий  к </w:t>
      </w:r>
      <w:r w:rsidR="00CD693E" w:rsidRPr="00667841">
        <w:rPr>
          <w:rFonts w:ascii="Times New Roman" w:hAnsi="Times New Roman" w:cs="Times New Roman"/>
          <w:b/>
          <w:sz w:val="20"/>
          <w:szCs w:val="20"/>
        </w:rPr>
        <w:t xml:space="preserve"> 80-летию Побе</w:t>
      </w:r>
      <w:r w:rsidRPr="00667841">
        <w:rPr>
          <w:rFonts w:ascii="Times New Roman" w:hAnsi="Times New Roman" w:cs="Times New Roman"/>
          <w:b/>
          <w:sz w:val="20"/>
          <w:szCs w:val="20"/>
        </w:rPr>
        <w:t xml:space="preserve">ды </w:t>
      </w:r>
      <w:r>
        <w:rPr>
          <w:rFonts w:ascii="Times New Roman" w:hAnsi="Times New Roman" w:cs="Times New Roman"/>
          <w:b/>
          <w:sz w:val="20"/>
          <w:szCs w:val="20"/>
        </w:rPr>
        <w:t xml:space="preserve"> («Ж</w:t>
      </w:r>
      <w:r w:rsidR="00CD693E" w:rsidRPr="00667841">
        <w:rPr>
          <w:rFonts w:ascii="Times New Roman" w:hAnsi="Times New Roman" w:cs="Times New Roman"/>
          <w:b/>
          <w:sz w:val="20"/>
          <w:szCs w:val="20"/>
        </w:rPr>
        <w:t xml:space="preserve">енские лица Победы», « Чернышевский район в годы </w:t>
      </w:r>
      <w:proofErr w:type="spellStart"/>
      <w:r w:rsidR="00CD693E" w:rsidRPr="00667841">
        <w:rPr>
          <w:rFonts w:ascii="Times New Roman" w:hAnsi="Times New Roman" w:cs="Times New Roman"/>
          <w:b/>
          <w:sz w:val="20"/>
          <w:szCs w:val="20"/>
        </w:rPr>
        <w:t>ВОв</w:t>
      </w:r>
      <w:proofErr w:type="spellEnd"/>
      <w:r w:rsidR="00CD693E" w:rsidRPr="00667841">
        <w:rPr>
          <w:rFonts w:ascii="Times New Roman" w:hAnsi="Times New Roman" w:cs="Times New Roman"/>
          <w:b/>
          <w:sz w:val="20"/>
          <w:szCs w:val="20"/>
        </w:rPr>
        <w:t>», «Наши земляки-Герои Советского Союза» и т.д.)</w:t>
      </w:r>
      <w:r>
        <w:rPr>
          <w:rFonts w:ascii="Times New Roman" w:hAnsi="Times New Roman" w:cs="Times New Roman"/>
          <w:b/>
          <w:sz w:val="20"/>
          <w:szCs w:val="20"/>
        </w:rPr>
        <w:t>;</w:t>
      </w:r>
    </w:p>
    <w:p w:rsidR="00CD693E" w:rsidRPr="00667841" w:rsidRDefault="00667841" w:rsidP="00CD693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ab/>
      </w:r>
      <w:r w:rsidRPr="00667841">
        <w:rPr>
          <w:rFonts w:ascii="Times New Roman" w:hAnsi="Times New Roman" w:cs="Times New Roman"/>
          <w:b/>
          <w:sz w:val="20"/>
          <w:szCs w:val="20"/>
        </w:rPr>
        <w:t xml:space="preserve">-6 мероприятий </w:t>
      </w:r>
      <w:r w:rsidR="00CD693E" w:rsidRPr="00667841">
        <w:rPr>
          <w:rFonts w:ascii="Times New Roman" w:hAnsi="Times New Roman" w:cs="Times New Roman"/>
          <w:b/>
          <w:sz w:val="20"/>
          <w:szCs w:val="20"/>
        </w:rPr>
        <w:t xml:space="preserve"> для посе</w:t>
      </w:r>
      <w:r w:rsidRPr="00667841">
        <w:rPr>
          <w:rFonts w:ascii="Times New Roman" w:hAnsi="Times New Roman" w:cs="Times New Roman"/>
          <w:b/>
          <w:sz w:val="20"/>
          <w:szCs w:val="20"/>
        </w:rPr>
        <w:t>тителей «серебряного возраста» (в</w:t>
      </w:r>
      <w:r w:rsidR="00CD693E" w:rsidRPr="00667841">
        <w:rPr>
          <w:rFonts w:ascii="Times New Roman" w:hAnsi="Times New Roman" w:cs="Times New Roman"/>
          <w:b/>
          <w:sz w:val="20"/>
          <w:szCs w:val="20"/>
        </w:rPr>
        <w:t>ыставка клуба «Ве</w:t>
      </w:r>
      <w:r>
        <w:rPr>
          <w:rFonts w:ascii="Times New Roman" w:hAnsi="Times New Roman" w:cs="Times New Roman"/>
          <w:b/>
          <w:sz w:val="20"/>
          <w:szCs w:val="20"/>
        </w:rPr>
        <w:t>теран», выставка О.Т. Зиминой</w:t>
      </w:r>
      <w:proofErr w:type="gramStart"/>
      <w:r>
        <w:rPr>
          <w:rFonts w:ascii="Times New Roman" w:hAnsi="Times New Roman" w:cs="Times New Roman"/>
          <w:b/>
          <w:sz w:val="20"/>
          <w:szCs w:val="20"/>
        </w:rPr>
        <w:t xml:space="preserve"> </w:t>
      </w:r>
      <w:r w:rsidR="00CD693E" w:rsidRPr="00667841">
        <w:rPr>
          <w:rFonts w:ascii="Times New Roman" w:hAnsi="Times New Roman" w:cs="Times New Roman"/>
          <w:b/>
          <w:sz w:val="20"/>
          <w:szCs w:val="20"/>
        </w:rPr>
        <w:t>)</w:t>
      </w:r>
      <w:proofErr w:type="gramEnd"/>
      <w:r>
        <w:rPr>
          <w:rFonts w:ascii="Times New Roman" w:hAnsi="Times New Roman" w:cs="Times New Roman"/>
          <w:b/>
          <w:sz w:val="20"/>
          <w:szCs w:val="20"/>
        </w:rPr>
        <w:t>;</w:t>
      </w:r>
    </w:p>
    <w:p w:rsidR="00CD693E" w:rsidRPr="00667841" w:rsidRDefault="00667841" w:rsidP="00CD693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ab/>
        <w:t>-</w:t>
      </w:r>
      <w:r w:rsidRPr="00667841">
        <w:rPr>
          <w:rFonts w:ascii="Times New Roman" w:hAnsi="Times New Roman" w:cs="Times New Roman"/>
          <w:b/>
          <w:sz w:val="20"/>
          <w:szCs w:val="20"/>
        </w:rPr>
        <w:t>10 мероприятий</w:t>
      </w:r>
      <w:r w:rsidR="00CD693E" w:rsidRPr="00667841">
        <w:rPr>
          <w:rFonts w:ascii="Times New Roman" w:hAnsi="Times New Roman" w:cs="Times New Roman"/>
          <w:b/>
          <w:sz w:val="20"/>
          <w:szCs w:val="20"/>
        </w:rPr>
        <w:t xml:space="preserve"> для воспитанников социально-реабилитационного центра « Дружба» («Место подвига-Афганистан», Воссоединение Крыма с Россией», «Значок Победы», « Что такое Первомай?» и </w:t>
      </w:r>
      <w:proofErr w:type="spellStart"/>
      <w:proofErr w:type="gramStart"/>
      <w:r w:rsidR="00CD693E" w:rsidRPr="00667841">
        <w:rPr>
          <w:rFonts w:ascii="Times New Roman" w:hAnsi="Times New Roman" w:cs="Times New Roman"/>
          <w:b/>
          <w:sz w:val="20"/>
          <w:szCs w:val="20"/>
        </w:rPr>
        <w:t>др</w:t>
      </w:r>
      <w:proofErr w:type="spellEnd"/>
      <w:proofErr w:type="gramEnd"/>
      <w:r w:rsidRPr="00667841">
        <w:rPr>
          <w:rFonts w:ascii="Times New Roman" w:hAnsi="Times New Roman" w:cs="Times New Roman"/>
          <w:b/>
          <w:sz w:val="20"/>
          <w:szCs w:val="20"/>
        </w:rPr>
        <w:t>);</w:t>
      </w:r>
      <w:r w:rsidR="00CD693E" w:rsidRPr="00667841">
        <w:rPr>
          <w:rFonts w:ascii="Times New Roman" w:hAnsi="Times New Roman" w:cs="Times New Roman"/>
          <w:b/>
          <w:sz w:val="20"/>
          <w:szCs w:val="20"/>
        </w:rPr>
        <w:t>.</w:t>
      </w:r>
    </w:p>
    <w:p w:rsidR="00CD693E" w:rsidRPr="00667841" w:rsidRDefault="00667841" w:rsidP="00CD693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ab/>
      </w:r>
      <w:r w:rsidRPr="00667841">
        <w:rPr>
          <w:rFonts w:ascii="Times New Roman" w:hAnsi="Times New Roman" w:cs="Times New Roman"/>
          <w:b/>
          <w:sz w:val="20"/>
          <w:szCs w:val="20"/>
        </w:rPr>
        <w:t>-2 мероприятия по здоровому образу жизн</w:t>
      </w:r>
      <w:proofErr w:type="gramStart"/>
      <w:r w:rsidRPr="00667841">
        <w:rPr>
          <w:rFonts w:ascii="Times New Roman" w:hAnsi="Times New Roman" w:cs="Times New Roman"/>
          <w:b/>
          <w:sz w:val="20"/>
          <w:szCs w:val="20"/>
        </w:rPr>
        <w:t>и-</w:t>
      </w:r>
      <w:proofErr w:type="gramEnd"/>
      <w:r w:rsidR="00CD693E" w:rsidRPr="00667841">
        <w:rPr>
          <w:rFonts w:ascii="Times New Roman" w:hAnsi="Times New Roman" w:cs="Times New Roman"/>
          <w:b/>
          <w:sz w:val="20"/>
          <w:szCs w:val="20"/>
        </w:rPr>
        <w:t xml:space="preserve"> (« Мы за здоровый образ жизни», Беседа «Горькие плоды сладкой жизни»</w:t>
      </w:r>
      <w:r w:rsidRPr="00667841">
        <w:rPr>
          <w:rFonts w:ascii="Times New Roman" w:hAnsi="Times New Roman" w:cs="Times New Roman"/>
          <w:b/>
          <w:sz w:val="20"/>
          <w:szCs w:val="20"/>
        </w:rPr>
        <w:t>);</w:t>
      </w:r>
    </w:p>
    <w:p w:rsidR="00CD693E" w:rsidRPr="00667841" w:rsidRDefault="00667841" w:rsidP="00CD693E">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ab/>
      </w:r>
      <w:r w:rsidRPr="00667841">
        <w:rPr>
          <w:rFonts w:ascii="Times New Roman" w:hAnsi="Times New Roman" w:cs="Times New Roman"/>
          <w:b/>
          <w:sz w:val="20"/>
          <w:szCs w:val="20"/>
        </w:rPr>
        <w:t xml:space="preserve">-2 районных  мероприятия </w:t>
      </w:r>
      <w:r w:rsidR="00CD693E" w:rsidRPr="00667841">
        <w:rPr>
          <w:rFonts w:ascii="Times New Roman" w:hAnsi="Times New Roman" w:cs="Times New Roman"/>
          <w:b/>
          <w:sz w:val="20"/>
          <w:szCs w:val="20"/>
        </w:rPr>
        <w:t>выс</w:t>
      </w:r>
      <w:r w:rsidRPr="00667841">
        <w:rPr>
          <w:rFonts w:ascii="Times New Roman" w:hAnsi="Times New Roman" w:cs="Times New Roman"/>
          <w:b/>
          <w:sz w:val="20"/>
          <w:szCs w:val="20"/>
        </w:rPr>
        <w:t>тавки-конкурсы детских рисунков;</w:t>
      </w:r>
    </w:p>
    <w:p w:rsidR="00CD693E" w:rsidRPr="00667841" w:rsidRDefault="00667841" w:rsidP="00CD693E">
      <w:pPr>
        <w:spacing w:after="0" w:line="240" w:lineRule="auto"/>
        <w:jc w:val="both"/>
        <w:rPr>
          <w:rFonts w:ascii="Times New Roman" w:hAnsi="Times New Roman" w:cs="Times New Roman"/>
          <w:b/>
          <w:sz w:val="20"/>
          <w:szCs w:val="20"/>
        </w:rPr>
      </w:pPr>
      <w:r>
        <w:rPr>
          <w:rFonts w:ascii="Times New Roman" w:hAnsi="Times New Roman" w:cs="Times New Roman"/>
          <w:sz w:val="24"/>
          <w:szCs w:val="24"/>
        </w:rPr>
        <w:tab/>
      </w:r>
      <w:r w:rsidRPr="00667841">
        <w:rPr>
          <w:rFonts w:ascii="Times New Roman" w:hAnsi="Times New Roman" w:cs="Times New Roman"/>
          <w:b/>
          <w:sz w:val="20"/>
          <w:szCs w:val="20"/>
        </w:rPr>
        <w:t>- фестиваль</w:t>
      </w:r>
      <w:r w:rsidR="00CD693E" w:rsidRPr="00667841">
        <w:rPr>
          <w:rFonts w:ascii="Times New Roman" w:hAnsi="Times New Roman" w:cs="Times New Roman"/>
          <w:b/>
          <w:sz w:val="20"/>
          <w:szCs w:val="20"/>
        </w:rPr>
        <w:t xml:space="preserve"> « Хлебный Спас» (Выставка « Казаки </w:t>
      </w:r>
      <w:proofErr w:type="spellStart"/>
      <w:r w:rsidR="00CD693E" w:rsidRPr="00667841">
        <w:rPr>
          <w:rFonts w:ascii="Times New Roman" w:hAnsi="Times New Roman" w:cs="Times New Roman"/>
          <w:b/>
          <w:sz w:val="20"/>
          <w:szCs w:val="20"/>
        </w:rPr>
        <w:t>Курлыченской</w:t>
      </w:r>
      <w:proofErr w:type="spellEnd"/>
      <w:r w:rsidR="00CD693E" w:rsidRPr="00667841">
        <w:rPr>
          <w:rFonts w:ascii="Times New Roman" w:hAnsi="Times New Roman" w:cs="Times New Roman"/>
          <w:b/>
          <w:sz w:val="20"/>
          <w:szCs w:val="20"/>
        </w:rPr>
        <w:t xml:space="preserve"> станицы», « История Спасского храма»).</w:t>
      </w:r>
    </w:p>
    <w:p w:rsidR="0063034B" w:rsidRPr="00D956B0" w:rsidRDefault="0063034B" w:rsidP="00416618">
      <w:pPr>
        <w:pStyle w:val="1"/>
        <w:ind w:firstLine="708"/>
        <w:jc w:val="both"/>
        <w:rPr>
          <w:rFonts w:ascii="Times New Roman" w:hAnsi="Times New Roman" w:cs="Times New Roman"/>
          <w:sz w:val="20"/>
          <w:szCs w:val="20"/>
        </w:rPr>
      </w:pPr>
    </w:p>
    <w:p w:rsidR="008A35D8" w:rsidRPr="00307A50" w:rsidRDefault="00EB2040" w:rsidP="00A553B2">
      <w:pPr>
        <w:spacing w:after="0" w:line="240" w:lineRule="auto"/>
        <w:ind w:firstLine="709"/>
        <w:contextualSpacing/>
        <w:jc w:val="center"/>
        <w:rPr>
          <w:rFonts w:ascii="Times New Roman" w:hAnsi="Times New Roman" w:cs="Times New Roman"/>
          <w:b/>
          <w:color w:val="000000" w:themeColor="text1"/>
          <w:sz w:val="20"/>
          <w:szCs w:val="20"/>
          <w:u w:val="single"/>
        </w:rPr>
      </w:pPr>
      <w:r w:rsidRPr="00307A50">
        <w:rPr>
          <w:rFonts w:ascii="Times New Roman" w:hAnsi="Times New Roman" w:cs="Times New Roman"/>
          <w:b/>
          <w:color w:val="000000" w:themeColor="text1"/>
          <w:sz w:val="20"/>
          <w:szCs w:val="20"/>
          <w:u w:val="single"/>
        </w:rPr>
        <w:lastRenderedPageBreak/>
        <w:t>12</w:t>
      </w:r>
      <w:r w:rsidR="00AD23AA" w:rsidRPr="00307A50">
        <w:rPr>
          <w:rFonts w:ascii="Times New Roman" w:hAnsi="Times New Roman" w:cs="Times New Roman"/>
          <w:b/>
          <w:color w:val="000000" w:themeColor="text1"/>
          <w:sz w:val="20"/>
          <w:szCs w:val="20"/>
          <w:u w:val="single"/>
        </w:rPr>
        <w:t xml:space="preserve">. </w:t>
      </w:r>
      <w:r w:rsidR="008A35D8" w:rsidRPr="00307A50">
        <w:rPr>
          <w:rFonts w:ascii="Times New Roman" w:hAnsi="Times New Roman" w:cs="Times New Roman"/>
          <w:b/>
          <w:color w:val="000000" w:themeColor="text1"/>
          <w:sz w:val="20"/>
          <w:szCs w:val="20"/>
          <w:u w:val="single"/>
        </w:rPr>
        <w:t>Социальная защита</w:t>
      </w:r>
    </w:p>
    <w:p w:rsidR="001C7DAA" w:rsidRPr="00307A50" w:rsidRDefault="008A35D8" w:rsidP="001C7DAA">
      <w:pPr>
        <w:spacing w:after="0" w:line="240" w:lineRule="auto"/>
        <w:ind w:firstLine="708"/>
        <w:contextualSpacing/>
        <w:jc w:val="both"/>
        <w:rPr>
          <w:rFonts w:ascii="Times New Roman" w:hAnsi="Times New Roman" w:cs="Times New Roman"/>
          <w:b/>
          <w:color w:val="000000" w:themeColor="text1"/>
          <w:sz w:val="20"/>
          <w:szCs w:val="20"/>
        </w:rPr>
      </w:pPr>
      <w:r w:rsidRPr="00307A50">
        <w:rPr>
          <w:rFonts w:ascii="Times New Roman" w:hAnsi="Times New Roman" w:cs="Times New Roman"/>
          <w:b/>
          <w:color w:val="000000" w:themeColor="text1"/>
          <w:sz w:val="20"/>
          <w:szCs w:val="20"/>
        </w:rPr>
        <w:t xml:space="preserve">Численность населения района, нуждающегося в социальной поддержке </w:t>
      </w:r>
      <w:r w:rsidR="00307A50" w:rsidRPr="00307A50">
        <w:rPr>
          <w:rFonts w:ascii="Times New Roman" w:hAnsi="Times New Roman" w:cs="Times New Roman"/>
          <w:b/>
          <w:color w:val="000000" w:themeColor="text1"/>
          <w:sz w:val="20"/>
          <w:szCs w:val="20"/>
        </w:rPr>
        <w:t xml:space="preserve"> за 9</w:t>
      </w:r>
      <w:r w:rsidR="008826F5" w:rsidRPr="00307A50">
        <w:rPr>
          <w:rFonts w:ascii="Times New Roman" w:hAnsi="Times New Roman" w:cs="Times New Roman"/>
          <w:b/>
          <w:color w:val="000000" w:themeColor="text1"/>
          <w:sz w:val="20"/>
          <w:szCs w:val="20"/>
        </w:rPr>
        <w:t xml:space="preserve"> месяцев </w:t>
      </w:r>
      <w:r w:rsidR="00F84452" w:rsidRPr="00307A50">
        <w:rPr>
          <w:rFonts w:ascii="Times New Roman" w:hAnsi="Times New Roman" w:cs="Times New Roman"/>
          <w:b/>
          <w:color w:val="000000" w:themeColor="text1"/>
          <w:sz w:val="20"/>
          <w:szCs w:val="20"/>
        </w:rPr>
        <w:t>20</w:t>
      </w:r>
      <w:r w:rsidR="00882EAB" w:rsidRPr="00307A50">
        <w:rPr>
          <w:rFonts w:ascii="Times New Roman" w:hAnsi="Times New Roman" w:cs="Times New Roman"/>
          <w:b/>
          <w:color w:val="000000" w:themeColor="text1"/>
          <w:sz w:val="20"/>
          <w:szCs w:val="20"/>
        </w:rPr>
        <w:t>2</w:t>
      </w:r>
      <w:r w:rsidR="00E84404" w:rsidRPr="00307A50">
        <w:rPr>
          <w:rFonts w:ascii="Times New Roman" w:hAnsi="Times New Roman" w:cs="Times New Roman"/>
          <w:b/>
          <w:color w:val="000000" w:themeColor="text1"/>
          <w:sz w:val="20"/>
          <w:szCs w:val="20"/>
        </w:rPr>
        <w:t>5</w:t>
      </w:r>
      <w:r w:rsidR="004B0440" w:rsidRPr="00307A50">
        <w:rPr>
          <w:rFonts w:ascii="Times New Roman" w:hAnsi="Times New Roman" w:cs="Times New Roman"/>
          <w:b/>
          <w:color w:val="000000" w:themeColor="text1"/>
          <w:sz w:val="20"/>
          <w:szCs w:val="20"/>
        </w:rPr>
        <w:t>г.</w:t>
      </w:r>
      <w:r w:rsidRPr="00307A50">
        <w:rPr>
          <w:rFonts w:ascii="Times New Roman" w:hAnsi="Times New Roman" w:cs="Times New Roman"/>
          <w:b/>
          <w:color w:val="000000" w:themeColor="text1"/>
          <w:sz w:val="20"/>
          <w:szCs w:val="20"/>
        </w:rPr>
        <w:t xml:space="preserve"> составила </w:t>
      </w:r>
      <w:r w:rsidR="008826F5" w:rsidRPr="00307A50">
        <w:rPr>
          <w:rFonts w:ascii="Times New Roman" w:hAnsi="Times New Roman" w:cs="Times New Roman"/>
          <w:b/>
          <w:color w:val="000000" w:themeColor="text1"/>
          <w:sz w:val="20"/>
          <w:szCs w:val="20"/>
        </w:rPr>
        <w:t xml:space="preserve">7600 </w:t>
      </w:r>
      <w:r w:rsidR="00AB1229" w:rsidRPr="00307A50">
        <w:rPr>
          <w:rFonts w:ascii="Times New Roman" w:hAnsi="Times New Roman" w:cs="Times New Roman"/>
          <w:b/>
          <w:color w:val="000000" w:themeColor="text1"/>
          <w:sz w:val="20"/>
          <w:szCs w:val="20"/>
        </w:rPr>
        <w:t>че</w:t>
      </w:r>
      <w:r w:rsidR="001C7DAA" w:rsidRPr="00307A50">
        <w:rPr>
          <w:rFonts w:ascii="Times New Roman" w:hAnsi="Times New Roman" w:cs="Times New Roman"/>
          <w:b/>
          <w:color w:val="000000" w:themeColor="text1"/>
          <w:sz w:val="20"/>
          <w:szCs w:val="20"/>
        </w:rPr>
        <w:t>ловек</w:t>
      </w:r>
      <w:r w:rsidR="00882EAB" w:rsidRPr="00307A50">
        <w:rPr>
          <w:rFonts w:ascii="Times New Roman" w:hAnsi="Times New Roman" w:cs="Times New Roman"/>
          <w:b/>
          <w:color w:val="000000" w:themeColor="text1"/>
          <w:sz w:val="20"/>
          <w:szCs w:val="20"/>
        </w:rPr>
        <w:t xml:space="preserve"> или </w:t>
      </w:r>
      <w:r w:rsidR="008826F5" w:rsidRPr="00307A50">
        <w:rPr>
          <w:rFonts w:ascii="Times New Roman" w:hAnsi="Times New Roman" w:cs="Times New Roman"/>
          <w:b/>
          <w:color w:val="000000" w:themeColor="text1"/>
          <w:sz w:val="20"/>
          <w:szCs w:val="20"/>
        </w:rPr>
        <w:t>100</w:t>
      </w:r>
      <w:r w:rsidR="00882EAB" w:rsidRPr="00307A50">
        <w:rPr>
          <w:rFonts w:ascii="Times New Roman" w:hAnsi="Times New Roman" w:cs="Times New Roman"/>
          <w:b/>
          <w:color w:val="000000" w:themeColor="text1"/>
          <w:sz w:val="20"/>
          <w:szCs w:val="20"/>
        </w:rPr>
        <w:t>% к АППГ (</w:t>
      </w:r>
      <w:r w:rsidR="00307A50" w:rsidRPr="00307A50">
        <w:rPr>
          <w:rFonts w:ascii="Times New Roman" w:hAnsi="Times New Roman" w:cs="Times New Roman"/>
          <w:b/>
          <w:color w:val="000000" w:themeColor="text1"/>
          <w:sz w:val="20"/>
          <w:szCs w:val="20"/>
        </w:rPr>
        <w:t>9</w:t>
      </w:r>
      <w:r w:rsidR="008826F5" w:rsidRPr="00307A50">
        <w:rPr>
          <w:rFonts w:ascii="Times New Roman" w:hAnsi="Times New Roman" w:cs="Times New Roman"/>
          <w:b/>
          <w:color w:val="000000" w:themeColor="text1"/>
          <w:sz w:val="20"/>
          <w:szCs w:val="20"/>
        </w:rPr>
        <w:t xml:space="preserve"> месяцев.2024 г-76</w:t>
      </w:r>
      <w:r w:rsidR="00E84404" w:rsidRPr="00307A50">
        <w:rPr>
          <w:rFonts w:ascii="Times New Roman" w:hAnsi="Times New Roman" w:cs="Times New Roman"/>
          <w:b/>
          <w:color w:val="000000" w:themeColor="text1"/>
          <w:sz w:val="20"/>
          <w:szCs w:val="20"/>
        </w:rPr>
        <w:t>00</w:t>
      </w:r>
      <w:r w:rsidR="008826F5" w:rsidRPr="00307A50">
        <w:rPr>
          <w:rFonts w:ascii="Times New Roman" w:hAnsi="Times New Roman" w:cs="Times New Roman"/>
          <w:b/>
          <w:color w:val="000000" w:themeColor="text1"/>
          <w:sz w:val="20"/>
          <w:szCs w:val="20"/>
        </w:rPr>
        <w:t xml:space="preserve"> чел</w:t>
      </w:r>
      <w:r w:rsidR="00E84404" w:rsidRPr="00307A50">
        <w:rPr>
          <w:rFonts w:ascii="Times New Roman" w:hAnsi="Times New Roman" w:cs="Times New Roman"/>
          <w:b/>
          <w:color w:val="000000" w:themeColor="text1"/>
          <w:sz w:val="20"/>
          <w:szCs w:val="20"/>
        </w:rPr>
        <w:t>,</w:t>
      </w:r>
      <w:r w:rsidR="00307A50" w:rsidRPr="00307A50">
        <w:rPr>
          <w:rFonts w:ascii="Times New Roman" w:hAnsi="Times New Roman" w:cs="Times New Roman"/>
          <w:b/>
          <w:color w:val="000000" w:themeColor="text1"/>
          <w:sz w:val="20"/>
          <w:szCs w:val="20"/>
        </w:rPr>
        <w:t xml:space="preserve"> 9</w:t>
      </w:r>
      <w:r w:rsidR="008826F5" w:rsidRPr="00307A50">
        <w:rPr>
          <w:rFonts w:ascii="Times New Roman" w:hAnsi="Times New Roman" w:cs="Times New Roman"/>
          <w:b/>
          <w:color w:val="000000" w:themeColor="text1"/>
          <w:sz w:val="20"/>
          <w:szCs w:val="20"/>
        </w:rPr>
        <w:t xml:space="preserve"> месяцев </w:t>
      </w:r>
      <w:r w:rsidR="001C7DAA" w:rsidRPr="00307A50">
        <w:rPr>
          <w:rFonts w:ascii="Times New Roman" w:hAnsi="Times New Roman" w:cs="Times New Roman"/>
          <w:b/>
          <w:color w:val="000000" w:themeColor="text1"/>
          <w:sz w:val="20"/>
          <w:szCs w:val="20"/>
        </w:rPr>
        <w:t>2023 г-7600</w:t>
      </w:r>
      <w:r w:rsidR="008826F5" w:rsidRPr="00307A50">
        <w:rPr>
          <w:rFonts w:ascii="Times New Roman" w:hAnsi="Times New Roman" w:cs="Times New Roman"/>
          <w:b/>
          <w:color w:val="000000" w:themeColor="text1"/>
          <w:sz w:val="20"/>
          <w:szCs w:val="20"/>
        </w:rPr>
        <w:t xml:space="preserve"> чел</w:t>
      </w:r>
      <w:r w:rsidR="008330D3" w:rsidRPr="00307A50">
        <w:rPr>
          <w:rFonts w:ascii="Times New Roman" w:hAnsi="Times New Roman" w:cs="Times New Roman"/>
          <w:b/>
          <w:color w:val="000000" w:themeColor="text1"/>
          <w:sz w:val="20"/>
          <w:szCs w:val="20"/>
        </w:rPr>
        <w:t>)</w:t>
      </w:r>
      <w:r w:rsidR="001C7DAA" w:rsidRPr="00307A50">
        <w:rPr>
          <w:rFonts w:ascii="Times New Roman" w:hAnsi="Times New Roman" w:cs="Times New Roman"/>
          <w:b/>
          <w:color w:val="000000" w:themeColor="text1"/>
          <w:sz w:val="20"/>
          <w:szCs w:val="20"/>
        </w:rPr>
        <w:t>.</w:t>
      </w:r>
    </w:p>
    <w:p w:rsidR="008826F5" w:rsidRPr="00307A50" w:rsidRDefault="008826F5" w:rsidP="001C7DAA">
      <w:pPr>
        <w:spacing w:after="0" w:line="240" w:lineRule="auto"/>
        <w:ind w:firstLine="708"/>
        <w:contextualSpacing/>
        <w:jc w:val="both"/>
        <w:rPr>
          <w:rFonts w:ascii="Times New Roman" w:hAnsi="Times New Roman" w:cs="Times New Roman"/>
          <w:b/>
          <w:color w:val="000000" w:themeColor="text1"/>
          <w:sz w:val="20"/>
          <w:szCs w:val="20"/>
        </w:rPr>
      </w:pPr>
      <w:r w:rsidRPr="00307A50">
        <w:rPr>
          <w:rFonts w:ascii="Times New Roman" w:hAnsi="Times New Roman" w:cs="Times New Roman"/>
          <w:b/>
          <w:color w:val="000000" w:themeColor="text1"/>
          <w:sz w:val="20"/>
          <w:szCs w:val="20"/>
        </w:rPr>
        <w:t xml:space="preserve">Количество мест в учреждениях социальной защиты  составляет  20 мест, в том числе  </w:t>
      </w:r>
      <w:proofErr w:type="gramStart"/>
      <w:r w:rsidRPr="00307A50">
        <w:rPr>
          <w:rFonts w:ascii="Times New Roman" w:hAnsi="Times New Roman" w:cs="Times New Roman"/>
          <w:b/>
          <w:color w:val="000000" w:themeColor="text1"/>
          <w:sz w:val="20"/>
          <w:szCs w:val="20"/>
        </w:rPr>
        <w:t>в</w:t>
      </w:r>
      <w:proofErr w:type="gramEnd"/>
      <w:r w:rsidRPr="00307A50">
        <w:rPr>
          <w:rFonts w:ascii="Times New Roman" w:hAnsi="Times New Roman" w:cs="Times New Roman"/>
          <w:b/>
          <w:color w:val="000000" w:themeColor="text1"/>
          <w:sz w:val="20"/>
          <w:szCs w:val="20"/>
        </w:rPr>
        <w:t xml:space="preserve"> реабилитационных центрах-20.</w:t>
      </w:r>
    </w:p>
    <w:p w:rsidR="004D17B6" w:rsidRPr="00307A50" w:rsidRDefault="00382EC2" w:rsidP="001C7DAA">
      <w:pPr>
        <w:spacing w:after="0" w:line="240" w:lineRule="auto"/>
        <w:ind w:firstLine="708"/>
        <w:contextualSpacing/>
        <w:jc w:val="both"/>
        <w:rPr>
          <w:rFonts w:ascii="Times New Roman" w:hAnsi="Times New Roman" w:cs="Times New Roman"/>
          <w:b/>
          <w:color w:val="000000" w:themeColor="text1"/>
          <w:sz w:val="20"/>
          <w:szCs w:val="20"/>
        </w:rPr>
      </w:pPr>
      <w:r w:rsidRPr="00307A50">
        <w:rPr>
          <w:rFonts w:ascii="Times New Roman" w:hAnsi="Times New Roman" w:cs="Times New Roman"/>
          <w:b/>
          <w:color w:val="000000" w:themeColor="text1"/>
          <w:sz w:val="20"/>
          <w:szCs w:val="20"/>
        </w:rPr>
        <w:t>К</w:t>
      </w:r>
      <w:r w:rsidR="008A35D8" w:rsidRPr="00307A50">
        <w:rPr>
          <w:rFonts w:ascii="Times New Roman" w:hAnsi="Times New Roman" w:cs="Times New Roman"/>
          <w:b/>
          <w:color w:val="000000" w:themeColor="text1"/>
          <w:sz w:val="20"/>
          <w:szCs w:val="20"/>
        </w:rPr>
        <w:t>оличеств</w:t>
      </w:r>
      <w:r w:rsidRPr="00307A50">
        <w:rPr>
          <w:rFonts w:ascii="Times New Roman" w:hAnsi="Times New Roman" w:cs="Times New Roman"/>
          <w:b/>
          <w:color w:val="000000" w:themeColor="text1"/>
          <w:sz w:val="20"/>
          <w:szCs w:val="20"/>
        </w:rPr>
        <w:t>о обратившихся за предоставлением социальной помощи</w:t>
      </w:r>
      <w:r w:rsidR="00307A50" w:rsidRPr="00307A50">
        <w:rPr>
          <w:rFonts w:ascii="Times New Roman" w:hAnsi="Times New Roman" w:cs="Times New Roman"/>
          <w:b/>
          <w:color w:val="000000" w:themeColor="text1"/>
          <w:sz w:val="20"/>
          <w:szCs w:val="20"/>
        </w:rPr>
        <w:t xml:space="preserve">  за 9 месяцев 2025 года составило </w:t>
      </w:r>
      <w:r w:rsidR="008826F5" w:rsidRPr="00307A50">
        <w:rPr>
          <w:rFonts w:ascii="Times New Roman" w:hAnsi="Times New Roman" w:cs="Times New Roman"/>
          <w:b/>
          <w:color w:val="000000" w:themeColor="text1"/>
          <w:sz w:val="20"/>
          <w:szCs w:val="20"/>
        </w:rPr>
        <w:t>7600</w:t>
      </w:r>
      <w:r w:rsidRPr="00307A50">
        <w:rPr>
          <w:rFonts w:ascii="Times New Roman" w:hAnsi="Times New Roman" w:cs="Times New Roman"/>
          <w:b/>
          <w:color w:val="000000" w:themeColor="text1"/>
          <w:sz w:val="20"/>
          <w:szCs w:val="20"/>
        </w:rPr>
        <w:t xml:space="preserve"> </w:t>
      </w:r>
      <w:r w:rsidR="002D7E18" w:rsidRPr="00307A50">
        <w:rPr>
          <w:rFonts w:ascii="Times New Roman" w:hAnsi="Times New Roman" w:cs="Times New Roman"/>
          <w:b/>
          <w:color w:val="000000" w:themeColor="text1"/>
          <w:sz w:val="20"/>
          <w:szCs w:val="20"/>
        </w:rPr>
        <w:t xml:space="preserve"> чел</w:t>
      </w:r>
      <w:r w:rsidR="00066693" w:rsidRPr="00307A50">
        <w:rPr>
          <w:rFonts w:ascii="Times New Roman" w:hAnsi="Times New Roman" w:cs="Times New Roman"/>
          <w:b/>
          <w:color w:val="000000" w:themeColor="text1"/>
          <w:sz w:val="20"/>
          <w:szCs w:val="20"/>
        </w:rPr>
        <w:t>овек</w:t>
      </w:r>
      <w:r w:rsidR="00307A50" w:rsidRPr="00307A50">
        <w:rPr>
          <w:rFonts w:ascii="Times New Roman" w:hAnsi="Times New Roman" w:cs="Times New Roman"/>
          <w:b/>
          <w:color w:val="000000" w:themeColor="text1"/>
          <w:sz w:val="20"/>
          <w:szCs w:val="20"/>
        </w:rPr>
        <w:t xml:space="preserve"> или 97,4</w:t>
      </w:r>
      <w:r w:rsidR="00882EAB" w:rsidRPr="00307A50">
        <w:rPr>
          <w:rFonts w:ascii="Times New Roman" w:hAnsi="Times New Roman" w:cs="Times New Roman"/>
          <w:b/>
          <w:color w:val="000000" w:themeColor="text1"/>
          <w:sz w:val="20"/>
          <w:szCs w:val="20"/>
        </w:rPr>
        <w:t>% к АППГ (</w:t>
      </w:r>
      <w:r w:rsidR="00307A50" w:rsidRPr="00307A50">
        <w:rPr>
          <w:rFonts w:ascii="Times New Roman" w:hAnsi="Times New Roman" w:cs="Times New Roman"/>
          <w:b/>
          <w:color w:val="000000" w:themeColor="text1"/>
          <w:sz w:val="20"/>
          <w:szCs w:val="20"/>
        </w:rPr>
        <w:t>9</w:t>
      </w:r>
      <w:r w:rsidR="008826F5" w:rsidRPr="00307A50">
        <w:rPr>
          <w:rFonts w:ascii="Times New Roman" w:hAnsi="Times New Roman" w:cs="Times New Roman"/>
          <w:b/>
          <w:color w:val="000000" w:themeColor="text1"/>
          <w:sz w:val="20"/>
          <w:szCs w:val="20"/>
        </w:rPr>
        <w:t xml:space="preserve"> месяцев </w:t>
      </w:r>
      <w:r w:rsidR="00066693" w:rsidRPr="00307A50">
        <w:rPr>
          <w:rFonts w:ascii="Times New Roman" w:hAnsi="Times New Roman" w:cs="Times New Roman"/>
          <w:b/>
          <w:color w:val="000000" w:themeColor="text1"/>
          <w:sz w:val="20"/>
          <w:szCs w:val="20"/>
        </w:rPr>
        <w:t>2024 г-7</w:t>
      </w:r>
      <w:r w:rsidR="00307A50" w:rsidRPr="00307A50">
        <w:rPr>
          <w:rFonts w:ascii="Times New Roman" w:hAnsi="Times New Roman" w:cs="Times New Roman"/>
          <w:b/>
          <w:color w:val="000000" w:themeColor="text1"/>
          <w:sz w:val="20"/>
          <w:szCs w:val="20"/>
        </w:rPr>
        <w:t>8</w:t>
      </w:r>
      <w:r w:rsidR="008826F5" w:rsidRPr="00307A50">
        <w:rPr>
          <w:rFonts w:ascii="Times New Roman" w:hAnsi="Times New Roman" w:cs="Times New Roman"/>
          <w:b/>
          <w:color w:val="000000" w:themeColor="text1"/>
          <w:sz w:val="20"/>
          <w:szCs w:val="20"/>
        </w:rPr>
        <w:t>00</w:t>
      </w:r>
      <w:r w:rsidR="00066693" w:rsidRPr="00307A50">
        <w:rPr>
          <w:rFonts w:ascii="Times New Roman" w:hAnsi="Times New Roman" w:cs="Times New Roman"/>
          <w:b/>
          <w:color w:val="000000" w:themeColor="text1"/>
          <w:sz w:val="20"/>
          <w:szCs w:val="20"/>
        </w:rPr>
        <w:t xml:space="preserve">, </w:t>
      </w:r>
      <w:r w:rsidR="008826F5" w:rsidRPr="00307A50">
        <w:rPr>
          <w:rFonts w:ascii="Times New Roman" w:hAnsi="Times New Roman" w:cs="Times New Roman"/>
          <w:b/>
          <w:color w:val="000000" w:themeColor="text1"/>
          <w:sz w:val="20"/>
          <w:szCs w:val="20"/>
        </w:rPr>
        <w:t xml:space="preserve">6 месяцев </w:t>
      </w:r>
      <w:r w:rsidR="001C7DAA" w:rsidRPr="00307A50">
        <w:rPr>
          <w:rFonts w:ascii="Times New Roman" w:hAnsi="Times New Roman" w:cs="Times New Roman"/>
          <w:b/>
          <w:color w:val="000000" w:themeColor="text1"/>
          <w:sz w:val="20"/>
          <w:szCs w:val="20"/>
        </w:rPr>
        <w:t>кв.2023 г-7559 чел</w:t>
      </w:r>
      <w:r w:rsidR="00066693" w:rsidRPr="00307A50">
        <w:rPr>
          <w:rFonts w:ascii="Times New Roman" w:hAnsi="Times New Roman" w:cs="Times New Roman"/>
          <w:b/>
          <w:color w:val="000000" w:themeColor="text1"/>
          <w:sz w:val="20"/>
          <w:szCs w:val="20"/>
        </w:rPr>
        <w:t>)</w:t>
      </w:r>
      <w:r w:rsidR="00FD7BB4" w:rsidRPr="00307A50">
        <w:rPr>
          <w:rFonts w:ascii="Times New Roman" w:hAnsi="Times New Roman" w:cs="Times New Roman"/>
          <w:b/>
          <w:color w:val="000000" w:themeColor="text1"/>
          <w:sz w:val="20"/>
          <w:szCs w:val="20"/>
        </w:rPr>
        <w:t xml:space="preserve">. </w:t>
      </w:r>
    </w:p>
    <w:p w:rsidR="008826F5" w:rsidRPr="00881FF4" w:rsidRDefault="000671AD" w:rsidP="000671AD">
      <w:pPr>
        <w:pStyle w:val="a6"/>
        <w:tabs>
          <w:tab w:val="left" w:pos="709"/>
          <w:tab w:val="left" w:pos="993"/>
        </w:tabs>
        <w:ind w:left="0" w:firstLine="0"/>
        <w:rPr>
          <w:rFonts w:ascii="Times New Roman" w:hAnsi="Times New Roman" w:cs="Times New Roman"/>
          <w:b/>
          <w:color w:val="000000" w:themeColor="text1"/>
          <w:sz w:val="20"/>
          <w:szCs w:val="20"/>
        </w:rPr>
      </w:pPr>
      <w:r w:rsidRPr="006D51A8">
        <w:rPr>
          <w:rFonts w:ascii="Times New Roman" w:hAnsi="Times New Roman" w:cs="Times New Roman"/>
          <w:color w:val="000000" w:themeColor="text1"/>
          <w:sz w:val="20"/>
          <w:szCs w:val="20"/>
        </w:rPr>
        <w:tab/>
      </w:r>
      <w:r w:rsidR="00DC208B" w:rsidRPr="00881FF4">
        <w:rPr>
          <w:rFonts w:ascii="Times New Roman" w:hAnsi="Times New Roman" w:cs="Times New Roman"/>
          <w:b/>
          <w:color w:val="000000" w:themeColor="text1"/>
          <w:sz w:val="20"/>
          <w:szCs w:val="20"/>
        </w:rPr>
        <w:t>Количество граждан,</w:t>
      </w:r>
      <w:r w:rsidRPr="00881FF4">
        <w:rPr>
          <w:rFonts w:ascii="Times New Roman" w:hAnsi="Times New Roman" w:cs="Times New Roman"/>
          <w:b/>
          <w:color w:val="000000" w:themeColor="text1"/>
          <w:sz w:val="20"/>
          <w:szCs w:val="20"/>
        </w:rPr>
        <w:t xml:space="preserve"> получивших социальную поддержку, составляет </w:t>
      </w:r>
      <w:r w:rsidR="00881FF4">
        <w:rPr>
          <w:rFonts w:ascii="Times New Roman" w:hAnsi="Times New Roman" w:cs="Times New Roman"/>
          <w:b/>
          <w:color w:val="000000" w:themeColor="text1"/>
          <w:sz w:val="20"/>
          <w:szCs w:val="20"/>
        </w:rPr>
        <w:t>7352</w:t>
      </w:r>
      <w:r w:rsidR="00DC208B" w:rsidRPr="00881FF4">
        <w:rPr>
          <w:rFonts w:ascii="Times New Roman" w:hAnsi="Times New Roman" w:cs="Times New Roman"/>
          <w:b/>
          <w:color w:val="000000" w:themeColor="text1"/>
          <w:sz w:val="20"/>
          <w:szCs w:val="20"/>
        </w:rPr>
        <w:t xml:space="preserve"> чел</w:t>
      </w:r>
      <w:r w:rsidR="00066693" w:rsidRPr="00881FF4">
        <w:rPr>
          <w:rFonts w:ascii="Times New Roman" w:hAnsi="Times New Roman" w:cs="Times New Roman"/>
          <w:b/>
          <w:color w:val="000000" w:themeColor="text1"/>
          <w:sz w:val="20"/>
          <w:szCs w:val="20"/>
        </w:rPr>
        <w:t>овек</w:t>
      </w:r>
      <w:r w:rsidR="00DC208B" w:rsidRPr="00881FF4">
        <w:rPr>
          <w:rFonts w:ascii="Times New Roman" w:hAnsi="Times New Roman" w:cs="Times New Roman"/>
          <w:b/>
          <w:color w:val="000000" w:themeColor="text1"/>
          <w:sz w:val="20"/>
          <w:szCs w:val="20"/>
        </w:rPr>
        <w:t>,</w:t>
      </w:r>
      <w:r w:rsidR="008826F5" w:rsidRPr="00881FF4">
        <w:rPr>
          <w:rFonts w:ascii="Times New Roman" w:hAnsi="Times New Roman" w:cs="Times New Roman"/>
          <w:b/>
          <w:color w:val="000000" w:themeColor="text1"/>
          <w:sz w:val="20"/>
          <w:szCs w:val="20"/>
        </w:rPr>
        <w:t xml:space="preserve"> или</w:t>
      </w:r>
      <w:r w:rsidR="00881FF4">
        <w:rPr>
          <w:rFonts w:ascii="Times New Roman" w:hAnsi="Times New Roman" w:cs="Times New Roman"/>
          <w:b/>
          <w:color w:val="000000" w:themeColor="text1"/>
          <w:sz w:val="20"/>
          <w:szCs w:val="20"/>
        </w:rPr>
        <w:t>97,4% к АППГ(9</w:t>
      </w:r>
      <w:r w:rsidR="008826F5" w:rsidRPr="00881FF4">
        <w:rPr>
          <w:rFonts w:ascii="Times New Roman" w:hAnsi="Times New Roman" w:cs="Times New Roman"/>
          <w:b/>
          <w:color w:val="000000" w:themeColor="text1"/>
          <w:sz w:val="20"/>
          <w:szCs w:val="20"/>
        </w:rPr>
        <w:t xml:space="preserve"> месяцев 2024 г-75</w:t>
      </w:r>
      <w:r w:rsidR="00881FF4">
        <w:rPr>
          <w:rFonts w:ascii="Times New Roman" w:hAnsi="Times New Roman" w:cs="Times New Roman"/>
          <w:b/>
          <w:color w:val="000000" w:themeColor="text1"/>
          <w:sz w:val="20"/>
          <w:szCs w:val="20"/>
        </w:rPr>
        <w:t>43</w:t>
      </w:r>
      <w:r w:rsidR="008826F5" w:rsidRPr="00881FF4">
        <w:rPr>
          <w:rFonts w:ascii="Times New Roman" w:hAnsi="Times New Roman" w:cs="Times New Roman"/>
          <w:b/>
          <w:color w:val="000000" w:themeColor="text1"/>
          <w:sz w:val="20"/>
          <w:szCs w:val="20"/>
        </w:rPr>
        <w:t xml:space="preserve">) </w:t>
      </w:r>
    </w:p>
    <w:p w:rsidR="00DC208B" w:rsidRPr="00881FF4" w:rsidRDefault="008826F5" w:rsidP="000671AD">
      <w:pPr>
        <w:pStyle w:val="a6"/>
        <w:tabs>
          <w:tab w:val="left" w:pos="709"/>
          <w:tab w:val="left" w:pos="993"/>
        </w:tabs>
        <w:ind w:left="0" w:firstLine="0"/>
        <w:rPr>
          <w:rFonts w:ascii="Times New Roman" w:hAnsi="Times New Roman" w:cs="Times New Roman"/>
          <w:b/>
          <w:color w:val="000000" w:themeColor="text1"/>
          <w:sz w:val="20"/>
          <w:szCs w:val="20"/>
        </w:rPr>
      </w:pPr>
      <w:r w:rsidRPr="006D51A8">
        <w:rPr>
          <w:rFonts w:ascii="Times New Roman" w:hAnsi="Times New Roman" w:cs="Times New Roman"/>
          <w:color w:val="000000" w:themeColor="text1"/>
          <w:sz w:val="20"/>
          <w:szCs w:val="20"/>
        </w:rPr>
        <w:t xml:space="preserve"> </w:t>
      </w:r>
      <w:r w:rsidR="00DC208B" w:rsidRPr="006D51A8">
        <w:rPr>
          <w:rFonts w:ascii="Times New Roman" w:hAnsi="Times New Roman" w:cs="Times New Roman"/>
          <w:color w:val="000000" w:themeColor="text1"/>
          <w:sz w:val="20"/>
          <w:szCs w:val="20"/>
        </w:rPr>
        <w:t xml:space="preserve"> </w:t>
      </w:r>
      <w:r w:rsidR="00DC208B" w:rsidRPr="00881FF4">
        <w:rPr>
          <w:rFonts w:ascii="Times New Roman" w:hAnsi="Times New Roman" w:cs="Times New Roman"/>
          <w:b/>
          <w:color w:val="000000" w:themeColor="text1"/>
          <w:sz w:val="20"/>
          <w:szCs w:val="20"/>
        </w:rPr>
        <w:t>в том числе:</w:t>
      </w:r>
    </w:p>
    <w:p w:rsidR="00DC208B" w:rsidRPr="00881FF4" w:rsidRDefault="000671AD" w:rsidP="00A553B2">
      <w:pPr>
        <w:pStyle w:val="a6"/>
        <w:tabs>
          <w:tab w:val="left" w:pos="993"/>
        </w:tabs>
        <w:ind w:left="0" w:firstLine="0"/>
        <w:rPr>
          <w:rFonts w:ascii="Times New Roman" w:hAnsi="Times New Roman" w:cs="Times New Roman"/>
          <w:b/>
          <w:color w:val="000000" w:themeColor="text1"/>
          <w:sz w:val="20"/>
          <w:szCs w:val="20"/>
        </w:rPr>
      </w:pPr>
      <w:r w:rsidRPr="00881FF4">
        <w:rPr>
          <w:rFonts w:ascii="Times New Roman" w:hAnsi="Times New Roman" w:cs="Times New Roman"/>
          <w:b/>
          <w:color w:val="000000" w:themeColor="text1"/>
          <w:sz w:val="20"/>
          <w:szCs w:val="20"/>
        </w:rPr>
        <w:t xml:space="preserve">              -</w:t>
      </w:r>
      <w:r w:rsidR="00DB698D" w:rsidRPr="00881FF4">
        <w:rPr>
          <w:rFonts w:ascii="Times New Roman" w:hAnsi="Times New Roman" w:cs="Times New Roman"/>
          <w:b/>
          <w:color w:val="000000" w:themeColor="text1"/>
          <w:sz w:val="20"/>
          <w:szCs w:val="20"/>
        </w:rPr>
        <w:t>р</w:t>
      </w:r>
      <w:r w:rsidR="00882EAB" w:rsidRPr="00881FF4">
        <w:rPr>
          <w:rFonts w:ascii="Times New Roman" w:hAnsi="Times New Roman" w:cs="Times New Roman"/>
          <w:b/>
          <w:color w:val="000000" w:themeColor="text1"/>
          <w:sz w:val="20"/>
          <w:szCs w:val="20"/>
        </w:rPr>
        <w:t xml:space="preserve">егиональную </w:t>
      </w:r>
      <w:r w:rsidR="008826F5" w:rsidRPr="00881FF4">
        <w:rPr>
          <w:rFonts w:ascii="Times New Roman" w:hAnsi="Times New Roman" w:cs="Times New Roman"/>
          <w:b/>
          <w:color w:val="000000" w:themeColor="text1"/>
          <w:sz w:val="20"/>
          <w:szCs w:val="20"/>
        </w:rPr>
        <w:t>поддержку</w:t>
      </w:r>
      <w:r w:rsidR="00882EAB" w:rsidRPr="00881FF4">
        <w:rPr>
          <w:rFonts w:ascii="Times New Roman" w:hAnsi="Times New Roman" w:cs="Times New Roman"/>
          <w:b/>
          <w:color w:val="000000" w:themeColor="text1"/>
          <w:sz w:val="20"/>
          <w:szCs w:val="20"/>
        </w:rPr>
        <w:t>-</w:t>
      </w:r>
      <w:r w:rsidR="008826F5" w:rsidRPr="00881FF4">
        <w:rPr>
          <w:rFonts w:ascii="Times New Roman" w:hAnsi="Times New Roman" w:cs="Times New Roman"/>
          <w:b/>
          <w:color w:val="000000" w:themeColor="text1"/>
          <w:sz w:val="20"/>
          <w:szCs w:val="20"/>
        </w:rPr>
        <w:t xml:space="preserve"> 4</w:t>
      </w:r>
      <w:r w:rsidR="00881FF4" w:rsidRPr="00881FF4">
        <w:rPr>
          <w:rFonts w:ascii="Times New Roman" w:hAnsi="Times New Roman" w:cs="Times New Roman"/>
          <w:b/>
          <w:color w:val="000000" w:themeColor="text1"/>
          <w:sz w:val="20"/>
          <w:szCs w:val="20"/>
        </w:rPr>
        <w:t>671</w:t>
      </w:r>
      <w:r w:rsidR="00DB698D" w:rsidRPr="00881FF4">
        <w:rPr>
          <w:rFonts w:ascii="Times New Roman" w:hAnsi="Times New Roman" w:cs="Times New Roman"/>
          <w:b/>
          <w:color w:val="000000" w:themeColor="text1"/>
          <w:sz w:val="20"/>
          <w:szCs w:val="20"/>
        </w:rPr>
        <w:t>человек;</w:t>
      </w:r>
    </w:p>
    <w:p w:rsidR="00DC208B" w:rsidRPr="00881FF4" w:rsidRDefault="000671AD" w:rsidP="00A553B2">
      <w:pPr>
        <w:pStyle w:val="a6"/>
        <w:tabs>
          <w:tab w:val="left" w:pos="993"/>
        </w:tabs>
        <w:ind w:left="0" w:firstLine="0"/>
        <w:rPr>
          <w:rFonts w:ascii="Times New Roman" w:hAnsi="Times New Roman" w:cs="Times New Roman"/>
          <w:b/>
          <w:color w:val="000000" w:themeColor="text1"/>
          <w:sz w:val="20"/>
          <w:szCs w:val="20"/>
        </w:rPr>
      </w:pPr>
      <w:r w:rsidRPr="00881FF4">
        <w:rPr>
          <w:rFonts w:ascii="Times New Roman" w:hAnsi="Times New Roman" w:cs="Times New Roman"/>
          <w:b/>
          <w:color w:val="000000" w:themeColor="text1"/>
          <w:sz w:val="20"/>
          <w:szCs w:val="20"/>
        </w:rPr>
        <w:t xml:space="preserve">              -</w:t>
      </w:r>
      <w:r w:rsidR="00DB698D" w:rsidRPr="00881FF4">
        <w:rPr>
          <w:rFonts w:ascii="Times New Roman" w:hAnsi="Times New Roman" w:cs="Times New Roman"/>
          <w:b/>
          <w:color w:val="000000" w:themeColor="text1"/>
          <w:sz w:val="20"/>
          <w:szCs w:val="20"/>
        </w:rPr>
        <w:t>ф</w:t>
      </w:r>
      <w:r w:rsidR="00DC208B" w:rsidRPr="00881FF4">
        <w:rPr>
          <w:rFonts w:ascii="Times New Roman" w:hAnsi="Times New Roman" w:cs="Times New Roman"/>
          <w:b/>
          <w:color w:val="000000" w:themeColor="text1"/>
          <w:sz w:val="20"/>
          <w:szCs w:val="20"/>
        </w:rPr>
        <w:t>едеральную</w:t>
      </w:r>
      <w:r w:rsidR="008826F5" w:rsidRPr="00881FF4">
        <w:rPr>
          <w:rFonts w:ascii="Times New Roman" w:hAnsi="Times New Roman" w:cs="Times New Roman"/>
          <w:b/>
          <w:color w:val="000000" w:themeColor="text1"/>
          <w:sz w:val="20"/>
          <w:szCs w:val="20"/>
        </w:rPr>
        <w:t xml:space="preserve"> поддержку</w:t>
      </w:r>
      <w:r w:rsidR="00DC208B" w:rsidRPr="00881FF4">
        <w:rPr>
          <w:rFonts w:ascii="Times New Roman" w:hAnsi="Times New Roman" w:cs="Times New Roman"/>
          <w:b/>
          <w:color w:val="000000" w:themeColor="text1"/>
          <w:sz w:val="20"/>
          <w:szCs w:val="20"/>
        </w:rPr>
        <w:t xml:space="preserve"> -</w:t>
      </w:r>
      <w:r w:rsidR="008826F5" w:rsidRPr="00881FF4">
        <w:rPr>
          <w:rFonts w:ascii="Times New Roman" w:hAnsi="Times New Roman" w:cs="Times New Roman"/>
          <w:b/>
          <w:color w:val="000000" w:themeColor="text1"/>
          <w:sz w:val="20"/>
          <w:szCs w:val="20"/>
        </w:rPr>
        <w:t>19</w:t>
      </w:r>
      <w:r w:rsidR="00881FF4" w:rsidRPr="00881FF4">
        <w:rPr>
          <w:rFonts w:ascii="Times New Roman" w:hAnsi="Times New Roman" w:cs="Times New Roman"/>
          <w:b/>
          <w:color w:val="000000" w:themeColor="text1"/>
          <w:sz w:val="20"/>
          <w:szCs w:val="20"/>
        </w:rPr>
        <w:t>05</w:t>
      </w:r>
      <w:r w:rsidR="00DB698D" w:rsidRPr="00881FF4">
        <w:rPr>
          <w:rFonts w:ascii="Times New Roman" w:hAnsi="Times New Roman" w:cs="Times New Roman"/>
          <w:b/>
          <w:color w:val="000000" w:themeColor="text1"/>
          <w:sz w:val="20"/>
          <w:szCs w:val="20"/>
        </w:rPr>
        <w:t>человек;</w:t>
      </w:r>
    </w:p>
    <w:p w:rsidR="00DC208B" w:rsidRPr="00881FF4" w:rsidRDefault="000671AD" w:rsidP="00A553B2">
      <w:pPr>
        <w:pStyle w:val="a6"/>
        <w:tabs>
          <w:tab w:val="left" w:pos="993"/>
        </w:tabs>
        <w:ind w:left="0" w:firstLine="0"/>
        <w:rPr>
          <w:rFonts w:ascii="Times New Roman" w:hAnsi="Times New Roman" w:cs="Times New Roman"/>
          <w:b/>
          <w:color w:val="000000" w:themeColor="text1"/>
          <w:sz w:val="20"/>
          <w:szCs w:val="20"/>
        </w:rPr>
      </w:pPr>
      <w:r w:rsidRPr="00881FF4">
        <w:rPr>
          <w:rFonts w:ascii="Times New Roman" w:hAnsi="Times New Roman" w:cs="Times New Roman"/>
          <w:b/>
          <w:color w:val="000000" w:themeColor="text1"/>
          <w:sz w:val="20"/>
          <w:szCs w:val="20"/>
        </w:rPr>
        <w:t xml:space="preserve">              -</w:t>
      </w:r>
      <w:r w:rsidR="00DB698D" w:rsidRPr="00881FF4">
        <w:rPr>
          <w:rFonts w:ascii="Times New Roman" w:hAnsi="Times New Roman" w:cs="Times New Roman"/>
          <w:b/>
          <w:color w:val="000000" w:themeColor="text1"/>
          <w:sz w:val="20"/>
          <w:szCs w:val="20"/>
        </w:rPr>
        <w:t>п</w:t>
      </w:r>
      <w:r w:rsidR="00DC208B" w:rsidRPr="00881FF4">
        <w:rPr>
          <w:rFonts w:ascii="Times New Roman" w:hAnsi="Times New Roman" w:cs="Times New Roman"/>
          <w:b/>
          <w:color w:val="000000" w:themeColor="text1"/>
          <w:sz w:val="20"/>
          <w:szCs w:val="20"/>
        </w:rPr>
        <w:t>едагоги</w:t>
      </w:r>
      <w:r w:rsidR="00915779" w:rsidRPr="00881FF4">
        <w:rPr>
          <w:rFonts w:ascii="Times New Roman" w:hAnsi="Times New Roman" w:cs="Times New Roman"/>
          <w:b/>
          <w:color w:val="000000" w:themeColor="text1"/>
          <w:sz w:val="20"/>
          <w:szCs w:val="20"/>
        </w:rPr>
        <w:t>ческие работники</w:t>
      </w:r>
      <w:r w:rsidR="00DC208B" w:rsidRPr="00881FF4">
        <w:rPr>
          <w:rFonts w:ascii="Times New Roman" w:hAnsi="Times New Roman" w:cs="Times New Roman"/>
          <w:b/>
          <w:color w:val="000000" w:themeColor="text1"/>
          <w:sz w:val="20"/>
          <w:szCs w:val="20"/>
        </w:rPr>
        <w:t>-</w:t>
      </w:r>
      <w:r w:rsidR="00881FF4" w:rsidRPr="00881FF4">
        <w:rPr>
          <w:rFonts w:ascii="Times New Roman" w:hAnsi="Times New Roman" w:cs="Times New Roman"/>
          <w:b/>
          <w:color w:val="000000" w:themeColor="text1"/>
          <w:sz w:val="20"/>
          <w:szCs w:val="20"/>
        </w:rPr>
        <w:t>438</w:t>
      </w:r>
      <w:r w:rsidR="00DC208B" w:rsidRPr="00881FF4">
        <w:rPr>
          <w:rFonts w:ascii="Times New Roman" w:hAnsi="Times New Roman" w:cs="Times New Roman"/>
          <w:b/>
          <w:color w:val="000000" w:themeColor="text1"/>
          <w:sz w:val="20"/>
          <w:szCs w:val="20"/>
        </w:rPr>
        <w:t>чел</w:t>
      </w:r>
      <w:r w:rsidR="00DB698D" w:rsidRPr="00881FF4">
        <w:rPr>
          <w:rFonts w:ascii="Times New Roman" w:hAnsi="Times New Roman" w:cs="Times New Roman"/>
          <w:b/>
          <w:color w:val="000000" w:themeColor="text1"/>
          <w:sz w:val="20"/>
          <w:szCs w:val="20"/>
        </w:rPr>
        <w:t>овек</w:t>
      </w:r>
      <w:r w:rsidR="008826F5" w:rsidRPr="00881FF4">
        <w:rPr>
          <w:rFonts w:ascii="Times New Roman" w:hAnsi="Times New Roman" w:cs="Times New Roman"/>
          <w:b/>
          <w:color w:val="000000" w:themeColor="text1"/>
          <w:sz w:val="20"/>
          <w:szCs w:val="20"/>
        </w:rPr>
        <w:t>а</w:t>
      </w:r>
      <w:r w:rsidR="00DB698D" w:rsidRPr="00881FF4">
        <w:rPr>
          <w:rFonts w:ascii="Times New Roman" w:hAnsi="Times New Roman" w:cs="Times New Roman"/>
          <w:b/>
          <w:color w:val="000000" w:themeColor="text1"/>
          <w:sz w:val="20"/>
          <w:szCs w:val="20"/>
        </w:rPr>
        <w:t>;</w:t>
      </w:r>
    </w:p>
    <w:p w:rsidR="00DC208B" w:rsidRPr="00881FF4" w:rsidRDefault="000671AD" w:rsidP="00A553B2">
      <w:pPr>
        <w:pStyle w:val="a6"/>
        <w:tabs>
          <w:tab w:val="left" w:pos="993"/>
        </w:tabs>
        <w:ind w:left="0" w:firstLine="0"/>
        <w:rPr>
          <w:rFonts w:ascii="Times New Roman" w:hAnsi="Times New Roman" w:cs="Times New Roman"/>
          <w:b/>
          <w:color w:val="000000" w:themeColor="text1"/>
          <w:sz w:val="20"/>
          <w:szCs w:val="20"/>
        </w:rPr>
      </w:pPr>
      <w:r w:rsidRPr="00881FF4">
        <w:rPr>
          <w:rFonts w:ascii="Times New Roman" w:hAnsi="Times New Roman" w:cs="Times New Roman"/>
          <w:b/>
          <w:color w:val="000000" w:themeColor="text1"/>
          <w:sz w:val="20"/>
          <w:szCs w:val="20"/>
        </w:rPr>
        <w:t xml:space="preserve">              -</w:t>
      </w:r>
      <w:r w:rsidR="00DB698D" w:rsidRPr="00881FF4">
        <w:rPr>
          <w:rFonts w:ascii="Times New Roman" w:hAnsi="Times New Roman" w:cs="Times New Roman"/>
          <w:b/>
          <w:color w:val="000000" w:themeColor="text1"/>
          <w:sz w:val="20"/>
          <w:szCs w:val="20"/>
        </w:rPr>
        <w:t>с</w:t>
      </w:r>
      <w:r w:rsidR="00DC208B" w:rsidRPr="00881FF4">
        <w:rPr>
          <w:rFonts w:ascii="Times New Roman" w:hAnsi="Times New Roman" w:cs="Times New Roman"/>
          <w:b/>
          <w:color w:val="000000" w:themeColor="text1"/>
          <w:sz w:val="20"/>
          <w:szCs w:val="20"/>
        </w:rPr>
        <w:t>убсидии -</w:t>
      </w:r>
      <w:r w:rsidR="00D97209" w:rsidRPr="00881FF4">
        <w:rPr>
          <w:rFonts w:ascii="Times New Roman" w:hAnsi="Times New Roman" w:cs="Times New Roman"/>
          <w:b/>
          <w:color w:val="000000" w:themeColor="text1"/>
          <w:sz w:val="20"/>
          <w:szCs w:val="20"/>
        </w:rPr>
        <w:t>3</w:t>
      </w:r>
      <w:r w:rsidR="00881FF4" w:rsidRPr="00881FF4">
        <w:rPr>
          <w:rFonts w:ascii="Times New Roman" w:hAnsi="Times New Roman" w:cs="Times New Roman"/>
          <w:b/>
          <w:color w:val="000000" w:themeColor="text1"/>
          <w:sz w:val="20"/>
          <w:szCs w:val="20"/>
        </w:rPr>
        <w:t>3</w:t>
      </w:r>
      <w:r w:rsidR="00FD7BB4" w:rsidRPr="00881FF4">
        <w:rPr>
          <w:rFonts w:ascii="Times New Roman" w:hAnsi="Times New Roman" w:cs="Times New Roman"/>
          <w:b/>
          <w:color w:val="000000" w:themeColor="text1"/>
          <w:sz w:val="20"/>
          <w:szCs w:val="20"/>
        </w:rPr>
        <w:t>8</w:t>
      </w:r>
      <w:r w:rsidR="00DB698D" w:rsidRPr="00881FF4">
        <w:rPr>
          <w:rFonts w:ascii="Times New Roman" w:hAnsi="Times New Roman" w:cs="Times New Roman"/>
          <w:b/>
          <w:color w:val="000000" w:themeColor="text1"/>
          <w:sz w:val="20"/>
          <w:szCs w:val="20"/>
        </w:rPr>
        <w:t xml:space="preserve"> человек.</w:t>
      </w:r>
    </w:p>
    <w:p w:rsidR="003F7989" w:rsidRPr="00881FF4" w:rsidRDefault="003F7989" w:rsidP="00A553B2">
      <w:pPr>
        <w:spacing w:after="0" w:line="240" w:lineRule="auto"/>
        <w:ind w:firstLine="709"/>
        <w:contextualSpacing/>
        <w:jc w:val="both"/>
        <w:rPr>
          <w:rFonts w:ascii="Times New Roman" w:hAnsi="Times New Roman" w:cs="Times New Roman"/>
          <w:b/>
          <w:color w:val="000000" w:themeColor="text1"/>
          <w:sz w:val="20"/>
          <w:szCs w:val="20"/>
        </w:rPr>
      </w:pPr>
      <w:r w:rsidRPr="00881FF4">
        <w:rPr>
          <w:rFonts w:ascii="Times New Roman" w:hAnsi="Times New Roman" w:cs="Times New Roman"/>
          <w:b/>
          <w:color w:val="000000" w:themeColor="text1"/>
          <w:sz w:val="20"/>
          <w:szCs w:val="20"/>
        </w:rPr>
        <w:t>Основную долю получателей средств составляют инвалиды, ветераны труда, педагогические работники, малоимущие, семьи с детьми до 1,5 и 3-х лет.</w:t>
      </w:r>
    </w:p>
    <w:p w:rsidR="000470E4" w:rsidRPr="00881FF4" w:rsidRDefault="00DB698D" w:rsidP="00A553B2">
      <w:pPr>
        <w:spacing w:after="0" w:line="240" w:lineRule="auto"/>
        <w:ind w:firstLine="709"/>
        <w:contextualSpacing/>
        <w:jc w:val="both"/>
        <w:rPr>
          <w:rFonts w:ascii="Times New Roman" w:hAnsi="Times New Roman" w:cs="Times New Roman"/>
          <w:b/>
          <w:color w:val="000000" w:themeColor="text1"/>
          <w:sz w:val="20"/>
          <w:szCs w:val="20"/>
        </w:rPr>
      </w:pPr>
      <w:r w:rsidRPr="00881FF4">
        <w:rPr>
          <w:rFonts w:ascii="Times New Roman" w:hAnsi="Times New Roman" w:cs="Times New Roman"/>
          <w:b/>
          <w:color w:val="000000" w:themeColor="text1"/>
          <w:sz w:val="20"/>
          <w:szCs w:val="20"/>
        </w:rPr>
        <w:t xml:space="preserve">                                                             </w:t>
      </w:r>
    </w:p>
    <w:p w:rsidR="00890F94" w:rsidRPr="0074437B" w:rsidRDefault="000470E4" w:rsidP="00A553B2">
      <w:pPr>
        <w:spacing w:after="0" w:line="240" w:lineRule="auto"/>
        <w:ind w:firstLine="709"/>
        <w:contextualSpacing/>
        <w:jc w:val="both"/>
        <w:rPr>
          <w:rFonts w:ascii="Times New Roman" w:hAnsi="Times New Roman" w:cs="Times New Roman"/>
          <w:b/>
          <w:color w:val="000000" w:themeColor="text1"/>
          <w:sz w:val="20"/>
          <w:szCs w:val="20"/>
        </w:rPr>
      </w:pPr>
      <w:r w:rsidRPr="006D51A8">
        <w:rPr>
          <w:rFonts w:ascii="Times New Roman" w:hAnsi="Times New Roman" w:cs="Times New Roman"/>
          <w:color w:val="000000" w:themeColor="text1"/>
          <w:sz w:val="20"/>
          <w:szCs w:val="20"/>
        </w:rPr>
        <w:t xml:space="preserve">                                                             </w:t>
      </w:r>
      <w:r w:rsidR="00DB698D" w:rsidRPr="0074437B">
        <w:rPr>
          <w:rFonts w:ascii="Times New Roman" w:hAnsi="Times New Roman" w:cs="Times New Roman"/>
          <w:b/>
          <w:color w:val="000000" w:themeColor="text1"/>
          <w:sz w:val="20"/>
          <w:szCs w:val="20"/>
        </w:rPr>
        <w:t>Опека и попечительство</w:t>
      </w:r>
    </w:p>
    <w:p w:rsidR="000470E4" w:rsidRPr="0074437B" w:rsidRDefault="000470E4" w:rsidP="000470E4">
      <w:pPr>
        <w:spacing w:after="0" w:line="240" w:lineRule="auto"/>
        <w:ind w:firstLine="709"/>
        <w:contextualSpacing/>
        <w:jc w:val="both"/>
        <w:rPr>
          <w:rFonts w:ascii="Times New Roman" w:eastAsia="Calibri" w:hAnsi="Times New Roman" w:cs="Times New Roman"/>
          <w:b/>
          <w:sz w:val="20"/>
          <w:szCs w:val="20"/>
        </w:rPr>
      </w:pPr>
      <w:r w:rsidRPr="0074437B">
        <w:rPr>
          <w:rFonts w:ascii="Times New Roman" w:eastAsia="Calibri" w:hAnsi="Times New Roman" w:cs="Times New Roman"/>
          <w:b/>
          <w:sz w:val="20"/>
          <w:szCs w:val="20"/>
        </w:rPr>
        <w:t>По статистическим данным</w:t>
      </w:r>
      <w:r w:rsidR="0074437B" w:rsidRPr="0074437B">
        <w:rPr>
          <w:rFonts w:ascii="Times New Roman" w:eastAsia="Calibri" w:hAnsi="Times New Roman" w:cs="Times New Roman"/>
          <w:b/>
          <w:sz w:val="20"/>
          <w:szCs w:val="20"/>
        </w:rPr>
        <w:t xml:space="preserve"> по состоянию на 01.10</w:t>
      </w:r>
      <w:r w:rsidR="007B5615" w:rsidRPr="0074437B">
        <w:rPr>
          <w:rFonts w:ascii="Times New Roman" w:eastAsia="Calibri" w:hAnsi="Times New Roman" w:cs="Times New Roman"/>
          <w:b/>
          <w:sz w:val="20"/>
          <w:szCs w:val="20"/>
        </w:rPr>
        <w:t xml:space="preserve">.2025 г </w:t>
      </w:r>
      <w:r w:rsidRPr="0074437B">
        <w:rPr>
          <w:rFonts w:ascii="Times New Roman" w:eastAsia="Calibri" w:hAnsi="Times New Roman" w:cs="Times New Roman"/>
          <w:b/>
          <w:sz w:val="20"/>
          <w:szCs w:val="20"/>
        </w:rPr>
        <w:t xml:space="preserve"> в Чернышевском  районе проживает  детского населения  - 7589 человек</w:t>
      </w:r>
      <w:r w:rsidR="007B5615" w:rsidRPr="006D51A8">
        <w:rPr>
          <w:rFonts w:ascii="Times New Roman" w:eastAsia="Calibri" w:hAnsi="Times New Roman" w:cs="Times New Roman"/>
          <w:sz w:val="20"/>
          <w:szCs w:val="20"/>
        </w:rPr>
        <w:t xml:space="preserve">, что к АППГ </w:t>
      </w:r>
      <w:r w:rsidR="007B5615" w:rsidRPr="0074437B">
        <w:rPr>
          <w:rFonts w:ascii="Times New Roman" w:eastAsia="Calibri" w:hAnsi="Times New Roman" w:cs="Times New Roman"/>
          <w:b/>
          <w:sz w:val="20"/>
          <w:szCs w:val="20"/>
        </w:rPr>
        <w:t>составляет</w:t>
      </w:r>
      <w:r w:rsidRPr="0074437B">
        <w:rPr>
          <w:rFonts w:ascii="Times New Roman" w:eastAsia="Calibri" w:hAnsi="Times New Roman" w:cs="Times New Roman"/>
          <w:b/>
          <w:sz w:val="20"/>
          <w:szCs w:val="20"/>
        </w:rPr>
        <w:t xml:space="preserve"> </w:t>
      </w:r>
      <w:r w:rsidR="007B5615" w:rsidRPr="0074437B">
        <w:rPr>
          <w:rFonts w:ascii="Times New Roman" w:eastAsia="Calibri" w:hAnsi="Times New Roman" w:cs="Times New Roman"/>
          <w:b/>
          <w:sz w:val="20"/>
          <w:szCs w:val="20"/>
        </w:rPr>
        <w:t>84,9 %</w:t>
      </w:r>
      <w:r w:rsidRPr="0074437B">
        <w:rPr>
          <w:rFonts w:ascii="Times New Roman" w:eastAsia="Calibri" w:hAnsi="Times New Roman" w:cs="Times New Roman"/>
          <w:b/>
          <w:sz w:val="20"/>
          <w:szCs w:val="20"/>
        </w:rPr>
        <w:t xml:space="preserve"> (</w:t>
      </w:r>
      <w:r w:rsidR="007B5615" w:rsidRPr="0074437B">
        <w:rPr>
          <w:rFonts w:ascii="Times New Roman" w:eastAsia="Calibri" w:hAnsi="Times New Roman" w:cs="Times New Roman"/>
          <w:b/>
          <w:sz w:val="20"/>
          <w:szCs w:val="20"/>
        </w:rPr>
        <w:t xml:space="preserve"> </w:t>
      </w:r>
      <w:r w:rsidR="0074437B" w:rsidRPr="0074437B">
        <w:rPr>
          <w:rFonts w:ascii="Times New Roman" w:eastAsia="Calibri" w:hAnsi="Times New Roman" w:cs="Times New Roman"/>
          <w:b/>
          <w:sz w:val="20"/>
          <w:szCs w:val="20"/>
        </w:rPr>
        <w:t xml:space="preserve">9 </w:t>
      </w:r>
      <w:proofErr w:type="spellStart"/>
      <w:proofErr w:type="gramStart"/>
      <w:r w:rsidR="0074437B" w:rsidRPr="0074437B">
        <w:rPr>
          <w:rFonts w:ascii="Times New Roman" w:eastAsia="Calibri" w:hAnsi="Times New Roman" w:cs="Times New Roman"/>
          <w:b/>
          <w:sz w:val="20"/>
          <w:szCs w:val="20"/>
        </w:rPr>
        <w:t>мес</w:t>
      </w:r>
      <w:proofErr w:type="spellEnd"/>
      <w:proofErr w:type="gramEnd"/>
      <w:r w:rsidR="007B5615" w:rsidRPr="0074437B">
        <w:rPr>
          <w:rFonts w:ascii="Times New Roman" w:eastAsia="Calibri" w:hAnsi="Times New Roman" w:cs="Times New Roman"/>
          <w:b/>
          <w:sz w:val="20"/>
          <w:szCs w:val="20"/>
        </w:rPr>
        <w:t xml:space="preserve"> </w:t>
      </w:r>
      <w:r w:rsidRPr="0074437B">
        <w:rPr>
          <w:rFonts w:ascii="Times New Roman" w:eastAsia="Calibri" w:hAnsi="Times New Roman" w:cs="Times New Roman"/>
          <w:b/>
          <w:sz w:val="20"/>
          <w:szCs w:val="20"/>
        </w:rPr>
        <w:t>2024-8939</w:t>
      </w:r>
      <w:r w:rsidR="007B5615" w:rsidRPr="0074437B">
        <w:rPr>
          <w:rFonts w:ascii="Times New Roman" w:eastAsia="Calibri" w:hAnsi="Times New Roman" w:cs="Times New Roman"/>
          <w:b/>
          <w:sz w:val="20"/>
          <w:szCs w:val="20"/>
        </w:rPr>
        <w:t xml:space="preserve"> чел</w:t>
      </w:r>
      <w:r w:rsidRPr="0074437B">
        <w:rPr>
          <w:rFonts w:ascii="Times New Roman" w:eastAsia="Calibri" w:hAnsi="Times New Roman" w:cs="Times New Roman"/>
          <w:b/>
          <w:sz w:val="20"/>
          <w:szCs w:val="20"/>
        </w:rPr>
        <w:t>;</w:t>
      </w:r>
      <w:r w:rsidRPr="006D51A8">
        <w:rPr>
          <w:rFonts w:ascii="Times New Roman" w:eastAsia="Calibri" w:hAnsi="Times New Roman" w:cs="Times New Roman"/>
          <w:sz w:val="20"/>
          <w:szCs w:val="20"/>
        </w:rPr>
        <w:t xml:space="preserve"> </w:t>
      </w:r>
      <w:r w:rsidR="0074437B" w:rsidRPr="0074437B">
        <w:rPr>
          <w:rFonts w:ascii="Times New Roman" w:eastAsia="Calibri" w:hAnsi="Times New Roman" w:cs="Times New Roman"/>
          <w:b/>
          <w:sz w:val="20"/>
          <w:szCs w:val="20"/>
        </w:rPr>
        <w:t>9 мес.</w:t>
      </w:r>
      <w:r w:rsidRPr="0074437B">
        <w:rPr>
          <w:rFonts w:ascii="Times New Roman" w:eastAsia="Calibri" w:hAnsi="Times New Roman" w:cs="Times New Roman"/>
          <w:b/>
          <w:sz w:val="20"/>
          <w:szCs w:val="20"/>
        </w:rPr>
        <w:t>2023 г-7707</w:t>
      </w:r>
      <w:r w:rsidR="007B5615" w:rsidRPr="0074437B">
        <w:rPr>
          <w:rFonts w:ascii="Times New Roman" w:eastAsia="Calibri" w:hAnsi="Times New Roman" w:cs="Times New Roman"/>
          <w:b/>
          <w:sz w:val="20"/>
          <w:szCs w:val="20"/>
        </w:rPr>
        <w:t xml:space="preserve"> чел)</w:t>
      </w:r>
    </w:p>
    <w:p w:rsidR="000470E4" w:rsidRPr="006D51A8" w:rsidRDefault="000470E4" w:rsidP="000470E4">
      <w:pPr>
        <w:tabs>
          <w:tab w:val="left" w:pos="709"/>
        </w:tabs>
        <w:spacing w:after="0" w:line="240" w:lineRule="auto"/>
        <w:ind w:firstLine="709"/>
        <w:contextualSpacing/>
        <w:jc w:val="both"/>
        <w:rPr>
          <w:rFonts w:ascii="Times New Roman" w:eastAsia="Calibri" w:hAnsi="Times New Roman" w:cs="Times New Roman"/>
          <w:sz w:val="20"/>
          <w:szCs w:val="20"/>
        </w:rPr>
      </w:pPr>
      <w:r w:rsidRPr="0074437B">
        <w:rPr>
          <w:rFonts w:ascii="Times New Roman" w:eastAsia="Calibri" w:hAnsi="Times New Roman" w:cs="Times New Roman"/>
          <w:b/>
          <w:color w:val="000000"/>
          <w:sz w:val="20"/>
          <w:szCs w:val="20"/>
        </w:rPr>
        <w:t>Около 35 % детей Чернышевского  района нуждаются в поддержке государства</w:t>
      </w:r>
      <w:r w:rsidRPr="006D51A8">
        <w:rPr>
          <w:rFonts w:ascii="Times New Roman" w:eastAsia="Calibri" w:hAnsi="Times New Roman" w:cs="Times New Roman"/>
          <w:color w:val="000000"/>
          <w:sz w:val="20"/>
          <w:szCs w:val="20"/>
        </w:rPr>
        <w:t xml:space="preserve">. </w:t>
      </w:r>
    </w:p>
    <w:p w:rsidR="00965EF2" w:rsidRPr="0074437B" w:rsidRDefault="0074437B" w:rsidP="000470E4">
      <w:pPr>
        <w:spacing w:after="0" w:line="240" w:lineRule="auto"/>
        <w:ind w:firstLine="709"/>
        <w:contextualSpacing/>
        <w:jc w:val="both"/>
        <w:rPr>
          <w:rFonts w:ascii="Times New Roman" w:eastAsia="Calibri" w:hAnsi="Times New Roman" w:cs="Calibri"/>
          <w:b/>
          <w:sz w:val="20"/>
          <w:szCs w:val="20"/>
        </w:rPr>
      </w:pPr>
      <w:r>
        <w:rPr>
          <w:rFonts w:ascii="Times New Roman" w:eastAsia="Calibri" w:hAnsi="Times New Roman" w:cs="Calibri"/>
          <w:sz w:val="20"/>
          <w:szCs w:val="20"/>
        </w:rPr>
        <w:t xml:space="preserve"> </w:t>
      </w:r>
      <w:r w:rsidRPr="0074437B">
        <w:rPr>
          <w:rFonts w:ascii="Times New Roman" w:eastAsia="Calibri" w:hAnsi="Times New Roman" w:cs="Calibri"/>
          <w:b/>
          <w:sz w:val="20"/>
          <w:szCs w:val="20"/>
        </w:rPr>
        <w:t>По состоянию на 01.10</w:t>
      </w:r>
      <w:r w:rsidR="007B5615" w:rsidRPr="0074437B">
        <w:rPr>
          <w:rFonts w:ascii="Times New Roman" w:eastAsia="Calibri" w:hAnsi="Times New Roman" w:cs="Calibri"/>
          <w:b/>
          <w:sz w:val="20"/>
          <w:szCs w:val="20"/>
        </w:rPr>
        <w:t>.2025 г  в</w:t>
      </w:r>
      <w:r w:rsidR="00644993" w:rsidRPr="0074437B">
        <w:rPr>
          <w:rFonts w:ascii="Times New Roman" w:eastAsia="Calibri" w:hAnsi="Times New Roman" w:cs="Calibri"/>
          <w:b/>
          <w:sz w:val="20"/>
          <w:szCs w:val="20"/>
        </w:rPr>
        <w:t xml:space="preserve"> район</w:t>
      </w:r>
      <w:r w:rsidR="00160C28">
        <w:rPr>
          <w:rFonts w:ascii="Times New Roman" w:eastAsia="Calibri" w:hAnsi="Times New Roman" w:cs="Calibri"/>
          <w:b/>
          <w:sz w:val="20"/>
          <w:szCs w:val="20"/>
        </w:rPr>
        <w:t>е проживают 174</w:t>
      </w:r>
      <w:r w:rsidR="000470E4" w:rsidRPr="0074437B">
        <w:rPr>
          <w:rFonts w:ascii="Times New Roman" w:eastAsia="Calibri" w:hAnsi="Times New Roman" w:cs="Calibri"/>
          <w:b/>
          <w:sz w:val="20"/>
          <w:szCs w:val="20"/>
        </w:rPr>
        <w:t xml:space="preserve"> детей</w:t>
      </w:r>
      <w:r w:rsidRPr="0074437B">
        <w:rPr>
          <w:rFonts w:ascii="Times New Roman" w:eastAsia="Calibri" w:hAnsi="Times New Roman" w:cs="Calibri"/>
          <w:b/>
          <w:sz w:val="20"/>
          <w:szCs w:val="20"/>
        </w:rPr>
        <w:t xml:space="preserve"> </w:t>
      </w:r>
      <w:r w:rsidR="000470E4" w:rsidRPr="0074437B">
        <w:rPr>
          <w:rFonts w:ascii="Times New Roman" w:eastAsia="Calibri" w:hAnsi="Times New Roman" w:cs="Calibri"/>
          <w:b/>
          <w:sz w:val="20"/>
          <w:szCs w:val="20"/>
        </w:rPr>
        <w:t xml:space="preserve"> сирот и детей, оставшихся  без попечения родителей</w:t>
      </w:r>
      <w:r w:rsidR="00160C28">
        <w:rPr>
          <w:rFonts w:ascii="Times New Roman" w:eastAsia="Calibri" w:hAnsi="Times New Roman" w:cs="Calibri"/>
          <w:b/>
          <w:sz w:val="20"/>
          <w:szCs w:val="20"/>
        </w:rPr>
        <w:t>, что на 1 человека  или 0,5</w:t>
      </w:r>
      <w:r w:rsidRPr="0074437B">
        <w:rPr>
          <w:rFonts w:ascii="Times New Roman" w:eastAsia="Calibri" w:hAnsi="Times New Roman" w:cs="Calibri"/>
          <w:b/>
          <w:sz w:val="20"/>
          <w:szCs w:val="20"/>
        </w:rPr>
        <w:t xml:space="preserve">%  меньше, чем в АППГ </w:t>
      </w:r>
      <w:proofErr w:type="gramStart"/>
      <w:r w:rsidRPr="0074437B">
        <w:rPr>
          <w:rFonts w:ascii="Times New Roman" w:eastAsia="Calibri" w:hAnsi="Times New Roman" w:cs="Calibri"/>
          <w:b/>
          <w:sz w:val="20"/>
          <w:szCs w:val="20"/>
        </w:rPr>
        <w:t xml:space="preserve">( </w:t>
      </w:r>
      <w:proofErr w:type="gramEnd"/>
      <w:r w:rsidRPr="0074437B">
        <w:rPr>
          <w:rFonts w:ascii="Times New Roman" w:eastAsia="Calibri" w:hAnsi="Times New Roman" w:cs="Calibri"/>
          <w:b/>
          <w:sz w:val="20"/>
          <w:szCs w:val="20"/>
        </w:rPr>
        <w:t>9 мес. 2024 г-175</w:t>
      </w:r>
      <w:r w:rsidR="00965EF2" w:rsidRPr="0074437B">
        <w:rPr>
          <w:rFonts w:ascii="Times New Roman" w:eastAsia="Calibri" w:hAnsi="Times New Roman" w:cs="Calibri"/>
          <w:b/>
          <w:sz w:val="20"/>
          <w:szCs w:val="20"/>
        </w:rPr>
        <w:t xml:space="preserve"> чел)</w:t>
      </w:r>
      <w:r>
        <w:rPr>
          <w:rFonts w:ascii="Times New Roman" w:eastAsia="Calibri" w:hAnsi="Times New Roman" w:cs="Calibri"/>
          <w:b/>
          <w:sz w:val="20"/>
          <w:szCs w:val="20"/>
        </w:rPr>
        <w:t>.</w:t>
      </w:r>
    </w:p>
    <w:p w:rsidR="000470E4" w:rsidRPr="00486654" w:rsidRDefault="00CF2CAA" w:rsidP="000470E4">
      <w:pPr>
        <w:spacing w:after="0" w:line="240" w:lineRule="auto"/>
        <w:ind w:firstLine="709"/>
        <w:contextualSpacing/>
        <w:jc w:val="both"/>
        <w:rPr>
          <w:rFonts w:ascii="Times New Roman" w:eastAsia="Calibri" w:hAnsi="Times New Roman" w:cs="Calibri"/>
          <w:b/>
          <w:sz w:val="20"/>
          <w:szCs w:val="20"/>
        </w:rPr>
      </w:pPr>
      <w:r w:rsidRPr="0074437B">
        <w:rPr>
          <w:rFonts w:ascii="Times New Roman" w:eastAsia="Calibri" w:hAnsi="Times New Roman" w:cs="Calibri"/>
          <w:b/>
          <w:sz w:val="20"/>
          <w:szCs w:val="20"/>
        </w:rPr>
        <w:t xml:space="preserve">  </w:t>
      </w:r>
      <w:r w:rsidR="000470E4" w:rsidRPr="0074437B">
        <w:rPr>
          <w:rFonts w:ascii="Times New Roman" w:eastAsia="Calibri" w:hAnsi="Times New Roman" w:cs="Calibri"/>
          <w:b/>
          <w:sz w:val="20"/>
          <w:szCs w:val="20"/>
        </w:rPr>
        <w:t xml:space="preserve">В течение </w:t>
      </w:r>
      <w:r w:rsidR="0074437B" w:rsidRPr="0074437B">
        <w:rPr>
          <w:rFonts w:ascii="Times New Roman" w:eastAsia="Calibri" w:hAnsi="Times New Roman" w:cs="Calibri"/>
          <w:b/>
          <w:sz w:val="20"/>
          <w:szCs w:val="20"/>
        </w:rPr>
        <w:t>9</w:t>
      </w:r>
      <w:r w:rsidR="0084437B" w:rsidRPr="0074437B">
        <w:rPr>
          <w:rFonts w:ascii="Times New Roman" w:eastAsia="Calibri" w:hAnsi="Times New Roman" w:cs="Calibri"/>
          <w:b/>
          <w:sz w:val="20"/>
          <w:szCs w:val="20"/>
        </w:rPr>
        <w:t xml:space="preserve"> месяцев </w:t>
      </w:r>
      <w:r w:rsidR="00BC0EA2" w:rsidRPr="0074437B">
        <w:rPr>
          <w:rFonts w:ascii="Times New Roman" w:eastAsia="Calibri" w:hAnsi="Times New Roman" w:cs="Calibri"/>
          <w:b/>
          <w:sz w:val="20"/>
          <w:szCs w:val="20"/>
        </w:rPr>
        <w:t>2025</w:t>
      </w:r>
      <w:r w:rsidR="000470E4" w:rsidRPr="0074437B">
        <w:rPr>
          <w:rFonts w:ascii="Times New Roman" w:eastAsia="Calibri" w:hAnsi="Times New Roman" w:cs="Calibri"/>
          <w:b/>
          <w:sz w:val="20"/>
          <w:szCs w:val="20"/>
        </w:rPr>
        <w:t xml:space="preserve"> года были  лишены родительских прав </w:t>
      </w:r>
      <w:r w:rsidR="0084437B" w:rsidRPr="0074437B">
        <w:rPr>
          <w:rFonts w:ascii="Times New Roman" w:eastAsia="Calibri" w:hAnsi="Times New Roman" w:cs="Calibri"/>
          <w:b/>
          <w:sz w:val="20"/>
          <w:szCs w:val="20"/>
        </w:rPr>
        <w:t>4 родителя</w:t>
      </w:r>
      <w:r w:rsidR="00C7430F" w:rsidRPr="0074437B">
        <w:rPr>
          <w:rFonts w:ascii="Times New Roman" w:eastAsia="Calibri" w:hAnsi="Times New Roman" w:cs="Calibri"/>
          <w:b/>
          <w:sz w:val="20"/>
          <w:szCs w:val="20"/>
        </w:rPr>
        <w:t xml:space="preserve"> в  отношении 5</w:t>
      </w:r>
      <w:r w:rsidR="002E1ACF" w:rsidRPr="0074437B">
        <w:rPr>
          <w:rFonts w:ascii="Times New Roman" w:eastAsia="Calibri" w:hAnsi="Times New Roman" w:cs="Calibri"/>
          <w:b/>
          <w:sz w:val="20"/>
          <w:szCs w:val="20"/>
        </w:rPr>
        <w:t xml:space="preserve"> детей</w:t>
      </w:r>
      <w:r w:rsidR="0074437B" w:rsidRPr="0074437B">
        <w:rPr>
          <w:rFonts w:ascii="Times New Roman" w:eastAsia="Calibri" w:hAnsi="Times New Roman" w:cs="Calibri"/>
          <w:b/>
          <w:sz w:val="20"/>
          <w:szCs w:val="20"/>
        </w:rPr>
        <w:t xml:space="preserve"> что составляет 57,1</w:t>
      </w:r>
      <w:r w:rsidR="00C7430F" w:rsidRPr="0074437B">
        <w:rPr>
          <w:rFonts w:ascii="Times New Roman" w:eastAsia="Calibri" w:hAnsi="Times New Roman" w:cs="Calibri"/>
          <w:b/>
          <w:sz w:val="20"/>
          <w:szCs w:val="20"/>
        </w:rPr>
        <w:t>% к АППГ</w:t>
      </w:r>
      <w:proofErr w:type="gramStart"/>
      <w:r w:rsidR="0074437B" w:rsidRPr="0074437B">
        <w:rPr>
          <w:rFonts w:ascii="Times New Roman" w:eastAsia="Calibri" w:hAnsi="Times New Roman" w:cs="Calibri"/>
          <w:b/>
          <w:sz w:val="20"/>
          <w:szCs w:val="20"/>
        </w:rPr>
        <w:t xml:space="preserve">( </w:t>
      </w:r>
      <w:proofErr w:type="gramEnd"/>
      <w:r w:rsidR="0074437B" w:rsidRPr="0074437B">
        <w:rPr>
          <w:rFonts w:ascii="Times New Roman" w:eastAsia="Calibri" w:hAnsi="Times New Roman" w:cs="Calibri"/>
          <w:b/>
          <w:sz w:val="20"/>
          <w:szCs w:val="20"/>
        </w:rPr>
        <w:t>9 мес. 2024 г- 7 родителей в отношении 19</w:t>
      </w:r>
      <w:r w:rsidR="00A40E85" w:rsidRPr="0074437B">
        <w:rPr>
          <w:rFonts w:ascii="Times New Roman" w:eastAsia="Calibri" w:hAnsi="Times New Roman" w:cs="Calibri"/>
          <w:b/>
          <w:sz w:val="20"/>
          <w:szCs w:val="20"/>
        </w:rPr>
        <w:t>дете</w:t>
      </w:r>
      <w:r w:rsidR="00A40E85" w:rsidRPr="006D51A8">
        <w:rPr>
          <w:rFonts w:ascii="Times New Roman" w:eastAsia="Calibri" w:hAnsi="Times New Roman" w:cs="Calibri"/>
          <w:sz w:val="20"/>
          <w:szCs w:val="20"/>
        </w:rPr>
        <w:t xml:space="preserve">й). </w:t>
      </w:r>
      <w:r w:rsidR="000470E4" w:rsidRPr="006D51A8">
        <w:rPr>
          <w:rFonts w:ascii="Times New Roman" w:eastAsia="Calibri" w:hAnsi="Times New Roman" w:cs="Calibri"/>
          <w:sz w:val="20"/>
          <w:szCs w:val="20"/>
        </w:rPr>
        <w:t xml:space="preserve"> </w:t>
      </w:r>
      <w:r w:rsidR="00A40E85" w:rsidRPr="0074437B">
        <w:rPr>
          <w:rFonts w:ascii="Times New Roman" w:eastAsia="Calibri" w:hAnsi="Times New Roman" w:cs="Calibri"/>
          <w:b/>
          <w:sz w:val="20"/>
          <w:szCs w:val="20"/>
        </w:rPr>
        <w:t>Ограничения</w:t>
      </w:r>
      <w:r w:rsidR="000470E4" w:rsidRPr="0074437B">
        <w:rPr>
          <w:rFonts w:ascii="Times New Roman" w:eastAsia="Calibri" w:hAnsi="Times New Roman" w:cs="Calibri"/>
          <w:b/>
          <w:sz w:val="20"/>
          <w:szCs w:val="20"/>
        </w:rPr>
        <w:t xml:space="preserve">  в родительских правах</w:t>
      </w:r>
      <w:r w:rsidR="0074437B" w:rsidRPr="0074437B">
        <w:rPr>
          <w:rFonts w:ascii="Times New Roman" w:eastAsia="Calibri" w:hAnsi="Times New Roman" w:cs="Calibri"/>
          <w:b/>
          <w:sz w:val="20"/>
          <w:szCs w:val="20"/>
        </w:rPr>
        <w:t xml:space="preserve">  за 9 месяцев</w:t>
      </w:r>
      <w:r w:rsidR="00A40E85" w:rsidRPr="0074437B">
        <w:rPr>
          <w:rFonts w:ascii="Times New Roman" w:eastAsia="Calibri" w:hAnsi="Times New Roman" w:cs="Calibri"/>
          <w:b/>
          <w:sz w:val="20"/>
          <w:szCs w:val="20"/>
        </w:rPr>
        <w:t xml:space="preserve"> 2025 года проведено в отношении 1 родителя на 1 ребенка  по состоянию здоровья</w:t>
      </w:r>
      <w:proofErr w:type="gramStart"/>
      <w:r w:rsidR="00A40E85" w:rsidRPr="0074437B">
        <w:rPr>
          <w:rFonts w:ascii="Times New Roman" w:eastAsia="Calibri" w:hAnsi="Times New Roman" w:cs="Calibri"/>
          <w:b/>
          <w:sz w:val="20"/>
          <w:szCs w:val="20"/>
        </w:rPr>
        <w:t>.</w:t>
      </w:r>
      <w:proofErr w:type="gramEnd"/>
      <w:r w:rsidR="00A40E85" w:rsidRPr="0074437B">
        <w:rPr>
          <w:rFonts w:ascii="Times New Roman" w:eastAsia="Calibri" w:hAnsi="Times New Roman" w:cs="Calibri"/>
          <w:b/>
          <w:sz w:val="20"/>
          <w:szCs w:val="20"/>
        </w:rPr>
        <w:t xml:space="preserve"> </w:t>
      </w:r>
      <w:proofErr w:type="gramStart"/>
      <w:r w:rsidR="00A40E85" w:rsidRPr="0074437B">
        <w:rPr>
          <w:rFonts w:ascii="Times New Roman" w:eastAsia="Calibri" w:hAnsi="Times New Roman" w:cs="Calibri"/>
          <w:b/>
          <w:sz w:val="20"/>
          <w:szCs w:val="20"/>
        </w:rPr>
        <w:t>в</w:t>
      </w:r>
      <w:proofErr w:type="gramEnd"/>
      <w:r w:rsidR="00A40E85" w:rsidRPr="0074437B">
        <w:rPr>
          <w:rFonts w:ascii="Times New Roman" w:eastAsia="Calibri" w:hAnsi="Times New Roman" w:cs="Calibri"/>
          <w:b/>
          <w:sz w:val="20"/>
          <w:szCs w:val="20"/>
        </w:rPr>
        <w:t xml:space="preserve"> АППГ ограничения не проводились.</w:t>
      </w:r>
      <w:r w:rsidR="002E1ACF" w:rsidRPr="006D51A8">
        <w:rPr>
          <w:rFonts w:ascii="Times New Roman" w:eastAsia="Calibri" w:hAnsi="Times New Roman" w:cs="Calibri"/>
          <w:sz w:val="20"/>
          <w:szCs w:val="20"/>
        </w:rPr>
        <w:t xml:space="preserve"> </w:t>
      </w:r>
      <w:r w:rsidR="00A40E85" w:rsidRPr="00486654">
        <w:rPr>
          <w:rFonts w:ascii="Times New Roman" w:eastAsia="Calibri" w:hAnsi="Times New Roman" w:cs="Calibri"/>
          <w:b/>
          <w:sz w:val="20"/>
          <w:szCs w:val="20"/>
        </w:rPr>
        <w:t>В</w:t>
      </w:r>
      <w:r w:rsidR="000470E4" w:rsidRPr="00486654">
        <w:rPr>
          <w:rFonts w:ascii="Times New Roman" w:eastAsia="Calibri" w:hAnsi="Times New Roman" w:cs="Calibri"/>
          <w:b/>
          <w:sz w:val="20"/>
          <w:szCs w:val="20"/>
        </w:rPr>
        <w:t xml:space="preserve">осстановлений в родительских правах родителей </w:t>
      </w:r>
      <w:r w:rsidR="00A40E85" w:rsidRPr="00486654">
        <w:rPr>
          <w:rFonts w:ascii="Times New Roman" w:eastAsia="Calibri" w:hAnsi="Times New Roman" w:cs="Calibri"/>
          <w:b/>
          <w:sz w:val="20"/>
          <w:szCs w:val="20"/>
        </w:rPr>
        <w:t xml:space="preserve">за </w:t>
      </w:r>
      <w:r w:rsidR="0074437B" w:rsidRPr="00486654">
        <w:rPr>
          <w:rFonts w:ascii="Times New Roman" w:eastAsia="Calibri" w:hAnsi="Times New Roman" w:cs="Calibri"/>
          <w:b/>
          <w:sz w:val="20"/>
          <w:szCs w:val="20"/>
        </w:rPr>
        <w:t>9 м</w:t>
      </w:r>
      <w:r w:rsidR="00A40E85" w:rsidRPr="00486654">
        <w:rPr>
          <w:rFonts w:ascii="Times New Roman" w:eastAsia="Calibri" w:hAnsi="Times New Roman" w:cs="Calibri"/>
          <w:b/>
          <w:sz w:val="20"/>
          <w:szCs w:val="20"/>
        </w:rPr>
        <w:t xml:space="preserve">есяцев </w:t>
      </w:r>
      <w:r w:rsidR="002E1ACF" w:rsidRPr="00486654">
        <w:rPr>
          <w:rFonts w:ascii="Times New Roman" w:eastAsia="Calibri" w:hAnsi="Times New Roman" w:cs="Calibri"/>
          <w:b/>
          <w:sz w:val="20"/>
          <w:szCs w:val="20"/>
        </w:rPr>
        <w:t xml:space="preserve"> 2025 года</w:t>
      </w:r>
      <w:r w:rsidR="00486654" w:rsidRPr="00486654">
        <w:rPr>
          <w:rFonts w:ascii="Times New Roman" w:eastAsia="Calibri" w:hAnsi="Times New Roman" w:cs="Calibri"/>
          <w:b/>
          <w:sz w:val="20"/>
          <w:szCs w:val="20"/>
        </w:rPr>
        <w:t>-3 родителя в отношении 2 детей, в АППГ восстановлений в родительских правах не проводились</w:t>
      </w:r>
      <w:r w:rsidR="002E1ACF" w:rsidRPr="00486654">
        <w:rPr>
          <w:rFonts w:ascii="Times New Roman" w:eastAsia="Calibri" w:hAnsi="Times New Roman" w:cs="Calibri"/>
          <w:b/>
          <w:sz w:val="20"/>
          <w:szCs w:val="20"/>
        </w:rPr>
        <w:t>.</w:t>
      </w:r>
      <w:r w:rsidR="000470E4" w:rsidRPr="00486654">
        <w:rPr>
          <w:rFonts w:ascii="Times New Roman" w:eastAsia="Calibri" w:hAnsi="Times New Roman" w:cs="Calibri"/>
          <w:b/>
          <w:sz w:val="20"/>
          <w:szCs w:val="20"/>
        </w:rPr>
        <w:t xml:space="preserve"> </w:t>
      </w:r>
    </w:p>
    <w:p w:rsidR="00486654" w:rsidRDefault="00486654" w:rsidP="000470E4">
      <w:pPr>
        <w:spacing w:after="0" w:line="240" w:lineRule="auto"/>
        <w:ind w:firstLine="709"/>
        <w:contextualSpacing/>
        <w:jc w:val="both"/>
        <w:rPr>
          <w:rFonts w:ascii="Times New Roman" w:eastAsia="Calibri" w:hAnsi="Times New Roman" w:cs="Calibri"/>
          <w:sz w:val="20"/>
          <w:szCs w:val="20"/>
        </w:rPr>
      </w:pPr>
      <w:r w:rsidRPr="00486654">
        <w:rPr>
          <w:rFonts w:ascii="Times New Roman" w:eastAsia="Calibri" w:hAnsi="Times New Roman" w:cs="Calibri"/>
          <w:b/>
          <w:sz w:val="20"/>
          <w:szCs w:val="20"/>
        </w:rPr>
        <w:t xml:space="preserve">За 9 месяцев </w:t>
      </w:r>
      <w:r w:rsidR="00A40E85" w:rsidRPr="00486654">
        <w:rPr>
          <w:rFonts w:ascii="Times New Roman" w:eastAsia="Calibri" w:hAnsi="Times New Roman" w:cs="Calibri"/>
          <w:b/>
          <w:sz w:val="20"/>
          <w:szCs w:val="20"/>
        </w:rPr>
        <w:t xml:space="preserve"> </w:t>
      </w:r>
      <w:r w:rsidR="002E1ACF" w:rsidRPr="00486654">
        <w:rPr>
          <w:rFonts w:ascii="Times New Roman" w:eastAsia="Calibri" w:hAnsi="Times New Roman" w:cs="Calibri"/>
          <w:b/>
          <w:sz w:val="20"/>
          <w:szCs w:val="20"/>
        </w:rPr>
        <w:t>2025 года по</w:t>
      </w:r>
      <w:r w:rsidRPr="00486654">
        <w:rPr>
          <w:rFonts w:ascii="Times New Roman" w:eastAsia="Calibri" w:hAnsi="Times New Roman" w:cs="Calibri"/>
          <w:b/>
          <w:sz w:val="20"/>
          <w:szCs w:val="20"/>
        </w:rPr>
        <w:t>д опекой находилось 107</w:t>
      </w:r>
      <w:r w:rsidR="000470E4" w:rsidRPr="00486654">
        <w:rPr>
          <w:rFonts w:ascii="Times New Roman" w:eastAsia="Calibri" w:hAnsi="Times New Roman" w:cs="Calibri"/>
          <w:b/>
          <w:sz w:val="20"/>
          <w:szCs w:val="20"/>
        </w:rPr>
        <w:t xml:space="preserve"> д</w:t>
      </w:r>
      <w:r w:rsidRPr="00486654">
        <w:rPr>
          <w:rFonts w:ascii="Times New Roman" w:eastAsia="Calibri" w:hAnsi="Times New Roman" w:cs="Calibri"/>
          <w:b/>
          <w:sz w:val="20"/>
          <w:szCs w:val="20"/>
        </w:rPr>
        <w:t>етей</w:t>
      </w:r>
      <w:proofErr w:type="gramStart"/>
      <w:r w:rsidRPr="00486654">
        <w:rPr>
          <w:rFonts w:ascii="Times New Roman" w:eastAsia="Calibri" w:hAnsi="Times New Roman" w:cs="Calibri"/>
          <w:b/>
          <w:sz w:val="20"/>
          <w:szCs w:val="20"/>
        </w:rPr>
        <w:t xml:space="preserve"> ,</w:t>
      </w:r>
      <w:proofErr w:type="gramEnd"/>
      <w:r w:rsidRPr="00486654">
        <w:rPr>
          <w:rFonts w:ascii="Times New Roman" w:eastAsia="Calibri" w:hAnsi="Times New Roman" w:cs="Calibri"/>
          <w:b/>
          <w:sz w:val="20"/>
          <w:szCs w:val="20"/>
        </w:rPr>
        <w:t xml:space="preserve"> что к АППГ составляет 99,1 %</w:t>
      </w:r>
      <w:r>
        <w:rPr>
          <w:rFonts w:ascii="Times New Roman" w:eastAsia="Calibri" w:hAnsi="Times New Roman" w:cs="Calibri"/>
          <w:sz w:val="20"/>
          <w:szCs w:val="20"/>
        </w:rPr>
        <w:t xml:space="preserve"> </w:t>
      </w:r>
      <w:r w:rsidRPr="0074437B">
        <w:rPr>
          <w:rFonts w:ascii="Times New Roman" w:eastAsia="Calibri" w:hAnsi="Times New Roman" w:cs="Calibri"/>
          <w:b/>
          <w:sz w:val="20"/>
          <w:szCs w:val="20"/>
        </w:rPr>
        <w:t>( 9 мес. 2024 г</w:t>
      </w:r>
      <w:r>
        <w:rPr>
          <w:rFonts w:ascii="Times New Roman" w:eastAsia="Calibri" w:hAnsi="Times New Roman" w:cs="Calibri"/>
          <w:b/>
          <w:sz w:val="20"/>
          <w:szCs w:val="20"/>
        </w:rPr>
        <w:t>-108 чел</w:t>
      </w:r>
      <w:r>
        <w:rPr>
          <w:rFonts w:ascii="Times New Roman" w:eastAsia="Calibri" w:hAnsi="Times New Roman" w:cs="Calibri"/>
          <w:sz w:val="20"/>
          <w:szCs w:val="20"/>
        </w:rPr>
        <w:t xml:space="preserve">), </w:t>
      </w:r>
      <w:r w:rsidRPr="00486654">
        <w:rPr>
          <w:rFonts w:ascii="Times New Roman" w:eastAsia="Calibri" w:hAnsi="Times New Roman" w:cs="Calibri"/>
          <w:b/>
          <w:sz w:val="20"/>
          <w:szCs w:val="20"/>
        </w:rPr>
        <w:t>в приемных семьях-27 детей, что к АППГ составляет 103,8%</w:t>
      </w:r>
      <w:r w:rsidR="000470E4" w:rsidRPr="00486654">
        <w:rPr>
          <w:rFonts w:ascii="Times New Roman" w:eastAsia="Calibri" w:hAnsi="Times New Roman" w:cs="Calibri"/>
          <w:b/>
          <w:sz w:val="20"/>
          <w:szCs w:val="20"/>
        </w:rPr>
        <w:t xml:space="preserve"> (</w:t>
      </w:r>
      <w:r w:rsidRPr="00486654">
        <w:rPr>
          <w:rFonts w:ascii="Times New Roman" w:eastAsia="Calibri" w:hAnsi="Times New Roman" w:cs="Calibri"/>
          <w:b/>
          <w:sz w:val="20"/>
          <w:szCs w:val="20"/>
        </w:rPr>
        <w:t>9 мес.2024 г-26 чел</w:t>
      </w:r>
      <w:r>
        <w:rPr>
          <w:rFonts w:ascii="Times New Roman" w:eastAsia="Calibri" w:hAnsi="Times New Roman" w:cs="Calibri"/>
          <w:sz w:val="20"/>
          <w:szCs w:val="20"/>
        </w:rPr>
        <w:t xml:space="preserve">). </w:t>
      </w:r>
      <w:r>
        <w:rPr>
          <w:rFonts w:ascii="Times New Roman" w:eastAsia="Calibri" w:hAnsi="Times New Roman" w:cs="Calibri"/>
          <w:sz w:val="20"/>
          <w:szCs w:val="20"/>
        </w:rPr>
        <w:tab/>
      </w:r>
    </w:p>
    <w:p w:rsidR="000470E4" w:rsidRDefault="00486654" w:rsidP="000470E4">
      <w:pPr>
        <w:spacing w:after="0" w:line="240" w:lineRule="auto"/>
        <w:ind w:firstLine="709"/>
        <w:contextualSpacing/>
        <w:jc w:val="both"/>
        <w:rPr>
          <w:rFonts w:ascii="Times New Roman" w:eastAsia="Calibri" w:hAnsi="Times New Roman" w:cs="Calibri"/>
          <w:sz w:val="20"/>
          <w:szCs w:val="20"/>
        </w:rPr>
      </w:pPr>
      <w:r w:rsidRPr="00EC1776">
        <w:rPr>
          <w:rFonts w:ascii="Times New Roman" w:eastAsia="Calibri" w:hAnsi="Times New Roman" w:cs="Calibri"/>
          <w:b/>
          <w:sz w:val="20"/>
          <w:szCs w:val="20"/>
        </w:rPr>
        <w:t xml:space="preserve">За 9 месяцев 2025 года  </w:t>
      </w:r>
      <w:r w:rsidR="000470E4" w:rsidRPr="00EC1776">
        <w:rPr>
          <w:rFonts w:ascii="Times New Roman" w:eastAsia="Calibri" w:hAnsi="Times New Roman" w:cs="Calibri"/>
          <w:b/>
          <w:sz w:val="20"/>
          <w:szCs w:val="20"/>
        </w:rPr>
        <w:t>усыновлен</w:t>
      </w:r>
      <w:r w:rsidR="00EC1776" w:rsidRPr="00EC1776">
        <w:rPr>
          <w:rFonts w:ascii="Times New Roman" w:eastAsia="Calibri" w:hAnsi="Times New Roman" w:cs="Calibri"/>
          <w:b/>
          <w:sz w:val="20"/>
          <w:szCs w:val="20"/>
        </w:rPr>
        <w:t xml:space="preserve">о   40 несовершеннолетних </w:t>
      </w:r>
      <w:r w:rsidR="00160C28">
        <w:rPr>
          <w:rFonts w:ascii="Times New Roman" w:eastAsia="Calibri" w:hAnsi="Times New Roman" w:cs="Calibri"/>
          <w:b/>
          <w:sz w:val="20"/>
          <w:szCs w:val="20"/>
        </w:rPr>
        <w:t>детей, что к АППГ составило 97,5</w:t>
      </w:r>
      <w:r w:rsidR="00EC1776" w:rsidRPr="00EC1776">
        <w:rPr>
          <w:rFonts w:ascii="Times New Roman" w:eastAsia="Calibri" w:hAnsi="Times New Roman" w:cs="Calibri"/>
          <w:b/>
          <w:sz w:val="20"/>
          <w:szCs w:val="20"/>
        </w:rPr>
        <w:t>%</w:t>
      </w:r>
      <w:r w:rsidR="00EC1776">
        <w:rPr>
          <w:rFonts w:ascii="Times New Roman" w:eastAsia="Calibri" w:hAnsi="Times New Roman" w:cs="Calibri"/>
          <w:b/>
          <w:sz w:val="20"/>
          <w:szCs w:val="20"/>
        </w:rPr>
        <w:t>, (9 мес.2025 г- 41</w:t>
      </w:r>
      <w:proofErr w:type="gramStart"/>
      <w:r w:rsidR="00EC1776">
        <w:rPr>
          <w:rFonts w:ascii="Times New Roman" w:eastAsia="Calibri" w:hAnsi="Times New Roman" w:cs="Calibri"/>
          <w:b/>
          <w:sz w:val="20"/>
          <w:szCs w:val="20"/>
        </w:rPr>
        <w:t xml:space="preserve"> )</w:t>
      </w:r>
      <w:proofErr w:type="gramEnd"/>
      <w:r w:rsidR="00EC1776">
        <w:rPr>
          <w:rFonts w:ascii="Times New Roman" w:eastAsia="Calibri" w:hAnsi="Times New Roman" w:cs="Calibri"/>
          <w:b/>
          <w:sz w:val="20"/>
          <w:szCs w:val="20"/>
        </w:rPr>
        <w:t>чел.</w:t>
      </w:r>
    </w:p>
    <w:p w:rsidR="00EC1776" w:rsidRPr="006D51A8" w:rsidRDefault="00EC1776" w:rsidP="000470E4">
      <w:pPr>
        <w:spacing w:after="0" w:line="240" w:lineRule="auto"/>
        <w:ind w:firstLine="709"/>
        <w:contextualSpacing/>
        <w:jc w:val="both"/>
        <w:rPr>
          <w:rFonts w:ascii="Times New Roman" w:eastAsia="Calibri" w:hAnsi="Times New Roman" w:cs="Calibri"/>
          <w:sz w:val="20"/>
          <w:szCs w:val="20"/>
        </w:rPr>
      </w:pPr>
    </w:p>
    <w:tbl>
      <w:tblPr>
        <w:tblW w:w="10490" w:type="dxa"/>
        <w:tblInd w:w="-176" w:type="dxa"/>
        <w:shd w:val="clear" w:color="auto" w:fill="FFFFFF"/>
        <w:tblCellMar>
          <w:left w:w="0" w:type="dxa"/>
          <w:right w:w="0" w:type="dxa"/>
        </w:tblCellMar>
        <w:tblLook w:val="04A0" w:firstRow="1" w:lastRow="0" w:firstColumn="1" w:lastColumn="0" w:noHBand="0" w:noVBand="1"/>
      </w:tblPr>
      <w:tblGrid>
        <w:gridCol w:w="6715"/>
        <w:gridCol w:w="1244"/>
        <w:gridCol w:w="1397"/>
        <w:gridCol w:w="1134"/>
      </w:tblGrid>
      <w:tr w:rsidR="00F3784B" w:rsidRPr="006D51A8" w:rsidTr="00F3784B">
        <w:trPr>
          <w:trHeight w:val="328"/>
        </w:trPr>
        <w:tc>
          <w:tcPr>
            <w:tcW w:w="6715" w:type="dxa"/>
            <w:tcBorders>
              <w:top w:val="single" w:sz="8"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6D51A8" w:rsidRDefault="00F3784B" w:rsidP="002E1ACF">
            <w:pPr>
              <w:spacing w:after="0" w:line="240" w:lineRule="auto"/>
              <w:contextualSpacing/>
              <w:rPr>
                <w:rFonts w:ascii="Times New Roman" w:eastAsia="Calibri" w:hAnsi="Times New Roman" w:cs="Times New Roman"/>
                <w:sz w:val="20"/>
                <w:szCs w:val="20"/>
              </w:rPr>
            </w:pPr>
            <w:r w:rsidRPr="006D51A8">
              <w:rPr>
                <w:rFonts w:ascii="Times New Roman" w:eastAsia="Calibri" w:hAnsi="Times New Roman" w:cs="Times New Roman"/>
                <w:sz w:val="20"/>
                <w:szCs w:val="20"/>
              </w:rPr>
              <w:t>Наименование показателя</w:t>
            </w:r>
          </w:p>
        </w:tc>
        <w:tc>
          <w:tcPr>
            <w:tcW w:w="12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6D51A8" w:rsidRDefault="00EA270E" w:rsidP="00A40E85">
            <w:pPr>
              <w:spacing w:after="0"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9</w:t>
            </w:r>
            <w:r w:rsidR="00F3784B" w:rsidRPr="006D51A8">
              <w:rPr>
                <w:rFonts w:ascii="Times New Roman" w:eastAsia="Calibri" w:hAnsi="Times New Roman" w:cs="Times New Roman"/>
                <w:sz w:val="20"/>
                <w:szCs w:val="20"/>
              </w:rPr>
              <w:t>месяцев 2024 г.</w:t>
            </w:r>
          </w:p>
        </w:tc>
        <w:tc>
          <w:tcPr>
            <w:tcW w:w="139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6D51A8" w:rsidRDefault="00F3784B" w:rsidP="00EA270E">
            <w:pPr>
              <w:spacing w:after="0" w:line="240" w:lineRule="auto"/>
              <w:contextualSpacing/>
              <w:rPr>
                <w:rFonts w:ascii="Times New Roman" w:eastAsia="Calibri" w:hAnsi="Times New Roman" w:cs="Times New Roman"/>
                <w:sz w:val="20"/>
                <w:szCs w:val="20"/>
              </w:rPr>
            </w:pPr>
            <w:r w:rsidRPr="006D51A8">
              <w:rPr>
                <w:rFonts w:ascii="Times New Roman" w:eastAsia="Calibri" w:hAnsi="Times New Roman" w:cs="Times New Roman"/>
                <w:sz w:val="20"/>
                <w:szCs w:val="20"/>
              </w:rPr>
              <w:t xml:space="preserve"> </w:t>
            </w:r>
            <w:r w:rsidR="00EA270E">
              <w:rPr>
                <w:rFonts w:ascii="Times New Roman" w:eastAsia="Calibri" w:hAnsi="Times New Roman" w:cs="Times New Roman"/>
                <w:sz w:val="20"/>
                <w:szCs w:val="20"/>
              </w:rPr>
              <w:t>9</w:t>
            </w:r>
            <w:r w:rsidRPr="006D51A8">
              <w:rPr>
                <w:rFonts w:ascii="Times New Roman" w:eastAsia="Calibri" w:hAnsi="Times New Roman" w:cs="Times New Roman"/>
                <w:sz w:val="20"/>
                <w:szCs w:val="20"/>
              </w:rPr>
              <w:t>месяцев     2025 г.</w:t>
            </w:r>
          </w:p>
        </w:tc>
        <w:tc>
          <w:tcPr>
            <w:tcW w:w="1134" w:type="dxa"/>
            <w:tcBorders>
              <w:top w:val="single" w:sz="8" w:space="0" w:color="auto"/>
              <w:left w:val="nil"/>
              <w:bottom w:val="single" w:sz="8" w:space="0" w:color="auto"/>
              <w:right w:val="single" w:sz="8" w:space="0" w:color="auto"/>
            </w:tcBorders>
          </w:tcPr>
          <w:p w:rsidR="00F3784B" w:rsidRPr="006D51A8" w:rsidRDefault="00F3784B" w:rsidP="00A40E85">
            <w:pPr>
              <w:spacing w:after="0" w:line="240" w:lineRule="auto"/>
              <w:contextualSpacing/>
              <w:rPr>
                <w:rFonts w:ascii="Times New Roman" w:eastAsia="Calibri" w:hAnsi="Times New Roman" w:cs="Times New Roman"/>
                <w:sz w:val="20"/>
                <w:szCs w:val="20"/>
              </w:rPr>
            </w:pPr>
            <w:r w:rsidRPr="006D51A8">
              <w:rPr>
                <w:rFonts w:ascii="Times New Roman" w:eastAsia="Calibri" w:hAnsi="Times New Roman" w:cs="Times New Roman"/>
                <w:sz w:val="20"/>
                <w:szCs w:val="20"/>
              </w:rPr>
              <w:t>отклонение</w:t>
            </w:r>
          </w:p>
        </w:tc>
      </w:tr>
      <w:tr w:rsidR="00F3784B" w:rsidRPr="006D51A8" w:rsidTr="00F3784B">
        <w:trPr>
          <w:trHeight w:val="351"/>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EC1776" w:rsidRDefault="00F3784B" w:rsidP="002E1ACF">
            <w:pPr>
              <w:spacing w:after="0" w:line="240" w:lineRule="auto"/>
              <w:contextualSpacing/>
              <w:rPr>
                <w:rFonts w:ascii="Times New Roman" w:eastAsia="Calibri" w:hAnsi="Times New Roman" w:cs="Times New Roman"/>
                <w:b/>
                <w:sz w:val="20"/>
                <w:szCs w:val="20"/>
              </w:rPr>
            </w:pPr>
            <w:r w:rsidRPr="00EC1776">
              <w:rPr>
                <w:rFonts w:ascii="Times New Roman" w:eastAsia="Calibri" w:hAnsi="Times New Roman" w:cs="Times New Roman"/>
                <w:b/>
                <w:sz w:val="20"/>
                <w:szCs w:val="20"/>
              </w:rPr>
              <w:t>Количество детского населения в районе</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EC1776" w:rsidRDefault="00F3784B" w:rsidP="00EA270E">
            <w:pPr>
              <w:spacing w:after="0" w:line="240" w:lineRule="auto"/>
              <w:contextualSpacing/>
              <w:jc w:val="center"/>
              <w:rPr>
                <w:rFonts w:ascii="Times New Roman" w:eastAsia="Calibri" w:hAnsi="Times New Roman" w:cs="Times New Roman"/>
                <w:b/>
                <w:sz w:val="20"/>
                <w:szCs w:val="20"/>
              </w:rPr>
            </w:pPr>
            <w:r w:rsidRPr="00EC1776">
              <w:rPr>
                <w:rFonts w:ascii="Times New Roman" w:eastAsia="Calibri" w:hAnsi="Times New Roman" w:cs="Times New Roman"/>
                <w:b/>
                <w:sz w:val="20"/>
                <w:szCs w:val="20"/>
              </w:rPr>
              <w:t>8939</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EC1776" w:rsidRDefault="00F3784B" w:rsidP="00EA270E">
            <w:pPr>
              <w:spacing w:after="0" w:line="240" w:lineRule="auto"/>
              <w:contextualSpacing/>
              <w:jc w:val="center"/>
              <w:rPr>
                <w:rFonts w:ascii="Times New Roman" w:eastAsia="Calibri" w:hAnsi="Times New Roman" w:cs="Times New Roman"/>
                <w:b/>
                <w:sz w:val="20"/>
                <w:szCs w:val="20"/>
              </w:rPr>
            </w:pPr>
            <w:r w:rsidRPr="00EC1776">
              <w:rPr>
                <w:rFonts w:ascii="Times New Roman" w:eastAsia="Calibri" w:hAnsi="Times New Roman" w:cs="Times New Roman"/>
                <w:b/>
                <w:sz w:val="20"/>
                <w:szCs w:val="20"/>
              </w:rPr>
              <w:t>7589</w:t>
            </w:r>
          </w:p>
        </w:tc>
        <w:tc>
          <w:tcPr>
            <w:tcW w:w="1134" w:type="dxa"/>
            <w:tcBorders>
              <w:top w:val="nil"/>
              <w:left w:val="nil"/>
              <w:bottom w:val="single" w:sz="8" w:space="0" w:color="auto"/>
              <w:right w:val="single" w:sz="8" w:space="0" w:color="auto"/>
            </w:tcBorders>
          </w:tcPr>
          <w:p w:rsidR="00F3784B" w:rsidRPr="00EC1776" w:rsidRDefault="00F3784B" w:rsidP="00EA270E">
            <w:pPr>
              <w:spacing w:after="0" w:line="240" w:lineRule="auto"/>
              <w:contextualSpacing/>
              <w:jc w:val="center"/>
              <w:rPr>
                <w:rFonts w:ascii="Times New Roman" w:eastAsia="Calibri" w:hAnsi="Times New Roman" w:cs="Times New Roman"/>
                <w:b/>
                <w:sz w:val="20"/>
                <w:szCs w:val="20"/>
              </w:rPr>
            </w:pPr>
            <w:r w:rsidRPr="00EC1776">
              <w:rPr>
                <w:rFonts w:ascii="Times New Roman" w:eastAsia="Calibri" w:hAnsi="Times New Roman" w:cs="Times New Roman"/>
                <w:b/>
                <w:sz w:val="20"/>
                <w:szCs w:val="20"/>
              </w:rPr>
              <w:t>84,9</w:t>
            </w:r>
          </w:p>
        </w:tc>
      </w:tr>
      <w:tr w:rsidR="00F3784B" w:rsidRPr="006D51A8" w:rsidTr="00F3784B">
        <w:trPr>
          <w:trHeight w:val="565"/>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6D51A8" w:rsidRDefault="00F3784B" w:rsidP="002E1ACF">
            <w:pPr>
              <w:spacing w:after="0" w:line="240" w:lineRule="auto"/>
              <w:contextualSpacing/>
              <w:rPr>
                <w:rFonts w:ascii="Times New Roman" w:eastAsia="Calibri" w:hAnsi="Times New Roman" w:cs="Times New Roman"/>
                <w:sz w:val="20"/>
                <w:szCs w:val="20"/>
              </w:rPr>
            </w:pPr>
            <w:r w:rsidRPr="006D51A8">
              <w:rPr>
                <w:rFonts w:ascii="Times New Roman" w:eastAsia="Calibri" w:hAnsi="Times New Roman" w:cs="Times New Roman"/>
                <w:sz w:val="20"/>
                <w:szCs w:val="20"/>
              </w:rPr>
              <w:t>Количество детей-сирот и детей, оставшихся без попечения родителей, в том числе:</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3784B" w:rsidRPr="00160C28" w:rsidRDefault="00EC1776" w:rsidP="00EA270E">
            <w:pPr>
              <w:spacing w:after="0" w:line="240" w:lineRule="auto"/>
              <w:contextualSpacing/>
              <w:jc w:val="center"/>
              <w:rPr>
                <w:rFonts w:ascii="Times New Roman" w:eastAsia="Calibri" w:hAnsi="Times New Roman" w:cs="Times New Roman"/>
                <w:b/>
                <w:sz w:val="20"/>
                <w:szCs w:val="20"/>
              </w:rPr>
            </w:pPr>
            <w:r w:rsidRPr="00160C28">
              <w:rPr>
                <w:rFonts w:ascii="Times New Roman" w:eastAsia="Calibri" w:hAnsi="Times New Roman" w:cs="Times New Roman"/>
                <w:b/>
                <w:sz w:val="20"/>
                <w:szCs w:val="20"/>
              </w:rPr>
              <w:t>175</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3784B" w:rsidRPr="00160C28" w:rsidRDefault="00160C28" w:rsidP="00EA270E">
            <w:pPr>
              <w:spacing w:after="0" w:line="240" w:lineRule="auto"/>
              <w:contextualSpacing/>
              <w:jc w:val="center"/>
              <w:rPr>
                <w:rFonts w:ascii="Times New Roman" w:eastAsia="Calibri" w:hAnsi="Times New Roman" w:cs="Times New Roman"/>
                <w:b/>
                <w:sz w:val="20"/>
                <w:szCs w:val="20"/>
              </w:rPr>
            </w:pPr>
            <w:r w:rsidRPr="00160C28">
              <w:rPr>
                <w:rFonts w:ascii="Times New Roman" w:eastAsia="Calibri" w:hAnsi="Times New Roman" w:cs="Times New Roman"/>
                <w:b/>
                <w:sz w:val="20"/>
                <w:szCs w:val="20"/>
              </w:rPr>
              <w:t>174</w:t>
            </w:r>
          </w:p>
        </w:tc>
        <w:tc>
          <w:tcPr>
            <w:tcW w:w="1134" w:type="dxa"/>
            <w:tcBorders>
              <w:top w:val="nil"/>
              <w:left w:val="nil"/>
              <w:bottom w:val="single" w:sz="8" w:space="0" w:color="auto"/>
              <w:right w:val="single" w:sz="8" w:space="0" w:color="auto"/>
            </w:tcBorders>
          </w:tcPr>
          <w:p w:rsidR="00F3784B" w:rsidRPr="00160C28" w:rsidRDefault="00160C28" w:rsidP="00EA270E">
            <w:pPr>
              <w:spacing w:after="0" w:line="240" w:lineRule="auto"/>
              <w:contextualSpacing/>
              <w:jc w:val="center"/>
              <w:rPr>
                <w:rFonts w:ascii="Times New Roman" w:eastAsia="Calibri" w:hAnsi="Times New Roman" w:cs="Times New Roman"/>
                <w:b/>
                <w:sz w:val="20"/>
                <w:szCs w:val="20"/>
              </w:rPr>
            </w:pPr>
            <w:r w:rsidRPr="00160C28">
              <w:rPr>
                <w:rFonts w:ascii="Times New Roman" w:eastAsia="Calibri" w:hAnsi="Times New Roman" w:cs="Times New Roman"/>
                <w:b/>
                <w:sz w:val="20"/>
                <w:szCs w:val="20"/>
              </w:rPr>
              <w:t>99,5</w:t>
            </w:r>
          </w:p>
        </w:tc>
      </w:tr>
      <w:tr w:rsidR="00F3784B" w:rsidRPr="006D51A8" w:rsidTr="00F3784B">
        <w:trPr>
          <w:trHeight w:val="297"/>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6D51A8" w:rsidRDefault="00F3784B" w:rsidP="002E1ACF">
            <w:pPr>
              <w:spacing w:after="0" w:line="240" w:lineRule="auto"/>
              <w:contextualSpacing/>
              <w:rPr>
                <w:rFonts w:ascii="Times New Roman" w:eastAsia="Calibri" w:hAnsi="Times New Roman" w:cs="Times New Roman"/>
                <w:sz w:val="20"/>
                <w:szCs w:val="20"/>
              </w:rPr>
            </w:pPr>
            <w:r w:rsidRPr="006D51A8">
              <w:rPr>
                <w:rFonts w:ascii="Times New Roman" w:eastAsia="Calibri" w:hAnsi="Times New Roman" w:cs="Times New Roman"/>
                <w:sz w:val="20"/>
                <w:szCs w:val="20"/>
              </w:rPr>
              <w:t>воспитывается в семьях усыновителей</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160C28" w:rsidRDefault="00F3784B" w:rsidP="00EA270E">
            <w:pPr>
              <w:spacing w:after="0" w:line="240" w:lineRule="auto"/>
              <w:contextualSpacing/>
              <w:jc w:val="center"/>
              <w:rPr>
                <w:rFonts w:ascii="Times New Roman" w:eastAsia="Calibri" w:hAnsi="Times New Roman" w:cs="Times New Roman"/>
                <w:b/>
                <w:sz w:val="20"/>
                <w:szCs w:val="20"/>
              </w:rPr>
            </w:pPr>
            <w:r w:rsidRPr="00160C28">
              <w:rPr>
                <w:rFonts w:ascii="Times New Roman" w:eastAsia="Calibri" w:hAnsi="Times New Roman" w:cs="Times New Roman"/>
                <w:b/>
                <w:sz w:val="20"/>
                <w:szCs w:val="20"/>
              </w:rPr>
              <w:t>41</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160C28" w:rsidRDefault="00160C28" w:rsidP="00EA270E">
            <w:pPr>
              <w:spacing w:after="0"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b/>
                <w:sz w:val="20"/>
                <w:szCs w:val="20"/>
              </w:rPr>
              <w:t>40</w:t>
            </w:r>
          </w:p>
        </w:tc>
        <w:tc>
          <w:tcPr>
            <w:tcW w:w="1134" w:type="dxa"/>
            <w:tcBorders>
              <w:top w:val="nil"/>
              <w:left w:val="nil"/>
              <w:bottom w:val="single" w:sz="8" w:space="0" w:color="auto"/>
              <w:right w:val="single" w:sz="8" w:space="0" w:color="auto"/>
            </w:tcBorders>
          </w:tcPr>
          <w:p w:rsidR="00F3784B" w:rsidRPr="00160C28" w:rsidRDefault="00F3784B" w:rsidP="00EA270E">
            <w:pPr>
              <w:spacing w:after="0" w:line="240" w:lineRule="auto"/>
              <w:contextualSpacing/>
              <w:jc w:val="center"/>
              <w:rPr>
                <w:rFonts w:ascii="Times New Roman" w:eastAsia="Calibri" w:hAnsi="Times New Roman" w:cs="Times New Roman"/>
                <w:b/>
                <w:sz w:val="20"/>
                <w:szCs w:val="20"/>
              </w:rPr>
            </w:pPr>
            <w:r w:rsidRPr="00160C28">
              <w:rPr>
                <w:rFonts w:ascii="Times New Roman" w:eastAsia="Calibri" w:hAnsi="Times New Roman" w:cs="Times New Roman"/>
                <w:b/>
                <w:sz w:val="20"/>
                <w:szCs w:val="20"/>
              </w:rPr>
              <w:t>97,5</w:t>
            </w:r>
          </w:p>
        </w:tc>
      </w:tr>
      <w:tr w:rsidR="00F3784B" w:rsidRPr="006D51A8" w:rsidTr="00F3784B">
        <w:trPr>
          <w:trHeight w:val="297"/>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6D51A8" w:rsidRDefault="00F3784B" w:rsidP="002E1ACF">
            <w:pPr>
              <w:spacing w:after="0" w:line="240" w:lineRule="auto"/>
              <w:contextualSpacing/>
              <w:rPr>
                <w:rFonts w:ascii="Times New Roman" w:eastAsia="Calibri" w:hAnsi="Times New Roman" w:cs="Times New Roman"/>
                <w:sz w:val="20"/>
                <w:szCs w:val="20"/>
              </w:rPr>
            </w:pPr>
            <w:r w:rsidRPr="006D51A8">
              <w:rPr>
                <w:rFonts w:ascii="Times New Roman" w:eastAsia="Calibri" w:hAnsi="Times New Roman" w:cs="Times New Roman"/>
                <w:sz w:val="20"/>
                <w:szCs w:val="20"/>
              </w:rPr>
              <w:t>воспитывается в семьях опекунов</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160C28" w:rsidRDefault="00160C28" w:rsidP="00EA270E">
            <w:pPr>
              <w:spacing w:after="0" w:line="240" w:lineRule="auto"/>
              <w:contextualSpacing/>
              <w:jc w:val="center"/>
              <w:rPr>
                <w:rFonts w:ascii="Times New Roman" w:eastAsia="Calibri" w:hAnsi="Times New Roman" w:cs="Times New Roman"/>
                <w:b/>
                <w:sz w:val="20"/>
                <w:szCs w:val="20"/>
              </w:rPr>
            </w:pPr>
            <w:r w:rsidRPr="00160C28">
              <w:rPr>
                <w:rFonts w:ascii="Times New Roman" w:eastAsia="Calibri" w:hAnsi="Times New Roman" w:cs="Times New Roman"/>
                <w:b/>
                <w:sz w:val="20"/>
                <w:szCs w:val="20"/>
              </w:rPr>
              <w:t>108</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160C28" w:rsidRDefault="00160C28" w:rsidP="00EA270E">
            <w:pPr>
              <w:spacing w:after="0" w:line="240" w:lineRule="auto"/>
              <w:contextualSpacing/>
              <w:jc w:val="center"/>
              <w:rPr>
                <w:rFonts w:ascii="Times New Roman" w:eastAsia="Calibri" w:hAnsi="Times New Roman" w:cs="Times New Roman"/>
                <w:b/>
                <w:sz w:val="20"/>
                <w:szCs w:val="20"/>
              </w:rPr>
            </w:pPr>
            <w:r w:rsidRPr="00160C28">
              <w:rPr>
                <w:rFonts w:ascii="Times New Roman" w:eastAsia="Calibri" w:hAnsi="Times New Roman" w:cs="Times New Roman"/>
                <w:b/>
                <w:sz w:val="20"/>
                <w:szCs w:val="20"/>
              </w:rPr>
              <w:t>107</w:t>
            </w:r>
          </w:p>
        </w:tc>
        <w:tc>
          <w:tcPr>
            <w:tcW w:w="1134" w:type="dxa"/>
            <w:tcBorders>
              <w:top w:val="nil"/>
              <w:left w:val="nil"/>
              <w:bottom w:val="single" w:sz="8" w:space="0" w:color="auto"/>
              <w:right w:val="single" w:sz="8" w:space="0" w:color="auto"/>
            </w:tcBorders>
          </w:tcPr>
          <w:p w:rsidR="00F3784B" w:rsidRPr="00160C28" w:rsidRDefault="00160C28" w:rsidP="00EA270E">
            <w:pPr>
              <w:spacing w:after="0" w:line="240" w:lineRule="auto"/>
              <w:contextualSpacing/>
              <w:jc w:val="center"/>
              <w:rPr>
                <w:rFonts w:ascii="Times New Roman" w:eastAsia="Calibri" w:hAnsi="Times New Roman" w:cs="Times New Roman"/>
                <w:b/>
                <w:sz w:val="20"/>
                <w:szCs w:val="20"/>
              </w:rPr>
            </w:pPr>
            <w:r w:rsidRPr="00160C28">
              <w:rPr>
                <w:rFonts w:ascii="Times New Roman" w:eastAsia="Calibri" w:hAnsi="Times New Roman" w:cs="Times New Roman"/>
                <w:b/>
                <w:sz w:val="20"/>
                <w:szCs w:val="20"/>
              </w:rPr>
              <w:t>99,1</w:t>
            </w:r>
          </w:p>
        </w:tc>
      </w:tr>
      <w:tr w:rsidR="00F3784B" w:rsidRPr="006D51A8" w:rsidTr="00F3784B">
        <w:trPr>
          <w:trHeight w:val="297"/>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6D51A8" w:rsidRDefault="00F3784B" w:rsidP="002E1ACF">
            <w:pPr>
              <w:spacing w:after="0" w:line="240" w:lineRule="auto"/>
              <w:contextualSpacing/>
              <w:rPr>
                <w:rFonts w:ascii="Times New Roman" w:eastAsia="Calibri" w:hAnsi="Times New Roman" w:cs="Times New Roman"/>
                <w:sz w:val="20"/>
                <w:szCs w:val="20"/>
              </w:rPr>
            </w:pPr>
            <w:r w:rsidRPr="006D51A8">
              <w:rPr>
                <w:rFonts w:ascii="Times New Roman" w:eastAsia="Calibri" w:hAnsi="Times New Roman" w:cs="Times New Roman"/>
                <w:sz w:val="20"/>
                <w:szCs w:val="20"/>
              </w:rPr>
              <w:t>воспитывается в приемных семьях</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160C28" w:rsidRDefault="00F3784B" w:rsidP="00EA270E">
            <w:pPr>
              <w:spacing w:after="0" w:line="240" w:lineRule="auto"/>
              <w:contextualSpacing/>
              <w:jc w:val="center"/>
              <w:rPr>
                <w:rFonts w:ascii="Times New Roman" w:eastAsia="Calibri" w:hAnsi="Times New Roman" w:cs="Times New Roman"/>
                <w:b/>
                <w:sz w:val="20"/>
                <w:szCs w:val="20"/>
              </w:rPr>
            </w:pPr>
            <w:r w:rsidRPr="00160C28">
              <w:rPr>
                <w:rFonts w:ascii="Times New Roman" w:eastAsia="Calibri" w:hAnsi="Times New Roman" w:cs="Times New Roman"/>
                <w:b/>
                <w:sz w:val="20"/>
                <w:szCs w:val="20"/>
              </w:rPr>
              <w:t>26</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160C28" w:rsidRDefault="00160C28" w:rsidP="00EA270E">
            <w:pPr>
              <w:spacing w:after="0" w:line="240" w:lineRule="auto"/>
              <w:contextualSpacing/>
              <w:jc w:val="center"/>
              <w:rPr>
                <w:rFonts w:ascii="Times New Roman" w:eastAsia="Calibri" w:hAnsi="Times New Roman" w:cs="Times New Roman"/>
                <w:b/>
                <w:sz w:val="20"/>
                <w:szCs w:val="20"/>
              </w:rPr>
            </w:pPr>
            <w:r w:rsidRPr="00160C28">
              <w:rPr>
                <w:rFonts w:ascii="Times New Roman" w:eastAsia="Calibri" w:hAnsi="Times New Roman" w:cs="Times New Roman"/>
                <w:b/>
                <w:sz w:val="20"/>
                <w:szCs w:val="20"/>
              </w:rPr>
              <w:t>27</w:t>
            </w:r>
          </w:p>
        </w:tc>
        <w:tc>
          <w:tcPr>
            <w:tcW w:w="1134" w:type="dxa"/>
            <w:tcBorders>
              <w:top w:val="nil"/>
              <w:left w:val="nil"/>
              <w:bottom w:val="single" w:sz="8" w:space="0" w:color="auto"/>
              <w:right w:val="single" w:sz="8" w:space="0" w:color="auto"/>
            </w:tcBorders>
          </w:tcPr>
          <w:p w:rsidR="00F3784B" w:rsidRPr="00160C28" w:rsidRDefault="00160C28" w:rsidP="00EA270E">
            <w:pPr>
              <w:spacing w:after="0" w:line="240" w:lineRule="auto"/>
              <w:contextualSpacing/>
              <w:jc w:val="center"/>
              <w:rPr>
                <w:rFonts w:ascii="Times New Roman" w:eastAsia="Calibri" w:hAnsi="Times New Roman" w:cs="Times New Roman"/>
                <w:b/>
                <w:sz w:val="20"/>
                <w:szCs w:val="20"/>
              </w:rPr>
            </w:pPr>
            <w:r w:rsidRPr="00160C28">
              <w:rPr>
                <w:rFonts w:ascii="Times New Roman" w:eastAsia="Calibri" w:hAnsi="Times New Roman" w:cs="Times New Roman"/>
                <w:b/>
                <w:sz w:val="20"/>
                <w:szCs w:val="20"/>
              </w:rPr>
              <w:t>103,8</w:t>
            </w:r>
          </w:p>
        </w:tc>
      </w:tr>
      <w:tr w:rsidR="00F3784B" w:rsidRPr="006D51A8" w:rsidTr="00F3784B">
        <w:trPr>
          <w:trHeight w:val="297"/>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6D51A8" w:rsidRDefault="00F3784B" w:rsidP="00160C28">
            <w:pPr>
              <w:spacing w:after="0" w:line="240" w:lineRule="auto"/>
              <w:contextualSpacing/>
              <w:rPr>
                <w:rFonts w:ascii="Times New Roman" w:eastAsia="Calibri" w:hAnsi="Times New Roman" w:cs="Times New Roman"/>
                <w:sz w:val="20"/>
                <w:szCs w:val="20"/>
              </w:rPr>
            </w:pPr>
            <w:r w:rsidRPr="006D51A8">
              <w:rPr>
                <w:rFonts w:ascii="Times New Roman" w:eastAsia="Calibri" w:hAnsi="Times New Roman" w:cs="Times New Roman"/>
                <w:sz w:val="20"/>
                <w:szCs w:val="20"/>
              </w:rPr>
              <w:t>Количество детей, родители которых лишены родит</w:t>
            </w:r>
            <w:r w:rsidR="00160C28">
              <w:rPr>
                <w:rFonts w:ascii="Times New Roman" w:eastAsia="Calibri" w:hAnsi="Times New Roman" w:cs="Times New Roman"/>
                <w:sz w:val="20"/>
                <w:szCs w:val="20"/>
              </w:rPr>
              <w:t xml:space="preserve">ельских прав </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160C28" w:rsidRDefault="00160C28" w:rsidP="00EA270E">
            <w:pPr>
              <w:spacing w:after="0" w:line="240" w:lineRule="auto"/>
              <w:contextualSpacing/>
              <w:jc w:val="center"/>
              <w:rPr>
                <w:rFonts w:ascii="Times New Roman" w:eastAsia="Calibri" w:hAnsi="Times New Roman" w:cs="Times New Roman"/>
                <w:b/>
                <w:sz w:val="20"/>
                <w:szCs w:val="20"/>
              </w:rPr>
            </w:pPr>
            <w:r w:rsidRPr="00160C28">
              <w:rPr>
                <w:rFonts w:ascii="Times New Roman" w:eastAsia="Calibri" w:hAnsi="Times New Roman" w:cs="Times New Roman"/>
                <w:b/>
                <w:sz w:val="20"/>
                <w:szCs w:val="20"/>
              </w:rPr>
              <w:t>7</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3784B" w:rsidRPr="00160C28" w:rsidRDefault="00F3784B" w:rsidP="00EA270E">
            <w:pPr>
              <w:spacing w:after="0" w:line="240" w:lineRule="auto"/>
              <w:contextualSpacing/>
              <w:jc w:val="center"/>
              <w:rPr>
                <w:rFonts w:ascii="Times New Roman" w:eastAsia="Calibri" w:hAnsi="Times New Roman" w:cs="Times New Roman"/>
                <w:b/>
                <w:sz w:val="20"/>
                <w:szCs w:val="20"/>
              </w:rPr>
            </w:pPr>
            <w:r w:rsidRPr="00160C28">
              <w:rPr>
                <w:rFonts w:ascii="Times New Roman" w:eastAsia="Calibri" w:hAnsi="Times New Roman" w:cs="Times New Roman"/>
                <w:b/>
                <w:sz w:val="20"/>
                <w:szCs w:val="20"/>
              </w:rPr>
              <w:t>4</w:t>
            </w:r>
          </w:p>
        </w:tc>
        <w:tc>
          <w:tcPr>
            <w:tcW w:w="1134" w:type="dxa"/>
            <w:tcBorders>
              <w:top w:val="nil"/>
              <w:left w:val="nil"/>
              <w:bottom w:val="single" w:sz="8" w:space="0" w:color="auto"/>
              <w:right w:val="single" w:sz="8" w:space="0" w:color="auto"/>
            </w:tcBorders>
          </w:tcPr>
          <w:p w:rsidR="00F3784B" w:rsidRPr="00160C28" w:rsidRDefault="00160C28" w:rsidP="00EA270E">
            <w:pPr>
              <w:spacing w:after="0" w:line="240" w:lineRule="auto"/>
              <w:contextualSpacing/>
              <w:jc w:val="center"/>
              <w:rPr>
                <w:rFonts w:ascii="Times New Roman" w:eastAsia="Calibri" w:hAnsi="Times New Roman" w:cs="Times New Roman"/>
                <w:b/>
                <w:sz w:val="20"/>
                <w:szCs w:val="20"/>
              </w:rPr>
            </w:pPr>
            <w:r w:rsidRPr="00160C28">
              <w:rPr>
                <w:rFonts w:ascii="Times New Roman" w:eastAsia="Calibri" w:hAnsi="Times New Roman" w:cs="Times New Roman"/>
                <w:b/>
                <w:sz w:val="20"/>
                <w:szCs w:val="20"/>
              </w:rPr>
              <w:t>57,1</w:t>
            </w:r>
          </w:p>
        </w:tc>
      </w:tr>
      <w:tr w:rsidR="00F3784B" w:rsidRPr="006D51A8" w:rsidTr="00F3784B">
        <w:trPr>
          <w:trHeight w:val="297"/>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6D51A8" w:rsidRDefault="00F3784B" w:rsidP="002E1ACF">
            <w:pPr>
              <w:spacing w:after="0" w:line="240" w:lineRule="auto"/>
              <w:contextualSpacing/>
              <w:rPr>
                <w:rFonts w:ascii="Times New Roman" w:eastAsia="Calibri" w:hAnsi="Times New Roman" w:cs="Times New Roman"/>
                <w:sz w:val="20"/>
                <w:szCs w:val="20"/>
              </w:rPr>
            </w:pPr>
            <w:r w:rsidRPr="006D51A8">
              <w:rPr>
                <w:rFonts w:ascii="Times New Roman" w:eastAsia="Calibri" w:hAnsi="Times New Roman" w:cs="Times New Roman"/>
                <w:sz w:val="20"/>
                <w:szCs w:val="20"/>
              </w:rPr>
              <w:t>Количество детей-сирот и детей, оставшихся без попечения родителей, выявленных, из них:</w:t>
            </w:r>
          </w:p>
        </w:tc>
        <w:tc>
          <w:tcPr>
            <w:tcW w:w="12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EA270E" w:rsidRDefault="00EA270E"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28</w:t>
            </w:r>
          </w:p>
        </w:tc>
        <w:tc>
          <w:tcPr>
            <w:tcW w:w="139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F3784B" w:rsidRPr="00EA270E" w:rsidRDefault="00EA270E"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14</w:t>
            </w:r>
          </w:p>
        </w:tc>
        <w:tc>
          <w:tcPr>
            <w:tcW w:w="1134" w:type="dxa"/>
            <w:tcBorders>
              <w:top w:val="nil"/>
              <w:left w:val="nil"/>
              <w:bottom w:val="single" w:sz="8" w:space="0" w:color="auto"/>
              <w:right w:val="single" w:sz="8" w:space="0" w:color="auto"/>
            </w:tcBorders>
            <w:shd w:val="clear" w:color="auto" w:fill="FFFFFF" w:themeFill="background1"/>
          </w:tcPr>
          <w:p w:rsidR="00F3784B" w:rsidRPr="00EA270E" w:rsidRDefault="00EA270E"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50</w:t>
            </w:r>
          </w:p>
        </w:tc>
      </w:tr>
      <w:tr w:rsidR="00F3784B" w:rsidRPr="006D51A8" w:rsidTr="00F3784B">
        <w:trPr>
          <w:trHeight w:val="297"/>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6D51A8" w:rsidRDefault="00F3784B" w:rsidP="00EA270E">
            <w:pPr>
              <w:spacing w:after="0" w:line="240" w:lineRule="auto"/>
              <w:contextualSpacing/>
              <w:rPr>
                <w:rFonts w:ascii="Times New Roman" w:eastAsia="Calibri" w:hAnsi="Times New Roman" w:cs="Times New Roman"/>
                <w:sz w:val="20"/>
                <w:szCs w:val="20"/>
              </w:rPr>
            </w:pPr>
            <w:r w:rsidRPr="006D51A8">
              <w:rPr>
                <w:rFonts w:ascii="Times New Roman" w:eastAsia="Calibri" w:hAnsi="Times New Roman" w:cs="Times New Roman"/>
                <w:sz w:val="20"/>
                <w:szCs w:val="20"/>
              </w:rPr>
              <w:t>- количество детей, переданных в семьи, родители которых восстановлены в родительских правах,</w:t>
            </w:r>
          </w:p>
        </w:tc>
        <w:tc>
          <w:tcPr>
            <w:tcW w:w="12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EA270E" w:rsidRDefault="00F3784B"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0</w:t>
            </w:r>
          </w:p>
        </w:tc>
        <w:tc>
          <w:tcPr>
            <w:tcW w:w="139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F3784B" w:rsidRPr="00EA270E" w:rsidRDefault="00EA270E"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3</w:t>
            </w:r>
          </w:p>
        </w:tc>
        <w:tc>
          <w:tcPr>
            <w:tcW w:w="1134" w:type="dxa"/>
            <w:tcBorders>
              <w:top w:val="nil"/>
              <w:left w:val="nil"/>
              <w:bottom w:val="single" w:sz="8" w:space="0" w:color="auto"/>
              <w:right w:val="single" w:sz="8" w:space="0" w:color="auto"/>
            </w:tcBorders>
            <w:shd w:val="clear" w:color="auto" w:fill="FFFFFF" w:themeFill="background1"/>
          </w:tcPr>
          <w:p w:rsidR="00F3784B" w:rsidRPr="00EA270E" w:rsidRDefault="00EA270E"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300</w:t>
            </w:r>
          </w:p>
        </w:tc>
      </w:tr>
      <w:tr w:rsidR="00F3784B" w:rsidRPr="006D51A8" w:rsidTr="00F3784B">
        <w:trPr>
          <w:trHeight w:val="297"/>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6D51A8" w:rsidRDefault="00F3784B" w:rsidP="002E1ACF">
            <w:pPr>
              <w:spacing w:after="0" w:line="240" w:lineRule="auto"/>
              <w:contextualSpacing/>
              <w:rPr>
                <w:rFonts w:ascii="Times New Roman" w:eastAsia="Calibri" w:hAnsi="Times New Roman" w:cs="Times New Roman"/>
                <w:sz w:val="20"/>
                <w:szCs w:val="20"/>
              </w:rPr>
            </w:pPr>
            <w:r w:rsidRPr="006D51A8">
              <w:rPr>
                <w:rFonts w:ascii="Times New Roman" w:eastAsia="Calibri" w:hAnsi="Times New Roman" w:cs="Times New Roman"/>
                <w:sz w:val="20"/>
                <w:szCs w:val="20"/>
              </w:rPr>
              <w:t>- передано под опеку, в приемную семью,</w:t>
            </w:r>
          </w:p>
        </w:tc>
        <w:tc>
          <w:tcPr>
            <w:tcW w:w="12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EA270E" w:rsidRDefault="00EA270E"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13</w:t>
            </w:r>
          </w:p>
        </w:tc>
        <w:tc>
          <w:tcPr>
            <w:tcW w:w="139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F3784B" w:rsidRPr="00EA270E" w:rsidRDefault="00EA270E"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12</w:t>
            </w:r>
          </w:p>
        </w:tc>
        <w:tc>
          <w:tcPr>
            <w:tcW w:w="1134" w:type="dxa"/>
            <w:tcBorders>
              <w:top w:val="nil"/>
              <w:left w:val="nil"/>
              <w:bottom w:val="single" w:sz="8" w:space="0" w:color="auto"/>
              <w:right w:val="single" w:sz="8" w:space="0" w:color="auto"/>
            </w:tcBorders>
            <w:shd w:val="clear" w:color="auto" w:fill="FFFFFF" w:themeFill="background1"/>
          </w:tcPr>
          <w:p w:rsidR="00F3784B" w:rsidRPr="00EA270E" w:rsidRDefault="00EA270E"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92,3</w:t>
            </w:r>
          </w:p>
        </w:tc>
      </w:tr>
      <w:tr w:rsidR="00F3784B" w:rsidRPr="006D51A8" w:rsidTr="00F3784B">
        <w:trPr>
          <w:trHeight w:val="330"/>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6D51A8" w:rsidRDefault="00F3784B" w:rsidP="002E1ACF">
            <w:pPr>
              <w:spacing w:after="0" w:line="240" w:lineRule="auto"/>
              <w:contextualSpacing/>
              <w:rPr>
                <w:rFonts w:ascii="Times New Roman" w:eastAsia="Calibri" w:hAnsi="Times New Roman" w:cs="Times New Roman"/>
                <w:sz w:val="20"/>
                <w:szCs w:val="20"/>
              </w:rPr>
            </w:pPr>
            <w:r w:rsidRPr="006D51A8">
              <w:rPr>
                <w:rFonts w:ascii="Times New Roman" w:eastAsia="Calibri" w:hAnsi="Times New Roman" w:cs="Times New Roman"/>
                <w:sz w:val="20"/>
                <w:szCs w:val="20"/>
              </w:rPr>
              <w:t>- передано на </w:t>
            </w:r>
            <w:hyperlink r:id="rId9" w:tooltip="Усыновление" w:history="1">
              <w:r w:rsidRPr="006D51A8">
                <w:rPr>
                  <w:rFonts w:ascii="Times New Roman" w:eastAsia="Calibri" w:hAnsi="Times New Roman" w:cs="Calibri"/>
                  <w:sz w:val="20"/>
                  <w:szCs w:val="20"/>
                  <w:u w:val="single"/>
                </w:rPr>
                <w:t>усыновление</w:t>
              </w:r>
            </w:hyperlink>
            <w:r w:rsidRPr="006D51A8">
              <w:rPr>
                <w:rFonts w:ascii="Times New Roman" w:eastAsia="Calibri" w:hAnsi="Times New Roman" w:cs="Times New Roman"/>
                <w:sz w:val="20"/>
                <w:szCs w:val="20"/>
              </w:rPr>
              <w:t>,</w:t>
            </w:r>
          </w:p>
        </w:tc>
        <w:tc>
          <w:tcPr>
            <w:tcW w:w="12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EA270E" w:rsidRDefault="00F3784B"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0</w:t>
            </w:r>
          </w:p>
        </w:tc>
        <w:tc>
          <w:tcPr>
            <w:tcW w:w="139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F3784B" w:rsidRPr="00EA270E" w:rsidRDefault="00F3784B"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0</w:t>
            </w:r>
          </w:p>
        </w:tc>
        <w:tc>
          <w:tcPr>
            <w:tcW w:w="1134" w:type="dxa"/>
            <w:tcBorders>
              <w:top w:val="nil"/>
              <w:left w:val="nil"/>
              <w:bottom w:val="single" w:sz="8" w:space="0" w:color="auto"/>
              <w:right w:val="single" w:sz="8" w:space="0" w:color="auto"/>
            </w:tcBorders>
            <w:shd w:val="clear" w:color="auto" w:fill="FFFFFF" w:themeFill="background1"/>
          </w:tcPr>
          <w:p w:rsidR="00F3784B" w:rsidRPr="00EA270E" w:rsidRDefault="00F4442B"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0</w:t>
            </w:r>
          </w:p>
        </w:tc>
      </w:tr>
      <w:tr w:rsidR="00F3784B" w:rsidRPr="006D51A8" w:rsidTr="00F3784B">
        <w:trPr>
          <w:trHeight w:val="297"/>
        </w:trPr>
        <w:tc>
          <w:tcPr>
            <w:tcW w:w="6715"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6D51A8" w:rsidRDefault="00F3784B" w:rsidP="002E1ACF">
            <w:pPr>
              <w:spacing w:after="0" w:line="240" w:lineRule="auto"/>
              <w:contextualSpacing/>
              <w:rPr>
                <w:rFonts w:ascii="Times New Roman" w:eastAsia="Calibri" w:hAnsi="Times New Roman" w:cs="Times New Roman"/>
                <w:sz w:val="20"/>
                <w:szCs w:val="20"/>
              </w:rPr>
            </w:pPr>
            <w:r w:rsidRPr="006D51A8">
              <w:rPr>
                <w:rFonts w:ascii="Times New Roman" w:eastAsia="Calibri" w:hAnsi="Times New Roman" w:cs="Times New Roman"/>
                <w:sz w:val="20"/>
                <w:szCs w:val="20"/>
              </w:rPr>
              <w:t>- возвращено родителям.</w:t>
            </w:r>
          </w:p>
        </w:tc>
        <w:tc>
          <w:tcPr>
            <w:tcW w:w="124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EA270E" w:rsidRDefault="00F3784B"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0</w:t>
            </w:r>
          </w:p>
        </w:tc>
        <w:tc>
          <w:tcPr>
            <w:tcW w:w="1397"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EA270E" w:rsidRDefault="00F3784B"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2</w:t>
            </w:r>
          </w:p>
        </w:tc>
        <w:tc>
          <w:tcPr>
            <w:tcW w:w="1134" w:type="dxa"/>
            <w:tcBorders>
              <w:top w:val="single" w:sz="4" w:space="0" w:color="auto"/>
              <w:left w:val="nil"/>
              <w:bottom w:val="single" w:sz="8" w:space="0" w:color="auto"/>
              <w:right w:val="single" w:sz="8" w:space="0" w:color="auto"/>
            </w:tcBorders>
            <w:shd w:val="clear" w:color="auto" w:fill="FFFFFF" w:themeFill="background1"/>
          </w:tcPr>
          <w:p w:rsidR="00F3784B" w:rsidRPr="00EA270E" w:rsidRDefault="00F4442B"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200</w:t>
            </w:r>
          </w:p>
        </w:tc>
      </w:tr>
      <w:tr w:rsidR="00F3784B" w:rsidRPr="006D51A8" w:rsidTr="00F3784B">
        <w:trPr>
          <w:trHeight w:val="280"/>
        </w:trPr>
        <w:tc>
          <w:tcPr>
            <w:tcW w:w="6715"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6D51A8" w:rsidRDefault="00F3784B" w:rsidP="002E1ACF">
            <w:pPr>
              <w:spacing w:after="0" w:line="240" w:lineRule="auto"/>
              <w:contextualSpacing/>
              <w:rPr>
                <w:rFonts w:ascii="Times New Roman" w:eastAsia="Calibri" w:hAnsi="Times New Roman" w:cs="Times New Roman"/>
                <w:sz w:val="20"/>
                <w:szCs w:val="20"/>
              </w:rPr>
            </w:pPr>
            <w:r w:rsidRPr="006D51A8">
              <w:rPr>
                <w:rFonts w:ascii="Times New Roman" w:eastAsia="Calibri" w:hAnsi="Times New Roman" w:cs="Times New Roman"/>
                <w:sz w:val="20"/>
                <w:szCs w:val="20"/>
              </w:rPr>
              <w:t>-устроено в дом ребёнка</w:t>
            </w:r>
          </w:p>
        </w:tc>
        <w:tc>
          <w:tcPr>
            <w:tcW w:w="124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EA270E" w:rsidRDefault="00EA270E"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15</w:t>
            </w:r>
          </w:p>
        </w:tc>
        <w:tc>
          <w:tcPr>
            <w:tcW w:w="1397"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EA270E" w:rsidRDefault="00F3784B"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0</w:t>
            </w:r>
          </w:p>
        </w:tc>
        <w:tc>
          <w:tcPr>
            <w:tcW w:w="1134" w:type="dxa"/>
            <w:tcBorders>
              <w:top w:val="single" w:sz="4" w:space="0" w:color="auto"/>
              <w:left w:val="nil"/>
              <w:bottom w:val="single" w:sz="8" w:space="0" w:color="auto"/>
              <w:right w:val="single" w:sz="8" w:space="0" w:color="auto"/>
            </w:tcBorders>
            <w:shd w:val="clear" w:color="auto" w:fill="FFFFFF" w:themeFill="background1"/>
          </w:tcPr>
          <w:p w:rsidR="00F3784B" w:rsidRPr="00EA270E" w:rsidRDefault="00F4442B"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0</w:t>
            </w:r>
          </w:p>
        </w:tc>
      </w:tr>
      <w:tr w:rsidR="00F3784B" w:rsidRPr="006D51A8" w:rsidTr="00F3784B">
        <w:trPr>
          <w:trHeight w:val="427"/>
        </w:trPr>
        <w:tc>
          <w:tcPr>
            <w:tcW w:w="6715"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6D51A8" w:rsidRDefault="00F3784B" w:rsidP="002E1ACF">
            <w:pPr>
              <w:spacing w:after="0" w:line="240" w:lineRule="auto"/>
              <w:contextualSpacing/>
              <w:rPr>
                <w:rFonts w:ascii="Times New Roman" w:eastAsia="Calibri" w:hAnsi="Times New Roman" w:cs="Times New Roman"/>
                <w:sz w:val="20"/>
                <w:szCs w:val="20"/>
              </w:rPr>
            </w:pPr>
            <w:r w:rsidRPr="006D51A8">
              <w:rPr>
                <w:rFonts w:ascii="Times New Roman" w:eastAsia="Calibri" w:hAnsi="Times New Roman" w:cs="Times New Roman"/>
                <w:sz w:val="20"/>
                <w:szCs w:val="20"/>
              </w:rPr>
              <w:t>-устроено в детский дом</w:t>
            </w:r>
          </w:p>
        </w:tc>
        <w:tc>
          <w:tcPr>
            <w:tcW w:w="124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EA270E" w:rsidRDefault="00EA270E"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6</w:t>
            </w:r>
          </w:p>
        </w:tc>
        <w:tc>
          <w:tcPr>
            <w:tcW w:w="1397"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F3784B" w:rsidRPr="00EA270E" w:rsidRDefault="00F3784B"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0</w:t>
            </w:r>
          </w:p>
        </w:tc>
        <w:tc>
          <w:tcPr>
            <w:tcW w:w="1134" w:type="dxa"/>
            <w:tcBorders>
              <w:top w:val="single" w:sz="4" w:space="0" w:color="auto"/>
              <w:left w:val="nil"/>
              <w:bottom w:val="single" w:sz="8" w:space="0" w:color="auto"/>
              <w:right w:val="single" w:sz="8" w:space="0" w:color="auto"/>
            </w:tcBorders>
            <w:shd w:val="clear" w:color="auto" w:fill="FFFFFF" w:themeFill="background1"/>
          </w:tcPr>
          <w:p w:rsidR="00F3784B" w:rsidRPr="00EA270E" w:rsidRDefault="00F4442B"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0</w:t>
            </w:r>
          </w:p>
        </w:tc>
      </w:tr>
      <w:tr w:rsidR="00F3784B" w:rsidRPr="006D51A8" w:rsidTr="00F3784B">
        <w:trPr>
          <w:trHeight w:val="297"/>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6D51A8" w:rsidRDefault="00F3784B" w:rsidP="002E1ACF">
            <w:pPr>
              <w:spacing w:after="0" w:line="240" w:lineRule="auto"/>
              <w:contextualSpacing/>
              <w:rPr>
                <w:rFonts w:ascii="Times New Roman" w:eastAsia="Calibri" w:hAnsi="Times New Roman" w:cs="Times New Roman"/>
                <w:sz w:val="20"/>
                <w:szCs w:val="20"/>
              </w:rPr>
            </w:pPr>
            <w:r w:rsidRPr="006D51A8">
              <w:rPr>
                <w:rFonts w:ascii="Times New Roman" w:eastAsia="Calibri" w:hAnsi="Times New Roman" w:cs="Times New Roman"/>
                <w:sz w:val="20"/>
                <w:szCs w:val="20"/>
              </w:rPr>
              <w:lastRenderedPageBreak/>
              <w:t xml:space="preserve">Количество возвратов детей из замещающих семей </w:t>
            </w:r>
            <w:proofErr w:type="gramStart"/>
            <w:r w:rsidRPr="006D51A8">
              <w:rPr>
                <w:rFonts w:ascii="Times New Roman" w:eastAsia="Calibri" w:hAnsi="Times New Roman" w:cs="Times New Roman"/>
                <w:sz w:val="20"/>
                <w:szCs w:val="20"/>
              </w:rPr>
              <w:t>в</w:t>
            </w:r>
            <w:proofErr w:type="gramEnd"/>
            <w:r w:rsidRPr="006D51A8">
              <w:rPr>
                <w:rFonts w:ascii="Times New Roman" w:eastAsia="Calibri" w:hAnsi="Times New Roman" w:cs="Times New Roman"/>
                <w:sz w:val="20"/>
                <w:szCs w:val="20"/>
              </w:rPr>
              <w:t> </w:t>
            </w:r>
            <w:hyperlink r:id="rId10" w:tooltip="Детские дома" w:history="1">
              <w:r w:rsidRPr="006D51A8">
                <w:rPr>
                  <w:rFonts w:ascii="Times New Roman" w:eastAsia="Calibri" w:hAnsi="Times New Roman" w:cs="Calibri"/>
                  <w:sz w:val="20"/>
                  <w:szCs w:val="20"/>
                  <w:u w:val="single"/>
                </w:rPr>
                <w:t>детские дома</w:t>
              </w:r>
            </w:hyperlink>
            <w:r w:rsidRPr="006D51A8">
              <w:rPr>
                <w:rFonts w:ascii="Times New Roman" w:eastAsia="Calibri" w:hAnsi="Times New Roman" w:cs="Times New Roman"/>
                <w:sz w:val="20"/>
                <w:szCs w:val="20"/>
              </w:rPr>
              <w:t>, передача другому опекуну</w:t>
            </w:r>
          </w:p>
        </w:tc>
        <w:tc>
          <w:tcPr>
            <w:tcW w:w="12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EA270E" w:rsidRDefault="00F3784B"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0</w:t>
            </w:r>
          </w:p>
        </w:tc>
        <w:tc>
          <w:tcPr>
            <w:tcW w:w="139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3784B" w:rsidRPr="00EA270E" w:rsidRDefault="00F3784B"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0</w:t>
            </w:r>
          </w:p>
        </w:tc>
        <w:tc>
          <w:tcPr>
            <w:tcW w:w="1134" w:type="dxa"/>
            <w:tcBorders>
              <w:top w:val="nil"/>
              <w:left w:val="nil"/>
              <w:bottom w:val="single" w:sz="8" w:space="0" w:color="auto"/>
              <w:right w:val="single" w:sz="8" w:space="0" w:color="auto"/>
            </w:tcBorders>
            <w:shd w:val="clear" w:color="auto" w:fill="FFFFFF" w:themeFill="background1"/>
          </w:tcPr>
          <w:p w:rsidR="00F3784B" w:rsidRPr="00EA270E" w:rsidRDefault="00F4442B" w:rsidP="00EA270E">
            <w:pPr>
              <w:spacing w:after="0" w:line="240" w:lineRule="auto"/>
              <w:contextualSpacing/>
              <w:jc w:val="center"/>
              <w:rPr>
                <w:rFonts w:ascii="Times New Roman" w:eastAsia="Calibri" w:hAnsi="Times New Roman" w:cs="Times New Roman"/>
                <w:b/>
                <w:sz w:val="20"/>
                <w:szCs w:val="20"/>
              </w:rPr>
            </w:pPr>
            <w:r w:rsidRPr="00EA270E">
              <w:rPr>
                <w:rFonts w:ascii="Times New Roman" w:eastAsia="Calibri" w:hAnsi="Times New Roman" w:cs="Times New Roman"/>
                <w:b/>
                <w:sz w:val="20"/>
                <w:szCs w:val="20"/>
              </w:rPr>
              <w:t>0</w:t>
            </w:r>
          </w:p>
        </w:tc>
      </w:tr>
      <w:tr w:rsidR="00F3784B" w:rsidRPr="006D51A8" w:rsidTr="00F3784B">
        <w:trPr>
          <w:trHeight w:val="297"/>
        </w:trPr>
        <w:tc>
          <w:tcPr>
            <w:tcW w:w="6715"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F3784B" w:rsidRPr="006D51A8" w:rsidRDefault="00F3784B" w:rsidP="002E1ACF">
            <w:pPr>
              <w:spacing w:after="0" w:line="240" w:lineRule="auto"/>
              <w:contextualSpacing/>
              <w:rPr>
                <w:rFonts w:ascii="Times New Roman" w:eastAsia="Calibri" w:hAnsi="Times New Roman" w:cs="Times New Roman"/>
                <w:sz w:val="20"/>
                <w:szCs w:val="20"/>
              </w:rPr>
            </w:pPr>
            <w:r w:rsidRPr="006D51A8">
              <w:rPr>
                <w:rFonts w:ascii="Times New Roman" w:eastAsia="Calibri" w:hAnsi="Times New Roman" w:cs="Times New Roman"/>
                <w:sz w:val="20"/>
                <w:szCs w:val="20"/>
              </w:rPr>
              <w:t>Количество детей-сирот, детей, оставшихся без попечения родителей, лиц из их числа, и которые были обеспечены жильем по программе строительства жилья для детей-сирот</w:t>
            </w:r>
          </w:p>
        </w:tc>
        <w:tc>
          <w:tcPr>
            <w:tcW w:w="12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F3784B" w:rsidRPr="00EA270E" w:rsidRDefault="00F3784B" w:rsidP="002E1ACF">
            <w:pPr>
              <w:spacing w:after="0" w:line="240" w:lineRule="auto"/>
              <w:contextualSpacing/>
              <w:rPr>
                <w:rFonts w:ascii="Times New Roman" w:eastAsia="Calibri" w:hAnsi="Times New Roman" w:cs="Times New Roman"/>
                <w:b/>
                <w:sz w:val="20"/>
                <w:szCs w:val="20"/>
              </w:rPr>
            </w:pPr>
            <w:r w:rsidRPr="00EA270E">
              <w:rPr>
                <w:rFonts w:ascii="Times New Roman" w:eastAsia="Calibri" w:hAnsi="Times New Roman" w:cs="Times New Roman"/>
                <w:b/>
                <w:sz w:val="20"/>
                <w:szCs w:val="20"/>
              </w:rPr>
              <w:t>0</w:t>
            </w:r>
          </w:p>
        </w:tc>
        <w:tc>
          <w:tcPr>
            <w:tcW w:w="139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F3784B" w:rsidRPr="00EA270E" w:rsidRDefault="00F3784B" w:rsidP="002E1ACF">
            <w:pPr>
              <w:spacing w:after="0" w:line="240" w:lineRule="auto"/>
              <w:contextualSpacing/>
              <w:rPr>
                <w:rFonts w:ascii="Times New Roman" w:eastAsia="Calibri" w:hAnsi="Times New Roman" w:cs="Times New Roman"/>
                <w:b/>
                <w:sz w:val="20"/>
                <w:szCs w:val="20"/>
              </w:rPr>
            </w:pPr>
            <w:r w:rsidRPr="00EA270E">
              <w:rPr>
                <w:rFonts w:ascii="Times New Roman" w:eastAsia="Calibri" w:hAnsi="Times New Roman" w:cs="Times New Roman"/>
                <w:b/>
                <w:sz w:val="20"/>
                <w:szCs w:val="20"/>
              </w:rPr>
              <w:t>0</w:t>
            </w:r>
          </w:p>
        </w:tc>
        <w:tc>
          <w:tcPr>
            <w:tcW w:w="1134" w:type="dxa"/>
            <w:tcBorders>
              <w:top w:val="nil"/>
              <w:left w:val="nil"/>
              <w:bottom w:val="single" w:sz="8" w:space="0" w:color="auto"/>
              <w:right w:val="single" w:sz="8" w:space="0" w:color="auto"/>
            </w:tcBorders>
            <w:shd w:val="clear" w:color="auto" w:fill="FFFFFF" w:themeFill="background1"/>
          </w:tcPr>
          <w:p w:rsidR="00F3784B" w:rsidRPr="00EA270E" w:rsidRDefault="00F4442B" w:rsidP="002E1ACF">
            <w:pPr>
              <w:spacing w:after="0" w:line="240" w:lineRule="auto"/>
              <w:contextualSpacing/>
              <w:rPr>
                <w:rFonts w:ascii="Times New Roman" w:eastAsia="Calibri" w:hAnsi="Times New Roman" w:cs="Times New Roman"/>
                <w:b/>
                <w:sz w:val="20"/>
                <w:szCs w:val="20"/>
              </w:rPr>
            </w:pPr>
            <w:r w:rsidRPr="00EA270E">
              <w:rPr>
                <w:rFonts w:ascii="Times New Roman" w:eastAsia="Calibri" w:hAnsi="Times New Roman" w:cs="Times New Roman"/>
                <w:b/>
                <w:sz w:val="20"/>
                <w:szCs w:val="20"/>
              </w:rPr>
              <w:t>0</w:t>
            </w:r>
          </w:p>
        </w:tc>
      </w:tr>
    </w:tbl>
    <w:p w:rsidR="000470E4" w:rsidRPr="006D51A8" w:rsidRDefault="000470E4" w:rsidP="00A553B2">
      <w:pPr>
        <w:spacing w:after="0" w:line="240" w:lineRule="auto"/>
        <w:ind w:firstLine="709"/>
        <w:contextualSpacing/>
        <w:jc w:val="both"/>
        <w:rPr>
          <w:rFonts w:ascii="Times New Roman" w:hAnsi="Times New Roman" w:cs="Times New Roman"/>
          <w:color w:val="000000" w:themeColor="text1"/>
          <w:sz w:val="20"/>
          <w:szCs w:val="20"/>
        </w:rPr>
      </w:pPr>
    </w:p>
    <w:p w:rsidR="008A35D8" w:rsidRDefault="00EB2040" w:rsidP="00A553B2">
      <w:pPr>
        <w:spacing w:after="0" w:line="240" w:lineRule="auto"/>
        <w:ind w:firstLine="709"/>
        <w:contextualSpacing/>
        <w:jc w:val="center"/>
        <w:rPr>
          <w:rFonts w:ascii="Times New Roman" w:hAnsi="Times New Roman" w:cs="Times New Roman"/>
          <w:b/>
          <w:color w:val="000000" w:themeColor="text1"/>
          <w:sz w:val="20"/>
          <w:szCs w:val="20"/>
          <w:u w:val="single"/>
        </w:rPr>
      </w:pPr>
      <w:r w:rsidRPr="00842945">
        <w:rPr>
          <w:rFonts w:ascii="Times New Roman" w:hAnsi="Times New Roman" w:cs="Times New Roman"/>
          <w:b/>
          <w:color w:val="000000" w:themeColor="text1"/>
          <w:sz w:val="20"/>
          <w:szCs w:val="20"/>
          <w:u w:val="single"/>
        </w:rPr>
        <w:t>13</w:t>
      </w:r>
      <w:r w:rsidR="00AD23AA" w:rsidRPr="00842945">
        <w:rPr>
          <w:rFonts w:ascii="Times New Roman" w:hAnsi="Times New Roman" w:cs="Times New Roman"/>
          <w:b/>
          <w:color w:val="000000" w:themeColor="text1"/>
          <w:sz w:val="20"/>
          <w:szCs w:val="20"/>
          <w:u w:val="single"/>
        </w:rPr>
        <w:t xml:space="preserve">. </w:t>
      </w:r>
      <w:r w:rsidR="008A35D8" w:rsidRPr="00842945">
        <w:rPr>
          <w:rFonts w:ascii="Times New Roman" w:hAnsi="Times New Roman" w:cs="Times New Roman"/>
          <w:b/>
          <w:color w:val="000000" w:themeColor="text1"/>
          <w:sz w:val="20"/>
          <w:szCs w:val="20"/>
          <w:u w:val="single"/>
        </w:rPr>
        <w:t>Жилищно-коммунальное хозяйство</w:t>
      </w:r>
    </w:p>
    <w:p w:rsidR="00842945" w:rsidRPr="00842945" w:rsidRDefault="00842945" w:rsidP="00A553B2">
      <w:pPr>
        <w:spacing w:after="0" w:line="240" w:lineRule="auto"/>
        <w:ind w:firstLine="709"/>
        <w:contextualSpacing/>
        <w:jc w:val="center"/>
        <w:rPr>
          <w:rFonts w:ascii="Times New Roman" w:hAnsi="Times New Roman" w:cs="Times New Roman"/>
          <w:b/>
          <w:color w:val="000000" w:themeColor="text1"/>
          <w:sz w:val="20"/>
          <w:szCs w:val="20"/>
          <w:u w:val="single"/>
        </w:rPr>
      </w:pPr>
    </w:p>
    <w:p w:rsidR="00E36BA7" w:rsidRPr="00842945" w:rsidRDefault="00E36BA7" w:rsidP="00E36BA7">
      <w:pPr>
        <w:spacing w:after="0" w:line="240" w:lineRule="auto"/>
        <w:ind w:firstLine="709"/>
        <w:contextualSpacing/>
        <w:rPr>
          <w:rFonts w:ascii="Times New Roman" w:hAnsi="Times New Roman" w:cs="Times New Roman"/>
          <w:b/>
          <w:color w:val="000000" w:themeColor="text1"/>
          <w:sz w:val="20"/>
          <w:szCs w:val="20"/>
        </w:rPr>
      </w:pPr>
      <w:r w:rsidRPr="00842945">
        <w:rPr>
          <w:rFonts w:ascii="Times New Roman" w:hAnsi="Times New Roman" w:cs="Times New Roman"/>
          <w:b/>
          <w:color w:val="000000" w:themeColor="text1"/>
          <w:sz w:val="20"/>
          <w:szCs w:val="20"/>
        </w:rPr>
        <w:t xml:space="preserve">Жилищный  фонд </w:t>
      </w:r>
      <w:r w:rsidR="00842945" w:rsidRPr="00842945">
        <w:rPr>
          <w:rFonts w:ascii="Times New Roman" w:hAnsi="Times New Roman" w:cs="Times New Roman"/>
          <w:b/>
          <w:color w:val="000000" w:themeColor="text1"/>
          <w:sz w:val="20"/>
          <w:szCs w:val="20"/>
        </w:rPr>
        <w:t xml:space="preserve"> составляет</w:t>
      </w:r>
      <w:r w:rsidRPr="00842945">
        <w:rPr>
          <w:rFonts w:ascii="Times New Roman" w:hAnsi="Times New Roman" w:cs="Times New Roman"/>
          <w:b/>
          <w:color w:val="000000" w:themeColor="text1"/>
          <w:sz w:val="20"/>
          <w:szCs w:val="20"/>
        </w:rPr>
        <w:t xml:space="preserve"> 726140 </w:t>
      </w:r>
      <w:proofErr w:type="spellStart"/>
      <w:r w:rsidRPr="00842945">
        <w:rPr>
          <w:rFonts w:ascii="Times New Roman" w:hAnsi="Times New Roman" w:cs="Times New Roman"/>
          <w:b/>
          <w:color w:val="000000" w:themeColor="text1"/>
          <w:sz w:val="20"/>
          <w:szCs w:val="20"/>
        </w:rPr>
        <w:t>кв.м</w:t>
      </w:r>
      <w:proofErr w:type="spellEnd"/>
      <w:r w:rsidR="004D35CE" w:rsidRPr="00842945">
        <w:rPr>
          <w:rFonts w:ascii="Times New Roman" w:hAnsi="Times New Roman" w:cs="Times New Roman"/>
          <w:b/>
          <w:color w:val="000000" w:themeColor="text1"/>
          <w:sz w:val="20"/>
          <w:szCs w:val="20"/>
        </w:rPr>
        <w:t>.</w:t>
      </w:r>
    </w:p>
    <w:p w:rsidR="004D17B6" w:rsidRPr="0035463E" w:rsidRDefault="000452F8" w:rsidP="008600FB">
      <w:pPr>
        <w:spacing w:after="0" w:line="240" w:lineRule="auto"/>
        <w:ind w:firstLine="708"/>
        <w:contextualSpacing/>
        <w:jc w:val="both"/>
        <w:rPr>
          <w:rFonts w:ascii="Times New Roman" w:eastAsia="Times New Roman" w:hAnsi="Times New Roman" w:cs="Times New Roman"/>
          <w:b/>
          <w:color w:val="000000" w:themeColor="text1"/>
          <w:sz w:val="20"/>
          <w:szCs w:val="20"/>
        </w:rPr>
      </w:pPr>
      <w:r w:rsidRPr="0035463E">
        <w:rPr>
          <w:rFonts w:ascii="Times New Roman" w:eastAsia="Times New Roman" w:hAnsi="Times New Roman" w:cs="Times New Roman"/>
          <w:b/>
          <w:color w:val="000000" w:themeColor="text1"/>
          <w:sz w:val="20"/>
          <w:szCs w:val="20"/>
        </w:rPr>
        <w:t>О</w:t>
      </w:r>
      <w:r w:rsidR="004D17B6" w:rsidRPr="0035463E">
        <w:rPr>
          <w:rFonts w:ascii="Times New Roman" w:eastAsia="Times New Roman" w:hAnsi="Times New Roman" w:cs="Times New Roman"/>
          <w:b/>
          <w:color w:val="000000" w:themeColor="text1"/>
          <w:sz w:val="20"/>
          <w:szCs w:val="20"/>
        </w:rPr>
        <w:t xml:space="preserve">бщая площадь жилых помещений, приходящихся в среднем </w:t>
      </w:r>
      <w:r w:rsidRPr="0035463E">
        <w:rPr>
          <w:rFonts w:ascii="Times New Roman" w:eastAsia="Times New Roman" w:hAnsi="Times New Roman" w:cs="Times New Roman"/>
          <w:b/>
          <w:color w:val="000000" w:themeColor="text1"/>
          <w:sz w:val="20"/>
          <w:szCs w:val="20"/>
        </w:rPr>
        <w:t xml:space="preserve">квадратных метров </w:t>
      </w:r>
      <w:r w:rsidR="004D17B6" w:rsidRPr="0035463E">
        <w:rPr>
          <w:rFonts w:ascii="Times New Roman" w:eastAsia="Times New Roman" w:hAnsi="Times New Roman" w:cs="Times New Roman"/>
          <w:b/>
          <w:color w:val="000000" w:themeColor="text1"/>
          <w:sz w:val="20"/>
          <w:szCs w:val="20"/>
        </w:rPr>
        <w:t xml:space="preserve">на одного жителя </w:t>
      </w:r>
      <w:r w:rsidR="00E36BA7" w:rsidRPr="0035463E">
        <w:rPr>
          <w:rFonts w:ascii="Times New Roman" w:eastAsia="Times New Roman" w:hAnsi="Times New Roman" w:cs="Times New Roman"/>
          <w:b/>
          <w:color w:val="000000" w:themeColor="text1"/>
          <w:sz w:val="20"/>
          <w:szCs w:val="20"/>
        </w:rPr>
        <w:t>на 0</w:t>
      </w:r>
      <w:r w:rsidR="0035463E" w:rsidRPr="0035463E">
        <w:rPr>
          <w:rFonts w:ascii="Times New Roman" w:eastAsia="Times New Roman" w:hAnsi="Times New Roman" w:cs="Times New Roman"/>
          <w:b/>
          <w:color w:val="000000" w:themeColor="text1"/>
          <w:sz w:val="20"/>
          <w:szCs w:val="20"/>
        </w:rPr>
        <w:t>1.10</w:t>
      </w:r>
      <w:r w:rsidR="00F84452" w:rsidRPr="0035463E">
        <w:rPr>
          <w:rFonts w:ascii="Times New Roman" w:eastAsia="Times New Roman" w:hAnsi="Times New Roman" w:cs="Times New Roman"/>
          <w:b/>
          <w:color w:val="000000" w:themeColor="text1"/>
          <w:sz w:val="20"/>
          <w:szCs w:val="20"/>
        </w:rPr>
        <w:t>.20</w:t>
      </w:r>
      <w:r w:rsidR="00AD23AA" w:rsidRPr="0035463E">
        <w:rPr>
          <w:rFonts w:ascii="Times New Roman" w:eastAsia="Times New Roman" w:hAnsi="Times New Roman" w:cs="Times New Roman"/>
          <w:b/>
          <w:color w:val="000000" w:themeColor="text1"/>
          <w:sz w:val="20"/>
          <w:szCs w:val="20"/>
        </w:rPr>
        <w:t>2</w:t>
      </w:r>
      <w:r w:rsidR="00812869" w:rsidRPr="0035463E">
        <w:rPr>
          <w:rFonts w:ascii="Times New Roman" w:eastAsia="Times New Roman" w:hAnsi="Times New Roman" w:cs="Times New Roman"/>
          <w:b/>
          <w:color w:val="000000" w:themeColor="text1"/>
          <w:sz w:val="20"/>
          <w:szCs w:val="20"/>
        </w:rPr>
        <w:t>5</w:t>
      </w:r>
      <w:r w:rsidR="00214C6F" w:rsidRPr="0035463E">
        <w:rPr>
          <w:rFonts w:ascii="Times New Roman" w:eastAsia="Times New Roman" w:hAnsi="Times New Roman" w:cs="Times New Roman"/>
          <w:b/>
          <w:color w:val="000000" w:themeColor="text1"/>
          <w:sz w:val="20"/>
          <w:szCs w:val="20"/>
        </w:rPr>
        <w:t>г</w:t>
      </w:r>
      <w:r w:rsidR="00F84452" w:rsidRPr="0035463E">
        <w:rPr>
          <w:rFonts w:ascii="Times New Roman" w:eastAsia="Times New Roman" w:hAnsi="Times New Roman" w:cs="Times New Roman"/>
          <w:b/>
          <w:color w:val="000000" w:themeColor="text1"/>
          <w:sz w:val="20"/>
          <w:szCs w:val="20"/>
        </w:rPr>
        <w:t xml:space="preserve">. составила </w:t>
      </w:r>
      <w:r w:rsidR="00DD44BC" w:rsidRPr="0035463E">
        <w:rPr>
          <w:rFonts w:ascii="Times New Roman" w:eastAsia="Times New Roman" w:hAnsi="Times New Roman" w:cs="Times New Roman"/>
          <w:b/>
          <w:color w:val="000000" w:themeColor="text1"/>
          <w:sz w:val="20"/>
          <w:szCs w:val="20"/>
        </w:rPr>
        <w:t>24,</w:t>
      </w:r>
      <w:r w:rsidR="00812869" w:rsidRPr="0035463E">
        <w:rPr>
          <w:rFonts w:ascii="Times New Roman" w:eastAsia="Times New Roman" w:hAnsi="Times New Roman" w:cs="Times New Roman"/>
          <w:b/>
          <w:color w:val="000000" w:themeColor="text1"/>
          <w:sz w:val="20"/>
          <w:szCs w:val="20"/>
        </w:rPr>
        <w:t>8 или 99,5</w:t>
      </w:r>
      <w:r w:rsidR="00C70F10" w:rsidRPr="0035463E">
        <w:rPr>
          <w:rFonts w:ascii="Times New Roman" w:eastAsia="Times New Roman" w:hAnsi="Times New Roman" w:cs="Times New Roman"/>
          <w:b/>
          <w:color w:val="000000" w:themeColor="text1"/>
          <w:sz w:val="20"/>
          <w:szCs w:val="20"/>
        </w:rPr>
        <w:t>2</w:t>
      </w:r>
      <w:r w:rsidR="004D17B6" w:rsidRPr="0035463E">
        <w:rPr>
          <w:rFonts w:ascii="Times New Roman" w:eastAsia="Times New Roman" w:hAnsi="Times New Roman" w:cs="Times New Roman"/>
          <w:b/>
          <w:color w:val="000000" w:themeColor="text1"/>
          <w:sz w:val="20"/>
          <w:szCs w:val="20"/>
        </w:rPr>
        <w:t xml:space="preserve">% </w:t>
      </w:r>
      <w:r w:rsidRPr="0035463E">
        <w:rPr>
          <w:rFonts w:ascii="Times New Roman" w:eastAsia="Times New Roman" w:hAnsi="Times New Roman" w:cs="Times New Roman"/>
          <w:b/>
          <w:color w:val="000000" w:themeColor="text1"/>
          <w:sz w:val="20"/>
          <w:szCs w:val="20"/>
        </w:rPr>
        <w:t>к</w:t>
      </w:r>
      <w:r w:rsidR="00812869" w:rsidRPr="0035463E">
        <w:rPr>
          <w:rFonts w:ascii="Times New Roman" w:eastAsia="Times New Roman" w:hAnsi="Times New Roman" w:cs="Times New Roman"/>
          <w:b/>
          <w:color w:val="000000" w:themeColor="text1"/>
          <w:sz w:val="20"/>
          <w:szCs w:val="20"/>
        </w:rPr>
        <w:t xml:space="preserve"> </w:t>
      </w:r>
      <w:r w:rsidR="00833ED6" w:rsidRPr="0035463E">
        <w:rPr>
          <w:rFonts w:ascii="Times New Roman" w:eastAsia="Times New Roman" w:hAnsi="Times New Roman" w:cs="Times New Roman"/>
          <w:b/>
          <w:color w:val="000000" w:themeColor="text1"/>
          <w:sz w:val="20"/>
          <w:szCs w:val="20"/>
        </w:rPr>
        <w:t>АППГ</w:t>
      </w:r>
      <w:r w:rsidR="00F84452" w:rsidRPr="0035463E">
        <w:rPr>
          <w:rFonts w:ascii="Times New Roman" w:eastAsia="Times New Roman" w:hAnsi="Times New Roman" w:cs="Times New Roman"/>
          <w:b/>
          <w:color w:val="000000" w:themeColor="text1"/>
          <w:sz w:val="20"/>
          <w:szCs w:val="20"/>
        </w:rPr>
        <w:t xml:space="preserve"> (</w:t>
      </w:r>
      <w:r w:rsidR="0035463E" w:rsidRPr="0035463E">
        <w:rPr>
          <w:rFonts w:ascii="Times New Roman" w:eastAsia="Times New Roman" w:hAnsi="Times New Roman" w:cs="Times New Roman"/>
          <w:b/>
          <w:color w:val="000000" w:themeColor="text1"/>
          <w:sz w:val="20"/>
          <w:szCs w:val="20"/>
        </w:rPr>
        <w:t>9</w:t>
      </w:r>
      <w:r w:rsidR="00E36BA7" w:rsidRPr="0035463E">
        <w:rPr>
          <w:rFonts w:ascii="Times New Roman" w:eastAsia="Times New Roman" w:hAnsi="Times New Roman" w:cs="Times New Roman"/>
          <w:b/>
          <w:color w:val="000000" w:themeColor="text1"/>
          <w:sz w:val="20"/>
          <w:szCs w:val="20"/>
        </w:rPr>
        <w:t xml:space="preserve"> месяцев </w:t>
      </w:r>
      <w:r w:rsidR="00F82D3F" w:rsidRPr="0035463E">
        <w:rPr>
          <w:rFonts w:ascii="Times New Roman" w:eastAsia="Times New Roman" w:hAnsi="Times New Roman" w:cs="Times New Roman"/>
          <w:b/>
          <w:color w:val="000000" w:themeColor="text1"/>
          <w:sz w:val="20"/>
          <w:szCs w:val="20"/>
        </w:rPr>
        <w:t xml:space="preserve"> 202</w:t>
      </w:r>
      <w:r w:rsidR="00812869" w:rsidRPr="0035463E">
        <w:rPr>
          <w:rFonts w:ascii="Times New Roman" w:eastAsia="Times New Roman" w:hAnsi="Times New Roman" w:cs="Times New Roman"/>
          <w:b/>
          <w:color w:val="000000" w:themeColor="text1"/>
          <w:sz w:val="20"/>
          <w:szCs w:val="20"/>
        </w:rPr>
        <w:t>4 г-24,93</w:t>
      </w:r>
      <w:r w:rsidRPr="0035463E">
        <w:rPr>
          <w:rFonts w:ascii="Times New Roman" w:eastAsia="Times New Roman" w:hAnsi="Times New Roman" w:cs="Times New Roman"/>
          <w:b/>
          <w:color w:val="000000" w:themeColor="text1"/>
          <w:sz w:val="20"/>
          <w:szCs w:val="20"/>
        </w:rPr>
        <w:t>)</w:t>
      </w:r>
      <w:r w:rsidR="0035463E">
        <w:rPr>
          <w:rFonts w:ascii="Times New Roman" w:eastAsia="Times New Roman" w:hAnsi="Times New Roman" w:cs="Times New Roman"/>
          <w:b/>
          <w:color w:val="000000" w:themeColor="text1"/>
          <w:sz w:val="20"/>
          <w:szCs w:val="20"/>
        </w:rPr>
        <w:t>.</w:t>
      </w:r>
    </w:p>
    <w:p w:rsidR="00AD23AA" w:rsidRPr="006D51A8" w:rsidRDefault="00AD23AA" w:rsidP="008600FB">
      <w:pPr>
        <w:spacing w:after="0" w:line="240" w:lineRule="auto"/>
        <w:ind w:firstLine="708"/>
        <w:contextualSpacing/>
        <w:jc w:val="both"/>
        <w:rPr>
          <w:rFonts w:ascii="Times New Roman" w:eastAsia="Times New Roman" w:hAnsi="Times New Roman" w:cs="Times New Roman"/>
          <w:color w:val="000000" w:themeColor="text1"/>
          <w:sz w:val="20"/>
          <w:szCs w:val="20"/>
        </w:rPr>
      </w:pPr>
      <w:r w:rsidRPr="000F7D45">
        <w:rPr>
          <w:rFonts w:ascii="Times New Roman" w:eastAsia="Times New Roman" w:hAnsi="Times New Roman" w:cs="Times New Roman"/>
          <w:b/>
          <w:color w:val="000000" w:themeColor="text1"/>
          <w:sz w:val="20"/>
          <w:szCs w:val="20"/>
        </w:rPr>
        <w:t xml:space="preserve">Уровень собираемости платежей за предоставление  жилищно-коммунальных услуг составил </w:t>
      </w:r>
      <w:r w:rsidR="000F7D45" w:rsidRPr="000F7D45">
        <w:rPr>
          <w:rFonts w:ascii="Times New Roman" w:eastAsia="Times New Roman" w:hAnsi="Times New Roman" w:cs="Times New Roman"/>
          <w:b/>
          <w:color w:val="000000" w:themeColor="text1"/>
          <w:sz w:val="20"/>
          <w:szCs w:val="20"/>
        </w:rPr>
        <w:t>101,1</w:t>
      </w:r>
      <w:r w:rsidR="007E6600" w:rsidRPr="000F7D45">
        <w:rPr>
          <w:rFonts w:ascii="Times New Roman" w:eastAsia="Times New Roman" w:hAnsi="Times New Roman" w:cs="Times New Roman"/>
          <w:b/>
          <w:color w:val="000000" w:themeColor="text1"/>
          <w:sz w:val="20"/>
          <w:szCs w:val="20"/>
        </w:rPr>
        <w:t xml:space="preserve">%, в сравнении с АППГ уровень собираемости </w:t>
      </w:r>
      <w:r w:rsidR="000F7D45" w:rsidRPr="000F7D45">
        <w:rPr>
          <w:rFonts w:ascii="Times New Roman" w:eastAsia="Times New Roman" w:hAnsi="Times New Roman" w:cs="Times New Roman"/>
          <w:b/>
          <w:color w:val="000000" w:themeColor="text1"/>
          <w:sz w:val="20"/>
          <w:szCs w:val="20"/>
        </w:rPr>
        <w:t>увеличился   на 1,02</w:t>
      </w:r>
      <w:r w:rsidR="007E6600" w:rsidRPr="000F7D45">
        <w:rPr>
          <w:rFonts w:ascii="Times New Roman" w:eastAsia="Times New Roman" w:hAnsi="Times New Roman" w:cs="Times New Roman"/>
          <w:b/>
          <w:color w:val="000000" w:themeColor="text1"/>
          <w:sz w:val="20"/>
          <w:szCs w:val="20"/>
        </w:rPr>
        <w:t>%</w:t>
      </w:r>
      <w:r w:rsidR="000F7D45" w:rsidRPr="000F7D45">
        <w:rPr>
          <w:rFonts w:ascii="Times New Roman" w:eastAsia="Times New Roman" w:hAnsi="Times New Roman" w:cs="Times New Roman"/>
          <w:b/>
          <w:color w:val="000000" w:themeColor="text1"/>
          <w:sz w:val="20"/>
          <w:szCs w:val="20"/>
        </w:rPr>
        <w:t xml:space="preserve"> (9 месяцев  2024 г-88,98</w:t>
      </w:r>
      <w:r w:rsidR="004C4A6F" w:rsidRPr="000F7D45">
        <w:rPr>
          <w:rFonts w:ascii="Times New Roman" w:eastAsia="Times New Roman" w:hAnsi="Times New Roman" w:cs="Times New Roman"/>
          <w:b/>
          <w:color w:val="000000" w:themeColor="text1"/>
          <w:sz w:val="20"/>
          <w:szCs w:val="20"/>
        </w:rPr>
        <w:t>)</w:t>
      </w:r>
      <w:r w:rsidR="004C4A6F" w:rsidRPr="006D51A8">
        <w:rPr>
          <w:rFonts w:ascii="Times New Roman" w:eastAsia="Times New Roman" w:hAnsi="Times New Roman" w:cs="Times New Roman"/>
          <w:color w:val="000000" w:themeColor="text1"/>
          <w:sz w:val="20"/>
          <w:szCs w:val="20"/>
        </w:rPr>
        <w:t xml:space="preserve"> </w:t>
      </w:r>
      <w:r w:rsidR="007E6600" w:rsidRPr="006D51A8">
        <w:rPr>
          <w:rFonts w:ascii="Times New Roman" w:eastAsia="Times New Roman" w:hAnsi="Times New Roman" w:cs="Times New Roman"/>
          <w:color w:val="000000" w:themeColor="text1"/>
          <w:sz w:val="20"/>
          <w:szCs w:val="20"/>
        </w:rPr>
        <w:t>.</w:t>
      </w:r>
    </w:p>
    <w:p w:rsidR="00AD23AA" w:rsidRPr="000F7D45" w:rsidRDefault="00AD23AA" w:rsidP="008600FB">
      <w:pPr>
        <w:spacing w:after="0" w:line="240" w:lineRule="auto"/>
        <w:ind w:firstLine="708"/>
        <w:contextualSpacing/>
        <w:jc w:val="both"/>
        <w:rPr>
          <w:rFonts w:ascii="Times New Roman" w:eastAsia="Times New Roman" w:hAnsi="Times New Roman" w:cs="Times New Roman"/>
          <w:b/>
          <w:color w:val="000000" w:themeColor="text1"/>
          <w:sz w:val="20"/>
          <w:szCs w:val="20"/>
        </w:rPr>
      </w:pPr>
      <w:r w:rsidRPr="000F7D45">
        <w:rPr>
          <w:rFonts w:ascii="Times New Roman" w:eastAsia="Times New Roman" w:hAnsi="Times New Roman" w:cs="Times New Roman"/>
          <w:b/>
          <w:color w:val="000000" w:themeColor="text1"/>
          <w:sz w:val="20"/>
          <w:szCs w:val="20"/>
        </w:rPr>
        <w:t xml:space="preserve">Доля убыточных организаций в сфере ЖКХ составила </w:t>
      </w:r>
      <w:r w:rsidR="000F7D45" w:rsidRPr="000F7D45">
        <w:rPr>
          <w:rFonts w:ascii="Times New Roman" w:eastAsia="Times New Roman" w:hAnsi="Times New Roman" w:cs="Times New Roman"/>
          <w:b/>
          <w:color w:val="000000" w:themeColor="text1"/>
          <w:sz w:val="20"/>
          <w:szCs w:val="20"/>
        </w:rPr>
        <w:t>33,3</w:t>
      </w:r>
      <w:r w:rsidR="00ED58F8" w:rsidRPr="000F7D45">
        <w:rPr>
          <w:rFonts w:ascii="Times New Roman" w:eastAsia="Times New Roman" w:hAnsi="Times New Roman" w:cs="Times New Roman"/>
          <w:b/>
          <w:color w:val="000000" w:themeColor="text1"/>
          <w:sz w:val="20"/>
          <w:szCs w:val="20"/>
        </w:rPr>
        <w:t>,0</w:t>
      </w:r>
      <w:r w:rsidR="004C4A6F" w:rsidRPr="000F7D45">
        <w:rPr>
          <w:rFonts w:ascii="Times New Roman" w:eastAsia="Times New Roman" w:hAnsi="Times New Roman" w:cs="Times New Roman"/>
          <w:b/>
          <w:color w:val="000000" w:themeColor="text1"/>
          <w:sz w:val="20"/>
          <w:szCs w:val="20"/>
        </w:rPr>
        <w:t xml:space="preserve">%, что  к ААПГ составило </w:t>
      </w:r>
      <w:r w:rsidR="000F7D45" w:rsidRPr="000F7D45">
        <w:rPr>
          <w:rFonts w:ascii="Times New Roman" w:eastAsia="Times New Roman" w:hAnsi="Times New Roman" w:cs="Times New Roman"/>
          <w:b/>
          <w:color w:val="000000" w:themeColor="text1"/>
          <w:sz w:val="20"/>
          <w:szCs w:val="20"/>
        </w:rPr>
        <w:t>100% (9</w:t>
      </w:r>
      <w:r w:rsidR="004C4A6F" w:rsidRPr="000F7D45">
        <w:rPr>
          <w:rFonts w:ascii="Times New Roman" w:eastAsia="Times New Roman" w:hAnsi="Times New Roman" w:cs="Times New Roman"/>
          <w:b/>
          <w:color w:val="000000" w:themeColor="text1"/>
          <w:sz w:val="20"/>
          <w:szCs w:val="20"/>
        </w:rPr>
        <w:t xml:space="preserve"> месяцев  2024 г-</w:t>
      </w:r>
      <w:r w:rsidR="008600FB" w:rsidRPr="000F7D45">
        <w:rPr>
          <w:rFonts w:ascii="Times New Roman" w:eastAsia="Times New Roman" w:hAnsi="Times New Roman" w:cs="Times New Roman"/>
          <w:b/>
          <w:color w:val="000000" w:themeColor="text1"/>
          <w:sz w:val="20"/>
          <w:szCs w:val="20"/>
        </w:rPr>
        <w:t>33,3%</w:t>
      </w:r>
      <w:r w:rsidR="004C4A6F" w:rsidRPr="000F7D45">
        <w:rPr>
          <w:rFonts w:ascii="Times New Roman" w:eastAsia="Times New Roman" w:hAnsi="Times New Roman" w:cs="Times New Roman"/>
          <w:b/>
          <w:color w:val="000000" w:themeColor="text1"/>
          <w:sz w:val="20"/>
          <w:szCs w:val="20"/>
        </w:rPr>
        <w:t>)</w:t>
      </w:r>
      <w:r w:rsidR="00B03E1B" w:rsidRPr="000F7D45">
        <w:rPr>
          <w:rFonts w:ascii="Times New Roman" w:eastAsia="Times New Roman" w:hAnsi="Times New Roman" w:cs="Times New Roman"/>
          <w:b/>
          <w:color w:val="000000" w:themeColor="text1"/>
          <w:sz w:val="20"/>
          <w:szCs w:val="20"/>
        </w:rPr>
        <w:t>.</w:t>
      </w:r>
    </w:p>
    <w:p w:rsidR="00AD23AA" w:rsidRPr="00A94EE4" w:rsidRDefault="00AD23AA" w:rsidP="008600FB">
      <w:pPr>
        <w:spacing w:after="0" w:line="240" w:lineRule="auto"/>
        <w:ind w:firstLine="708"/>
        <w:contextualSpacing/>
        <w:jc w:val="both"/>
        <w:rPr>
          <w:rFonts w:ascii="Times New Roman" w:eastAsia="Times New Roman" w:hAnsi="Times New Roman" w:cs="Times New Roman"/>
          <w:b/>
          <w:color w:val="000000" w:themeColor="text1"/>
          <w:sz w:val="20"/>
          <w:szCs w:val="20"/>
        </w:rPr>
      </w:pPr>
      <w:r w:rsidRPr="00A94EE4">
        <w:rPr>
          <w:rFonts w:ascii="Times New Roman" w:eastAsia="Times New Roman" w:hAnsi="Times New Roman" w:cs="Times New Roman"/>
          <w:b/>
          <w:color w:val="000000" w:themeColor="text1"/>
          <w:sz w:val="20"/>
          <w:szCs w:val="20"/>
        </w:rPr>
        <w:t xml:space="preserve">Численность занятых в сфере ЖКХ </w:t>
      </w:r>
      <w:r w:rsidR="000F7D45" w:rsidRPr="00A94EE4">
        <w:rPr>
          <w:rFonts w:ascii="Times New Roman" w:eastAsia="Times New Roman" w:hAnsi="Times New Roman" w:cs="Times New Roman"/>
          <w:b/>
          <w:color w:val="000000" w:themeColor="text1"/>
          <w:sz w:val="20"/>
          <w:szCs w:val="20"/>
        </w:rPr>
        <w:t xml:space="preserve"> составляет 342</w:t>
      </w:r>
      <w:r w:rsidRPr="00A94EE4">
        <w:rPr>
          <w:rFonts w:ascii="Times New Roman" w:eastAsia="Times New Roman" w:hAnsi="Times New Roman" w:cs="Times New Roman"/>
          <w:b/>
          <w:color w:val="000000" w:themeColor="text1"/>
          <w:sz w:val="20"/>
          <w:szCs w:val="20"/>
        </w:rPr>
        <w:t xml:space="preserve"> чел</w:t>
      </w:r>
      <w:r w:rsidR="00ED58F8" w:rsidRPr="00A94EE4">
        <w:rPr>
          <w:rFonts w:ascii="Times New Roman" w:eastAsia="Times New Roman" w:hAnsi="Times New Roman" w:cs="Times New Roman"/>
          <w:b/>
          <w:color w:val="000000" w:themeColor="text1"/>
          <w:sz w:val="20"/>
          <w:szCs w:val="20"/>
        </w:rPr>
        <w:t>овек</w:t>
      </w:r>
      <w:r w:rsidR="000F7D45" w:rsidRPr="00A94EE4">
        <w:rPr>
          <w:rFonts w:ascii="Times New Roman" w:eastAsia="Times New Roman" w:hAnsi="Times New Roman" w:cs="Times New Roman"/>
          <w:b/>
          <w:color w:val="000000" w:themeColor="text1"/>
          <w:sz w:val="20"/>
          <w:szCs w:val="20"/>
        </w:rPr>
        <w:t>а</w:t>
      </w:r>
      <w:proofErr w:type="gramStart"/>
      <w:r w:rsidRPr="00A94EE4">
        <w:rPr>
          <w:rFonts w:ascii="Times New Roman" w:eastAsia="Times New Roman" w:hAnsi="Times New Roman" w:cs="Times New Roman"/>
          <w:b/>
          <w:color w:val="000000" w:themeColor="text1"/>
          <w:sz w:val="20"/>
          <w:szCs w:val="20"/>
        </w:rPr>
        <w:t xml:space="preserve">., </w:t>
      </w:r>
      <w:proofErr w:type="gramEnd"/>
      <w:r w:rsidRPr="00A94EE4">
        <w:rPr>
          <w:rFonts w:ascii="Times New Roman" w:eastAsia="Times New Roman" w:hAnsi="Times New Roman" w:cs="Times New Roman"/>
          <w:b/>
          <w:color w:val="000000" w:themeColor="text1"/>
          <w:sz w:val="20"/>
          <w:szCs w:val="20"/>
        </w:rPr>
        <w:t xml:space="preserve">что на  </w:t>
      </w:r>
      <w:r w:rsidR="000F7D45" w:rsidRPr="00A94EE4">
        <w:rPr>
          <w:rFonts w:ascii="Times New Roman" w:eastAsia="Times New Roman" w:hAnsi="Times New Roman" w:cs="Times New Roman"/>
          <w:b/>
          <w:color w:val="000000" w:themeColor="text1"/>
          <w:sz w:val="20"/>
          <w:szCs w:val="20"/>
        </w:rPr>
        <w:t>63</w:t>
      </w:r>
      <w:r w:rsidR="00ED58F8" w:rsidRPr="00A94EE4">
        <w:rPr>
          <w:rFonts w:ascii="Times New Roman" w:eastAsia="Times New Roman" w:hAnsi="Times New Roman" w:cs="Times New Roman"/>
          <w:b/>
          <w:color w:val="000000" w:themeColor="text1"/>
          <w:sz w:val="20"/>
          <w:szCs w:val="20"/>
        </w:rPr>
        <w:t xml:space="preserve"> </w:t>
      </w:r>
      <w:r w:rsidR="00B03E1B" w:rsidRPr="00A94EE4">
        <w:rPr>
          <w:rFonts w:ascii="Times New Roman" w:eastAsia="Times New Roman" w:hAnsi="Times New Roman" w:cs="Times New Roman"/>
          <w:b/>
          <w:color w:val="000000" w:themeColor="text1"/>
          <w:sz w:val="20"/>
          <w:szCs w:val="20"/>
        </w:rPr>
        <w:t>человек  (</w:t>
      </w:r>
      <w:r w:rsidR="000F7D45" w:rsidRPr="00A94EE4">
        <w:rPr>
          <w:rFonts w:ascii="Times New Roman" w:eastAsia="Times New Roman" w:hAnsi="Times New Roman" w:cs="Times New Roman"/>
          <w:b/>
          <w:color w:val="000000" w:themeColor="text1"/>
          <w:sz w:val="20"/>
          <w:szCs w:val="20"/>
        </w:rPr>
        <w:t>8,2</w:t>
      </w:r>
      <w:r w:rsidR="00ED58F8" w:rsidRPr="00A94EE4">
        <w:rPr>
          <w:rFonts w:ascii="Times New Roman" w:eastAsia="Times New Roman" w:hAnsi="Times New Roman" w:cs="Times New Roman"/>
          <w:b/>
          <w:color w:val="000000" w:themeColor="text1"/>
          <w:sz w:val="20"/>
          <w:szCs w:val="20"/>
        </w:rPr>
        <w:t>%</w:t>
      </w:r>
      <w:r w:rsidR="00B03E1B" w:rsidRPr="00A94EE4">
        <w:rPr>
          <w:rFonts w:ascii="Times New Roman" w:eastAsia="Times New Roman" w:hAnsi="Times New Roman" w:cs="Times New Roman"/>
          <w:b/>
          <w:color w:val="000000" w:themeColor="text1"/>
          <w:sz w:val="20"/>
          <w:szCs w:val="20"/>
        </w:rPr>
        <w:t xml:space="preserve">) </w:t>
      </w:r>
      <w:r w:rsidR="000F7D45" w:rsidRPr="00A94EE4">
        <w:rPr>
          <w:rFonts w:ascii="Times New Roman" w:eastAsia="Times New Roman" w:hAnsi="Times New Roman" w:cs="Times New Roman"/>
          <w:b/>
          <w:color w:val="000000" w:themeColor="text1"/>
          <w:sz w:val="20"/>
          <w:szCs w:val="20"/>
        </w:rPr>
        <w:t>больше</w:t>
      </w:r>
      <w:r w:rsidR="00B03E1B" w:rsidRPr="00A94EE4">
        <w:rPr>
          <w:rFonts w:ascii="Times New Roman" w:eastAsia="Times New Roman" w:hAnsi="Times New Roman" w:cs="Times New Roman"/>
          <w:b/>
          <w:color w:val="000000" w:themeColor="text1"/>
          <w:sz w:val="20"/>
          <w:szCs w:val="20"/>
        </w:rPr>
        <w:t>,</w:t>
      </w:r>
      <w:r w:rsidR="008600FB" w:rsidRPr="00A94EE4">
        <w:rPr>
          <w:rFonts w:ascii="Times New Roman" w:eastAsia="Times New Roman" w:hAnsi="Times New Roman" w:cs="Times New Roman"/>
          <w:b/>
          <w:color w:val="000000" w:themeColor="text1"/>
          <w:sz w:val="20"/>
          <w:szCs w:val="20"/>
        </w:rPr>
        <w:t xml:space="preserve"> </w:t>
      </w:r>
      <w:r w:rsidRPr="00A94EE4">
        <w:rPr>
          <w:rFonts w:ascii="Times New Roman" w:eastAsia="Times New Roman" w:hAnsi="Times New Roman" w:cs="Times New Roman"/>
          <w:b/>
          <w:color w:val="000000" w:themeColor="text1"/>
          <w:sz w:val="20"/>
          <w:szCs w:val="20"/>
        </w:rPr>
        <w:t>чем в АППГ</w:t>
      </w:r>
      <w:r w:rsidR="000F7D45" w:rsidRPr="00A94EE4">
        <w:rPr>
          <w:rFonts w:ascii="Times New Roman" w:eastAsia="Times New Roman" w:hAnsi="Times New Roman" w:cs="Times New Roman"/>
          <w:b/>
          <w:color w:val="000000" w:themeColor="text1"/>
          <w:sz w:val="20"/>
          <w:szCs w:val="20"/>
        </w:rPr>
        <w:t>(9</w:t>
      </w:r>
      <w:r w:rsidR="00A94EE4" w:rsidRPr="00A94EE4">
        <w:rPr>
          <w:rFonts w:ascii="Times New Roman" w:eastAsia="Times New Roman" w:hAnsi="Times New Roman" w:cs="Times New Roman"/>
          <w:b/>
          <w:color w:val="000000" w:themeColor="text1"/>
          <w:sz w:val="20"/>
          <w:szCs w:val="20"/>
        </w:rPr>
        <w:t xml:space="preserve"> месяцев  2024 г-279</w:t>
      </w:r>
      <w:r w:rsidR="008600FB" w:rsidRPr="00A94EE4">
        <w:rPr>
          <w:rFonts w:ascii="Times New Roman" w:eastAsia="Times New Roman" w:hAnsi="Times New Roman" w:cs="Times New Roman"/>
          <w:b/>
          <w:color w:val="000000" w:themeColor="text1"/>
          <w:sz w:val="20"/>
          <w:szCs w:val="20"/>
        </w:rPr>
        <w:t xml:space="preserve"> человек)</w:t>
      </w:r>
      <w:r w:rsidRPr="00A94EE4">
        <w:rPr>
          <w:rFonts w:ascii="Times New Roman" w:eastAsia="Times New Roman" w:hAnsi="Times New Roman" w:cs="Times New Roman"/>
          <w:b/>
          <w:color w:val="000000" w:themeColor="text1"/>
          <w:sz w:val="20"/>
          <w:szCs w:val="20"/>
        </w:rPr>
        <w:t>.</w:t>
      </w:r>
    </w:p>
    <w:p w:rsidR="00832213" w:rsidRPr="00A94EE4" w:rsidRDefault="00AD23AA" w:rsidP="008600FB">
      <w:pPr>
        <w:spacing w:line="240" w:lineRule="auto"/>
        <w:ind w:firstLine="708"/>
        <w:contextualSpacing/>
        <w:jc w:val="both"/>
        <w:rPr>
          <w:rFonts w:ascii="Times New Roman" w:eastAsia="Times New Roman" w:hAnsi="Times New Roman" w:cs="Times New Roman"/>
          <w:b/>
          <w:color w:val="000000" w:themeColor="text1"/>
          <w:sz w:val="20"/>
          <w:szCs w:val="20"/>
        </w:rPr>
      </w:pPr>
      <w:r w:rsidRPr="00A94EE4">
        <w:rPr>
          <w:rFonts w:ascii="Times New Roman" w:eastAsia="Times New Roman" w:hAnsi="Times New Roman" w:cs="Times New Roman"/>
          <w:b/>
          <w:color w:val="000000" w:themeColor="text1"/>
          <w:sz w:val="20"/>
          <w:szCs w:val="20"/>
        </w:rPr>
        <w:t xml:space="preserve">Средняя заработная плата за </w:t>
      </w:r>
      <w:r w:rsidR="00A94EE4" w:rsidRPr="00A94EE4">
        <w:rPr>
          <w:rFonts w:ascii="Times New Roman" w:eastAsia="Times New Roman" w:hAnsi="Times New Roman" w:cs="Times New Roman"/>
          <w:b/>
          <w:color w:val="000000" w:themeColor="text1"/>
          <w:sz w:val="20"/>
          <w:szCs w:val="20"/>
        </w:rPr>
        <w:t>9</w:t>
      </w:r>
      <w:r w:rsidR="008600FB" w:rsidRPr="00A94EE4">
        <w:rPr>
          <w:rFonts w:ascii="Times New Roman" w:eastAsia="Times New Roman" w:hAnsi="Times New Roman" w:cs="Times New Roman"/>
          <w:b/>
          <w:color w:val="000000" w:themeColor="text1"/>
          <w:sz w:val="20"/>
          <w:szCs w:val="20"/>
        </w:rPr>
        <w:t xml:space="preserve">месяцев </w:t>
      </w:r>
      <w:r w:rsidRPr="00A94EE4">
        <w:rPr>
          <w:rFonts w:ascii="Times New Roman" w:eastAsia="Times New Roman" w:hAnsi="Times New Roman" w:cs="Times New Roman"/>
          <w:b/>
          <w:color w:val="000000" w:themeColor="text1"/>
          <w:sz w:val="20"/>
          <w:szCs w:val="20"/>
        </w:rPr>
        <w:t xml:space="preserve"> 202</w:t>
      </w:r>
      <w:r w:rsidR="00ED58F8" w:rsidRPr="00A94EE4">
        <w:rPr>
          <w:rFonts w:ascii="Times New Roman" w:eastAsia="Times New Roman" w:hAnsi="Times New Roman" w:cs="Times New Roman"/>
          <w:b/>
          <w:color w:val="000000" w:themeColor="text1"/>
          <w:sz w:val="20"/>
          <w:szCs w:val="20"/>
        </w:rPr>
        <w:t>5</w:t>
      </w:r>
      <w:r w:rsidR="00B03E1B" w:rsidRPr="00A94EE4">
        <w:rPr>
          <w:rFonts w:ascii="Times New Roman" w:eastAsia="Times New Roman" w:hAnsi="Times New Roman" w:cs="Times New Roman"/>
          <w:b/>
          <w:color w:val="000000" w:themeColor="text1"/>
          <w:sz w:val="20"/>
          <w:szCs w:val="20"/>
        </w:rPr>
        <w:t xml:space="preserve">г составила </w:t>
      </w:r>
      <w:r w:rsidR="00A94EE4" w:rsidRPr="00A94EE4">
        <w:rPr>
          <w:rFonts w:ascii="Times New Roman" w:eastAsia="Times New Roman" w:hAnsi="Times New Roman" w:cs="Times New Roman"/>
          <w:b/>
          <w:color w:val="000000" w:themeColor="text1"/>
          <w:sz w:val="20"/>
          <w:szCs w:val="20"/>
        </w:rPr>
        <w:t>56,6</w:t>
      </w:r>
      <w:r w:rsidR="00B03E1B" w:rsidRPr="00A94EE4">
        <w:rPr>
          <w:rFonts w:ascii="Times New Roman" w:eastAsia="Times New Roman" w:hAnsi="Times New Roman" w:cs="Times New Roman"/>
          <w:b/>
          <w:color w:val="000000" w:themeColor="text1"/>
          <w:sz w:val="20"/>
          <w:szCs w:val="20"/>
        </w:rPr>
        <w:t xml:space="preserve">тыс. </w:t>
      </w:r>
      <w:proofErr w:type="spellStart"/>
      <w:r w:rsidR="00B03E1B" w:rsidRPr="00A94EE4">
        <w:rPr>
          <w:rFonts w:ascii="Times New Roman" w:eastAsia="Times New Roman" w:hAnsi="Times New Roman" w:cs="Times New Roman"/>
          <w:b/>
          <w:color w:val="000000" w:themeColor="text1"/>
          <w:sz w:val="20"/>
          <w:szCs w:val="20"/>
        </w:rPr>
        <w:t>руб</w:t>
      </w:r>
      <w:proofErr w:type="spellEnd"/>
      <w:r w:rsidR="00B03E1B" w:rsidRPr="00A94EE4">
        <w:rPr>
          <w:rFonts w:ascii="Times New Roman" w:eastAsia="Times New Roman" w:hAnsi="Times New Roman" w:cs="Times New Roman"/>
          <w:b/>
          <w:color w:val="000000" w:themeColor="text1"/>
          <w:sz w:val="20"/>
          <w:szCs w:val="20"/>
        </w:rPr>
        <w:t xml:space="preserve">,  что на </w:t>
      </w:r>
      <w:r w:rsidR="00A94EE4" w:rsidRPr="00A94EE4">
        <w:rPr>
          <w:rFonts w:ascii="Times New Roman" w:eastAsia="Times New Roman" w:hAnsi="Times New Roman" w:cs="Times New Roman"/>
          <w:b/>
          <w:color w:val="000000" w:themeColor="text1"/>
          <w:sz w:val="20"/>
          <w:szCs w:val="20"/>
        </w:rPr>
        <w:t xml:space="preserve">11,0 </w:t>
      </w:r>
      <w:proofErr w:type="spellStart"/>
      <w:proofErr w:type="gramStart"/>
      <w:r w:rsidR="00A94EE4" w:rsidRPr="00A94EE4">
        <w:rPr>
          <w:rFonts w:ascii="Times New Roman" w:eastAsia="Times New Roman" w:hAnsi="Times New Roman" w:cs="Times New Roman"/>
          <w:b/>
          <w:color w:val="000000" w:themeColor="text1"/>
          <w:sz w:val="20"/>
          <w:szCs w:val="20"/>
        </w:rPr>
        <w:t>тыс</w:t>
      </w:r>
      <w:proofErr w:type="spellEnd"/>
      <w:proofErr w:type="gramEnd"/>
      <w:r w:rsidR="00A94EE4" w:rsidRPr="00A94EE4">
        <w:rPr>
          <w:rFonts w:ascii="Times New Roman" w:eastAsia="Times New Roman" w:hAnsi="Times New Roman" w:cs="Times New Roman"/>
          <w:b/>
          <w:color w:val="000000" w:themeColor="text1"/>
          <w:sz w:val="20"/>
          <w:szCs w:val="20"/>
        </w:rPr>
        <w:t xml:space="preserve"> </w:t>
      </w:r>
      <w:proofErr w:type="spellStart"/>
      <w:r w:rsidR="00A94EE4" w:rsidRPr="00A94EE4">
        <w:rPr>
          <w:rFonts w:ascii="Times New Roman" w:eastAsia="Times New Roman" w:hAnsi="Times New Roman" w:cs="Times New Roman"/>
          <w:b/>
          <w:color w:val="000000" w:themeColor="text1"/>
          <w:sz w:val="20"/>
          <w:szCs w:val="20"/>
        </w:rPr>
        <w:t>руб</w:t>
      </w:r>
      <w:proofErr w:type="spellEnd"/>
      <w:r w:rsidR="00A94EE4" w:rsidRPr="00A94EE4">
        <w:rPr>
          <w:rFonts w:ascii="Times New Roman" w:eastAsia="Times New Roman" w:hAnsi="Times New Roman" w:cs="Times New Roman"/>
          <w:b/>
          <w:color w:val="000000" w:themeColor="text1"/>
          <w:sz w:val="20"/>
          <w:szCs w:val="20"/>
        </w:rPr>
        <w:t xml:space="preserve">  (24,1%)  больше, чем в АППГ (9 месяцев  2024 г-45,6</w:t>
      </w:r>
      <w:r w:rsidR="008600FB" w:rsidRPr="00A94EE4">
        <w:rPr>
          <w:rFonts w:ascii="Times New Roman" w:eastAsia="Times New Roman" w:hAnsi="Times New Roman" w:cs="Times New Roman"/>
          <w:b/>
          <w:color w:val="000000" w:themeColor="text1"/>
          <w:sz w:val="20"/>
          <w:szCs w:val="20"/>
        </w:rPr>
        <w:t xml:space="preserve"> </w:t>
      </w:r>
      <w:proofErr w:type="spellStart"/>
      <w:r w:rsidR="008600FB" w:rsidRPr="00A94EE4">
        <w:rPr>
          <w:rFonts w:ascii="Times New Roman" w:eastAsia="Times New Roman" w:hAnsi="Times New Roman" w:cs="Times New Roman"/>
          <w:b/>
          <w:color w:val="000000" w:themeColor="text1"/>
          <w:sz w:val="20"/>
          <w:szCs w:val="20"/>
        </w:rPr>
        <w:t>тыс.руб</w:t>
      </w:r>
      <w:proofErr w:type="spellEnd"/>
      <w:r w:rsidR="008600FB" w:rsidRPr="00A94EE4">
        <w:rPr>
          <w:rFonts w:ascii="Times New Roman" w:eastAsia="Times New Roman" w:hAnsi="Times New Roman" w:cs="Times New Roman"/>
          <w:b/>
          <w:color w:val="000000" w:themeColor="text1"/>
          <w:sz w:val="20"/>
          <w:szCs w:val="20"/>
        </w:rPr>
        <w:t>).</w:t>
      </w:r>
    </w:p>
    <w:p w:rsidR="008600FB" w:rsidRPr="005C56FE" w:rsidRDefault="008600FB" w:rsidP="008600FB">
      <w:pPr>
        <w:spacing w:line="240" w:lineRule="auto"/>
        <w:ind w:firstLine="708"/>
        <w:contextualSpacing/>
        <w:jc w:val="both"/>
        <w:rPr>
          <w:rFonts w:ascii="Times New Roman" w:eastAsia="Times New Roman" w:hAnsi="Times New Roman" w:cs="Times New Roman"/>
          <w:b/>
          <w:color w:val="000000" w:themeColor="text1"/>
          <w:sz w:val="20"/>
          <w:szCs w:val="20"/>
        </w:rPr>
      </w:pPr>
      <w:r w:rsidRPr="005C56FE">
        <w:rPr>
          <w:rFonts w:ascii="Times New Roman" w:eastAsia="Times New Roman" w:hAnsi="Times New Roman" w:cs="Times New Roman"/>
          <w:b/>
          <w:color w:val="000000" w:themeColor="text1"/>
          <w:sz w:val="20"/>
          <w:szCs w:val="20"/>
        </w:rPr>
        <w:t>Количество семей, стоящих на очереди  на улучшение жилищных условий  по договорам социального найма</w:t>
      </w:r>
      <w:r w:rsidR="00A94EE4" w:rsidRPr="005C56FE">
        <w:rPr>
          <w:rFonts w:ascii="Times New Roman" w:eastAsia="Times New Roman" w:hAnsi="Times New Roman" w:cs="Times New Roman"/>
          <w:b/>
          <w:color w:val="000000" w:themeColor="text1"/>
          <w:sz w:val="20"/>
          <w:szCs w:val="20"/>
        </w:rPr>
        <w:t xml:space="preserve"> составляет 137 семей, что  на 4</w:t>
      </w:r>
      <w:r w:rsidRPr="005C56FE">
        <w:rPr>
          <w:rFonts w:ascii="Times New Roman" w:eastAsia="Times New Roman" w:hAnsi="Times New Roman" w:cs="Times New Roman"/>
          <w:b/>
          <w:color w:val="000000" w:themeColor="text1"/>
          <w:sz w:val="20"/>
          <w:szCs w:val="20"/>
        </w:rPr>
        <w:t xml:space="preserve"> семьи</w:t>
      </w:r>
      <w:proofErr w:type="gramStart"/>
      <w:r w:rsidRPr="005C56FE">
        <w:rPr>
          <w:rFonts w:ascii="Times New Roman" w:eastAsia="Times New Roman" w:hAnsi="Times New Roman" w:cs="Times New Roman"/>
          <w:b/>
          <w:color w:val="000000" w:themeColor="text1"/>
          <w:sz w:val="20"/>
          <w:szCs w:val="20"/>
        </w:rPr>
        <w:t xml:space="preserve">( </w:t>
      </w:r>
      <w:proofErr w:type="gramEnd"/>
      <w:r w:rsidRPr="005C56FE">
        <w:rPr>
          <w:rFonts w:ascii="Times New Roman" w:eastAsia="Times New Roman" w:hAnsi="Times New Roman" w:cs="Times New Roman"/>
          <w:b/>
          <w:color w:val="000000" w:themeColor="text1"/>
          <w:sz w:val="20"/>
          <w:szCs w:val="20"/>
        </w:rPr>
        <w:t>2,9 %)  меньше</w:t>
      </w:r>
      <w:r w:rsidR="002D3A67" w:rsidRPr="005C56FE">
        <w:rPr>
          <w:rFonts w:ascii="Times New Roman" w:eastAsia="Times New Roman" w:hAnsi="Times New Roman" w:cs="Times New Roman"/>
          <w:b/>
          <w:color w:val="000000" w:themeColor="text1"/>
          <w:sz w:val="20"/>
          <w:szCs w:val="20"/>
        </w:rPr>
        <w:t xml:space="preserve">, чем в </w:t>
      </w:r>
      <w:r w:rsidRPr="005C56FE">
        <w:rPr>
          <w:rFonts w:ascii="Times New Roman" w:eastAsia="Times New Roman" w:hAnsi="Times New Roman" w:cs="Times New Roman"/>
          <w:b/>
          <w:color w:val="000000" w:themeColor="text1"/>
          <w:sz w:val="20"/>
          <w:szCs w:val="20"/>
        </w:rPr>
        <w:t xml:space="preserve"> АППГ  </w:t>
      </w:r>
      <w:r w:rsidR="00A94EE4" w:rsidRPr="005C56FE">
        <w:rPr>
          <w:rFonts w:ascii="Times New Roman" w:eastAsia="Times New Roman" w:hAnsi="Times New Roman" w:cs="Times New Roman"/>
          <w:b/>
          <w:color w:val="000000" w:themeColor="text1"/>
          <w:sz w:val="20"/>
          <w:szCs w:val="20"/>
        </w:rPr>
        <w:t>(9</w:t>
      </w:r>
      <w:r w:rsidR="002D3A67" w:rsidRPr="005C56FE">
        <w:rPr>
          <w:rFonts w:ascii="Times New Roman" w:eastAsia="Times New Roman" w:hAnsi="Times New Roman" w:cs="Times New Roman"/>
          <w:b/>
          <w:color w:val="000000" w:themeColor="text1"/>
          <w:sz w:val="20"/>
          <w:szCs w:val="20"/>
        </w:rPr>
        <w:t xml:space="preserve"> месяце</w:t>
      </w:r>
      <w:r w:rsidR="00A94EE4" w:rsidRPr="005C56FE">
        <w:rPr>
          <w:rFonts w:ascii="Times New Roman" w:eastAsia="Times New Roman" w:hAnsi="Times New Roman" w:cs="Times New Roman"/>
          <w:b/>
          <w:color w:val="000000" w:themeColor="text1"/>
          <w:sz w:val="20"/>
          <w:szCs w:val="20"/>
        </w:rPr>
        <w:t>в  2024 г-141</w:t>
      </w:r>
      <w:r w:rsidR="002D3A67" w:rsidRPr="005C56FE">
        <w:rPr>
          <w:rFonts w:ascii="Times New Roman" w:eastAsia="Times New Roman" w:hAnsi="Times New Roman" w:cs="Times New Roman"/>
          <w:b/>
          <w:color w:val="000000" w:themeColor="text1"/>
          <w:sz w:val="20"/>
          <w:szCs w:val="20"/>
        </w:rPr>
        <w:t xml:space="preserve"> семья).</w:t>
      </w:r>
    </w:p>
    <w:p w:rsidR="00ED58F8" w:rsidRPr="006D51A8" w:rsidRDefault="00AB65E7" w:rsidP="008600FB">
      <w:pPr>
        <w:spacing w:line="240" w:lineRule="auto"/>
        <w:ind w:firstLine="708"/>
        <w:contextualSpacing/>
        <w:jc w:val="both"/>
        <w:rPr>
          <w:sz w:val="20"/>
          <w:szCs w:val="20"/>
        </w:rPr>
      </w:pPr>
      <w:r w:rsidRPr="005C56FE">
        <w:rPr>
          <w:rFonts w:ascii="Times New Roman" w:eastAsia="Times New Roman" w:hAnsi="Times New Roman" w:cs="Times New Roman"/>
          <w:b/>
          <w:color w:val="000000" w:themeColor="text1"/>
          <w:sz w:val="20"/>
          <w:szCs w:val="20"/>
        </w:rPr>
        <w:t xml:space="preserve">За </w:t>
      </w:r>
      <w:r w:rsidR="005C56FE" w:rsidRPr="005C56FE">
        <w:rPr>
          <w:rFonts w:ascii="Times New Roman" w:eastAsia="Times New Roman" w:hAnsi="Times New Roman" w:cs="Times New Roman"/>
          <w:b/>
          <w:color w:val="000000" w:themeColor="text1"/>
          <w:sz w:val="20"/>
          <w:szCs w:val="20"/>
        </w:rPr>
        <w:t>9</w:t>
      </w:r>
      <w:r w:rsidR="002D3A67" w:rsidRPr="005C56FE">
        <w:rPr>
          <w:rFonts w:ascii="Times New Roman" w:eastAsia="Times New Roman" w:hAnsi="Times New Roman" w:cs="Times New Roman"/>
          <w:b/>
          <w:color w:val="000000" w:themeColor="text1"/>
          <w:sz w:val="20"/>
          <w:szCs w:val="20"/>
        </w:rPr>
        <w:t xml:space="preserve"> месяцев </w:t>
      </w:r>
      <w:r w:rsidRPr="005C56FE">
        <w:rPr>
          <w:rFonts w:ascii="Times New Roman" w:eastAsia="Times New Roman" w:hAnsi="Times New Roman" w:cs="Times New Roman"/>
          <w:b/>
          <w:color w:val="000000" w:themeColor="text1"/>
          <w:sz w:val="20"/>
          <w:szCs w:val="20"/>
        </w:rPr>
        <w:t>202</w:t>
      </w:r>
      <w:r w:rsidR="00812869" w:rsidRPr="005C56FE">
        <w:rPr>
          <w:rFonts w:ascii="Times New Roman" w:eastAsia="Times New Roman" w:hAnsi="Times New Roman" w:cs="Times New Roman"/>
          <w:b/>
          <w:color w:val="000000" w:themeColor="text1"/>
          <w:sz w:val="20"/>
          <w:szCs w:val="20"/>
        </w:rPr>
        <w:t>5</w:t>
      </w:r>
      <w:r w:rsidR="000E7ED6" w:rsidRPr="005C56FE">
        <w:rPr>
          <w:rFonts w:ascii="Times New Roman" w:eastAsia="Times New Roman" w:hAnsi="Times New Roman" w:cs="Times New Roman"/>
          <w:b/>
          <w:color w:val="000000" w:themeColor="text1"/>
          <w:sz w:val="20"/>
          <w:szCs w:val="20"/>
        </w:rPr>
        <w:t xml:space="preserve"> года </w:t>
      </w:r>
      <w:r w:rsidR="00B03E1B" w:rsidRPr="005C56FE">
        <w:rPr>
          <w:rFonts w:ascii="Times New Roman" w:eastAsia="Times New Roman" w:hAnsi="Times New Roman" w:cs="Times New Roman"/>
          <w:b/>
          <w:color w:val="000000" w:themeColor="text1"/>
          <w:sz w:val="20"/>
          <w:szCs w:val="20"/>
        </w:rPr>
        <w:t>т</w:t>
      </w:r>
      <w:r w:rsidRPr="005C56FE">
        <w:rPr>
          <w:rFonts w:ascii="Times New Roman" w:hAnsi="Times New Roman" w:cs="Times New Roman"/>
          <w:b/>
          <w:sz w:val="20"/>
          <w:szCs w:val="20"/>
        </w:rPr>
        <w:t>екущего ремонта на объектах муниципального жилого фонда и  объектах муниципальных сетей ЖКХ не проводилос</w:t>
      </w:r>
      <w:r w:rsidRPr="006D51A8">
        <w:rPr>
          <w:rFonts w:ascii="Times New Roman" w:hAnsi="Times New Roman" w:cs="Times New Roman"/>
          <w:sz w:val="20"/>
          <w:szCs w:val="20"/>
        </w:rPr>
        <w:t>ь</w:t>
      </w:r>
      <w:r w:rsidRPr="006D51A8">
        <w:rPr>
          <w:sz w:val="20"/>
          <w:szCs w:val="20"/>
        </w:rPr>
        <w:t>.</w:t>
      </w:r>
    </w:p>
    <w:p w:rsidR="004D35CE" w:rsidRDefault="005C56FE" w:rsidP="008600FB">
      <w:pPr>
        <w:spacing w:line="240" w:lineRule="auto"/>
        <w:ind w:firstLine="708"/>
        <w:contextualSpacing/>
        <w:jc w:val="both"/>
        <w:rPr>
          <w:rFonts w:ascii="Times New Roman" w:hAnsi="Times New Roman" w:cs="Times New Roman"/>
          <w:b/>
          <w:sz w:val="20"/>
          <w:szCs w:val="20"/>
        </w:rPr>
      </w:pPr>
      <w:r w:rsidRPr="005C56FE">
        <w:rPr>
          <w:rFonts w:ascii="Times New Roman" w:hAnsi="Times New Roman" w:cs="Times New Roman"/>
          <w:b/>
          <w:sz w:val="20"/>
          <w:szCs w:val="20"/>
        </w:rPr>
        <w:t xml:space="preserve">За9 месяцев </w:t>
      </w:r>
      <w:r w:rsidR="004D35CE" w:rsidRPr="005C56FE">
        <w:rPr>
          <w:rFonts w:ascii="Times New Roman" w:hAnsi="Times New Roman" w:cs="Times New Roman"/>
          <w:b/>
          <w:sz w:val="20"/>
          <w:szCs w:val="20"/>
        </w:rPr>
        <w:t xml:space="preserve"> 2025 года выполнен ремонт сетей холодного водоснабжения  по ул. Транспортная</w:t>
      </w:r>
      <w:proofErr w:type="gramStart"/>
      <w:r w:rsidR="004D35CE" w:rsidRPr="005C56FE">
        <w:rPr>
          <w:rFonts w:ascii="Times New Roman" w:hAnsi="Times New Roman" w:cs="Times New Roman"/>
          <w:b/>
          <w:sz w:val="20"/>
          <w:szCs w:val="20"/>
        </w:rPr>
        <w:t>,д</w:t>
      </w:r>
      <w:proofErr w:type="gramEnd"/>
      <w:r w:rsidR="004D35CE" w:rsidRPr="005C56FE">
        <w:rPr>
          <w:rFonts w:ascii="Times New Roman" w:hAnsi="Times New Roman" w:cs="Times New Roman"/>
          <w:b/>
          <w:sz w:val="20"/>
          <w:szCs w:val="20"/>
        </w:rPr>
        <w:t xml:space="preserve">.7, сумма контракта составила 563542,44руб, источник финансирования-средства  местного бюджета. Подрядчиком выступил ИП </w:t>
      </w:r>
      <w:proofErr w:type="spellStart"/>
      <w:r w:rsidR="004D35CE" w:rsidRPr="005C56FE">
        <w:rPr>
          <w:rFonts w:ascii="Times New Roman" w:hAnsi="Times New Roman" w:cs="Times New Roman"/>
          <w:b/>
          <w:sz w:val="20"/>
          <w:szCs w:val="20"/>
        </w:rPr>
        <w:t>Кострубов</w:t>
      </w:r>
      <w:proofErr w:type="spellEnd"/>
      <w:r w:rsidR="004D35CE" w:rsidRPr="005C56FE">
        <w:rPr>
          <w:rFonts w:ascii="Times New Roman" w:hAnsi="Times New Roman" w:cs="Times New Roman"/>
          <w:b/>
          <w:sz w:val="20"/>
          <w:szCs w:val="20"/>
        </w:rPr>
        <w:t xml:space="preserve"> С.И. </w:t>
      </w:r>
    </w:p>
    <w:p w:rsidR="005C56FE" w:rsidRDefault="005C56FE" w:rsidP="008600FB">
      <w:pPr>
        <w:spacing w:line="240" w:lineRule="auto"/>
        <w:ind w:firstLine="708"/>
        <w:contextualSpacing/>
        <w:jc w:val="both"/>
        <w:rPr>
          <w:rFonts w:ascii="Times New Roman" w:hAnsi="Times New Roman" w:cs="Times New Roman"/>
          <w:b/>
          <w:sz w:val="20"/>
          <w:szCs w:val="20"/>
        </w:rPr>
      </w:pPr>
      <w:r>
        <w:rPr>
          <w:rFonts w:ascii="Times New Roman" w:hAnsi="Times New Roman" w:cs="Times New Roman"/>
          <w:b/>
          <w:sz w:val="20"/>
          <w:szCs w:val="20"/>
        </w:rPr>
        <w:t>За 9 месяцев 2025 года произведен ремонт  двух участков  муниципальных сетей ЖКХ:</w:t>
      </w:r>
    </w:p>
    <w:p w:rsidR="005C56FE" w:rsidRDefault="005C56FE" w:rsidP="008600FB">
      <w:pPr>
        <w:spacing w:line="240" w:lineRule="auto"/>
        <w:ind w:firstLine="708"/>
        <w:contextualSpacing/>
        <w:jc w:val="both"/>
        <w:rPr>
          <w:rFonts w:ascii="Times New Roman" w:hAnsi="Times New Roman" w:cs="Times New Roman"/>
          <w:b/>
          <w:sz w:val="20"/>
          <w:szCs w:val="20"/>
        </w:rPr>
      </w:pPr>
      <w:r>
        <w:rPr>
          <w:rFonts w:ascii="Times New Roman" w:hAnsi="Times New Roman" w:cs="Times New Roman"/>
          <w:b/>
          <w:sz w:val="20"/>
          <w:szCs w:val="20"/>
        </w:rPr>
        <w:t>-капитальный ремонт  сетей водоснабжения</w:t>
      </w:r>
      <w:proofErr w:type="gramStart"/>
      <w:r>
        <w:rPr>
          <w:rFonts w:ascii="Times New Roman" w:hAnsi="Times New Roman" w:cs="Times New Roman"/>
          <w:b/>
          <w:sz w:val="20"/>
          <w:szCs w:val="20"/>
        </w:rPr>
        <w:t xml:space="preserve"> ,</w:t>
      </w:r>
      <w:proofErr w:type="gramEnd"/>
      <w:r>
        <w:rPr>
          <w:rFonts w:ascii="Times New Roman" w:hAnsi="Times New Roman" w:cs="Times New Roman"/>
          <w:b/>
          <w:sz w:val="20"/>
          <w:szCs w:val="20"/>
        </w:rPr>
        <w:t xml:space="preserve"> теплоснабжения  от ТК-15.1 до жилого дома  №22 п. </w:t>
      </w:r>
      <w:proofErr w:type="spellStart"/>
      <w:r>
        <w:rPr>
          <w:rFonts w:ascii="Times New Roman" w:hAnsi="Times New Roman" w:cs="Times New Roman"/>
          <w:b/>
          <w:sz w:val="20"/>
          <w:szCs w:val="20"/>
        </w:rPr>
        <w:t>Жирекен</w:t>
      </w:r>
      <w:proofErr w:type="spellEnd"/>
      <w:r>
        <w:rPr>
          <w:rFonts w:ascii="Times New Roman" w:hAnsi="Times New Roman" w:cs="Times New Roman"/>
          <w:b/>
          <w:sz w:val="20"/>
          <w:szCs w:val="20"/>
        </w:rPr>
        <w:t xml:space="preserve"> п. </w:t>
      </w:r>
      <w:proofErr w:type="spellStart"/>
      <w:r>
        <w:rPr>
          <w:rFonts w:ascii="Times New Roman" w:hAnsi="Times New Roman" w:cs="Times New Roman"/>
          <w:b/>
          <w:sz w:val="20"/>
          <w:szCs w:val="20"/>
        </w:rPr>
        <w:t>Жирекен</w:t>
      </w:r>
      <w:proofErr w:type="spellEnd"/>
      <w:r>
        <w:rPr>
          <w:rFonts w:ascii="Times New Roman" w:hAnsi="Times New Roman" w:cs="Times New Roman"/>
          <w:b/>
          <w:sz w:val="20"/>
          <w:szCs w:val="20"/>
        </w:rPr>
        <w:t xml:space="preserve">  , протяженностью  42 м </w:t>
      </w:r>
      <w:r>
        <w:rPr>
          <w:rFonts w:ascii="Times New Roman" w:hAnsi="Times New Roman" w:cs="Times New Roman"/>
          <w:b/>
          <w:sz w:val="20"/>
          <w:szCs w:val="20"/>
          <w:lang w:val="en-US"/>
        </w:rPr>
        <w:t>D</w:t>
      </w:r>
      <w:r>
        <w:rPr>
          <w:rFonts w:ascii="Times New Roman" w:hAnsi="Times New Roman" w:cs="Times New Roman"/>
          <w:b/>
          <w:sz w:val="20"/>
          <w:szCs w:val="20"/>
        </w:rPr>
        <w:t xml:space="preserve">108 мм, стоимость  мероприятия составила770378,17 </w:t>
      </w:r>
      <w:proofErr w:type="spellStart"/>
      <w:r>
        <w:rPr>
          <w:rFonts w:ascii="Times New Roman" w:hAnsi="Times New Roman" w:cs="Times New Roman"/>
          <w:b/>
          <w:sz w:val="20"/>
          <w:szCs w:val="20"/>
        </w:rPr>
        <w:t>руб</w:t>
      </w:r>
      <w:proofErr w:type="spellEnd"/>
      <w:r w:rsidR="00D903D2">
        <w:rPr>
          <w:rFonts w:ascii="Times New Roman" w:hAnsi="Times New Roman" w:cs="Times New Roman"/>
          <w:b/>
          <w:sz w:val="20"/>
          <w:szCs w:val="20"/>
        </w:rPr>
        <w:t xml:space="preserve">, средства </w:t>
      </w:r>
      <w:proofErr w:type="spellStart"/>
      <w:r w:rsidR="00D903D2">
        <w:rPr>
          <w:rFonts w:ascii="Times New Roman" w:hAnsi="Times New Roman" w:cs="Times New Roman"/>
          <w:b/>
          <w:sz w:val="20"/>
          <w:szCs w:val="20"/>
        </w:rPr>
        <w:t>ресурсоснабжающей</w:t>
      </w:r>
      <w:proofErr w:type="spellEnd"/>
      <w:r w:rsidR="00D903D2">
        <w:rPr>
          <w:rFonts w:ascii="Times New Roman" w:hAnsi="Times New Roman" w:cs="Times New Roman"/>
          <w:b/>
          <w:sz w:val="20"/>
          <w:szCs w:val="20"/>
        </w:rPr>
        <w:t xml:space="preserve"> организации (РСО);</w:t>
      </w:r>
    </w:p>
    <w:p w:rsidR="00D903D2" w:rsidRDefault="00D903D2" w:rsidP="00D903D2">
      <w:pPr>
        <w:spacing w:line="240" w:lineRule="auto"/>
        <w:ind w:firstLine="708"/>
        <w:contextualSpacing/>
        <w:jc w:val="both"/>
        <w:rPr>
          <w:rFonts w:ascii="Times New Roman" w:hAnsi="Times New Roman" w:cs="Times New Roman"/>
          <w:b/>
          <w:sz w:val="20"/>
          <w:szCs w:val="20"/>
        </w:rPr>
      </w:pPr>
      <w:r>
        <w:rPr>
          <w:rFonts w:ascii="Times New Roman" w:hAnsi="Times New Roman" w:cs="Times New Roman"/>
          <w:b/>
          <w:sz w:val="20"/>
          <w:szCs w:val="20"/>
        </w:rPr>
        <w:t>-капитальный ремонт  сетей водоснабжения</w:t>
      </w:r>
      <w:proofErr w:type="gramStart"/>
      <w:r>
        <w:rPr>
          <w:rFonts w:ascii="Times New Roman" w:hAnsi="Times New Roman" w:cs="Times New Roman"/>
          <w:b/>
          <w:sz w:val="20"/>
          <w:szCs w:val="20"/>
        </w:rPr>
        <w:t xml:space="preserve"> ,</w:t>
      </w:r>
      <w:proofErr w:type="gramEnd"/>
      <w:r>
        <w:rPr>
          <w:rFonts w:ascii="Times New Roman" w:hAnsi="Times New Roman" w:cs="Times New Roman"/>
          <w:b/>
          <w:sz w:val="20"/>
          <w:szCs w:val="20"/>
        </w:rPr>
        <w:t xml:space="preserve"> теплоснабжения  от ТК-19.2 до хозяйственного корпуса п. </w:t>
      </w:r>
      <w:proofErr w:type="spellStart"/>
      <w:r>
        <w:rPr>
          <w:rFonts w:ascii="Times New Roman" w:hAnsi="Times New Roman" w:cs="Times New Roman"/>
          <w:b/>
          <w:sz w:val="20"/>
          <w:szCs w:val="20"/>
        </w:rPr>
        <w:t>Жирекен</w:t>
      </w:r>
      <w:proofErr w:type="spellEnd"/>
      <w:r>
        <w:rPr>
          <w:rFonts w:ascii="Times New Roman" w:hAnsi="Times New Roman" w:cs="Times New Roman"/>
          <w:b/>
          <w:sz w:val="20"/>
          <w:szCs w:val="20"/>
        </w:rPr>
        <w:t xml:space="preserve">, протяженностью  90 м </w:t>
      </w:r>
      <w:r>
        <w:rPr>
          <w:rFonts w:ascii="Times New Roman" w:hAnsi="Times New Roman" w:cs="Times New Roman"/>
          <w:b/>
          <w:sz w:val="20"/>
          <w:szCs w:val="20"/>
          <w:lang w:val="en-US"/>
        </w:rPr>
        <w:t>D</w:t>
      </w:r>
      <w:r>
        <w:rPr>
          <w:rFonts w:ascii="Times New Roman" w:hAnsi="Times New Roman" w:cs="Times New Roman"/>
          <w:b/>
          <w:sz w:val="20"/>
          <w:szCs w:val="20"/>
        </w:rPr>
        <w:t xml:space="preserve">50 мм, стоимость  мероприятия составила573399,92 </w:t>
      </w:r>
      <w:proofErr w:type="spellStart"/>
      <w:r>
        <w:rPr>
          <w:rFonts w:ascii="Times New Roman" w:hAnsi="Times New Roman" w:cs="Times New Roman"/>
          <w:b/>
          <w:sz w:val="20"/>
          <w:szCs w:val="20"/>
        </w:rPr>
        <w:t>руб</w:t>
      </w:r>
      <w:proofErr w:type="spellEnd"/>
      <w:r>
        <w:rPr>
          <w:rFonts w:ascii="Times New Roman" w:hAnsi="Times New Roman" w:cs="Times New Roman"/>
          <w:b/>
          <w:sz w:val="20"/>
          <w:szCs w:val="20"/>
        </w:rPr>
        <w:t xml:space="preserve">, средства </w:t>
      </w:r>
      <w:proofErr w:type="spellStart"/>
      <w:r>
        <w:rPr>
          <w:rFonts w:ascii="Times New Roman" w:hAnsi="Times New Roman" w:cs="Times New Roman"/>
          <w:b/>
          <w:sz w:val="20"/>
          <w:szCs w:val="20"/>
        </w:rPr>
        <w:t>ресурсоснабжающей</w:t>
      </w:r>
      <w:proofErr w:type="spellEnd"/>
      <w:r>
        <w:rPr>
          <w:rFonts w:ascii="Times New Roman" w:hAnsi="Times New Roman" w:cs="Times New Roman"/>
          <w:b/>
          <w:sz w:val="20"/>
          <w:szCs w:val="20"/>
        </w:rPr>
        <w:t xml:space="preserve"> организации (РСО);</w:t>
      </w:r>
    </w:p>
    <w:p w:rsidR="002D3A67" w:rsidRPr="00D903D2" w:rsidRDefault="00D903D2" w:rsidP="008600FB">
      <w:pPr>
        <w:spacing w:after="0" w:line="240" w:lineRule="auto"/>
        <w:ind w:firstLine="708"/>
        <w:jc w:val="both"/>
        <w:rPr>
          <w:rFonts w:ascii="Times New Roman" w:hAnsi="Times New Roman" w:cs="Times New Roman"/>
          <w:b/>
          <w:color w:val="000000" w:themeColor="text1"/>
          <w:sz w:val="20"/>
          <w:szCs w:val="20"/>
        </w:rPr>
      </w:pPr>
      <w:r w:rsidRPr="00D903D2">
        <w:rPr>
          <w:rFonts w:ascii="Times New Roman" w:hAnsi="Times New Roman" w:cs="Times New Roman"/>
          <w:b/>
          <w:color w:val="000000" w:themeColor="text1"/>
          <w:sz w:val="20"/>
          <w:szCs w:val="20"/>
        </w:rPr>
        <w:t>На 01.10</w:t>
      </w:r>
      <w:r w:rsidR="00812869" w:rsidRPr="00D903D2">
        <w:rPr>
          <w:rFonts w:ascii="Times New Roman" w:hAnsi="Times New Roman" w:cs="Times New Roman"/>
          <w:b/>
          <w:color w:val="000000" w:themeColor="text1"/>
          <w:sz w:val="20"/>
          <w:szCs w:val="20"/>
        </w:rPr>
        <w:t>.2025 г. в</w:t>
      </w:r>
      <w:r w:rsidR="002D3A67" w:rsidRPr="00D903D2">
        <w:rPr>
          <w:rFonts w:ascii="Times New Roman" w:hAnsi="Times New Roman" w:cs="Times New Roman"/>
          <w:b/>
          <w:color w:val="000000" w:themeColor="text1"/>
          <w:sz w:val="20"/>
          <w:szCs w:val="20"/>
        </w:rPr>
        <w:t xml:space="preserve"> Чернышевском районе действует 9</w:t>
      </w:r>
      <w:r w:rsidR="00812869" w:rsidRPr="00D903D2">
        <w:rPr>
          <w:rFonts w:ascii="Times New Roman" w:hAnsi="Times New Roman" w:cs="Times New Roman"/>
          <w:b/>
          <w:color w:val="000000" w:themeColor="text1"/>
          <w:sz w:val="20"/>
          <w:szCs w:val="20"/>
        </w:rPr>
        <w:t xml:space="preserve"> концессионных соглашений, </w:t>
      </w:r>
      <w:r w:rsidR="002D3A67" w:rsidRPr="00D903D2">
        <w:rPr>
          <w:rFonts w:ascii="Times New Roman" w:hAnsi="Times New Roman" w:cs="Times New Roman"/>
          <w:b/>
          <w:color w:val="000000" w:themeColor="text1"/>
          <w:sz w:val="20"/>
          <w:szCs w:val="20"/>
        </w:rPr>
        <w:t xml:space="preserve"> из них 8 </w:t>
      </w:r>
      <w:r w:rsidR="00812869" w:rsidRPr="00D903D2">
        <w:rPr>
          <w:rFonts w:ascii="Times New Roman" w:hAnsi="Times New Roman" w:cs="Times New Roman"/>
          <w:b/>
          <w:color w:val="000000" w:themeColor="text1"/>
          <w:sz w:val="20"/>
          <w:szCs w:val="20"/>
        </w:rPr>
        <w:t xml:space="preserve">заключенных с ООО «Теплоснабжение» на 8 объектов теплоснабжения – котельная МОУ СОШ с. Алеур, котельная МОУ ООШ с. </w:t>
      </w:r>
      <w:proofErr w:type="spellStart"/>
      <w:r w:rsidR="00812869" w:rsidRPr="00D903D2">
        <w:rPr>
          <w:rFonts w:ascii="Times New Roman" w:hAnsi="Times New Roman" w:cs="Times New Roman"/>
          <w:b/>
          <w:color w:val="000000" w:themeColor="text1"/>
          <w:sz w:val="20"/>
          <w:szCs w:val="20"/>
        </w:rPr>
        <w:t>Икшица</w:t>
      </w:r>
      <w:proofErr w:type="spellEnd"/>
      <w:r w:rsidR="00812869" w:rsidRPr="00D903D2">
        <w:rPr>
          <w:rFonts w:ascii="Times New Roman" w:hAnsi="Times New Roman" w:cs="Times New Roman"/>
          <w:b/>
          <w:color w:val="000000" w:themeColor="text1"/>
          <w:sz w:val="20"/>
          <w:szCs w:val="20"/>
        </w:rPr>
        <w:t xml:space="preserve">, котельная МОУ СОШ с. </w:t>
      </w:r>
      <w:proofErr w:type="spellStart"/>
      <w:r w:rsidR="00812869" w:rsidRPr="00D903D2">
        <w:rPr>
          <w:rFonts w:ascii="Times New Roman" w:hAnsi="Times New Roman" w:cs="Times New Roman"/>
          <w:b/>
          <w:color w:val="000000" w:themeColor="text1"/>
          <w:sz w:val="20"/>
          <w:szCs w:val="20"/>
        </w:rPr>
        <w:t>Байгул</w:t>
      </w:r>
      <w:proofErr w:type="spellEnd"/>
      <w:r w:rsidR="00812869" w:rsidRPr="00D903D2">
        <w:rPr>
          <w:rFonts w:ascii="Times New Roman" w:hAnsi="Times New Roman" w:cs="Times New Roman"/>
          <w:b/>
          <w:color w:val="000000" w:themeColor="text1"/>
          <w:sz w:val="20"/>
          <w:szCs w:val="20"/>
        </w:rPr>
        <w:t xml:space="preserve">, котельная МДОУ д/с «Березка» </w:t>
      </w:r>
      <w:proofErr w:type="gramStart"/>
      <w:r w:rsidR="00812869" w:rsidRPr="00D903D2">
        <w:rPr>
          <w:rFonts w:ascii="Times New Roman" w:hAnsi="Times New Roman" w:cs="Times New Roman"/>
          <w:b/>
          <w:color w:val="000000" w:themeColor="text1"/>
          <w:sz w:val="20"/>
          <w:szCs w:val="20"/>
        </w:rPr>
        <w:t>с</w:t>
      </w:r>
      <w:proofErr w:type="gramEnd"/>
      <w:r w:rsidR="00812869" w:rsidRPr="00D903D2">
        <w:rPr>
          <w:rFonts w:ascii="Times New Roman" w:hAnsi="Times New Roman" w:cs="Times New Roman"/>
          <w:b/>
          <w:color w:val="000000" w:themeColor="text1"/>
          <w:sz w:val="20"/>
          <w:szCs w:val="20"/>
        </w:rPr>
        <w:t xml:space="preserve">. Старый </w:t>
      </w:r>
      <w:proofErr w:type="spellStart"/>
      <w:r w:rsidR="00812869" w:rsidRPr="00D903D2">
        <w:rPr>
          <w:rFonts w:ascii="Times New Roman" w:hAnsi="Times New Roman" w:cs="Times New Roman"/>
          <w:b/>
          <w:color w:val="000000" w:themeColor="text1"/>
          <w:sz w:val="20"/>
          <w:szCs w:val="20"/>
        </w:rPr>
        <w:t>Олов</w:t>
      </w:r>
      <w:proofErr w:type="spellEnd"/>
      <w:r w:rsidR="00812869" w:rsidRPr="00D903D2">
        <w:rPr>
          <w:rFonts w:ascii="Times New Roman" w:hAnsi="Times New Roman" w:cs="Times New Roman"/>
          <w:b/>
          <w:color w:val="000000" w:themeColor="text1"/>
          <w:sz w:val="20"/>
          <w:szCs w:val="20"/>
        </w:rPr>
        <w:t>, котельная МОУ СОШ с. Комсомольское, котельная ДК с. Комсомольское, котельная ЦРБ п. Чернышевск, котельная ЦРБ п. А-Зиловское</w:t>
      </w:r>
      <w:r w:rsidR="002D3A67" w:rsidRPr="00D903D2">
        <w:rPr>
          <w:rFonts w:ascii="Times New Roman" w:hAnsi="Times New Roman" w:cs="Times New Roman"/>
          <w:b/>
          <w:color w:val="000000" w:themeColor="text1"/>
          <w:sz w:val="20"/>
          <w:szCs w:val="20"/>
        </w:rPr>
        <w:t>.</w:t>
      </w:r>
    </w:p>
    <w:p w:rsidR="002D3A67" w:rsidRPr="00D903D2" w:rsidRDefault="002D3A67" w:rsidP="008600FB">
      <w:pPr>
        <w:spacing w:after="0" w:line="240" w:lineRule="auto"/>
        <w:ind w:firstLine="708"/>
        <w:jc w:val="both"/>
        <w:rPr>
          <w:rFonts w:ascii="Times New Roman" w:eastAsia="Times New Roman" w:hAnsi="Times New Roman" w:cs="Times New Roman"/>
          <w:b/>
          <w:sz w:val="20"/>
          <w:szCs w:val="20"/>
        </w:rPr>
      </w:pPr>
      <w:r w:rsidRPr="00D903D2">
        <w:rPr>
          <w:rFonts w:ascii="Times New Roman" w:eastAsia="Times New Roman" w:hAnsi="Times New Roman" w:cs="Times New Roman"/>
          <w:b/>
          <w:sz w:val="20"/>
          <w:szCs w:val="20"/>
        </w:rPr>
        <w:t xml:space="preserve">25.06.2025 г заключено концессионное соглашение  с ИП </w:t>
      </w:r>
      <w:r w:rsidR="00A07DD7" w:rsidRPr="00D903D2">
        <w:rPr>
          <w:rFonts w:ascii="Times New Roman" w:eastAsia="Times New Roman" w:hAnsi="Times New Roman" w:cs="Times New Roman"/>
          <w:b/>
          <w:sz w:val="20"/>
          <w:szCs w:val="20"/>
        </w:rPr>
        <w:t xml:space="preserve"> </w:t>
      </w:r>
      <w:proofErr w:type="spellStart"/>
      <w:r w:rsidR="00A07DD7" w:rsidRPr="00D903D2">
        <w:rPr>
          <w:rFonts w:ascii="Times New Roman" w:eastAsia="Times New Roman" w:hAnsi="Times New Roman" w:cs="Times New Roman"/>
          <w:b/>
          <w:sz w:val="20"/>
          <w:szCs w:val="20"/>
        </w:rPr>
        <w:t>Кострубовым</w:t>
      </w:r>
      <w:proofErr w:type="spellEnd"/>
      <w:r w:rsidR="00A07DD7" w:rsidRPr="00D903D2">
        <w:rPr>
          <w:rFonts w:ascii="Times New Roman" w:eastAsia="Times New Roman" w:hAnsi="Times New Roman" w:cs="Times New Roman"/>
          <w:b/>
          <w:sz w:val="20"/>
          <w:szCs w:val="20"/>
        </w:rPr>
        <w:t xml:space="preserve"> С.И в отношении объектов водоотведения  п. Чернышевск, так же в стадии заключения  находятся концессионные соглашения  на объекты водоснабжения  пгт. Чернышевск.</w:t>
      </w:r>
    </w:p>
    <w:p w:rsidR="00A07DD7" w:rsidRPr="00D903D2" w:rsidRDefault="00A07DD7" w:rsidP="008600FB">
      <w:pPr>
        <w:spacing w:after="0" w:line="240" w:lineRule="auto"/>
        <w:ind w:firstLine="708"/>
        <w:jc w:val="both"/>
        <w:rPr>
          <w:rFonts w:ascii="Times New Roman" w:eastAsia="Times New Roman" w:hAnsi="Times New Roman" w:cs="Times New Roman"/>
          <w:b/>
          <w:sz w:val="20"/>
          <w:szCs w:val="20"/>
        </w:rPr>
      </w:pPr>
      <w:r w:rsidRPr="00D903D2">
        <w:rPr>
          <w:rFonts w:ascii="Times New Roman" w:eastAsia="Times New Roman" w:hAnsi="Times New Roman" w:cs="Times New Roman"/>
          <w:b/>
          <w:sz w:val="20"/>
          <w:szCs w:val="20"/>
        </w:rPr>
        <w:t xml:space="preserve"> В стадии заключения находятся  концессионные соглашения  с ООО </w:t>
      </w:r>
      <w:r w:rsidR="004D35CE" w:rsidRPr="00D903D2">
        <w:rPr>
          <w:rFonts w:ascii="Times New Roman" w:eastAsia="Times New Roman" w:hAnsi="Times New Roman" w:cs="Times New Roman"/>
          <w:b/>
          <w:sz w:val="20"/>
          <w:szCs w:val="20"/>
        </w:rPr>
        <w:t xml:space="preserve">«СПК Чернышевск», ООО «СПК </w:t>
      </w:r>
      <w:proofErr w:type="spellStart"/>
      <w:r w:rsidR="004D35CE" w:rsidRPr="00D903D2">
        <w:rPr>
          <w:rFonts w:ascii="Times New Roman" w:eastAsia="Times New Roman" w:hAnsi="Times New Roman" w:cs="Times New Roman"/>
          <w:b/>
          <w:sz w:val="20"/>
          <w:szCs w:val="20"/>
        </w:rPr>
        <w:t>Жирекенское</w:t>
      </w:r>
      <w:proofErr w:type="spellEnd"/>
      <w:r w:rsidR="004D35CE" w:rsidRPr="00D903D2">
        <w:rPr>
          <w:rFonts w:ascii="Times New Roman" w:eastAsia="Times New Roman" w:hAnsi="Times New Roman" w:cs="Times New Roman"/>
          <w:b/>
          <w:sz w:val="20"/>
          <w:szCs w:val="20"/>
        </w:rPr>
        <w:t>»</w:t>
      </w:r>
      <w:proofErr w:type="gramStart"/>
      <w:r w:rsidR="004D35CE" w:rsidRPr="00D903D2">
        <w:rPr>
          <w:rFonts w:ascii="Times New Roman" w:eastAsia="Times New Roman" w:hAnsi="Times New Roman" w:cs="Times New Roman"/>
          <w:b/>
          <w:sz w:val="20"/>
          <w:szCs w:val="20"/>
        </w:rPr>
        <w:t>,О</w:t>
      </w:r>
      <w:proofErr w:type="gramEnd"/>
      <w:r w:rsidR="004D35CE" w:rsidRPr="00D903D2">
        <w:rPr>
          <w:rFonts w:ascii="Times New Roman" w:eastAsia="Times New Roman" w:hAnsi="Times New Roman" w:cs="Times New Roman"/>
          <w:b/>
          <w:sz w:val="20"/>
          <w:szCs w:val="20"/>
        </w:rPr>
        <w:t>ОО «Теплоснабжение» на объекты теплоснабжения Чернышевского района.</w:t>
      </w:r>
    </w:p>
    <w:p w:rsidR="00812869" w:rsidRPr="00D903D2" w:rsidRDefault="00812869" w:rsidP="008600FB">
      <w:pPr>
        <w:spacing w:after="0" w:line="240" w:lineRule="auto"/>
        <w:ind w:firstLine="708"/>
        <w:jc w:val="both"/>
        <w:rPr>
          <w:rFonts w:ascii="Times New Roman" w:hAnsi="Times New Roman" w:cs="Times New Roman"/>
          <w:b/>
          <w:sz w:val="20"/>
          <w:szCs w:val="20"/>
          <w:vertAlign w:val="superscript"/>
        </w:rPr>
      </w:pPr>
      <w:r w:rsidRPr="00D903D2">
        <w:rPr>
          <w:rFonts w:ascii="Times New Roman" w:eastAsia="Times New Roman" w:hAnsi="Times New Roman" w:cs="Times New Roman"/>
          <w:b/>
          <w:sz w:val="20"/>
          <w:szCs w:val="20"/>
        </w:rPr>
        <w:t>В МР «Чернышевский район» действуют 5 организаций, обслуживающих многоквартирные дома: УК «Ритм» в управлении</w:t>
      </w:r>
      <w:r w:rsidR="004D35CE" w:rsidRPr="00D903D2">
        <w:rPr>
          <w:rFonts w:ascii="Times New Roman" w:eastAsia="Times New Roman" w:hAnsi="Times New Roman" w:cs="Times New Roman"/>
          <w:b/>
          <w:sz w:val="20"/>
          <w:szCs w:val="20"/>
        </w:rPr>
        <w:t xml:space="preserve"> </w:t>
      </w:r>
      <w:r w:rsidRPr="00D903D2">
        <w:rPr>
          <w:rFonts w:ascii="Times New Roman" w:eastAsia="Times New Roman" w:hAnsi="Times New Roman" w:cs="Times New Roman"/>
          <w:b/>
          <w:sz w:val="20"/>
          <w:szCs w:val="20"/>
        </w:rPr>
        <w:t xml:space="preserve">56 жилых домов, </w:t>
      </w:r>
      <w:r w:rsidRPr="00D903D2">
        <w:rPr>
          <w:rFonts w:ascii="Times New Roman" w:eastAsia="Times New Roman" w:hAnsi="Times New Roman" w:cs="Times New Roman"/>
          <w:b/>
          <w:sz w:val="20"/>
          <w:szCs w:val="20"/>
          <w:lang w:val="en-US"/>
        </w:rPr>
        <w:t>S</w:t>
      </w:r>
      <w:r w:rsidRPr="00D903D2">
        <w:rPr>
          <w:rFonts w:ascii="Times New Roman" w:eastAsia="Times New Roman" w:hAnsi="Times New Roman" w:cs="Times New Roman"/>
          <w:b/>
          <w:sz w:val="20"/>
          <w:szCs w:val="20"/>
        </w:rPr>
        <w:t xml:space="preserve"> - </w:t>
      </w:r>
      <w:r w:rsidRPr="00D903D2">
        <w:rPr>
          <w:rFonts w:ascii="Times New Roman" w:hAnsi="Times New Roman" w:cs="Times New Roman"/>
          <w:b/>
          <w:sz w:val="20"/>
          <w:szCs w:val="20"/>
        </w:rPr>
        <w:t>171855,5 м</w:t>
      </w:r>
      <w:r w:rsidRPr="00D903D2">
        <w:rPr>
          <w:rFonts w:ascii="Times New Roman" w:hAnsi="Times New Roman" w:cs="Times New Roman"/>
          <w:b/>
          <w:sz w:val="20"/>
          <w:szCs w:val="20"/>
          <w:vertAlign w:val="superscript"/>
        </w:rPr>
        <w:t>2</w:t>
      </w:r>
      <w:r w:rsidR="004D35CE" w:rsidRPr="00D903D2">
        <w:rPr>
          <w:rFonts w:ascii="Times New Roman" w:eastAsia="Times New Roman" w:hAnsi="Times New Roman" w:cs="Times New Roman"/>
          <w:b/>
          <w:sz w:val="20"/>
          <w:szCs w:val="20"/>
        </w:rPr>
        <w:t xml:space="preserve"> </w:t>
      </w:r>
      <w:r w:rsidRPr="00D903D2">
        <w:rPr>
          <w:rFonts w:ascii="Times New Roman" w:eastAsia="Times New Roman" w:hAnsi="Times New Roman" w:cs="Times New Roman"/>
          <w:b/>
          <w:sz w:val="20"/>
          <w:szCs w:val="20"/>
        </w:rPr>
        <w:t xml:space="preserve">УК «Стимул» в управлении 6 жилых домов, </w:t>
      </w:r>
      <w:r w:rsidRPr="00D903D2">
        <w:rPr>
          <w:rFonts w:ascii="Times New Roman" w:eastAsia="Times New Roman" w:hAnsi="Times New Roman" w:cs="Times New Roman"/>
          <w:b/>
          <w:sz w:val="20"/>
          <w:szCs w:val="20"/>
          <w:lang w:val="en-US"/>
        </w:rPr>
        <w:t>S</w:t>
      </w:r>
      <w:r w:rsidRPr="00D903D2">
        <w:rPr>
          <w:rFonts w:ascii="Times New Roman" w:eastAsia="Times New Roman" w:hAnsi="Times New Roman" w:cs="Times New Roman"/>
          <w:b/>
          <w:sz w:val="20"/>
          <w:szCs w:val="20"/>
        </w:rPr>
        <w:t xml:space="preserve">–12424,0 </w:t>
      </w:r>
      <w:r w:rsidRPr="00D903D2">
        <w:rPr>
          <w:rFonts w:ascii="Times New Roman" w:hAnsi="Times New Roman" w:cs="Times New Roman"/>
          <w:b/>
          <w:sz w:val="20"/>
          <w:szCs w:val="20"/>
        </w:rPr>
        <w:t>м</w:t>
      </w:r>
      <w:r w:rsidRPr="00D903D2">
        <w:rPr>
          <w:rFonts w:ascii="Times New Roman" w:hAnsi="Times New Roman" w:cs="Times New Roman"/>
          <w:b/>
          <w:sz w:val="20"/>
          <w:szCs w:val="20"/>
          <w:vertAlign w:val="superscript"/>
        </w:rPr>
        <w:t>2</w:t>
      </w:r>
      <w:r w:rsidRPr="00D903D2">
        <w:rPr>
          <w:rFonts w:ascii="Times New Roman" w:eastAsia="Times New Roman" w:hAnsi="Times New Roman" w:cs="Times New Roman"/>
          <w:b/>
          <w:sz w:val="20"/>
          <w:szCs w:val="20"/>
        </w:rPr>
        <w:t>;</w:t>
      </w:r>
      <w:r w:rsidR="004D35CE" w:rsidRPr="00D903D2">
        <w:rPr>
          <w:rFonts w:ascii="Times New Roman" w:eastAsia="Times New Roman" w:hAnsi="Times New Roman" w:cs="Times New Roman"/>
          <w:b/>
          <w:sz w:val="20"/>
          <w:szCs w:val="20"/>
        </w:rPr>
        <w:t xml:space="preserve"> </w:t>
      </w:r>
      <w:r w:rsidRPr="00D903D2">
        <w:rPr>
          <w:rFonts w:ascii="Times New Roman" w:eastAsia="Times New Roman" w:hAnsi="Times New Roman" w:cs="Times New Roman"/>
          <w:b/>
          <w:sz w:val="20"/>
          <w:szCs w:val="20"/>
        </w:rPr>
        <w:t xml:space="preserve">ТСЖ «Гарант» в обслуживании 1 жилой дом, </w:t>
      </w:r>
      <w:r w:rsidRPr="00D903D2">
        <w:rPr>
          <w:rFonts w:ascii="Times New Roman" w:hAnsi="Times New Roman" w:cs="Times New Roman"/>
          <w:b/>
          <w:sz w:val="20"/>
          <w:szCs w:val="20"/>
          <w:lang w:val="en-US"/>
        </w:rPr>
        <w:t>S</w:t>
      </w:r>
      <w:r w:rsidRPr="00D903D2">
        <w:rPr>
          <w:rFonts w:ascii="Times New Roman" w:hAnsi="Times New Roman" w:cs="Times New Roman"/>
          <w:b/>
          <w:sz w:val="20"/>
          <w:szCs w:val="20"/>
        </w:rPr>
        <w:t>-423,7 м</w:t>
      </w:r>
      <w:r w:rsidRPr="00D903D2">
        <w:rPr>
          <w:rFonts w:ascii="Times New Roman" w:hAnsi="Times New Roman" w:cs="Times New Roman"/>
          <w:b/>
          <w:sz w:val="20"/>
          <w:szCs w:val="20"/>
          <w:vertAlign w:val="superscript"/>
        </w:rPr>
        <w:t>2</w:t>
      </w:r>
      <w:r w:rsidRPr="00D903D2">
        <w:rPr>
          <w:rFonts w:ascii="Times New Roman" w:eastAsia="Times New Roman" w:hAnsi="Times New Roman" w:cs="Times New Roman"/>
          <w:b/>
          <w:sz w:val="20"/>
          <w:szCs w:val="20"/>
        </w:rPr>
        <w:t xml:space="preserve">; </w:t>
      </w:r>
      <w:r w:rsidR="004D35CE" w:rsidRPr="00D903D2">
        <w:rPr>
          <w:rFonts w:ascii="Times New Roman" w:eastAsia="Times New Roman" w:hAnsi="Times New Roman" w:cs="Times New Roman"/>
          <w:b/>
          <w:sz w:val="20"/>
          <w:szCs w:val="20"/>
        </w:rPr>
        <w:t xml:space="preserve"> </w:t>
      </w:r>
      <w:r w:rsidRPr="00D903D2">
        <w:rPr>
          <w:rFonts w:ascii="Times New Roman" w:eastAsia="Times New Roman" w:hAnsi="Times New Roman" w:cs="Times New Roman"/>
          <w:b/>
          <w:sz w:val="20"/>
          <w:szCs w:val="20"/>
        </w:rPr>
        <w:t xml:space="preserve">ТСЖ «Березка» в обслуживании 1 жилой дом, </w:t>
      </w:r>
      <w:r w:rsidRPr="00D903D2">
        <w:rPr>
          <w:rFonts w:ascii="Times New Roman" w:hAnsi="Times New Roman" w:cs="Times New Roman"/>
          <w:b/>
          <w:sz w:val="20"/>
          <w:szCs w:val="20"/>
          <w:lang w:val="en-US"/>
        </w:rPr>
        <w:t>S</w:t>
      </w:r>
      <w:r w:rsidRPr="00D903D2">
        <w:rPr>
          <w:rFonts w:ascii="Times New Roman" w:hAnsi="Times New Roman" w:cs="Times New Roman"/>
          <w:b/>
          <w:sz w:val="20"/>
          <w:szCs w:val="20"/>
        </w:rPr>
        <w:t>-475 м</w:t>
      </w:r>
      <w:r w:rsidRPr="00D903D2">
        <w:rPr>
          <w:rFonts w:ascii="Times New Roman" w:hAnsi="Times New Roman" w:cs="Times New Roman"/>
          <w:b/>
          <w:sz w:val="20"/>
          <w:szCs w:val="20"/>
          <w:vertAlign w:val="superscript"/>
        </w:rPr>
        <w:t>2</w:t>
      </w:r>
      <w:r w:rsidRPr="00D903D2">
        <w:rPr>
          <w:rFonts w:ascii="Times New Roman" w:eastAsia="Times New Roman" w:hAnsi="Times New Roman" w:cs="Times New Roman"/>
          <w:b/>
          <w:sz w:val="20"/>
          <w:szCs w:val="20"/>
        </w:rPr>
        <w:t xml:space="preserve">; ООО «ЖКХ </w:t>
      </w:r>
      <w:proofErr w:type="spellStart"/>
      <w:r w:rsidRPr="00D903D2">
        <w:rPr>
          <w:rFonts w:ascii="Times New Roman" w:eastAsia="Times New Roman" w:hAnsi="Times New Roman" w:cs="Times New Roman"/>
          <w:b/>
          <w:sz w:val="20"/>
          <w:szCs w:val="20"/>
        </w:rPr>
        <w:t>Сервис</w:t>
      </w:r>
      <w:proofErr w:type="gramStart"/>
      <w:r w:rsidRPr="00D903D2">
        <w:rPr>
          <w:rFonts w:ascii="Times New Roman" w:eastAsia="Times New Roman" w:hAnsi="Times New Roman" w:cs="Times New Roman"/>
          <w:b/>
          <w:sz w:val="20"/>
          <w:szCs w:val="20"/>
        </w:rPr>
        <w:t>»н</w:t>
      </w:r>
      <w:proofErr w:type="gramEnd"/>
      <w:r w:rsidRPr="00D903D2">
        <w:rPr>
          <w:rFonts w:ascii="Times New Roman" w:eastAsia="Times New Roman" w:hAnsi="Times New Roman" w:cs="Times New Roman"/>
          <w:b/>
          <w:sz w:val="20"/>
          <w:szCs w:val="20"/>
        </w:rPr>
        <w:t>а</w:t>
      </w:r>
      <w:proofErr w:type="spellEnd"/>
      <w:r w:rsidRPr="00D903D2">
        <w:rPr>
          <w:rFonts w:ascii="Times New Roman" w:eastAsia="Times New Roman" w:hAnsi="Times New Roman" w:cs="Times New Roman"/>
          <w:b/>
          <w:sz w:val="20"/>
          <w:szCs w:val="20"/>
        </w:rPr>
        <w:t xml:space="preserve"> обслуживании 1 жилой дом, </w:t>
      </w:r>
      <w:r w:rsidRPr="00D903D2">
        <w:rPr>
          <w:rFonts w:ascii="Times New Roman" w:hAnsi="Times New Roman" w:cs="Times New Roman"/>
          <w:b/>
          <w:sz w:val="20"/>
          <w:szCs w:val="20"/>
          <w:lang w:val="en-US"/>
        </w:rPr>
        <w:t>S</w:t>
      </w:r>
      <w:r w:rsidRPr="00D903D2">
        <w:rPr>
          <w:rFonts w:ascii="Times New Roman" w:hAnsi="Times New Roman" w:cs="Times New Roman"/>
          <w:b/>
          <w:sz w:val="20"/>
          <w:szCs w:val="20"/>
        </w:rPr>
        <w:t>- 1587,4 м</w:t>
      </w:r>
      <w:r w:rsidRPr="00D903D2">
        <w:rPr>
          <w:rFonts w:ascii="Times New Roman" w:hAnsi="Times New Roman" w:cs="Times New Roman"/>
          <w:b/>
          <w:sz w:val="20"/>
          <w:szCs w:val="20"/>
          <w:vertAlign w:val="superscript"/>
        </w:rPr>
        <w:t>2</w:t>
      </w:r>
      <w:r w:rsidRPr="00D903D2">
        <w:rPr>
          <w:rFonts w:ascii="Times New Roman" w:hAnsi="Times New Roman" w:cs="Times New Roman"/>
          <w:b/>
          <w:sz w:val="20"/>
          <w:szCs w:val="20"/>
        </w:rPr>
        <w:t xml:space="preserve">, в управлении 1 общежитие </w:t>
      </w:r>
      <w:r w:rsidRPr="00D903D2">
        <w:rPr>
          <w:rFonts w:ascii="Times New Roman" w:hAnsi="Times New Roman" w:cs="Times New Roman"/>
          <w:b/>
          <w:sz w:val="20"/>
          <w:szCs w:val="20"/>
          <w:lang w:val="en-US"/>
        </w:rPr>
        <w:t>S</w:t>
      </w:r>
      <w:r w:rsidRPr="00D903D2">
        <w:rPr>
          <w:rFonts w:ascii="Times New Roman" w:hAnsi="Times New Roman" w:cs="Times New Roman"/>
          <w:b/>
          <w:sz w:val="20"/>
          <w:szCs w:val="20"/>
        </w:rPr>
        <w:t xml:space="preserve"> - 3087 м</w:t>
      </w:r>
      <w:r w:rsidRPr="00D903D2">
        <w:rPr>
          <w:rFonts w:ascii="Times New Roman" w:hAnsi="Times New Roman" w:cs="Times New Roman"/>
          <w:b/>
          <w:sz w:val="20"/>
          <w:szCs w:val="20"/>
          <w:vertAlign w:val="superscript"/>
        </w:rPr>
        <w:t>2.</w:t>
      </w:r>
    </w:p>
    <w:p w:rsidR="00812869" w:rsidRPr="00D903D2" w:rsidRDefault="00ED58F8" w:rsidP="008600FB">
      <w:pPr>
        <w:pStyle w:val="a9"/>
        <w:spacing w:line="276" w:lineRule="auto"/>
        <w:contextualSpacing/>
        <w:jc w:val="both"/>
        <w:rPr>
          <w:rFonts w:ascii="Times New Roman" w:eastAsia="Times New Roman" w:hAnsi="Times New Roman" w:cs="Times New Roman"/>
          <w:b/>
          <w:sz w:val="20"/>
          <w:szCs w:val="20"/>
        </w:rPr>
      </w:pPr>
      <w:r w:rsidRPr="006D51A8">
        <w:rPr>
          <w:rFonts w:ascii="Times New Roman" w:eastAsia="Times New Roman" w:hAnsi="Times New Roman" w:cs="Times New Roman"/>
          <w:sz w:val="20"/>
          <w:szCs w:val="20"/>
        </w:rPr>
        <w:tab/>
      </w:r>
      <w:r w:rsidR="00812869" w:rsidRPr="00D903D2">
        <w:rPr>
          <w:rFonts w:ascii="Times New Roman" w:eastAsia="Times New Roman" w:hAnsi="Times New Roman" w:cs="Times New Roman"/>
          <w:b/>
          <w:sz w:val="20"/>
          <w:szCs w:val="20"/>
        </w:rPr>
        <w:t>На территории муниципального района «Чернышевский район» реализуются программы:</w:t>
      </w:r>
    </w:p>
    <w:p w:rsidR="00812869" w:rsidRPr="00D903D2" w:rsidRDefault="00812869" w:rsidP="008600FB">
      <w:pPr>
        <w:pStyle w:val="a9"/>
        <w:numPr>
          <w:ilvl w:val="0"/>
          <w:numId w:val="9"/>
        </w:numPr>
        <w:contextualSpacing/>
        <w:jc w:val="both"/>
        <w:rPr>
          <w:rFonts w:ascii="Times New Roman" w:eastAsia="Times New Roman" w:hAnsi="Times New Roman" w:cs="Times New Roman"/>
          <w:b/>
          <w:sz w:val="20"/>
          <w:szCs w:val="20"/>
        </w:rPr>
      </w:pPr>
      <w:r w:rsidRPr="00D903D2">
        <w:rPr>
          <w:rFonts w:ascii="Times New Roman" w:eastAsia="Times New Roman" w:hAnsi="Times New Roman" w:cs="Times New Roman"/>
          <w:b/>
          <w:sz w:val="20"/>
          <w:szCs w:val="20"/>
        </w:rPr>
        <w:t>Федеральный проект «Формирование комфортной городской среды»;</w:t>
      </w:r>
    </w:p>
    <w:p w:rsidR="00812869" w:rsidRPr="00D903D2" w:rsidRDefault="00812869" w:rsidP="00ED58F8">
      <w:pPr>
        <w:pStyle w:val="a9"/>
        <w:numPr>
          <w:ilvl w:val="0"/>
          <w:numId w:val="9"/>
        </w:numPr>
        <w:contextualSpacing/>
        <w:jc w:val="both"/>
        <w:rPr>
          <w:rFonts w:ascii="Times New Roman" w:eastAsia="Times New Roman" w:hAnsi="Times New Roman" w:cs="Times New Roman"/>
          <w:b/>
          <w:sz w:val="20"/>
          <w:szCs w:val="20"/>
        </w:rPr>
      </w:pPr>
      <w:r w:rsidRPr="00D903D2">
        <w:rPr>
          <w:rFonts w:ascii="Times New Roman" w:hAnsi="Times New Roman" w:cs="Times New Roman"/>
          <w:b/>
          <w:sz w:val="20"/>
          <w:szCs w:val="20"/>
        </w:rPr>
        <w:t>Реализация мероприятий в рамках Плана социального развития центров экономического роста Забайкальского края (благоустройство дворовых территорий, обеспечение жителей чистой питьевой водой);</w:t>
      </w:r>
    </w:p>
    <w:p w:rsidR="00812869" w:rsidRPr="00D903D2" w:rsidRDefault="00812869" w:rsidP="00ED58F8">
      <w:pPr>
        <w:pStyle w:val="ac"/>
        <w:numPr>
          <w:ilvl w:val="0"/>
          <w:numId w:val="8"/>
        </w:numPr>
        <w:shd w:val="clear" w:color="auto" w:fill="FFFFFF"/>
        <w:spacing w:after="0" w:line="240" w:lineRule="auto"/>
        <w:ind w:left="1276"/>
        <w:jc w:val="both"/>
        <w:rPr>
          <w:rFonts w:ascii="Times New Roman" w:hAnsi="Times New Roman"/>
          <w:b/>
          <w:color w:val="2C2D2E"/>
          <w:sz w:val="20"/>
          <w:szCs w:val="20"/>
          <w:shd w:val="clear" w:color="auto" w:fill="FFFFFF"/>
        </w:rPr>
      </w:pPr>
      <w:r w:rsidRPr="00D903D2">
        <w:rPr>
          <w:rFonts w:ascii="Times New Roman" w:hAnsi="Times New Roman"/>
          <w:b/>
          <w:sz w:val="20"/>
          <w:szCs w:val="20"/>
        </w:rPr>
        <w:t>Муниципальная программа «Энергосбережение и повышение энергетической эффективности   в муниципальном районе "Чернышевский район" на 2024-2030 годы»;</w:t>
      </w:r>
    </w:p>
    <w:p w:rsidR="00812869" w:rsidRPr="00D903D2" w:rsidRDefault="00812869" w:rsidP="00ED58F8">
      <w:pPr>
        <w:pStyle w:val="a6"/>
        <w:widowControl/>
        <w:numPr>
          <w:ilvl w:val="0"/>
          <w:numId w:val="8"/>
        </w:numPr>
        <w:shd w:val="clear" w:color="auto" w:fill="FFFFFF"/>
        <w:autoSpaceDE/>
        <w:autoSpaceDN/>
        <w:adjustRightInd/>
        <w:spacing w:after="200"/>
        <w:ind w:left="1276"/>
        <w:rPr>
          <w:rFonts w:ascii="Times New Roman" w:hAnsi="Times New Roman" w:cs="Times New Roman"/>
          <w:b/>
          <w:bCs/>
          <w:sz w:val="20"/>
          <w:szCs w:val="20"/>
        </w:rPr>
      </w:pPr>
      <w:r w:rsidRPr="00D903D2">
        <w:rPr>
          <w:rFonts w:ascii="Times New Roman" w:hAnsi="Times New Roman" w:cs="Times New Roman"/>
          <w:b/>
          <w:sz w:val="20"/>
          <w:szCs w:val="20"/>
        </w:rPr>
        <w:lastRenderedPageBreak/>
        <w:t>Муниципальная программа «Обеспечение экологической безопасности окружающей среды и населения муниципального района "Чернышевский район" при обращении с отходами производств и потребления на 2025-2030 годы».</w:t>
      </w:r>
    </w:p>
    <w:p w:rsidR="00812869" w:rsidRPr="00D903D2" w:rsidRDefault="00812869" w:rsidP="00BD100E">
      <w:pPr>
        <w:pStyle w:val="a9"/>
        <w:ind w:left="1065"/>
        <w:jc w:val="center"/>
        <w:rPr>
          <w:rFonts w:ascii="Times New Roman" w:eastAsia="Times New Roman" w:hAnsi="Times New Roman" w:cs="Times New Roman"/>
          <w:b/>
          <w:sz w:val="20"/>
          <w:szCs w:val="20"/>
        </w:rPr>
      </w:pPr>
      <w:r w:rsidRPr="00D903D2">
        <w:rPr>
          <w:rFonts w:ascii="Times New Roman" w:eastAsia="Times New Roman" w:hAnsi="Times New Roman" w:cs="Times New Roman"/>
          <w:b/>
          <w:sz w:val="20"/>
          <w:szCs w:val="20"/>
        </w:rPr>
        <w:t>Мероприятия по благоустройству населенных пунктов</w:t>
      </w:r>
    </w:p>
    <w:p w:rsidR="00D903D2" w:rsidRDefault="00ED58F8" w:rsidP="00ED58F8">
      <w:pPr>
        <w:pStyle w:val="a6"/>
        <w:ind w:left="0" w:firstLine="708"/>
        <w:rPr>
          <w:rFonts w:ascii="Times New Roman" w:hAnsi="Times New Roman" w:cs="Times New Roman"/>
          <w:sz w:val="20"/>
          <w:szCs w:val="20"/>
        </w:rPr>
      </w:pPr>
      <w:r w:rsidRPr="00D903D2">
        <w:rPr>
          <w:rFonts w:ascii="Times New Roman" w:hAnsi="Times New Roman" w:cs="Times New Roman"/>
          <w:b/>
          <w:sz w:val="20"/>
          <w:szCs w:val="20"/>
        </w:rPr>
        <w:t xml:space="preserve">     </w:t>
      </w:r>
      <w:r w:rsidR="00812869" w:rsidRPr="00D903D2">
        <w:rPr>
          <w:rFonts w:ascii="Times New Roman" w:hAnsi="Times New Roman" w:cs="Times New Roman"/>
          <w:b/>
          <w:sz w:val="20"/>
          <w:szCs w:val="20"/>
        </w:rPr>
        <w:t>В рамках регионального проекта «Формирование комфортной городской среды» в 2025 году в</w:t>
      </w:r>
      <w:r w:rsidR="00812869" w:rsidRPr="006D51A8">
        <w:rPr>
          <w:rFonts w:ascii="Times New Roman" w:hAnsi="Times New Roman" w:cs="Times New Roman"/>
          <w:sz w:val="20"/>
          <w:szCs w:val="20"/>
        </w:rPr>
        <w:t xml:space="preserve"> </w:t>
      </w:r>
      <w:r w:rsidR="00812869" w:rsidRPr="00C95DE3">
        <w:rPr>
          <w:rFonts w:ascii="Times New Roman" w:hAnsi="Times New Roman" w:cs="Times New Roman"/>
          <w:b/>
          <w:sz w:val="20"/>
          <w:szCs w:val="20"/>
        </w:rPr>
        <w:t>городском   поселении «</w:t>
      </w:r>
      <w:proofErr w:type="spellStart"/>
      <w:r w:rsidR="00812869" w:rsidRPr="00C95DE3">
        <w:rPr>
          <w:rFonts w:ascii="Times New Roman" w:hAnsi="Times New Roman" w:cs="Times New Roman"/>
          <w:b/>
          <w:sz w:val="20"/>
          <w:szCs w:val="20"/>
        </w:rPr>
        <w:t>Чернышевское</w:t>
      </w:r>
      <w:proofErr w:type="spellEnd"/>
      <w:r w:rsidR="00812869" w:rsidRPr="00C95DE3">
        <w:rPr>
          <w:rFonts w:ascii="Times New Roman" w:hAnsi="Times New Roman" w:cs="Times New Roman"/>
          <w:b/>
          <w:sz w:val="20"/>
          <w:szCs w:val="20"/>
        </w:rPr>
        <w:t xml:space="preserve">» </w:t>
      </w:r>
      <w:r w:rsidR="00D903D2" w:rsidRPr="00C95DE3">
        <w:rPr>
          <w:rFonts w:ascii="Times New Roman" w:hAnsi="Times New Roman" w:cs="Times New Roman"/>
          <w:b/>
          <w:sz w:val="20"/>
          <w:szCs w:val="20"/>
        </w:rPr>
        <w:t xml:space="preserve">проведены </w:t>
      </w:r>
      <w:r w:rsidR="00812869" w:rsidRPr="00C95DE3">
        <w:rPr>
          <w:rFonts w:ascii="Times New Roman" w:hAnsi="Times New Roman" w:cs="Times New Roman"/>
          <w:b/>
          <w:sz w:val="20"/>
          <w:szCs w:val="20"/>
        </w:rPr>
        <w:t xml:space="preserve"> работы по строительству сквера в </w:t>
      </w:r>
      <w:proofErr w:type="spellStart"/>
      <w:r w:rsidR="00812869" w:rsidRPr="00C95DE3">
        <w:rPr>
          <w:rFonts w:ascii="Times New Roman" w:hAnsi="Times New Roman" w:cs="Times New Roman"/>
          <w:b/>
          <w:sz w:val="20"/>
          <w:szCs w:val="20"/>
        </w:rPr>
        <w:t>мкр</w:t>
      </w:r>
      <w:proofErr w:type="spellEnd"/>
      <w:r w:rsidR="00812869" w:rsidRPr="00C95DE3">
        <w:rPr>
          <w:rFonts w:ascii="Times New Roman" w:hAnsi="Times New Roman" w:cs="Times New Roman"/>
          <w:b/>
          <w:sz w:val="20"/>
          <w:szCs w:val="20"/>
        </w:rPr>
        <w:t xml:space="preserve">. ГРП. </w:t>
      </w:r>
      <w:r w:rsidR="00D903D2" w:rsidRPr="00C95DE3">
        <w:rPr>
          <w:rFonts w:ascii="Times New Roman" w:hAnsi="Times New Roman" w:cs="Times New Roman"/>
          <w:b/>
          <w:sz w:val="20"/>
          <w:szCs w:val="20"/>
        </w:rPr>
        <w:t>У</w:t>
      </w:r>
      <w:r w:rsidR="00812869" w:rsidRPr="00C95DE3">
        <w:rPr>
          <w:rFonts w:ascii="Times New Roman" w:hAnsi="Times New Roman" w:cs="Times New Roman"/>
          <w:b/>
          <w:sz w:val="20"/>
          <w:szCs w:val="20"/>
        </w:rPr>
        <w:t xml:space="preserve">становлено детское игровое оборудование, скамейки, урны, автономное освещение сквера, асфальтобетонное покрытие, а также бордюры. Подрядчиком выступает ООО «СТРОЙ-К» г. Чита, сумма контракта </w:t>
      </w:r>
      <w:r w:rsidR="004D35CE" w:rsidRPr="00C95DE3">
        <w:rPr>
          <w:rFonts w:ascii="Times New Roman" w:hAnsi="Times New Roman" w:cs="Times New Roman"/>
          <w:b/>
          <w:sz w:val="20"/>
          <w:szCs w:val="20"/>
        </w:rPr>
        <w:t xml:space="preserve"> составляет </w:t>
      </w:r>
      <w:r w:rsidR="00D903D2" w:rsidRPr="00C95DE3">
        <w:rPr>
          <w:rFonts w:ascii="Times New Roman" w:hAnsi="Times New Roman" w:cs="Times New Roman"/>
          <w:b/>
          <w:sz w:val="20"/>
          <w:szCs w:val="20"/>
        </w:rPr>
        <w:t>7</w:t>
      </w:r>
      <w:r w:rsidR="00C95DE3">
        <w:rPr>
          <w:rFonts w:ascii="Times New Roman" w:hAnsi="Times New Roman" w:cs="Times New Roman"/>
          <w:b/>
          <w:sz w:val="20"/>
          <w:szCs w:val="20"/>
        </w:rPr>
        <w:t>000000</w:t>
      </w:r>
      <w:r w:rsidR="00D903D2" w:rsidRPr="00C95DE3">
        <w:rPr>
          <w:rFonts w:ascii="Times New Roman" w:hAnsi="Times New Roman" w:cs="Times New Roman"/>
          <w:b/>
          <w:sz w:val="20"/>
          <w:szCs w:val="20"/>
        </w:rPr>
        <w:t>. руб</w:t>
      </w:r>
      <w:r w:rsidR="00812869" w:rsidRPr="006D51A8">
        <w:rPr>
          <w:rFonts w:ascii="Times New Roman" w:hAnsi="Times New Roman" w:cs="Times New Roman"/>
          <w:sz w:val="20"/>
          <w:szCs w:val="20"/>
        </w:rPr>
        <w:t xml:space="preserve">. </w:t>
      </w:r>
    </w:p>
    <w:p w:rsidR="00812869" w:rsidRPr="00C95DE3" w:rsidRDefault="00812869" w:rsidP="00ED58F8">
      <w:pPr>
        <w:pStyle w:val="a6"/>
        <w:ind w:left="0" w:firstLine="708"/>
        <w:rPr>
          <w:rFonts w:ascii="Times New Roman" w:hAnsi="Times New Roman" w:cs="Times New Roman"/>
          <w:b/>
          <w:sz w:val="20"/>
          <w:szCs w:val="20"/>
        </w:rPr>
      </w:pPr>
      <w:r w:rsidRPr="00C95DE3">
        <w:rPr>
          <w:rFonts w:ascii="Times New Roman" w:hAnsi="Times New Roman" w:cs="Times New Roman"/>
          <w:b/>
          <w:sz w:val="20"/>
          <w:szCs w:val="20"/>
        </w:rPr>
        <w:t xml:space="preserve">В п. </w:t>
      </w:r>
      <w:proofErr w:type="spellStart"/>
      <w:r w:rsidRPr="00C95DE3">
        <w:rPr>
          <w:rFonts w:ascii="Times New Roman" w:hAnsi="Times New Roman" w:cs="Times New Roman"/>
          <w:b/>
          <w:sz w:val="20"/>
          <w:szCs w:val="20"/>
        </w:rPr>
        <w:t>Жиреке</w:t>
      </w:r>
      <w:r w:rsidR="00C95DE3" w:rsidRPr="00C95DE3">
        <w:rPr>
          <w:rFonts w:ascii="Times New Roman" w:hAnsi="Times New Roman" w:cs="Times New Roman"/>
          <w:b/>
          <w:sz w:val="20"/>
          <w:szCs w:val="20"/>
        </w:rPr>
        <w:t>н</w:t>
      </w:r>
      <w:proofErr w:type="spellEnd"/>
      <w:r w:rsidR="00C95DE3" w:rsidRPr="00C95DE3">
        <w:rPr>
          <w:rFonts w:ascii="Times New Roman" w:hAnsi="Times New Roman" w:cs="Times New Roman"/>
          <w:b/>
          <w:sz w:val="20"/>
          <w:szCs w:val="20"/>
        </w:rPr>
        <w:t xml:space="preserve"> в рамках данного проекта </w:t>
      </w:r>
      <w:r w:rsidRPr="00C95DE3">
        <w:rPr>
          <w:rFonts w:ascii="Times New Roman" w:hAnsi="Times New Roman" w:cs="Times New Roman"/>
          <w:b/>
          <w:sz w:val="20"/>
          <w:szCs w:val="20"/>
        </w:rPr>
        <w:t>выполнено ограждение клад</w:t>
      </w:r>
      <w:r w:rsidR="00C95DE3" w:rsidRPr="00C95DE3">
        <w:rPr>
          <w:rFonts w:ascii="Times New Roman" w:hAnsi="Times New Roman" w:cs="Times New Roman"/>
          <w:b/>
          <w:sz w:val="20"/>
          <w:szCs w:val="20"/>
        </w:rPr>
        <w:t>бища</w:t>
      </w:r>
      <w:r w:rsidR="00C95DE3">
        <w:rPr>
          <w:rFonts w:ascii="Times New Roman" w:hAnsi="Times New Roman" w:cs="Times New Roman"/>
          <w:sz w:val="20"/>
          <w:szCs w:val="20"/>
        </w:rPr>
        <w:t xml:space="preserve">, </w:t>
      </w:r>
      <w:r w:rsidR="00C95DE3" w:rsidRPr="00C95DE3">
        <w:rPr>
          <w:rFonts w:ascii="Times New Roman" w:hAnsi="Times New Roman" w:cs="Times New Roman"/>
          <w:b/>
          <w:sz w:val="20"/>
          <w:szCs w:val="20"/>
        </w:rPr>
        <w:t xml:space="preserve">стоимость работ составила3414530  </w:t>
      </w:r>
      <w:proofErr w:type="spellStart"/>
      <w:r w:rsidR="00C95DE3" w:rsidRPr="00C95DE3">
        <w:rPr>
          <w:rFonts w:ascii="Times New Roman" w:hAnsi="Times New Roman" w:cs="Times New Roman"/>
          <w:b/>
          <w:sz w:val="20"/>
          <w:szCs w:val="20"/>
        </w:rPr>
        <w:t>руб</w:t>
      </w:r>
      <w:proofErr w:type="spellEnd"/>
      <w:r w:rsidR="00C95DE3" w:rsidRPr="00C95DE3">
        <w:rPr>
          <w:rFonts w:ascii="Times New Roman" w:hAnsi="Times New Roman" w:cs="Times New Roman"/>
          <w:b/>
          <w:sz w:val="20"/>
          <w:szCs w:val="20"/>
        </w:rPr>
        <w:t xml:space="preserve"> </w:t>
      </w:r>
      <w:r w:rsidRPr="00C95DE3">
        <w:rPr>
          <w:rFonts w:ascii="Times New Roman" w:hAnsi="Times New Roman" w:cs="Times New Roman"/>
          <w:b/>
          <w:sz w:val="20"/>
          <w:szCs w:val="20"/>
        </w:rPr>
        <w:t xml:space="preserve">подрядчиком выступит ООО «Авангард-Строй» г. Иркутск. </w:t>
      </w:r>
    </w:p>
    <w:p w:rsidR="00C95DE3" w:rsidRPr="00C95DE3" w:rsidRDefault="00C95DE3" w:rsidP="00ED58F8">
      <w:pPr>
        <w:pStyle w:val="a6"/>
        <w:ind w:left="0" w:firstLine="708"/>
        <w:rPr>
          <w:rFonts w:ascii="Times New Roman" w:hAnsi="Times New Roman" w:cs="Times New Roman"/>
          <w:b/>
          <w:sz w:val="20"/>
          <w:szCs w:val="20"/>
        </w:rPr>
      </w:pPr>
      <w:r w:rsidRPr="00C95DE3">
        <w:rPr>
          <w:rFonts w:ascii="Times New Roman" w:hAnsi="Times New Roman" w:cs="Times New Roman"/>
          <w:b/>
          <w:sz w:val="20"/>
          <w:szCs w:val="20"/>
        </w:rPr>
        <w:t>В п. Чернышевск  выполнены работы  по строительству сквера  в микрорайоне ГРП, стоимость  мероприятий  составила 7383558 рублей</w:t>
      </w:r>
      <w:r>
        <w:rPr>
          <w:rFonts w:ascii="Times New Roman" w:hAnsi="Times New Roman" w:cs="Times New Roman"/>
          <w:b/>
          <w:sz w:val="20"/>
          <w:szCs w:val="20"/>
        </w:rPr>
        <w:t>.</w:t>
      </w:r>
    </w:p>
    <w:p w:rsidR="00AB65E7" w:rsidRPr="00C95DE3" w:rsidRDefault="003A249F" w:rsidP="005E3ECE">
      <w:pPr>
        <w:shd w:val="clear" w:color="auto" w:fill="FFFFFF"/>
        <w:ind w:firstLine="708"/>
        <w:rPr>
          <w:rFonts w:ascii="Times New Roman" w:hAnsi="Times New Roman" w:cs="Times New Roman"/>
          <w:b/>
          <w:bCs/>
          <w:sz w:val="20"/>
          <w:szCs w:val="20"/>
        </w:rPr>
      </w:pPr>
      <w:r w:rsidRPr="00C95DE3">
        <w:rPr>
          <w:rFonts w:ascii="Times New Roman" w:hAnsi="Times New Roman" w:cs="Times New Roman"/>
          <w:b/>
          <w:bCs/>
          <w:sz w:val="20"/>
          <w:szCs w:val="20"/>
        </w:rPr>
        <w:tab/>
      </w:r>
    </w:p>
    <w:p w:rsidR="008A35D8" w:rsidRPr="00360C08" w:rsidRDefault="00EB2040" w:rsidP="00A553B2">
      <w:pPr>
        <w:spacing w:after="0" w:line="240" w:lineRule="auto"/>
        <w:ind w:firstLine="709"/>
        <w:contextualSpacing/>
        <w:jc w:val="center"/>
        <w:rPr>
          <w:rFonts w:ascii="Times New Roman" w:hAnsi="Times New Roman" w:cs="Times New Roman"/>
          <w:b/>
          <w:color w:val="000000" w:themeColor="text1"/>
          <w:sz w:val="20"/>
          <w:szCs w:val="20"/>
          <w:u w:val="single"/>
        </w:rPr>
      </w:pPr>
      <w:r w:rsidRPr="00360C08">
        <w:rPr>
          <w:rFonts w:ascii="Times New Roman" w:hAnsi="Times New Roman" w:cs="Times New Roman"/>
          <w:b/>
          <w:color w:val="000000" w:themeColor="text1"/>
          <w:sz w:val="20"/>
          <w:szCs w:val="20"/>
          <w:u w:val="single"/>
        </w:rPr>
        <w:t>14</w:t>
      </w:r>
      <w:r w:rsidR="00AD23AA" w:rsidRPr="00360C08">
        <w:rPr>
          <w:rFonts w:ascii="Times New Roman" w:hAnsi="Times New Roman" w:cs="Times New Roman"/>
          <w:b/>
          <w:color w:val="000000" w:themeColor="text1"/>
          <w:sz w:val="20"/>
          <w:szCs w:val="20"/>
          <w:u w:val="single"/>
        </w:rPr>
        <w:t>.</w:t>
      </w:r>
      <w:r w:rsidR="008A35D8" w:rsidRPr="00360C08">
        <w:rPr>
          <w:rFonts w:ascii="Times New Roman" w:hAnsi="Times New Roman" w:cs="Times New Roman"/>
          <w:b/>
          <w:color w:val="000000" w:themeColor="text1"/>
          <w:sz w:val="20"/>
          <w:szCs w:val="20"/>
          <w:u w:val="single"/>
        </w:rPr>
        <w:t>Финансы</w:t>
      </w:r>
    </w:p>
    <w:p w:rsidR="00CB3490" w:rsidRPr="006D51A8" w:rsidRDefault="00CB3490" w:rsidP="00A553B2">
      <w:pPr>
        <w:spacing w:after="0" w:line="240" w:lineRule="auto"/>
        <w:ind w:firstLine="709"/>
        <w:contextualSpacing/>
        <w:jc w:val="center"/>
        <w:rPr>
          <w:rFonts w:ascii="Times New Roman" w:hAnsi="Times New Roman" w:cs="Times New Roman"/>
          <w:color w:val="000000" w:themeColor="text1"/>
          <w:sz w:val="20"/>
          <w:szCs w:val="20"/>
        </w:rPr>
      </w:pPr>
    </w:p>
    <w:p w:rsidR="00CB3490" w:rsidRPr="00360C08" w:rsidRDefault="00CB3490" w:rsidP="00CB3490">
      <w:pPr>
        <w:pStyle w:val="1"/>
        <w:ind w:firstLine="708"/>
        <w:jc w:val="both"/>
        <w:rPr>
          <w:rFonts w:ascii="Times New Roman" w:hAnsi="Times New Roman" w:cs="Times New Roman"/>
          <w:b/>
          <w:sz w:val="20"/>
          <w:szCs w:val="20"/>
        </w:rPr>
      </w:pPr>
      <w:r w:rsidRPr="00360C08">
        <w:rPr>
          <w:rFonts w:ascii="Times New Roman" w:hAnsi="Times New Roman" w:cs="Times New Roman"/>
          <w:b/>
          <w:sz w:val="20"/>
          <w:szCs w:val="20"/>
        </w:rPr>
        <w:t>Доля налоговых и неналоговых доходов  местного бюджета  в общем объеме собственных доходов муницип</w:t>
      </w:r>
      <w:r w:rsidR="00E970BD" w:rsidRPr="00360C08">
        <w:rPr>
          <w:rFonts w:ascii="Times New Roman" w:hAnsi="Times New Roman" w:cs="Times New Roman"/>
          <w:b/>
          <w:sz w:val="20"/>
          <w:szCs w:val="20"/>
        </w:rPr>
        <w:t xml:space="preserve">ального района за </w:t>
      </w:r>
      <w:r w:rsidR="00360C08" w:rsidRPr="00360C08">
        <w:rPr>
          <w:rFonts w:ascii="Times New Roman" w:hAnsi="Times New Roman" w:cs="Times New Roman"/>
          <w:b/>
          <w:sz w:val="20"/>
          <w:szCs w:val="20"/>
        </w:rPr>
        <w:t xml:space="preserve">9 месяцев </w:t>
      </w:r>
      <w:r w:rsidR="00E970BD" w:rsidRPr="00360C08">
        <w:rPr>
          <w:rFonts w:ascii="Times New Roman" w:hAnsi="Times New Roman" w:cs="Times New Roman"/>
          <w:b/>
          <w:sz w:val="20"/>
          <w:szCs w:val="20"/>
        </w:rPr>
        <w:t xml:space="preserve"> 2025 года составила 22</w:t>
      </w:r>
      <w:r w:rsidR="00360C08" w:rsidRPr="00360C08">
        <w:rPr>
          <w:rFonts w:ascii="Times New Roman" w:hAnsi="Times New Roman" w:cs="Times New Roman"/>
          <w:b/>
          <w:sz w:val="20"/>
          <w:szCs w:val="20"/>
        </w:rPr>
        <w:t>,2</w:t>
      </w:r>
      <w:r w:rsidR="00884711" w:rsidRPr="00360C08">
        <w:rPr>
          <w:rFonts w:ascii="Times New Roman" w:hAnsi="Times New Roman" w:cs="Times New Roman"/>
          <w:b/>
          <w:sz w:val="20"/>
          <w:szCs w:val="20"/>
        </w:rPr>
        <w:t xml:space="preserve">%. Увеличение </w:t>
      </w:r>
      <w:r w:rsidRPr="00360C08">
        <w:rPr>
          <w:rFonts w:ascii="Times New Roman" w:hAnsi="Times New Roman" w:cs="Times New Roman"/>
          <w:b/>
          <w:sz w:val="20"/>
          <w:szCs w:val="20"/>
        </w:rPr>
        <w:t xml:space="preserve"> по сравнению с АППГ на </w:t>
      </w:r>
      <w:r w:rsidR="00360C08" w:rsidRPr="00360C08">
        <w:rPr>
          <w:rFonts w:ascii="Times New Roman" w:hAnsi="Times New Roman" w:cs="Times New Roman"/>
          <w:b/>
          <w:sz w:val="20"/>
          <w:szCs w:val="20"/>
        </w:rPr>
        <w:t>129,8</w:t>
      </w:r>
      <w:r w:rsidRPr="00360C08">
        <w:rPr>
          <w:rFonts w:ascii="Times New Roman" w:hAnsi="Times New Roman" w:cs="Times New Roman"/>
          <w:b/>
          <w:sz w:val="20"/>
          <w:szCs w:val="20"/>
        </w:rPr>
        <w:t xml:space="preserve">% </w:t>
      </w:r>
      <w:r w:rsidR="00E970BD" w:rsidRPr="00360C08">
        <w:rPr>
          <w:rFonts w:ascii="Times New Roman" w:hAnsi="Times New Roman" w:cs="Times New Roman"/>
          <w:b/>
          <w:sz w:val="20"/>
          <w:szCs w:val="20"/>
        </w:rPr>
        <w:t xml:space="preserve">  прои</w:t>
      </w:r>
      <w:r w:rsidR="00C83DD4" w:rsidRPr="00360C08">
        <w:rPr>
          <w:rFonts w:ascii="Times New Roman" w:hAnsi="Times New Roman" w:cs="Times New Roman"/>
          <w:b/>
          <w:sz w:val="20"/>
          <w:szCs w:val="20"/>
        </w:rPr>
        <w:t>зошло</w:t>
      </w:r>
      <w:r w:rsidRPr="00360C08">
        <w:rPr>
          <w:rFonts w:ascii="Times New Roman" w:hAnsi="Times New Roman" w:cs="Times New Roman"/>
          <w:b/>
          <w:sz w:val="20"/>
          <w:szCs w:val="20"/>
        </w:rPr>
        <w:t xml:space="preserve"> счет </w:t>
      </w:r>
      <w:r w:rsidR="00360C08" w:rsidRPr="00360C08">
        <w:rPr>
          <w:rFonts w:ascii="Times New Roman" w:hAnsi="Times New Roman" w:cs="Times New Roman"/>
          <w:b/>
          <w:sz w:val="20"/>
          <w:szCs w:val="20"/>
        </w:rPr>
        <w:t xml:space="preserve"> уменьшения </w:t>
      </w:r>
      <w:r w:rsidR="00884711" w:rsidRPr="00360C08">
        <w:rPr>
          <w:rFonts w:ascii="Times New Roman" w:hAnsi="Times New Roman" w:cs="Times New Roman"/>
          <w:b/>
          <w:sz w:val="20"/>
          <w:szCs w:val="20"/>
        </w:rPr>
        <w:t xml:space="preserve"> дотаций, суб</w:t>
      </w:r>
      <w:r w:rsidR="00360C08" w:rsidRPr="00360C08">
        <w:rPr>
          <w:rFonts w:ascii="Times New Roman" w:hAnsi="Times New Roman" w:cs="Times New Roman"/>
          <w:b/>
          <w:sz w:val="20"/>
          <w:szCs w:val="20"/>
        </w:rPr>
        <w:t>сидий</w:t>
      </w:r>
      <w:r w:rsidR="00884711" w:rsidRPr="00360C08">
        <w:rPr>
          <w:rFonts w:ascii="Times New Roman" w:hAnsi="Times New Roman" w:cs="Times New Roman"/>
          <w:b/>
          <w:sz w:val="20"/>
          <w:szCs w:val="20"/>
        </w:rPr>
        <w:t>,</w:t>
      </w:r>
      <w:r w:rsidRPr="00360C08">
        <w:rPr>
          <w:rFonts w:ascii="Times New Roman" w:hAnsi="Times New Roman" w:cs="Times New Roman"/>
          <w:b/>
          <w:sz w:val="20"/>
          <w:szCs w:val="20"/>
        </w:rPr>
        <w:t xml:space="preserve"> </w:t>
      </w:r>
      <w:r w:rsidR="00884711" w:rsidRPr="00360C08">
        <w:rPr>
          <w:rFonts w:ascii="Times New Roman" w:hAnsi="Times New Roman" w:cs="Times New Roman"/>
          <w:b/>
          <w:sz w:val="20"/>
          <w:szCs w:val="20"/>
        </w:rPr>
        <w:t xml:space="preserve">а также </w:t>
      </w:r>
      <w:r w:rsidR="00360C08" w:rsidRPr="00360C08">
        <w:rPr>
          <w:rFonts w:ascii="Times New Roman" w:hAnsi="Times New Roman" w:cs="Times New Roman"/>
          <w:b/>
          <w:sz w:val="20"/>
          <w:szCs w:val="20"/>
        </w:rPr>
        <w:t xml:space="preserve">увеличения </w:t>
      </w:r>
      <w:r w:rsidR="00884711" w:rsidRPr="00360C08">
        <w:rPr>
          <w:rFonts w:ascii="Times New Roman" w:hAnsi="Times New Roman" w:cs="Times New Roman"/>
          <w:b/>
          <w:sz w:val="20"/>
          <w:szCs w:val="20"/>
        </w:rPr>
        <w:t xml:space="preserve"> субсидий</w:t>
      </w:r>
      <w:r w:rsidRPr="00360C08">
        <w:rPr>
          <w:rFonts w:ascii="Times New Roman" w:hAnsi="Times New Roman" w:cs="Times New Roman"/>
          <w:b/>
          <w:sz w:val="20"/>
          <w:szCs w:val="20"/>
        </w:rPr>
        <w:t xml:space="preserve"> </w:t>
      </w:r>
      <w:r w:rsidR="00360C08" w:rsidRPr="00360C08">
        <w:rPr>
          <w:rFonts w:ascii="Times New Roman" w:hAnsi="Times New Roman" w:cs="Times New Roman"/>
          <w:b/>
          <w:sz w:val="20"/>
          <w:szCs w:val="20"/>
        </w:rPr>
        <w:t xml:space="preserve">иных  межбюджетных  трансфертов </w:t>
      </w:r>
      <w:r w:rsidR="00C83DD4" w:rsidRPr="00360C08">
        <w:rPr>
          <w:rFonts w:ascii="Times New Roman" w:hAnsi="Times New Roman" w:cs="Times New Roman"/>
          <w:b/>
          <w:sz w:val="20"/>
          <w:szCs w:val="20"/>
        </w:rPr>
        <w:t xml:space="preserve"> (</w:t>
      </w:r>
      <w:r w:rsidR="00360C08" w:rsidRPr="00360C08">
        <w:rPr>
          <w:rFonts w:ascii="Times New Roman" w:hAnsi="Times New Roman" w:cs="Times New Roman"/>
          <w:b/>
          <w:sz w:val="20"/>
          <w:szCs w:val="20"/>
        </w:rPr>
        <w:t>9 мес.2024 г-17,1</w:t>
      </w:r>
      <w:r w:rsidR="00C83DD4" w:rsidRPr="00360C08">
        <w:rPr>
          <w:rFonts w:ascii="Times New Roman" w:hAnsi="Times New Roman" w:cs="Times New Roman"/>
          <w:b/>
          <w:sz w:val="20"/>
          <w:szCs w:val="20"/>
        </w:rPr>
        <w:t xml:space="preserve"> %)</w:t>
      </w:r>
      <w:r w:rsidR="00884711" w:rsidRPr="00360C08">
        <w:rPr>
          <w:rFonts w:ascii="Times New Roman" w:hAnsi="Times New Roman" w:cs="Times New Roman"/>
          <w:b/>
          <w:sz w:val="20"/>
          <w:szCs w:val="20"/>
        </w:rPr>
        <w:t>.</w:t>
      </w:r>
    </w:p>
    <w:p w:rsidR="00CB3490" w:rsidRPr="00360C08" w:rsidRDefault="00C83DD4" w:rsidP="00CB3490">
      <w:pPr>
        <w:pStyle w:val="1"/>
        <w:jc w:val="both"/>
        <w:rPr>
          <w:rFonts w:ascii="Times New Roman" w:hAnsi="Times New Roman" w:cs="Times New Roman"/>
          <w:b/>
          <w:sz w:val="20"/>
          <w:szCs w:val="20"/>
        </w:rPr>
      </w:pPr>
      <w:r w:rsidRPr="006D51A8">
        <w:rPr>
          <w:rFonts w:ascii="Times New Roman" w:hAnsi="Times New Roman" w:cs="Times New Roman"/>
          <w:sz w:val="20"/>
          <w:szCs w:val="20"/>
        </w:rPr>
        <w:tab/>
      </w:r>
      <w:r w:rsidRPr="00360C08">
        <w:rPr>
          <w:rFonts w:ascii="Times New Roman" w:hAnsi="Times New Roman" w:cs="Times New Roman"/>
          <w:b/>
          <w:sz w:val="20"/>
          <w:szCs w:val="20"/>
        </w:rPr>
        <w:t>Просроченная кредиторская задолженность</w:t>
      </w:r>
      <w:r w:rsidR="00CB3490" w:rsidRPr="00360C08">
        <w:rPr>
          <w:rFonts w:ascii="Times New Roman" w:hAnsi="Times New Roman" w:cs="Times New Roman"/>
          <w:b/>
          <w:sz w:val="20"/>
          <w:szCs w:val="20"/>
        </w:rPr>
        <w:t xml:space="preserve"> по оплате труда и начислениям на оплату </w:t>
      </w:r>
      <w:r w:rsidR="00360C08" w:rsidRPr="00360C08">
        <w:rPr>
          <w:rFonts w:ascii="Times New Roman" w:hAnsi="Times New Roman" w:cs="Times New Roman"/>
          <w:b/>
          <w:sz w:val="20"/>
          <w:szCs w:val="20"/>
        </w:rPr>
        <w:t>труда по состоянию на 01.10</w:t>
      </w:r>
      <w:r w:rsidR="00884711" w:rsidRPr="00360C08">
        <w:rPr>
          <w:rFonts w:ascii="Times New Roman" w:hAnsi="Times New Roman" w:cs="Times New Roman"/>
          <w:b/>
          <w:sz w:val="20"/>
          <w:szCs w:val="20"/>
        </w:rPr>
        <w:t>.2025 года отсутствует</w:t>
      </w:r>
      <w:r w:rsidR="00CB3490" w:rsidRPr="00360C08">
        <w:rPr>
          <w:rFonts w:ascii="Times New Roman" w:hAnsi="Times New Roman" w:cs="Times New Roman"/>
          <w:b/>
          <w:sz w:val="20"/>
          <w:szCs w:val="20"/>
        </w:rPr>
        <w:t>.</w:t>
      </w:r>
    </w:p>
    <w:p w:rsidR="00CB3490" w:rsidRPr="00360C08" w:rsidRDefault="00360C08" w:rsidP="00CB3490">
      <w:pPr>
        <w:pStyle w:val="1"/>
        <w:jc w:val="both"/>
        <w:rPr>
          <w:rFonts w:ascii="Times New Roman" w:hAnsi="Times New Roman" w:cs="Times New Roman"/>
          <w:b/>
          <w:sz w:val="20"/>
          <w:szCs w:val="20"/>
        </w:rPr>
      </w:pPr>
      <w:r>
        <w:rPr>
          <w:rFonts w:ascii="Times New Roman" w:hAnsi="Times New Roman" w:cs="Times New Roman"/>
          <w:sz w:val="20"/>
          <w:szCs w:val="20"/>
        </w:rPr>
        <w:tab/>
      </w:r>
      <w:r w:rsidRPr="00360C08">
        <w:rPr>
          <w:rFonts w:ascii="Times New Roman" w:hAnsi="Times New Roman" w:cs="Times New Roman"/>
          <w:b/>
          <w:sz w:val="20"/>
          <w:szCs w:val="20"/>
        </w:rPr>
        <w:t xml:space="preserve">За  9 месяцев </w:t>
      </w:r>
      <w:r w:rsidR="00884711" w:rsidRPr="00360C08">
        <w:rPr>
          <w:rFonts w:ascii="Times New Roman" w:hAnsi="Times New Roman" w:cs="Times New Roman"/>
          <w:b/>
          <w:sz w:val="20"/>
          <w:szCs w:val="20"/>
        </w:rPr>
        <w:t xml:space="preserve"> 2025</w:t>
      </w:r>
      <w:r w:rsidR="00CB3490" w:rsidRPr="00360C08">
        <w:rPr>
          <w:rFonts w:ascii="Times New Roman" w:hAnsi="Times New Roman" w:cs="Times New Roman"/>
          <w:b/>
          <w:sz w:val="20"/>
          <w:szCs w:val="20"/>
        </w:rPr>
        <w:t xml:space="preserve"> года годовые бюджетные назначения по налоговым и неналоговым доходам консолидирова</w:t>
      </w:r>
      <w:r w:rsidR="00884711" w:rsidRPr="00360C08">
        <w:rPr>
          <w:rFonts w:ascii="Times New Roman" w:hAnsi="Times New Roman" w:cs="Times New Roman"/>
          <w:b/>
          <w:sz w:val="20"/>
          <w:szCs w:val="20"/>
        </w:rPr>
        <w:t xml:space="preserve">нного бюджета выполнены на  </w:t>
      </w:r>
      <w:r w:rsidRPr="00360C08">
        <w:rPr>
          <w:rFonts w:ascii="Times New Roman" w:hAnsi="Times New Roman" w:cs="Times New Roman"/>
          <w:b/>
          <w:sz w:val="20"/>
          <w:szCs w:val="20"/>
        </w:rPr>
        <w:t>80,5%</w:t>
      </w:r>
      <w:r w:rsidR="00CB3490" w:rsidRPr="00360C08">
        <w:rPr>
          <w:rFonts w:ascii="Times New Roman" w:hAnsi="Times New Roman" w:cs="Times New Roman"/>
          <w:b/>
          <w:sz w:val="20"/>
          <w:szCs w:val="20"/>
        </w:rPr>
        <w:t xml:space="preserve"> (по районному бюджету п</w:t>
      </w:r>
      <w:r w:rsidR="00C83DD4" w:rsidRPr="00360C08">
        <w:rPr>
          <w:rFonts w:ascii="Times New Roman" w:hAnsi="Times New Roman" w:cs="Times New Roman"/>
          <w:b/>
          <w:sz w:val="20"/>
          <w:szCs w:val="20"/>
        </w:rPr>
        <w:t xml:space="preserve">роцент исполнения составил  </w:t>
      </w:r>
      <w:r w:rsidRPr="00360C08">
        <w:rPr>
          <w:rFonts w:ascii="Times New Roman" w:hAnsi="Times New Roman" w:cs="Times New Roman"/>
          <w:b/>
          <w:sz w:val="20"/>
          <w:szCs w:val="20"/>
        </w:rPr>
        <w:t>82,8</w:t>
      </w:r>
      <w:r w:rsidR="00CB3490" w:rsidRPr="00360C08">
        <w:rPr>
          <w:rFonts w:ascii="Times New Roman" w:hAnsi="Times New Roman" w:cs="Times New Roman"/>
          <w:b/>
          <w:sz w:val="20"/>
          <w:szCs w:val="20"/>
        </w:rPr>
        <w:t>%</w:t>
      </w:r>
      <w:r w:rsidR="00884711" w:rsidRPr="00360C08">
        <w:rPr>
          <w:rFonts w:ascii="Times New Roman" w:hAnsi="Times New Roman" w:cs="Times New Roman"/>
          <w:b/>
          <w:sz w:val="20"/>
          <w:szCs w:val="20"/>
        </w:rPr>
        <w:t xml:space="preserve">, по бюджетам поселений  -  </w:t>
      </w:r>
      <w:r w:rsidRPr="00360C08">
        <w:rPr>
          <w:rFonts w:ascii="Times New Roman" w:hAnsi="Times New Roman" w:cs="Times New Roman"/>
          <w:b/>
          <w:sz w:val="20"/>
          <w:szCs w:val="20"/>
        </w:rPr>
        <w:t>75,3</w:t>
      </w:r>
      <w:r w:rsidR="00CB3490" w:rsidRPr="00360C08">
        <w:rPr>
          <w:rFonts w:ascii="Times New Roman" w:hAnsi="Times New Roman" w:cs="Times New Roman"/>
          <w:b/>
          <w:sz w:val="20"/>
          <w:szCs w:val="20"/>
        </w:rPr>
        <w:t xml:space="preserve">%).  </w:t>
      </w:r>
    </w:p>
    <w:p w:rsidR="00CB3490" w:rsidRPr="004C5F03" w:rsidRDefault="00CB3490" w:rsidP="00CB3490">
      <w:pPr>
        <w:pStyle w:val="1"/>
        <w:ind w:firstLine="708"/>
        <w:jc w:val="both"/>
        <w:rPr>
          <w:rFonts w:ascii="Times New Roman" w:hAnsi="Times New Roman" w:cs="Times New Roman"/>
          <w:b/>
          <w:sz w:val="20"/>
          <w:szCs w:val="20"/>
        </w:rPr>
      </w:pPr>
      <w:r w:rsidRPr="004C5F03">
        <w:rPr>
          <w:rFonts w:ascii="Times New Roman" w:hAnsi="Times New Roman" w:cs="Times New Roman"/>
          <w:b/>
          <w:sz w:val="20"/>
          <w:szCs w:val="20"/>
        </w:rPr>
        <w:t>При уточненных годовых бюджетных назначениях на</w:t>
      </w:r>
      <w:r w:rsidR="00360C08" w:rsidRPr="004C5F03">
        <w:rPr>
          <w:rFonts w:ascii="Times New Roman" w:hAnsi="Times New Roman" w:cs="Times New Roman"/>
          <w:b/>
          <w:sz w:val="20"/>
          <w:szCs w:val="20"/>
        </w:rPr>
        <w:t xml:space="preserve"> 9</w:t>
      </w:r>
      <w:r w:rsidR="00C83DD4" w:rsidRPr="004C5F03">
        <w:rPr>
          <w:rFonts w:ascii="Times New Roman" w:hAnsi="Times New Roman" w:cs="Times New Roman"/>
          <w:b/>
          <w:sz w:val="20"/>
          <w:szCs w:val="20"/>
        </w:rPr>
        <w:t xml:space="preserve"> месяцев </w:t>
      </w:r>
      <w:r w:rsidR="00884711" w:rsidRPr="004C5F03">
        <w:rPr>
          <w:rFonts w:ascii="Times New Roman" w:hAnsi="Times New Roman" w:cs="Times New Roman"/>
          <w:b/>
          <w:sz w:val="20"/>
          <w:szCs w:val="20"/>
        </w:rPr>
        <w:t>2025</w:t>
      </w:r>
      <w:r w:rsidRPr="004C5F03">
        <w:rPr>
          <w:rFonts w:ascii="Times New Roman" w:hAnsi="Times New Roman" w:cs="Times New Roman"/>
          <w:b/>
          <w:sz w:val="20"/>
          <w:szCs w:val="20"/>
        </w:rPr>
        <w:t xml:space="preserve"> год</w:t>
      </w:r>
      <w:r w:rsidR="00884711" w:rsidRPr="004C5F03">
        <w:rPr>
          <w:rFonts w:ascii="Times New Roman" w:hAnsi="Times New Roman" w:cs="Times New Roman"/>
          <w:b/>
          <w:sz w:val="20"/>
          <w:szCs w:val="20"/>
        </w:rPr>
        <w:t>а</w:t>
      </w:r>
      <w:r w:rsidRPr="004C5F03">
        <w:rPr>
          <w:rFonts w:ascii="Times New Roman" w:hAnsi="Times New Roman" w:cs="Times New Roman"/>
          <w:b/>
          <w:sz w:val="20"/>
          <w:szCs w:val="20"/>
        </w:rPr>
        <w:t xml:space="preserve">  в объеме  –  </w:t>
      </w:r>
      <w:r w:rsidR="00884711" w:rsidRPr="004C5F03">
        <w:rPr>
          <w:rFonts w:ascii="Times New Roman" w:hAnsi="Times New Roman" w:cs="Times New Roman"/>
          <w:b/>
          <w:sz w:val="20"/>
          <w:szCs w:val="20"/>
        </w:rPr>
        <w:t>7</w:t>
      </w:r>
      <w:r w:rsidR="00C83DD4" w:rsidRPr="004C5F03">
        <w:rPr>
          <w:rFonts w:ascii="Times New Roman" w:hAnsi="Times New Roman" w:cs="Times New Roman"/>
          <w:b/>
          <w:sz w:val="20"/>
          <w:szCs w:val="20"/>
        </w:rPr>
        <w:t>1</w:t>
      </w:r>
      <w:r w:rsidR="00360C08" w:rsidRPr="004C5F03">
        <w:rPr>
          <w:rFonts w:ascii="Times New Roman" w:hAnsi="Times New Roman" w:cs="Times New Roman"/>
          <w:b/>
          <w:sz w:val="20"/>
          <w:szCs w:val="20"/>
        </w:rPr>
        <w:t>2143,3</w:t>
      </w:r>
      <w:r w:rsidR="00884711" w:rsidRPr="004C5F03">
        <w:rPr>
          <w:rFonts w:ascii="Times New Roman" w:hAnsi="Times New Roman" w:cs="Times New Roman"/>
          <w:b/>
          <w:sz w:val="20"/>
          <w:szCs w:val="20"/>
        </w:rPr>
        <w:t xml:space="preserve"> </w:t>
      </w:r>
      <w:proofErr w:type="spellStart"/>
      <w:r w:rsidRPr="004C5F03">
        <w:rPr>
          <w:rFonts w:ascii="Times New Roman" w:hAnsi="Times New Roman" w:cs="Times New Roman"/>
          <w:b/>
          <w:sz w:val="20"/>
          <w:szCs w:val="20"/>
        </w:rPr>
        <w:t>тыс</w:t>
      </w:r>
      <w:proofErr w:type="gramStart"/>
      <w:r w:rsidRPr="004C5F03">
        <w:rPr>
          <w:rFonts w:ascii="Times New Roman" w:hAnsi="Times New Roman" w:cs="Times New Roman"/>
          <w:b/>
          <w:sz w:val="20"/>
          <w:szCs w:val="20"/>
        </w:rPr>
        <w:t>.р</w:t>
      </w:r>
      <w:proofErr w:type="gramEnd"/>
      <w:r w:rsidRPr="004C5F03">
        <w:rPr>
          <w:rFonts w:ascii="Times New Roman" w:hAnsi="Times New Roman" w:cs="Times New Roman"/>
          <w:b/>
          <w:sz w:val="20"/>
          <w:szCs w:val="20"/>
        </w:rPr>
        <w:t>уб</w:t>
      </w:r>
      <w:proofErr w:type="spellEnd"/>
      <w:r w:rsidRPr="004C5F03">
        <w:rPr>
          <w:rFonts w:ascii="Times New Roman" w:hAnsi="Times New Roman" w:cs="Times New Roman"/>
          <w:b/>
          <w:sz w:val="20"/>
          <w:szCs w:val="20"/>
        </w:rPr>
        <w:t xml:space="preserve">. (план по районному бюджету – </w:t>
      </w:r>
      <w:r w:rsidR="00884711" w:rsidRPr="004C5F03">
        <w:rPr>
          <w:rFonts w:ascii="Times New Roman" w:hAnsi="Times New Roman" w:cs="Times New Roman"/>
          <w:b/>
          <w:sz w:val="20"/>
          <w:szCs w:val="20"/>
        </w:rPr>
        <w:t>492631,7</w:t>
      </w:r>
      <w:r w:rsidRPr="004C5F03">
        <w:rPr>
          <w:rFonts w:ascii="Times New Roman" w:hAnsi="Times New Roman" w:cs="Times New Roman"/>
          <w:b/>
          <w:sz w:val="20"/>
          <w:szCs w:val="20"/>
        </w:rPr>
        <w:t xml:space="preserve"> </w:t>
      </w:r>
      <w:proofErr w:type="spellStart"/>
      <w:r w:rsidRPr="004C5F03">
        <w:rPr>
          <w:rFonts w:ascii="Times New Roman" w:hAnsi="Times New Roman" w:cs="Times New Roman"/>
          <w:b/>
          <w:sz w:val="20"/>
          <w:szCs w:val="20"/>
        </w:rPr>
        <w:t>тыс.руб</w:t>
      </w:r>
      <w:proofErr w:type="spellEnd"/>
      <w:r w:rsidRPr="004C5F03">
        <w:rPr>
          <w:rFonts w:ascii="Times New Roman" w:hAnsi="Times New Roman" w:cs="Times New Roman"/>
          <w:b/>
          <w:sz w:val="20"/>
          <w:szCs w:val="20"/>
        </w:rPr>
        <w:t xml:space="preserve">., по бюджетам поселений – </w:t>
      </w:r>
      <w:r w:rsidR="004C5F03" w:rsidRPr="004C5F03">
        <w:rPr>
          <w:rFonts w:ascii="Times New Roman" w:hAnsi="Times New Roman" w:cs="Times New Roman"/>
          <w:b/>
          <w:sz w:val="20"/>
          <w:szCs w:val="20"/>
        </w:rPr>
        <w:t>219511,6</w:t>
      </w:r>
      <w:r w:rsidRPr="004C5F03">
        <w:rPr>
          <w:rFonts w:ascii="Times New Roman" w:hAnsi="Times New Roman" w:cs="Times New Roman"/>
          <w:b/>
          <w:sz w:val="20"/>
          <w:szCs w:val="20"/>
        </w:rPr>
        <w:t xml:space="preserve"> </w:t>
      </w:r>
      <w:proofErr w:type="spellStart"/>
      <w:r w:rsidRPr="004C5F03">
        <w:rPr>
          <w:rFonts w:ascii="Times New Roman" w:hAnsi="Times New Roman" w:cs="Times New Roman"/>
          <w:b/>
          <w:sz w:val="20"/>
          <w:szCs w:val="20"/>
        </w:rPr>
        <w:t>тыс.руб</w:t>
      </w:r>
      <w:proofErr w:type="spellEnd"/>
      <w:r w:rsidRPr="004C5F03">
        <w:rPr>
          <w:rFonts w:ascii="Times New Roman" w:hAnsi="Times New Roman" w:cs="Times New Roman"/>
          <w:b/>
          <w:sz w:val="20"/>
          <w:szCs w:val="20"/>
        </w:rPr>
        <w:t xml:space="preserve">.), фактически поступило в консолидированный бюджет района </w:t>
      </w:r>
      <w:r w:rsidR="004C5F03" w:rsidRPr="004C5F03">
        <w:rPr>
          <w:rFonts w:ascii="Times New Roman" w:hAnsi="Times New Roman" w:cs="Times New Roman"/>
          <w:b/>
          <w:sz w:val="20"/>
          <w:szCs w:val="20"/>
        </w:rPr>
        <w:t>573389,6</w:t>
      </w:r>
      <w:r w:rsidR="00C83DD4" w:rsidRPr="004C5F03">
        <w:rPr>
          <w:rFonts w:ascii="Times New Roman" w:hAnsi="Times New Roman" w:cs="Times New Roman"/>
          <w:b/>
          <w:sz w:val="20"/>
          <w:szCs w:val="20"/>
        </w:rPr>
        <w:t xml:space="preserve"> </w:t>
      </w:r>
      <w:proofErr w:type="spellStart"/>
      <w:r w:rsidRPr="004C5F03">
        <w:rPr>
          <w:rFonts w:ascii="Times New Roman" w:hAnsi="Times New Roman" w:cs="Times New Roman"/>
          <w:b/>
          <w:sz w:val="20"/>
          <w:szCs w:val="20"/>
        </w:rPr>
        <w:t>тыс.руб</w:t>
      </w:r>
      <w:proofErr w:type="spellEnd"/>
      <w:r w:rsidRPr="004C5F03">
        <w:rPr>
          <w:rFonts w:ascii="Times New Roman" w:hAnsi="Times New Roman" w:cs="Times New Roman"/>
          <w:b/>
          <w:sz w:val="20"/>
          <w:szCs w:val="20"/>
        </w:rPr>
        <w:t>., (в том числе:  в районный бюджет сумма поступлений составила</w:t>
      </w:r>
      <w:r w:rsidR="004C5F03" w:rsidRPr="004C5F03">
        <w:rPr>
          <w:rFonts w:ascii="Times New Roman" w:hAnsi="Times New Roman" w:cs="Times New Roman"/>
          <w:b/>
          <w:sz w:val="20"/>
          <w:szCs w:val="20"/>
        </w:rPr>
        <w:t>408095,7</w:t>
      </w:r>
      <w:r w:rsidRPr="004C5F03">
        <w:rPr>
          <w:rFonts w:ascii="Times New Roman" w:hAnsi="Times New Roman" w:cs="Times New Roman"/>
          <w:b/>
          <w:sz w:val="20"/>
          <w:szCs w:val="20"/>
        </w:rPr>
        <w:t xml:space="preserve"> </w:t>
      </w:r>
      <w:proofErr w:type="spellStart"/>
      <w:r w:rsidRPr="004C5F03">
        <w:rPr>
          <w:rFonts w:ascii="Times New Roman" w:hAnsi="Times New Roman" w:cs="Times New Roman"/>
          <w:b/>
          <w:sz w:val="20"/>
          <w:szCs w:val="20"/>
        </w:rPr>
        <w:t>тыс.руб</w:t>
      </w:r>
      <w:proofErr w:type="spellEnd"/>
      <w:r w:rsidRPr="004C5F03">
        <w:rPr>
          <w:rFonts w:ascii="Times New Roman" w:hAnsi="Times New Roman" w:cs="Times New Roman"/>
          <w:b/>
          <w:sz w:val="20"/>
          <w:szCs w:val="20"/>
        </w:rPr>
        <w:t>.,</w:t>
      </w:r>
      <w:r w:rsidR="00C83DD4" w:rsidRPr="004C5F03">
        <w:rPr>
          <w:rFonts w:ascii="Times New Roman" w:hAnsi="Times New Roman" w:cs="Times New Roman"/>
          <w:b/>
          <w:sz w:val="20"/>
          <w:szCs w:val="20"/>
        </w:rPr>
        <w:t xml:space="preserve">  в бюджеты поселений поступило</w:t>
      </w:r>
      <w:r w:rsidR="004C5F03" w:rsidRPr="004C5F03">
        <w:rPr>
          <w:rFonts w:ascii="Times New Roman" w:hAnsi="Times New Roman" w:cs="Times New Roman"/>
          <w:b/>
          <w:sz w:val="20"/>
          <w:szCs w:val="20"/>
        </w:rPr>
        <w:t>165293,9</w:t>
      </w:r>
      <w:r w:rsidR="00C83DD4" w:rsidRPr="004C5F03">
        <w:rPr>
          <w:rFonts w:ascii="Times New Roman" w:hAnsi="Times New Roman" w:cs="Times New Roman"/>
          <w:b/>
          <w:sz w:val="20"/>
          <w:szCs w:val="20"/>
        </w:rPr>
        <w:t xml:space="preserve"> </w:t>
      </w:r>
      <w:r w:rsidRPr="004C5F03">
        <w:rPr>
          <w:rFonts w:ascii="Times New Roman" w:hAnsi="Times New Roman" w:cs="Times New Roman"/>
          <w:b/>
          <w:sz w:val="20"/>
          <w:szCs w:val="20"/>
        </w:rPr>
        <w:t xml:space="preserve"> </w:t>
      </w:r>
      <w:proofErr w:type="spellStart"/>
      <w:r w:rsidRPr="004C5F03">
        <w:rPr>
          <w:rFonts w:ascii="Times New Roman" w:hAnsi="Times New Roman" w:cs="Times New Roman"/>
          <w:b/>
          <w:sz w:val="20"/>
          <w:szCs w:val="20"/>
        </w:rPr>
        <w:t>тыс.руб</w:t>
      </w:r>
      <w:proofErr w:type="spellEnd"/>
      <w:r w:rsidRPr="004C5F03">
        <w:rPr>
          <w:rFonts w:ascii="Times New Roman" w:hAnsi="Times New Roman" w:cs="Times New Roman"/>
          <w:b/>
          <w:sz w:val="20"/>
          <w:szCs w:val="20"/>
        </w:rPr>
        <w:t>.).</w:t>
      </w:r>
    </w:p>
    <w:p w:rsidR="00CB3490" w:rsidRPr="004C5F03" w:rsidRDefault="00CB3490" w:rsidP="00CB3490">
      <w:pPr>
        <w:pStyle w:val="1"/>
        <w:jc w:val="both"/>
        <w:rPr>
          <w:rFonts w:ascii="Times New Roman" w:hAnsi="Times New Roman" w:cs="Times New Roman"/>
          <w:b/>
          <w:sz w:val="20"/>
          <w:szCs w:val="20"/>
        </w:rPr>
      </w:pPr>
      <w:r w:rsidRPr="006D51A8">
        <w:rPr>
          <w:rFonts w:ascii="Times New Roman" w:hAnsi="Times New Roman" w:cs="Times New Roman"/>
          <w:sz w:val="20"/>
          <w:szCs w:val="20"/>
        </w:rPr>
        <w:tab/>
      </w:r>
      <w:r w:rsidRPr="004C5F03">
        <w:rPr>
          <w:rFonts w:ascii="Times New Roman" w:hAnsi="Times New Roman" w:cs="Times New Roman"/>
          <w:b/>
          <w:sz w:val="20"/>
          <w:szCs w:val="20"/>
        </w:rPr>
        <w:t xml:space="preserve">В сравнении с АППГ доходов в консолидированный бюджет района поступило больше на  </w:t>
      </w:r>
      <w:r w:rsidR="004C5F03" w:rsidRPr="004C5F03">
        <w:rPr>
          <w:rFonts w:ascii="Times New Roman" w:hAnsi="Times New Roman" w:cs="Times New Roman"/>
          <w:b/>
          <w:sz w:val="20"/>
          <w:szCs w:val="20"/>
        </w:rPr>
        <w:t>162865,2</w:t>
      </w:r>
      <w:r w:rsidRPr="004C5F03">
        <w:rPr>
          <w:rFonts w:ascii="Times New Roman" w:hAnsi="Times New Roman" w:cs="Times New Roman"/>
          <w:b/>
          <w:sz w:val="20"/>
          <w:szCs w:val="20"/>
        </w:rPr>
        <w:t xml:space="preserve"> </w:t>
      </w:r>
      <w:proofErr w:type="spellStart"/>
      <w:r w:rsidRPr="004C5F03">
        <w:rPr>
          <w:rFonts w:ascii="Times New Roman" w:hAnsi="Times New Roman" w:cs="Times New Roman"/>
          <w:b/>
          <w:sz w:val="20"/>
          <w:szCs w:val="20"/>
        </w:rPr>
        <w:t>тыс</w:t>
      </w:r>
      <w:proofErr w:type="gramStart"/>
      <w:r w:rsidRPr="004C5F03">
        <w:rPr>
          <w:rFonts w:ascii="Times New Roman" w:hAnsi="Times New Roman" w:cs="Times New Roman"/>
          <w:b/>
          <w:sz w:val="20"/>
          <w:szCs w:val="20"/>
        </w:rPr>
        <w:t>.р</w:t>
      </w:r>
      <w:proofErr w:type="gramEnd"/>
      <w:r w:rsidRPr="004C5F03">
        <w:rPr>
          <w:rFonts w:ascii="Times New Roman" w:hAnsi="Times New Roman" w:cs="Times New Roman"/>
          <w:b/>
          <w:sz w:val="20"/>
          <w:szCs w:val="20"/>
        </w:rPr>
        <w:t>уб</w:t>
      </w:r>
      <w:proofErr w:type="spellEnd"/>
      <w:r w:rsidRPr="004C5F03">
        <w:rPr>
          <w:rFonts w:ascii="Times New Roman" w:hAnsi="Times New Roman" w:cs="Times New Roman"/>
          <w:b/>
          <w:sz w:val="20"/>
          <w:szCs w:val="20"/>
        </w:rPr>
        <w:t>.</w:t>
      </w:r>
    </w:p>
    <w:p w:rsidR="00CB3490" w:rsidRPr="006D51A8" w:rsidRDefault="00CB3490" w:rsidP="00CB3490">
      <w:pPr>
        <w:pStyle w:val="1"/>
        <w:rPr>
          <w:rFonts w:ascii="Times New Roman" w:hAnsi="Times New Roman" w:cs="Times New Roman"/>
          <w:sz w:val="20"/>
          <w:szCs w:val="20"/>
        </w:rPr>
      </w:pPr>
    </w:p>
    <w:p w:rsidR="00CB3490" w:rsidRPr="004C5F03" w:rsidRDefault="00CB3490" w:rsidP="00884711">
      <w:pPr>
        <w:pStyle w:val="1"/>
        <w:ind w:firstLine="708"/>
        <w:jc w:val="both"/>
        <w:rPr>
          <w:rFonts w:ascii="Times New Roman" w:hAnsi="Times New Roman" w:cs="Times New Roman"/>
          <w:b/>
          <w:sz w:val="20"/>
          <w:szCs w:val="20"/>
        </w:rPr>
      </w:pPr>
      <w:r w:rsidRPr="004C5F03">
        <w:rPr>
          <w:rFonts w:ascii="Times New Roman" w:hAnsi="Times New Roman" w:cs="Times New Roman"/>
          <w:b/>
          <w:sz w:val="20"/>
          <w:szCs w:val="20"/>
          <w:u w:val="single"/>
        </w:rPr>
        <w:t>По налогу  на доходы физических лиц</w:t>
      </w:r>
      <w:r w:rsidRPr="004C5F03">
        <w:rPr>
          <w:rFonts w:ascii="Times New Roman" w:hAnsi="Times New Roman" w:cs="Times New Roman"/>
          <w:b/>
          <w:sz w:val="20"/>
          <w:szCs w:val="20"/>
        </w:rPr>
        <w:t xml:space="preserve"> – бюджетные назначения по консолидированному  бюджету на </w:t>
      </w:r>
      <w:r w:rsidR="004C5F03" w:rsidRPr="004C5F03">
        <w:rPr>
          <w:rFonts w:ascii="Times New Roman" w:hAnsi="Times New Roman" w:cs="Times New Roman"/>
          <w:b/>
          <w:sz w:val="20"/>
          <w:szCs w:val="20"/>
        </w:rPr>
        <w:t>9</w:t>
      </w:r>
      <w:r w:rsidR="00093D11" w:rsidRPr="004C5F03">
        <w:rPr>
          <w:rFonts w:ascii="Times New Roman" w:hAnsi="Times New Roman" w:cs="Times New Roman"/>
          <w:b/>
          <w:sz w:val="20"/>
          <w:szCs w:val="20"/>
        </w:rPr>
        <w:t xml:space="preserve">месяцев </w:t>
      </w:r>
      <w:r w:rsidRPr="004C5F03">
        <w:rPr>
          <w:rFonts w:ascii="Times New Roman" w:hAnsi="Times New Roman" w:cs="Times New Roman"/>
          <w:b/>
          <w:sz w:val="20"/>
          <w:szCs w:val="20"/>
        </w:rPr>
        <w:t>202</w:t>
      </w:r>
      <w:r w:rsidR="000E42E6" w:rsidRPr="004C5F03">
        <w:rPr>
          <w:rFonts w:ascii="Times New Roman" w:hAnsi="Times New Roman" w:cs="Times New Roman"/>
          <w:b/>
          <w:sz w:val="20"/>
          <w:szCs w:val="20"/>
        </w:rPr>
        <w:t>5</w:t>
      </w:r>
      <w:r w:rsidRPr="004C5F03">
        <w:rPr>
          <w:rFonts w:ascii="Times New Roman" w:hAnsi="Times New Roman" w:cs="Times New Roman"/>
          <w:b/>
          <w:sz w:val="20"/>
          <w:szCs w:val="20"/>
        </w:rPr>
        <w:t xml:space="preserve"> год</w:t>
      </w:r>
      <w:r w:rsidR="000E42E6" w:rsidRPr="004C5F03">
        <w:rPr>
          <w:rFonts w:ascii="Times New Roman" w:hAnsi="Times New Roman" w:cs="Times New Roman"/>
          <w:b/>
          <w:sz w:val="20"/>
          <w:szCs w:val="20"/>
        </w:rPr>
        <w:t xml:space="preserve">а  выполнены на </w:t>
      </w:r>
      <w:r w:rsidR="004C5F03" w:rsidRPr="004C5F03">
        <w:rPr>
          <w:rFonts w:ascii="Times New Roman" w:hAnsi="Times New Roman" w:cs="Times New Roman"/>
          <w:b/>
          <w:sz w:val="20"/>
          <w:szCs w:val="20"/>
        </w:rPr>
        <w:t>76,5</w:t>
      </w:r>
      <w:r w:rsidRPr="004C5F03">
        <w:rPr>
          <w:rFonts w:ascii="Times New Roman" w:hAnsi="Times New Roman" w:cs="Times New Roman"/>
          <w:b/>
          <w:sz w:val="20"/>
          <w:szCs w:val="20"/>
        </w:rPr>
        <w:t xml:space="preserve">%, в том числе процент исполнения по районному бюджету составил </w:t>
      </w:r>
      <w:r w:rsidR="004C5F03" w:rsidRPr="004C5F03">
        <w:rPr>
          <w:rFonts w:ascii="Times New Roman" w:hAnsi="Times New Roman" w:cs="Times New Roman"/>
          <w:b/>
          <w:sz w:val="20"/>
          <w:szCs w:val="20"/>
        </w:rPr>
        <w:t>78,4</w:t>
      </w:r>
      <w:r w:rsidRPr="004C5F03">
        <w:rPr>
          <w:rFonts w:ascii="Times New Roman" w:hAnsi="Times New Roman" w:cs="Times New Roman"/>
          <w:b/>
          <w:sz w:val="20"/>
          <w:szCs w:val="20"/>
        </w:rPr>
        <w:t xml:space="preserve">%, по бюджетам поселений – </w:t>
      </w:r>
      <w:r w:rsidR="004C5F03" w:rsidRPr="004C5F03">
        <w:rPr>
          <w:rFonts w:ascii="Times New Roman" w:hAnsi="Times New Roman" w:cs="Times New Roman"/>
          <w:b/>
          <w:sz w:val="20"/>
          <w:szCs w:val="20"/>
        </w:rPr>
        <w:t>70</w:t>
      </w:r>
      <w:r w:rsidRPr="004C5F03">
        <w:rPr>
          <w:rFonts w:ascii="Times New Roman" w:hAnsi="Times New Roman" w:cs="Times New Roman"/>
          <w:b/>
          <w:sz w:val="20"/>
          <w:szCs w:val="20"/>
        </w:rPr>
        <w:t xml:space="preserve">%.  </w:t>
      </w:r>
    </w:p>
    <w:p w:rsidR="00CB3490" w:rsidRPr="006D51A8" w:rsidRDefault="00CB3490" w:rsidP="00E13034">
      <w:pPr>
        <w:pStyle w:val="1"/>
        <w:ind w:firstLine="708"/>
        <w:jc w:val="both"/>
        <w:rPr>
          <w:rFonts w:ascii="Times New Roman" w:hAnsi="Times New Roman" w:cs="Times New Roman"/>
          <w:sz w:val="20"/>
          <w:szCs w:val="20"/>
        </w:rPr>
      </w:pPr>
      <w:r w:rsidRPr="004C5F03">
        <w:rPr>
          <w:rFonts w:ascii="Times New Roman" w:hAnsi="Times New Roman" w:cs="Times New Roman"/>
          <w:b/>
          <w:sz w:val="20"/>
          <w:szCs w:val="20"/>
        </w:rPr>
        <w:t xml:space="preserve">При годовых  бюджетных назначениях на </w:t>
      </w:r>
      <w:r w:rsidR="004C5F03" w:rsidRPr="004C5F03">
        <w:rPr>
          <w:rFonts w:ascii="Times New Roman" w:hAnsi="Times New Roman" w:cs="Times New Roman"/>
          <w:b/>
          <w:sz w:val="20"/>
          <w:szCs w:val="20"/>
        </w:rPr>
        <w:t>9</w:t>
      </w:r>
      <w:r w:rsidR="00093D11" w:rsidRPr="004C5F03">
        <w:rPr>
          <w:rFonts w:ascii="Times New Roman" w:hAnsi="Times New Roman" w:cs="Times New Roman"/>
          <w:b/>
          <w:sz w:val="20"/>
          <w:szCs w:val="20"/>
        </w:rPr>
        <w:t xml:space="preserve"> месяцев </w:t>
      </w:r>
      <w:r w:rsidR="00884711" w:rsidRPr="004C5F03">
        <w:rPr>
          <w:rFonts w:ascii="Times New Roman" w:hAnsi="Times New Roman" w:cs="Times New Roman"/>
          <w:b/>
          <w:sz w:val="20"/>
          <w:szCs w:val="20"/>
        </w:rPr>
        <w:t>2025</w:t>
      </w:r>
      <w:r w:rsidRPr="004C5F03">
        <w:rPr>
          <w:rFonts w:ascii="Times New Roman" w:hAnsi="Times New Roman" w:cs="Times New Roman"/>
          <w:b/>
          <w:sz w:val="20"/>
          <w:szCs w:val="20"/>
        </w:rPr>
        <w:t xml:space="preserve"> год</w:t>
      </w:r>
      <w:r w:rsidR="000E42E6" w:rsidRPr="004C5F03">
        <w:rPr>
          <w:rFonts w:ascii="Times New Roman" w:hAnsi="Times New Roman" w:cs="Times New Roman"/>
          <w:b/>
          <w:sz w:val="20"/>
          <w:szCs w:val="20"/>
        </w:rPr>
        <w:t>а</w:t>
      </w:r>
      <w:r w:rsidRPr="004C5F03">
        <w:rPr>
          <w:rFonts w:ascii="Times New Roman" w:hAnsi="Times New Roman" w:cs="Times New Roman"/>
          <w:b/>
          <w:sz w:val="20"/>
          <w:szCs w:val="20"/>
        </w:rPr>
        <w:t xml:space="preserve">  в сумме  </w:t>
      </w:r>
      <w:r w:rsidR="000E42E6" w:rsidRPr="004C5F03">
        <w:rPr>
          <w:rFonts w:ascii="Times New Roman" w:hAnsi="Times New Roman" w:cs="Times New Roman"/>
          <w:b/>
          <w:sz w:val="20"/>
          <w:szCs w:val="20"/>
        </w:rPr>
        <w:t>561871,0</w:t>
      </w:r>
      <w:r w:rsidRPr="004C5F03">
        <w:rPr>
          <w:rFonts w:ascii="Times New Roman" w:hAnsi="Times New Roman" w:cs="Times New Roman"/>
          <w:b/>
          <w:sz w:val="20"/>
          <w:szCs w:val="20"/>
        </w:rPr>
        <w:t xml:space="preserve"> </w:t>
      </w:r>
      <w:proofErr w:type="spellStart"/>
      <w:r w:rsidRPr="004C5F03">
        <w:rPr>
          <w:rFonts w:ascii="Times New Roman" w:hAnsi="Times New Roman" w:cs="Times New Roman"/>
          <w:b/>
          <w:sz w:val="20"/>
          <w:szCs w:val="20"/>
        </w:rPr>
        <w:t>тыс</w:t>
      </w:r>
      <w:proofErr w:type="gramStart"/>
      <w:r w:rsidRPr="004C5F03">
        <w:rPr>
          <w:rFonts w:ascii="Times New Roman" w:hAnsi="Times New Roman" w:cs="Times New Roman"/>
          <w:b/>
          <w:sz w:val="20"/>
          <w:szCs w:val="20"/>
        </w:rPr>
        <w:t>.р</w:t>
      </w:r>
      <w:proofErr w:type="gramEnd"/>
      <w:r w:rsidRPr="004C5F03">
        <w:rPr>
          <w:rFonts w:ascii="Times New Roman" w:hAnsi="Times New Roman" w:cs="Times New Roman"/>
          <w:b/>
          <w:sz w:val="20"/>
          <w:szCs w:val="20"/>
        </w:rPr>
        <w:t>уб</w:t>
      </w:r>
      <w:proofErr w:type="spellEnd"/>
      <w:r w:rsidRPr="004C5F03">
        <w:rPr>
          <w:rFonts w:ascii="Times New Roman" w:hAnsi="Times New Roman" w:cs="Times New Roman"/>
          <w:b/>
          <w:sz w:val="20"/>
          <w:szCs w:val="20"/>
        </w:rPr>
        <w:t>. (план по районному бюджету –</w:t>
      </w:r>
      <w:r w:rsidR="000E42E6" w:rsidRPr="004C5F03">
        <w:rPr>
          <w:rFonts w:ascii="Times New Roman" w:hAnsi="Times New Roman" w:cs="Times New Roman"/>
          <w:b/>
          <w:sz w:val="20"/>
          <w:szCs w:val="20"/>
        </w:rPr>
        <w:t>431292,6</w:t>
      </w:r>
      <w:r w:rsidRPr="004C5F03">
        <w:rPr>
          <w:rFonts w:ascii="Times New Roman" w:hAnsi="Times New Roman" w:cs="Times New Roman"/>
          <w:b/>
          <w:sz w:val="20"/>
          <w:szCs w:val="20"/>
        </w:rPr>
        <w:t>тыс.руб., по бюджетам  поселений – 1</w:t>
      </w:r>
      <w:r w:rsidR="000E42E6" w:rsidRPr="004C5F03">
        <w:rPr>
          <w:rFonts w:ascii="Times New Roman" w:hAnsi="Times New Roman" w:cs="Times New Roman"/>
          <w:b/>
          <w:sz w:val="20"/>
          <w:szCs w:val="20"/>
        </w:rPr>
        <w:t>30578,4</w:t>
      </w:r>
      <w:r w:rsidRPr="004C5F03">
        <w:rPr>
          <w:rFonts w:ascii="Times New Roman" w:hAnsi="Times New Roman" w:cs="Times New Roman"/>
          <w:b/>
          <w:sz w:val="20"/>
          <w:szCs w:val="20"/>
        </w:rPr>
        <w:t xml:space="preserve"> </w:t>
      </w:r>
      <w:proofErr w:type="spellStart"/>
      <w:r w:rsidRPr="004C5F03">
        <w:rPr>
          <w:rFonts w:ascii="Times New Roman" w:hAnsi="Times New Roman" w:cs="Times New Roman"/>
          <w:b/>
          <w:sz w:val="20"/>
          <w:szCs w:val="20"/>
        </w:rPr>
        <w:t>тыс.руб</w:t>
      </w:r>
      <w:proofErr w:type="spellEnd"/>
      <w:r w:rsidRPr="004C5F03">
        <w:rPr>
          <w:rFonts w:ascii="Times New Roman" w:hAnsi="Times New Roman" w:cs="Times New Roman"/>
          <w:b/>
          <w:sz w:val="20"/>
          <w:szCs w:val="20"/>
        </w:rPr>
        <w:t xml:space="preserve">.), фактически поступило  </w:t>
      </w:r>
      <w:r w:rsidR="004C5F03" w:rsidRPr="004C5F03">
        <w:rPr>
          <w:rFonts w:ascii="Times New Roman" w:hAnsi="Times New Roman" w:cs="Times New Roman"/>
          <w:b/>
          <w:sz w:val="20"/>
          <w:szCs w:val="20"/>
        </w:rPr>
        <w:t>429696,0</w:t>
      </w:r>
      <w:r w:rsidRPr="004C5F03">
        <w:rPr>
          <w:rFonts w:ascii="Times New Roman" w:hAnsi="Times New Roman" w:cs="Times New Roman"/>
          <w:b/>
          <w:sz w:val="20"/>
          <w:szCs w:val="20"/>
        </w:rPr>
        <w:t xml:space="preserve">тыс.руб., в том числе в районный  бюджет сумма поступлений составила </w:t>
      </w:r>
      <w:r w:rsidR="004C5F03" w:rsidRPr="004C5F03">
        <w:rPr>
          <w:rFonts w:ascii="Times New Roman" w:hAnsi="Times New Roman" w:cs="Times New Roman"/>
          <w:b/>
          <w:sz w:val="20"/>
          <w:szCs w:val="20"/>
        </w:rPr>
        <w:t xml:space="preserve">338252,5 </w:t>
      </w:r>
      <w:proofErr w:type="spellStart"/>
      <w:r w:rsidRPr="004C5F03">
        <w:rPr>
          <w:rFonts w:ascii="Times New Roman" w:hAnsi="Times New Roman" w:cs="Times New Roman"/>
          <w:b/>
          <w:sz w:val="20"/>
          <w:szCs w:val="20"/>
        </w:rPr>
        <w:t>тыс.руб</w:t>
      </w:r>
      <w:proofErr w:type="spellEnd"/>
      <w:r w:rsidRPr="004C5F03">
        <w:rPr>
          <w:rFonts w:ascii="Times New Roman" w:hAnsi="Times New Roman" w:cs="Times New Roman"/>
          <w:b/>
          <w:sz w:val="20"/>
          <w:szCs w:val="20"/>
        </w:rPr>
        <w:t xml:space="preserve">., в бюджеты поселений  поступило </w:t>
      </w:r>
      <w:r w:rsidR="004C5F03" w:rsidRPr="004C5F03">
        <w:rPr>
          <w:rFonts w:ascii="Times New Roman" w:hAnsi="Times New Roman" w:cs="Times New Roman"/>
          <w:b/>
          <w:sz w:val="20"/>
          <w:szCs w:val="20"/>
        </w:rPr>
        <w:t>91443,5</w:t>
      </w:r>
      <w:r w:rsidRPr="004C5F03">
        <w:rPr>
          <w:rFonts w:ascii="Times New Roman" w:hAnsi="Times New Roman" w:cs="Times New Roman"/>
          <w:b/>
          <w:sz w:val="20"/>
          <w:szCs w:val="20"/>
        </w:rPr>
        <w:t xml:space="preserve"> </w:t>
      </w:r>
      <w:proofErr w:type="spellStart"/>
      <w:r w:rsidRPr="004C5F03">
        <w:rPr>
          <w:rFonts w:ascii="Times New Roman" w:hAnsi="Times New Roman" w:cs="Times New Roman"/>
          <w:b/>
          <w:sz w:val="20"/>
          <w:szCs w:val="20"/>
        </w:rPr>
        <w:t>тыс.руб</w:t>
      </w:r>
      <w:proofErr w:type="spellEnd"/>
      <w:r w:rsidRPr="006D51A8">
        <w:rPr>
          <w:rFonts w:ascii="Times New Roman" w:hAnsi="Times New Roman" w:cs="Times New Roman"/>
          <w:sz w:val="20"/>
          <w:szCs w:val="20"/>
        </w:rPr>
        <w:t xml:space="preserve">.   </w:t>
      </w:r>
    </w:p>
    <w:p w:rsidR="00CB3490" w:rsidRPr="004C5F03" w:rsidRDefault="00CB3490" w:rsidP="000E42E6">
      <w:pPr>
        <w:pStyle w:val="1"/>
        <w:ind w:firstLine="708"/>
        <w:jc w:val="both"/>
        <w:rPr>
          <w:rFonts w:ascii="Times New Roman" w:hAnsi="Times New Roman" w:cs="Times New Roman"/>
          <w:b/>
          <w:sz w:val="20"/>
          <w:szCs w:val="20"/>
        </w:rPr>
      </w:pPr>
      <w:r w:rsidRPr="004C5F03">
        <w:rPr>
          <w:rFonts w:ascii="Times New Roman" w:hAnsi="Times New Roman" w:cs="Times New Roman"/>
          <w:b/>
          <w:sz w:val="20"/>
          <w:szCs w:val="20"/>
        </w:rPr>
        <w:t>В сравнении</w:t>
      </w:r>
      <w:r w:rsidR="004C5F03" w:rsidRPr="004C5F03">
        <w:rPr>
          <w:rFonts w:ascii="Times New Roman" w:hAnsi="Times New Roman" w:cs="Times New Roman"/>
          <w:b/>
          <w:sz w:val="20"/>
          <w:szCs w:val="20"/>
        </w:rPr>
        <w:t xml:space="preserve"> с </w:t>
      </w:r>
      <w:r w:rsidRPr="004C5F03">
        <w:rPr>
          <w:rFonts w:ascii="Times New Roman" w:hAnsi="Times New Roman" w:cs="Times New Roman"/>
          <w:b/>
          <w:sz w:val="20"/>
          <w:szCs w:val="20"/>
        </w:rPr>
        <w:t xml:space="preserve"> </w:t>
      </w:r>
      <w:r w:rsidR="000E42E6" w:rsidRPr="004C5F03">
        <w:rPr>
          <w:rFonts w:ascii="Times New Roman" w:hAnsi="Times New Roman" w:cs="Times New Roman"/>
          <w:b/>
          <w:sz w:val="20"/>
          <w:szCs w:val="20"/>
        </w:rPr>
        <w:t xml:space="preserve">АППГ </w:t>
      </w:r>
      <w:r w:rsidRPr="004C5F03">
        <w:rPr>
          <w:rFonts w:ascii="Times New Roman" w:hAnsi="Times New Roman" w:cs="Times New Roman"/>
          <w:b/>
          <w:sz w:val="20"/>
          <w:szCs w:val="20"/>
        </w:rPr>
        <w:t>в абсолютных величинах  налога на  доходы</w:t>
      </w:r>
      <w:r w:rsidRPr="006D51A8">
        <w:rPr>
          <w:rFonts w:ascii="Times New Roman" w:hAnsi="Times New Roman" w:cs="Times New Roman"/>
          <w:sz w:val="20"/>
          <w:szCs w:val="20"/>
        </w:rPr>
        <w:t xml:space="preserve"> </w:t>
      </w:r>
      <w:r w:rsidRPr="004C5F03">
        <w:rPr>
          <w:rFonts w:ascii="Times New Roman" w:hAnsi="Times New Roman" w:cs="Times New Roman"/>
          <w:b/>
          <w:sz w:val="20"/>
          <w:szCs w:val="20"/>
        </w:rPr>
        <w:t>физических лиц в консолидированны</w:t>
      </w:r>
      <w:r w:rsidR="000E42E6" w:rsidRPr="004C5F03">
        <w:rPr>
          <w:rFonts w:ascii="Times New Roman" w:hAnsi="Times New Roman" w:cs="Times New Roman"/>
          <w:b/>
          <w:sz w:val="20"/>
          <w:szCs w:val="20"/>
        </w:rPr>
        <w:t xml:space="preserve">й бюджет района поступило больше на  </w:t>
      </w:r>
      <w:r w:rsidR="004C5F03" w:rsidRPr="004C5F03">
        <w:rPr>
          <w:rFonts w:ascii="Times New Roman" w:hAnsi="Times New Roman" w:cs="Times New Roman"/>
          <w:b/>
          <w:sz w:val="20"/>
          <w:szCs w:val="20"/>
        </w:rPr>
        <w:t>114976,1</w:t>
      </w:r>
      <w:r w:rsidR="000E42E6" w:rsidRPr="004C5F03">
        <w:rPr>
          <w:rFonts w:ascii="Times New Roman" w:hAnsi="Times New Roman" w:cs="Times New Roman"/>
          <w:b/>
          <w:sz w:val="20"/>
          <w:szCs w:val="20"/>
        </w:rPr>
        <w:t xml:space="preserve"> </w:t>
      </w:r>
      <w:proofErr w:type="spellStart"/>
      <w:r w:rsidR="000E42E6" w:rsidRPr="004C5F03">
        <w:rPr>
          <w:rFonts w:ascii="Times New Roman" w:hAnsi="Times New Roman" w:cs="Times New Roman"/>
          <w:b/>
          <w:sz w:val="20"/>
          <w:szCs w:val="20"/>
        </w:rPr>
        <w:t>тыс</w:t>
      </w:r>
      <w:proofErr w:type="gramStart"/>
      <w:r w:rsidR="000E42E6" w:rsidRPr="004C5F03">
        <w:rPr>
          <w:rFonts w:ascii="Times New Roman" w:hAnsi="Times New Roman" w:cs="Times New Roman"/>
          <w:b/>
          <w:sz w:val="20"/>
          <w:szCs w:val="20"/>
        </w:rPr>
        <w:t>.р</w:t>
      </w:r>
      <w:proofErr w:type="gramEnd"/>
      <w:r w:rsidR="000E42E6" w:rsidRPr="004C5F03">
        <w:rPr>
          <w:rFonts w:ascii="Times New Roman" w:hAnsi="Times New Roman" w:cs="Times New Roman"/>
          <w:b/>
          <w:sz w:val="20"/>
          <w:szCs w:val="20"/>
        </w:rPr>
        <w:t>уб</w:t>
      </w:r>
      <w:proofErr w:type="spellEnd"/>
      <w:r w:rsidR="000E42E6" w:rsidRPr="004C5F03">
        <w:rPr>
          <w:rFonts w:ascii="Times New Roman" w:hAnsi="Times New Roman" w:cs="Times New Roman"/>
          <w:b/>
          <w:sz w:val="20"/>
          <w:szCs w:val="20"/>
        </w:rPr>
        <w:t xml:space="preserve"> или на 3</w:t>
      </w:r>
      <w:r w:rsidR="004C5F03" w:rsidRPr="004C5F03">
        <w:rPr>
          <w:rFonts w:ascii="Times New Roman" w:hAnsi="Times New Roman" w:cs="Times New Roman"/>
          <w:b/>
          <w:sz w:val="20"/>
          <w:szCs w:val="20"/>
        </w:rPr>
        <w:t>6,5</w:t>
      </w:r>
      <w:r w:rsidR="000E42E6" w:rsidRPr="004C5F03">
        <w:rPr>
          <w:rFonts w:ascii="Times New Roman" w:hAnsi="Times New Roman" w:cs="Times New Roman"/>
          <w:b/>
          <w:sz w:val="20"/>
          <w:szCs w:val="20"/>
        </w:rPr>
        <w:t>%</w:t>
      </w:r>
      <w:r w:rsidRPr="004C5F03">
        <w:rPr>
          <w:rFonts w:ascii="Times New Roman" w:hAnsi="Times New Roman" w:cs="Times New Roman"/>
          <w:b/>
          <w:sz w:val="20"/>
          <w:szCs w:val="20"/>
        </w:rPr>
        <w:t xml:space="preserve">. </w:t>
      </w:r>
    </w:p>
    <w:p w:rsidR="00CB3490" w:rsidRPr="004C5F03" w:rsidRDefault="000E42E6" w:rsidP="00E13034">
      <w:pPr>
        <w:pStyle w:val="1"/>
        <w:ind w:firstLine="708"/>
        <w:jc w:val="both"/>
        <w:rPr>
          <w:rFonts w:ascii="Times New Roman" w:hAnsi="Times New Roman" w:cs="Times New Roman"/>
          <w:b/>
          <w:sz w:val="20"/>
          <w:szCs w:val="20"/>
        </w:rPr>
      </w:pPr>
      <w:r w:rsidRPr="004C5F03">
        <w:rPr>
          <w:rFonts w:ascii="Times New Roman" w:hAnsi="Times New Roman" w:cs="Times New Roman"/>
          <w:b/>
          <w:sz w:val="20"/>
          <w:szCs w:val="20"/>
        </w:rPr>
        <w:t>В сопоставимых условиях 2025</w:t>
      </w:r>
      <w:r w:rsidR="00CB3490" w:rsidRPr="004C5F03">
        <w:rPr>
          <w:rFonts w:ascii="Times New Roman" w:hAnsi="Times New Roman" w:cs="Times New Roman"/>
          <w:b/>
          <w:sz w:val="20"/>
          <w:szCs w:val="20"/>
        </w:rPr>
        <w:t xml:space="preserve"> года налога на доходы физических лиц поступило </w:t>
      </w:r>
      <w:r w:rsidRPr="004C5F03">
        <w:rPr>
          <w:rFonts w:ascii="Times New Roman" w:hAnsi="Times New Roman" w:cs="Times New Roman"/>
          <w:b/>
          <w:sz w:val="20"/>
          <w:szCs w:val="20"/>
        </w:rPr>
        <w:t xml:space="preserve"> больше </w:t>
      </w:r>
      <w:r w:rsidR="00CB3490" w:rsidRPr="004C5F03">
        <w:rPr>
          <w:rFonts w:ascii="Times New Roman" w:hAnsi="Times New Roman" w:cs="Times New Roman"/>
          <w:b/>
          <w:sz w:val="20"/>
          <w:szCs w:val="20"/>
        </w:rPr>
        <w:t xml:space="preserve">на </w:t>
      </w:r>
      <w:r w:rsidR="004C5F03" w:rsidRPr="004C5F03">
        <w:rPr>
          <w:rFonts w:ascii="Times New Roman" w:hAnsi="Times New Roman" w:cs="Times New Roman"/>
          <w:b/>
          <w:sz w:val="20"/>
          <w:szCs w:val="20"/>
        </w:rPr>
        <w:t>71566,5</w:t>
      </w:r>
      <w:r w:rsidRPr="004C5F03">
        <w:rPr>
          <w:rFonts w:ascii="Times New Roman" w:hAnsi="Times New Roman" w:cs="Times New Roman"/>
          <w:b/>
          <w:sz w:val="20"/>
          <w:szCs w:val="20"/>
        </w:rPr>
        <w:t xml:space="preserve"> </w:t>
      </w:r>
      <w:proofErr w:type="spellStart"/>
      <w:r w:rsidRPr="004C5F03">
        <w:rPr>
          <w:rFonts w:ascii="Times New Roman" w:hAnsi="Times New Roman" w:cs="Times New Roman"/>
          <w:b/>
          <w:sz w:val="20"/>
          <w:szCs w:val="20"/>
        </w:rPr>
        <w:t>тыс</w:t>
      </w:r>
      <w:proofErr w:type="gramStart"/>
      <w:r w:rsidRPr="004C5F03">
        <w:rPr>
          <w:rFonts w:ascii="Times New Roman" w:hAnsi="Times New Roman" w:cs="Times New Roman"/>
          <w:b/>
          <w:sz w:val="20"/>
          <w:szCs w:val="20"/>
        </w:rPr>
        <w:t>.р</w:t>
      </w:r>
      <w:proofErr w:type="gramEnd"/>
      <w:r w:rsidRPr="004C5F03">
        <w:rPr>
          <w:rFonts w:ascii="Times New Roman" w:hAnsi="Times New Roman" w:cs="Times New Roman"/>
          <w:b/>
          <w:sz w:val="20"/>
          <w:szCs w:val="20"/>
        </w:rPr>
        <w:t>уб</w:t>
      </w:r>
      <w:proofErr w:type="spellEnd"/>
      <w:r w:rsidRPr="004C5F03">
        <w:rPr>
          <w:rFonts w:ascii="Times New Roman" w:hAnsi="Times New Roman" w:cs="Times New Roman"/>
          <w:b/>
          <w:sz w:val="20"/>
          <w:szCs w:val="20"/>
        </w:rPr>
        <w:t xml:space="preserve">. ,или с темпом роста </w:t>
      </w:r>
      <w:r w:rsidR="004C5F03" w:rsidRPr="004C5F03">
        <w:rPr>
          <w:rFonts w:ascii="Times New Roman" w:hAnsi="Times New Roman" w:cs="Times New Roman"/>
          <w:b/>
          <w:sz w:val="20"/>
          <w:szCs w:val="20"/>
        </w:rPr>
        <w:t>20</w:t>
      </w:r>
      <w:r w:rsidRPr="004C5F03">
        <w:rPr>
          <w:rFonts w:ascii="Times New Roman" w:hAnsi="Times New Roman" w:cs="Times New Roman"/>
          <w:b/>
          <w:sz w:val="20"/>
          <w:szCs w:val="20"/>
        </w:rPr>
        <w:t>%.</w:t>
      </w:r>
    </w:p>
    <w:p w:rsidR="000E42E6" w:rsidRPr="004C5F03" w:rsidRDefault="000E42E6" w:rsidP="00E13034">
      <w:pPr>
        <w:pStyle w:val="1"/>
        <w:ind w:firstLine="708"/>
        <w:jc w:val="both"/>
        <w:rPr>
          <w:rFonts w:ascii="Times New Roman" w:hAnsi="Times New Roman" w:cs="Times New Roman"/>
          <w:b/>
          <w:sz w:val="20"/>
          <w:szCs w:val="20"/>
        </w:rPr>
      </w:pPr>
      <w:r w:rsidRPr="004C5F03">
        <w:rPr>
          <w:rFonts w:ascii="Times New Roman" w:hAnsi="Times New Roman" w:cs="Times New Roman"/>
          <w:b/>
          <w:sz w:val="20"/>
          <w:szCs w:val="20"/>
        </w:rPr>
        <w:t>Увеличение поступлений НДФЛ связано  с тем, что фонд заработной платы  увеличился в  среднем  по данным Территориального органа Федеральной службы</w:t>
      </w:r>
      <w:r w:rsidR="00312EEC" w:rsidRPr="004C5F03">
        <w:rPr>
          <w:rFonts w:ascii="Times New Roman" w:hAnsi="Times New Roman" w:cs="Times New Roman"/>
          <w:b/>
          <w:sz w:val="20"/>
          <w:szCs w:val="20"/>
        </w:rPr>
        <w:t xml:space="preserve"> государственной статистики</w:t>
      </w:r>
      <w:r w:rsidR="004C5F03" w:rsidRPr="004C5F03">
        <w:rPr>
          <w:rFonts w:ascii="Times New Roman" w:hAnsi="Times New Roman" w:cs="Times New Roman"/>
          <w:b/>
          <w:sz w:val="20"/>
          <w:szCs w:val="20"/>
        </w:rPr>
        <w:t xml:space="preserve"> по Чернышевскому району на 122,8</w:t>
      </w:r>
      <w:r w:rsidR="00312EEC" w:rsidRPr="004C5F03">
        <w:rPr>
          <w:rFonts w:ascii="Times New Roman" w:hAnsi="Times New Roman" w:cs="Times New Roman"/>
          <w:b/>
          <w:sz w:val="20"/>
          <w:szCs w:val="20"/>
        </w:rPr>
        <w:t>%, темп роста среднемесячной</w:t>
      </w:r>
      <w:r w:rsidR="004C5F03" w:rsidRPr="004C5F03">
        <w:rPr>
          <w:rFonts w:ascii="Times New Roman" w:hAnsi="Times New Roman" w:cs="Times New Roman"/>
          <w:b/>
          <w:sz w:val="20"/>
          <w:szCs w:val="20"/>
        </w:rPr>
        <w:t xml:space="preserve"> заработной платы составил 121,1</w:t>
      </w:r>
      <w:r w:rsidR="00C0150A" w:rsidRPr="004C5F03">
        <w:rPr>
          <w:rFonts w:ascii="Times New Roman" w:hAnsi="Times New Roman" w:cs="Times New Roman"/>
          <w:b/>
          <w:sz w:val="20"/>
          <w:szCs w:val="20"/>
        </w:rPr>
        <w:t>%. Так же увеличение связано  с увеличением дополнительного норматива отчислений НДФЛ для района на 5,2%.</w:t>
      </w:r>
    </w:p>
    <w:p w:rsidR="00CB3490" w:rsidRPr="007D042D" w:rsidRDefault="00CB3490" w:rsidP="00E13034">
      <w:pPr>
        <w:pStyle w:val="1"/>
        <w:ind w:firstLine="708"/>
        <w:jc w:val="both"/>
        <w:rPr>
          <w:rFonts w:ascii="Times New Roman" w:hAnsi="Times New Roman" w:cs="Times New Roman"/>
          <w:b/>
          <w:sz w:val="20"/>
          <w:szCs w:val="20"/>
        </w:rPr>
      </w:pPr>
      <w:proofErr w:type="gramStart"/>
      <w:r w:rsidRPr="007D042D">
        <w:rPr>
          <w:rFonts w:ascii="Times New Roman" w:hAnsi="Times New Roman" w:cs="Times New Roman"/>
          <w:b/>
          <w:sz w:val="20"/>
          <w:szCs w:val="20"/>
        </w:rPr>
        <w:t xml:space="preserve">Крупными налогоплательщиками налога на доходы физических лиц муниципального района «Чернышевский район», являются ОАО «РЖД» (доля НДФЛ составляет </w:t>
      </w:r>
      <w:r w:rsidR="00C0150A" w:rsidRPr="007D042D">
        <w:rPr>
          <w:rFonts w:ascii="Times New Roman" w:hAnsi="Times New Roman" w:cs="Times New Roman"/>
          <w:b/>
          <w:sz w:val="20"/>
          <w:szCs w:val="20"/>
        </w:rPr>
        <w:t>48,3</w:t>
      </w:r>
      <w:r w:rsidRPr="007D042D">
        <w:rPr>
          <w:rFonts w:ascii="Times New Roman" w:hAnsi="Times New Roman" w:cs="Times New Roman"/>
          <w:b/>
          <w:sz w:val="20"/>
          <w:szCs w:val="20"/>
        </w:rPr>
        <w:t xml:space="preserve">%), АО «Прииск </w:t>
      </w:r>
      <w:proofErr w:type="spellStart"/>
      <w:r w:rsidRPr="007D042D">
        <w:rPr>
          <w:rFonts w:ascii="Times New Roman" w:hAnsi="Times New Roman" w:cs="Times New Roman"/>
          <w:b/>
          <w:sz w:val="20"/>
          <w:szCs w:val="20"/>
        </w:rPr>
        <w:t>Соловьев</w:t>
      </w:r>
      <w:r w:rsidR="00C0150A" w:rsidRPr="007D042D">
        <w:rPr>
          <w:rFonts w:ascii="Times New Roman" w:hAnsi="Times New Roman" w:cs="Times New Roman"/>
          <w:b/>
          <w:sz w:val="20"/>
          <w:szCs w:val="20"/>
        </w:rPr>
        <w:t>ский</w:t>
      </w:r>
      <w:proofErr w:type="spellEnd"/>
      <w:r w:rsidR="00C0150A" w:rsidRPr="007D042D">
        <w:rPr>
          <w:rFonts w:ascii="Times New Roman" w:hAnsi="Times New Roman" w:cs="Times New Roman"/>
          <w:b/>
          <w:sz w:val="20"/>
          <w:szCs w:val="20"/>
        </w:rPr>
        <w:t>» (доля НДФЛ составляет 14,4</w:t>
      </w:r>
      <w:r w:rsidRPr="007D042D">
        <w:rPr>
          <w:rFonts w:ascii="Times New Roman" w:hAnsi="Times New Roman" w:cs="Times New Roman"/>
          <w:b/>
          <w:sz w:val="20"/>
          <w:szCs w:val="20"/>
        </w:rPr>
        <w:t>%), ООО «Забайкальская угольная ком</w:t>
      </w:r>
      <w:r w:rsidR="00C0150A" w:rsidRPr="007D042D">
        <w:rPr>
          <w:rFonts w:ascii="Times New Roman" w:hAnsi="Times New Roman" w:cs="Times New Roman"/>
          <w:b/>
          <w:sz w:val="20"/>
          <w:szCs w:val="20"/>
        </w:rPr>
        <w:t>пания» (доля НДФЛ составляет 0,8</w:t>
      </w:r>
      <w:r w:rsidRPr="007D042D">
        <w:rPr>
          <w:rFonts w:ascii="Times New Roman" w:hAnsi="Times New Roman" w:cs="Times New Roman"/>
          <w:b/>
          <w:sz w:val="20"/>
          <w:szCs w:val="20"/>
        </w:rPr>
        <w:t>%), АО «Племенной завод «Комсо</w:t>
      </w:r>
      <w:r w:rsidR="00C0150A" w:rsidRPr="007D042D">
        <w:rPr>
          <w:rFonts w:ascii="Times New Roman" w:hAnsi="Times New Roman" w:cs="Times New Roman"/>
          <w:b/>
          <w:sz w:val="20"/>
          <w:szCs w:val="20"/>
        </w:rPr>
        <w:t>молец» (доля НДФЛ составляет 0,8</w:t>
      </w:r>
      <w:r w:rsidRPr="007D042D">
        <w:rPr>
          <w:rFonts w:ascii="Times New Roman" w:hAnsi="Times New Roman" w:cs="Times New Roman"/>
          <w:b/>
          <w:sz w:val="20"/>
          <w:szCs w:val="20"/>
        </w:rPr>
        <w:t>%), учреждения бюджетной сферы и органы местного самоупр</w:t>
      </w:r>
      <w:r w:rsidR="00C0150A" w:rsidRPr="007D042D">
        <w:rPr>
          <w:rFonts w:ascii="Times New Roman" w:hAnsi="Times New Roman" w:cs="Times New Roman"/>
          <w:b/>
          <w:sz w:val="20"/>
          <w:szCs w:val="20"/>
        </w:rPr>
        <w:t>авления (доля НДФЛ составляет 4,9%),общества с ограниченной ответственностью и акционерные общества</w:t>
      </w:r>
      <w:r w:rsidR="007D042D">
        <w:rPr>
          <w:rFonts w:ascii="Times New Roman" w:hAnsi="Times New Roman" w:cs="Times New Roman"/>
          <w:b/>
          <w:sz w:val="20"/>
          <w:szCs w:val="20"/>
        </w:rPr>
        <w:t xml:space="preserve"> (доля</w:t>
      </w:r>
      <w:proofErr w:type="gramEnd"/>
      <w:r w:rsidR="007D042D">
        <w:rPr>
          <w:rFonts w:ascii="Times New Roman" w:hAnsi="Times New Roman" w:cs="Times New Roman"/>
          <w:b/>
          <w:sz w:val="20"/>
          <w:szCs w:val="20"/>
        </w:rPr>
        <w:t xml:space="preserve"> </w:t>
      </w:r>
      <w:proofErr w:type="gramStart"/>
      <w:r w:rsidR="007D042D">
        <w:rPr>
          <w:rFonts w:ascii="Times New Roman" w:hAnsi="Times New Roman" w:cs="Times New Roman"/>
          <w:b/>
          <w:sz w:val="20"/>
          <w:szCs w:val="20"/>
        </w:rPr>
        <w:t>НДФЛ составляет 25,9%).</w:t>
      </w:r>
      <w:proofErr w:type="gramEnd"/>
    </w:p>
    <w:p w:rsidR="00C0150A" w:rsidRPr="007D042D" w:rsidRDefault="00CB3490" w:rsidP="00E13034">
      <w:pPr>
        <w:pStyle w:val="1"/>
        <w:ind w:firstLine="708"/>
        <w:jc w:val="both"/>
        <w:rPr>
          <w:rFonts w:ascii="Times New Roman" w:hAnsi="Times New Roman" w:cs="Times New Roman"/>
          <w:b/>
          <w:sz w:val="20"/>
          <w:szCs w:val="20"/>
        </w:rPr>
      </w:pPr>
      <w:r w:rsidRPr="007D042D">
        <w:rPr>
          <w:rFonts w:ascii="Times New Roman" w:hAnsi="Times New Roman" w:cs="Times New Roman"/>
          <w:b/>
          <w:sz w:val="20"/>
          <w:szCs w:val="20"/>
        </w:rPr>
        <w:t>Недоимка по налогу на доходы физически</w:t>
      </w:r>
      <w:r w:rsidR="007D042D" w:rsidRPr="007D042D">
        <w:rPr>
          <w:rFonts w:ascii="Times New Roman" w:hAnsi="Times New Roman" w:cs="Times New Roman"/>
          <w:b/>
          <w:sz w:val="20"/>
          <w:szCs w:val="20"/>
        </w:rPr>
        <w:t>х лиц по состоянию на 01.10</w:t>
      </w:r>
      <w:r w:rsidR="00C0150A" w:rsidRPr="007D042D">
        <w:rPr>
          <w:rFonts w:ascii="Times New Roman" w:hAnsi="Times New Roman" w:cs="Times New Roman"/>
          <w:b/>
          <w:sz w:val="20"/>
          <w:szCs w:val="20"/>
        </w:rPr>
        <w:t>.2025</w:t>
      </w:r>
      <w:r w:rsidRPr="007D042D">
        <w:rPr>
          <w:rFonts w:ascii="Times New Roman" w:hAnsi="Times New Roman" w:cs="Times New Roman"/>
          <w:b/>
          <w:sz w:val="20"/>
          <w:szCs w:val="20"/>
        </w:rPr>
        <w:t xml:space="preserve"> г. составила  </w:t>
      </w:r>
      <w:r w:rsidR="007D042D" w:rsidRPr="007D042D">
        <w:rPr>
          <w:rFonts w:ascii="Times New Roman" w:hAnsi="Times New Roman" w:cs="Times New Roman"/>
          <w:b/>
          <w:sz w:val="20"/>
          <w:szCs w:val="20"/>
        </w:rPr>
        <w:t>17102,0</w:t>
      </w:r>
      <w:r w:rsidR="00821620" w:rsidRPr="007D042D">
        <w:rPr>
          <w:rFonts w:ascii="Times New Roman" w:hAnsi="Times New Roman" w:cs="Times New Roman"/>
          <w:b/>
          <w:sz w:val="20"/>
          <w:szCs w:val="20"/>
        </w:rPr>
        <w:t xml:space="preserve"> </w:t>
      </w:r>
      <w:proofErr w:type="spellStart"/>
      <w:r w:rsidRPr="007D042D">
        <w:rPr>
          <w:rFonts w:ascii="Times New Roman" w:hAnsi="Times New Roman" w:cs="Times New Roman"/>
          <w:b/>
          <w:sz w:val="20"/>
          <w:szCs w:val="20"/>
        </w:rPr>
        <w:t>тыс</w:t>
      </w:r>
      <w:proofErr w:type="gramStart"/>
      <w:r w:rsidRPr="007D042D">
        <w:rPr>
          <w:rFonts w:ascii="Times New Roman" w:hAnsi="Times New Roman" w:cs="Times New Roman"/>
          <w:b/>
          <w:sz w:val="20"/>
          <w:szCs w:val="20"/>
        </w:rPr>
        <w:t>.р</w:t>
      </w:r>
      <w:proofErr w:type="gramEnd"/>
      <w:r w:rsidRPr="007D042D">
        <w:rPr>
          <w:rFonts w:ascii="Times New Roman" w:hAnsi="Times New Roman" w:cs="Times New Roman"/>
          <w:b/>
          <w:sz w:val="20"/>
          <w:szCs w:val="20"/>
        </w:rPr>
        <w:t>уб</w:t>
      </w:r>
      <w:proofErr w:type="spellEnd"/>
      <w:r w:rsidRPr="007D042D">
        <w:rPr>
          <w:rFonts w:ascii="Times New Roman" w:hAnsi="Times New Roman" w:cs="Times New Roman"/>
          <w:b/>
          <w:sz w:val="20"/>
          <w:szCs w:val="20"/>
        </w:rPr>
        <w:t xml:space="preserve">. </w:t>
      </w:r>
      <w:r w:rsidR="00C0150A" w:rsidRPr="007D042D">
        <w:rPr>
          <w:rFonts w:ascii="Times New Roman" w:hAnsi="Times New Roman" w:cs="Times New Roman"/>
          <w:b/>
          <w:sz w:val="20"/>
          <w:szCs w:val="20"/>
        </w:rPr>
        <w:t xml:space="preserve">, </w:t>
      </w:r>
      <w:r w:rsidRPr="007D042D">
        <w:rPr>
          <w:rFonts w:ascii="Times New Roman" w:hAnsi="Times New Roman" w:cs="Times New Roman"/>
          <w:b/>
          <w:sz w:val="20"/>
          <w:szCs w:val="20"/>
        </w:rPr>
        <w:t xml:space="preserve">с увеличением на </w:t>
      </w:r>
      <w:r w:rsidR="007D042D" w:rsidRPr="007D042D">
        <w:rPr>
          <w:rFonts w:ascii="Times New Roman" w:hAnsi="Times New Roman" w:cs="Times New Roman"/>
          <w:b/>
          <w:sz w:val="20"/>
          <w:szCs w:val="20"/>
        </w:rPr>
        <w:t xml:space="preserve">5670,7 </w:t>
      </w:r>
      <w:proofErr w:type="spellStart"/>
      <w:r w:rsidRPr="007D042D">
        <w:rPr>
          <w:rFonts w:ascii="Times New Roman" w:hAnsi="Times New Roman" w:cs="Times New Roman"/>
          <w:b/>
          <w:sz w:val="20"/>
          <w:szCs w:val="20"/>
        </w:rPr>
        <w:t>ты</w:t>
      </w:r>
      <w:r w:rsidR="00C0150A" w:rsidRPr="007D042D">
        <w:rPr>
          <w:rFonts w:ascii="Times New Roman" w:hAnsi="Times New Roman" w:cs="Times New Roman"/>
          <w:b/>
          <w:sz w:val="20"/>
          <w:szCs w:val="20"/>
        </w:rPr>
        <w:t>с.руб</w:t>
      </w:r>
      <w:proofErr w:type="spellEnd"/>
      <w:r w:rsidR="00C0150A" w:rsidRPr="007D042D">
        <w:rPr>
          <w:rFonts w:ascii="Times New Roman" w:hAnsi="Times New Roman" w:cs="Times New Roman"/>
          <w:b/>
          <w:sz w:val="20"/>
          <w:szCs w:val="20"/>
        </w:rPr>
        <w:t>. по сравнению с 01.01.2025</w:t>
      </w:r>
      <w:r w:rsidRPr="007D042D">
        <w:rPr>
          <w:rFonts w:ascii="Times New Roman" w:hAnsi="Times New Roman" w:cs="Times New Roman"/>
          <w:b/>
          <w:sz w:val="20"/>
          <w:szCs w:val="20"/>
        </w:rPr>
        <w:t xml:space="preserve">г. </w:t>
      </w:r>
    </w:p>
    <w:p w:rsidR="00CB3490" w:rsidRPr="00023A07" w:rsidRDefault="00CB3490" w:rsidP="00E13034">
      <w:pPr>
        <w:pStyle w:val="1"/>
        <w:ind w:firstLine="708"/>
        <w:jc w:val="both"/>
        <w:rPr>
          <w:rFonts w:ascii="Times New Roman" w:hAnsi="Times New Roman" w:cs="Times New Roman"/>
          <w:b/>
          <w:sz w:val="20"/>
          <w:szCs w:val="20"/>
        </w:rPr>
      </w:pPr>
      <w:r w:rsidRPr="00023A07">
        <w:rPr>
          <w:rFonts w:ascii="Times New Roman" w:hAnsi="Times New Roman" w:cs="Times New Roman"/>
          <w:b/>
          <w:sz w:val="20"/>
          <w:szCs w:val="20"/>
        </w:rPr>
        <w:lastRenderedPageBreak/>
        <w:t>Наибольшая задолженность по налогу на доходы физических лиц у  ФГУП «</w:t>
      </w:r>
      <w:proofErr w:type="spellStart"/>
      <w:r w:rsidRPr="00023A07">
        <w:rPr>
          <w:rFonts w:ascii="Times New Roman" w:hAnsi="Times New Roman" w:cs="Times New Roman"/>
          <w:b/>
          <w:sz w:val="20"/>
          <w:szCs w:val="20"/>
        </w:rPr>
        <w:t>Забайкальскавтодор</w:t>
      </w:r>
      <w:proofErr w:type="spellEnd"/>
      <w:r w:rsidRPr="00023A07">
        <w:rPr>
          <w:rFonts w:ascii="Times New Roman" w:hAnsi="Times New Roman" w:cs="Times New Roman"/>
          <w:b/>
          <w:sz w:val="20"/>
          <w:szCs w:val="20"/>
        </w:rPr>
        <w:t>» (</w:t>
      </w:r>
      <w:r w:rsidR="007D042D" w:rsidRPr="00023A07">
        <w:rPr>
          <w:rFonts w:ascii="Times New Roman" w:hAnsi="Times New Roman" w:cs="Times New Roman"/>
          <w:b/>
          <w:sz w:val="20"/>
          <w:szCs w:val="20"/>
        </w:rPr>
        <w:t>находится в стадии ликвидации)</w:t>
      </w:r>
      <w:proofErr w:type="gramStart"/>
      <w:r w:rsidR="007D042D" w:rsidRPr="00023A07">
        <w:rPr>
          <w:rFonts w:ascii="Times New Roman" w:hAnsi="Times New Roman" w:cs="Times New Roman"/>
          <w:b/>
          <w:sz w:val="20"/>
          <w:szCs w:val="20"/>
        </w:rPr>
        <w:t xml:space="preserve"> </w:t>
      </w:r>
      <w:r w:rsidRPr="00023A07">
        <w:rPr>
          <w:rFonts w:ascii="Times New Roman" w:hAnsi="Times New Roman" w:cs="Times New Roman"/>
          <w:b/>
          <w:sz w:val="20"/>
          <w:szCs w:val="20"/>
        </w:rPr>
        <w:t>,</w:t>
      </w:r>
      <w:proofErr w:type="gramEnd"/>
      <w:r w:rsidRPr="00023A07">
        <w:rPr>
          <w:rFonts w:ascii="Times New Roman" w:hAnsi="Times New Roman" w:cs="Times New Roman"/>
          <w:b/>
          <w:sz w:val="20"/>
          <w:szCs w:val="20"/>
        </w:rPr>
        <w:t xml:space="preserve"> ООО «</w:t>
      </w:r>
      <w:proofErr w:type="spellStart"/>
      <w:r w:rsidR="00C0150A" w:rsidRPr="00023A07">
        <w:rPr>
          <w:rFonts w:ascii="Times New Roman" w:hAnsi="Times New Roman" w:cs="Times New Roman"/>
          <w:b/>
          <w:sz w:val="20"/>
          <w:szCs w:val="20"/>
        </w:rPr>
        <w:t>Инертпром</w:t>
      </w:r>
      <w:proofErr w:type="spellEnd"/>
      <w:r w:rsidR="007D042D" w:rsidRPr="00023A07">
        <w:rPr>
          <w:rFonts w:ascii="Times New Roman" w:hAnsi="Times New Roman" w:cs="Times New Roman"/>
          <w:b/>
          <w:sz w:val="20"/>
          <w:szCs w:val="20"/>
        </w:rPr>
        <w:t>».</w:t>
      </w:r>
    </w:p>
    <w:p w:rsidR="00CB3490" w:rsidRPr="00023A07" w:rsidRDefault="00CB3490" w:rsidP="00CB3490">
      <w:pPr>
        <w:pStyle w:val="1"/>
        <w:rPr>
          <w:rFonts w:ascii="Times New Roman" w:hAnsi="Times New Roman" w:cs="Times New Roman"/>
          <w:b/>
          <w:sz w:val="20"/>
          <w:szCs w:val="20"/>
        </w:rPr>
      </w:pPr>
    </w:p>
    <w:p w:rsidR="007D042D" w:rsidRDefault="00CB3490" w:rsidP="00E13034">
      <w:pPr>
        <w:pStyle w:val="1"/>
        <w:ind w:firstLine="708"/>
        <w:jc w:val="both"/>
        <w:rPr>
          <w:rFonts w:ascii="Times New Roman" w:hAnsi="Times New Roman" w:cs="Times New Roman"/>
          <w:sz w:val="20"/>
          <w:szCs w:val="20"/>
        </w:rPr>
      </w:pPr>
      <w:r w:rsidRPr="00023A07">
        <w:rPr>
          <w:rFonts w:ascii="Times New Roman" w:hAnsi="Times New Roman" w:cs="Times New Roman"/>
          <w:b/>
          <w:sz w:val="20"/>
          <w:szCs w:val="20"/>
          <w:u w:val="single"/>
        </w:rPr>
        <w:t xml:space="preserve">По  </w:t>
      </w:r>
      <w:proofErr w:type="gramStart"/>
      <w:r w:rsidRPr="00023A07">
        <w:rPr>
          <w:rFonts w:ascii="Times New Roman" w:hAnsi="Times New Roman" w:cs="Times New Roman"/>
          <w:b/>
          <w:sz w:val="20"/>
          <w:szCs w:val="20"/>
          <w:u w:val="single"/>
        </w:rPr>
        <w:t xml:space="preserve">налогу, взимаемому в связи с применением упрощенной системы налогообложения  </w:t>
      </w:r>
      <w:r w:rsidRPr="00023A07">
        <w:rPr>
          <w:rFonts w:ascii="Times New Roman" w:hAnsi="Times New Roman" w:cs="Times New Roman"/>
          <w:b/>
          <w:sz w:val="20"/>
          <w:szCs w:val="20"/>
        </w:rPr>
        <w:t>годовые бюджетные назначения по консолидированному  бюджету на</w:t>
      </w:r>
      <w:r w:rsidR="00C0150A" w:rsidRPr="00023A07">
        <w:rPr>
          <w:rFonts w:ascii="Times New Roman" w:hAnsi="Times New Roman" w:cs="Times New Roman"/>
          <w:b/>
          <w:sz w:val="20"/>
          <w:szCs w:val="20"/>
        </w:rPr>
        <w:t xml:space="preserve"> </w:t>
      </w:r>
      <w:r w:rsidR="007D042D" w:rsidRPr="00023A07">
        <w:rPr>
          <w:rFonts w:ascii="Times New Roman" w:hAnsi="Times New Roman" w:cs="Times New Roman"/>
          <w:b/>
          <w:sz w:val="20"/>
          <w:szCs w:val="20"/>
        </w:rPr>
        <w:t>9</w:t>
      </w:r>
      <w:r w:rsidR="00821620" w:rsidRPr="00023A07">
        <w:rPr>
          <w:rFonts w:ascii="Times New Roman" w:hAnsi="Times New Roman" w:cs="Times New Roman"/>
          <w:b/>
          <w:sz w:val="20"/>
          <w:szCs w:val="20"/>
        </w:rPr>
        <w:t xml:space="preserve"> месяцев </w:t>
      </w:r>
      <w:r w:rsidR="00C0150A" w:rsidRPr="00023A07">
        <w:rPr>
          <w:rFonts w:ascii="Times New Roman" w:hAnsi="Times New Roman" w:cs="Times New Roman"/>
          <w:b/>
          <w:sz w:val="20"/>
          <w:szCs w:val="20"/>
        </w:rPr>
        <w:t>2025</w:t>
      </w:r>
      <w:r w:rsidRPr="00023A07">
        <w:rPr>
          <w:rFonts w:ascii="Times New Roman" w:hAnsi="Times New Roman" w:cs="Times New Roman"/>
          <w:b/>
          <w:sz w:val="20"/>
          <w:szCs w:val="20"/>
        </w:rPr>
        <w:t xml:space="preserve"> год</w:t>
      </w:r>
      <w:r w:rsidR="00C0150A" w:rsidRPr="00023A07">
        <w:rPr>
          <w:rFonts w:ascii="Times New Roman" w:hAnsi="Times New Roman" w:cs="Times New Roman"/>
          <w:b/>
          <w:sz w:val="20"/>
          <w:szCs w:val="20"/>
        </w:rPr>
        <w:t>а</w:t>
      </w:r>
      <w:r w:rsidR="007D042D" w:rsidRPr="00023A07">
        <w:rPr>
          <w:rFonts w:ascii="Times New Roman" w:hAnsi="Times New Roman" w:cs="Times New Roman"/>
          <w:b/>
          <w:sz w:val="20"/>
          <w:szCs w:val="20"/>
        </w:rPr>
        <w:t xml:space="preserve">  выполнены</w:t>
      </w:r>
      <w:proofErr w:type="gramEnd"/>
      <w:r w:rsidR="007D042D" w:rsidRPr="00023A07">
        <w:rPr>
          <w:rFonts w:ascii="Times New Roman" w:hAnsi="Times New Roman" w:cs="Times New Roman"/>
          <w:b/>
          <w:sz w:val="20"/>
          <w:szCs w:val="20"/>
        </w:rPr>
        <w:t xml:space="preserve"> на76,7 </w:t>
      </w:r>
      <w:r w:rsidRPr="00023A07">
        <w:rPr>
          <w:rFonts w:ascii="Times New Roman" w:hAnsi="Times New Roman" w:cs="Times New Roman"/>
          <w:b/>
          <w:sz w:val="20"/>
          <w:szCs w:val="20"/>
        </w:rPr>
        <w:t xml:space="preserve">%. </w:t>
      </w:r>
    </w:p>
    <w:p w:rsidR="00CB3490" w:rsidRPr="00023A07" w:rsidRDefault="00CB3490" w:rsidP="00E13034">
      <w:pPr>
        <w:pStyle w:val="1"/>
        <w:ind w:firstLine="708"/>
        <w:jc w:val="both"/>
        <w:rPr>
          <w:rFonts w:ascii="Times New Roman" w:hAnsi="Times New Roman" w:cs="Times New Roman"/>
          <w:b/>
          <w:sz w:val="20"/>
          <w:szCs w:val="20"/>
        </w:rPr>
      </w:pPr>
      <w:r w:rsidRPr="00023A07">
        <w:rPr>
          <w:rFonts w:ascii="Times New Roman" w:hAnsi="Times New Roman" w:cs="Times New Roman"/>
          <w:b/>
          <w:sz w:val="20"/>
          <w:szCs w:val="20"/>
        </w:rPr>
        <w:t xml:space="preserve">При  бюджетных назначениях на </w:t>
      </w:r>
      <w:r w:rsidR="00023A07" w:rsidRPr="00023A07">
        <w:rPr>
          <w:rFonts w:ascii="Times New Roman" w:hAnsi="Times New Roman" w:cs="Times New Roman"/>
          <w:b/>
          <w:sz w:val="20"/>
          <w:szCs w:val="20"/>
        </w:rPr>
        <w:t>9</w:t>
      </w:r>
      <w:r w:rsidR="00821620" w:rsidRPr="00023A07">
        <w:rPr>
          <w:rFonts w:ascii="Times New Roman" w:hAnsi="Times New Roman" w:cs="Times New Roman"/>
          <w:b/>
          <w:sz w:val="20"/>
          <w:szCs w:val="20"/>
        </w:rPr>
        <w:t xml:space="preserve">месяцев </w:t>
      </w:r>
      <w:r w:rsidR="00C0150A" w:rsidRPr="00023A07">
        <w:rPr>
          <w:rFonts w:ascii="Times New Roman" w:hAnsi="Times New Roman" w:cs="Times New Roman"/>
          <w:b/>
          <w:sz w:val="20"/>
          <w:szCs w:val="20"/>
        </w:rPr>
        <w:t>2025 года</w:t>
      </w:r>
      <w:r w:rsidRPr="00023A07">
        <w:rPr>
          <w:rFonts w:ascii="Times New Roman" w:hAnsi="Times New Roman" w:cs="Times New Roman"/>
          <w:b/>
          <w:sz w:val="20"/>
          <w:szCs w:val="20"/>
        </w:rPr>
        <w:t xml:space="preserve">  в сумме 1</w:t>
      </w:r>
      <w:r w:rsidR="00C0150A" w:rsidRPr="00023A07">
        <w:rPr>
          <w:rFonts w:ascii="Times New Roman" w:hAnsi="Times New Roman" w:cs="Times New Roman"/>
          <w:b/>
          <w:sz w:val="20"/>
          <w:szCs w:val="20"/>
        </w:rPr>
        <w:t>6850,9</w:t>
      </w:r>
      <w:r w:rsidRPr="00023A07">
        <w:rPr>
          <w:rFonts w:ascii="Times New Roman" w:hAnsi="Times New Roman" w:cs="Times New Roman"/>
          <w:b/>
          <w:sz w:val="20"/>
          <w:szCs w:val="20"/>
        </w:rPr>
        <w:t xml:space="preserve"> </w:t>
      </w:r>
      <w:proofErr w:type="spellStart"/>
      <w:r w:rsidRPr="00023A07">
        <w:rPr>
          <w:rFonts w:ascii="Times New Roman" w:hAnsi="Times New Roman" w:cs="Times New Roman"/>
          <w:b/>
          <w:sz w:val="20"/>
          <w:szCs w:val="20"/>
        </w:rPr>
        <w:t>тыс</w:t>
      </w:r>
      <w:proofErr w:type="gramStart"/>
      <w:r w:rsidRPr="00023A07">
        <w:rPr>
          <w:rFonts w:ascii="Times New Roman" w:hAnsi="Times New Roman" w:cs="Times New Roman"/>
          <w:b/>
          <w:sz w:val="20"/>
          <w:szCs w:val="20"/>
        </w:rPr>
        <w:t>.р</w:t>
      </w:r>
      <w:proofErr w:type="gramEnd"/>
      <w:r w:rsidRPr="00023A07">
        <w:rPr>
          <w:rFonts w:ascii="Times New Roman" w:hAnsi="Times New Roman" w:cs="Times New Roman"/>
          <w:b/>
          <w:sz w:val="20"/>
          <w:szCs w:val="20"/>
        </w:rPr>
        <w:t>уб</w:t>
      </w:r>
      <w:proofErr w:type="spellEnd"/>
      <w:r w:rsidRPr="00023A07">
        <w:rPr>
          <w:rFonts w:ascii="Times New Roman" w:hAnsi="Times New Roman" w:cs="Times New Roman"/>
          <w:b/>
          <w:sz w:val="20"/>
          <w:szCs w:val="20"/>
        </w:rPr>
        <w:t>., фактически поступило</w:t>
      </w:r>
      <w:r w:rsidR="00023A07" w:rsidRPr="00023A07">
        <w:rPr>
          <w:rFonts w:ascii="Times New Roman" w:hAnsi="Times New Roman" w:cs="Times New Roman"/>
          <w:b/>
          <w:sz w:val="20"/>
          <w:szCs w:val="20"/>
        </w:rPr>
        <w:t>12928,</w:t>
      </w:r>
      <w:r w:rsidRPr="00023A07">
        <w:rPr>
          <w:rFonts w:ascii="Times New Roman" w:hAnsi="Times New Roman" w:cs="Times New Roman"/>
          <w:b/>
          <w:sz w:val="20"/>
          <w:szCs w:val="20"/>
        </w:rPr>
        <w:t xml:space="preserve"> </w:t>
      </w:r>
      <w:r w:rsidR="00023A07" w:rsidRPr="00023A07">
        <w:rPr>
          <w:rFonts w:ascii="Times New Roman" w:hAnsi="Times New Roman" w:cs="Times New Roman"/>
          <w:b/>
          <w:sz w:val="20"/>
          <w:szCs w:val="20"/>
        </w:rPr>
        <w:t>1</w:t>
      </w:r>
      <w:r w:rsidRPr="00023A07">
        <w:rPr>
          <w:rFonts w:ascii="Times New Roman" w:hAnsi="Times New Roman" w:cs="Times New Roman"/>
          <w:b/>
          <w:sz w:val="20"/>
          <w:szCs w:val="20"/>
        </w:rPr>
        <w:t xml:space="preserve"> </w:t>
      </w:r>
      <w:proofErr w:type="spellStart"/>
      <w:r w:rsidR="00023A07" w:rsidRPr="00023A07">
        <w:rPr>
          <w:rFonts w:ascii="Times New Roman" w:hAnsi="Times New Roman" w:cs="Times New Roman"/>
          <w:b/>
          <w:sz w:val="20"/>
          <w:szCs w:val="20"/>
        </w:rPr>
        <w:t>ты</w:t>
      </w:r>
      <w:r w:rsidRPr="00023A07">
        <w:rPr>
          <w:rFonts w:ascii="Times New Roman" w:hAnsi="Times New Roman" w:cs="Times New Roman"/>
          <w:b/>
          <w:sz w:val="20"/>
          <w:szCs w:val="20"/>
        </w:rPr>
        <w:t>с</w:t>
      </w:r>
      <w:proofErr w:type="spellEnd"/>
      <w:r w:rsidR="00023A07" w:rsidRPr="00023A07">
        <w:rPr>
          <w:rFonts w:ascii="Times New Roman" w:hAnsi="Times New Roman" w:cs="Times New Roman"/>
          <w:b/>
          <w:sz w:val="20"/>
          <w:szCs w:val="20"/>
        </w:rPr>
        <w:t xml:space="preserve"> </w:t>
      </w:r>
      <w:r w:rsidRPr="00023A07">
        <w:rPr>
          <w:rFonts w:ascii="Times New Roman" w:hAnsi="Times New Roman" w:cs="Times New Roman"/>
          <w:b/>
          <w:sz w:val="20"/>
          <w:szCs w:val="20"/>
        </w:rPr>
        <w:t xml:space="preserve">.руб. </w:t>
      </w:r>
    </w:p>
    <w:p w:rsidR="00CB3490" w:rsidRPr="00023A07" w:rsidRDefault="00CB3490" w:rsidP="00E13034">
      <w:pPr>
        <w:pStyle w:val="1"/>
        <w:ind w:firstLine="708"/>
        <w:jc w:val="both"/>
        <w:rPr>
          <w:rFonts w:ascii="Times New Roman" w:hAnsi="Times New Roman" w:cs="Times New Roman"/>
          <w:b/>
          <w:sz w:val="20"/>
          <w:szCs w:val="20"/>
        </w:rPr>
      </w:pPr>
      <w:r w:rsidRPr="00023A07">
        <w:rPr>
          <w:rFonts w:ascii="Times New Roman" w:hAnsi="Times New Roman" w:cs="Times New Roman"/>
          <w:b/>
          <w:sz w:val="20"/>
          <w:szCs w:val="20"/>
        </w:rPr>
        <w:t xml:space="preserve">В сравнении с </w:t>
      </w:r>
      <w:r w:rsidR="00C0150A" w:rsidRPr="00023A07">
        <w:rPr>
          <w:rFonts w:ascii="Times New Roman" w:hAnsi="Times New Roman" w:cs="Times New Roman"/>
          <w:b/>
          <w:sz w:val="20"/>
          <w:szCs w:val="20"/>
        </w:rPr>
        <w:t>АППГ</w:t>
      </w:r>
      <w:r w:rsidRPr="00023A07">
        <w:rPr>
          <w:rFonts w:ascii="Times New Roman" w:hAnsi="Times New Roman" w:cs="Times New Roman"/>
          <w:b/>
          <w:sz w:val="20"/>
          <w:szCs w:val="20"/>
        </w:rPr>
        <w:t xml:space="preserve"> поступило в бюд</w:t>
      </w:r>
      <w:r w:rsidR="00C0150A" w:rsidRPr="00023A07">
        <w:rPr>
          <w:rFonts w:ascii="Times New Roman" w:hAnsi="Times New Roman" w:cs="Times New Roman"/>
          <w:b/>
          <w:sz w:val="20"/>
          <w:szCs w:val="20"/>
        </w:rPr>
        <w:t>жет муниципального района</w:t>
      </w:r>
      <w:r w:rsidR="00821620" w:rsidRPr="00023A07">
        <w:rPr>
          <w:rFonts w:ascii="Times New Roman" w:hAnsi="Times New Roman" w:cs="Times New Roman"/>
          <w:b/>
          <w:sz w:val="20"/>
          <w:szCs w:val="20"/>
        </w:rPr>
        <w:t xml:space="preserve"> налога </w:t>
      </w:r>
      <w:r w:rsidR="00C0150A" w:rsidRPr="00023A07">
        <w:rPr>
          <w:rFonts w:ascii="Times New Roman" w:hAnsi="Times New Roman" w:cs="Times New Roman"/>
          <w:b/>
          <w:sz w:val="20"/>
          <w:szCs w:val="20"/>
        </w:rPr>
        <w:t xml:space="preserve"> </w:t>
      </w:r>
      <w:r w:rsidR="00470F18" w:rsidRPr="00023A07">
        <w:rPr>
          <w:rFonts w:ascii="Times New Roman" w:hAnsi="Times New Roman" w:cs="Times New Roman"/>
          <w:b/>
          <w:sz w:val="20"/>
          <w:szCs w:val="20"/>
        </w:rPr>
        <w:t xml:space="preserve">больше  на </w:t>
      </w:r>
      <w:r w:rsidR="00023A07" w:rsidRPr="00023A07">
        <w:rPr>
          <w:rFonts w:ascii="Times New Roman" w:hAnsi="Times New Roman" w:cs="Times New Roman"/>
          <w:b/>
          <w:sz w:val="20"/>
          <w:szCs w:val="20"/>
        </w:rPr>
        <w:t>956,3</w:t>
      </w:r>
      <w:r w:rsidR="00470F18" w:rsidRPr="00023A07">
        <w:rPr>
          <w:rFonts w:ascii="Times New Roman" w:hAnsi="Times New Roman" w:cs="Times New Roman"/>
          <w:b/>
          <w:sz w:val="20"/>
          <w:szCs w:val="20"/>
        </w:rPr>
        <w:t xml:space="preserve">тыс. </w:t>
      </w:r>
      <w:proofErr w:type="spellStart"/>
      <w:r w:rsidR="00470F18" w:rsidRPr="00023A07">
        <w:rPr>
          <w:rFonts w:ascii="Times New Roman" w:hAnsi="Times New Roman" w:cs="Times New Roman"/>
          <w:b/>
          <w:sz w:val="20"/>
          <w:szCs w:val="20"/>
        </w:rPr>
        <w:t>руб</w:t>
      </w:r>
      <w:proofErr w:type="spellEnd"/>
      <w:proofErr w:type="gramStart"/>
      <w:r w:rsidRPr="00023A07">
        <w:rPr>
          <w:rFonts w:ascii="Times New Roman" w:hAnsi="Times New Roman" w:cs="Times New Roman"/>
          <w:b/>
          <w:sz w:val="20"/>
          <w:szCs w:val="20"/>
        </w:rPr>
        <w:t xml:space="preserve"> </w:t>
      </w:r>
      <w:r w:rsidR="00470F18" w:rsidRPr="00023A07">
        <w:rPr>
          <w:rFonts w:ascii="Times New Roman" w:hAnsi="Times New Roman" w:cs="Times New Roman"/>
          <w:b/>
          <w:sz w:val="20"/>
          <w:szCs w:val="20"/>
        </w:rPr>
        <w:t>.</w:t>
      </w:r>
      <w:proofErr w:type="gramEnd"/>
      <w:r w:rsidR="00470F18" w:rsidRPr="00023A07">
        <w:rPr>
          <w:rFonts w:ascii="Times New Roman" w:hAnsi="Times New Roman" w:cs="Times New Roman"/>
          <w:b/>
          <w:sz w:val="20"/>
          <w:szCs w:val="20"/>
        </w:rPr>
        <w:t xml:space="preserve"> Увеличение поступления налога связано с ростом доходов налогоплательщиков </w:t>
      </w:r>
      <w:r w:rsidR="00023A07" w:rsidRPr="00023A07">
        <w:rPr>
          <w:rFonts w:ascii="Times New Roman" w:hAnsi="Times New Roman" w:cs="Times New Roman"/>
          <w:b/>
          <w:sz w:val="20"/>
          <w:szCs w:val="20"/>
        </w:rPr>
        <w:t xml:space="preserve"> за 9</w:t>
      </w:r>
      <w:r w:rsidR="00821620" w:rsidRPr="00023A07">
        <w:rPr>
          <w:rFonts w:ascii="Times New Roman" w:hAnsi="Times New Roman" w:cs="Times New Roman"/>
          <w:b/>
          <w:sz w:val="20"/>
          <w:szCs w:val="20"/>
        </w:rPr>
        <w:t xml:space="preserve"> месяцев</w:t>
      </w:r>
      <w:r w:rsidR="00470F18" w:rsidRPr="00023A07">
        <w:rPr>
          <w:rFonts w:ascii="Times New Roman" w:hAnsi="Times New Roman" w:cs="Times New Roman"/>
          <w:b/>
          <w:sz w:val="20"/>
          <w:szCs w:val="20"/>
        </w:rPr>
        <w:t xml:space="preserve"> 2025 года.</w:t>
      </w:r>
      <w:r w:rsidRPr="00023A07">
        <w:rPr>
          <w:rFonts w:ascii="Times New Roman" w:hAnsi="Times New Roman" w:cs="Times New Roman"/>
          <w:b/>
          <w:sz w:val="20"/>
          <w:szCs w:val="20"/>
        </w:rPr>
        <w:t xml:space="preserve"> </w:t>
      </w:r>
    </w:p>
    <w:p w:rsidR="00CB3490" w:rsidRDefault="00CB3490" w:rsidP="00023A07">
      <w:pPr>
        <w:pStyle w:val="1"/>
        <w:ind w:firstLine="708"/>
        <w:jc w:val="both"/>
        <w:rPr>
          <w:rFonts w:ascii="Times New Roman" w:hAnsi="Times New Roman" w:cs="Times New Roman"/>
          <w:b/>
          <w:sz w:val="20"/>
          <w:szCs w:val="20"/>
        </w:rPr>
      </w:pPr>
      <w:r w:rsidRPr="00023A07">
        <w:rPr>
          <w:rFonts w:ascii="Times New Roman" w:hAnsi="Times New Roman" w:cs="Times New Roman"/>
          <w:b/>
          <w:sz w:val="20"/>
          <w:szCs w:val="20"/>
        </w:rPr>
        <w:t>Недоимка по налогу, взимаемому в связи с применением упрощенной системы налог</w:t>
      </w:r>
      <w:r w:rsidR="00023A07" w:rsidRPr="00023A07">
        <w:rPr>
          <w:rFonts w:ascii="Times New Roman" w:hAnsi="Times New Roman" w:cs="Times New Roman"/>
          <w:b/>
          <w:sz w:val="20"/>
          <w:szCs w:val="20"/>
        </w:rPr>
        <w:t>ообложения по состоянию на 01.10</w:t>
      </w:r>
      <w:r w:rsidRPr="00023A07">
        <w:rPr>
          <w:rFonts w:ascii="Times New Roman" w:hAnsi="Times New Roman" w:cs="Times New Roman"/>
          <w:b/>
          <w:sz w:val="20"/>
          <w:szCs w:val="20"/>
        </w:rPr>
        <w:t>.20</w:t>
      </w:r>
      <w:r w:rsidR="00470F18" w:rsidRPr="00023A07">
        <w:rPr>
          <w:rFonts w:ascii="Times New Roman" w:hAnsi="Times New Roman" w:cs="Times New Roman"/>
          <w:b/>
          <w:sz w:val="20"/>
          <w:szCs w:val="20"/>
        </w:rPr>
        <w:t>25</w:t>
      </w:r>
      <w:r w:rsidR="00E13034" w:rsidRPr="00023A07">
        <w:rPr>
          <w:rFonts w:ascii="Times New Roman" w:hAnsi="Times New Roman" w:cs="Times New Roman"/>
          <w:b/>
          <w:sz w:val="20"/>
          <w:szCs w:val="20"/>
        </w:rPr>
        <w:t xml:space="preserve">г. составила  </w:t>
      </w:r>
      <w:r w:rsidR="00023A07" w:rsidRPr="00023A07">
        <w:rPr>
          <w:rFonts w:ascii="Times New Roman" w:hAnsi="Times New Roman" w:cs="Times New Roman"/>
          <w:b/>
          <w:sz w:val="20"/>
          <w:szCs w:val="20"/>
        </w:rPr>
        <w:t xml:space="preserve">5023,5 </w:t>
      </w:r>
      <w:proofErr w:type="spellStart"/>
      <w:r w:rsidR="00E13034" w:rsidRPr="00023A07">
        <w:rPr>
          <w:rFonts w:ascii="Times New Roman" w:hAnsi="Times New Roman" w:cs="Times New Roman"/>
          <w:b/>
          <w:sz w:val="20"/>
          <w:szCs w:val="20"/>
        </w:rPr>
        <w:t>тыс</w:t>
      </w:r>
      <w:proofErr w:type="gramStart"/>
      <w:r w:rsidR="00E13034" w:rsidRPr="00023A07">
        <w:rPr>
          <w:rFonts w:ascii="Times New Roman" w:hAnsi="Times New Roman" w:cs="Times New Roman"/>
          <w:b/>
          <w:sz w:val="20"/>
          <w:szCs w:val="20"/>
        </w:rPr>
        <w:t>.р</w:t>
      </w:r>
      <w:proofErr w:type="gramEnd"/>
      <w:r w:rsidR="00E13034" w:rsidRPr="00023A07">
        <w:rPr>
          <w:rFonts w:ascii="Times New Roman" w:hAnsi="Times New Roman" w:cs="Times New Roman"/>
          <w:b/>
          <w:sz w:val="20"/>
          <w:szCs w:val="20"/>
        </w:rPr>
        <w:t>уб</w:t>
      </w:r>
      <w:proofErr w:type="spellEnd"/>
      <w:r w:rsidR="00E13034" w:rsidRPr="00023A07">
        <w:rPr>
          <w:rFonts w:ascii="Times New Roman" w:hAnsi="Times New Roman" w:cs="Times New Roman"/>
          <w:b/>
          <w:sz w:val="20"/>
          <w:szCs w:val="20"/>
        </w:rPr>
        <w:t xml:space="preserve">. </w:t>
      </w:r>
      <w:r w:rsidR="00470F18" w:rsidRPr="00023A07">
        <w:rPr>
          <w:rFonts w:ascii="Times New Roman" w:hAnsi="Times New Roman" w:cs="Times New Roman"/>
          <w:b/>
          <w:sz w:val="20"/>
          <w:szCs w:val="20"/>
        </w:rPr>
        <w:t xml:space="preserve"> с у</w:t>
      </w:r>
      <w:r w:rsidR="00E13034" w:rsidRPr="00023A07">
        <w:rPr>
          <w:rFonts w:ascii="Times New Roman" w:hAnsi="Times New Roman" w:cs="Times New Roman"/>
          <w:b/>
          <w:sz w:val="20"/>
          <w:szCs w:val="20"/>
        </w:rPr>
        <w:t>величение</w:t>
      </w:r>
      <w:r w:rsidR="00470F18" w:rsidRPr="00023A07">
        <w:rPr>
          <w:rFonts w:ascii="Times New Roman" w:hAnsi="Times New Roman" w:cs="Times New Roman"/>
          <w:b/>
          <w:sz w:val="20"/>
          <w:szCs w:val="20"/>
        </w:rPr>
        <w:t>м</w:t>
      </w:r>
      <w:r w:rsidR="00E13034" w:rsidRPr="00023A07">
        <w:rPr>
          <w:rFonts w:ascii="Times New Roman" w:hAnsi="Times New Roman" w:cs="Times New Roman"/>
          <w:b/>
          <w:sz w:val="20"/>
          <w:szCs w:val="20"/>
        </w:rPr>
        <w:t xml:space="preserve"> недоимки </w:t>
      </w:r>
      <w:r w:rsidRPr="00023A07">
        <w:rPr>
          <w:rFonts w:ascii="Times New Roman" w:hAnsi="Times New Roman" w:cs="Times New Roman"/>
          <w:b/>
          <w:sz w:val="20"/>
          <w:szCs w:val="20"/>
        </w:rPr>
        <w:t xml:space="preserve"> на </w:t>
      </w:r>
      <w:r w:rsidR="00023A07" w:rsidRPr="00023A07">
        <w:rPr>
          <w:rFonts w:ascii="Times New Roman" w:hAnsi="Times New Roman" w:cs="Times New Roman"/>
          <w:b/>
          <w:sz w:val="20"/>
          <w:szCs w:val="20"/>
        </w:rPr>
        <w:t>387,0</w:t>
      </w:r>
      <w:r w:rsidR="00821620" w:rsidRPr="00023A07">
        <w:rPr>
          <w:rFonts w:ascii="Times New Roman" w:hAnsi="Times New Roman" w:cs="Times New Roman"/>
          <w:b/>
          <w:sz w:val="20"/>
          <w:szCs w:val="20"/>
        </w:rPr>
        <w:t xml:space="preserve"> </w:t>
      </w:r>
      <w:r w:rsidR="00470F18" w:rsidRPr="00023A07">
        <w:rPr>
          <w:rFonts w:ascii="Times New Roman" w:hAnsi="Times New Roman" w:cs="Times New Roman"/>
          <w:b/>
          <w:sz w:val="20"/>
          <w:szCs w:val="20"/>
        </w:rPr>
        <w:t xml:space="preserve"> </w:t>
      </w:r>
      <w:proofErr w:type="spellStart"/>
      <w:r w:rsidR="00470F18" w:rsidRPr="00023A07">
        <w:rPr>
          <w:rFonts w:ascii="Times New Roman" w:hAnsi="Times New Roman" w:cs="Times New Roman"/>
          <w:b/>
          <w:sz w:val="20"/>
          <w:szCs w:val="20"/>
        </w:rPr>
        <w:t>тыс</w:t>
      </w:r>
      <w:r w:rsidRPr="00023A07">
        <w:rPr>
          <w:rFonts w:ascii="Times New Roman" w:hAnsi="Times New Roman" w:cs="Times New Roman"/>
          <w:b/>
          <w:sz w:val="20"/>
          <w:szCs w:val="20"/>
        </w:rPr>
        <w:t>.руб</w:t>
      </w:r>
      <w:proofErr w:type="spellEnd"/>
      <w:r w:rsidRPr="00023A07">
        <w:rPr>
          <w:rFonts w:ascii="Times New Roman" w:hAnsi="Times New Roman" w:cs="Times New Roman"/>
          <w:b/>
          <w:sz w:val="20"/>
          <w:szCs w:val="20"/>
        </w:rPr>
        <w:t>. по сравнению с 01.01.2024г</w:t>
      </w:r>
      <w:r w:rsidRPr="006D51A8">
        <w:rPr>
          <w:rFonts w:ascii="Times New Roman" w:hAnsi="Times New Roman" w:cs="Times New Roman"/>
          <w:sz w:val="20"/>
          <w:szCs w:val="20"/>
        </w:rPr>
        <w:t xml:space="preserve">. </w:t>
      </w:r>
      <w:r w:rsidR="00470F18" w:rsidRPr="006D51A8">
        <w:rPr>
          <w:rFonts w:ascii="Times New Roman" w:hAnsi="Times New Roman" w:cs="Times New Roman"/>
          <w:sz w:val="20"/>
          <w:szCs w:val="20"/>
        </w:rPr>
        <w:t xml:space="preserve"> </w:t>
      </w:r>
      <w:r w:rsidR="00470F18" w:rsidRPr="00023A07">
        <w:rPr>
          <w:rFonts w:ascii="Times New Roman" w:hAnsi="Times New Roman" w:cs="Times New Roman"/>
          <w:b/>
          <w:sz w:val="20"/>
          <w:szCs w:val="20"/>
        </w:rPr>
        <w:t xml:space="preserve">Увеличение недоимки </w:t>
      </w:r>
      <w:r w:rsidR="00E13034" w:rsidRPr="00023A07">
        <w:rPr>
          <w:rFonts w:ascii="Times New Roman" w:hAnsi="Times New Roman" w:cs="Times New Roman"/>
          <w:b/>
          <w:sz w:val="20"/>
          <w:szCs w:val="20"/>
        </w:rPr>
        <w:t xml:space="preserve"> произошло </w:t>
      </w:r>
      <w:r w:rsidRPr="00023A07">
        <w:rPr>
          <w:rFonts w:ascii="Times New Roman" w:hAnsi="Times New Roman" w:cs="Times New Roman"/>
          <w:b/>
          <w:sz w:val="20"/>
          <w:szCs w:val="20"/>
        </w:rPr>
        <w:t>в связи с несвоевременной уплатой налога</w:t>
      </w:r>
      <w:r w:rsidR="00470F18" w:rsidRPr="00023A07">
        <w:rPr>
          <w:rFonts w:ascii="Times New Roman" w:hAnsi="Times New Roman" w:cs="Times New Roman"/>
          <w:b/>
          <w:sz w:val="20"/>
          <w:szCs w:val="20"/>
        </w:rPr>
        <w:t xml:space="preserve"> </w:t>
      </w:r>
      <w:r w:rsidR="00023A07" w:rsidRPr="00023A07">
        <w:rPr>
          <w:rFonts w:ascii="Times New Roman" w:hAnsi="Times New Roman" w:cs="Times New Roman"/>
          <w:b/>
          <w:sz w:val="20"/>
          <w:szCs w:val="20"/>
        </w:rPr>
        <w:t xml:space="preserve"> ООО </w:t>
      </w:r>
      <w:proofErr w:type="spellStart"/>
      <w:r w:rsidR="00023A07" w:rsidRPr="00023A07">
        <w:rPr>
          <w:rFonts w:ascii="Times New Roman" w:hAnsi="Times New Roman" w:cs="Times New Roman"/>
          <w:b/>
          <w:sz w:val="20"/>
          <w:szCs w:val="20"/>
        </w:rPr>
        <w:t>Гаруда</w:t>
      </w:r>
      <w:proofErr w:type="spellEnd"/>
      <w:r w:rsidR="00023A07" w:rsidRPr="00023A07">
        <w:rPr>
          <w:rFonts w:ascii="Times New Roman" w:hAnsi="Times New Roman" w:cs="Times New Roman"/>
          <w:b/>
          <w:sz w:val="20"/>
          <w:szCs w:val="20"/>
        </w:rPr>
        <w:t xml:space="preserve">, </w:t>
      </w:r>
      <w:proofErr w:type="spellStart"/>
      <w:r w:rsidR="00023A07" w:rsidRPr="00023A07">
        <w:rPr>
          <w:rFonts w:ascii="Times New Roman" w:hAnsi="Times New Roman" w:cs="Times New Roman"/>
          <w:b/>
          <w:sz w:val="20"/>
          <w:szCs w:val="20"/>
        </w:rPr>
        <w:t>Чернышевское</w:t>
      </w:r>
      <w:proofErr w:type="spellEnd"/>
      <w:r w:rsidR="00023A07" w:rsidRPr="00023A07">
        <w:rPr>
          <w:rFonts w:ascii="Times New Roman" w:hAnsi="Times New Roman" w:cs="Times New Roman"/>
          <w:b/>
          <w:sz w:val="20"/>
          <w:szCs w:val="20"/>
        </w:rPr>
        <w:t xml:space="preserve"> </w:t>
      </w:r>
      <w:proofErr w:type="spellStart"/>
      <w:r w:rsidR="00023A07" w:rsidRPr="00023A07">
        <w:rPr>
          <w:rFonts w:ascii="Times New Roman" w:hAnsi="Times New Roman" w:cs="Times New Roman"/>
          <w:b/>
          <w:sz w:val="20"/>
          <w:szCs w:val="20"/>
        </w:rPr>
        <w:t>райпо</w:t>
      </w:r>
      <w:proofErr w:type="spellEnd"/>
      <w:r w:rsidR="00023A07">
        <w:rPr>
          <w:rFonts w:ascii="Times New Roman" w:hAnsi="Times New Roman" w:cs="Times New Roman"/>
          <w:b/>
          <w:sz w:val="20"/>
          <w:szCs w:val="20"/>
        </w:rPr>
        <w:t>.</w:t>
      </w:r>
    </w:p>
    <w:p w:rsidR="00023A07" w:rsidRPr="00023A07" w:rsidRDefault="00023A07" w:rsidP="00023A07">
      <w:pPr>
        <w:pStyle w:val="1"/>
        <w:ind w:firstLine="708"/>
        <w:jc w:val="both"/>
        <w:rPr>
          <w:rFonts w:ascii="Times New Roman" w:hAnsi="Times New Roman" w:cs="Times New Roman"/>
          <w:b/>
          <w:color w:val="FF0000"/>
          <w:sz w:val="20"/>
          <w:szCs w:val="20"/>
        </w:rPr>
      </w:pPr>
    </w:p>
    <w:p w:rsidR="00CB3490" w:rsidRPr="00023A07" w:rsidRDefault="00CB3490" w:rsidP="00E13034">
      <w:pPr>
        <w:pStyle w:val="1"/>
        <w:ind w:firstLine="708"/>
        <w:jc w:val="both"/>
        <w:rPr>
          <w:rFonts w:ascii="Times New Roman" w:hAnsi="Times New Roman" w:cs="Times New Roman"/>
          <w:b/>
          <w:sz w:val="20"/>
          <w:szCs w:val="20"/>
        </w:rPr>
      </w:pPr>
      <w:r w:rsidRPr="00023A07">
        <w:rPr>
          <w:rFonts w:ascii="Times New Roman" w:hAnsi="Times New Roman" w:cs="Times New Roman"/>
          <w:b/>
          <w:sz w:val="20"/>
          <w:szCs w:val="20"/>
          <w:u w:val="single"/>
        </w:rPr>
        <w:t>По единому сельскохозяйственному налог</w:t>
      </w:r>
      <w:r w:rsidRPr="00023A07">
        <w:rPr>
          <w:rFonts w:ascii="Times New Roman" w:hAnsi="Times New Roman" w:cs="Times New Roman"/>
          <w:b/>
          <w:sz w:val="20"/>
          <w:szCs w:val="20"/>
        </w:rPr>
        <w:t>у</w:t>
      </w:r>
      <w:r w:rsidR="00821620" w:rsidRPr="00023A07">
        <w:rPr>
          <w:rFonts w:ascii="Times New Roman" w:hAnsi="Times New Roman" w:cs="Times New Roman"/>
          <w:b/>
          <w:sz w:val="20"/>
          <w:szCs w:val="20"/>
        </w:rPr>
        <w:t xml:space="preserve"> </w:t>
      </w:r>
      <w:r w:rsidRPr="00023A07">
        <w:rPr>
          <w:rFonts w:ascii="Times New Roman" w:hAnsi="Times New Roman" w:cs="Times New Roman"/>
          <w:b/>
          <w:sz w:val="20"/>
          <w:szCs w:val="20"/>
        </w:rPr>
        <w:t xml:space="preserve">бюджетные назначения на </w:t>
      </w:r>
      <w:r w:rsidR="00023A07" w:rsidRPr="00023A07">
        <w:rPr>
          <w:rFonts w:ascii="Times New Roman" w:hAnsi="Times New Roman" w:cs="Times New Roman"/>
          <w:b/>
          <w:sz w:val="20"/>
          <w:szCs w:val="20"/>
        </w:rPr>
        <w:t>9</w:t>
      </w:r>
      <w:r w:rsidR="00821620" w:rsidRPr="00023A07">
        <w:rPr>
          <w:rFonts w:ascii="Times New Roman" w:hAnsi="Times New Roman" w:cs="Times New Roman"/>
          <w:b/>
          <w:sz w:val="20"/>
          <w:szCs w:val="20"/>
        </w:rPr>
        <w:t xml:space="preserve"> месяцев </w:t>
      </w:r>
      <w:r w:rsidR="00470F18" w:rsidRPr="00023A07">
        <w:rPr>
          <w:rFonts w:ascii="Times New Roman" w:hAnsi="Times New Roman" w:cs="Times New Roman"/>
          <w:b/>
          <w:sz w:val="20"/>
          <w:szCs w:val="20"/>
        </w:rPr>
        <w:t xml:space="preserve"> 2025</w:t>
      </w:r>
      <w:r w:rsidRPr="00023A07">
        <w:rPr>
          <w:rFonts w:ascii="Times New Roman" w:hAnsi="Times New Roman" w:cs="Times New Roman"/>
          <w:b/>
          <w:sz w:val="20"/>
          <w:szCs w:val="20"/>
        </w:rPr>
        <w:t xml:space="preserve"> год</w:t>
      </w:r>
      <w:r w:rsidR="00470F18" w:rsidRPr="00023A07">
        <w:rPr>
          <w:rFonts w:ascii="Times New Roman" w:hAnsi="Times New Roman" w:cs="Times New Roman"/>
          <w:b/>
          <w:sz w:val="20"/>
          <w:szCs w:val="20"/>
        </w:rPr>
        <w:t>а</w:t>
      </w:r>
      <w:r w:rsidRPr="00023A07">
        <w:rPr>
          <w:rFonts w:ascii="Times New Roman" w:hAnsi="Times New Roman" w:cs="Times New Roman"/>
          <w:b/>
          <w:sz w:val="20"/>
          <w:szCs w:val="20"/>
        </w:rPr>
        <w:t xml:space="preserve">  выполнены на </w:t>
      </w:r>
      <w:r w:rsidR="00023A07" w:rsidRPr="00023A07">
        <w:rPr>
          <w:rFonts w:ascii="Times New Roman" w:hAnsi="Times New Roman" w:cs="Times New Roman"/>
          <w:b/>
          <w:sz w:val="20"/>
          <w:szCs w:val="20"/>
        </w:rPr>
        <w:t>148,8</w:t>
      </w:r>
      <w:r w:rsidR="00821620" w:rsidRPr="00023A07">
        <w:rPr>
          <w:rFonts w:ascii="Times New Roman" w:hAnsi="Times New Roman" w:cs="Times New Roman"/>
          <w:b/>
          <w:sz w:val="20"/>
          <w:szCs w:val="20"/>
        </w:rPr>
        <w:t xml:space="preserve"> </w:t>
      </w:r>
      <w:r w:rsidR="00470F18" w:rsidRPr="00023A07">
        <w:rPr>
          <w:rFonts w:ascii="Times New Roman" w:hAnsi="Times New Roman" w:cs="Times New Roman"/>
          <w:b/>
          <w:sz w:val="20"/>
          <w:szCs w:val="20"/>
        </w:rPr>
        <w:t>%.</w:t>
      </w:r>
      <w:r w:rsidR="00470F18" w:rsidRPr="006D51A8">
        <w:rPr>
          <w:rFonts w:ascii="Times New Roman" w:hAnsi="Times New Roman" w:cs="Times New Roman"/>
          <w:sz w:val="20"/>
          <w:szCs w:val="20"/>
        </w:rPr>
        <w:t xml:space="preserve"> </w:t>
      </w:r>
      <w:r w:rsidR="00470F18" w:rsidRPr="00023A07">
        <w:rPr>
          <w:rFonts w:ascii="Times New Roman" w:hAnsi="Times New Roman" w:cs="Times New Roman"/>
          <w:b/>
          <w:sz w:val="20"/>
          <w:szCs w:val="20"/>
        </w:rPr>
        <w:t>П</w:t>
      </w:r>
      <w:r w:rsidRPr="00023A07">
        <w:rPr>
          <w:rFonts w:ascii="Times New Roman" w:hAnsi="Times New Roman" w:cs="Times New Roman"/>
          <w:b/>
          <w:sz w:val="20"/>
          <w:szCs w:val="20"/>
        </w:rPr>
        <w:t>ри плане на</w:t>
      </w:r>
      <w:r w:rsidR="00023A07" w:rsidRPr="00023A07">
        <w:rPr>
          <w:rFonts w:ascii="Times New Roman" w:hAnsi="Times New Roman" w:cs="Times New Roman"/>
          <w:b/>
          <w:sz w:val="20"/>
          <w:szCs w:val="20"/>
        </w:rPr>
        <w:t xml:space="preserve"> 9</w:t>
      </w:r>
      <w:r w:rsidR="00821620" w:rsidRPr="00023A07">
        <w:rPr>
          <w:rFonts w:ascii="Times New Roman" w:hAnsi="Times New Roman" w:cs="Times New Roman"/>
          <w:b/>
          <w:sz w:val="20"/>
          <w:szCs w:val="20"/>
        </w:rPr>
        <w:t xml:space="preserve"> месяцев </w:t>
      </w:r>
      <w:r w:rsidR="00470F18" w:rsidRPr="00023A07">
        <w:rPr>
          <w:rFonts w:ascii="Times New Roman" w:hAnsi="Times New Roman" w:cs="Times New Roman"/>
          <w:b/>
          <w:sz w:val="20"/>
          <w:szCs w:val="20"/>
        </w:rPr>
        <w:t xml:space="preserve"> 2025</w:t>
      </w:r>
      <w:r w:rsidRPr="00023A07">
        <w:rPr>
          <w:rFonts w:ascii="Times New Roman" w:hAnsi="Times New Roman" w:cs="Times New Roman"/>
          <w:b/>
          <w:sz w:val="20"/>
          <w:szCs w:val="20"/>
        </w:rPr>
        <w:t xml:space="preserve"> год</w:t>
      </w:r>
      <w:r w:rsidR="00470F18" w:rsidRPr="00023A07">
        <w:rPr>
          <w:rFonts w:ascii="Times New Roman" w:hAnsi="Times New Roman" w:cs="Times New Roman"/>
          <w:b/>
          <w:sz w:val="20"/>
          <w:szCs w:val="20"/>
        </w:rPr>
        <w:t>а</w:t>
      </w:r>
      <w:r w:rsidRPr="00023A07">
        <w:rPr>
          <w:rFonts w:ascii="Times New Roman" w:hAnsi="Times New Roman" w:cs="Times New Roman"/>
          <w:b/>
          <w:sz w:val="20"/>
          <w:szCs w:val="20"/>
        </w:rPr>
        <w:t xml:space="preserve">  в сумме </w:t>
      </w:r>
      <w:r w:rsidR="00470F18" w:rsidRPr="00023A07">
        <w:rPr>
          <w:rFonts w:ascii="Times New Roman" w:hAnsi="Times New Roman" w:cs="Times New Roman"/>
          <w:b/>
          <w:sz w:val="20"/>
          <w:szCs w:val="20"/>
        </w:rPr>
        <w:t>184,9</w:t>
      </w:r>
      <w:r w:rsidR="00023A07" w:rsidRPr="00023A07">
        <w:rPr>
          <w:rFonts w:ascii="Times New Roman" w:hAnsi="Times New Roman" w:cs="Times New Roman"/>
          <w:b/>
          <w:sz w:val="20"/>
          <w:szCs w:val="20"/>
        </w:rPr>
        <w:t xml:space="preserve"> </w:t>
      </w:r>
      <w:proofErr w:type="spellStart"/>
      <w:r w:rsidRPr="00023A07">
        <w:rPr>
          <w:rFonts w:ascii="Times New Roman" w:hAnsi="Times New Roman" w:cs="Times New Roman"/>
          <w:b/>
          <w:sz w:val="20"/>
          <w:szCs w:val="20"/>
        </w:rPr>
        <w:t>тыс</w:t>
      </w:r>
      <w:proofErr w:type="gramStart"/>
      <w:r w:rsidRPr="00023A07">
        <w:rPr>
          <w:rFonts w:ascii="Times New Roman" w:hAnsi="Times New Roman" w:cs="Times New Roman"/>
          <w:b/>
          <w:sz w:val="20"/>
          <w:szCs w:val="20"/>
        </w:rPr>
        <w:t>.р</w:t>
      </w:r>
      <w:proofErr w:type="gramEnd"/>
      <w:r w:rsidRPr="00023A07">
        <w:rPr>
          <w:rFonts w:ascii="Times New Roman" w:hAnsi="Times New Roman" w:cs="Times New Roman"/>
          <w:b/>
          <w:sz w:val="20"/>
          <w:szCs w:val="20"/>
        </w:rPr>
        <w:t>уб</w:t>
      </w:r>
      <w:proofErr w:type="spellEnd"/>
      <w:r w:rsidRPr="00023A07">
        <w:rPr>
          <w:rFonts w:ascii="Times New Roman" w:hAnsi="Times New Roman" w:cs="Times New Roman"/>
          <w:b/>
          <w:sz w:val="20"/>
          <w:szCs w:val="20"/>
        </w:rPr>
        <w:t xml:space="preserve">., фактически поступило </w:t>
      </w:r>
      <w:r w:rsidR="00023A07" w:rsidRPr="00023A07">
        <w:rPr>
          <w:rFonts w:ascii="Times New Roman" w:hAnsi="Times New Roman" w:cs="Times New Roman"/>
          <w:b/>
          <w:sz w:val="20"/>
          <w:szCs w:val="20"/>
        </w:rPr>
        <w:t>275,2</w:t>
      </w:r>
      <w:r w:rsidRPr="00023A07">
        <w:rPr>
          <w:rFonts w:ascii="Times New Roman" w:hAnsi="Times New Roman" w:cs="Times New Roman"/>
          <w:b/>
          <w:sz w:val="20"/>
          <w:szCs w:val="20"/>
        </w:rPr>
        <w:t xml:space="preserve">тыс.руб. </w:t>
      </w:r>
    </w:p>
    <w:p w:rsidR="00470F18" w:rsidRPr="00023A07" w:rsidRDefault="00CB3490" w:rsidP="00E13034">
      <w:pPr>
        <w:pStyle w:val="1"/>
        <w:ind w:firstLine="708"/>
        <w:jc w:val="both"/>
        <w:rPr>
          <w:rFonts w:ascii="Times New Roman" w:hAnsi="Times New Roman" w:cs="Times New Roman"/>
          <w:b/>
          <w:sz w:val="20"/>
          <w:szCs w:val="20"/>
        </w:rPr>
      </w:pPr>
      <w:r w:rsidRPr="00023A07">
        <w:rPr>
          <w:rFonts w:ascii="Times New Roman" w:hAnsi="Times New Roman" w:cs="Times New Roman"/>
          <w:b/>
          <w:sz w:val="20"/>
          <w:szCs w:val="20"/>
        </w:rPr>
        <w:t>В сравнении с</w:t>
      </w:r>
      <w:r w:rsidR="00470F18" w:rsidRPr="00023A07">
        <w:rPr>
          <w:rFonts w:ascii="Times New Roman" w:hAnsi="Times New Roman" w:cs="Times New Roman"/>
          <w:b/>
          <w:sz w:val="20"/>
          <w:szCs w:val="20"/>
        </w:rPr>
        <w:t xml:space="preserve"> аналогичным периодом 2024</w:t>
      </w:r>
      <w:r w:rsidRPr="00023A07">
        <w:rPr>
          <w:rFonts w:ascii="Times New Roman" w:hAnsi="Times New Roman" w:cs="Times New Roman"/>
          <w:b/>
          <w:sz w:val="20"/>
          <w:szCs w:val="20"/>
        </w:rPr>
        <w:t xml:space="preserve"> года единого сельскохозяйственного налога поступило меньше на</w:t>
      </w:r>
      <w:r w:rsidR="00023A07" w:rsidRPr="00023A07">
        <w:rPr>
          <w:rFonts w:ascii="Times New Roman" w:hAnsi="Times New Roman" w:cs="Times New Roman"/>
          <w:b/>
          <w:sz w:val="20"/>
          <w:szCs w:val="20"/>
        </w:rPr>
        <w:t xml:space="preserve"> 161,1</w:t>
      </w:r>
      <w:r w:rsidRPr="00023A07">
        <w:rPr>
          <w:rFonts w:ascii="Times New Roman" w:hAnsi="Times New Roman" w:cs="Times New Roman"/>
          <w:b/>
          <w:sz w:val="20"/>
          <w:szCs w:val="20"/>
        </w:rPr>
        <w:t>тыс</w:t>
      </w:r>
      <w:proofErr w:type="gramStart"/>
      <w:r w:rsidRPr="00023A07">
        <w:rPr>
          <w:rFonts w:ascii="Times New Roman" w:hAnsi="Times New Roman" w:cs="Times New Roman"/>
          <w:b/>
          <w:sz w:val="20"/>
          <w:szCs w:val="20"/>
        </w:rPr>
        <w:t>.р</w:t>
      </w:r>
      <w:proofErr w:type="gramEnd"/>
      <w:r w:rsidRPr="00023A07">
        <w:rPr>
          <w:rFonts w:ascii="Times New Roman" w:hAnsi="Times New Roman" w:cs="Times New Roman"/>
          <w:b/>
          <w:sz w:val="20"/>
          <w:szCs w:val="20"/>
        </w:rPr>
        <w:t xml:space="preserve">уб. </w:t>
      </w:r>
      <w:r w:rsidR="00470F18" w:rsidRPr="00023A07">
        <w:rPr>
          <w:rFonts w:ascii="Times New Roman" w:hAnsi="Times New Roman" w:cs="Times New Roman"/>
          <w:b/>
          <w:sz w:val="20"/>
          <w:szCs w:val="20"/>
        </w:rPr>
        <w:t xml:space="preserve"> Основной причиной  снижения поступлений налога  является уменьшение финансовых показателей  за 2024 год, а так же поднятие переплаты на ЕНП в связи со снижением налоговых обязательств по итогам представленной  налоговой декларации налогоплательщиком.</w:t>
      </w:r>
    </w:p>
    <w:p w:rsidR="00CB3490" w:rsidRPr="006D51A8" w:rsidRDefault="00CB3490" w:rsidP="00E13034">
      <w:pPr>
        <w:pStyle w:val="1"/>
        <w:ind w:firstLine="708"/>
        <w:jc w:val="both"/>
        <w:rPr>
          <w:rFonts w:ascii="Times New Roman" w:hAnsi="Times New Roman" w:cs="Times New Roman"/>
          <w:sz w:val="20"/>
          <w:szCs w:val="20"/>
        </w:rPr>
      </w:pPr>
      <w:r w:rsidRPr="00023A07">
        <w:rPr>
          <w:rFonts w:ascii="Times New Roman" w:hAnsi="Times New Roman" w:cs="Times New Roman"/>
          <w:b/>
          <w:sz w:val="20"/>
          <w:szCs w:val="20"/>
        </w:rPr>
        <w:t>Недоимка на 01.</w:t>
      </w:r>
      <w:r w:rsidR="00023A07" w:rsidRPr="00023A07">
        <w:rPr>
          <w:rFonts w:ascii="Times New Roman" w:hAnsi="Times New Roman" w:cs="Times New Roman"/>
          <w:b/>
          <w:sz w:val="20"/>
          <w:szCs w:val="20"/>
        </w:rPr>
        <w:t>1</w:t>
      </w:r>
      <w:r w:rsidRPr="00023A07">
        <w:rPr>
          <w:rFonts w:ascii="Times New Roman" w:hAnsi="Times New Roman" w:cs="Times New Roman"/>
          <w:b/>
          <w:sz w:val="20"/>
          <w:szCs w:val="20"/>
        </w:rPr>
        <w:t>0</w:t>
      </w:r>
      <w:r w:rsidR="00563A35" w:rsidRPr="00023A07">
        <w:rPr>
          <w:rFonts w:ascii="Times New Roman" w:hAnsi="Times New Roman" w:cs="Times New Roman"/>
          <w:b/>
          <w:sz w:val="20"/>
          <w:szCs w:val="20"/>
        </w:rPr>
        <w:t>.2025</w:t>
      </w:r>
      <w:r w:rsidRPr="00023A07">
        <w:rPr>
          <w:rFonts w:ascii="Times New Roman" w:hAnsi="Times New Roman" w:cs="Times New Roman"/>
          <w:b/>
          <w:sz w:val="20"/>
          <w:szCs w:val="20"/>
        </w:rPr>
        <w:t xml:space="preserve">г. составила </w:t>
      </w:r>
      <w:r w:rsidR="00023A07" w:rsidRPr="00023A07">
        <w:rPr>
          <w:rFonts w:ascii="Times New Roman" w:hAnsi="Times New Roman" w:cs="Times New Roman"/>
          <w:b/>
          <w:sz w:val="20"/>
          <w:szCs w:val="20"/>
        </w:rPr>
        <w:t>1,3</w:t>
      </w:r>
      <w:r w:rsidR="00821620" w:rsidRPr="00023A07">
        <w:rPr>
          <w:rFonts w:ascii="Times New Roman" w:hAnsi="Times New Roman" w:cs="Times New Roman"/>
          <w:b/>
          <w:sz w:val="20"/>
          <w:szCs w:val="20"/>
        </w:rPr>
        <w:t xml:space="preserve"> </w:t>
      </w:r>
      <w:proofErr w:type="spellStart"/>
      <w:r w:rsidRPr="00023A07">
        <w:rPr>
          <w:rFonts w:ascii="Times New Roman" w:hAnsi="Times New Roman" w:cs="Times New Roman"/>
          <w:b/>
          <w:sz w:val="20"/>
          <w:szCs w:val="20"/>
        </w:rPr>
        <w:t>тыс</w:t>
      </w:r>
      <w:proofErr w:type="gramStart"/>
      <w:r w:rsidRPr="00023A07">
        <w:rPr>
          <w:rFonts w:ascii="Times New Roman" w:hAnsi="Times New Roman" w:cs="Times New Roman"/>
          <w:b/>
          <w:sz w:val="20"/>
          <w:szCs w:val="20"/>
        </w:rPr>
        <w:t>.р</w:t>
      </w:r>
      <w:proofErr w:type="gramEnd"/>
      <w:r w:rsidRPr="00023A07">
        <w:rPr>
          <w:rFonts w:ascii="Times New Roman" w:hAnsi="Times New Roman" w:cs="Times New Roman"/>
          <w:b/>
          <w:sz w:val="20"/>
          <w:szCs w:val="20"/>
        </w:rPr>
        <w:t>уб</w:t>
      </w:r>
      <w:proofErr w:type="spellEnd"/>
      <w:r w:rsidRPr="00023A07">
        <w:rPr>
          <w:rFonts w:ascii="Times New Roman" w:hAnsi="Times New Roman" w:cs="Times New Roman"/>
          <w:b/>
          <w:sz w:val="20"/>
          <w:szCs w:val="20"/>
        </w:rPr>
        <w:t xml:space="preserve">. с </w:t>
      </w:r>
      <w:r w:rsidR="00563A35" w:rsidRPr="00023A07">
        <w:rPr>
          <w:rFonts w:ascii="Times New Roman" w:hAnsi="Times New Roman" w:cs="Times New Roman"/>
          <w:b/>
          <w:sz w:val="20"/>
          <w:szCs w:val="20"/>
        </w:rPr>
        <w:t xml:space="preserve">увеличением на </w:t>
      </w:r>
      <w:r w:rsidR="00023A07" w:rsidRPr="00023A07">
        <w:rPr>
          <w:rFonts w:ascii="Times New Roman" w:hAnsi="Times New Roman" w:cs="Times New Roman"/>
          <w:b/>
          <w:sz w:val="20"/>
          <w:szCs w:val="20"/>
        </w:rPr>
        <w:t>1,2</w:t>
      </w:r>
      <w:r w:rsidR="00563A35" w:rsidRPr="00023A07">
        <w:rPr>
          <w:rFonts w:ascii="Times New Roman" w:hAnsi="Times New Roman" w:cs="Times New Roman"/>
          <w:b/>
          <w:sz w:val="20"/>
          <w:szCs w:val="20"/>
        </w:rPr>
        <w:t xml:space="preserve"> </w:t>
      </w:r>
      <w:proofErr w:type="spellStart"/>
      <w:r w:rsidRPr="00023A07">
        <w:rPr>
          <w:rFonts w:ascii="Times New Roman" w:hAnsi="Times New Roman" w:cs="Times New Roman"/>
          <w:b/>
          <w:sz w:val="20"/>
          <w:szCs w:val="20"/>
        </w:rPr>
        <w:t>ты</w:t>
      </w:r>
      <w:r w:rsidR="00563A35" w:rsidRPr="00023A07">
        <w:rPr>
          <w:rFonts w:ascii="Times New Roman" w:hAnsi="Times New Roman" w:cs="Times New Roman"/>
          <w:b/>
          <w:sz w:val="20"/>
          <w:szCs w:val="20"/>
        </w:rPr>
        <w:t>с.руб</w:t>
      </w:r>
      <w:proofErr w:type="spellEnd"/>
      <w:r w:rsidR="00563A35" w:rsidRPr="00023A07">
        <w:rPr>
          <w:rFonts w:ascii="Times New Roman" w:hAnsi="Times New Roman" w:cs="Times New Roman"/>
          <w:b/>
          <w:sz w:val="20"/>
          <w:szCs w:val="20"/>
        </w:rPr>
        <w:t>. по сравнению с 01.01.2025</w:t>
      </w:r>
      <w:r w:rsidRPr="00023A07">
        <w:rPr>
          <w:rFonts w:ascii="Times New Roman" w:hAnsi="Times New Roman" w:cs="Times New Roman"/>
          <w:b/>
          <w:sz w:val="20"/>
          <w:szCs w:val="20"/>
        </w:rPr>
        <w:t>г</w:t>
      </w:r>
      <w:r w:rsidRPr="006D51A8">
        <w:rPr>
          <w:rFonts w:ascii="Times New Roman" w:hAnsi="Times New Roman" w:cs="Times New Roman"/>
          <w:sz w:val="20"/>
          <w:szCs w:val="20"/>
        </w:rPr>
        <w:t xml:space="preserve">. </w:t>
      </w:r>
      <w:r w:rsidR="00023A07">
        <w:rPr>
          <w:rFonts w:ascii="Times New Roman" w:hAnsi="Times New Roman" w:cs="Times New Roman"/>
          <w:sz w:val="20"/>
          <w:szCs w:val="20"/>
        </w:rPr>
        <w:t xml:space="preserve"> </w:t>
      </w:r>
    </w:p>
    <w:p w:rsidR="00CB3490" w:rsidRPr="006D51A8" w:rsidRDefault="00CB3490" w:rsidP="00E13034">
      <w:pPr>
        <w:pStyle w:val="1"/>
        <w:jc w:val="both"/>
        <w:rPr>
          <w:rFonts w:ascii="Times New Roman" w:hAnsi="Times New Roman" w:cs="Times New Roman"/>
          <w:sz w:val="20"/>
          <w:szCs w:val="20"/>
        </w:rPr>
      </w:pPr>
    </w:p>
    <w:p w:rsidR="00CB3490" w:rsidRPr="00023A07" w:rsidRDefault="00CB3490" w:rsidP="00E13034">
      <w:pPr>
        <w:pStyle w:val="1"/>
        <w:ind w:firstLine="708"/>
        <w:jc w:val="both"/>
        <w:rPr>
          <w:rFonts w:ascii="Times New Roman" w:hAnsi="Times New Roman" w:cs="Times New Roman"/>
          <w:b/>
          <w:sz w:val="20"/>
          <w:szCs w:val="20"/>
        </w:rPr>
      </w:pPr>
      <w:r w:rsidRPr="00023A07">
        <w:rPr>
          <w:rFonts w:ascii="Times New Roman" w:hAnsi="Times New Roman" w:cs="Times New Roman"/>
          <w:b/>
          <w:sz w:val="20"/>
          <w:szCs w:val="20"/>
          <w:u w:val="single"/>
        </w:rPr>
        <w:t>По налогу, взимаемого в связи с применением патентной системы налогообложения</w:t>
      </w:r>
      <w:r w:rsidR="00806947" w:rsidRPr="00023A07">
        <w:rPr>
          <w:rFonts w:ascii="Times New Roman" w:hAnsi="Times New Roman" w:cs="Times New Roman"/>
          <w:b/>
          <w:sz w:val="20"/>
          <w:szCs w:val="20"/>
          <w:u w:val="single"/>
        </w:rPr>
        <w:t xml:space="preserve"> </w:t>
      </w:r>
      <w:r w:rsidRPr="00023A07">
        <w:rPr>
          <w:rFonts w:ascii="Times New Roman" w:hAnsi="Times New Roman" w:cs="Times New Roman"/>
          <w:b/>
          <w:sz w:val="20"/>
          <w:szCs w:val="20"/>
        </w:rPr>
        <w:t>годовые бюджетные назначения на</w:t>
      </w:r>
      <w:r w:rsidR="00563A35" w:rsidRPr="00023A07">
        <w:rPr>
          <w:rFonts w:ascii="Times New Roman" w:hAnsi="Times New Roman" w:cs="Times New Roman"/>
          <w:b/>
          <w:sz w:val="20"/>
          <w:szCs w:val="20"/>
        </w:rPr>
        <w:t xml:space="preserve"> </w:t>
      </w:r>
      <w:r w:rsidR="00806947" w:rsidRPr="00023A07">
        <w:rPr>
          <w:rFonts w:ascii="Times New Roman" w:hAnsi="Times New Roman" w:cs="Times New Roman"/>
          <w:b/>
          <w:sz w:val="20"/>
          <w:szCs w:val="20"/>
        </w:rPr>
        <w:t xml:space="preserve">6 месяцев </w:t>
      </w:r>
      <w:r w:rsidR="00563A35" w:rsidRPr="00023A07">
        <w:rPr>
          <w:rFonts w:ascii="Times New Roman" w:hAnsi="Times New Roman" w:cs="Times New Roman"/>
          <w:b/>
          <w:sz w:val="20"/>
          <w:szCs w:val="20"/>
        </w:rPr>
        <w:t>2025</w:t>
      </w:r>
      <w:r w:rsidRPr="00023A07">
        <w:rPr>
          <w:rFonts w:ascii="Times New Roman" w:hAnsi="Times New Roman" w:cs="Times New Roman"/>
          <w:b/>
          <w:sz w:val="20"/>
          <w:szCs w:val="20"/>
        </w:rPr>
        <w:t xml:space="preserve"> год</w:t>
      </w:r>
      <w:r w:rsidR="00563A35" w:rsidRPr="00023A07">
        <w:rPr>
          <w:rFonts w:ascii="Times New Roman" w:hAnsi="Times New Roman" w:cs="Times New Roman"/>
          <w:b/>
          <w:sz w:val="20"/>
          <w:szCs w:val="20"/>
        </w:rPr>
        <w:t>а</w:t>
      </w:r>
      <w:r w:rsidRPr="00023A07">
        <w:rPr>
          <w:rFonts w:ascii="Times New Roman" w:hAnsi="Times New Roman" w:cs="Times New Roman"/>
          <w:b/>
          <w:sz w:val="20"/>
          <w:szCs w:val="20"/>
        </w:rPr>
        <w:t xml:space="preserve">   ис</w:t>
      </w:r>
      <w:r w:rsidR="00E13034" w:rsidRPr="00023A07">
        <w:rPr>
          <w:rFonts w:ascii="Times New Roman" w:hAnsi="Times New Roman" w:cs="Times New Roman"/>
          <w:b/>
          <w:sz w:val="20"/>
          <w:szCs w:val="20"/>
        </w:rPr>
        <w:t xml:space="preserve">полнены на </w:t>
      </w:r>
      <w:r w:rsidR="00023A07" w:rsidRPr="00023A07">
        <w:rPr>
          <w:rFonts w:ascii="Times New Roman" w:hAnsi="Times New Roman" w:cs="Times New Roman"/>
          <w:b/>
          <w:sz w:val="20"/>
          <w:szCs w:val="20"/>
        </w:rPr>
        <w:t>108,1</w:t>
      </w:r>
      <w:r w:rsidR="00E13034" w:rsidRPr="00023A07">
        <w:rPr>
          <w:rFonts w:ascii="Times New Roman" w:hAnsi="Times New Roman" w:cs="Times New Roman"/>
          <w:b/>
          <w:sz w:val="20"/>
          <w:szCs w:val="20"/>
        </w:rPr>
        <w:t>%. П</w:t>
      </w:r>
      <w:r w:rsidRPr="00023A07">
        <w:rPr>
          <w:rFonts w:ascii="Times New Roman" w:hAnsi="Times New Roman" w:cs="Times New Roman"/>
          <w:b/>
          <w:sz w:val="20"/>
          <w:szCs w:val="20"/>
        </w:rPr>
        <w:t>ри плане на</w:t>
      </w:r>
      <w:r w:rsidR="00023A07" w:rsidRPr="00023A07">
        <w:rPr>
          <w:rFonts w:ascii="Times New Roman" w:hAnsi="Times New Roman" w:cs="Times New Roman"/>
          <w:b/>
          <w:sz w:val="20"/>
          <w:szCs w:val="20"/>
        </w:rPr>
        <w:t>9</w:t>
      </w:r>
      <w:r w:rsidR="00806947" w:rsidRPr="00023A07">
        <w:rPr>
          <w:rFonts w:ascii="Times New Roman" w:hAnsi="Times New Roman" w:cs="Times New Roman"/>
          <w:b/>
          <w:sz w:val="20"/>
          <w:szCs w:val="20"/>
        </w:rPr>
        <w:t xml:space="preserve"> месяцев</w:t>
      </w:r>
      <w:r w:rsidR="00563A35" w:rsidRPr="00023A07">
        <w:rPr>
          <w:rFonts w:ascii="Times New Roman" w:hAnsi="Times New Roman" w:cs="Times New Roman"/>
          <w:b/>
          <w:sz w:val="20"/>
          <w:szCs w:val="20"/>
        </w:rPr>
        <w:t xml:space="preserve">  2025 года   </w:t>
      </w:r>
      <w:r w:rsidRPr="00023A07">
        <w:rPr>
          <w:rFonts w:ascii="Times New Roman" w:hAnsi="Times New Roman" w:cs="Times New Roman"/>
          <w:b/>
          <w:sz w:val="20"/>
          <w:szCs w:val="20"/>
        </w:rPr>
        <w:t xml:space="preserve">в сумме </w:t>
      </w:r>
      <w:r w:rsidR="00563A35" w:rsidRPr="00023A07">
        <w:rPr>
          <w:rFonts w:ascii="Times New Roman" w:hAnsi="Times New Roman" w:cs="Times New Roman"/>
          <w:b/>
          <w:sz w:val="20"/>
          <w:szCs w:val="20"/>
        </w:rPr>
        <w:t>5683,5</w:t>
      </w:r>
      <w:r w:rsidRPr="00023A07">
        <w:rPr>
          <w:rFonts w:ascii="Times New Roman" w:hAnsi="Times New Roman" w:cs="Times New Roman"/>
          <w:b/>
          <w:sz w:val="20"/>
          <w:szCs w:val="20"/>
        </w:rPr>
        <w:t xml:space="preserve"> </w:t>
      </w:r>
      <w:proofErr w:type="spellStart"/>
      <w:r w:rsidRPr="00023A07">
        <w:rPr>
          <w:rFonts w:ascii="Times New Roman" w:hAnsi="Times New Roman" w:cs="Times New Roman"/>
          <w:b/>
          <w:sz w:val="20"/>
          <w:szCs w:val="20"/>
        </w:rPr>
        <w:t>тыс</w:t>
      </w:r>
      <w:proofErr w:type="gramStart"/>
      <w:r w:rsidRPr="00023A07">
        <w:rPr>
          <w:rFonts w:ascii="Times New Roman" w:hAnsi="Times New Roman" w:cs="Times New Roman"/>
          <w:b/>
          <w:sz w:val="20"/>
          <w:szCs w:val="20"/>
        </w:rPr>
        <w:t>.р</w:t>
      </w:r>
      <w:proofErr w:type="gramEnd"/>
      <w:r w:rsidRPr="00023A07">
        <w:rPr>
          <w:rFonts w:ascii="Times New Roman" w:hAnsi="Times New Roman" w:cs="Times New Roman"/>
          <w:b/>
          <w:sz w:val="20"/>
          <w:szCs w:val="20"/>
        </w:rPr>
        <w:t>уб</w:t>
      </w:r>
      <w:proofErr w:type="spellEnd"/>
      <w:r w:rsidRPr="00023A07">
        <w:rPr>
          <w:rFonts w:ascii="Times New Roman" w:hAnsi="Times New Roman" w:cs="Times New Roman"/>
          <w:b/>
          <w:sz w:val="20"/>
          <w:szCs w:val="20"/>
        </w:rPr>
        <w:t>., фактически поступила сумма</w:t>
      </w:r>
      <w:r w:rsidR="00563A35" w:rsidRPr="00023A07">
        <w:rPr>
          <w:rFonts w:ascii="Times New Roman" w:hAnsi="Times New Roman" w:cs="Times New Roman"/>
          <w:b/>
          <w:sz w:val="20"/>
          <w:szCs w:val="20"/>
        </w:rPr>
        <w:t xml:space="preserve"> </w:t>
      </w:r>
      <w:r w:rsidR="00023A07" w:rsidRPr="00023A07">
        <w:rPr>
          <w:rFonts w:ascii="Times New Roman" w:hAnsi="Times New Roman" w:cs="Times New Roman"/>
          <w:b/>
          <w:sz w:val="20"/>
          <w:szCs w:val="20"/>
        </w:rPr>
        <w:t>6142,1</w:t>
      </w:r>
      <w:r w:rsidR="00806947" w:rsidRPr="00023A07">
        <w:rPr>
          <w:rFonts w:ascii="Times New Roman" w:hAnsi="Times New Roman" w:cs="Times New Roman"/>
          <w:b/>
          <w:sz w:val="20"/>
          <w:szCs w:val="20"/>
        </w:rPr>
        <w:t xml:space="preserve">,0 </w:t>
      </w:r>
      <w:r w:rsidRPr="00023A07">
        <w:rPr>
          <w:rFonts w:ascii="Times New Roman" w:hAnsi="Times New Roman" w:cs="Times New Roman"/>
          <w:b/>
          <w:sz w:val="20"/>
          <w:szCs w:val="20"/>
        </w:rPr>
        <w:t xml:space="preserve"> </w:t>
      </w:r>
      <w:proofErr w:type="spellStart"/>
      <w:r w:rsidRPr="00023A07">
        <w:rPr>
          <w:rFonts w:ascii="Times New Roman" w:hAnsi="Times New Roman" w:cs="Times New Roman"/>
          <w:b/>
          <w:sz w:val="20"/>
          <w:szCs w:val="20"/>
        </w:rPr>
        <w:t>тыс.руб</w:t>
      </w:r>
      <w:proofErr w:type="spellEnd"/>
      <w:r w:rsidRPr="00023A07">
        <w:rPr>
          <w:rFonts w:ascii="Times New Roman" w:hAnsi="Times New Roman" w:cs="Times New Roman"/>
          <w:b/>
          <w:sz w:val="20"/>
          <w:szCs w:val="20"/>
        </w:rPr>
        <w:t>.</w:t>
      </w:r>
    </w:p>
    <w:p w:rsidR="00CB3490" w:rsidRPr="008C6479" w:rsidRDefault="00CB3490" w:rsidP="00E13034">
      <w:pPr>
        <w:pStyle w:val="1"/>
        <w:ind w:firstLine="708"/>
        <w:jc w:val="both"/>
        <w:rPr>
          <w:rFonts w:ascii="Times New Roman" w:hAnsi="Times New Roman" w:cs="Times New Roman"/>
          <w:b/>
          <w:sz w:val="20"/>
          <w:szCs w:val="20"/>
        </w:rPr>
      </w:pPr>
      <w:r w:rsidRPr="008C6479">
        <w:rPr>
          <w:rFonts w:ascii="Times New Roman" w:hAnsi="Times New Roman" w:cs="Times New Roman"/>
          <w:b/>
          <w:sz w:val="20"/>
          <w:szCs w:val="20"/>
        </w:rPr>
        <w:t>В сравн</w:t>
      </w:r>
      <w:r w:rsidR="00563A35" w:rsidRPr="008C6479">
        <w:rPr>
          <w:rFonts w:ascii="Times New Roman" w:hAnsi="Times New Roman" w:cs="Times New Roman"/>
          <w:b/>
          <w:sz w:val="20"/>
          <w:szCs w:val="20"/>
        </w:rPr>
        <w:t>ении с аналогичным периодом 2024</w:t>
      </w:r>
      <w:r w:rsidRPr="008C6479">
        <w:rPr>
          <w:rFonts w:ascii="Times New Roman" w:hAnsi="Times New Roman" w:cs="Times New Roman"/>
          <w:b/>
          <w:sz w:val="20"/>
          <w:szCs w:val="20"/>
        </w:rPr>
        <w:t xml:space="preserve"> года налога, взимаемого в связи с применением патентной системы налогообложения,  поступило больше на </w:t>
      </w:r>
      <w:r w:rsidR="00023A07" w:rsidRPr="008C6479">
        <w:rPr>
          <w:rFonts w:ascii="Times New Roman" w:hAnsi="Times New Roman" w:cs="Times New Roman"/>
          <w:b/>
          <w:sz w:val="20"/>
          <w:szCs w:val="20"/>
        </w:rPr>
        <w:t>742,7</w:t>
      </w:r>
      <w:r w:rsidRPr="008C6479">
        <w:rPr>
          <w:rFonts w:ascii="Times New Roman" w:hAnsi="Times New Roman" w:cs="Times New Roman"/>
          <w:b/>
          <w:sz w:val="20"/>
          <w:szCs w:val="20"/>
        </w:rPr>
        <w:t>тыс</w:t>
      </w:r>
      <w:proofErr w:type="gramStart"/>
      <w:r w:rsidRPr="008C6479">
        <w:rPr>
          <w:rFonts w:ascii="Times New Roman" w:hAnsi="Times New Roman" w:cs="Times New Roman"/>
          <w:b/>
          <w:sz w:val="20"/>
          <w:szCs w:val="20"/>
        </w:rPr>
        <w:t>.р</w:t>
      </w:r>
      <w:proofErr w:type="gramEnd"/>
      <w:r w:rsidRPr="008C6479">
        <w:rPr>
          <w:rFonts w:ascii="Times New Roman" w:hAnsi="Times New Roman" w:cs="Times New Roman"/>
          <w:b/>
          <w:sz w:val="20"/>
          <w:szCs w:val="20"/>
        </w:rPr>
        <w:t>уб.</w:t>
      </w:r>
      <w:r w:rsidR="00563A35" w:rsidRPr="008C6479">
        <w:rPr>
          <w:rFonts w:ascii="Times New Roman" w:hAnsi="Times New Roman" w:cs="Times New Roman"/>
          <w:b/>
          <w:sz w:val="20"/>
          <w:szCs w:val="20"/>
        </w:rPr>
        <w:t xml:space="preserve"> в связи с увеличением количества налогоплательщиков, применяющих патентную систему  налогообложения.</w:t>
      </w:r>
      <w:r w:rsidRPr="008C6479">
        <w:rPr>
          <w:rFonts w:ascii="Times New Roman" w:hAnsi="Times New Roman" w:cs="Times New Roman"/>
          <w:b/>
          <w:sz w:val="20"/>
          <w:szCs w:val="20"/>
        </w:rPr>
        <w:t xml:space="preserve"> </w:t>
      </w:r>
    </w:p>
    <w:p w:rsidR="00CB3490" w:rsidRPr="006D51A8" w:rsidRDefault="008C6479" w:rsidP="00E13034">
      <w:pPr>
        <w:pStyle w:val="1"/>
        <w:ind w:firstLine="708"/>
        <w:jc w:val="both"/>
        <w:rPr>
          <w:rFonts w:ascii="Times New Roman" w:hAnsi="Times New Roman" w:cs="Times New Roman"/>
          <w:sz w:val="20"/>
          <w:szCs w:val="20"/>
        </w:rPr>
      </w:pPr>
      <w:r w:rsidRPr="008C6479">
        <w:rPr>
          <w:rFonts w:ascii="Times New Roman" w:hAnsi="Times New Roman" w:cs="Times New Roman"/>
          <w:b/>
          <w:sz w:val="20"/>
          <w:szCs w:val="20"/>
        </w:rPr>
        <w:t>Недоимка на 01.10</w:t>
      </w:r>
      <w:r w:rsidR="00563A35" w:rsidRPr="008C6479">
        <w:rPr>
          <w:rFonts w:ascii="Times New Roman" w:hAnsi="Times New Roman" w:cs="Times New Roman"/>
          <w:b/>
          <w:sz w:val="20"/>
          <w:szCs w:val="20"/>
        </w:rPr>
        <w:t>.2025</w:t>
      </w:r>
      <w:r w:rsidRPr="008C6479">
        <w:rPr>
          <w:rFonts w:ascii="Times New Roman" w:hAnsi="Times New Roman" w:cs="Times New Roman"/>
          <w:b/>
          <w:sz w:val="20"/>
          <w:szCs w:val="20"/>
        </w:rPr>
        <w:t>г. составила 74,9</w:t>
      </w:r>
      <w:r w:rsidR="00806947" w:rsidRPr="008C6479">
        <w:rPr>
          <w:rFonts w:ascii="Times New Roman" w:hAnsi="Times New Roman" w:cs="Times New Roman"/>
          <w:b/>
          <w:sz w:val="20"/>
          <w:szCs w:val="20"/>
        </w:rPr>
        <w:t xml:space="preserve"> </w:t>
      </w:r>
      <w:proofErr w:type="spellStart"/>
      <w:r w:rsidR="00806947" w:rsidRPr="008C6479">
        <w:rPr>
          <w:rFonts w:ascii="Times New Roman" w:hAnsi="Times New Roman" w:cs="Times New Roman"/>
          <w:b/>
          <w:sz w:val="20"/>
          <w:szCs w:val="20"/>
        </w:rPr>
        <w:t>т</w:t>
      </w:r>
      <w:r w:rsidR="00CB3490" w:rsidRPr="008C6479">
        <w:rPr>
          <w:rFonts w:ascii="Times New Roman" w:hAnsi="Times New Roman" w:cs="Times New Roman"/>
          <w:b/>
          <w:sz w:val="20"/>
          <w:szCs w:val="20"/>
        </w:rPr>
        <w:t>ыс</w:t>
      </w:r>
      <w:proofErr w:type="gramStart"/>
      <w:r w:rsidR="00CB3490" w:rsidRPr="008C6479">
        <w:rPr>
          <w:rFonts w:ascii="Times New Roman" w:hAnsi="Times New Roman" w:cs="Times New Roman"/>
          <w:b/>
          <w:sz w:val="20"/>
          <w:szCs w:val="20"/>
        </w:rPr>
        <w:t>.р</w:t>
      </w:r>
      <w:proofErr w:type="gramEnd"/>
      <w:r w:rsidR="00CB3490" w:rsidRPr="008C6479">
        <w:rPr>
          <w:rFonts w:ascii="Times New Roman" w:hAnsi="Times New Roman" w:cs="Times New Roman"/>
          <w:b/>
          <w:sz w:val="20"/>
          <w:szCs w:val="20"/>
        </w:rPr>
        <w:t>уб</w:t>
      </w:r>
      <w:proofErr w:type="spellEnd"/>
      <w:r w:rsidR="00CB3490" w:rsidRPr="008C6479">
        <w:rPr>
          <w:rFonts w:ascii="Times New Roman" w:hAnsi="Times New Roman" w:cs="Times New Roman"/>
          <w:b/>
          <w:sz w:val="20"/>
          <w:szCs w:val="20"/>
        </w:rPr>
        <w:t xml:space="preserve">. с увеличением на </w:t>
      </w:r>
      <w:r w:rsidRPr="008C6479">
        <w:rPr>
          <w:rFonts w:ascii="Times New Roman" w:hAnsi="Times New Roman" w:cs="Times New Roman"/>
          <w:b/>
          <w:sz w:val="20"/>
          <w:szCs w:val="20"/>
        </w:rPr>
        <w:t>44,1</w:t>
      </w:r>
      <w:r w:rsidR="00CB3490" w:rsidRPr="008C6479">
        <w:rPr>
          <w:rFonts w:ascii="Times New Roman" w:hAnsi="Times New Roman" w:cs="Times New Roman"/>
          <w:b/>
          <w:sz w:val="20"/>
          <w:szCs w:val="20"/>
        </w:rPr>
        <w:t>тыс</w:t>
      </w:r>
      <w:r w:rsidR="00806947" w:rsidRPr="008C6479">
        <w:rPr>
          <w:rFonts w:ascii="Times New Roman" w:hAnsi="Times New Roman" w:cs="Times New Roman"/>
          <w:b/>
          <w:sz w:val="20"/>
          <w:szCs w:val="20"/>
        </w:rPr>
        <w:t>.руб. по сравнению с  01.01.2025</w:t>
      </w:r>
      <w:r w:rsidR="00CB3490" w:rsidRPr="008C6479">
        <w:rPr>
          <w:rFonts w:ascii="Times New Roman" w:hAnsi="Times New Roman" w:cs="Times New Roman"/>
          <w:b/>
          <w:sz w:val="20"/>
          <w:szCs w:val="20"/>
        </w:rPr>
        <w:t>г., в связи с несвоевременной уплатой налога налогоплательщиками, применяющие данный режим налогообложения.</w:t>
      </w:r>
      <w:r w:rsidR="00806947" w:rsidRPr="006D51A8">
        <w:rPr>
          <w:rFonts w:ascii="Times New Roman" w:hAnsi="Times New Roman" w:cs="Times New Roman"/>
          <w:sz w:val="20"/>
          <w:szCs w:val="20"/>
        </w:rPr>
        <w:t xml:space="preserve"> </w:t>
      </w:r>
      <w:r w:rsidR="00BF510D" w:rsidRPr="006D51A8">
        <w:rPr>
          <w:rFonts w:ascii="Times New Roman" w:hAnsi="Times New Roman" w:cs="Times New Roman"/>
          <w:sz w:val="20"/>
          <w:szCs w:val="20"/>
        </w:rPr>
        <w:t>.</w:t>
      </w:r>
    </w:p>
    <w:p w:rsidR="00CB3490" w:rsidRPr="006D51A8" w:rsidRDefault="00CB3490" w:rsidP="00CB3490">
      <w:pPr>
        <w:pStyle w:val="1"/>
        <w:rPr>
          <w:rFonts w:ascii="Times New Roman" w:hAnsi="Times New Roman" w:cs="Times New Roman"/>
          <w:sz w:val="20"/>
          <w:szCs w:val="20"/>
        </w:rPr>
      </w:pPr>
    </w:p>
    <w:p w:rsidR="00CB3490" w:rsidRPr="006D51A8" w:rsidRDefault="00CB3490" w:rsidP="00683A53">
      <w:pPr>
        <w:pStyle w:val="1"/>
        <w:ind w:firstLine="708"/>
        <w:jc w:val="both"/>
        <w:rPr>
          <w:rFonts w:ascii="Times New Roman" w:hAnsi="Times New Roman" w:cs="Times New Roman"/>
          <w:sz w:val="20"/>
          <w:szCs w:val="20"/>
        </w:rPr>
      </w:pPr>
      <w:r w:rsidRPr="008C6479">
        <w:rPr>
          <w:rFonts w:ascii="Times New Roman" w:hAnsi="Times New Roman" w:cs="Times New Roman"/>
          <w:b/>
          <w:sz w:val="20"/>
          <w:szCs w:val="20"/>
          <w:u w:val="single"/>
        </w:rPr>
        <w:t>По налогу на имущество  физических лиц</w:t>
      </w:r>
      <w:r w:rsidRPr="008C6479">
        <w:rPr>
          <w:rFonts w:ascii="Times New Roman" w:hAnsi="Times New Roman" w:cs="Times New Roman"/>
          <w:b/>
          <w:sz w:val="20"/>
          <w:szCs w:val="20"/>
        </w:rPr>
        <w:t xml:space="preserve"> – годовые бюджетные  назначения   выполнены  на </w:t>
      </w:r>
      <w:r w:rsidR="008C6479" w:rsidRPr="008C6479">
        <w:rPr>
          <w:rFonts w:ascii="Times New Roman" w:hAnsi="Times New Roman" w:cs="Times New Roman"/>
          <w:b/>
          <w:sz w:val="20"/>
          <w:szCs w:val="20"/>
        </w:rPr>
        <w:t>58,4</w:t>
      </w:r>
      <w:r w:rsidRPr="008C6479">
        <w:rPr>
          <w:rFonts w:ascii="Times New Roman" w:hAnsi="Times New Roman" w:cs="Times New Roman"/>
          <w:b/>
          <w:sz w:val="20"/>
          <w:szCs w:val="20"/>
        </w:rPr>
        <w:t xml:space="preserve">%, при  плане </w:t>
      </w:r>
      <w:r w:rsidR="00563A35" w:rsidRPr="008C6479">
        <w:rPr>
          <w:rFonts w:ascii="Times New Roman" w:hAnsi="Times New Roman" w:cs="Times New Roman"/>
          <w:b/>
          <w:sz w:val="20"/>
          <w:szCs w:val="20"/>
        </w:rPr>
        <w:t>8032,0</w:t>
      </w:r>
      <w:r w:rsidRPr="008C6479">
        <w:rPr>
          <w:rFonts w:ascii="Times New Roman" w:hAnsi="Times New Roman" w:cs="Times New Roman"/>
          <w:b/>
          <w:sz w:val="20"/>
          <w:szCs w:val="20"/>
        </w:rPr>
        <w:t xml:space="preserve"> </w:t>
      </w:r>
      <w:proofErr w:type="spellStart"/>
      <w:r w:rsidRPr="008C6479">
        <w:rPr>
          <w:rFonts w:ascii="Times New Roman" w:hAnsi="Times New Roman" w:cs="Times New Roman"/>
          <w:b/>
          <w:sz w:val="20"/>
          <w:szCs w:val="20"/>
        </w:rPr>
        <w:t>тыс</w:t>
      </w:r>
      <w:proofErr w:type="gramStart"/>
      <w:r w:rsidRPr="008C6479">
        <w:rPr>
          <w:rFonts w:ascii="Times New Roman" w:hAnsi="Times New Roman" w:cs="Times New Roman"/>
          <w:b/>
          <w:sz w:val="20"/>
          <w:szCs w:val="20"/>
        </w:rPr>
        <w:t>.р</w:t>
      </w:r>
      <w:proofErr w:type="gramEnd"/>
      <w:r w:rsidRPr="008C6479">
        <w:rPr>
          <w:rFonts w:ascii="Times New Roman" w:hAnsi="Times New Roman" w:cs="Times New Roman"/>
          <w:b/>
          <w:sz w:val="20"/>
          <w:szCs w:val="20"/>
        </w:rPr>
        <w:t>уб</w:t>
      </w:r>
      <w:proofErr w:type="spellEnd"/>
      <w:r w:rsidRPr="008C6479">
        <w:rPr>
          <w:rFonts w:ascii="Times New Roman" w:hAnsi="Times New Roman" w:cs="Times New Roman"/>
          <w:b/>
          <w:sz w:val="20"/>
          <w:szCs w:val="20"/>
        </w:rPr>
        <w:t xml:space="preserve">., фактически поступило </w:t>
      </w:r>
      <w:r w:rsidR="008C6479" w:rsidRPr="008C6479">
        <w:rPr>
          <w:rFonts w:ascii="Times New Roman" w:hAnsi="Times New Roman" w:cs="Times New Roman"/>
          <w:b/>
          <w:sz w:val="20"/>
          <w:szCs w:val="20"/>
        </w:rPr>
        <w:t>4689,7</w:t>
      </w:r>
      <w:r w:rsidRPr="008C6479">
        <w:rPr>
          <w:rFonts w:ascii="Times New Roman" w:hAnsi="Times New Roman" w:cs="Times New Roman"/>
          <w:b/>
          <w:sz w:val="20"/>
          <w:szCs w:val="20"/>
        </w:rPr>
        <w:t>тыс.руб</w:t>
      </w:r>
      <w:r w:rsidRPr="006D51A8">
        <w:rPr>
          <w:rFonts w:ascii="Times New Roman" w:hAnsi="Times New Roman" w:cs="Times New Roman"/>
          <w:sz w:val="20"/>
          <w:szCs w:val="20"/>
        </w:rPr>
        <w:t xml:space="preserve">. </w:t>
      </w:r>
    </w:p>
    <w:p w:rsidR="00CB3490" w:rsidRPr="008C6479" w:rsidRDefault="00E13034" w:rsidP="00683A53">
      <w:pPr>
        <w:pStyle w:val="1"/>
        <w:jc w:val="both"/>
        <w:rPr>
          <w:rFonts w:ascii="Times New Roman" w:hAnsi="Times New Roman" w:cs="Times New Roman"/>
          <w:b/>
          <w:sz w:val="20"/>
          <w:szCs w:val="20"/>
        </w:rPr>
      </w:pPr>
      <w:r w:rsidRPr="006D51A8">
        <w:rPr>
          <w:rFonts w:ascii="Times New Roman" w:hAnsi="Times New Roman" w:cs="Times New Roman"/>
          <w:sz w:val="20"/>
          <w:szCs w:val="20"/>
        </w:rPr>
        <w:tab/>
      </w:r>
      <w:r w:rsidR="00CB3490" w:rsidRPr="008C6479">
        <w:rPr>
          <w:rFonts w:ascii="Times New Roman" w:hAnsi="Times New Roman" w:cs="Times New Roman"/>
          <w:b/>
          <w:sz w:val="20"/>
          <w:szCs w:val="20"/>
        </w:rPr>
        <w:t>В сравн</w:t>
      </w:r>
      <w:r w:rsidR="00563A35" w:rsidRPr="008C6479">
        <w:rPr>
          <w:rFonts w:ascii="Times New Roman" w:hAnsi="Times New Roman" w:cs="Times New Roman"/>
          <w:b/>
          <w:sz w:val="20"/>
          <w:szCs w:val="20"/>
        </w:rPr>
        <w:t>ении с аналогичным периодом 2024</w:t>
      </w:r>
      <w:r w:rsidR="00CB3490" w:rsidRPr="008C6479">
        <w:rPr>
          <w:rFonts w:ascii="Times New Roman" w:hAnsi="Times New Roman" w:cs="Times New Roman"/>
          <w:b/>
          <w:sz w:val="20"/>
          <w:szCs w:val="20"/>
        </w:rPr>
        <w:t xml:space="preserve"> года налога на имущество физических лиц  поступило </w:t>
      </w:r>
      <w:r w:rsidR="00BF510D" w:rsidRPr="008C6479">
        <w:rPr>
          <w:rFonts w:ascii="Times New Roman" w:hAnsi="Times New Roman" w:cs="Times New Roman"/>
          <w:b/>
          <w:sz w:val="20"/>
          <w:szCs w:val="20"/>
        </w:rPr>
        <w:t xml:space="preserve">больше </w:t>
      </w:r>
      <w:r w:rsidR="00CB3490" w:rsidRPr="008C6479">
        <w:rPr>
          <w:rFonts w:ascii="Times New Roman" w:hAnsi="Times New Roman" w:cs="Times New Roman"/>
          <w:b/>
          <w:sz w:val="20"/>
          <w:szCs w:val="20"/>
        </w:rPr>
        <w:t xml:space="preserve">на </w:t>
      </w:r>
      <w:r w:rsidR="008C6479" w:rsidRPr="008C6479">
        <w:rPr>
          <w:rFonts w:ascii="Times New Roman" w:hAnsi="Times New Roman" w:cs="Times New Roman"/>
          <w:b/>
          <w:sz w:val="20"/>
          <w:szCs w:val="20"/>
        </w:rPr>
        <w:t>298,7</w:t>
      </w:r>
      <w:r w:rsidR="00CB3490" w:rsidRPr="008C6479">
        <w:rPr>
          <w:rFonts w:ascii="Times New Roman" w:hAnsi="Times New Roman" w:cs="Times New Roman"/>
          <w:b/>
          <w:sz w:val="20"/>
          <w:szCs w:val="20"/>
        </w:rPr>
        <w:t>тыс</w:t>
      </w:r>
      <w:proofErr w:type="gramStart"/>
      <w:r w:rsidR="00CB3490" w:rsidRPr="008C6479">
        <w:rPr>
          <w:rFonts w:ascii="Times New Roman" w:hAnsi="Times New Roman" w:cs="Times New Roman"/>
          <w:b/>
          <w:sz w:val="20"/>
          <w:szCs w:val="20"/>
        </w:rPr>
        <w:t>.р</w:t>
      </w:r>
      <w:proofErr w:type="gramEnd"/>
      <w:r w:rsidR="00CB3490" w:rsidRPr="008C6479">
        <w:rPr>
          <w:rFonts w:ascii="Times New Roman" w:hAnsi="Times New Roman" w:cs="Times New Roman"/>
          <w:b/>
          <w:sz w:val="20"/>
          <w:szCs w:val="20"/>
        </w:rPr>
        <w:t xml:space="preserve">уб., в связи </w:t>
      </w:r>
      <w:r w:rsidR="00563A35" w:rsidRPr="008C6479">
        <w:rPr>
          <w:rFonts w:ascii="Times New Roman" w:hAnsi="Times New Roman" w:cs="Times New Roman"/>
          <w:b/>
          <w:sz w:val="20"/>
          <w:szCs w:val="20"/>
        </w:rPr>
        <w:t>с тем, что</w:t>
      </w:r>
      <w:r w:rsidR="00BF510D" w:rsidRPr="008C6479">
        <w:rPr>
          <w:rFonts w:ascii="Times New Roman" w:hAnsi="Times New Roman" w:cs="Times New Roman"/>
          <w:b/>
          <w:sz w:val="20"/>
          <w:szCs w:val="20"/>
        </w:rPr>
        <w:t xml:space="preserve"> оплачена сумма задолженности  по </w:t>
      </w:r>
      <w:r w:rsidR="00563A35" w:rsidRPr="008C6479">
        <w:rPr>
          <w:rFonts w:ascii="Times New Roman" w:hAnsi="Times New Roman" w:cs="Times New Roman"/>
          <w:b/>
          <w:sz w:val="20"/>
          <w:szCs w:val="20"/>
        </w:rPr>
        <w:t xml:space="preserve"> налог</w:t>
      </w:r>
      <w:r w:rsidR="00BF510D" w:rsidRPr="008C6479">
        <w:rPr>
          <w:rFonts w:ascii="Times New Roman" w:hAnsi="Times New Roman" w:cs="Times New Roman"/>
          <w:b/>
          <w:sz w:val="20"/>
          <w:szCs w:val="20"/>
        </w:rPr>
        <w:t>у</w:t>
      </w:r>
      <w:r w:rsidR="00563A35" w:rsidRPr="008C6479">
        <w:rPr>
          <w:rFonts w:ascii="Times New Roman" w:hAnsi="Times New Roman" w:cs="Times New Roman"/>
          <w:b/>
          <w:sz w:val="20"/>
          <w:szCs w:val="20"/>
        </w:rPr>
        <w:t xml:space="preserve"> на </w:t>
      </w:r>
      <w:r w:rsidR="008C6479" w:rsidRPr="008C6479">
        <w:rPr>
          <w:rFonts w:ascii="Times New Roman" w:hAnsi="Times New Roman" w:cs="Times New Roman"/>
          <w:b/>
          <w:sz w:val="20"/>
          <w:szCs w:val="20"/>
        </w:rPr>
        <w:t xml:space="preserve"> имущество.</w:t>
      </w:r>
    </w:p>
    <w:p w:rsidR="00CB3490" w:rsidRPr="008C6479" w:rsidRDefault="00CB3490" w:rsidP="00683A53">
      <w:pPr>
        <w:pStyle w:val="1"/>
        <w:ind w:firstLine="708"/>
        <w:jc w:val="both"/>
        <w:rPr>
          <w:rFonts w:ascii="Times New Roman" w:hAnsi="Times New Roman" w:cs="Times New Roman"/>
          <w:b/>
          <w:sz w:val="20"/>
          <w:szCs w:val="20"/>
        </w:rPr>
      </w:pPr>
      <w:r w:rsidRPr="008C6479">
        <w:rPr>
          <w:rFonts w:ascii="Times New Roman" w:hAnsi="Times New Roman" w:cs="Times New Roman"/>
          <w:b/>
          <w:sz w:val="20"/>
          <w:szCs w:val="20"/>
        </w:rPr>
        <w:t>Недоимка по налогу на имущество физи</w:t>
      </w:r>
      <w:r w:rsidR="008C6479" w:rsidRPr="008C6479">
        <w:rPr>
          <w:rFonts w:ascii="Times New Roman" w:hAnsi="Times New Roman" w:cs="Times New Roman"/>
          <w:b/>
          <w:sz w:val="20"/>
          <w:szCs w:val="20"/>
        </w:rPr>
        <w:t>ческих лиц по состоянию на 01.010</w:t>
      </w:r>
      <w:r w:rsidR="00563A35" w:rsidRPr="008C6479">
        <w:rPr>
          <w:rFonts w:ascii="Times New Roman" w:hAnsi="Times New Roman" w:cs="Times New Roman"/>
          <w:b/>
          <w:sz w:val="20"/>
          <w:szCs w:val="20"/>
        </w:rPr>
        <w:t xml:space="preserve">.2025 года составила  </w:t>
      </w:r>
      <w:r w:rsidR="008C6479" w:rsidRPr="008C6479">
        <w:rPr>
          <w:rFonts w:ascii="Times New Roman" w:hAnsi="Times New Roman" w:cs="Times New Roman"/>
          <w:b/>
          <w:sz w:val="20"/>
          <w:szCs w:val="20"/>
        </w:rPr>
        <w:t>984,2</w:t>
      </w:r>
      <w:r w:rsidR="00044A27" w:rsidRPr="008C6479">
        <w:rPr>
          <w:rFonts w:ascii="Times New Roman" w:hAnsi="Times New Roman" w:cs="Times New Roman"/>
          <w:b/>
          <w:sz w:val="20"/>
          <w:szCs w:val="20"/>
        </w:rPr>
        <w:t xml:space="preserve">  </w:t>
      </w:r>
      <w:proofErr w:type="spellStart"/>
      <w:r w:rsidR="00044A27" w:rsidRPr="008C6479">
        <w:rPr>
          <w:rFonts w:ascii="Times New Roman" w:hAnsi="Times New Roman" w:cs="Times New Roman"/>
          <w:b/>
          <w:sz w:val="20"/>
          <w:szCs w:val="20"/>
        </w:rPr>
        <w:t>т</w:t>
      </w:r>
      <w:r w:rsidR="008C6479" w:rsidRPr="008C6479">
        <w:rPr>
          <w:rFonts w:ascii="Times New Roman" w:hAnsi="Times New Roman" w:cs="Times New Roman"/>
          <w:b/>
          <w:sz w:val="20"/>
          <w:szCs w:val="20"/>
        </w:rPr>
        <w:t>ыс</w:t>
      </w:r>
      <w:proofErr w:type="gramStart"/>
      <w:r w:rsidR="008C6479" w:rsidRPr="008C6479">
        <w:rPr>
          <w:rFonts w:ascii="Times New Roman" w:hAnsi="Times New Roman" w:cs="Times New Roman"/>
          <w:b/>
          <w:sz w:val="20"/>
          <w:szCs w:val="20"/>
        </w:rPr>
        <w:t>.р</w:t>
      </w:r>
      <w:proofErr w:type="gramEnd"/>
      <w:r w:rsidR="008C6479" w:rsidRPr="008C6479">
        <w:rPr>
          <w:rFonts w:ascii="Times New Roman" w:hAnsi="Times New Roman" w:cs="Times New Roman"/>
          <w:b/>
          <w:sz w:val="20"/>
          <w:szCs w:val="20"/>
        </w:rPr>
        <w:t>уб</w:t>
      </w:r>
      <w:proofErr w:type="spellEnd"/>
      <w:r w:rsidR="008C6479" w:rsidRPr="008C6479">
        <w:rPr>
          <w:rFonts w:ascii="Times New Roman" w:hAnsi="Times New Roman" w:cs="Times New Roman"/>
          <w:b/>
          <w:sz w:val="20"/>
          <w:szCs w:val="20"/>
        </w:rPr>
        <w:t>. с  уменьшением  на 961,3</w:t>
      </w:r>
      <w:r w:rsidRPr="008C6479">
        <w:rPr>
          <w:rFonts w:ascii="Times New Roman" w:hAnsi="Times New Roman" w:cs="Times New Roman"/>
          <w:b/>
          <w:sz w:val="20"/>
          <w:szCs w:val="20"/>
        </w:rPr>
        <w:t>тыс</w:t>
      </w:r>
      <w:r w:rsidR="00563A35" w:rsidRPr="008C6479">
        <w:rPr>
          <w:rFonts w:ascii="Times New Roman" w:hAnsi="Times New Roman" w:cs="Times New Roman"/>
          <w:b/>
          <w:sz w:val="20"/>
          <w:szCs w:val="20"/>
        </w:rPr>
        <w:t>. руб. по сравнению с 01.01.2025</w:t>
      </w:r>
      <w:r w:rsidRPr="008C6479">
        <w:rPr>
          <w:rFonts w:ascii="Times New Roman" w:hAnsi="Times New Roman" w:cs="Times New Roman"/>
          <w:b/>
          <w:sz w:val="20"/>
          <w:szCs w:val="20"/>
        </w:rPr>
        <w:t xml:space="preserve"> года, в связи с проведением межведомственных  комиссий городскими и сельскими поселениями. </w:t>
      </w:r>
    </w:p>
    <w:p w:rsidR="00CB3490" w:rsidRPr="006D51A8" w:rsidRDefault="00CB3490" w:rsidP="00683A53">
      <w:pPr>
        <w:pStyle w:val="1"/>
        <w:jc w:val="both"/>
        <w:rPr>
          <w:rFonts w:ascii="Times New Roman" w:hAnsi="Times New Roman" w:cs="Times New Roman"/>
          <w:sz w:val="20"/>
          <w:szCs w:val="20"/>
        </w:rPr>
      </w:pPr>
    </w:p>
    <w:p w:rsidR="00CB3490" w:rsidRPr="006D51A8" w:rsidRDefault="00CB3490" w:rsidP="00683A53">
      <w:pPr>
        <w:pStyle w:val="1"/>
        <w:ind w:firstLine="708"/>
        <w:jc w:val="both"/>
        <w:rPr>
          <w:rFonts w:ascii="Times New Roman" w:hAnsi="Times New Roman" w:cs="Times New Roman"/>
          <w:sz w:val="20"/>
          <w:szCs w:val="20"/>
        </w:rPr>
      </w:pPr>
      <w:r w:rsidRPr="008C6479">
        <w:rPr>
          <w:rFonts w:ascii="Times New Roman" w:hAnsi="Times New Roman" w:cs="Times New Roman"/>
          <w:b/>
          <w:sz w:val="20"/>
          <w:szCs w:val="20"/>
          <w:u w:val="single"/>
        </w:rPr>
        <w:t>По земельному налогу</w:t>
      </w:r>
      <w:r w:rsidR="00563A35" w:rsidRPr="008C6479">
        <w:rPr>
          <w:rFonts w:ascii="Times New Roman" w:hAnsi="Times New Roman" w:cs="Times New Roman"/>
          <w:b/>
          <w:sz w:val="20"/>
          <w:szCs w:val="20"/>
          <w:u w:val="single"/>
        </w:rPr>
        <w:t xml:space="preserve"> </w:t>
      </w:r>
      <w:r w:rsidRPr="008C6479">
        <w:rPr>
          <w:rFonts w:ascii="Times New Roman" w:hAnsi="Times New Roman" w:cs="Times New Roman"/>
          <w:b/>
          <w:sz w:val="20"/>
          <w:szCs w:val="20"/>
        </w:rPr>
        <w:t>годовые бюджетные назначения  на</w:t>
      </w:r>
      <w:r w:rsidR="008C6479" w:rsidRPr="008C6479">
        <w:rPr>
          <w:rFonts w:ascii="Times New Roman" w:hAnsi="Times New Roman" w:cs="Times New Roman"/>
          <w:b/>
          <w:sz w:val="20"/>
          <w:szCs w:val="20"/>
        </w:rPr>
        <w:t xml:space="preserve"> 9</w:t>
      </w:r>
      <w:r w:rsidR="00044A27" w:rsidRPr="008C6479">
        <w:rPr>
          <w:rFonts w:ascii="Times New Roman" w:hAnsi="Times New Roman" w:cs="Times New Roman"/>
          <w:b/>
          <w:sz w:val="20"/>
          <w:szCs w:val="20"/>
        </w:rPr>
        <w:t xml:space="preserve"> месяцев </w:t>
      </w:r>
      <w:r w:rsidR="00563A35" w:rsidRPr="008C6479">
        <w:rPr>
          <w:rFonts w:ascii="Times New Roman" w:hAnsi="Times New Roman" w:cs="Times New Roman"/>
          <w:b/>
          <w:sz w:val="20"/>
          <w:szCs w:val="20"/>
        </w:rPr>
        <w:t xml:space="preserve">  2025 года   </w:t>
      </w:r>
      <w:r w:rsidRPr="008C6479">
        <w:rPr>
          <w:rFonts w:ascii="Times New Roman" w:hAnsi="Times New Roman" w:cs="Times New Roman"/>
          <w:b/>
          <w:sz w:val="20"/>
          <w:szCs w:val="20"/>
        </w:rPr>
        <w:t xml:space="preserve">  </w:t>
      </w:r>
      <w:r w:rsidR="00563A35" w:rsidRPr="008C6479">
        <w:rPr>
          <w:rFonts w:ascii="Times New Roman" w:hAnsi="Times New Roman" w:cs="Times New Roman"/>
          <w:b/>
          <w:sz w:val="20"/>
          <w:szCs w:val="20"/>
        </w:rPr>
        <w:t>выполнены  на</w:t>
      </w:r>
      <w:r w:rsidR="008C6479" w:rsidRPr="008C6479">
        <w:rPr>
          <w:rFonts w:ascii="Times New Roman" w:hAnsi="Times New Roman" w:cs="Times New Roman"/>
          <w:b/>
          <w:sz w:val="20"/>
          <w:szCs w:val="20"/>
        </w:rPr>
        <w:t xml:space="preserve"> 61,4</w:t>
      </w:r>
      <w:r w:rsidRPr="008C6479">
        <w:rPr>
          <w:rFonts w:ascii="Times New Roman" w:hAnsi="Times New Roman" w:cs="Times New Roman"/>
          <w:b/>
          <w:sz w:val="20"/>
          <w:szCs w:val="20"/>
        </w:rPr>
        <w:t xml:space="preserve">%,  при плане </w:t>
      </w:r>
      <w:r w:rsidR="00563A35" w:rsidRPr="008C6479">
        <w:rPr>
          <w:rFonts w:ascii="Times New Roman" w:hAnsi="Times New Roman" w:cs="Times New Roman"/>
          <w:b/>
          <w:sz w:val="20"/>
          <w:szCs w:val="20"/>
        </w:rPr>
        <w:t>9822,0</w:t>
      </w:r>
      <w:r w:rsidRPr="008C6479">
        <w:rPr>
          <w:rFonts w:ascii="Times New Roman" w:hAnsi="Times New Roman" w:cs="Times New Roman"/>
          <w:b/>
          <w:sz w:val="20"/>
          <w:szCs w:val="20"/>
        </w:rPr>
        <w:t>тыс</w:t>
      </w:r>
      <w:proofErr w:type="gramStart"/>
      <w:r w:rsidRPr="008C6479">
        <w:rPr>
          <w:rFonts w:ascii="Times New Roman" w:hAnsi="Times New Roman" w:cs="Times New Roman"/>
          <w:b/>
          <w:sz w:val="20"/>
          <w:szCs w:val="20"/>
        </w:rPr>
        <w:t>.р</w:t>
      </w:r>
      <w:proofErr w:type="gramEnd"/>
      <w:r w:rsidRPr="008C6479">
        <w:rPr>
          <w:rFonts w:ascii="Times New Roman" w:hAnsi="Times New Roman" w:cs="Times New Roman"/>
          <w:b/>
          <w:sz w:val="20"/>
          <w:szCs w:val="20"/>
        </w:rPr>
        <w:t xml:space="preserve">уб., фактически поступило </w:t>
      </w:r>
      <w:r w:rsidR="008C6479" w:rsidRPr="008C6479">
        <w:rPr>
          <w:rFonts w:ascii="Times New Roman" w:hAnsi="Times New Roman" w:cs="Times New Roman"/>
          <w:b/>
          <w:sz w:val="20"/>
          <w:szCs w:val="20"/>
        </w:rPr>
        <w:t>6028,3</w:t>
      </w:r>
      <w:r w:rsidRPr="008C6479">
        <w:rPr>
          <w:rFonts w:ascii="Times New Roman" w:hAnsi="Times New Roman" w:cs="Times New Roman"/>
          <w:b/>
          <w:sz w:val="20"/>
          <w:szCs w:val="20"/>
        </w:rPr>
        <w:t xml:space="preserve"> </w:t>
      </w:r>
      <w:proofErr w:type="spellStart"/>
      <w:r w:rsidRPr="008C6479">
        <w:rPr>
          <w:rFonts w:ascii="Times New Roman" w:hAnsi="Times New Roman" w:cs="Times New Roman"/>
          <w:b/>
          <w:sz w:val="20"/>
          <w:szCs w:val="20"/>
        </w:rPr>
        <w:t>тыс.руб</w:t>
      </w:r>
      <w:proofErr w:type="spellEnd"/>
      <w:r w:rsidRPr="006D51A8">
        <w:rPr>
          <w:rFonts w:ascii="Times New Roman" w:hAnsi="Times New Roman" w:cs="Times New Roman"/>
          <w:sz w:val="20"/>
          <w:szCs w:val="20"/>
        </w:rPr>
        <w:t xml:space="preserve">.   </w:t>
      </w:r>
    </w:p>
    <w:p w:rsidR="00CB3490" w:rsidRPr="006D51A8" w:rsidRDefault="00CB3490" w:rsidP="00683A53">
      <w:pPr>
        <w:pStyle w:val="1"/>
        <w:jc w:val="both"/>
        <w:rPr>
          <w:rFonts w:ascii="Times New Roman" w:hAnsi="Times New Roman" w:cs="Times New Roman"/>
          <w:sz w:val="20"/>
          <w:szCs w:val="20"/>
        </w:rPr>
      </w:pPr>
      <w:r w:rsidRPr="006D51A8">
        <w:rPr>
          <w:rFonts w:ascii="Times New Roman" w:hAnsi="Times New Roman" w:cs="Times New Roman"/>
          <w:sz w:val="20"/>
          <w:szCs w:val="20"/>
        </w:rPr>
        <w:tab/>
      </w:r>
      <w:r w:rsidRPr="008C6479">
        <w:rPr>
          <w:rFonts w:ascii="Times New Roman" w:hAnsi="Times New Roman" w:cs="Times New Roman"/>
          <w:b/>
          <w:sz w:val="20"/>
          <w:szCs w:val="20"/>
        </w:rPr>
        <w:t>В сравн</w:t>
      </w:r>
      <w:r w:rsidR="003039F1" w:rsidRPr="008C6479">
        <w:rPr>
          <w:rFonts w:ascii="Times New Roman" w:hAnsi="Times New Roman" w:cs="Times New Roman"/>
          <w:b/>
          <w:sz w:val="20"/>
          <w:szCs w:val="20"/>
        </w:rPr>
        <w:t>ении с аналогичным периодом 2024</w:t>
      </w:r>
      <w:r w:rsidRPr="008C6479">
        <w:rPr>
          <w:rFonts w:ascii="Times New Roman" w:hAnsi="Times New Roman" w:cs="Times New Roman"/>
          <w:b/>
          <w:sz w:val="20"/>
          <w:szCs w:val="20"/>
        </w:rPr>
        <w:t xml:space="preserve"> года земельного налога  поступило меньше на</w:t>
      </w:r>
      <w:r w:rsidR="008C6479" w:rsidRPr="008C6479">
        <w:rPr>
          <w:rFonts w:ascii="Times New Roman" w:hAnsi="Times New Roman" w:cs="Times New Roman"/>
          <w:b/>
          <w:sz w:val="20"/>
          <w:szCs w:val="20"/>
        </w:rPr>
        <w:t>1768,9</w:t>
      </w:r>
      <w:r w:rsidRPr="008C6479">
        <w:rPr>
          <w:rFonts w:ascii="Times New Roman" w:hAnsi="Times New Roman" w:cs="Times New Roman"/>
          <w:b/>
          <w:sz w:val="20"/>
          <w:szCs w:val="20"/>
        </w:rPr>
        <w:t>тыс</w:t>
      </w:r>
      <w:proofErr w:type="gramStart"/>
      <w:r w:rsidRPr="008C6479">
        <w:rPr>
          <w:rFonts w:ascii="Times New Roman" w:hAnsi="Times New Roman" w:cs="Times New Roman"/>
          <w:b/>
          <w:sz w:val="20"/>
          <w:szCs w:val="20"/>
        </w:rPr>
        <w:t>.р</w:t>
      </w:r>
      <w:proofErr w:type="gramEnd"/>
      <w:r w:rsidRPr="008C6479">
        <w:rPr>
          <w:rFonts w:ascii="Times New Roman" w:hAnsi="Times New Roman" w:cs="Times New Roman"/>
          <w:b/>
          <w:sz w:val="20"/>
          <w:szCs w:val="20"/>
        </w:rPr>
        <w:t xml:space="preserve">уб. в связи  </w:t>
      </w:r>
      <w:r w:rsidR="003039F1" w:rsidRPr="008C6479">
        <w:rPr>
          <w:rFonts w:ascii="Times New Roman" w:hAnsi="Times New Roman" w:cs="Times New Roman"/>
          <w:b/>
          <w:sz w:val="20"/>
          <w:szCs w:val="20"/>
        </w:rPr>
        <w:t xml:space="preserve"> с тем , что земельный налог оплачен по сроку уплаты 01.12.2024 года</w:t>
      </w:r>
      <w:r w:rsidR="003039F1" w:rsidRPr="006D51A8">
        <w:rPr>
          <w:rFonts w:ascii="Times New Roman" w:hAnsi="Times New Roman" w:cs="Times New Roman"/>
          <w:sz w:val="20"/>
          <w:szCs w:val="20"/>
        </w:rPr>
        <w:t>.</w:t>
      </w:r>
    </w:p>
    <w:p w:rsidR="00CB3490" w:rsidRPr="008C6479" w:rsidRDefault="00CB3490" w:rsidP="00044A27">
      <w:pPr>
        <w:pStyle w:val="1"/>
        <w:ind w:firstLine="708"/>
        <w:jc w:val="both"/>
        <w:rPr>
          <w:rFonts w:ascii="Times New Roman" w:hAnsi="Times New Roman" w:cs="Times New Roman"/>
          <w:b/>
          <w:sz w:val="20"/>
          <w:szCs w:val="20"/>
        </w:rPr>
      </w:pPr>
      <w:r w:rsidRPr="008C6479">
        <w:rPr>
          <w:rFonts w:ascii="Times New Roman" w:hAnsi="Times New Roman" w:cs="Times New Roman"/>
          <w:b/>
          <w:sz w:val="20"/>
          <w:szCs w:val="20"/>
        </w:rPr>
        <w:t>Недоимка по земельн</w:t>
      </w:r>
      <w:r w:rsidR="008C6479" w:rsidRPr="008C6479">
        <w:rPr>
          <w:rFonts w:ascii="Times New Roman" w:hAnsi="Times New Roman" w:cs="Times New Roman"/>
          <w:b/>
          <w:sz w:val="20"/>
          <w:szCs w:val="20"/>
        </w:rPr>
        <w:t>ому налогу по состоянию на 01.10</w:t>
      </w:r>
      <w:r w:rsidR="003039F1" w:rsidRPr="008C6479">
        <w:rPr>
          <w:rFonts w:ascii="Times New Roman" w:hAnsi="Times New Roman" w:cs="Times New Roman"/>
          <w:b/>
          <w:sz w:val="20"/>
          <w:szCs w:val="20"/>
        </w:rPr>
        <w:t>.2025</w:t>
      </w:r>
      <w:r w:rsidRPr="008C6479">
        <w:rPr>
          <w:rFonts w:ascii="Times New Roman" w:hAnsi="Times New Roman" w:cs="Times New Roman"/>
          <w:b/>
          <w:sz w:val="20"/>
          <w:szCs w:val="20"/>
        </w:rPr>
        <w:t xml:space="preserve"> года составила </w:t>
      </w:r>
      <w:r w:rsidR="008C6479" w:rsidRPr="008C6479">
        <w:rPr>
          <w:rFonts w:ascii="Times New Roman" w:hAnsi="Times New Roman" w:cs="Times New Roman"/>
          <w:b/>
          <w:sz w:val="20"/>
          <w:szCs w:val="20"/>
        </w:rPr>
        <w:t>1877,0</w:t>
      </w:r>
      <w:r w:rsidRPr="008C6479">
        <w:rPr>
          <w:rFonts w:ascii="Times New Roman" w:hAnsi="Times New Roman" w:cs="Times New Roman"/>
          <w:b/>
          <w:sz w:val="20"/>
          <w:szCs w:val="20"/>
        </w:rPr>
        <w:t>тыс</w:t>
      </w:r>
      <w:proofErr w:type="gramStart"/>
      <w:r w:rsidRPr="008C6479">
        <w:rPr>
          <w:rFonts w:ascii="Times New Roman" w:hAnsi="Times New Roman" w:cs="Times New Roman"/>
          <w:b/>
          <w:sz w:val="20"/>
          <w:szCs w:val="20"/>
        </w:rPr>
        <w:t>.р</w:t>
      </w:r>
      <w:proofErr w:type="gramEnd"/>
      <w:r w:rsidRPr="008C6479">
        <w:rPr>
          <w:rFonts w:ascii="Times New Roman" w:hAnsi="Times New Roman" w:cs="Times New Roman"/>
          <w:b/>
          <w:sz w:val="20"/>
          <w:szCs w:val="20"/>
        </w:rPr>
        <w:t>уб</w:t>
      </w:r>
      <w:r w:rsidR="00683A53" w:rsidRPr="008C6479">
        <w:rPr>
          <w:rFonts w:ascii="Times New Roman" w:hAnsi="Times New Roman" w:cs="Times New Roman"/>
          <w:b/>
          <w:sz w:val="20"/>
          <w:szCs w:val="20"/>
        </w:rPr>
        <w:t xml:space="preserve">. </w:t>
      </w:r>
      <w:r w:rsidR="003039F1" w:rsidRPr="008C6479">
        <w:rPr>
          <w:rFonts w:ascii="Times New Roman" w:hAnsi="Times New Roman" w:cs="Times New Roman"/>
          <w:b/>
          <w:sz w:val="20"/>
          <w:szCs w:val="20"/>
        </w:rPr>
        <w:t xml:space="preserve"> с </w:t>
      </w:r>
      <w:r w:rsidR="00044A27" w:rsidRPr="008C6479">
        <w:rPr>
          <w:rFonts w:ascii="Times New Roman" w:hAnsi="Times New Roman" w:cs="Times New Roman"/>
          <w:b/>
          <w:sz w:val="20"/>
          <w:szCs w:val="20"/>
        </w:rPr>
        <w:t>уменьшением на</w:t>
      </w:r>
      <w:r w:rsidR="008C6479" w:rsidRPr="008C6479">
        <w:rPr>
          <w:rFonts w:ascii="Times New Roman" w:hAnsi="Times New Roman" w:cs="Times New Roman"/>
          <w:b/>
          <w:sz w:val="20"/>
          <w:szCs w:val="20"/>
        </w:rPr>
        <w:t>1056,9</w:t>
      </w:r>
      <w:r w:rsidR="003039F1" w:rsidRPr="008C6479">
        <w:rPr>
          <w:rFonts w:ascii="Times New Roman" w:hAnsi="Times New Roman" w:cs="Times New Roman"/>
          <w:b/>
          <w:sz w:val="20"/>
          <w:szCs w:val="20"/>
        </w:rPr>
        <w:t>тыс.руб. по сравнению с 01.01.2025 года, в том числе:</w:t>
      </w:r>
      <w:r w:rsidRPr="008C6479">
        <w:rPr>
          <w:rFonts w:ascii="Times New Roman" w:hAnsi="Times New Roman" w:cs="Times New Roman"/>
          <w:b/>
          <w:sz w:val="20"/>
          <w:szCs w:val="20"/>
        </w:rPr>
        <w:t xml:space="preserve"> </w:t>
      </w:r>
    </w:p>
    <w:p w:rsidR="00CB3490" w:rsidRPr="008C6479" w:rsidRDefault="00CB3490" w:rsidP="00044A27">
      <w:pPr>
        <w:pStyle w:val="1"/>
        <w:ind w:firstLine="708"/>
        <w:jc w:val="both"/>
        <w:rPr>
          <w:rFonts w:ascii="Times New Roman" w:hAnsi="Times New Roman" w:cs="Times New Roman"/>
          <w:b/>
          <w:sz w:val="20"/>
          <w:szCs w:val="20"/>
        </w:rPr>
      </w:pPr>
      <w:r w:rsidRPr="008C6479">
        <w:rPr>
          <w:rFonts w:ascii="Times New Roman" w:hAnsi="Times New Roman" w:cs="Times New Roman"/>
          <w:b/>
          <w:sz w:val="20"/>
          <w:szCs w:val="20"/>
        </w:rPr>
        <w:t>-недоимка по земельному</w:t>
      </w:r>
      <w:r w:rsidR="008C6479" w:rsidRPr="008C6479">
        <w:rPr>
          <w:rFonts w:ascii="Times New Roman" w:hAnsi="Times New Roman" w:cs="Times New Roman"/>
          <w:b/>
          <w:sz w:val="20"/>
          <w:szCs w:val="20"/>
        </w:rPr>
        <w:t xml:space="preserve"> налогу юридических лиц на 01.10</w:t>
      </w:r>
      <w:r w:rsidR="003039F1" w:rsidRPr="008C6479">
        <w:rPr>
          <w:rFonts w:ascii="Times New Roman" w:hAnsi="Times New Roman" w:cs="Times New Roman"/>
          <w:b/>
          <w:sz w:val="20"/>
          <w:szCs w:val="20"/>
        </w:rPr>
        <w:t>.2025</w:t>
      </w:r>
      <w:r w:rsidRPr="008C6479">
        <w:rPr>
          <w:rFonts w:ascii="Times New Roman" w:hAnsi="Times New Roman" w:cs="Times New Roman"/>
          <w:b/>
          <w:sz w:val="20"/>
          <w:szCs w:val="20"/>
        </w:rPr>
        <w:t xml:space="preserve">г.  составила </w:t>
      </w:r>
      <w:r w:rsidR="008C6479" w:rsidRPr="008C6479">
        <w:rPr>
          <w:rFonts w:ascii="Times New Roman" w:hAnsi="Times New Roman" w:cs="Times New Roman"/>
          <w:b/>
          <w:sz w:val="20"/>
          <w:szCs w:val="20"/>
        </w:rPr>
        <w:t>286,8</w:t>
      </w:r>
      <w:r w:rsidRPr="008C6479">
        <w:rPr>
          <w:rFonts w:ascii="Times New Roman" w:hAnsi="Times New Roman" w:cs="Times New Roman"/>
          <w:b/>
          <w:sz w:val="20"/>
          <w:szCs w:val="20"/>
        </w:rPr>
        <w:t xml:space="preserve"> </w:t>
      </w:r>
      <w:proofErr w:type="spellStart"/>
      <w:r w:rsidRPr="008C6479">
        <w:rPr>
          <w:rFonts w:ascii="Times New Roman" w:hAnsi="Times New Roman" w:cs="Times New Roman"/>
          <w:b/>
          <w:sz w:val="20"/>
          <w:szCs w:val="20"/>
        </w:rPr>
        <w:t>тыс</w:t>
      </w:r>
      <w:proofErr w:type="gramStart"/>
      <w:r w:rsidRPr="008C6479">
        <w:rPr>
          <w:rFonts w:ascii="Times New Roman" w:hAnsi="Times New Roman" w:cs="Times New Roman"/>
          <w:b/>
          <w:sz w:val="20"/>
          <w:szCs w:val="20"/>
        </w:rPr>
        <w:t>.р</w:t>
      </w:r>
      <w:proofErr w:type="gramEnd"/>
      <w:r w:rsidRPr="008C6479">
        <w:rPr>
          <w:rFonts w:ascii="Times New Roman" w:hAnsi="Times New Roman" w:cs="Times New Roman"/>
          <w:b/>
          <w:sz w:val="20"/>
          <w:szCs w:val="20"/>
        </w:rPr>
        <w:t>уб</w:t>
      </w:r>
      <w:proofErr w:type="spellEnd"/>
      <w:r w:rsidRPr="008C6479">
        <w:rPr>
          <w:rFonts w:ascii="Times New Roman" w:hAnsi="Times New Roman" w:cs="Times New Roman"/>
          <w:b/>
          <w:sz w:val="20"/>
          <w:szCs w:val="20"/>
        </w:rPr>
        <w:t xml:space="preserve">., </w:t>
      </w:r>
      <w:r w:rsidR="00683A53" w:rsidRPr="008C6479">
        <w:rPr>
          <w:rFonts w:ascii="Times New Roman" w:hAnsi="Times New Roman" w:cs="Times New Roman"/>
          <w:b/>
          <w:sz w:val="20"/>
          <w:szCs w:val="20"/>
        </w:rPr>
        <w:t>(увеличение</w:t>
      </w:r>
      <w:r w:rsidRPr="008C6479">
        <w:rPr>
          <w:rFonts w:ascii="Times New Roman" w:hAnsi="Times New Roman" w:cs="Times New Roman"/>
          <w:b/>
          <w:sz w:val="20"/>
          <w:szCs w:val="20"/>
        </w:rPr>
        <w:t xml:space="preserve"> на </w:t>
      </w:r>
      <w:r w:rsidR="008C6479" w:rsidRPr="008C6479">
        <w:rPr>
          <w:rFonts w:ascii="Times New Roman" w:hAnsi="Times New Roman" w:cs="Times New Roman"/>
          <w:b/>
          <w:sz w:val="20"/>
          <w:szCs w:val="20"/>
        </w:rPr>
        <w:t>46,9</w:t>
      </w:r>
      <w:r w:rsidRPr="008C6479">
        <w:rPr>
          <w:rFonts w:ascii="Times New Roman" w:hAnsi="Times New Roman" w:cs="Times New Roman"/>
          <w:b/>
          <w:sz w:val="20"/>
          <w:szCs w:val="20"/>
        </w:rPr>
        <w:t>тыс.руб. по сравнению с 01.01.202</w:t>
      </w:r>
      <w:r w:rsidR="003039F1" w:rsidRPr="008C6479">
        <w:rPr>
          <w:rFonts w:ascii="Times New Roman" w:hAnsi="Times New Roman" w:cs="Times New Roman"/>
          <w:b/>
          <w:sz w:val="20"/>
          <w:szCs w:val="20"/>
        </w:rPr>
        <w:t>5</w:t>
      </w:r>
      <w:r w:rsidRPr="008C6479">
        <w:rPr>
          <w:rFonts w:ascii="Times New Roman" w:hAnsi="Times New Roman" w:cs="Times New Roman"/>
          <w:b/>
          <w:sz w:val="20"/>
          <w:szCs w:val="20"/>
        </w:rPr>
        <w:t>года</w:t>
      </w:r>
      <w:r w:rsidR="00683A53" w:rsidRPr="008C6479">
        <w:rPr>
          <w:rFonts w:ascii="Times New Roman" w:hAnsi="Times New Roman" w:cs="Times New Roman"/>
          <w:b/>
          <w:sz w:val="20"/>
          <w:szCs w:val="20"/>
        </w:rPr>
        <w:t>)</w:t>
      </w:r>
      <w:r w:rsidRPr="008C6479">
        <w:rPr>
          <w:rFonts w:ascii="Times New Roman" w:hAnsi="Times New Roman" w:cs="Times New Roman"/>
          <w:b/>
          <w:sz w:val="20"/>
          <w:szCs w:val="20"/>
        </w:rPr>
        <w:t xml:space="preserve">. Наличие недоимки наблюдается у следующих налогоплательщиков: </w:t>
      </w:r>
      <w:proofErr w:type="spellStart"/>
      <w:r w:rsidRPr="008C6479">
        <w:rPr>
          <w:rFonts w:ascii="Times New Roman" w:hAnsi="Times New Roman" w:cs="Times New Roman"/>
          <w:b/>
          <w:sz w:val="20"/>
          <w:szCs w:val="20"/>
        </w:rPr>
        <w:t>Чернышевское</w:t>
      </w:r>
      <w:proofErr w:type="spellEnd"/>
      <w:r w:rsidR="003039F1" w:rsidRPr="008C6479">
        <w:rPr>
          <w:rFonts w:ascii="Times New Roman" w:hAnsi="Times New Roman" w:cs="Times New Roman"/>
          <w:b/>
          <w:sz w:val="20"/>
          <w:szCs w:val="20"/>
        </w:rPr>
        <w:t xml:space="preserve"> </w:t>
      </w:r>
      <w:proofErr w:type="spellStart"/>
      <w:r w:rsidRPr="008C6479">
        <w:rPr>
          <w:rFonts w:ascii="Times New Roman" w:hAnsi="Times New Roman" w:cs="Times New Roman"/>
          <w:b/>
          <w:sz w:val="20"/>
          <w:szCs w:val="20"/>
        </w:rPr>
        <w:t>райпо</w:t>
      </w:r>
      <w:proofErr w:type="spellEnd"/>
      <w:r w:rsidRPr="008C6479">
        <w:rPr>
          <w:rFonts w:ascii="Times New Roman" w:hAnsi="Times New Roman" w:cs="Times New Roman"/>
          <w:b/>
          <w:sz w:val="20"/>
          <w:szCs w:val="20"/>
        </w:rPr>
        <w:t xml:space="preserve">, </w:t>
      </w:r>
      <w:r w:rsidR="003039F1" w:rsidRPr="008C6479">
        <w:rPr>
          <w:rFonts w:ascii="Times New Roman" w:hAnsi="Times New Roman" w:cs="Times New Roman"/>
          <w:b/>
          <w:sz w:val="20"/>
          <w:szCs w:val="20"/>
        </w:rPr>
        <w:t>ООО «</w:t>
      </w:r>
      <w:proofErr w:type="spellStart"/>
      <w:r w:rsidR="003039F1" w:rsidRPr="008C6479">
        <w:rPr>
          <w:rFonts w:ascii="Times New Roman" w:hAnsi="Times New Roman" w:cs="Times New Roman"/>
          <w:b/>
          <w:sz w:val="20"/>
          <w:szCs w:val="20"/>
        </w:rPr>
        <w:t>Хлебокомбинат</w:t>
      </w:r>
      <w:proofErr w:type="spellEnd"/>
      <w:r w:rsidR="003039F1" w:rsidRPr="008C6479">
        <w:rPr>
          <w:rFonts w:ascii="Times New Roman" w:hAnsi="Times New Roman" w:cs="Times New Roman"/>
          <w:b/>
          <w:sz w:val="20"/>
          <w:szCs w:val="20"/>
        </w:rPr>
        <w:t>»</w:t>
      </w:r>
      <w:r w:rsidRPr="008C6479">
        <w:rPr>
          <w:rFonts w:ascii="Times New Roman" w:hAnsi="Times New Roman" w:cs="Times New Roman"/>
          <w:b/>
          <w:sz w:val="20"/>
          <w:szCs w:val="20"/>
        </w:rPr>
        <w:t xml:space="preserve">; </w:t>
      </w:r>
    </w:p>
    <w:p w:rsidR="00CB3490" w:rsidRPr="008C6479" w:rsidRDefault="00CB3490" w:rsidP="00044A27">
      <w:pPr>
        <w:pStyle w:val="1"/>
        <w:ind w:firstLine="708"/>
        <w:jc w:val="both"/>
        <w:rPr>
          <w:rFonts w:ascii="Times New Roman" w:hAnsi="Times New Roman" w:cs="Times New Roman"/>
          <w:b/>
          <w:sz w:val="20"/>
          <w:szCs w:val="20"/>
        </w:rPr>
      </w:pPr>
      <w:r w:rsidRPr="008C6479">
        <w:rPr>
          <w:rFonts w:ascii="Times New Roman" w:hAnsi="Times New Roman" w:cs="Times New Roman"/>
          <w:b/>
          <w:sz w:val="20"/>
          <w:szCs w:val="20"/>
        </w:rPr>
        <w:t>-недоимка по земельному</w:t>
      </w:r>
      <w:r w:rsidR="008C6479" w:rsidRPr="008C6479">
        <w:rPr>
          <w:rFonts w:ascii="Times New Roman" w:hAnsi="Times New Roman" w:cs="Times New Roman"/>
          <w:b/>
          <w:sz w:val="20"/>
          <w:szCs w:val="20"/>
        </w:rPr>
        <w:t xml:space="preserve"> налогу  физических лиц на 01.10</w:t>
      </w:r>
      <w:r w:rsidR="003039F1" w:rsidRPr="008C6479">
        <w:rPr>
          <w:rFonts w:ascii="Times New Roman" w:hAnsi="Times New Roman" w:cs="Times New Roman"/>
          <w:b/>
          <w:sz w:val="20"/>
          <w:szCs w:val="20"/>
        </w:rPr>
        <w:t>.2025</w:t>
      </w:r>
      <w:r w:rsidRPr="008C6479">
        <w:rPr>
          <w:rFonts w:ascii="Times New Roman" w:hAnsi="Times New Roman" w:cs="Times New Roman"/>
          <w:b/>
          <w:sz w:val="20"/>
          <w:szCs w:val="20"/>
        </w:rPr>
        <w:t xml:space="preserve">г.  составила </w:t>
      </w:r>
      <w:r w:rsidR="00044A27" w:rsidRPr="008C6479">
        <w:rPr>
          <w:rFonts w:ascii="Times New Roman" w:hAnsi="Times New Roman" w:cs="Times New Roman"/>
          <w:b/>
          <w:sz w:val="20"/>
          <w:szCs w:val="20"/>
        </w:rPr>
        <w:t>1</w:t>
      </w:r>
      <w:r w:rsidR="008C6479" w:rsidRPr="008C6479">
        <w:rPr>
          <w:rFonts w:ascii="Times New Roman" w:hAnsi="Times New Roman" w:cs="Times New Roman"/>
          <w:b/>
          <w:sz w:val="20"/>
          <w:szCs w:val="20"/>
        </w:rPr>
        <w:t>590,2</w:t>
      </w:r>
      <w:r w:rsidR="00044A27" w:rsidRPr="008C6479">
        <w:rPr>
          <w:rFonts w:ascii="Times New Roman" w:hAnsi="Times New Roman" w:cs="Times New Roman"/>
          <w:b/>
          <w:sz w:val="20"/>
          <w:szCs w:val="20"/>
        </w:rPr>
        <w:t>тыс</w:t>
      </w:r>
      <w:proofErr w:type="gramStart"/>
      <w:r w:rsidR="00044A27" w:rsidRPr="008C6479">
        <w:rPr>
          <w:rFonts w:ascii="Times New Roman" w:hAnsi="Times New Roman" w:cs="Times New Roman"/>
          <w:b/>
          <w:sz w:val="20"/>
          <w:szCs w:val="20"/>
        </w:rPr>
        <w:t>.р</w:t>
      </w:r>
      <w:proofErr w:type="gramEnd"/>
      <w:r w:rsidR="00044A27" w:rsidRPr="008C6479">
        <w:rPr>
          <w:rFonts w:ascii="Times New Roman" w:hAnsi="Times New Roman" w:cs="Times New Roman"/>
          <w:b/>
          <w:sz w:val="20"/>
          <w:szCs w:val="20"/>
        </w:rPr>
        <w:t xml:space="preserve">уб., </w:t>
      </w:r>
      <w:r w:rsidR="00683A53" w:rsidRPr="008C6479">
        <w:rPr>
          <w:rFonts w:ascii="Times New Roman" w:hAnsi="Times New Roman" w:cs="Times New Roman"/>
          <w:b/>
          <w:sz w:val="20"/>
          <w:szCs w:val="20"/>
        </w:rPr>
        <w:t>(уменьшение</w:t>
      </w:r>
      <w:r w:rsidR="00044A27" w:rsidRPr="008C6479">
        <w:rPr>
          <w:rFonts w:ascii="Times New Roman" w:hAnsi="Times New Roman" w:cs="Times New Roman"/>
          <w:b/>
          <w:sz w:val="20"/>
          <w:szCs w:val="20"/>
        </w:rPr>
        <w:t xml:space="preserve"> на </w:t>
      </w:r>
      <w:r w:rsidR="008C6479" w:rsidRPr="008C6479">
        <w:rPr>
          <w:rFonts w:ascii="Times New Roman" w:hAnsi="Times New Roman" w:cs="Times New Roman"/>
          <w:b/>
          <w:sz w:val="20"/>
          <w:szCs w:val="20"/>
        </w:rPr>
        <w:t>1103,8</w:t>
      </w:r>
      <w:r w:rsidRPr="008C6479">
        <w:rPr>
          <w:rFonts w:ascii="Times New Roman" w:hAnsi="Times New Roman" w:cs="Times New Roman"/>
          <w:b/>
          <w:sz w:val="20"/>
          <w:szCs w:val="20"/>
        </w:rPr>
        <w:t>ты</w:t>
      </w:r>
      <w:r w:rsidR="003039F1" w:rsidRPr="008C6479">
        <w:rPr>
          <w:rFonts w:ascii="Times New Roman" w:hAnsi="Times New Roman" w:cs="Times New Roman"/>
          <w:b/>
          <w:sz w:val="20"/>
          <w:szCs w:val="20"/>
        </w:rPr>
        <w:t>с.руб. по сравнению с 01.01.2025</w:t>
      </w:r>
      <w:r w:rsidRPr="008C6479">
        <w:rPr>
          <w:rFonts w:ascii="Times New Roman" w:hAnsi="Times New Roman" w:cs="Times New Roman"/>
          <w:b/>
          <w:sz w:val="20"/>
          <w:szCs w:val="20"/>
        </w:rPr>
        <w:t xml:space="preserve"> года</w:t>
      </w:r>
      <w:r w:rsidR="00683A53" w:rsidRPr="008C6479">
        <w:rPr>
          <w:rFonts w:ascii="Times New Roman" w:hAnsi="Times New Roman" w:cs="Times New Roman"/>
          <w:b/>
          <w:sz w:val="20"/>
          <w:szCs w:val="20"/>
        </w:rPr>
        <w:t>)</w:t>
      </w:r>
      <w:r w:rsidRPr="008C6479">
        <w:rPr>
          <w:rFonts w:ascii="Times New Roman" w:hAnsi="Times New Roman" w:cs="Times New Roman"/>
          <w:b/>
          <w:sz w:val="20"/>
          <w:szCs w:val="20"/>
        </w:rPr>
        <w:t xml:space="preserve">. </w:t>
      </w:r>
    </w:p>
    <w:p w:rsidR="00CB3490" w:rsidRPr="008C6479" w:rsidRDefault="00CB3490" w:rsidP="00683A53">
      <w:pPr>
        <w:pStyle w:val="1"/>
        <w:jc w:val="both"/>
        <w:rPr>
          <w:rFonts w:ascii="Times New Roman" w:hAnsi="Times New Roman" w:cs="Times New Roman"/>
          <w:b/>
          <w:sz w:val="20"/>
          <w:szCs w:val="20"/>
        </w:rPr>
      </w:pPr>
    </w:p>
    <w:p w:rsidR="00CB3490" w:rsidRPr="008C6479" w:rsidRDefault="00CB3490" w:rsidP="00683A53">
      <w:pPr>
        <w:pStyle w:val="1"/>
        <w:ind w:firstLine="708"/>
        <w:jc w:val="both"/>
        <w:rPr>
          <w:rFonts w:ascii="Times New Roman" w:hAnsi="Times New Roman" w:cs="Times New Roman"/>
          <w:b/>
          <w:sz w:val="20"/>
          <w:szCs w:val="20"/>
        </w:rPr>
      </w:pPr>
      <w:r w:rsidRPr="008C6479">
        <w:rPr>
          <w:rFonts w:ascii="Times New Roman" w:hAnsi="Times New Roman" w:cs="Times New Roman"/>
          <w:b/>
          <w:sz w:val="20"/>
          <w:szCs w:val="20"/>
          <w:u w:val="single"/>
        </w:rPr>
        <w:t>По налогу на добычу полезных ископаемых</w:t>
      </w:r>
      <w:r w:rsidR="003039F1" w:rsidRPr="008C6479">
        <w:rPr>
          <w:rFonts w:ascii="Times New Roman" w:hAnsi="Times New Roman" w:cs="Times New Roman"/>
          <w:b/>
          <w:sz w:val="20"/>
          <w:szCs w:val="20"/>
          <w:u w:val="single"/>
        </w:rPr>
        <w:t xml:space="preserve"> </w:t>
      </w:r>
      <w:r w:rsidRPr="008C6479">
        <w:rPr>
          <w:rFonts w:ascii="Times New Roman" w:hAnsi="Times New Roman" w:cs="Times New Roman"/>
          <w:b/>
          <w:sz w:val="20"/>
          <w:szCs w:val="20"/>
        </w:rPr>
        <w:t>годовые  бюджетные  назначения на</w:t>
      </w:r>
      <w:r w:rsidR="008C6479" w:rsidRPr="008C6479">
        <w:rPr>
          <w:rFonts w:ascii="Times New Roman" w:hAnsi="Times New Roman" w:cs="Times New Roman"/>
          <w:b/>
          <w:sz w:val="20"/>
          <w:szCs w:val="20"/>
        </w:rPr>
        <w:t xml:space="preserve"> 9</w:t>
      </w:r>
      <w:r w:rsidR="00044A27" w:rsidRPr="008C6479">
        <w:rPr>
          <w:rFonts w:ascii="Times New Roman" w:hAnsi="Times New Roman" w:cs="Times New Roman"/>
          <w:b/>
          <w:sz w:val="20"/>
          <w:szCs w:val="20"/>
        </w:rPr>
        <w:t xml:space="preserve"> месяцев</w:t>
      </w:r>
      <w:r w:rsidR="003039F1" w:rsidRPr="008C6479">
        <w:rPr>
          <w:rFonts w:ascii="Times New Roman" w:hAnsi="Times New Roman" w:cs="Times New Roman"/>
          <w:b/>
          <w:sz w:val="20"/>
          <w:szCs w:val="20"/>
        </w:rPr>
        <w:t xml:space="preserve"> 2025 года   </w:t>
      </w:r>
      <w:r w:rsidRPr="008C6479">
        <w:rPr>
          <w:rFonts w:ascii="Times New Roman" w:hAnsi="Times New Roman" w:cs="Times New Roman"/>
          <w:b/>
          <w:sz w:val="20"/>
          <w:szCs w:val="20"/>
        </w:rPr>
        <w:t xml:space="preserve">  выполнены  на </w:t>
      </w:r>
      <w:r w:rsidR="008C6479" w:rsidRPr="008C6479">
        <w:rPr>
          <w:rFonts w:ascii="Times New Roman" w:hAnsi="Times New Roman" w:cs="Times New Roman"/>
          <w:b/>
          <w:sz w:val="20"/>
          <w:szCs w:val="20"/>
        </w:rPr>
        <w:t>198,8%, при плане 648</w:t>
      </w:r>
      <w:r w:rsidRPr="008C6479">
        <w:rPr>
          <w:rFonts w:ascii="Times New Roman" w:hAnsi="Times New Roman" w:cs="Times New Roman"/>
          <w:b/>
          <w:sz w:val="20"/>
          <w:szCs w:val="20"/>
        </w:rPr>
        <w:t xml:space="preserve"> </w:t>
      </w:r>
      <w:proofErr w:type="spellStart"/>
      <w:r w:rsidRPr="008C6479">
        <w:rPr>
          <w:rFonts w:ascii="Times New Roman" w:hAnsi="Times New Roman" w:cs="Times New Roman"/>
          <w:b/>
          <w:sz w:val="20"/>
          <w:szCs w:val="20"/>
        </w:rPr>
        <w:t>тыс</w:t>
      </w:r>
      <w:proofErr w:type="gramStart"/>
      <w:r w:rsidRPr="008C6479">
        <w:rPr>
          <w:rFonts w:ascii="Times New Roman" w:hAnsi="Times New Roman" w:cs="Times New Roman"/>
          <w:b/>
          <w:sz w:val="20"/>
          <w:szCs w:val="20"/>
        </w:rPr>
        <w:t>.р</w:t>
      </w:r>
      <w:proofErr w:type="gramEnd"/>
      <w:r w:rsidRPr="008C6479">
        <w:rPr>
          <w:rFonts w:ascii="Times New Roman" w:hAnsi="Times New Roman" w:cs="Times New Roman"/>
          <w:b/>
          <w:sz w:val="20"/>
          <w:szCs w:val="20"/>
        </w:rPr>
        <w:t>уб</w:t>
      </w:r>
      <w:proofErr w:type="spellEnd"/>
      <w:r w:rsidRPr="008C6479">
        <w:rPr>
          <w:rFonts w:ascii="Times New Roman" w:hAnsi="Times New Roman" w:cs="Times New Roman"/>
          <w:b/>
          <w:sz w:val="20"/>
          <w:szCs w:val="20"/>
        </w:rPr>
        <w:t xml:space="preserve">., фактически поступило </w:t>
      </w:r>
      <w:r w:rsidR="003039F1" w:rsidRPr="008C6479">
        <w:rPr>
          <w:rFonts w:ascii="Times New Roman" w:hAnsi="Times New Roman" w:cs="Times New Roman"/>
          <w:b/>
          <w:sz w:val="20"/>
          <w:szCs w:val="20"/>
        </w:rPr>
        <w:t>1</w:t>
      </w:r>
      <w:r w:rsidR="008C6479" w:rsidRPr="008C6479">
        <w:rPr>
          <w:rFonts w:ascii="Times New Roman" w:hAnsi="Times New Roman" w:cs="Times New Roman"/>
          <w:b/>
          <w:sz w:val="20"/>
          <w:szCs w:val="20"/>
        </w:rPr>
        <w:t>287</w:t>
      </w:r>
      <w:r w:rsidR="00044A27" w:rsidRPr="008C6479">
        <w:rPr>
          <w:rFonts w:ascii="Times New Roman" w:hAnsi="Times New Roman" w:cs="Times New Roman"/>
          <w:b/>
          <w:sz w:val="20"/>
          <w:szCs w:val="20"/>
        </w:rPr>
        <w:t>,6</w:t>
      </w:r>
      <w:r w:rsidRPr="008C6479">
        <w:rPr>
          <w:rFonts w:ascii="Times New Roman" w:hAnsi="Times New Roman" w:cs="Times New Roman"/>
          <w:b/>
          <w:sz w:val="20"/>
          <w:szCs w:val="20"/>
        </w:rPr>
        <w:t xml:space="preserve"> </w:t>
      </w:r>
      <w:proofErr w:type="spellStart"/>
      <w:r w:rsidRPr="008C6479">
        <w:rPr>
          <w:rFonts w:ascii="Times New Roman" w:hAnsi="Times New Roman" w:cs="Times New Roman"/>
          <w:b/>
          <w:sz w:val="20"/>
          <w:szCs w:val="20"/>
        </w:rPr>
        <w:t>тыс.руб</w:t>
      </w:r>
      <w:proofErr w:type="spellEnd"/>
      <w:r w:rsidRPr="008C6479">
        <w:rPr>
          <w:rFonts w:ascii="Times New Roman" w:hAnsi="Times New Roman" w:cs="Times New Roman"/>
          <w:b/>
          <w:sz w:val="20"/>
          <w:szCs w:val="20"/>
        </w:rPr>
        <w:t>.</w:t>
      </w:r>
    </w:p>
    <w:p w:rsidR="00CB3490" w:rsidRPr="008C6479" w:rsidRDefault="00CB3490" w:rsidP="00683A53">
      <w:pPr>
        <w:pStyle w:val="1"/>
        <w:jc w:val="both"/>
        <w:rPr>
          <w:rFonts w:ascii="Times New Roman" w:hAnsi="Times New Roman" w:cs="Times New Roman"/>
          <w:b/>
          <w:sz w:val="20"/>
          <w:szCs w:val="20"/>
        </w:rPr>
      </w:pPr>
      <w:r w:rsidRPr="006D51A8">
        <w:rPr>
          <w:rFonts w:ascii="Times New Roman" w:hAnsi="Times New Roman" w:cs="Times New Roman"/>
          <w:sz w:val="20"/>
          <w:szCs w:val="20"/>
        </w:rPr>
        <w:tab/>
      </w:r>
      <w:r w:rsidRPr="008C6479">
        <w:rPr>
          <w:rFonts w:ascii="Times New Roman" w:hAnsi="Times New Roman" w:cs="Times New Roman"/>
          <w:b/>
          <w:sz w:val="20"/>
          <w:szCs w:val="20"/>
        </w:rPr>
        <w:t>В сравн</w:t>
      </w:r>
      <w:r w:rsidR="005C0E4D" w:rsidRPr="008C6479">
        <w:rPr>
          <w:rFonts w:ascii="Times New Roman" w:hAnsi="Times New Roman" w:cs="Times New Roman"/>
          <w:b/>
          <w:sz w:val="20"/>
          <w:szCs w:val="20"/>
        </w:rPr>
        <w:t>ении с аналогичным периодом 2024</w:t>
      </w:r>
      <w:r w:rsidRPr="008C6479">
        <w:rPr>
          <w:rFonts w:ascii="Times New Roman" w:hAnsi="Times New Roman" w:cs="Times New Roman"/>
          <w:b/>
          <w:sz w:val="20"/>
          <w:szCs w:val="20"/>
        </w:rPr>
        <w:t xml:space="preserve"> года налога на добычу полезных  ископаемых поступ</w:t>
      </w:r>
      <w:r w:rsidR="008C6479" w:rsidRPr="008C6479">
        <w:rPr>
          <w:rFonts w:ascii="Times New Roman" w:hAnsi="Times New Roman" w:cs="Times New Roman"/>
          <w:b/>
          <w:sz w:val="20"/>
          <w:szCs w:val="20"/>
        </w:rPr>
        <w:t>ило  меньше на 614,4</w:t>
      </w:r>
      <w:r w:rsidRPr="008C6479">
        <w:rPr>
          <w:rFonts w:ascii="Times New Roman" w:hAnsi="Times New Roman" w:cs="Times New Roman"/>
          <w:b/>
          <w:sz w:val="20"/>
          <w:szCs w:val="20"/>
        </w:rPr>
        <w:t>тыс.руб</w:t>
      </w:r>
      <w:proofErr w:type="gramStart"/>
      <w:r w:rsidR="003C1C2B" w:rsidRPr="008C6479">
        <w:rPr>
          <w:rFonts w:ascii="Times New Roman" w:hAnsi="Times New Roman" w:cs="Times New Roman"/>
          <w:b/>
          <w:sz w:val="20"/>
          <w:szCs w:val="20"/>
        </w:rPr>
        <w:t>.Н</w:t>
      </w:r>
      <w:proofErr w:type="gramEnd"/>
      <w:r w:rsidR="003C1C2B" w:rsidRPr="008C6479">
        <w:rPr>
          <w:rFonts w:ascii="Times New Roman" w:hAnsi="Times New Roman" w:cs="Times New Roman"/>
          <w:b/>
          <w:sz w:val="20"/>
          <w:szCs w:val="20"/>
        </w:rPr>
        <w:t>а отрицательную динамику  пост</w:t>
      </w:r>
      <w:r w:rsidR="008C6479" w:rsidRPr="008C6479">
        <w:rPr>
          <w:rFonts w:ascii="Times New Roman" w:hAnsi="Times New Roman" w:cs="Times New Roman"/>
          <w:b/>
          <w:sz w:val="20"/>
          <w:szCs w:val="20"/>
        </w:rPr>
        <w:t>уплений повлияло фактическое поступление в 2024 году разовых пл</w:t>
      </w:r>
      <w:r w:rsidR="003C1C2B" w:rsidRPr="008C6479">
        <w:rPr>
          <w:rFonts w:ascii="Times New Roman" w:hAnsi="Times New Roman" w:cs="Times New Roman"/>
          <w:b/>
          <w:sz w:val="20"/>
          <w:szCs w:val="20"/>
        </w:rPr>
        <w:t>атежей</w:t>
      </w:r>
      <w:r w:rsidR="008C6479">
        <w:rPr>
          <w:rFonts w:ascii="Times New Roman" w:hAnsi="Times New Roman" w:cs="Times New Roman"/>
          <w:b/>
          <w:sz w:val="20"/>
          <w:szCs w:val="20"/>
        </w:rPr>
        <w:t>.</w:t>
      </w:r>
    </w:p>
    <w:p w:rsidR="00CB3490" w:rsidRPr="006D51A8" w:rsidRDefault="00CB3490" w:rsidP="00683A53">
      <w:pPr>
        <w:pStyle w:val="1"/>
        <w:ind w:firstLine="708"/>
        <w:rPr>
          <w:rFonts w:ascii="Times New Roman" w:hAnsi="Times New Roman" w:cs="Times New Roman"/>
          <w:sz w:val="20"/>
          <w:szCs w:val="20"/>
        </w:rPr>
      </w:pPr>
      <w:r w:rsidRPr="008C6479">
        <w:rPr>
          <w:rFonts w:ascii="Times New Roman" w:hAnsi="Times New Roman" w:cs="Times New Roman"/>
          <w:b/>
          <w:sz w:val="20"/>
          <w:szCs w:val="20"/>
        </w:rPr>
        <w:lastRenderedPageBreak/>
        <w:t>Недоимка по налогу на доб</w:t>
      </w:r>
      <w:r w:rsidR="00683A53" w:rsidRPr="008C6479">
        <w:rPr>
          <w:rFonts w:ascii="Times New Roman" w:hAnsi="Times New Roman" w:cs="Times New Roman"/>
          <w:b/>
          <w:sz w:val="20"/>
          <w:szCs w:val="20"/>
        </w:rPr>
        <w:t>ычу п</w:t>
      </w:r>
      <w:r w:rsidR="003C1C2B" w:rsidRPr="008C6479">
        <w:rPr>
          <w:rFonts w:ascii="Times New Roman" w:hAnsi="Times New Roman" w:cs="Times New Roman"/>
          <w:b/>
          <w:sz w:val="20"/>
          <w:szCs w:val="20"/>
        </w:rPr>
        <w:t>ол</w:t>
      </w:r>
      <w:r w:rsidR="008C6479">
        <w:rPr>
          <w:rFonts w:ascii="Times New Roman" w:hAnsi="Times New Roman" w:cs="Times New Roman"/>
          <w:b/>
          <w:sz w:val="20"/>
          <w:szCs w:val="20"/>
        </w:rPr>
        <w:t>езных ископаемых на 01.10</w:t>
      </w:r>
      <w:r w:rsidR="005C0E4D" w:rsidRPr="008C6479">
        <w:rPr>
          <w:rFonts w:ascii="Times New Roman" w:hAnsi="Times New Roman" w:cs="Times New Roman"/>
          <w:b/>
          <w:sz w:val="20"/>
          <w:szCs w:val="20"/>
        </w:rPr>
        <w:t>.2025</w:t>
      </w:r>
      <w:r w:rsidRPr="008C6479">
        <w:rPr>
          <w:rFonts w:ascii="Times New Roman" w:hAnsi="Times New Roman" w:cs="Times New Roman"/>
          <w:b/>
          <w:sz w:val="20"/>
          <w:szCs w:val="20"/>
        </w:rPr>
        <w:t>г. отсутствует</w:t>
      </w:r>
      <w:r w:rsidRPr="006D51A8">
        <w:rPr>
          <w:rFonts w:ascii="Times New Roman" w:hAnsi="Times New Roman" w:cs="Times New Roman"/>
          <w:sz w:val="20"/>
          <w:szCs w:val="20"/>
        </w:rPr>
        <w:t>.</w:t>
      </w:r>
    </w:p>
    <w:p w:rsidR="00CB3490" w:rsidRPr="006D51A8" w:rsidRDefault="00CB3490" w:rsidP="00CB3490">
      <w:pPr>
        <w:pStyle w:val="1"/>
        <w:rPr>
          <w:rFonts w:ascii="Times New Roman" w:hAnsi="Times New Roman" w:cs="Times New Roman"/>
          <w:color w:val="FF0000"/>
          <w:sz w:val="20"/>
          <w:szCs w:val="20"/>
        </w:rPr>
      </w:pPr>
    </w:p>
    <w:p w:rsidR="00CB3490" w:rsidRPr="006D0277" w:rsidRDefault="00CB3490" w:rsidP="00683A53">
      <w:pPr>
        <w:pStyle w:val="1"/>
        <w:jc w:val="both"/>
        <w:rPr>
          <w:rFonts w:ascii="Times New Roman" w:hAnsi="Times New Roman" w:cs="Times New Roman"/>
          <w:b/>
          <w:sz w:val="20"/>
          <w:szCs w:val="20"/>
        </w:rPr>
      </w:pPr>
      <w:r w:rsidRPr="006D51A8">
        <w:rPr>
          <w:rFonts w:ascii="Times New Roman" w:hAnsi="Times New Roman" w:cs="Times New Roman"/>
          <w:color w:val="FF0000"/>
          <w:sz w:val="20"/>
          <w:szCs w:val="20"/>
        </w:rPr>
        <w:tab/>
      </w:r>
      <w:r w:rsidRPr="006D0277">
        <w:rPr>
          <w:rFonts w:ascii="Times New Roman" w:hAnsi="Times New Roman" w:cs="Times New Roman"/>
          <w:b/>
          <w:sz w:val="20"/>
          <w:szCs w:val="20"/>
          <w:u w:val="single"/>
        </w:rPr>
        <w:t>По государственной пошлине</w:t>
      </w:r>
      <w:r w:rsidRPr="006D0277">
        <w:rPr>
          <w:rFonts w:ascii="Times New Roman" w:hAnsi="Times New Roman" w:cs="Times New Roman"/>
          <w:b/>
          <w:sz w:val="20"/>
          <w:szCs w:val="20"/>
        </w:rPr>
        <w:t xml:space="preserve"> –  годовые бюджетные назначения на </w:t>
      </w:r>
      <w:r w:rsidR="008C6479" w:rsidRPr="006D0277">
        <w:rPr>
          <w:rFonts w:ascii="Times New Roman" w:hAnsi="Times New Roman" w:cs="Times New Roman"/>
          <w:b/>
          <w:sz w:val="20"/>
          <w:szCs w:val="20"/>
        </w:rPr>
        <w:t>9</w:t>
      </w:r>
      <w:r w:rsidR="003C1C2B" w:rsidRPr="006D0277">
        <w:rPr>
          <w:rFonts w:ascii="Times New Roman" w:hAnsi="Times New Roman" w:cs="Times New Roman"/>
          <w:b/>
          <w:sz w:val="20"/>
          <w:szCs w:val="20"/>
        </w:rPr>
        <w:t xml:space="preserve"> месяцев </w:t>
      </w:r>
      <w:r w:rsidR="005C0E4D" w:rsidRPr="006D0277">
        <w:rPr>
          <w:rFonts w:ascii="Times New Roman" w:hAnsi="Times New Roman" w:cs="Times New Roman"/>
          <w:b/>
          <w:sz w:val="20"/>
          <w:szCs w:val="20"/>
        </w:rPr>
        <w:t xml:space="preserve">2025 года   </w:t>
      </w:r>
      <w:r w:rsidRPr="006D0277">
        <w:rPr>
          <w:rFonts w:ascii="Times New Roman" w:hAnsi="Times New Roman" w:cs="Times New Roman"/>
          <w:b/>
          <w:sz w:val="20"/>
          <w:szCs w:val="20"/>
        </w:rPr>
        <w:t xml:space="preserve">выполнены  на </w:t>
      </w:r>
      <w:r w:rsidR="006D0277" w:rsidRPr="006D0277">
        <w:rPr>
          <w:rFonts w:ascii="Times New Roman" w:hAnsi="Times New Roman" w:cs="Times New Roman"/>
          <w:b/>
          <w:sz w:val="20"/>
          <w:szCs w:val="20"/>
        </w:rPr>
        <w:t>180</w:t>
      </w:r>
      <w:r w:rsidRPr="006D0277">
        <w:rPr>
          <w:rFonts w:ascii="Times New Roman" w:hAnsi="Times New Roman" w:cs="Times New Roman"/>
          <w:b/>
          <w:sz w:val="20"/>
          <w:szCs w:val="20"/>
        </w:rPr>
        <w:t xml:space="preserve">%,  в том числе по районному бюджету  на </w:t>
      </w:r>
      <w:r w:rsidR="006D0277" w:rsidRPr="006D0277">
        <w:rPr>
          <w:rFonts w:ascii="Times New Roman" w:hAnsi="Times New Roman" w:cs="Times New Roman"/>
          <w:b/>
          <w:sz w:val="20"/>
          <w:szCs w:val="20"/>
        </w:rPr>
        <w:t xml:space="preserve">180,3 </w:t>
      </w:r>
      <w:r w:rsidRPr="006D0277">
        <w:rPr>
          <w:rFonts w:ascii="Times New Roman" w:hAnsi="Times New Roman" w:cs="Times New Roman"/>
          <w:b/>
          <w:sz w:val="20"/>
          <w:szCs w:val="20"/>
        </w:rPr>
        <w:t>%,  по бюджетам поселений –</w:t>
      </w:r>
      <w:r w:rsidR="006D0277" w:rsidRPr="006D0277">
        <w:rPr>
          <w:rFonts w:ascii="Times New Roman" w:hAnsi="Times New Roman" w:cs="Times New Roman"/>
          <w:b/>
          <w:sz w:val="20"/>
          <w:szCs w:val="20"/>
        </w:rPr>
        <w:t>106</w:t>
      </w:r>
      <w:r w:rsidR="003C1C2B" w:rsidRPr="006D0277">
        <w:rPr>
          <w:rFonts w:ascii="Times New Roman" w:hAnsi="Times New Roman" w:cs="Times New Roman"/>
          <w:b/>
          <w:sz w:val="20"/>
          <w:szCs w:val="20"/>
        </w:rPr>
        <w:t>,6</w:t>
      </w:r>
      <w:r w:rsidRPr="006D0277">
        <w:rPr>
          <w:rFonts w:ascii="Times New Roman" w:hAnsi="Times New Roman" w:cs="Times New Roman"/>
          <w:b/>
          <w:sz w:val="20"/>
          <w:szCs w:val="20"/>
        </w:rPr>
        <w:t xml:space="preserve">%.   </w:t>
      </w:r>
    </w:p>
    <w:p w:rsidR="00CB3490" w:rsidRPr="006D0277" w:rsidRDefault="00CB3490" w:rsidP="00683A53">
      <w:pPr>
        <w:pStyle w:val="1"/>
        <w:ind w:firstLine="708"/>
        <w:jc w:val="both"/>
        <w:rPr>
          <w:rFonts w:ascii="Times New Roman" w:hAnsi="Times New Roman" w:cs="Times New Roman"/>
          <w:b/>
          <w:sz w:val="20"/>
          <w:szCs w:val="20"/>
        </w:rPr>
      </w:pPr>
      <w:r w:rsidRPr="006D0277">
        <w:rPr>
          <w:rFonts w:ascii="Times New Roman" w:hAnsi="Times New Roman" w:cs="Times New Roman"/>
          <w:b/>
          <w:sz w:val="20"/>
          <w:szCs w:val="20"/>
        </w:rPr>
        <w:t xml:space="preserve">При   бюджетных назначениях  на </w:t>
      </w:r>
      <w:r w:rsidR="006D0277" w:rsidRPr="006D0277">
        <w:rPr>
          <w:rFonts w:ascii="Times New Roman" w:hAnsi="Times New Roman" w:cs="Times New Roman"/>
          <w:b/>
          <w:sz w:val="20"/>
          <w:szCs w:val="20"/>
        </w:rPr>
        <w:t>9</w:t>
      </w:r>
      <w:r w:rsidR="003C1C2B" w:rsidRPr="006D0277">
        <w:rPr>
          <w:rFonts w:ascii="Times New Roman" w:hAnsi="Times New Roman" w:cs="Times New Roman"/>
          <w:b/>
          <w:sz w:val="20"/>
          <w:szCs w:val="20"/>
        </w:rPr>
        <w:t xml:space="preserve">месяцев </w:t>
      </w:r>
      <w:r w:rsidR="005C0E4D" w:rsidRPr="006D0277">
        <w:rPr>
          <w:rFonts w:ascii="Times New Roman" w:hAnsi="Times New Roman" w:cs="Times New Roman"/>
          <w:b/>
          <w:sz w:val="20"/>
          <w:szCs w:val="20"/>
        </w:rPr>
        <w:t xml:space="preserve">2025 года   </w:t>
      </w:r>
      <w:r w:rsidRPr="006D0277">
        <w:rPr>
          <w:rFonts w:ascii="Times New Roman" w:hAnsi="Times New Roman" w:cs="Times New Roman"/>
          <w:b/>
          <w:sz w:val="20"/>
          <w:szCs w:val="20"/>
        </w:rPr>
        <w:t xml:space="preserve">в сумме </w:t>
      </w:r>
      <w:r w:rsidR="006D0277" w:rsidRPr="006D0277">
        <w:rPr>
          <w:rFonts w:ascii="Times New Roman" w:hAnsi="Times New Roman" w:cs="Times New Roman"/>
          <w:b/>
          <w:sz w:val="20"/>
          <w:szCs w:val="20"/>
        </w:rPr>
        <w:t>6935,8</w:t>
      </w:r>
      <w:r w:rsidRPr="006D0277">
        <w:rPr>
          <w:rFonts w:ascii="Times New Roman" w:hAnsi="Times New Roman" w:cs="Times New Roman"/>
          <w:b/>
          <w:sz w:val="20"/>
          <w:szCs w:val="20"/>
        </w:rPr>
        <w:t xml:space="preserve"> </w:t>
      </w:r>
      <w:proofErr w:type="spellStart"/>
      <w:r w:rsidRPr="006D0277">
        <w:rPr>
          <w:rFonts w:ascii="Times New Roman" w:hAnsi="Times New Roman" w:cs="Times New Roman"/>
          <w:b/>
          <w:sz w:val="20"/>
          <w:szCs w:val="20"/>
        </w:rPr>
        <w:t>тыс</w:t>
      </w:r>
      <w:proofErr w:type="gramStart"/>
      <w:r w:rsidRPr="006D0277">
        <w:rPr>
          <w:rFonts w:ascii="Times New Roman" w:hAnsi="Times New Roman" w:cs="Times New Roman"/>
          <w:b/>
          <w:sz w:val="20"/>
          <w:szCs w:val="20"/>
        </w:rPr>
        <w:t>.р</w:t>
      </w:r>
      <w:proofErr w:type="gramEnd"/>
      <w:r w:rsidRPr="006D0277">
        <w:rPr>
          <w:rFonts w:ascii="Times New Roman" w:hAnsi="Times New Roman" w:cs="Times New Roman"/>
          <w:b/>
          <w:sz w:val="20"/>
          <w:szCs w:val="20"/>
        </w:rPr>
        <w:t>уб</w:t>
      </w:r>
      <w:proofErr w:type="spellEnd"/>
      <w:r w:rsidRPr="006D0277">
        <w:rPr>
          <w:rFonts w:ascii="Times New Roman" w:hAnsi="Times New Roman" w:cs="Times New Roman"/>
          <w:b/>
          <w:sz w:val="20"/>
          <w:szCs w:val="20"/>
        </w:rPr>
        <w:t xml:space="preserve">. (план по районному бюджету – </w:t>
      </w:r>
      <w:r w:rsidR="005C0E4D" w:rsidRPr="006D0277">
        <w:rPr>
          <w:rFonts w:ascii="Times New Roman" w:hAnsi="Times New Roman" w:cs="Times New Roman"/>
          <w:b/>
          <w:sz w:val="20"/>
          <w:szCs w:val="20"/>
        </w:rPr>
        <w:t>6908,7</w:t>
      </w:r>
      <w:r w:rsidRPr="006D0277">
        <w:rPr>
          <w:rFonts w:ascii="Times New Roman" w:hAnsi="Times New Roman" w:cs="Times New Roman"/>
          <w:b/>
          <w:sz w:val="20"/>
          <w:szCs w:val="20"/>
        </w:rPr>
        <w:t xml:space="preserve"> тыс. руб., по бюджетам поселений – </w:t>
      </w:r>
      <w:r w:rsidR="006D0277" w:rsidRPr="006D0277">
        <w:rPr>
          <w:rFonts w:ascii="Times New Roman" w:hAnsi="Times New Roman" w:cs="Times New Roman"/>
          <w:b/>
          <w:sz w:val="20"/>
          <w:szCs w:val="20"/>
        </w:rPr>
        <w:t>27,1</w:t>
      </w:r>
      <w:r w:rsidRPr="006D0277">
        <w:rPr>
          <w:rFonts w:ascii="Times New Roman" w:hAnsi="Times New Roman" w:cs="Times New Roman"/>
          <w:b/>
          <w:sz w:val="20"/>
          <w:szCs w:val="20"/>
        </w:rPr>
        <w:t xml:space="preserve">тыс.руб.),  фактически поступило </w:t>
      </w:r>
      <w:r w:rsidR="006D0277" w:rsidRPr="006D0277">
        <w:rPr>
          <w:rFonts w:ascii="Times New Roman" w:hAnsi="Times New Roman" w:cs="Times New Roman"/>
          <w:b/>
          <w:sz w:val="20"/>
          <w:szCs w:val="20"/>
        </w:rPr>
        <w:t>12483,3</w:t>
      </w:r>
      <w:r w:rsidRPr="006D0277">
        <w:rPr>
          <w:rFonts w:ascii="Times New Roman" w:hAnsi="Times New Roman" w:cs="Times New Roman"/>
          <w:b/>
          <w:sz w:val="20"/>
          <w:szCs w:val="20"/>
        </w:rPr>
        <w:t xml:space="preserve">тыс.руб., в том числе:  в бюджет района поступило  </w:t>
      </w:r>
      <w:r w:rsidR="006D0277" w:rsidRPr="006D0277">
        <w:rPr>
          <w:rFonts w:ascii="Times New Roman" w:hAnsi="Times New Roman" w:cs="Times New Roman"/>
          <w:b/>
          <w:sz w:val="20"/>
          <w:szCs w:val="20"/>
        </w:rPr>
        <w:t>12454,4</w:t>
      </w:r>
      <w:r w:rsidRPr="006D0277">
        <w:rPr>
          <w:rFonts w:ascii="Times New Roman" w:hAnsi="Times New Roman" w:cs="Times New Roman"/>
          <w:b/>
          <w:sz w:val="20"/>
          <w:szCs w:val="20"/>
        </w:rPr>
        <w:t xml:space="preserve"> тыс. руб., в бюджеты поселений –</w:t>
      </w:r>
      <w:r w:rsidR="006D0277" w:rsidRPr="006D0277">
        <w:rPr>
          <w:rFonts w:ascii="Times New Roman" w:hAnsi="Times New Roman" w:cs="Times New Roman"/>
          <w:b/>
          <w:sz w:val="20"/>
          <w:szCs w:val="20"/>
        </w:rPr>
        <w:t>28,9</w:t>
      </w:r>
      <w:r w:rsidRPr="006D0277">
        <w:rPr>
          <w:rFonts w:ascii="Times New Roman" w:hAnsi="Times New Roman" w:cs="Times New Roman"/>
          <w:b/>
          <w:sz w:val="20"/>
          <w:szCs w:val="20"/>
        </w:rPr>
        <w:t xml:space="preserve"> </w:t>
      </w:r>
      <w:proofErr w:type="spellStart"/>
      <w:r w:rsidRPr="006D0277">
        <w:rPr>
          <w:rFonts w:ascii="Times New Roman" w:hAnsi="Times New Roman" w:cs="Times New Roman"/>
          <w:b/>
          <w:sz w:val="20"/>
          <w:szCs w:val="20"/>
        </w:rPr>
        <w:t>тыс.руб</w:t>
      </w:r>
      <w:proofErr w:type="spellEnd"/>
      <w:r w:rsidRPr="006D0277">
        <w:rPr>
          <w:rFonts w:ascii="Times New Roman" w:hAnsi="Times New Roman" w:cs="Times New Roman"/>
          <w:b/>
          <w:sz w:val="20"/>
          <w:szCs w:val="20"/>
        </w:rPr>
        <w:t xml:space="preserve">. </w:t>
      </w:r>
    </w:p>
    <w:p w:rsidR="00683A53" w:rsidRPr="006D0277" w:rsidRDefault="00CB3490" w:rsidP="00683A53">
      <w:pPr>
        <w:pStyle w:val="1"/>
        <w:jc w:val="both"/>
        <w:rPr>
          <w:rFonts w:ascii="Times New Roman" w:hAnsi="Times New Roman" w:cs="Times New Roman"/>
          <w:b/>
          <w:sz w:val="20"/>
          <w:szCs w:val="20"/>
        </w:rPr>
      </w:pPr>
      <w:r w:rsidRPr="006D51A8">
        <w:rPr>
          <w:rFonts w:ascii="Times New Roman" w:hAnsi="Times New Roman" w:cs="Times New Roman"/>
          <w:color w:val="FF0000"/>
          <w:sz w:val="20"/>
          <w:szCs w:val="20"/>
        </w:rPr>
        <w:tab/>
      </w:r>
      <w:r w:rsidRPr="006D0277">
        <w:rPr>
          <w:rFonts w:ascii="Times New Roman" w:hAnsi="Times New Roman" w:cs="Times New Roman"/>
          <w:b/>
          <w:sz w:val="20"/>
          <w:szCs w:val="20"/>
        </w:rPr>
        <w:t>В  сравн</w:t>
      </w:r>
      <w:r w:rsidR="005C0E4D" w:rsidRPr="006D0277">
        <w:rPr>
          <w:rFonts w:ascii="Times New Roman" w:hAnsi="Times New Roman" w:cs="Times New Roman"/>
          <w:b/>
          <w:sz w:val="20"/>
          <w:szCs w:val="20"/>
        </w:rPr>
        <w:t>ении с аналогичным периодом 2024</w:t>
      </w:r>
      <w:r w:rsidRPr="006D0277">
        <w:rPr>
          <w:rFonts w:ascii="Times New Roman" w:hAnsi="Times New Roman" w:cs="Times New Roman"/>
          <w:b/>
          <w:sz w:val="20"/>
          <w:szCs w:val="20"/>
        </w:rPr>
        <w:t xml:space="preserve"> года государственной пошлины поступило  </w:t>
      </w:r>
      <w:r w:rsidR="005C0E4D" w:rsidRPr="006D0277">
        <w:rPr>
          <w:rFonts w:ascii="Times New Roman" w:hAnsi="Times New Roman" w:cs="Times New Roman"/>
          <w:b/>
          <w:sz w:val="20"/>
          <w:szCs w:val="20"/>
        </w:rPr>
        <w:t xml:space="preserve">больше </w:t>
      </w:r>
      <w:r w:rsidRPr="006D0277">
        <w:rPr>
          <w:rFonts w:ascii="Times New Roman" w:hAnsi="Times New Roman" w:cs="Times New Roman"/>
          <w:b/>
          <w:sz w:val="20"/>
          <w:szCs w:val="20"/>
        </w:rPr>
        <w:t xml:space="preserve"> на </w:t>
      </w:r>
      <w:r w:rsidR="006D0277" w:rsidRPr="006D0277">
        <w:rPr>
          <w:rFonts w:ascii="Times New Roman" w:hAnsi="Times New Roman" w:cs="Times New Roman"/>
          <w:b/>
          <w:sz w:val="20"/>
          <w:szCs w:val="20"/>
        </w:rPr>
        <w:t>7691,7</w:t>
      </w:r>
      <w:r w:rsidRPr="006D0277">
        <w:rPr>
          <w:rFonts w:ascii="Times New Roman" w:hAnsi="Times New Roman" w:cs="Times New Roman"/>
          <w:b/>
          <w:sz w:val="20"/>
          <w:szCs w:val="20"/>
        </w:rPr>
        <w:t>тыс</w:t>
      </w:r>
      <w:proofErr w:type="gramStart"/>
      <w:r w:rsidRPr="006D0277">
        <w:rPr>
          <w:rFonts w:ascii="Times New Roman" w:hAnsi="Times New Roman" w:cs="Times New Roman"/>
          <w:b/>
          <w:sz w:val="20"/>
          <w:szCs w:val="20"/>
        </w:rPr>
        <w:t>.р</w:t>
      </w:r>
      <w:proofErr w:type="gramEnd"/>
      <w:r w:rsidRPr="006D0277">
        <w:rPr>
          <w:rFonts w:ascii="Times New Roman" w:hAnsi="Times New Roman" w:cs="Times New Roman"/>
          <w:b/>
          <w:sz w:val="20"/>
          <w:szCs w:val="20"/>
        </w:rPr>
        <w:t>уб</w:t>
      </w:r>
      <w:r w:rsidR="005C0E4D" w:rsidRPr="006D0277">
        <w:rPr>
          <w:rFonts w:ascii="Times New Roman" w:hAnsi="Times New Roman" w:cs="Times New Roman"/>
          <w:b/>
          <w:sz w:val="20"/>
          <w:szCs w:val="20"/>
        </w:rPr>
        <w:t>. Увеличение поступлений  связано с увеличением  размеров государственной пошлины с 09.09.2024 года, на основании внесенных изменений в Федеральный закон от 08.08.2024 г №259-ФЗ « О вне</w:t>
      </w:r>
      <w:r w:rsidR="00444183" w:rsidRPr="006D0277">
        <w:rPr>
          <w:rFonts w:ascii="Times New Roman" w:hAnsi="Times New Roman" w:cs="Times New Roman"/>
          <w:b/>
          <w:sz w:val="20"/>
          <w:szCs w:val="20"/>
        </w:rPr>
        <w:t>с</w:t>
      </w:r>
      <w:r w:rsidR="005C0E4D" w:rsidRPr="006D0277">
        <w:rPr>
          <w:rFonts w:ascii="Times New Roman" w:hAnsi="Times New Roman" w:cs="Times New Roman"/>
          <w:b/>
          <w:sz w:val="20"/>
          <w:szCs w:val="20"/>
        </w:rPr>
        <w:t xml:space="preserve">ении изменений в части первую и вторую Налогового Кодекса  </w:t>
      </w:r>
      <w:r w:rsidR="00444183" w:rsidRPr="006D0277">
        <w:rPr>
          <w:rFonts w:ascii="Times New Roman" w:hAnsi="Times New Roman" w:cs="Times New Roman"/>
          <w:b/>
          <w:sz w:val="20"/>
          <w:szCs w:val="20"/>
        </w:rPr>
        <w:t>Российской Федерации  и отдельные законодательные акты  Российской Федерации о налогах и сборах».</w:t>
      </w:r>
    </w:p>
    <w:p w:rsidR="00444183" w:rsidRPr="006D51A8" w:rsidRDefault="00444183" w:rsidP="00683A53">
      <w:pPr>
        <w:pStyle w:val="1"/>
        <w:jc w:val="both"/>
        <w:rPr>
          <w:rFonts w:ascii="Times New Roman" w:hAnsi="Times New Roman" w:cs="Times New Roman"/>
          <w:sz w:val="20"/>
          <w:szCs w:val="20"/>
        </w:rPr>
      </w:pPr>
    </w:p>
    <w:p w:rsidR="00CB3490" w:rsidRPr="006D0277" w:rsidRDefault="00CB3490" w:rsidP="00CB3490">
      <w:pPr>
        <w:pStyle w:val="1"/>
        <w:rPr>
          <w:rFonts w:ascii="Times New Roman" w:hAnsi="Times New Roman" w:cs="Times New Roman"/>
          <w:b/>
          <w:sz w:val="20"/>
          <w:szCs w:val="20"/>
        </w:rPr>
      </w:pPr>
      <w:r w:rsidRPr="006D51A8">
        <w:rPr>
          <w:rFonts w:ascii="Times New Roman" w:hAnsi="Times New Roman" w:cs="Times New Roman"/>
          <w:color w:val="FF0000"/>
          <w:sz w:val="20"/>
          <w:szCs w:val="20"/>
        </w:rPr>
        <w:tab/>
      </w:r>
      <w:r w:rsidRPr="006D0277">
        <w:rPr>
          <w:rFonts w:ascii="Times New Roman" w:hAnsi="Times New Roman" w:cs="Times New Roman"/>
          <w:b/>
          <w:sz w:val="20"/>
          <w:szCs w:val="20"/>
          <w:u w:val="single"/>
        </w:rPr>
        <w:t>По доходам от использования имущества, находящегося в муниципальной собственности</w:t>
      </w:r>
      <w:r w:rsidR="00444183" w:rsidRPr="006D0277">
        <w:rPr>
          <w:rFonts w:ascii="Times New Roman" w:hAnsi="Times New Roman" w:cs="Times New Roman"/>
          <w:b/>
          <w:sz w:val="20"/>
          <w:szCs w:val="20"/>
          <w:u w:val="single"/>
        </w:rPr>
        <w:t xml:space="preserve"> </w:t>
      </w:r>
      <w:r w:rsidRPr="006D0277">
        <w:rPr>
          <w:rFonts w:ascii="Times New Roman" w:hAnsi="Times New Roman" w:cs="Times New Roman"/>
          <w:b/>
          <w:sz w:val="20"/>
          <w:szCs w:val="20"/>
        </w:rPr>
        <w:t>бюджетные назначения  на</w:t>
      </w:r>
      <w:r w:rsidR="006D0277" w:rsidRPr="006D0277">
        <w:rPr>
          <w:rFonts w:ascii="Times New Roman" w:hAnsi="Times New Roman" w:cs="Times New Roman"/>
          <w:b/>
          <w:sz w:val="20"/>
          <w:szCs w:val="20"/>
        </w:rPr>
        <w:t xml:space="preserve"> 9</w:t>
      </w:r>
      <w:r w:rsidR="003C1C2B" w:rsidRPr="006D0277">
        <w:rPr>
          <w:rFonts w:ascii="Times New Roman" w:hAnsi="Times New Roman" w:cs="Times New Roman"/>
          <w:b/>
          <w:sz w:val="20"/>
          <w:szCs w:val="20"/>
        </w:rPr>
        <w:t xml:space="preserve"> месяцев </w:t>
      </w:r>
      <w:r w:rsidR="00444183" w:rsidRPr="006D0277">
        <w:rPr>
          <w:rFonts w:ascii="Times New Roman" w:hAnsi="Times New Roman" w:cs="Times New Roman"/>
          <w:b/>
          <w:sz w:val="20"/>
          <w:szCs w:val="20"/>
        </w:rPr>
        <w:t xml:space="preserve">  2025 года   </w:t>
      </w:r>
      <w:r w:rsidRPr="006D0277">
        <w:rPr>
          <w:rFonts w:ascii="Times New Roman" w:hAnsi="Times New Roman" w:cs="Times New Roman"/>
          <w:b/>
          <w:sz w:val="20"/>
          <w:szCs w:val="20"/>
        </w:rPr>
        <w:t xml:space="preserve">выполнены на </w:t>
      </w:r>
      <w:r w:rsidR="006D0277" w:rsidRPr="006D0277">
        <w:rPr>
          <w:rFonts w:ascii="Times New Roman" w:hAnsi="Times New Roman" w:cs="Times New Roman"/>
          <w:b/>
          <w:sz w:val="20"/>
          <w:szCs w:val="20"/>
        </w:rPr>
        <w:t>100,9</w:t>
      </w:r>
      <w:r w:rsidRPr="006D0277">
        <w:rPr>
          <w:rFonts w:ascii="Times New Roman" w:hAnsi="Times New Roman" w:cs="Times New Roman"/>
          <w:b/>
          <w:sz w:val="20"/>
          <w:szCs w:val="20"/>
        </w:rPr>
        <w:t xml:space="preserve">%, в том числе процент исполнения по районному бюджету составил  </w:t>
      </w:r>
      <w:r w:rsidR="006D0277" w:rsidRPr="006D0277">
        <w:rPr>
          <w:rFonts w:ascii="Times New Roman" w:hAnsi="Times New Roman" w:cs="Times New Roman"/>
          <w:b/>
          <w:sz w:val="20"/>
          <w:szCs w:val="20"/>
        </w:rPr>
        <w:t>78,3</w:t>
      </w:r>
      <w:r w:rsidRPr="006D0277">
        <w:rPr>
          <w:rFonts w:ascii="Times New Roman" w:hAnsi="Times New Roman" w:cs="Times New Roman"/>
          <w:b/>
          <w:sz w:val="20"/>
          <w:szCs w:val="20"/>
        </w:rPr>
        <w:t>%, а по бюджетам поселений –</w:t>
      </w:r>
      <w:r w:rsidR="006D0277" w:rsidRPr="006D0277">
        <w:rPr>
          <w:rFonts w:ascii="Times New Roman" w:hAnsi="Times New Roman" w:cs="Times New Roman"/>
          <w:b/>
          <w:sz w:val="20"/>
          <w:szCs w:val="20"/>
        </w:rPr>
        <w:t xml:space="preserve">121,7 </w:t>
      </w:r>
      <w:r w:rsidR="00444183" w:rsidRPr="006D0277">
        <w:rPr>
          <w:rFonts w:ascii="Times New Roman" w:hAnsi="Times New Roman" w:cs="Times New Roman"/>
          <w:b/>
          <w:sz w:val="20"/>
          <w:szCs w:val="20"/>
        </w:rPr>
        <w:t>%</w:t>
      </w:r>
      <w:r w:rsidRPr="006D0277">
        <w:rPr>
          <w:rFonts w:ascii="Times New Roman" w:hAnsi="Times New Roman" w:cs="Times New Roman"/>
          <w:b/>
          <w:sz w:val="20"/>
          <w:szCs w:val="20"/>
        </w:rPr>
        <w:t xml:space="preserve">.  </w:t>
      </w:r>
    </w:p>
    <w:p w:rsidR="00CB3490" w:rsidRPr="006D0277" w:rsidRDefault="00CB3490" w:rsidP="00683A53">
      <w:pPr>
        <w:pStyle w:val="1"/>
        <w:ind w:firstLine="708"/>
        <w:jc w:val="both"/>
        <w:rPr>
          <w:rFonts w:ascii="Times New Roman" w:hAnsi="Times New Roman" w:cs="Times New Roman"/>
          <w:b/>
          <w:sz w:val="20"/>
          <w:szCs w:val="20"/>
        </w:rPr>
      </w:pPr>
      <w:r w:rsidRPr="006D0277">
        <w:rPr>
          <w:rFonts w:ascii="Times New Roman" w:hAnsi="Times New Roman" w:cs="Times New Roman"/>
          <w:b/>
          <w:sz w:val="20"/>
          <w:szCs w:val="20"/>
        </w:rPr>
        <w:t xml:space="preserve">При плане </w:t>
      </w:r>
      <w:r w:rsidR="006D0277" w:rsidRPr="006D0277">
        <w:rPr>
          <w:rFonts w:ascii="Times New Roman" w:hAnsi="Times New Roman" w:cs="Times New Roman"/>
          <w:b/>
          <w:sz w:val="20"/>
          <w:szCs w:val="20"/>
        </w:rPr>
        <w:t>на 9</w:t>
      </w:r>
      <w:r w:rsidR="003C1C2B" w:rsidRPr="006D0277">
        <w:rPr>
          <w:rFonts w:ascii="Times New Roman" w:hAnsi="Times New Roman" w:cs="Times New Roman"/>
          <w:b/>
          <w:sz w:val="20"/>
          <w:szCs w:val="20"/>
        </w:rPr>
        <w:t xml:space="preserve"> месяцев </w:t>
      </w:r>
      <w:r w:rsidR="00444183" w:rsidRPr="006D0277">
        <w:rPr>
          <w:rFonts w:ascii="Times New Roman" w:hAnsi="Times New Roman" w:cs="Times New Roman"/>
          <w:b/>
          <w:sz w:val="20"/>
          <w:szCs w:val="20"/>
        </w:rPr>
        <w:t xml:space="preserve">2025 года   </w:t>
      </w:r>
      <w:r w:rsidRPr="006D0277">
        <w:rPr>
          <w:rFonts w:ascii="Times New Roman" w:hAnsi="Times New Roman" w:cs="Times New Roman"/>
          <w:b/>
          <w:sz w:val="20"/>
          <w:szCs w:val="20"/>
        </w:rPr>
        <w:t xml:space="preserve">в сумме </w:t>
      </w:r>
      <w:r w:rsidR="006D0277" w:rsidRPr="006D0277">
        <w:rPr>
          <w:rFonts w:ascii="Times New Roman" w:hAnsi="Times New Roman" w:cs="Times New Roman"/>
          <w:b/>
          <w:sz w:val="20"/>
          <w:szCs w:val="20"/>
        </w:rPr>
        <w:t>14242,</w:t>
      </w:r>
      <w:r w:rsidR="003C1C2B" w:rsidRPr="006D0277">
        <w:rPr>
          <w:rFonts w:ascii="Times New Roman" w:hAnsi="Times New Roman" w:cs="Times New Roman"/>
          <w:b/>
          <w:sz w:val="20"/>
          <w:szCs w:val="20"/>
        </w:rPr>
        <w:t xml:space="preserve"> </w:t>
      </w:r>
      <w:proofErr w:type="spellStart"/>
      <w:r w:rsidRPr="006D0277">
        <w:rPr>
          <w:rFonts w:ascii="Times New Roman" w:hAnsi="Times New Roman" w:cs="Times New Roman"/>
          <w:b/>
          <w:sz w:val="20"/>
          <w:szCs w:val="20"/>
        </w:rPr>
        <w:t>тыс</w:t>
      </w:r>
      <w:proofErr w:type="gramStart"/>
      <w:r w:rsidRPr="006D0277">
        <w:rPr>
          <w:rFonts w:ascii="Times New Roman" w:hAnsi="Times New Roman" w:cs="Times New Roman"/>
          <w:b/>
          <w:sz w:val="20"/>
          <w:szCs w:val="20"/>
        </w:rPr>
        <w:t>.р</w:t>
      </w:r>
      <w:proofErr w:type="gramEnd"/>
      <w:r w:rsidRPr="006D0277">
        <w:rPr>
          <w:rFonts w:ascii="Times New Roman" w:hAnsi="Times New Roman" w:cs="Times New Roman"/>
          <w:b/>
          <w:sz w:val="20"/>
          <w:szCs w:val="20"/>
        </w:rPr>
        <w:t>уб</w:t>
      </w:r>
      <w:proofErr w:type="spellEnd"/>
      <w:r w:rsidRPr="006D0277">
        <w:rPr>
          <w:rFonts w:ascii="Times New Roman" w:hAnsi="Times New Roman" w:cs="Times New Roman"/>
          <w:b/>
          <w:sz w:val="20"/>
          <w:szCs w:val="20"/>
        </w:rPr>
        <w:t xml:space="preserve">. (план по районному бюджету –  </w:t>
      </w:r>
      <w:r w:rsidR="00444183" w:rsidRPr="006D0277">
        <w:rPr>
          <w:rFonts w:ascii="Times New Roman" w:hAnsi="Times New Roman" w:cs="Times New Roman"/>
          <w:b/>
          <w:sz w:val="20"/>
          <w:szCs w:val="20"/>
        </w:rPr>
        <w:t>6828,4</w:t>
      </w:r>
      <w:r w:rsidRPr="006D0277">
        <w:rPr>
          <w:rFonts w:ascii="Times New Roman" w:hAnsi="Times New Roman" w:cs="Times New Roman"/>
          <w:b/>
          <w:sz w:val="20"/>
          <w:szCs w:val="20"/>
        </w:rPr>
        <w:t>тыс.руб.,  по бюджетам поселений –</w:t>
      </w:r>
      <w:r w:rsidR="006D0277" w:rsidRPr="006D0277">
        <w:rPr>
          <w:rFonts w:ascii="Times New Roman" w:hAnsi="Times New Roman" w:cs="Times New Roman"/>
          <w:b/>
          <w:sz w:val="20"/>
          <w:szCs w:val="20"/>
        </w:rPr>
        <w:t>7414,3</w:t>
      </w:r>
      <w:r w:rsidR="003C1C2B" w:rsidRPr="006D0277">
        <w:rPr>
          <w:rFonts w:ascii="Times New Roman" w:hAnsi="Times New Roman" w:cs="Times New Roman"/>
          <w:b/>
          <w:sz w:val="20"/>
          <w:szCs w:val="20"/>
        </w:rPr>
        <w:t>,0тыс.руб.),  фактически поступило</w:t>
      </w:r>
      <w:r w:rsidR="006D0277" w:rsidRPr="006D0277">
        <w:rPr>
          <w:rFonts w:ascii="Times New Roman" w:hAnsi="Times New Roman" w:cs="Times New Roman"/>
          <w:b/>
          <w:sz w:val="20"/>
          <w:szCs w:val="20"/>
        </w:rPr>
        <w:t>14364,7</w:t>
      </w:r>
      <w:r w:rsidRPr="006D0277">
        <w:rPr>
          <w:rFonts w:ascii="Times New Roman" w:hAnsi="Times New Roman" w:cs="Times New Roman"/>
          <w:b/>
          <w:sz w:val="20"/>
          <w:szCs w:val="20"/>
        </w:rPr>
        <w:t xml:space="preserve">тыс.руб., в том числе в районный бюджет сумма поступлений составила </w:t>
      </w:r>
      <w:r w:rsidR="006D0277" w:rsidRPr="006D0277">
        <w:rPr>
          <w:rFonts w:ascii="Times New Roman" w:hAnsi="Times New Roman" w:cs="Times New Roman"/>
          <w:b/>
          <w:sz w:val="20"/>
          <w:szCs w:val="20"/>
        </w:rPr>
        <w:t>5343,5</w:t>
      </w:r>
      <w:r w:rsidR="003C1C2B" w:rsidRPr="006D0277">
        <w:rPr>
          <w:rFonts w:ascii="Times New Roman" w:hAnsi="Times New Roman" w:cs="Times New Roman"/>
          <w:b/>
          <w:sz w:val="20"/>
          <w:szCs w:val="20"/>
        </w:rPr>
        <w:t xml:space="preserve"> </w:t>
      </w:r>
      <w:proofErr w:type="spellStart"/>
      <w:r w:rsidRPr="006D0277">
        <w:rPr>
          <w:rFonts w:ascii="Times New Roman" w:hAnsi="Times New Roman" w:cs="Times New Roman"/>
          <w:b/>
          <w:sz w:val="20"/>
          <w:szCs w:val="20"/>
        </w:rPr>
        <w:t>тыс.руб</w:t>
      </w:r>
      <w:proofErr w:type="spellEnd"/>
      <w:r w:rsidRPr="006D0277">
        <w:rPr>
          <w:rFonts w:ascii="Times New Roman" w:hAnsi="Times New Roman" w:cs="Times New Roman"/>
          <w:b/>
          <w:sz w:val="20"/>
          <w:szCs w:val="20"/>
        </w:rPr>
        <w:t xml:space="preserve">., в бюджеты поселений поступило </w:t>
      </w:r>
      <w:r w:rsidR="006D0277" w:rsidRPr="006D0277">
        <w:rPr>
          <w:rFonts w:ascii="Times New Roman" w:hAnsi="Times New Roman" w:cs="Times New Roman"/>
          <w:b/>
          <w:sz w:val="20"/>
          <w:szCs w:val="20"/>
        </w:rPr>
        <w:t>9021,2</w:t>
      </w:r>
      <w:r w:rsidRPr="006D0277">
        <w:rPr>
          <w:rFonts w:ascii="Times New Roman" w:hAnsi="Times New Roman" w:cs="Times New Roman"/>
          <w:b/>
          <w:sz w:val="20"/>
          <w:szCs w:val="20"/>
        </w:rPr>
        <w:t xml:space="preserve"> </w:t>
      </w:r>
      <w:proofErr w:type="spellStart"/>
      <w:r w:rsidRPr="006D0277">
        <w:rPr>
          <w:rFonts w:ascii="Times New Roman" w:hAnsi="Times New Roman" w:cs="Times New Roman"/>
          <w:b/>
          <w:sz w:val="20"/>
          <w:szCs w:val="20"/>
        </w:rPr>
        <w:t>тыс.руб</w:t>
      </w:r>
      <w:proofErr w:type="spellEnd"/>
      <w:r w:rsidRPr="006D0277">
        <w:rPr>
          <w:rFonts w:ascii="Times New Roman" w:hAnsi="Times New Roman" w:cs="Times New Roman"/>
          <w:b/>
          <w:sz w:val="20"/>
          <w:szCs w:val="20"/>
        </w:rPr>
        <w:t xml:space="preserve">.  </w:t>
      </w:r>
    </w:p>
    <w:p w:rsidR="00CB3490" w:rsidRPr="006D0277" w:rsidRDefault="00CB3490" w:rsidP="00C11C51">
      <w:pPr>
        <w:pStyle w:val="1"/>
        <w:ind w:firstLine="708"/>
        <w:jc w:val="both"/>
        <w:rPr>
          <w:rFonts w:ascii="Times New Roman" w:hAnsi="Times New Roman" w:cs="Times New Roman"/>
          <w:b/>
          <w:sz w:val="20"/>
          <w:szCs w:val="20"/>
        </w:rPr>
      </w:pPr>
      <w:r w:rsidRPr="006D0277">
        <w:rPr>
          <w:rFonts w:ascii="Times New Roman" w:hAnsi="Times New Roman" w:cs="Times New Roman"/>
          <w:b/>
          <w:sz w:val="20"/>
          <w:szCs w:val="20"/>
        </w:rPr>
        <w:t xml:space="preserve">В том числе:   </w:t>
      </w:r>
    </w:p>
    <w:p w:rsidR="00CB3490" w:rsidRPr="006D51A8" w:rsidRDefault="00C11C51" w:rsidP="00C11C51">
      <w:pPr>
        <w:pStyle w:val="1"/>
        <w:ind w:firstLine="708"/>
        <w:jc w:val="both"/>
        <w:rPr>
          <w:rFonts w:ascii="Times New Roman" w:hAnsi="Times New Roman" w:cs="Times New Roman"/>
          <w:sz w:val="20"/>
          <w:szCs w:val="20"/>
        </w:rPr>
      </w:pPr>
      <w:r w:rsidRPr="006D0277">
        <w:rPr>
          <w:rFonts w:ascii="Times New Roman" w:hAnsi="Times New Roman" w:cs="Times New Roman"/>
          <w:b/>
          <w:sz w:val="20"/>
          <w:szCs w:val="20"/>
        </w:rPr>
        <w:t>п</w:t>
      </w:r>
      <w:r w:rsidR="00CB3490" w:rsidRPr="006D0277">
        <w:rPr>
          <w:rFonts w:ascii="Times New Roman" w:hAnsi="Times New Roman" w:cs="Times New Roman"/>
          <w:b/>
          <w:sz w:val="20"/>
          <w:szCs w:val="20"/>
        </w:rPr>
        <w:t>о</w:t>
      </w:r>
      <w:r w:rsidRPr="006D0277">
        <w:rPr>
          <w:rFonts w:ascii="Times New Roman" w:hAnsi="Times New Roman" w:cs="Times New Roman"/>
          <w:b/>
          <w:sz w:val="20"/>
          <w:szCs w:val="20"/>
        </w:rPr>
        <w:t xml:space="preserve"> </w:t>
      </w:r>
      <w:r w:rsidR="00CB3490" w:rsidRPr="006D0277">
        <w:rPr>
          <w:rFonts w:ascii="Times New Roman" w:hAnsi="Times New Roman" w:cs="Times New Roman"/>
          <w:b/>
          <w:sz w:val="20"/>
          <w:szCs w:val="20"/>
        </w:rPr>
        <w:t xml:space="preserve">арендной плате за земельные участки  бюджетные назначения на  </w:t>
      </w:r>
      <w:r w:rsidR="006D0277" w:rsidRPr="006D0277">
        <w:rPr>
          <w:rFonts w:ascii="Times New Roman" w:hAnsi="Times New Roman" w:cs="Times New Roman"/>
          <w:b/>
          <w:sz w:val="20"/>
          <w:szCs w:val="20"/>
        </w:rPr>
        <w:t>9</w:t>
      </w:r>
      <w:r w:rsidR="003C1C2B" w:rsidRPr="006D0277">
        <w:rPr>
          <w:rFonts w:ascii="Times New Roman" w:hAnsi="Times New Roman" w:cs="Times New Roman"/>
          <w:b/>
          <w:sz w:val="20"/>
          <w:szCs w:val="20"/>
        </w:rPr>
        <w:t xml:space="preserve"> месяцев </w:t>
      </w:r>
      <w:r w:rsidRPr="006D0277">
        <w:rPr>
          <w:rFonts w:ascii="Times New Roman" w:hAnsi="Times New Roman" w:cs="Times New Roman"/>
          <w:b/>
          <w:sz w:val="20"/>
          <w:szCs w:val="20"/>
        </w:rPr>
        <w:t xml:space="preserve">2025 года   </w:t>
      </w:r>
      <w:r w:rsidR="00CB3490" w:rsidRPr="006D0277">
        <w:rPr>
          <w:rFonts w:ascii="Times New Roman" w:hAnsi="Times New Roman" w:cs="Times New Roman"/>
          <w:b/>
          <w:sz w:val="20"/>
          <w:szCs w:val="20"/>
        </w:rPr>
        <w:t xml:space="preserve">по консолидированному бюджету района выполнены на </w:t>
      </w:r>
      <w:r w:rsidR="006D0277" w:rsidRPr="006D0277">
        <w:rPr>
          <w:rFonts w:ascii="Times New Roman" w:hAnsi="Times New Roman" w:cs="Times New Roman"/>
          <w:b/>
          <w:sz w:val="20"/>
          <w:szCs w:val="20"/>
        </w:rPr>
        <w:t>71,9</w:t>
      </w:r>
      <w:r w:rsidR="00CB3490" w:rsidRPr="006D0277">
        <w:rPr>
          <w:rFonts w:ascii="Times New Roman" w:hAnsi="Times New Roman" w:cs="Times New Roman"/>
          <w:b/>
          <w:sz w:val="20"/>
          <w:szCs w:val="20"/>
        </w:rPr>
        <w:t xml:space="preserve"> %, при  плане  </w:t>
      </w:r>
      <w:r w:rsidRPr="006D0277">
        <w:rPr>
          <w:rFonts w:ascii="Times New Roman" w:hAnsi="Times New Roman" w:cs="Times New Roman"/>
          <w:b/>
          <w:sz w:val="20"/>
          <w:szCs w:val="20"/>
        </w:rPr>
        <w:t>8924,9</w:t>
      </w:r>
      <w:r w:rsidR="00CB3490" w:rsidRPr="006D0277">
        <w:rPr>
          <w:rFonts w:ascii="Times New Roman" w:hAnsi="Times New Roman" w:cs="Times New Roman"/>
          <w:b/>
          <w:sz w:val="20"/>
          <w:szCs w:val="20"/>
        </w:rPr>
        <w:t>тыс</w:t>
      </w:r>
      <w:proofErr w:type="gramStart"/>
      <w:r w:rsidR="00CB3490" w:rsidRPr="006D0277">
        <w:rPr>
          <w:rFonts w:ascii="Times New Roman" w:hAnsi="Times New Roman" w:cs="Times New Roman"/>
          <w:b/>
          <w:sz w:val="20"/>
          <w:szCs w:val="20"/>
        </w:rPr>
        <w:t>.р</w:t>
      </w:r>
      <w:proofErr w:type="gramEnd"/>
      <w:r w:rsidR="00CB3490" w:rsidRPr="006D0277">
        <w:rPr>
          <w:rFonts w:ascii="Times New Roman" w:hAnsi="Times New Roman" w:cs="Times New Roman"/>
          <w:b/>
          <w:sz w:val="20"/>
          <w:szCs w:val="20"/>
        </w:rPr>
        <w:t xml:space="preserve">уб., фактически поступило  </w:t>
      </w:r>
      <w:r w:rsidR="006D0277" w:rsidRPr="006D0277">
        <w:rPr>
          <w:rFonts w:ascii="Times New Roman" w:hAnsi="Times New Roman" w:cs="Times New Roman"/>
          <w:b/>
          <w:sz w:val="20"/>
          <w:szCs w:val="20"/>
        </w:rPr>
        <w:t>6054,3</w:t>
      </w:r>
      <w:r w:rsidR="00CB3490" w:rsidRPr="006D0277">
        <w:rPr>
          <w:rFonts w:ascii="Times New Roman" w:hAnsi="Times New Roman" w:cs="Times New Roman"/>
          <w:b/>
          <w:sz w:val="20"/>
          <w:szCs w:val="20"/>
        </w:rPr>
        <w:t>тыс.руб.</w:t>
      </w:r>
      <w:r w:rsidR="00CB3490" w:rsidRPr="006D51A8">
        <w:rPr>
          <w:rFonts w:ascii="Times New Roman" w:hAnsi="Times New Roman" w:cs="Times New Roman"/>
          <w:sz w:val="20"/>
          <w:szCs w:val="20"/>
        </w:rPr>
        <w:t xml:space="preserve"> </w:t>
      </w:r>
    </w:p>
    <w:p w:rsidR="00CB3490" w:rsidRPr="006D0277" w:rsidRDefault="00CB3490" w:rsidP="00C11C51">
      <w:pPr>
        <w:pStyle w:val="1"/>
        <w:ind w:firstLine="708"/>
        <w:jc w:val="both"/>
        <w:rPr>
          <w:rFonts w:ascii="Times New Roman" w:hAnsi="Times New Roman" w:cs="Times New Roman"/>
          <w:b/>
          <w:sz w:val="20"/>
          <w:szCs w:val="20"/>
        </w:rPr>
      </w:pPr>
      <w:r w:rsidRPr="006D0277">
        <w:rPr>
          <w:rFonts w:ascii="Times New Roman" w:hAnsi="Times New Roman" w:cs="Times New Roman"/>
          <w:b/>
          <w:sz w:val="20"/>
          <w:szCs w:val="20"/>
        </w:rPr>
        <w:t xml:space="preserve">бюджету  бюджетные назначения  выполнены  на  </w:t>
      </w:r>
      <w:r w:rsidR="006D0277" w:rsidRPr="006D0277">
        <w:rPr>
          <w:rFonts w:ascii="Times New Roman" w:hAnsi="Times New Roman" w:cs="Times New Roman"/>
          <w:b/>
          <w:sz w:val="20"/>
          <w:szCs w:val="20"/>
        </w:rPr>
        <w:t>68,7</w:t>
      </w:r>
      <w:r w:rsidRPr="006D0277">
        <w:rPr>
          <w:rFonts w:ascii="Times New Roman" w:hAnsi="Times New Roman" w:cs="Times New Roman"/>
          <w:b/>
          <w:sz w:val="20"/>
          <w:szCs w:val="20"/>
        </w:rPr>
        <w:t xml:space="preserve">%, при  плане в сумме </w:t>
      </w:r>
      <w:r w:rsidR="00C11C51" w:rsidRPr="006D0277">
        <w:rPr>
          <w:rFonts w:ascii="Times New Roman" w:hAnsi="Times New Roman" w:cs="Times New Roman"/>
          <w:b/>
          <w:sz w:val="20"/>
          <w:szCs w:val="20"/>
        </w:rPr>
        <w:t>6045,4</w:t>
      </w:r>
      <w:r w:rsidRPr="006D0277">
        <w:rPr>
          <w:rFonts w:ascii="Times New Roman" w:hAnsi="Times New Roman" w:cs="Times New Roman"/>
          <w:b/>
          <w:sz w:val="20"/>
          <w:szCs w:val="20"/>
        </w:rPr>
        <w:t xml:space="preserve"> </w:t>
      </w:r>
      <w:proofErr w:type="spellStart"/>
      <w:r w:rsidRPr="006D0277">
        <w:rPr>
          <w:rFonts w:ascii="Times New Roman" w:hAnsi="Times New Roman" w:cs="Times New Roman"/>
          <w:b/>
          <w:sz w:val="20"/>
          <w:szCs w:val="20"/>
        </w:rPr>
        <w:t>тыс</w:t>
      </w:r>
      <w:proofErr w:type="gramStart"/>
      <w:r w:rsidRPr="006D0277">
        <w:rPr>
          <w:rFonts w:ascii="Times New Roman" w:hAnsi="Times New Roman" w:cs="Times New Roman"/>
          <w:b/>
          <w:sz w:val="20"/>
          <w:szCs w:val="20"/>
        </w:rPr>
        <w:t>.р</w:t>
      </w:r>
      <w:proofErr w:type="gramEnd"/>
      <w:r w:rsidRPr="006D0277">
        <w:rPr>
          <w:rFonts w:ascii="Times New Roman" w:hAnsi="Times New Roman" w:cs="Times New Roman"/>
          <w:b/>
          <w:sz w:val="20"/>
          <w:szCs w:val="20"/>
        </w:rPr>
        <w:t>уб</w:t>
      </w:r>
      <w:proofErr w:type="spellEnd"/>
      <w:r w:rsidRPr="006D0277">
        <w:rPr>
          <w:rFonts w:ascii="Times New Roman" w:hAnsi="Times New Roman" w:cs="Times New Roman"/>
          <w:b/>
          <w:sz w:val="20"/>
          <w:szCs w:val="20"/>
        </w:rPr>
        <w:t xml:space="preserve">., </w:t>
      </w:r>
      <w:proofErr w:type="spellStart"/>
      <w:r w:rsidRPr="006D0277">
        <w:rPr>
          <w:rFonts w:ascii="Times New Roman" w:hAnsi="Times New Roman" w:cs="Times New Roman"/>
          <w:b/>
          <w:sz w:val="20"/>
          <w:szCs w:val="20"/>
        </w:rPr>
        <w:t>фактич</w:t>
      </w:r>
      <w:proofErr w:type="spellEnd"/>
      <w:r w:rsidR="006D0277" w:rsidRPr="006D0277">
        <w:rPr>
          <w:rFonts w:ascii="Times New Roman" w:hAnsi="Times New Roman" w:cs="Times New Roman"/>
          <w:b/>
          <w:sz w:val="20"/>
          <w:szCs w:val="20"/>
        </w:rPr>
        <w:t xml:space="preserve">- по районному </w:t>
      </w:r>
      <w:proofErr w:type="spellStart"/>
      <w:r w:rsidRPr="006D0277">
        <w:rPr>
          <w:rFonts w:ascii="Times New Roman" w:hAnsi="Times New Roman" w:cs="Times New Roman"/>
          <w:b/>
          <w:sz w:val="20"/>
          <w:szCs w:val="20"/>
        </w:rPr>
        <w:t>ески</w:t>
      </w:r>
      <w:proofErr w:type="spellEnd"/>
      <w:r w:rsidRPr="006D0277">
        <w:rPr>
          <w:rFonts w:ascii="Times New Roman" w:hAnsi="Times New Roman" w:cs="Times New Roman"/>
          <w:b/>
          <w:sz w:val="20"/>
          <w:szCs w:val="20"/>
        </w:rPr>
        <w:t xml:space="preserve"> поступило </w:t>
      </w:r>
      <w:r w:rsidR="006D0277" w:rsidRPr="006D0277">
        <w:rPr>
          <w:rFonts w:ascii="Times New Roman" w:hAnsi="Times New Roman" w:cs="Times New Roman"/>
          <w:b/>
          <w:sz w:val="20"/>
          <w:szCs w:val="20"/>
        </w:rPr>
        <w:t>4154,2</w:t>
      </w:r>
      <w:r w:rsidRPr="006D0277">
        <w:rPr>
          <w:rFonts w:ascii="Times New Roman" w:hAnsi="Times New Roman" w:cs="Times New Roman"/>
          <w:b/>
          <w:sz w:val="20"/>
          <w:szCs w:val="20"/>
        </w:rPr>
        <w:t>тыс.руб</w:t>
      </w:r>
      <w:r w:rsidR="00C11C51" w:rsidRPr="006D0277">
        <w:rPr>
          <w:rFonts w:ascii="Times New Roman" w:hAnsi="Times New Roman" w:cs="Times New Roman"/>
          <w:b/>
          <w:sz w:val="20"/>
          <w:szCs w:val="20"/>
        </w:rPr>
        <w:t>;</w:t>
      </w:r>
    </w:p>
    <w:p w:rsidR="00CB3490" w:rsidRPr="006D51A8" w:rsidRDefault="00CB3490" w:rsidP="00C11C51">
      <w:pPr>
        <w:pStyle w:val="1"/>
        <w:ind w:firstLine="708"/>
        <w:jc w:val="both"/>
        <w:rPr>
          <w:rFonts w:ascii="Times New Roman" w:hAnsi="Times New Roman" w:cs="Times New Roman"/>
          <w:sz w:val="20"/>
          <w:szCs w:val="20"/>
        </w:rPr>
      </w:pPr>
      <w:r w:rsidRPr="006D0277">
        <w:rPr>
          <w:rFonts w:ascii="Times New Roman" w:hAnsi="Times New Roman" w:cs="Times New Roman"/>
          <w:b/>
          <w:sz w:val="20"/>
          <w:szCs w:val="20"/>
        </w:rPr>
        <w:t xml:space="preserve">- по бюджетам поселений  план выполнен на </w:t>
      </w:r>
      <w:r w:rsidR="006D0277" w:rsidRPr="006D0277">
        <w:rPr>
          <w:rFonts w:ascii="Times New Roman" w:hAnsi="Times New Roman" w:cs="Times New Roman"/>
          <w:b/>
          <w:sz w:val="20"/>
          <w:szCs w:val="20"/>
        </w:rPr>
        <w:t>79,9</w:t>
      </w:r>
      <w:r w:rsidRPr="006D0277">
        <w:rPr>
          <w:rFonts w:ascii="Times New Roman" w:hAnsi="Times New Roman" w:cs="Times New Roman"/>
          <w:b/>
          <w:sz w:val="20"/>
          <w:szCs w:val="20"/>
        </w:rPr>
        <w:t xml:space="preserve">%,  при плане    </w:t>
      </w:r>
      <w:r w:rsidR="00C11C51" w:rsidRPr="006D0277">
        <w:rPr>
          <w:rFonts w:ascii="Times New Roman" w:hAnsi="Times New Roman" w:cs="Times New Roman"/>
          <w:b/>
          <w:sz w:val="20"/>
          <w:szCs w:val="20"/>
        </w:rPr>
        <w:t>2</w:t>
      </w:r>
      <w:r w:rsidR="006D0277" w:rsidRPr="006D0277">
        <w:rPr>
          <w:rFonts w:ascii="Times New Roman" w:hAnsi="Times New Roman" w:cs="Times New Roman"/>
          <w:b/>
          <w:sz w:val="20"/>
          <w:szCs w:val="20"/>
        </w:rPr>
        <w:t>3</w:t>
      </w:r>
      <w:r w:rsidR="00C11C51" w:rsidRPr="006D0277">
        <w:rPr>
          <w:rFonts w:ascii="Times New Roman" w:hAnsi="Times New Roman" w:cs="Times New Roman"/>
          <w:b/>
          <w:sz w:val="20"/>
          <w:szCs w:val="20"/>
        </w:rPr>
        <w:t>79,5</w:t>
      </w:r>
      <w:r w:rsidRPr="006D0277">
        <w:rPr>
          <w:rFonts w:ascii="Times New Roman" w:hAnsi="Times New Roman" w:cs="Times New Roman"/>
          <w:b/>
          <w:sz w:val="20"/>
          <w:szCs w:val="20"/>
        </w:rPr>
        <w:t xml:space="preserve">  </w:t>
      </w:r>
      <w:proofErr w:type="spellStart"/>
      <w:r w:rsidRPr="006D0277">
        <w:rPr>
          <w:rFonts w:ascii="Times New Roman" w:hAnsi="Times New Roman" w:cs="Times New Roman"/>
          <w:b/>
          <w:sz w:val="20"/>
          <w:szCs w:val="20"/>
        </w:rPr>
        <w:t>тыс</w:t>
      </w:r>
      <w:proofErr w:type="gramStart"/>
      <w:r w:rsidRPr="006D0277">
        <w:rPr>
          <w:rFonts w:ascii="Times New Roman" w:hAnsi="Times New Roman" w:cs="Times New Roman"/>
          <w:b/>
          <w:sz w:val="20"/>
          <w:szCs w:val="20"/>
        </w:rPr>
        <w:t>.р</w:t>
      </w:r>
      <w:proofErr w:type="gramEnd"/>
      <w:r w:rsidRPr="006D0277">
        <w:rPr>
          <w:rFonts w:ascii="Times New Roman" w:hAnsi="Times New Roman" w:cs="Times New Roman"/>
          <w:b/>
          <w:sz w:val="20"/>
          <w:szCs w:val="20"/>
        </w:rPr>
        <w:t>уб</w:t>
      </w:r>
      <w:proofErr w:type="spellEnd"/>
      <w:r w:rsidRPr="006D0277">
        <w:rPr>
          <w:rFonts w:ascii="Times New Roman" w:hAnsi="Times New Roman" w:cs="Times New Roman"/>
          <w:b/>
          <w:sz w:val="20"/>
          <w:szCs w:val="20"/>
        </w:rPr>
        <w:t xml:space="preserve">., фактически поступило </w:t>
      </w:r>
      <w:r w:rsidR="003C1C2B" w:rsidRPr="006D0277">
        <w:rPr>
          <w:rFonts w:ascii="Times New Roman" w:hAnsi="Times New Roman" w:cs="Times New Roman"/>
          <w:b/>
          <w:sz w:val="20"/>
          <w:szCs w:val="20"/>
        </w:rPr>
        <w:t>1</w:t>
      </w:r>
      <w:r w:rsidR="006D0277" w:rsidRPr="006D0277">
        <w:rPr>
          <w:rFonts w:ascii="Times New Roman" w:hAnsi="Times New Roman" w:cs="Times New Roman"/>
          <w:b/>
          <w:sz w:val="20"/>
          <w:szCs w:val="20"/>
        </w:rPr>
        <w:t>900,1</w:t>
      </w:r>
      <w:r w:rsidRPr="006D0277">
        <w:rPr>
          <w:rFonts w:ascii="Times New Roman" w:hAnsi="Times New Roman" w:cs="Times New Roman"/>
          <w:b/>
          <w:sz w:val="20"/>
          <w:szCs w:val="20"/>
        </w:rPr>
        <w:t xml:space="preserve"> </w:t>
      </w:r>
      <w:proofErr w:type="spellStart"/>
      <w:r w:rsidRPr="006D0277">
        <w:rPr>
          <w:rFonts w:ascii="Times New Roman" w:hAnsi="Times New Roman" w:cs="Times New Roman"/>
          <w:b/>
          <w:sz w:val="20"/>
          <w:szCs w:val="20"/>
        </w:rPr>
        <w:t>тыс.руб</w:t>
      </w:r>
      <w:proofErr w:type="spellEnd"/>
      <w:r w:rsidRPr="006D51A8">
        <w:rPr>
          <w:rFonts w:ascii="Times New Roman" w:hAnsi="Times New Roman" w:cs="Times New Roman"/>
          <w:sz w:val="20"/>
          <w:szCs w:val="20"/>
        </w:rPr>
        <w:t>.</w:t>
      </w:r>
    </w:p>
    <w:p w:rsidR="00CB3490" w:rsidRPr="006D0277" w:rsidRDefault="00CB3490" w:rsidP="00683A53">
      <w:pPr>
        <w:pStyle w:val="1"/>
        <w:jc w:val="both"/>
        <w:rPr>
          <w:rFonts w:ascii="Times New Roman" w:hAnsi="Times New Roman" w:cs="Times New Roman"/>
          <w:b/>
          <w:sz w:val="20"/>
          <w:szCs w:val="20"/>
        </w:rPr>
      </w:pPr>
      <w:r w:rsidRPr="006D51A8">
        <w:rPr>
          <w:rFonts w:ascii="Times New Roman" w:hAnsi="Times New Roman" w:cs="Times New Roman"/>
          <w:sz w:val="20"/>
          <w:szCs w:val="20"/>
        </w:rPr>
        <w:t xml:space="preserve">  </w:t>
      </w:r>
      <w:r w:rsidR="00C11C51" w:rsidRPr="006D51A8">
        <w:rPr>
          <w:rFonts w:ascii="Times New Roman" w:hAnsi="Times New Roman" w:cs="Times New Roman"/>
          <w:sz w:val="20"/>
          <w:szCs w:val="20"/>
        </w:rPr>
        <w:tab/>
      </w:r>
      <w:r w:rsidRPr="006D0277">
        <w:rPr>
          <w:rFonts w:ascii="Times New Roman" w:hAnsi="Times New Roman" w:cs="Times New Roman"/>
          <w:b/>
          <w:sz w:val="20"/>
          <w:szCs w:val="20"/>
        </w:rPr>
        <w:t>В сравнении</w:t>
      </w:r>
      <w:r w:rsidR="00C11C51" w:rsidRPr="006D0277">
        <w:rPr>
          <w:rFonts w:ascii="Times New Roman" w:hAnsi="Times New Roman" w:cs="Times New Roman"/>
          <w:b/>
          <w:sz w:val="20"/>
          <w:szCs w:val="20"/>
        </w:rPr>
        <w:t xml:space="preserve"> с аналогичным периодом 2024</w:t>
      </w:r>
      <w:r w:rsidRPr="006D0277">
        <w:rPr>
          <w:rFonts w:ascii="Times New Roman" w:hAnsi="Times New Roman" w:cs="Times New Roman"/>
          <w:b/>
          <w:sz w:val="20"/>
          <w:szCs w:val="20"/>
        </w:rPr>
        <w:t xml:space="preserve"> год</w:t>
      </w:r>
      <w:r w:rsidR="00C11C51" w:rsidRPr="006D0277">
        <w:rPr>
          <w:rFonts w:ascii="Times New Roman" w:hAnsi="Times New Roman" w:cs="Times New Roman"/>
          <w:b/>
          <w:sz w:val="20"/>
          <w:szCs w:val="20"/>
        </w:rPr>
        <w:t>а</w:t>
      </w:r>
      <w:r w:rsidRPr="006D0277">
        <w:rPr>
          <w:rFonts w:ascii="Times New Roman" w:hAnsi="Times New Roman" w:cs="Times New Roman"/>
          <w:b/>
          <w:sz w:val="20"/>
          <w:szCs w:val="20"/>
        </w:rPr>
        <w:t xml:space="preserve"> доходов, получаемых в виде арендной платы за земельные участки поступило в консолидированный бюджет меньше на 2</w:t>
      </w:r>
      <w:r w:rsidR="006D0277" w:rsidRPr="006D0277">
        <w:rPr>
          <w:rFonts w:ascii="Times New Roman" w:hAnsi="Times New Roman" w:cs="Times New Roman"/>
          <w:b/>
          <w:sz w:val="20"/>
          <w:szCs w:val="20"/>
        </w:rPr>
        <w:t>59,5</w:t>
      </w:r>
      <w:r w:rsidRPr="006D0277">
        <w:rPr>
          <w:rFonts w:ascii="Times New Roman" w:hAnsi="Times New Roman" w:cs="Times New Roman"/>
          <w:b/>
          <w:sz w:val="20"/>
          <w:szCs w:val="20"/>
        </w:rPr>
        <w:t xml:space="preserve"> </w:t>
      </w:r>
      <w:proofErr w:type="spellStart"/>
      <w:r w:rsidRPr="006D0277">
        <w:rPr>
          <w:rFonts w:ascii="Times New Roman" w:hAnsi="Times New Roman" w:cs="Times New Roman"/>
          <w:b/>
          <w:sz w:val="20"/>
          <w:szCs w:val="20"/>
        </w:rPr>
        <w:t>тыс</w:t>
      </w:r>
      <w:proofErr w:type="gramStart"/>
      <w:r w:rsidRPr="006D0277">
        <w:rPr>
          <w:rFonts w:ascii="Times New Roman" w:hAnsi="Times New Roman" w:cs="Times New Roman"/>
          <w:b/>
          <w:sz w:val="20"/>
          <w:szCs w:val="20"/>
        </w:rPr>
        <w:t>.р</w:t>
      </w:r>
      <w:proofErr w:type="gramEnd"/>
      <w:r w:rsidRPr="006D0277">
        <w:rPr>
          <w:rFonts w:ascii="Times New Roman" w:hAnsi="Times New Roman" w:cs="Times New Roman"/>
          <w:b/>
          <w:sz w:val="20"/>
          <w:szCs w:val="20"/>
        </w:rPr>
        <w:t>уб</w:t>
      </w:r>
      <w:proofErr w:type="spellEnd"/>
      <w:r w:rsidRPr="006D0277">
        <w:rPr>
          <w:rFonts w:ascii="Times New Roman" w:hAnsi="Times New Roman" w:cs="Times New Roman"/>
          <w:b/>
          <w:sz w:val="20"/>
          <w:szCs w:val="20"/>
        </w:rPr>
        <w:t>.</w:t>
      </w:r>
      <w:r w:rsidR="00C11C51" w:rsidRPr="006D0277">
        <w:rPr>
          <w:rFonts w:ascii="Times New Roman" w:hAnsi="Times New Roman" w:cs="Times New Roman"/>
          <w:b/>
          <w:sz w:val="20"/>
          <w:szCs w:val="20"/>
        </w:rPr>
        <w:t xml:space="preserve"> в связи с несвоевременной уплатой арендной платы.</w:t>
      </w:r>
    </w:p>
    <w:p w:rsidR="00683A53" w:rsidRPr="006D51A8" w:rsidRDefault="00683A53" w:rsidP="00CB3490">
      <w:pPr>
        <w:pStyle w:val="1"/>
        <w:rPr>
          <w:rFonts w:ascii="Times New Roman" w:hAnsi="Times New Roman" w:cs="Times New Roman"/>
          <w:i/>
          <w:sz w:val="20"/>
          <w:szCs w:val="20"/>
        </w:rPr>
      </w:pPr>
    </w:p>
    <w:p w:rsidR="00CB3490" w:rsidRPr="00E60D7B" w:rsidRDefault="00C11C51" w:rsidP="006D65AF">
      <w:pPr>
        <w:pStyle w:val="1"/>
        <w:ind w:firstLine="708"/>
        <w:jc w:val="both"/>
        <w:rPr>
          <w:rFonts w:ascii="Times New Roman" w:hAnsi="Times New Roman" w:cs="Times New Roman"/>
          <w:b/>
          <w:sz w:val="20"/>
          <w:szCs w:val="20"/>
        </w:rPr>
      </w:pPr>
      <w:r w:rsidRPr="00E60D7B">
        <w:rPr>
          <w:rFonts w:ascii="Times New Roman" w:hAnsi="Times New Roman" w:cs="Times New Roman"/>
          <w:b/>
          <w:sz w:val="20"/>
          <w:szCs w:val="20"/>
          <w:u w:val="single"/>
        </w:rPr>
        <w:t>п</w:t>
      </w:r>
      <w:r w:rsidR="00CB3490" w:rsidRPr="00E60D7B">
        <w:rPr>
          <w:rFonts w:ascii="Times New Roman" w:hAnsi="Times New Roman" w:cs="Times New Roman"/>
          <w:b/>
          <w:sz w:val="20"/>
          <w:szCs w:val="20"/>
          <w:u w:val="single"/>
        </w:rPr>
        <w:t>о прочим поступлениям от использования  имущества</w:t>
      </w:r>
      <w:r w:rsidR="00CB3490" w:rsidRPr="00E60D7B">
        <w:rPr>
          <w:rFonts w:ascii="Times New Roman" w:hAnsi="Times New Roman" w:cs="Times New Roman"/>
          <w:b/>
          <w:sz w:val="20"/>
          <w:szCs w:val="20"/>
        </w:rPr>
        <w:t xml:space="preserve">, находящегося в муниципальной собственности,  бюджетные назначения  на  </w:t>
      </w:r>
      <w:r w:rsidR="00E60D7B" w:rsidRPr="00E60D7B">
        <w:rPr>
          <w:rFonts w:ascii="Times New Roman" w:hAnsi="Times New Roman" w:cs="Times New Roman"/>
          <w:b/>
          <w:sz w:val="20"/>
          <w:szCs w:val="20"/>
        </w:rPr>
        <w:t>9</w:t>
      </w:r>
      <w:r w:rsidR="00713C10" w:rsidRPr="00E60D7B">
        <w:rPr>
          <w:rFonts w:ascii="Times New Roman" w:hAnsi="Times New Roman" w:cs="Times New Roman"/>
          <w:b/>
          <w:sz w:val="20"/>
          <w:szCs w:val="20"/>
        </w:rPr>
        <w:t xml:space="preserve"> месяцев </w:t>
      </w:r>
      <w:r w:rsidRPr="00E60D7B">
        <w:rPr>
          <w:rFonts w:ascii="Times New Roman" w:hAnsi="Times New Roman" w:cs="Times New Roman"/>
          <w:b/>
          <w:sz w:val="20"/>
          <w:szCs w:val="20"/>
        </w:rPr>
        <w:t xml:space="preserve">2025 года   </w:t>
      </w:r>
      <w:r w:rsidR="00CB3490" w:rsidRPr="00E60D7B">
        <w:rPr>
          <w:rFonts w:ascii="Times New Roman" w:hAnsi="Times New Roman" w:cs="Times New Roman"/>
          <w:b/>
          <w:sz w:val="20"/>
          <w:szCs w:val="20"/>
        </w:rPr>
        <w:t xml:space="preserve">по консолидированному бюджету района выполнены на </w:t>
      </w:r>
      <w:r w:rsidR="00E60D7B" w:rsidRPr="00E60D7B">
        <w:rPr>
          <w:rFonts w:ascii="Times New Roman" w:hAnsi="Times New Roman" w:cs="Times New Roman"/>
          <w:b/>
          <w:sz w:val="20"/>
          <w:szCs w:val="20"/>
        </w:rPr>
        <w:t>142,8</w:t>
      </w:r>
      <w:r w:rsidR="00CB3490" w:rsidRPr="00E60D7B">
        <w:rPr>
          <w:rFonts w:ascii="Times New Roman" w:hAnsi="Times New Roman" w:cs="Times New Roman"/>
          <w:b/>
          <w:sz w:val="20"/>
          <w:szCs w:val="20"/>
        </w:rPr>
        <w:t>%, при  плане</w:t>
      </w:r>
      <w:r w:rsidR="00E60D7B" w:rsidRPr="00E60D7B">
        <w:rPr>
          <w:rFonts w:ascii="Times New Roman" w:hAnsi="Times New Roman" w:cs="Times New Roman"/>
          <w:b/>
          <w:sz w:val="20"/>
          <w:szCs w:val="20"/>
        </w:rPr>
        <w:t>5817,8</w:t>
      </w:r>
      <w:r w:rsidR="00CB3490" w:rsidRPr="00E60D7B">
        <w:rPr>
          <w:rFonts w:ascii="Times New Roman" w:hAnsi="Times New Roman" w:cs="Times New Roman"/>
          <w:b/>
          <w:sz w:val="20"/>
          <w:szCs w:val="20"/>
        </w:rPr>
        <w:t xml:space="preserve"> </w:t>
      </w:r>
      <w:proofErr w:type="spellStart"/>
      <w:r w:rsidR="00CB3490" w:rsidRPr="00E60D7B">
        <w:rPr>
          <w:rFonts w:ascii="Times New Roman" w:hAnsi="Times New Roman" w:cs="Times New Roman"/>
          <w:b/>
          <w:sz w:val="20"/>
          <w:szCs w:val="20"/>
        </w:rPr>
        <w:t>тыс</w:t>
      </w:r>
      <w:proofErr w:type="gramStart"/>
      <w:r w:rsidR="00CB3490" w:rsidRPr="00E60D7B">
        <w:rPr>
          <w:rFonts w:ascii="Times New Roman" w:hAnsi="Times New Roman" w:cs="Times New Roman"/>
          <w:b/>
          <w:sz w:val="20"/>
          <w:szCs w:val="20"/>
        </w:rPr>
        <w:t>.р</w:t>
      </w:r>
      <w:proofErr w:type="gramEnd"/>
      <w:r w:rsidR="00CB3490" w:rsidRPr="00E60D7B">
        <w:rPr>
          <w:rFonts w:ascii="Times New Roman" w:hAnsi="Times New Roman" w:cs="Times New Roman"/>
          <w:b/>
          <w:sz w:val="20"/>
          <w:szCs w:val="20"/>
        </w:rPr>
        <w:t>уб</w:t>
      </w:r>
      <w:proofErr w:type="spellEnd"/>
      <w:r w:rsidR="00CB3490" w:rsidRPr="00E60D7B">
        <w:rPr>
          <w:rFonts w:ascii="Times New Roman" w:hAnsi="Times New Roman" w:cs="Times New Roman"/>
          <w:b/>
          <w:sz w:val="20"/>
          <w:szCs w:val="20"/>
        </w:rPr>
        <w:t xml:space="preserve">., фактически поступило </w:t>
      </w:r>
      <w:r w:rsidR="00E60D7B" w:rsidRPr="00E60D7B">
        <w:rPr>
          <w:rFonts w:ascii="Times New Roman" w:hAnsi="Times New Roman" w:cs="Times New Roman"/>
          <w:b/>
          <w:sz w:val="20"/>
          <w:szCs w:val="20"/>
        </w:rPr>
        <w:t>8310,4</w:t>
      </w:r>
      <w:r w:rsidR="00CB3490" w:rsidRPr="00E60D7B">
        <w:rPr>
          <w:rFonts w:ascii="Times New Roman" w:hAnsi="Times New Roman" w:cs="Times New Roman"/>
          <w:b/>
          <w:sz w:val="20"/>
          <w:szCs w:val="20"/>
        </w:rPr>
        <w:t xml:space="preserve">тыс.руб. </w:t>
      </w:r>
    </w:p>
    <w:p w:rsidR="00CB3490" w:rsidRPr="00E60D7B" w:rsidRDefault="00CB3490" w:rsidP="006D65AF">
      <w:pPr>
        <w:pStyle w:val="1"/>
        <w:ind w:firstLine="708"/>
        <w:jc w:val="both"/>
        <w:rPr>
          <w:rFonts w:ascii="Times New Roman" w:hAnsi="Times New Roman" w:cs="Times New Roman"/>
          <w:b/>
          <w:sz w:val="20"/>
          <w:szCs w:val="20"/>
        </w:rPr>
      </w:pPr>
      <w:r w:rsidRPr="00E60D7B">
        <w:rPr>
          <w:rFonts w:ascii="Times New Roman" w:hAnsi="Times New Roman" w:cs="Times New Roman"/>
          <w:b/>
          <w:sz w:val="20"/>
          <w:szCs w:val="20"/>
        </w:rPr>
        <w:t>- по районному бюджету</w:t>
      </w:r>
      <w:r w:rsidR="00713C10" w:rsidRPr="00E60D7B">
        <w:rPr>
          <w:rFonts w:ascii="Times New Roman" w:hAnsi="Times New Roman" w:cs="Times New Roman"/>
          <w:b/>
          <w:sz w:val="20"/>
          <w:szCs w:val="20"/>
        </w:rPr>
        <w:t xml:space="preserve"> показатели </w:t>
      </w:r>
      <w:r w:rsidRPr="00E60D7B">
        <w:rPr>
          <w:rFonts w:ascii="Times New Roman" w:hAnsi="Times New Roman" w:cs="Times New Roman"/>
          <w:b/>
          <w:sz w:val="20"/>
          <w:szCs w:val="20"/>
        </w:rPr>
        <w:t xml:space="preserve"> выполнены  на  </w:t>
      </w:r>
      <w:r w:rsidR="00E60D7B" w:rsidRPr="00E60D7B">
        <w:rPr>
          <w:rFonts w:ascii="Times New Roman" w:hAnsi="Times New Roman" w:cs="Times New Roman"/>
          <w:b/>
          <w:sz w:val="20"/>
          <w:szCs w:val="20"/>
        </w:rPr>
        <w:t>151,9</w:t>
      </w:r>
      <w:r w:rsidRPr="00E60D7B">
        <w:rPr>
          <w:rFonts w:ascii="Times New Roman" w:hAnsi="Times New Roman" w:cs="Times New Roman"/>
          <w:b/>
          <w:sz w:val="20"/>
          <w:szCs w:val="20"/>
        </w:rPr>
        <w:t>%:  при плане в сумме</w:t>
      </w:r>
      <w:r w:rsidR="002635A8" w:rsidRPr="00E60D7B">
        <w:rPr>
          <w:rFonts w:ascii="Times New Roman" w:hAnsi="Times New Roman" w:cs="Times New Roman"/>
          <w:b/>
          <w:sz w:val="20"/>
          <w:szCs w:val="20"/>
        </w:rPr>
        <w:t>783</w:t>
      </w:r>
      <w:r w:rsidRPr="00E60D7B">
        <w:rPr>
          <w:rFonts w:ascii="Times New Roman" w:hAnsi="Times New Roman" w:cs="Times New Roman"/>
          <w:b/>
          <w:sz w:val="20"/>
          <w:szCs w:val="20"/>
        </w:rPr>
        <w:t>,0тыс</w:t>
      </w:r>
      <w:proofErr w:type="gramStart"/>
      <w:r w:rsidRPr="00E60D7B">
        <w:rPr>
          <w:rFonts w:ascii="Times New Roman" w:hAnsi="Times New Roman" w:cs="Times New Roman"/>
          <w:b/>
          <w:sz w:val="20"/>
          <w:szCs w:val="20"/>
        </w:rPr>
        <w:t>.р</w:t>
      </w:r>
      <w:proofErr w:type="gramEnd"/>
      <w:r w:rsidRPr="00E60D7B">
        <w:rPr>
          <w:rFonts w:ascii="Times New Roman" w:hAnsi="Times New Roman" w:cs="Times New Roman"/>
          <w:b/>
          <w:sz w:val="20"/>
          <w:szCs w:val="20"/>
        </w:rPr>
        <w:t xml:space="preserve">уб., фактически поступило </w:t>
      </w:r>
      <w:r w:rsidR="00E60D7B" w:rsidRPr="00E60D7B">
        <w:rPr>
          <w:rFonts w:ascii="Times New Roman" w:hAnsi="Times New Roman" w:cs="Times New Roman"/>
          <w:b/>
          <w:sz w:val="20"/>
          <w:szCs w:val="20"/>
        </w:rPr>
        <w:t>1189,3</w:t>
      </w:r>
      <w:r w:rsidRPr="00E60D7B">
        <w:rPr>
          <w:rFonts w:ascii="Times New Roman" w:hAnsi="Times New Roman" w:cs="Times New Roman"/>
          <w:b/>
          <w:sz w:val="20"/>
          <w:szCs w:val="20"/>
        </w:rPr>
        <w:t xml:space="preserve">тыс.руб. </w:t>
      </w:r>
    </w:p>
    <w:p w:rsidR="00CB3490" w:rsidRPr="0094680C" w:rsidRDefault="00CB3490" w:rsidP="006D65AF">
      <w:pPr>
        <w:pStyle w:val="1"/>
        <w:jc w:val="both"/>
        <w:rPr>
          <w:rFonts w:ascii="Times New Roman" w:hAnsi="Times New Roman" w:cs="Times New Roman"/>
          <w:b/>
          <w:sz w:val="20"/>
          <w:szCs w:val="20"/>
        </w:rPr>
      </w:pPr>
      <w:r w:rsidRPr="006D51A8">
        <w:rPr>
          <w:rFonts w:ascii="Times New Roman" w:hAnsi="Times New Roman" w:cs="Times New Roman"/>
          <w:sz w:val="20"/>
          <w:szCs w:val="20"/>
        </w:rPr>
        <w:tab/>
      </w:r>
      <w:r w:rsidRPr="0094680C">
        <w:rPr>
          <w:rFonts w:ascii="Times New Roman" w:hAnsi="Times New Roman" w:cs="Times New Roman"/>
          <w:b/>
          <w:sz w:val="20"/>
          <w:szCs w:val="20"/>
        </w:rPr>
        <w:t xml:space="preserve">- по бюджетам поселений бюджетные назначения выполнены на </w:t>
      </w:r>
      <w:r w:rsidR="00E60D7B" w:rsidRPr="0094680C">
        <w:rPr>
          <w:rFonts w:ascii="Times New Roman" w:hAnsi="Times New Roman" w:cs="Times New Roman"/>
          <w:b/>
          <w:sz w:val="20"/>
          <w:szCs w:val="20"/>
        </w:rPr>
        <w:t>141,4</w:t>
      </w:r>
      <w:r w:rsidRPr="0094680C">
        <w:rPr>
          <w:rFonts w:ascii="Times New Roman" w:hAnsi="Times New Roman" w:cs="Times New Roman"/>
          <w:b/>
          <w:sz w:val="20"/>
          <w:szCs w:val="20"/>
        </w:rPr>
        <w:t xml:space="preserve">%, при  плане </w:t>
      </w:r>
      <w:r w:rsidR="00E60D7B" w:rsidRPr="0094680C">
        <w:rPr>
          <w:rFonts w:ascii="Times New Roman" w:hAnsi="Times New Roman" w:cs="Times New Roman"/>
          <w:b/>
          <w:sz w:val="20"/>
          <w:szCs w:val="20"/>
        </w:rPr>
        <w:t>5817,8</w:t>
      </w:r>
      <w:r w:rsidRPr="0094680C">
        <w:rPr>
          <w:rFonts w:ascii="Times New Roman" w:hAnsi="Times New Roman" w:cs="Times New Roman"/>
          <w:b/>
          <w:sz w:val="20"/>
          <w:szCs w:val="20"/>
        </w:rPr>
        <w:t>тыс</w:t>
      </w:r>
      <w:proofErr w:type="gramStart"/>
      <w:r w:rsidRPr="0094680C">
        <w:rPr>
          <w:rFonts w:ascii="Times New Roman" w:hAnsi="Times New Roman" w:cs="Times New Roman"/>
          <w:b/>
          <w:sz w:val="20"/>
          <w:szCs w:val="20"/>
        </w:rPr>
        <w:t>.р</w:t>
      </w:r>
      <w:proofErr w:type="gramEnd"/>
      <w:r w:rsidRPr="0094680C">
        <w:rPr>
          <w:rFonts w:ascii="Times New Roman" w:hAnsi="Times New Roman" w:cs="Times New Roman"/>
          <w:b/>
          <w:sz w:val="20"/>
          <w:szCs w:val="20"/>
        </w:rPr>
        <w:t>уб</w:t>
      </w:r>
      <w:r w:rsidR="002635A8" w:rsidRPr="0094680C">
        <w:rPr>
          <w:rFonts w:ascii="Times New Roman" w:hAnsi="Times New Roman" w:cs="Times New Roman"/>
          <w:b/>
          <w:sz w:val="20"/>
          <w:szCs w:val="20"/>
        </w:rPr>
        <w:t xml:space="preserve">.,  фактически поступило </w:t>
      </w:r>
      <w:r w:rsidR="0094680C" w:rsidRPr="0094680C">
        <w:rPr>
          <w:rFonts w:ascii="Times New Roman" w:hAnsi="Times New Roman" w:cs="Times New Roman"/>
          <w:b/>
          <w:sz w:val="20"/>
          <w:szCs w:val="20"/>
        </w:rPr>
        <w:t>8310,4</w:t>
      </w:r>
      <w:r w:rsidRPr="0094680C">
        <w:rPr>
          <w:rFonts w:ascii="Times New Roman" w:hAnsi="Times New Roman" w:cs="Times New Roman"/>
          <w:b/>
          <w:sz w:val="20"/>
          <w:szCs w:val="20"/>
        </w:rPr>
        <w:t xml:space="preserve"> </w:t>
      </w:r>
      <w:proofErr w:type="spellStart"/>
      <w:r w:rsidRPr="0094680C">
        <w:rPr>
          <w:rFonts w:ascii="Times New Roman" w:hAnsi="Times New Roman" w:cs="Times New Roman"/>
          <w:b/>
          <w:sz w:val="20"/>
          <w:szCs w:val="20"/>
        </w:rPr>
        <w:t>тыс.руб</w:t>
      </w:r>
      <w:proofErr w:type="spellEnd"/>
      <w:r w:rsidRPr="0094680C">
        <w:rPr>
          <w:rFonts w:ascii="Times New Roman" w:hAnsi="Times New Roman" w:cs="Times New Roman"/>
          <w:b/>
          <w:sz w:val="20"/>
          <w:szCs w:val="20"/>
        </w:rPr>
        <w:t>. Перевыполнение</w:t>
      </w:r>
      <w:r w:rsidR="00713C10" w:rsidRPr="0094680C">
        <w:rPr>
          <w:rFonts w:ascii="Times New Roman" w:hAnsi="Times New Roman" w:cs="Times New Roman"/>
          <w:b/>
          <w:sz w:val="20"/>
          <w:szCs w:val="20"/>
        </w:rPr>
        <w:t xml:space="preserve"> показателя </w:t>
      </w:r>
      <w:r w:rsidRPr="0094680C">
        <w:rPr>
          <w:rFonts w:ascii="Times New Roman" w:hAnsi="Times New Roman" w:cs="Times New Roman"/>
          <w:b/>
          <w:sz w:val="20"/>
          <w:szCs w:val="20"/>
        </w:rPr>
        <w:t xml:space="preserve"> связано с погашением задолженности прошлых  ле</w:t>
      </w:r>
      <w:r w:rsidR="00713C10" w:rsidRPr="0094680C">
        <w:rPr>
          <w:rFonts w:ascii="Times New Roman" w:hAnsi="Times New Roman" w:cs="Times New Roman"/>
          <w:b/>
          <w:sz w:val="20"/>
          <w:szCs w:val="20"/>
        </w:rPr>
        <w:t xml:space="preserve">т </w:t>
      </w:r>
      <w:r w:rsidR="002635A8" w:rsidRPr="0094680C">
        <w:rPr>
          <w:rFonts w:ascii="Times New Roman" w:hAnsi="Times New Roman" w:cs="Times New Roman"/>
          <w:b/>
          <w:sz w:val="20"/>
          <w:szCs w:val="20"/>
        </w:rPr>
        <w:t xml:space="preserve"> г/п «</w:t>
      </w:r>
      <w:proofErr w:type="spellStart"/>
      <w:r w:rsidR="002635A8" w:rsidRPr="0094680C">
        <w:rPr>
          <w:rFonts w:ascii="Times New Roman" w:hAnsi="Times New Roman" w:cs="Times New Roman"/>
          <w:b/>
          <w:sz w:val="20"/>
          <w:szCs w:val="20"/>
        </w:rPr>
        <w:t>Жирекенское</w:t>
      </w:r>
      <w:proofErr w:type="spellEnd"/>
      <w:r w:rsidR="002635A8" w:rsidRPr="0094680C">
        <w:rPr>
          <w:rFonts w:ascii="Times New Roman" w:hAnsi="Times New Roman" w:cs="Times New Roman"/>
          <w:b/>
          <w:sz w:val="20"/>
          <w:szCs w:val="20"/>
        </w:rPr>
        <w:t>»</w:t>
      </w:r>
      <w:r w:rsidRPr="0094680C">
        <w:rPr>
          <w:rFonts w:ascii="Times New Roman" w:hAnsi="Times New Roman" w:cs="Times New Roman"/>
          <w:b/>
          <w:sz w:val="20"/>
          <w:szCs w:val="20"/>
        </w:rPr>
        <w:t>.</w:t>
      </w:r>
    </w:p>
    <w:p w:rsidR="00CB3490" w:rsidRPr="0094680C" w:rsidRDefault="00CB3490" w:rsidP="006D65AF">
      <w:pPr>
        <w:pStyle w:val="1"/>
        <w:jc w:val="both"/>
        <w:rPr>
          <w:rFonts w:ascii="Times New Roman" w:hAnsi="Times New Roman" w:cs="Times New Roman"/>
          <w:b/>
          <w:sz w:val="20"/>
          <w:szCs w:val="20"/>
        </w:rPr>
      </w:pPr>
      <w:r w:rsidRPr="006D51A8">
        <w:rPr>
          <w:rFonts w:ascii="Times New Roman" w:hAnsi="Times New Roman" w:cs="Times New Roman"/>
          <w:sz w:val="20"/>
          <w:szCs w:val="20"/>
        </w:rPr>
        <w:tab/>
      </w:r>
      <w:r w:rsidRPr="0094680C">
        <w:rPr>
          <w:rFonts w:ascii="Times New Roman" w:hAnsi="Times New Roman" w:cs="Times New Roman"/>
          <w:b/>
          <w:sz w:val="20"/>
          <w:szCs w:val="20"/>
        </w:rPr>
        <w:t>В сравн</w:t>
      </w:r>
      <w:r w:rsidR="002635A8" w:rsidRPr="0094680C">
        <w:rPr>
          <w:rFonts w:ascii="Times New Roman" w:hAnsi="Times New Roman" w:cs="Times New Roman"/>
          <w:b/>
          <w:sz w:val="20"/>
          <w:szCs w:val="20"/>
        </w:rPr>
        <w:t>ении с аналогичным периодом 2024</w:t>
      </w:r>
      <w:r w:rsidRPr="0094680C">
        <w:rPr>
          <w:rFonts w:ascii="Times New Roman" w:hAnsi="Times New Roman" w:cs="Times New Roman"/>
          <w:b/>
          <w:sz w:val="20"/>
          <w:szCs w:val="20"/>
        </w:rPr>
        <w:t xml:space="preserve"> года доходов от использования   имущества, находящегося в муниципальной собственности, поступило в консоли</w:t>
      </w:r>
      <w:r w:rsidR="0094680C" w:rsidRPr="0094680C">
        <w:rPr>
          <w:rFonts w:ascii="Times New Roman" w:hAnsi="Times New Roman" w:cs="Times New Roman"/>
          <w:b/>
          <w:sz w:val="20"/>
          <w:szCs w:val="20"/>
        </w:rPr>
        <w:t>дированный бюджет района  больше  на 2401,9</w:t>
      </w:r>
      <w:r w:rsidRPr="0094680C">
        <w:rPr>
          <w:rFonts w:ascii="Times New Roman" w:hAnsi="Times New Roman" w:cs="Times New Roman"/>
          <w:b/>
          <w:sz w:val="20"/>
          <w:szCs w:val="20"/>
        </w:rPr>
        <w:t>тыс</w:t>
      </w:r>
      <w:proofErr w:type="gramStart"/>
      <w:r w:rsidRPr="0094680C">
        <w:rPr>
          <w:rFonts w:ascii="Times New Roman" w:hAnsi="Times New Roman" w:cs="Times New Roman"/>
          <w:b/>
          <w:sz w:val="20"/>
          <w:szCs w:val="20"/>
        </w:rPr>
        <w:t>.р</w:t>
      </w:r>
      <w:proofErr w:type="gramEnd"/>
      <w:r w:rsidRPr="0094680C">
        <w:rPr>
          <w:rFonts w:ascii="Times New Roman" w:hAnsi="Times New Roman" w:cs="Times New Roman"/>
          <w:b/>
          <w:sz w:val="20"/>
          <w:szCs w:val="20"/>
        </w:rPr>
        <w:t>уб</w:t>
      </w:r>
      <w:r w:rsidR="006D65AF" w:rsidRPr="0094680C">
        <w:rPr>
          <w:rFonts w:ascii="Times New Roman" w:hAnsi="Times New Roman" w:cs="Times New Roman"/>
          <w:b/>
          <w:sz w:val="20"/>
          <w:szCs w:val="20"/>
        </w:rPr>
        <w:t>.</w:t>
      </w:r>
      <w:r w:rsidRPr="0094680C">
        <w:rPr>
          <w:rFonts w:ascii="Times New Roman" w:hAnsi="Times New Roman" w:cs="Times New Roman"/>
          <w:b/>
          <w:sz w:val="20"/>
          <w:szCs w:val="20"/>
        </w:rPr>
        <w:t xml:space="preserve"> </w:t>
      </w:r>
    </w:p>
    <w:p w:rsidR="00CB3490" w:rsidRPr="006D51A8" w:rsidRDefault="00CB3490" w:rsidP="006D65AF">
      <w:pPr>
        <w:pStyle w:val="1"/>
        <w:jc w:val="both"/>
        <w:rPr>
          <w:rFonts w:ascii="Times New Roman" w:hAnsi="Times New Roman" w:cs="Times New Roman"/>
          <w:sz w:val="20"/>
          <w:szCs w:val="20"/>
        </w:rPr>
      </w:pPr>
    </w:p>
    <w:p w:rsidR="00CB3490" w:rsidRPr="0094680C" w:rsidRDefault="00CB3490" w:rsidP="00774881">
      <w:pPr>
        <w:pStyle w:val="1"/>
        <w:ind w:firstLine="708"/>
        <w:jc w:val="both"/>
        <w:rPr>
          <w:rFonts w:ascii="Times New Roman" w:hAnsi="Times New Roman" w:cs="Times New Roman"/>
          <w:b/>
          <w:sz w:val="20"/>
          <w:szCs w:val="20"/>
        </w:rPr>
      </w:pPr>
      <w:r w:rsidRPr="0094680C">
        <w:rPr>
          <w:rFonts w:ascii="Times New Roman" w:hAnsi="Times New Roman" w:cs="Times New Roman"/>
          <w:b/>
          <w:sz w:val="20"/>
          <w:szCs w:val="20"/>
          <w:u w:val="single"/>
        </w:rPr>
        <w:t>По плате за негативное воздействие на окружающую среду</w:t>
      </w:r>
      <w:r w:rsidR="002635A8" w:rsidRPr="0094680C">
        <w:rPr>
          <w:rFonts w:ascii="Times New Roman" w:hAnsi="Times New Roman" w:cs="Times New Roman"/>
          <w:b/>
          <w:sz w:val="20"/>
          <w:szCs w:val="20"/>
          <w:u w:val="single"/>
        </w:rPr>
        <w:t xml:space="preserve"> </w:t>
      </w:r>
      <w:r w:rsidRPr="0094680C">
        <w:rPr>
          <w:rFonts w:ascii="Times New Roman" w:hAnsi="Times New Roman" w:cs="Times New Roman"/>
          <w:b/>
          <w:sz w:val="20"/>
          <w:szCs w:val="20"/>
        </w:rPr>
        <w:t xml:space="preserve">бюджетные назначения  на </w:t>
      </w:r>
      <w:r w:rsidR="0094680C" w:rsidRPr="0094680C">
        <w:rPr>
          <w:rFonts w:ascii="Times New Roman" w:hAnsi="Times New Roman" w:cs="Times New Roman"/>
          <w:b/>
          <w:sz w:val="20"/>
          <w:szCs w:val="20"/>
        </w:rPr>
        <w:t>9</w:t>
      </w:r>
      <w:r w:rsidR="006D65AF" w:rsidRPr="0094680C">
        <w:rPr>
          <w:rFonts w:ascii="Times New Roman" w:hAnsi="Times New Roman" w:cs="Times New Roman"/>
          <w:b/>
          <w:sz w:val="20"/>
          <w:szCs w:val="20"/>
        </w:rPr>
        <w:t xml:space="preserve"> месяцев </w:t>
      </w:r>
      <w:r w:rsidR="002635A8" w:rsidRPr="0094680C">
        <w:rPr>
          <w:rFonts w:ascii="Times New Roman" w:hAnsi="Times New Roman" w:cs="Times New Roman"/>
          <w:b/>
          <w:sz w:val="20"/>
          <w:szCs w:val="20"/>
        </w:rPr>
        <w:t xml:space="preserve">2025 года   </w:t>
      </w:r>
      <w:r w:rsidRPr="0094680C">
        <w:rPr>
          <w:rFonts w:ascii="Times New Roman" w:hAnsi="Times New Roman" w:cs="Times New Roman"/>
          <w:b/>
          <w:sz w:val="20"/>
          <w:szCs w:val="20"/>
        </w:rPr>
        <w:t xml:space="preserve">выполнены на </w:t>
      </w:r>
      <w:r w:rsidR="0094680C" w:rsidRPr="0094680C">
        <w:rPr>
          <w:rFonts w:ascii="Times New Roman" w:hAnsi="Times New Roman" w:cs="Times New Roman"/>
          <w:b/>
          <w:sz w:val="20"/>
          <w:szCs w:val="20"/>
        </w:rPr>
        <w:t>124,6</w:t>
      </w:r>
      <w:r w:rsidRPr="0094680C">
        <w:rPr>
          <w:rFonts w:ascii="Times New Roman" w:hAnsi="Times New Roman" w:cs="Times New Roman"/>
          <w:b/>
          <w:sz w:val="20"/>
          <w:szCs w:val="20"/>
        </w:rPr>
        <w:t>%: при плане  3</w:t>
      </w:r>
      <w:r w:rsidR="002635A8" w:rsidRPr="0094680C">
        <w:rPr>
          <w:rFonts w:ascii="Times New Roman" w:hAnsi="Times New Roman" w:cs="Times New Roman"/>
          <w:b/>
          <w:sz w:val="20"/>
          <w:szCs w:val="20"/>
        </w:rPr>
        <w:t>66,9</w:t>
      </w:r>
      <w:r w:rsidRPr="0094680C">
        <w:rPr>
          <w:rFonts w:ascii="Times New Roman" w:hAnsi="Times New Roman" w:cs="Times New Roman"/>
          <w:b/>
          <w:sz w:val="20"/>
          <w:szCs w:val="20"/>
        </w:rPr>
        <w:t xml:space="preserve"> </w:t>
      </w:r>
      <w:proofErr w:type="spellStart"/>
      <w:r w:rsidRPr="0094680C">
        <w:rPr>
          <w:rFonts w:ascii="Times New Roman" w:hAnsi="Times New Roman" w:cs="Times New Roman"/>
          <w:b/>
          <w:sz w:val="20"/>
          <w:szCs w:val="20"/>
        </w:rPr>
        <w:t>тыс</w:t>
      </w:r>
      <w:proofErr w:type="gramStart"/>
      <w:r w:rsidRPr="0094680C">
        <w:rPr>
          <w:rFonts w:ascii="Times New Roman" w:hAnsi="Times New Roman" w:cs="Times New Roman"/>
          <w:b/>
          <w:sz w:val="20"/>
          <w:szCs w:val="20"/>
        </w:rPr>
        <w:t>.р</w:t>
      </w:r>
      <w:proofErr w:type="gramEnd"/>
      <w:r w:rsidRPr="0094680C">
        <w:rPr>
          <w:rFonts w:ascii="Times New Roman" w:hAnsi="Times New Roman" w:cs="Times New Roman"/>
          <w:b/>
          <w:sz w:val="20"/>
          <w:szCs w:val="20"/>
        </w:rPr>
        <w:t>уб</w:t>
      </w:r>
      <w:proofErr w:type="spellEnd"/>
      <w:r w:rsidRPr="0094680C">
        <w:rPr>
          <w:rFonts w:ascii="Times New Roman" w:hAnsi="Times New Roman" w:cs="Times New Roman"/>
          <w:b/>
          <w:sz w:val="20"/>
          <w:szCs w:val="20"/>
        </w:rPr>
        <w:t xml:space="preserve">.,  фактически поступило  </w:t>
      </w:r>
      <w:r w:rsidR="0094680C" w:rsidRPr="0094680C">
        <w:rPr>
          <w:rFonts w:ascii="Times New Roman" w:hAnsi="Times New Roman" w:cs="Times New Roman"/>
          <w:b/>
          <w:sz w:val="20"/>
          <w:szCs w:val="20"/>
        </w:rPr>
        <w:t>457,1</w:t>
      </w:r>
      <w:r w:rsidRPr="0094680C">
        <w:rPr>
          <w:rFonts w:ascii="Times New Roman" w:hAnsi="Times New Roman" w:cs="Times New Roman"/>
          <w:b/>
          <w:sz w:val="20"/>
          <w:szCs w:val="20"/>
        </w:rPr>
        <w:t xml:space="preserve"> </w:t>
      </w:r>
      <w:proofErr w:type="spellStart"/>
      <w:r w:rsidRPr="0094680C">
        <w:rPr>
          <w:rFonts w:ascii="Times New Roman" w:hAnsi="Times New Roman" w:cs="Times New Roman"/>
          <w:b/>
          <w:sz w:val="20"/>
          <w:szCs w:val="20"/>
        </w:rPr>
        <w:t>тыс.руб</w:t>
      </w:r>
      <w:proofErr w:type="spellEnd"/>
      <w:r w:rsidRPr="0094680C">
        <w:rPr>
          <w:rFonts w:ascii="Times New Roman" w:hAnsi="Times New Roman" w:cs="Times New Roman"/>
          <w:b/>
          <w:sz w:val="20"/>
          <w:szCs w:val="20"/>
        </w:rPr>
        <w:t xml:space="preserve">.  </w:t>
      </w:r>
    </w:p>
    <w:p w:rsidR="00CB3490" w:rsidRPr="0094680C" w:rsidRDefault="00CB3490" w:rsidP="00774881">
      <w:pPr>
        <w:pStyle w:val="1"/>
        <w:ind w:firstLine="708"/>
        <w:jc w:val="both"/>
        <w:rPr>
          <w:rFonts w:ascii="Times New Roman" w:hAnsi="Times New Roman" w:cs="Times New Roman"/>
          <w:b/>
          <w:sz w:val="20"/>
          <w:szCs w:val="20"/>
        </w:rPr>
      </w:pPr>
      <w:r w:rsidRPr="0094680C">
        <w:rPr>
          <w:rFonts w:ascii="Times New Roman" w:hAnsi="Times New Roman" w:cs="Times New Roman"/>
          <w:b/>
          <w:sz w:val="20"/>
          <w:szCs w:val="20"/>
        </w:rPr>
        <w:t>В сравн</w:t>
      </w:r>
      <w:r w:rsidR="002635A8" w:rsidRPr="0094680C">
        <w:rPr>
          <w:rFonts w:ascii="Times New Roman" w:hAnsi="Times New Roman" w:cs="Times New Roman"/>
          <w:b/>
          <w:sz w:val="20"/>
          <w:szCs w:val="20"/>
        </w:rPr>
        <w:t>ении с аналогичным периодом 2024</w:t>
      </w:r>
      <w:r w:rsidRPr="0094680C">
        <w:rPr>
          <w:rFonts w:ascii="Times New Roman" w:hAnsi="Times New Roman" w:cs="Times New Roman"/>
          <w:b/>
          <w:sz w:val="20"/>
          <w:szCs w:val="20"/>
        </w:rPr>
        <w:t xml:space="preserve"> год</w:t>
      </w:r>
      <w:r w:rsidR="002635A8" w:rsidRPr="0094680C">
        <w:rPr>
          <w:rFonts w:ascii="Times New Roman" w:hAnsi="Times New Roman" w:cs="Times New Roman"/>
          <w:b/>
          <w:sz w:val="20"/>
          <w:szCs w:val="20"/>
        </w:rPr>
        <w:t>а</w:t>
      </w:r>
      <w:r w:rsidRPr="0094680C">
        <w:rPr>
          <w:rFonts w:ascii="Times New Roman" w:hAnsi="Times New Roman" w:cs="Times New Roman"/>
          <w:b/>
          <w:sz w:val="20"/>
          <w:szCs w:val="20"/>
        </w:rPr>
        <w:t xml:space="preserve"> платы за негативное воздействие на окружающую среду поступило </w:t>
      </w:r>
      <w:r w:rsidR="002635A8" w:rsidRPr="0094680C">
        <w:rPr>
          <w:rFonts w:ascii="Times New Roman" w:hAnsi="Times New Roman" w:cs="Times New Roman"/>
          <w:b/>
          <w:sz w:val="20"/>
          <w:szCs w:val="20"/>
        </w:rPr>
        <w:t xml:space="preserve">больше </w:t>
      </w:r>
      <w:r w:rsidRPr="0094680C">
        <w:rPr>
          <w:rFonts w:ascii="Times New Roman" w:hAnsi="Times New Roman" w:cs="Times New Roman"/>
          <w:b/>
          <w:sz w:val="20"/>
          <w:szCs w:val="20"/>
        </w:rPr>
        <w:t xml:space="preserve"> на </w:t>
      </w:r>
      <w:r w:rsidR="0094680C" w:rsidRPr="0094680C">
        <w:rPr>
          <w:rFonts w:ascii="Times New Roman" w:hAnsi="Times New Roman" w:cs="Times New Roman"/>
          <w:b/>
          <w:sz w:val="20"/>
          <w:szCs w:val="20"/>
        </w:rPr>
        <w:t>154,0</w:t>
      </w:r>
      <w:r w:rsidRPr="0094680C">
        <w:rPr>
          <w:rFonts w:ascii="Times New Roman" w:hAnsi="Times New Roman" w:cs="Times New Roman"/>
          <w:b/>
          <w:sz w:val="20"/>
          <w:szCs w:val="20"/>
        </w:rPr>
        <w:t xml:space="preserve"> </w:t>
      </w:r>
      <w:proofErr w:type="spellStart"/>
      <w:r w:rsidRPr="0094680C">
        <w:rPr>
          <w:rFonts w:ascii="Times New Roman" w:hAnsi="Times New Roman" w:cs="Times New Roman"/>
          <w:b/>
          <w:sz w:val="20"/>
          <w:szCs w:val="20"/>
        </w:rPr>
        <w:t>тыс</w:t>
      </w:r>
      <w:proofErr w:type="gramStart"/>
      <w:r w:rsidRPr="0094680C">
        <w:rPr>
          <w:rFonts w:ascii="Times New Roman" w:hAnsi="Times New Roman" w:cs="Times New Roman"/>
          <w:b/>
          <w:sz w:val="20"/>
          <w:szCs w:val="20"/>
        </w:rPr>
        <w:t>.р</w:t>
      </w:r>
      <w:proofErr w:type="gramEnd"/>
      <w:r w:rsidRPr="0094680C">
        <w:rPr>
          <w:rFonts w:ascii="Times New Roman" w:hAnsi="Times New Roman" w:cs="Times New Roman"/>
          <w:b/>
          <w:sz w:val="20"/>
          <w:szCs w:val="20"/>
        </w:rPr>
        <w:t>уб</w:t>
      </w:r>
      <w:proofErr w:type="spellEnd"/>
      <w:r w:rsidRPr="0094680C">
        <w:rPr>
          <w:rFonts w:ascii="Times New Roman" w:hAnsi="Times New Roman" w:cs="Times New Roman"/>
          <w:b/>
          <w:sz w:val="20"/>
          <w:szCs w:val="20"/>
        </w:rPr>
        <w:t>.</w:t>
      </w:r>
      <w:r w:rsidR="002635A8" w:rsidRPr="0094680C">
        <w:rPr>
          <w:rFonts w:ascii="Times New Roman" w:hAnsi="Times New Roman" w:cs="Times New Roman"/>
          <w:b/>
          <w:sz w:val="20"/>
          <w:szCs w:val="20"/>
        </w:rPr>
        <w:t xml:space="preserve"> в связи с разовым платежом в феврале 2025 года от АО «Прииск </w:t>
      </w:r>
      <w:proofErr w:type="spellStart"/>
      <w:r w:rsidR="002635A8" w:rsidRPr="0094680C">
        <w:rPr>
          <w:rFonts w:ascii="Times New Roman" w:hAnsi="Times New Roman" w:cs="Times New Roman"/>
          <w:b/>
          <w:sz w:val="20"/>
          <w:szCs w:val="20"/>
        </w:rPr>
        <w:t>Соловьевский</w:t>
      </w:r>
      <w:proofErr w:type="spellEnd"/>
      <w:r w:rsidR="002635A8" w:rsidRPr="0094680C">
        <w:rPr>
          <w:rFonts w:ascii="Times New Roman" w:hAnsi="Times New Roman" w:cs="Times New Roman"/>
          <w:b/>
          <w:sz w:val="20"/>
          <w:szCs w:val="20"/>
        </w:rPr>
        <w:t>».</w:t>
      </w:r>
    </w:p>
    <w:p w:rsidR="00CB3490" w:rsidRPr="006D51A8" w:rsidRDefault="00CB3490" w:rsidP="00CB3490">
      <w:pPr>
        <w:pStyle w:val="1"/>
        <w:rPr>
          <w:rFonts w:ascii="Times New Roman" w:hAnsi="Times New Roman" w:cs="Times New Roman"/>
          <w:color w:val="FF0000"/>
          <w:sz w:val="20"/>
          <w:szCs w:val="20"/>
        </w:rPr>
      </w:pPr>
      <w:r w:rsidRPr="006D51A8">
        <w:rPr>
          <w:rFonts w:ascii="Times New Roman" w:hAnsi="Times New Roman" w:cs="Times New Roman"/>
          <w:color w:val="FF0000"/>
          <w:sz w:val="20"/>
          <w:szCs w:val="20"/>
        </w:rPr>
        <w:tab/>
      </w:r>
    </w:p>
    <w:p w:rsidR="00CB3490" w:rsidRPr="0094680C" w:rsidRDefault="00CB3490" w:rsidP="00774881">
      <w:pPr>
        <w:pStyle w:val="1"/>
        <w:ind w:firstLine="708"/>
        <w:jc w:val="both"/>
        <w:rPr>
          <w:rFonts w:ascii="Times New Roman" w:hAnsi="Times New Roman" w:cs="Times New Roman"/>
          <w:b/>
          <w:sz w:val="20"/>
          <w:szCs w:val="20"/>
        </w:rPr>
      </w:pPr>
      <w:r w:rsidRPr="0094680C">
        <w:rPr>
          <w:rFonts w:ascii="Times New Roman" w:hAnsi="Times New Roman" w:cs="Times New Roman"/>
          <w:b/>
          <w:sz w:val="20"/>
          <w:szCs w:val="20"/>
          <w:u w:val="single"/>
        </w:rPr>
        <w:t>По доходам от  оказания  платных  услуг</w:t>
      </w:r>
      <w:r w:rsidR="002635A8" w:rsidRPr="0094680C">
        <w:rPr>
          <w:rFonts w:ascii="Times New Roman" w:hAnsi="Times New Roman" w:cs="Times New Roman"/>
          <w:b/>
          <w:sz w:val="20"/>
          <w:szCs w:val="20"/>
          <w:u w:val="single"/>
        </w:rPr>
        <w:t xml:space="preserve"> </w:t>
      </w:r>
      <w:r w:rsidRPr="0094680C">
        <w:rPr>
          <w:rFonts w:ascii="Times New Roman" w:hAnsi="Times New Roman" w:cs="Times New Roman"/>
          <w:b/>
          <w:sz w:val="20"/>
          <w:szCs w:val="20"/>
        </w:rPr>
        <w:t xml:space="preserve">бюджетные  назначения    выполнены на </w:t>
      </w:r>
      <w:r w:rsidR="0094680C" w:rsidRPr="0094680C">
        <w:rPr>
          <w:rFonts w:ascii="Times New Roman" w:hAnsi="Times New Roman" w:cs="Times New Roman"/>
          <w:b/>
          <w:sz w:val="20"/>
          <w:szCs w:val="20"/>
        </w:rPr>
        <w:t>188,3</w:t>
      </w:r>
      <w:r w:rsidR="002635A8" w:rsidRPr="0094680C">
        <w:rPr>
          <w:rFonts w:ascii="Times New Roman" w:hAnsi="Times New Roman" w:cs="Times New Roman"/>
          <w:b/>
          <w:sz w:val="20"/>
          <w:szCs w:val="20"/>
        </w:rPr>
        <w:t>%,</w:t>
      </w:r>
      <w:r w:rsidRPr="0094680C">
        <w:rPr>
          <w:rFonts w:ascii="Times New Roman" w:hAnsi="Times New Roman" w:cs="Times New Roman"/>
          <w:b/>
          <w:sz w:val="20"/>
          <w:szCs w:val="20"/>
        </w:rPr>
        <w:t xml:space="preserve"> при плане на </w:t>
      </w:r>
      <w:r w:rsidR="0094680C" w:rsidRPr="0094680C">
        <w:rPr>
          <w:rFonts w:ascii="Times New Roman" w:hAnsi="Times New Roman" w:cs="Times New Roman"/>
          <w:b/>
          <w:sz w:val="20"/>
          <w:szCs w:val="20"/>
        </w:rPr>
        <w:t>9</w:t>
      </w:r>
      <w:r w:rsidR="006D65AF" w:rsidRPr="0094680C">
        <w:rPr>
          <w:rFonts w:ascii="Times New Roman" w:hAnsi="Times New Roman" w:cs="Times New Roman"/>
          <w:b/>
          <w:sz w:val="20"/>
          <w:szCs w:val="20"/>
        </w:rPr>
        <w:t xml:space="preserve"> месяцев </w:t>
      </w:r>
      <w:r w:rsidR="002635A8" w:rsidRPr="0094680C">
        <w:rPr>
          <w:rFonts w:ascii="Times New Roman" w:hAnsi="Times New Roman" w:cs="Times New Roman"/>
          <w:b/>
          <w:sz w:val="20"/>
          <w:szCs w:val="20"/>
        </w:rPr>
        <w:t xml:space="preserve">  2025 года   </w:t>
      </w:r>
      <w:r w:rsidRPr="0094680C">
        <w:rPr>
          <w:rFonts w:ascii="Times New Roman" w:hAnsi="Times New Roman" w:cs="Times New Roman"/>
          <w:b/>
          <w:sz w:val="20"/>
          <w:szCs w:val="20"/>
        </w:rPr>
        <w:t xml:space="preserve">в сумме </w:t>
      </w:r>
      <w:r w:rsidR="0094680C" w:rsidRPr="0094680C">
        <w:rPr>
          <w:rFonts w:ascii="Times New Roman" w:hAnsi="Times New Roman" w:cs="Times New Roman"/>
          <w:b/>
          <w:sz w:val="20"/>
          <w:szCs w:val="20"/>
        </w:rPr>
        <w:t>3587</w:t>
      </w:r>
      <w:r w:rsidR="002635A8" w:rsidRPr="0094680C">
        <w:rPr>
          <w:rFonts w:ascii="Times New Roman" w:hAnsi="Times New Roman" w:cs="Times New Roman"/>
          <w:b/>
          <w:sz w:val="20"/>
          <w:szCs w:val="20"/>
        </w:rPr>
        <w:t xml:space="preserve">,0 </w:t>
      </w:r>
      <w:proofErr w:type="spellStart"/>
      <w:r w:rsidRPr="0094680C">
        <w:rPr>
          <w:rFonts w:ascii="Times New Roman" w:hAnsi="Times New Roman" w:cs="Times New Roman"/>
          <w:b/>
          <w:sz w:val="20"/>
          <w:szCs w:val="20"/>
        </w:rPr>
        <w:t>тыс</w:t>
      </w:r>
      <w:proofErr w:type="gramStart"/>
      <w:r w:rsidRPr="0094680C">
        <w:rPr>
          <w:rFonts w:ascii="Times New Roman" w:hAnsi="Times New Roman" w:cs="Times New Roman"/>
          <w:b/>
          <w:sz w:val="20"/>
          <w:szCs w:val="20"/>
        </w:rPr>
        <w:t>.р</w:t>
      </w:r>
      <w:proofErr w:type="gramEnd"/>
      <w:r w:rsidRPr="0094680C">
        <w:rPr>
          <w:rFonts w:ascii="Times New Roman" w:hAnsi="Times New Roman" w:cs="Times New Roman"/>
          <w:b/>
          <w:sz w:val="20"/>
          <w:szCs w:val="20"/>
        </w:rPr>
        <w:t>у</w:t>
      </w:r>
      <w:r w:rsidR="002635A8" w:rsidRPr="0094680C">
        <w:rPr>
          <w:rFonts w:ascii="Times New Roman" w:hAnsi="Times New Roman" w:cs="Times New Roman"/>
          <w:b/>
          <w:sz w:val="20"/>
          <w:szCs w:val="20"/>
        </w:rPr>
        <w:t>б</w:t>
      </w:r>
      <w:proofErr w:type="spellEnd"/>
      <w:r w:rsidR="002635A8" w:rsidRPr="0094680C">
        <w:rPr>
          <w:rFonts w:ascii="Times New Roman" w:hAnsi="Times New Roman" w:cs="Times New Roman"/>
          <w:b/>
          <w:sz w:val="20"/>
          <w:szCs w:val="20"/>
        </w:rPr>
        <w:t>.,</w:t>
      </w:r>
      <w:r w:rsidR="0094680C" w:rsidRPr="0094680C">
        <w:rPr>
          <w:rFonts w:ascii="Times New Roman" w:hAnsi="Times New Roman" w:cs="Times New Roman"/>
          <w:b/>
          <w:sz w:val="20"/>
          <w:szCs w:val="20"/>
        </w:rPr>
        <w:t xml:space="preserve"> </w:t>
      </w:r>
      <w:r w:rsidR="002635A8" w:rsidRPr="0094680C">
        <w:rPr>
          <w:rFonts w:ascii="Times New Roman" w:hAnsi="Times New Roman" w:cs="Times New Roman"/>
          <w:b/>
          <w:sz w:val="20"/>
          <w:szCs w:val="20"/>
        </w:rPr>
        <w:t xml:space="preserve"> фактически поступило </w:t>
      </w:r>
      <w:r w:rsidR="0094680C" w:rsidRPr="0094680C">
        <w:rPr>
          <w:rFonts w:ascii="Times New Roman" w:hAnsi="Times New Roman" w:cs="Times New Roman"/>
          <w:b/>
          <w:sz w:val="20"/>
          <w:szCs w:val="20"/>
        </w:rPr>
        <w:t>6755,5</w:t>
      </w:r>
      <w:r w:rsidRPr="0094680C">
        <w:rPr>
          <w:rFonts w:ascii="Times New Roman" w:hAnsi="Times New Roman" w:cs="Times New Roman"/>
          <w:b/>
          <w:sz w:val="20"/>
          <w:szCs w:val="20"/>
        </w:rPr>
        <w:t xml:space="preserve"> </w:t>
      </w:r>
      <w:proofErr w:type="spellStart"/>
      <w:r w:rsidRPr="0094680C">
        <w:rPr>
          <w:rFonts w:ascii="Times New Roman" w:hAnsi="Times New Roman" w:cs="Times New Roman"/>
          <w:b/>
          <w:sz w:val="20"/>
          <w:szCs w:val="20"/>
        </w:rPr>
        <w:t>тыс.руб</w:t>
      </w:r>
      <w:proofErr w:type="spellEnd"/>
      <w:r w:rsidRPr="0094680C">
        <w:rPr>
          <w:rFonts w:ascii="Times New Roman" w:hAnsi="Times New Roman" w:cs="Times New Roman"/>
          <w:b/>
          <w:sz w:val="20"/>
          <w:szCs w:val="20"/>
        </w:rPr>
        <w:t xml:space="preserve">.  </w:t>
      </w:r>
    </w:p>
    <w:p w:rsidR="00CB3490" w:rsidRPr="0094680C" w:rsidRDefault="00CB3490" w:rsidP="002635A8">
      <w:pPr>
        <w:pStyle w:val="1"/>
        <w:ind w:firstLine="708"/>
        <w:jc w:val="both"/>
        <w:rPr>
          <w:rFonts w:ascii="Times New Roman" w:hAnsi="Times New Roman" w:cs="Times New Roman"/>
          <w:b/>
          <w:sz w:val="20"/>
          <w:szCs w:val="20"/>
        </w:rPr>
      </w:pPr>
      <w:r w:rsidRPr="0094680C">
        <w:rPr>
          <w:rFonts w:ascii="Times New Roman" w:hAnsi="Times New Roman" w:cs="Times New Roman"/>
          <w:b/>
          <w:sz w:val="20"/>
          <w:szCs w:val="20"/>
        </w:rPr>
        <w:t xml:space="preserve"> В сравн</w:t>
      </w:r>
      <w:r w:rsidR="002635A8" w:rsidRPr="0094680C">
        <w:rPr>
          <w:rFonts w:ascii="Times New Roman" w:hAnsi="Times New Roman" w:cs="Times New Roman"/>
          <w:b/>
          <w:sz w:val="20"/>
          <w:szCs w:val="20"/>
        </w:rPr>
        <w:t>ении с аналогичным периодом 2024</w:t>
      </w:r>
      <w:r w:rsidRPr="0094680C">
        <w:rPr>
          <w:rFonts w:ascii="Times New Roman" w:hAnsi="Times New Roman" w:cs="Times New Roman"/>
          <w:b/>
          <w:sz w:val="20"/>
          <w:szCs w:val="20"/>
        </w:rPr>
        <w:t xml:space="preserve"> года</w:t>
      </w:r>
      <w:r w:rsidR="00774881" w:rsidRPr="0094680C">
        <w:rPr>
          <w:rFonts w:ascii="Times New Roman" w:hAnsi="Times New Roman" w:cs="Times New Roman"/>
          <w:b/>
          <w:sz w:val="20"/>
          <w:szCs w:val="20"/>
        </w:rPr>
        <w:t xml:space="preserve">, </w:t>
      </w:r>
      <w:r w:rsidRPr="0094680C">
        <w:rPr>
          <w:rFonts w:ascii="Times New Roman" w:hAnsi="Times New Roman" w:cs="Times New Roman"/>
          <w:b/>
          <w:sz w:val="20"/>
          <w:szCs w:val="20"/>
        </w:rPr>
        <w:t xml:space="preserve"> доходов от </w:t>
      </w:r>
      <w:r w:rsidR="002635A8" w:rsidRPr="0094680C">
        <w:rPr>
          <w:rFonts w:ascii="Times New Roman" w:hAnsi="Times New Roman" w:cs="Times New Roman"/>
          <w:b/>
          <w:sz w:val="20"/>
          <w:szCs w:val="20"/>
        </w:rPr>
        <w:t>платных  услуг  поступило меньше</w:t>
      </w:r>
      <w:r w:rsidRPr="0094680C">
        <w:rPr>
          <w:rFonts w:ascii="Times New Roman" w:hAnsi="Times New Roman" w:cs="Times New Roman"/>
          <w:b/>
          <w:sz w:val="20"/>
          <w:szCs w:val="20"/>
        </w:rPr>
        <w:t xml:space="preserve"> на </w:t>
      </w:r>
      <w:r w:rsidR="0094680C" w:rsidRPr="0094680C">
        <w:rPr>
          <w:rFonts w:ascii="Times New Roman" w:hAnsi="Times New Roman" w:cs="Times New Roman"/>
          <w:b/>
          <w:sz w:val="20"/>
          <w:szCs w:val="20"/>
        </w:rPr>
        <w:t>1093,9</w:t>
      </w:r>
      <w:r w:rsidR="006D65AF" w:rsidRPr="0094680C">
        <w:rPr>
          <w:rFonts w:ascii="Times New Roman" w:hAnsi="Times New Roman" w:cs="Times New Roman"/>
          <w:b/>
          <w:sz w:val="20"/>
          <w:szCs w:val="20"/>
        </w:rPr>
        <w:t>т</w:t>
      </w:r>
      <w:r w:rsidRPr="0094680C">
        <w:rPr>
          <w:rFonts w:ascii="Times New Roman" w:hAnsi="Times New Roman" w:cs="Times New Roman"/>
          <w:b/>
          <w:sz w:val="20"/>
          <w:szCs w:val="20"/>
        </w:rPr>
        <w:t>ыс</w:t>
      </w:r>
      <w:proofErr w:type="gramStart"/>
      <w:r w:rsidRPr="0094680C">
        <w:rPr>
          <w:rFonts w:ascii="Times New Roman" w:hAnsi="Times New Roman" w:cs="Times New Roman"/>
          <w:b/>
          <w:sz w:val="20"/>
          <w:szCs w:val="20"/>
        </w:rPr>
        <w:t>.р</w:t>
      </w:r>
      <w:proofErr w:type="gramEnd"/>
      <w:r w:rsidRPr="0094680C">
        <w:rPr>
          <w:rFonts w:ascii="Times New Roman" w:hAnsi="Times New Roman" w:cs="Times New Roman"/>
          <w:b/>
          <w:sz w:val="20"/>
          <w:szCs w:val="20"/>
        </w:rPr>
        <w:t xml:space="preserve">уб. в связи с </w:t>
      </w:r>
      <w:r w:rsidR="002635A8" w:rsidRPr="0094680C">
        <w:rPr>
          <w:rFonts w:ascii="Times New Roman" w:hAnsi="Times New Roman" w:cs="Times New Roman"/>
          <w:b/>
          <w:sz w:val="20"/>
          <w:szCs w:val="20"/>
        </w:rPr>
        <w:t xml:space="preserve"> поступлением в 1 квартале 2024 года компенсации затрат</w:t>
      </w:r>
      <w:r w:rsidRPr="0094680C">
        <w:rPr>
          <w:rFonts w:ascii="Times New Roman" w:hAnsi="Times New Roman" w:cs="Times New Roman"/>
          <w:b/>
          <w:sz w:val="20"/>
          <w:szCs w:val="20"/>
        </w:rPr>
        <w:t xml:space="preserve"> АО «</w:t>
      </w:r>
      <w:proofErr w:type="spellStart"/>
      <w:r w:rsidRPr="0094680C">
        <w:rPr>
          <w:rFonts w:ascii="Times New Roman" w:hAnsi="Times New Roman" w:cs="Times New Roman"/>
          <w:b/>
          <w:sz w:val="20"/>
          <w:szCs w:val="20"/>
        </w:rPr>
        <w:t>ЗабТэк</w:t>
      </w:r>
      <w:proofErr w:type="spellEnd"/>
      <w:r w:rsidRPr="0094680C">
        <w:rPr>
          <w:rFonts w:ascii="Times New Roman" w:hAnsi="Times New Roman" w:cs="Times New Roman"/>
          <w:b/>
          <w:sz w:val="20"/>
          <w:szCs w:val="20"/>
        </w:rPr>
        <w:t>» городскому поселению «</w:t>
      </w:r>
      <w:proofErr w:type="spellStart"/>
      <w:r w:rsidRPr="0094680C">
        <w:rPr>
          <w:rFonts w:ascii="Times New Roman" w:hAnsi="Times New Roman" w:cs="Times New Roman"/>
          <w:b/>
          <w:sz w:val="20"/>
          <w:szCs w:val="20"/>
        </w:rPr>
        <w:t>Чернышевское</w:t>
      </w:r>
      <w:proofErr w:type="spellEnd"/>
      <w:r w:rsidRPr="0094680C">
        <w:rPr>
          <w:rFonts w:ascii="Times New Roman" w:hAnsi="Times New Roman" w:cs="Times New Roman"/>
          <w:b/>
          <w:sz w:val="20"/>
          <w:szCs w:val="20"/>
        </w:rPr>
        <w:t>», сельскому поселению «</w:t>
      </w:r>
      <w:proofErr w:type="spellStart"/>
      <w:r w:rsidRPr="0094680C">
        <w:rPr>
          <w:rFonts w:ascii="Times New Roman" w:hAnsi="Times New Roman" w:cs="Times New Roman"/>
          <w:b/>
          <w:sz w:val="20"/>
          <w:szCs w:val="20"/>
        </w:rPr>
        <w:t>Урюмское</w:t>
      </w:r>
      <w:proofErr w:type="spellEnd"/>
      <w:r w:rsidRPr="0094680C">
        <w:rPr>
          <w:rFonts w:ascii="Times New Roman" w:hAnsi="Times New Roman" w:cs="Times New Roman"/>
          <w:b/>
          <w:sz w:val="20"/>
          <w:szCs w:val="20"/>
        </w:rPr>
        <w:t>».</w:t>
      </w:r>
    </w:p>
    <w:p w:rsidR="00CB3490" w:rsidRPr="0094680C" w:rsidRDefault="00BA6196" w:rsidP="00774881">
      <w:pPr>
        <w:pStyle w:val="1"/>
        <w:jc w:val="both"/>
        <w:rPr>
          <w:rFonts w:ascii="Times New Roman" w:hAnsi="Times New Roman" w:cs="Times New Roman"/>
          <w:b/>
          <w:sz w:val="20"/>
          <w:szCs w:val="20"/>
        </w:rPr>
      </w:pPr>
      <w:r w:rsidRPr="006D51A8">
        <w:rPr>
          <w:rFonts w:ascii="Times New Roman" w:hAnsi="Times New Roman" w:cs="Times New Roman"/>
          <w:sz w:val="20"/>
          <w:szCs w:val="20"/>
        </w:rPr>
        <w:tab/>
      </w:r>
      <w:r w:rsidR="0094680C">
        <w:rPr>
          <w:rFonts w:ascii="Times New Roman" w:hAnsi="Times New Roman" w:cs="Times New Roman"/>
          <w:sz w:val="20"/>
          <w:szCs w:val="20"/>
        </w:rPr>
        <w:t xml:space="preserve"> </w:t>
      </w:r>
      <w:r w:rsidR="0094680C" w:rsidRPr="0094680C">
        <w:rPr>
          <w:rFonts w:ascii="Times New Roman" w:hAnsi="Times New Roman" w:cs="Times New Roman"/>
          <w:b/>
          <w:sz w:val="20"/>
          <w:szCs w:val="20"/>
        </w:rPr>
        <w:t>За 9</w:t>
      </w:r>
      <w:r w:rsidR="006D65AF" w:rsidRPr="0094680C">
        <w:rPr>
          <w:rFonts w:ascii="Times New Roman" w:hAnsi="Times New Roman" w:cs="Times New Roman"/>
          <w:b/>
          <w:sz w:val="20"/>
          <w:szCs w:val="20"/>
        </w:rPr>
        <w:t xml:space="preserve"> месяцев 2</w:t>
      </w:r>
      <w:r w:rsidRPr="0094680C">
        <w:rPr>
          <w:rFonts w:ascii="Times New Roman" w:hAnsi="Times New Roman" w:cs="Times New Roman"/>
          <w:b/>
          <w:sz w:val="20"/>
          <w:szCs w:val="20"/>
        </w:rPr>
        <w:t>025 года в бюджет муниципального района при незапланированных бюджетных назначениях поступили  следующие доходы:</w:t>
      </w:r>
    </w:p>
    <w:p w:rsidR="00BA6196" w:rsidRPr="0094680C" w:rsidRDefault="00BA6196" w:rsidP="00774881">
      <w:pPr>
        <w:pStyle w:val="1"/>
        <w:jc w:val="both"/>
        <w:rPr>
          <w:rFonts w:ascii="Times New Roman" w:hAnsi="Times New Roman" w:cs="Times New Roman"/>
          <w:b/>
          <w:sz w:val="20"/>
          <w:szCs w:val="20"/>
        </w:rPr>
      </w:pPr>
      <w:r w:rsidRPr="0094680C">
        <w:rPr>
          <w:rFonts w:ascii="Times New Roman" w:hAnsi="Times New Roman" w:cs="Times New Roman"/>
          <w:b/>
          <w:sz w:val="20"/>
          <w:szCs w:val="20"/>
        </w:rPr>
        <w:tab/>
        <w:t xml:space="preserve">-возврат неиспользованной субсидии  для молодых семей  на приобретение жилья в сумме  707,6 тыс. </w:t>
      </w:r>
      <w:proofErr w:type="spellStart"/>
      <w:r w:rsidRPr="0094680C">
        <w:rPr>
          <w:rFonts w:ascii="Times New Roman" w:hAnsi="Times New Roman" w:cs="Times New Roman"/>
          <w:b/>
          <w:sz w:val="20"/>
          <w:szCs w:val="20"/>
        </w:rPr>
        <w:t>руб</w:t>
      </w:r>
      <w:proofErr w:type="spellEnd"/>
      <w:r w:rsidRPr="0094680C">
        <w:rPr>
          <w:rFonts w:ascii="Times New Roman" w:hAnsi="Times New Roman" w:cs="Times New Roman"/>
          <w:b/>
          <w:sz w:val="20"/>
          <w:szCs w:val="20"/>
        </w:rPr>
        <w:t>;</w:t>
      </w:r>
    </w:p>
    <w:p w:rsidR="00BA6196" w:rsidRPr="0094680C" w:rsidRDefault="00BA6196" w:rsidP="00774881">
      <w:pPr>
        <w:pStyle w:val="1"/>
        <w:jc w:val="both"/>
        <w:rPr>
          <w:rFonts w:ascii="Times New Roman" w:hAnsi="Times New Roman" w:cs="Times New Roman"/>
          <w:b/>
          <w:sz w:val="20"/>
          <w:szCs w:val="20"/>
        </w:rPr>
      </w:pPr>
      <w:r w:rsidRPr="0094680C">
        <w:rPr>
          <w:rFonts w:ascii="Times New Roman" w:hAnsi="Times New Roman" w:cs="Times New Roman"/>
          <w:b/>
          <w:sz w:val="20"/>
          <w:szCs w:val="20"/>
        </w:rPr>
        <w:lastRenderedPageBreak/>
        <w:tab/>
        <w:t xml:space="preserve">-возмещение затрат прошлых лет  от ООО «Благоустройство» в сумме </w:t>
      </w:r>
      <w:r w:rsidR="006D65AF" w:rsidRPr="0094680C">
        <w:rPr>
          <w:rFonts w:ascii="Times New Roman" w:hAnsi="Times New Roman" w:cs="Times New Roman"/>
          <w:b/>
          <w:sz w:val="20"/>
          <w:szCs w:val="20"/>
        </w:rPr>
        <w:t>943,9</w:t>
      </w:r>
      <w:r w:rsidRPr="0094680C">
        <w:rPr>
          <w:rFonts w:ascii="Times New Roman" w:hAnsi="Times New Roman" w:cs="Times New Roman"/>
          <w:b/>
          <w:sz w:val="20"/>
          <w:szCs w:val="20"/>
        </w:rPr>
        <w:t xml:space="preserve">тыс. </w:t>
      </w:r>
      <w:proofErr w:type="spellStart"/>
      <w:r w:rsidRPr="0094680C">
        <w:rPr>
          <w:rFonts w:ascii="Times New Roman" w:hAnsi="Times New Roman" w:cs="Times New Roman"/>
          <w:b/>
          <w:sz w:val="20"/>
          <w:szCs w:val="20"/>
        </w:rPr>
        <w:t>руб</w:t>
      </w:r>
      <w:proofErr w:type="spellEnd"/>
      <w:r w:rsidRPr="0094680C">
        <w:rPr>
          <w:rFonts w:ascii="Times New Roman" w:hAnsi="Times New Roman" w:cs="Times New Roman"/>
          <w:b/>
          <w:sz w:val="20"/>
          <w:szCs w:val="20"/>
        </w:rPr>
        <w:t>;</w:t>
      </w:r>
    </w:p>
    <w:p w:rsidR="00BA6196" w:rsidRPr="0094680C" w:rsidRDefault="00BA6196" w:rsidP="00774881">
      <w:pPr>
        <w:pStyle w:val="1"/>
        <w:jc w:val="both"/>
        <w:rPr>
          <w:rFonts w:ascii="Times New Roman" w:hAnsi="Times New Roman" w:cs="Times New Roman"/>
          <w:b/>
          <w:sz w:val="20"/>
          <w:szCs w:val="20"/>
        </w:rPr>
      </w:pPr>
      <w:r w:rsidRPr="0094680C">
        <w:rPr>
          <w:rFonts w:ascii="Times New Roman" w:hAnsi="Times New Roman" w:cs="Times New Roman"/>
          <w:b/>
          <w:sz w:val="20"/>
          <w:szCs w:val="20"/>
        </w:rPr>
        <w:tab/>
        <w:t xml:space="preserve">-возврат излишне выплаченной заработной платы в сумме 25,0 тыс. </w:t>
      </w:r>
      <w:proofErr w:type="spellStart"/>
      <w:r w:rsidRPr="0094680C">
        <w:rPr>
          <w:rFonts w:ascii="Times New Roman" w:hAnsi="Times New Roman" w:cs="Times New Roman"/>
          <w:b/>
          <w:sz w:val="20"/>
          <w:szCs w:val="20"/>
        </w:rPr>
        <w:t>руб</w:t>
      </w:r>
      <w:proofErr w:type="spellEnd"/>
      <w:r w:rsidRPr="0094680C">
        <w:rPr>
          <w:rFonts w:ascii="Times New Roman" w:hAnsi="Times New Roman" w:cs="Times New Roman"/>
          <w:b/>
          <w:sz w:val="20"/>
          <w:szCs w:val="20"/>
        </w:rPr>
        <w:t>;</w:t>
      </w:r>
    </w:p>
    <w:p w:rsidR="00BA6196" w:rsidRPr="0094680C" w:rsidRDefault="00BA6196" w:rsidP="00774881">
      <w:pPr>
        <w:pStyle w:val="1"/>
        <w:jc w:val="both"/>
        <w:rPr>
          <w:rFonts w:ascii="Times New Roman" w:hAnsi="Times New Roman" w:cs="Times New Roman"/>
          <w:b/>
          <w:sz w:val="20"/>
          <w:szCs w:val="20"/>
        </w:rPr>
      </w:pPr>
      <w:r w:rsidRPr="0094680C">
        <w:rPr>
          <w:rFonts w:ascii="Times New Roman" w:hAnsi="Times New Roman" w:cs="Times New Roman"/>
          <w:b/>
          <w:sz w:val="20"/>
          <w:szCs w:val="20"/>
        </w:rPr>
        <w:tab/>
        <w:t>-возврат дебиторской задолженности от Комитета образования  и молодежной политике в сумме 211,7 тыс. руб.</w:t>
      </w:r>
    </w:p>
    <w:p w:rsidR="00BA6196" w:rsidRPr="006D51A8" w:rsidRDefault="00BA6196" w:rsidP="00774881">
      <w:pPr>
        <w:pStyle w:val="1"/>
        <w:jc w:val="both"/>
        <w:rPr>
          <w:rFonts w:ascii="Times New Roman" w:hAnsi="Times New Roman" w:cs="Times New Roman"/>
          <w:sz w:val="20"/>
          <w:szCs w:val="20"/>
        </w:rPr>
      </w:pPr>
      <w:r w:rsidRPr="006D51A8">
        <w:rPr>
          <w:rFonts w:ascii="Times New Roman" w:hAnsi="Times New Roman" w:cs="Times New Roman"/>
          <w:sz w:val="20"/>
          <w:szCs w:val="20"/>
        </w:rPr>
        <w:tab/>
      </w:r>
    </w:p>
    <w:p w:rsidR="00CB3490" w:rsidRPr="0094680C" w:rsidRDefault="00CB3490" w:rsidP="00774881">
      <w:pPr>
        <w:pStyle w:val="1"/>
        <w:jc w:val="both"/>
        <w:rPr>
          <w:rFonts w:ascii="Times New Roman" w:hAnsi="Times New Roman" w:cs="Times New Roman"/>
          <w:b/>
          <w:sz w:val="20"/>
          <w:szCs w:val="20"/>
        </w:rPr>
      </w:pPr>
      <w:r w:rsidRPr="006D51A8">
        <w:rPr>
          <w:rFonts w:ascii="Times New Roman" w:hAnsi="Times New Roman" w:cs="Times New Roman"/>
          <w:color w:val="FF0000"/>
          <w:sz w:val="20"/>
          <w:szCs w:val="20"/>
        </w:rPr>
        <w:tab/>
      </w:r>
      <w:r w:rsidRPr="0094680C">
        <w:rPr>
          <w:rFonts w:ascii="Times New Roman" w:hAnsi="Times New Roman" w:cs="Times New Roman"/>
          <w:b/>
          <w:sz w:val="20"/>
          <w:szCs w:val="20"/>
          <w:u w:val="single"/>
        </w:rPr>
        <w:t>По доходам от продажи материальных и нематериальных активов</w:t>
      </w:r>
      <w:r w:rsidR="0094680C" w:rsidRPr="0094680C">
        <w:rPr>
          <w:rFonts w:ascii="Times New Roman" w:hAnsi="Times New Roman" w:cs="Times New Roman"/>
          <w:b/>
          <w:sz w:val="20"/>
          <w:szCs w:val="20"/>
          <w:u w:val="single"/>
        </w:rPr>
        <w:t xml:space="preserve"> </w:t>
      </w:r>
      <w:r w:rsidRPr="0094680C">
        <w:rPr>
          <w:rFonts w:ascii="Times New Roman" w:hAnsi="Times New Roman" w:cs="Times New Roman"/>
          <w:b/>
          <w:sz w:val="20"/>
          <w:szCs w:val="20"/>
        </w:rPr>
        <w:t xml:space="preserve">бюджетные назначения  выполнены на </w:t>
      </w:r>
      <w:r w:rsidR="0094680C" w:rsidRPr="0094680C">
        <w:rPr>
          <w:rFonts w:ascii="Times New Roman" w:hAnsi="Times New Roman" w:cs="Times New Roman"/>
          <w:b/>
          <w:sz w:val="20"/>
          <w:szCs w:val="20"/>
        </w:rPr>
        <w:t>82,6</w:t>
      </w:r>
      <w:r w:rsidR="00BA6196" w:rsidRPr="0094680C">
        <w:rPr>
          <w:rFonts w:ascii="Times New Roman" w:hAnsi="Times New Roman" w:cs="Times New Roman"/>
          <w:b/>
          <w:sz w:val="20"/>
          <w:szCs w:val="20"/>
        </w:rPr>
        <w:t>%;  при плане  на 2025</w:t>
      </w:r>
      <w:r w:rsidRPr="0094680C">
        <w:rPr>
          <w:rFonts w:ascii="Times New Roman" w:hAnsi="Times New Roman" w:cs="Times New Roman"/>
          <w:b/>
          <w:sz w:val="20"/>
          <w:szCs w:val="20"/>
        </w:rPr>
        <w:t xml:space="preserve"> год в сумме 1</w:t>
      </w:r>
      <w:r w:rsidR="006D65AF" w:rsidRPr="0094680C">
        <w:rPr>
          <w:rFonts w:ascii="Times New Roman" w:hAnsi="Times New Roman" w:cs="Times New Roman"/>
          <w:b/>
          <w:sz w:val="20"/>
          <w:szCs w:val="20"/>
        </w:rPr>
        <w:t> 638,2</w:t>
      </w:r>
      <w:r w:rsidRPr="0094680C">
        <w:rPr>
          <w:rFonts w:ascii="Times New Roman" w:hAnsi="Times New Roman" w:cs="Times New Roman"/>
          <w:b/>
          <w:sz w:val="20"/>
          <w:szCs w:val="20"/>
        </w:rPr>
        <w:t xml:space="preserve"> </w:t>
      </w:r>
      <w:proofErr w:type="spellStart"/>
      <w:r w:rsidRPr="0094680C">
        <w:rPr>
          <w:rFonts w:ascii="Times New Roman" w:hAnsi="Times New Roman" w:cs="Times New Roman"/>
          <w:b/>
          <w:sz w:val="20"/>
          <w:szCs w:val="20"/>
        </w:rPr>
        <w:t>тыс</w:t>
      </w:r>
      <w:proofErr w:type="gramStart"/>
      <w:r w:rsidRPr="0094680C">
        <w:rPr>
          <w:rFonts w:ascii="Times New Roman" w:hAnsi="Times New Roman" w:cs="Times New Roman"/>
          <w:b/>
          <w:sz w:val="20"/>
          <w:szCs w:val="20"/>
        </w:rPr>
        <w:t>.р</w:t>
      </w:r>
      <w:proofErr w:type="gramEnd"/>
      <w:r w:rsidRPr="0094680C">
        <w:rPr>
          <w:rFonts w:ascii="Times New Roman" w:hAnsi="Times New Roman" w:cs="Times New Roman"/>
          <w:b/>
          <w:sz w:val="20"/>
          <w:szCs w:val="20"/>
        </w:rPr>
        <w:t>уб</w:t>
      </w:r>
      <w:proofErr w:type="spellEnd"/>
      <w:r w:rsidRPr="0094680C">
        <w:rPr>
          <w:rFonts w:ascii="Times New Roman" w:hAnsi="Times New Roman" w:cs="Times New Roman"/>
          <w:b/>
          <w:sz w:val="20"/>
          <w:szCs w:val="20"/>
        </w:rPr>
        <w:t xml:space="preserve">., фактически поступило </w:t>
      </w:r>
      <w:r w:rsidR="0094680C" w:rsidRPr="0094680C">
        <w:rPr>
          <w:rFonts w:ascii="Times New Roman" w:hAnsi="Times New Roman" w:cs="Times New Roman"/>
          <w:b/>
          <w:sz w:val="20"/>
          <w:szCs w:val="20"/>
        </w:rPr>
        <w:t>1353,3</w:t>
      </w:r>
      <w:r w:rsidRPr="0094680C">
        <w:rPr>
          <w:rFonts w:ascii="Times New Roman" w:hAnsi="Times New Roman" w:cs="Times New Roman"/>
          <w:b/>
          <w:sz w:val="20"/>
          <w:szCs w:val="20"/>
        </w:rPr>
        <w:t>тыс.руб.</w:t>
      </w:r>
    </w:p>
    <w:p w:rsidR="00CB3490" w:rsidRPr="006D51A8" w:rsidRDefault="00CB3490" w:rsidP="00774881">
      <w:pPr>
        <w:pStyle w:val="1"/>
        <w:jc w:val="both"/>
        <w:rPr>
          <w:rFonts w:ascii="Times New Roman" w:hAnsi="Times New Roman" w:cs="Times New Roman"/>
          <w:sz w:val="20"/>
          <w:szCs w:val="20"/>
        </w:rPr>
      </w:pPr>
      <w:r w:rsidRPr="006D51A8">
        <w:rPr>
          <w:rFonts w:ascii="Times New Roman" w:hAnsi="Times New Roman" w:cs="Times New Roman"/>
          <w:sz w:val="20"/>
          <w:szCs w:val="20"/>
        </w:rPr>
        <w:tab/>
      </w:r>
      <w:r w:rsidRPr="009C1E13">
        <w:rPr>
          <w:rFonts w:ascii="Times New Roman" w:hAnsi="Times New Roman" w:cs="Times New Roman"/>
          <w:b/>
          <w:sz w:val="20"/>
          <w:szCs w:val="20"/>
        </w:rPr>
        <w:t>В сравн</w:t>
      </w:r>
      <w:r w:rsidR="00BA6196" w:rsidRPr="009C1E13">
        <w:rPr>
          <w:rFonts w:ascii="Times New Roman" w:hAnsi="Times New Roman" w:cs="Times New Roman"/>
          <w:b/>
          <w:sz w:val="20"/>
          <w:szCs w:val="20"/>
        </w:rPr>
        <w:t>ении с аналогичным периодом 2024</w:t>
      </w:r>
      <w:r w:rsidRPr="009C1E13">
        <w:rPr>
          <w:rFonts w:ascii="Times New Roman" w:hAnsi="Times New Roman" w:cs="Times New Roman"/>
          <w:b/>
          <w:sz w:val="20"/>
          <w:szCs w:val="20"/>
        </w:rPr>
        <w:t xml:space="preserve"> года доходов от продажи материальных и нематериальных активов поступило больше на </w:t>
      </w:r>
      <w:r w:rsidR="009C1E13" w:rsidRPr="009C1E13">
        <w:rPr>
          <w:rFonts w:ascii="Times New Roman" w:hAnsi="Times New Roman" w:cs="Times New Roman"/>
          <w:b/>
          <w:sz w:val="20"/>
          <w:szCs w:val="20"/>
        </w:rPr>
        <w:t>191,4</w:t>
      </w:r>
      <w:r w:rsidRPr="009C1E13">
        <w:rPr>
          <w:rFonts w:ascii="Times New Roman" w:hAnsi="Times New Roman" w:cs="Times New Roman"/>
          <w:b/>
          <w:sz w:val="20"/>
          <w:szCs w:val="20"/>
        </w:rPr>
        <w:t xml:space="preserve"> </w:t>
      </w:r>
      <w:proofErr w:type="spellStart"/>
      <w:r w:rsidRPr="009C1E13">
        <w:rPr>
          <w:rFonts w:ascii="Times New Roman" w:hAnsi="Times New Roman" w:cs="Times New Roman"/>
          <w:b/>
          <w:sz w:val="20"/>
          <w:szCs w:val="20"/>
        </w:rPr>
        <w:t>тыс</w:t>
      </w:r>
      <w:proofErr w:type="gramStart"/>
      <w:r w:rsidRPr="009C1E13">
        <w:rPr>
          <w:rFonts w:ascii="Times New Roman" w:hAnsi="Times New Roman" w:cs="Times New Roman"/>
          <w:b/>
          <w:sz w:val="20"/>
          <w:szCs w:val="20"/>
        </w:rPr>
        <w:t>.р</w:t>
      </w:r>
      <w:proofErr w:type="gramEnd"/>
      <w:r w:rsidRPr="009C1E13">
        <w:rPr>
          <w:rFonts w:ascii="Times New Roman" w:hAnsi="Times New Roman" w:cs="Times New Roman"/>
          <w:b/>
          <w:sz w:val="20"/>
          <w:szCs w:val="20"/>
        </w:rPr>
        <w:t>уб</w:t>
      </w:r>
      <w:proofErr w:type="spellEnd"/>
      <w:r w:rsidRPr="009C1E13">
        <w:rPr>
          <w:rFonts w:ascii="Times New Roman" w:hAnsi="Times New Roman" w:cs="Times New Roman"/>
          <w:b/>
          <w:sz w:val="20"/>
          <w:szCs w:val="20"/>
        </w:rPr>
        <w:t xml:space="preserve">. в связи с продажей муниципального имущества </w:t>
      </w:r>
      <w:r w:rsidR="006D65AF" w:rsidRPr="009C1E13">
        <w:rPr>
          <w:rFonts w:ascii="Times New Roman" w:hAnsi="Times New Roman" w:cs="Times New Roman"/>
          <w:b/>
          <w:sz w:val="20"/>
          <w:szCs w:val="20"/>
        </w:rPr>
        <w:t xml:space="preserve"> в 2025 году</w:t>
      </w:r>
      <w:r w:rsidR="00BA6196" w:rsidRPr="009C1E13">
        <w:rPr>
          <w:rFonts w:ascii="Times New Roman" w:hAnsi="Times New Roman" w:cs="Times New Roman"/>
          <w:b/>
          <w:sz w:val="20"/>
          <w:szCs w:val="20"/>
        </w:rPr>
        <w:t xml:space="preserve"> автомашины Газель на сумму 235,2 </w:t>
      </w:r>
      <w:proofErr w:type="spellStart"/>
      <w:r w:rsidR="00BA6196" w:rsidRPr="009C1E13">
        <w:rPr>
          <w:rFonts w:ascii="Times New Roman" w:hAnsi="Times New Roman" w:cs="Times New Roman"/>
          <w:b/>
          <w:sz w:val="20"/>
          <w:szCs w:val="20"/>
        </w:rPr>
        <w:t>тыс.руб</w:t>
      </w:r>
      <w:proofErr w:type="spellEnd"/>
      <w:r w:rsidR="006D65AF" w:rsidRPr="009C1E13">
        <w:rPr>
          <w:rFonts w:ascii="Times New Roman" w:hAnsi="Times New Roman" w:cs="Times New Roman"/>
          <w:b/>
          <w:sz w:val="20"/>
          <w:szCs w:val="20"/>
        </w:rPr>
        <w:t xml:space="preserve"> , реализацией г/п «</w:t>
      </w:r>
      <w:proofErr w:type="spellStart"/>
      <w:r w:rsidR="006D65AF" w:rsidRPr="009C1E13">
        <w:rPr>
          <w:rFonts w:ascii="Times New Roman" w:hAnsi="Times New Roman" w:cs="Times New Roman"/>
          <w:b/>
          <w:sz w:val="20"/>
          <w:szCs w:val="20"/>
        </w:rPr>
        <w:t>Жирекенское</w:t>
      </w:r>
      <w:proofErr w:type="spellEnd"/>
      <w:r w:rsidR="006D65AF" w:rsidRPr="009C1E13">
        <w:rPr>
          <w:rFonts w:ascii="Times New Roman" w:hAnsi="Times New Roman" w:cs="Times New Roman"/>
          <w:b/>
          <w:sz w:val="20"/>
          <w:szCs w:val="20"/>
        </w:rPr>
        <w:t xml:space="preserve">» резервуара  на сумму 409,2 </w:t>
      </w:r>
      <w:proofErr w:type="spellStart"/>
      <w:r w:rsidR="006D65AF" w:rsidRPr="009C1E13">
        <w:rPr>
          <w:rFonts w:ascii="Times New Roman" w:hAnsi="Times New Roman" w:cs="Times New Roman"/>
          <w:b/>
          <w:sz w:val="20"/>
          <w:szCs w:val="20"/>
        </w:rPr>
        <w:t>тыс.руб</w:t>
      </w:r>
      <w:proofErr w:type="spellEnd"/>
      <w:r w:rsidR="006D65AF" w:rsidRPr="006D51A8">
        <w:rPr>
          <w:rFonts w:ascii="Times New Roman" w:hAnsi="Times New Roman" w:cs="Times New Roman"/>
          <w:sz w:val="20"/>
          <w:szCs w:val="20"/>
        </w:rPr>
        <w:t>.</w:t>
      </w:r>
    </w:p>
    <w:p w:rsidR="00BA6196" w:rsidRPr="006D51A8" w:rsidRDefault="00CB3490" w:rsidP="00774881">
      <w:pPr>
        <w:pStyle w:val="1"/>
        <w:jc w:val="both"/>
        <w:rPr>
          <w:rFonts w:ascii="Times New Roman" w:hAnsi="Times New Roman" w:cs="Times New Roman"/>
          <w:sz w:val="20"/>
          <w:szCs w:val="20"/>
        </w:rPr>
      </w:pPr>
      <w:r w:rsidRPr="006D51A8">
        <w:rPr>
          <w:rFonts w:ascii="Times New Roman" w:hAnsi="Times New Roman" w:cs="Times New Roman"/>
          <w:sz w:val="20"/>
          <w:szCs w:val="20"/>
        </w:rPr>
        <w:tab/>
      </w:r>
    </w:p>
    <w:p w:rsidR="00CB3490" w:rsidRPr="009C1E13" w:rsidRDefault="00CB3490" w:rsidP="00BA6196">
      <w:pPr>
        <w:pStyle w:val="1"/>
        <w:ind w:firstLine="708"/>
        <w:jc w:val="both"/>
        <w:rPr>
          <w:rFonts w:ascii="Times New Roman" w:hAnsi="Times New Roman" w:cs="Times New Roman"/>
          <w:b/>
          <w:sz w:val="20"/>
          <w:szCs w:val="20"/>
        </w:rPr>
      </w:pPr>
      <w:r w:rsidRPr="009C1E13">
        <w:rPr>
          <w:rFonts w:ascii="Times New Roman" w:hAnsi="Times New Roman" w:cs="Times New Roman"/>
          <w:b/>
          <w:sz w:val="20"/>
          <w:szCs w:val="20"/>
          <w:u w:val="single"/>
        </w:rPr>
        <w:t>По штрафам, санкциям, возмещению ущерба</w:t>
      </w:r>
      <w:r w:rsidRPr="009C1E13">
        <w:rPr>
          <w:rFonts w:ascii="Times New Roman" w:hAnsi="Times New Roman" w:cs="Times New Roman"/>
          <w:b/>
          <w:sz w:val="20"/>
          <w:szCs w:val="20"/>
        </w:rPr>
        <w:t xml:space="preserve"> бюджетные назначения выполнены на </w:t>
      </w:r>
      <w:r w:rsidR="00BA6196" w:rsidRPr="009C1E13">
        <w:rPr>
          <w:rFonts w:ascii="Times New Roman" w:hAnsi="Times New Roman" w:cs="Times New Roman"/>
          <w:b/>
          <w:sz w:val="20"/>
          <w:szCs w:val="20"/>
        </w:rPr>
        <w:t>3</w:t>
      </w:r>
      <w:r w:rsidR="009C1E13" w:rsidRPr="009C1E13">
        <w:rPr>
          <w:rFonts w:ascii="Times New Roman" w:hAnsi="Times New Roman" w:cs="Times New Roman"/>
          <w:b/>
          <w:sz w:val="20"/>
          <w:szCs w:val="20"/>
        </w:rPr>
        <w:t>52,3</w:t>
      </w:r>
      <w:r w:rsidR="00BA6196" w:rsidRPr="009C1E13">
        <w:rPr>
          <w:rFonts w:ascii="Times New Roman" w:hAnsi="Times New Roman" w:cs="Times New Roman"/>
          <w:b/>
          <w:sz w:val="20"/>
          <w:szCs w:val="20"/>
        </w:rPr>
        <w:t>%; при плане на 2025 год в сумме 3225,9</w:t>
      </w:r>
      <w:r w:rsidRPr="009C1E13">
        <w:rPr>
          <w:rFonts w:ascii="Times New Roman" w:hAnsi="Times New Roman" w:cs="Times New Roman"/>
          <w:b/>
          <w:sz w:val="20"/>
          <w:szCs w:val="20"/>
        </w:rPr>
        <w:t xml:space="preserve"> </w:t>
      </w:r>
      <w:proofErr w:type="spellStart"/>
      <w:r w:rsidRPr="009C1E13">
        <w:rPr>
          <w:rFonts w:ascii="Times New Roman" w:hAnsi="Times New Roman" w:cs="Times New Roman"/>
          <w:b/>
          <w:sz w:val="20"/>
          <w:szCs w:val="20"/>
        </w:rPr>
        <w:t>тыс</w:t>
      </w:r>
      <w:proofErr w:type="gramStart"/>
      <w:r w:rsidRPr="009C1E13">
        <w:rPr>
          <w:rFonts w:ascii="Times New Roman" w:hAnsi="Times New Roman" w:cs="Times New Roman"/>
          <w:b/>
          <w:sz w:val="20"/>
          <w:szCs w:val="20"/>
        </w:rPr>
        <w:t>.р</w:t>
      </w:r>
      <w:proofErr w:type="gramEnd"/>
      <w:r w:rsidRPr="009C1E13">
        <w:rPr>
          <w:rFonts w:ascii="Times New Roman" w:hAnsi="Times New Roman" w:cs="Times New Roman"/>
          <w:b/>
          <w:sz w:val="20"/>
          <w:szCs w:val="20"/>
        </w:rPr>
        <w:t>уб</w:t>
      </w:r>
      <w:proofErr w:type="spellEnd"/>
      <w:r w:rsidRPr="009C1E13">
        <w:rPr>
          <w:rFonts w:ascii="Times New Roman" w:hAnsi="Times New Roman" w:cs="Times New Roman"/>
          <w:b/>
          <w:sz w:val="20"/>
          <w:szCs w:val="20"/>
        </w:rPr>
        <w:t xml:space="preserve">., фактически поступило  </w:t>
      </w:r>
      <w:r w:rsidR="009C1E13" w:rsidRPr="009C1E13">
        <w:rPr>
          <w:rFonts w:ascii="Times New Roman" w:hAnsi="Times New Roman" w:cs="Times New Roman"/>
          <w:b/>
          <w:sz w:val="20"/>
          <w:szCs w:val="20"/>
        </w:rPr>
        <w:t>12142,8</w:t>
      </w:r>
      <w:r w:rsidRPr="009C1E13">
        <w:rPr>
          <w:rFonts w:ascii="Times New Roman" w:hAnsi="Times New Roman" w:cs="Times New Roman"/>
          <w:b/>
          <w:sz w:val="20"/>
          <w:szCs w:val="20"/>
        </w:rPr>
        <w:t xml:space="preserve"> </w:t>
      </w:r>
      <w:proofErr w:type="spellStart"/>
      <w:r w:rsidRPr="009C1E13">
        <w:rPr>
          <w:rFonts w:ascii="Times New Roman" w:hAnsi="Times New Roman" w:cs="Times New Roman"/>
          <w:b/>
          <w:sz w:val="20"/>
          <w:szCs w:val="20"/>
        </w:rPr>
        <w:t>тыс.руб</w:t>
      </w:r>
      <w:proofErr w:type="spellEnd"/>
      <w:r w:rsidRPr="009C1E13">
        <w:rPr>
          <w:rFonts w:ascii="Times New Roman" w:hAnsi="Times New Roman" w:cs="Times New Roman"/>
          <w:b/>
          <w:sz w:val="20"/>
          <w:szCs w:val="20"/>
        </w:rPr>
        <w:t>.</w:t>
      </w:r>
    </w:p>
    <w:p w:rsidR="00CB3490" w:rsidRPr="009C1E13" w:rsidRDefault="00CB3490" w:rsidP="00774881">
      <w:pPr>
        <w:pStyle w:val="1"/>
        <w:jc w:val="both"/>
        <w:rPr>
          <w:rFonts w:ascii="Times New Roman" w:hAnsi="Times New Roman" w:cs="Times New Roman"/>
          <w:b/>
          <w:sz w:val="20"/>
          <w:szCs w:val="20"/>
        </w:rPr>
      </w:pPr>
      <w:r w:rsidRPr="006D51A8">
        <w:rPr>
          <w:rFonts w:ascii="Times New Roman" w:hAnsi="Times New Roman" w:cs="Times New Roman"/>
          <w:color w:val="FF0000"/>
          <w:sz w:val="20"/>
          <w:szCs w:val="20"/>
        </w:rPr>
        <w:tab/>
      </w:r>
      <w:r w:rsidRPr="009C1E13">
        <w:rPr>
          <w:rFonts w:ascii="Times New Roman" w:hAnsi="Times New Roman" w:cs="Times New Roman"/>
          <w:b/>
          <w:sz w:val="20"/>
          <w:szCs w:val="20"/>
        </w:rPr>
        <w:t>В сравн</w:t>
      </w:r>
      <w:r w:rsidR="00BA6196" w:rsidRPr="009C1E13">
        <w:rPr>
          <w:rFonts w:ascii="Times New Roman" w:hAnsi="Times New Roman" w:cs="Times New Roman"/>
          <w:b/>
          <w:sz w:val="20"/>
          <w:szCs w:val="20"/>
        </w:rPr>
        <w:t>ении с аналогичным периодом 2024</w:t>
      </w:r>
      <w:r w:rsidRPr="009C1E13">
        <w:rPr>
          <w:rFonts w:ascii="Times New Roman" w:hAnsi="Times New Roman" w:cs="Times New Roman"/>
          <w:b/>
          <w:sz w:val="20"/>
          <w:szCs w:val="20"/>
        </w:rPr>
        <w:t xml:space="preserve"> года штрафных санкций  поступило больше на</w:t>
      </w:r>
      <w:r w:rsidR="009C1E13" w:rsidRPr="009C1E13">
        <w:rPr>
          <w:rFonts w:ascii="Times New Roman" w:hAnsi="Times New Roman" w:cs="Times New Roman"/>
          <w:b/>
          <w:sz w:val="20"/>
          <w:szCs w:val="20"/>
        </w:rPr>
        <w:t>9993,6</w:t>
      </w:r>
      <w:r w:rsidR="00BA6196" w:rsidRPr="009C1E13">
        <w:rPr>
          <w:rFonts w:ascii="Times New Roman" w:hAnsi="Times New Roman" w:cs="Times New Roman"/>
          <w:b/>
          <w:sz w:val="20"/>
          <w:szCs w:val="20"/>
        </w:rPr>
        <w:t>тыс</w:t>
      </w:r>
      <w:proofErr w:type="gramStart"/>
      <w:r w:rsidRPr="009C1E13">
        <w:rPr>
          <w:rFonts w:ascii="Times New Roman" w:hAnsi="Times New Roman" w:cs="Times New Roman"/>
          <w:b/>
          <w:sz w:val="20"/>
          <w:szCs w:val="20"/>
        </w:rPr>
        <w:t>.р</w:t>
      </w:r>
      <w:proofErr w:type="gramEnd"/>
      <w:r w:rsidRPr="009C1E13">
        <w:rPr>
          <w:rFonts w:ascii="Times New Roman" w:hAnsi="Times New Roman" w:cs="Times New Roman"/>
          <w:b/>
          <w:sz w:val="20"/>
          <w:szCs w:val="20"/>
        </w:rPr>
        <w:t xml:space="preserve">уб., в связи с поступлением в </w:t>
      </w:r>
      <w:r w:rsidR="006F0B85" w:rsidRPr="009C1E13">
        <w:rPr>
          <w:rFonts w:ascii="Times New Roman" w:hAnsi="Times New Roman" w:cs="Times New Roman"/>
          <w:b/>
          <w:sz w:val="20"/>
          <w:szCs w:val="20"/>
        </w:rPr>
        <w:t xml:space="preserve">марте2025 </w:t>
      </w:r>
      <w:r w:rsidRPr="009C1E13">
        <w:rPr>
          <w:rFonts w:ascii="Times New Roman" w:hAnsi="Times New Roman" w:cs="Times New Roman"/>
          <w:b/>
          <w:sz w:val="20"/>
          <w:szCs w:val="20"/>
        </w:rPr>
        <w:t xml:space="preserve"> года </w:t>
      </w:r>
      <w:r w:rsidR="006F0B85" w:rsidRPr="009C1E13">
        <w:rPr>
          <w:rFonts w:ascii="Times New Roman" w:hAnsi="Times New Roman" w:cs="Times New Roman"/>
          <w:b/>
          <w:sz w:val="20"/>
          <w:szCs w:val="20"/>
        </w:rPr>
        <w:t xml:space="preserve"> от ООО «Альтаир» </w:t>
      </w:r>
      <w:r w:rsidRPr="009C1E13">
        <w:rPr>
          <w:rFonts w:ascii="Times New Roman" w:hAnsi="Times New Roman" w:cs="Times New Roman"/>
          <w:b/>
          <w:sz w:val="20"/>
          <w:szCs w:val="20"/>
        </w:rPr>
        <w:t xml:space="preserve">платежей от возмещения вреда </w:t>
      </w:r>
      <w:r w:rsidR="006F0B85" w:rsidRPr="009C1E13">
        <w:rPr>
          <w:rFonts w:ascii="Times New Roman" w:hAnsi="Times New Roman" w:cs="Times New Roman"/>
          <w:b/>
          <w:sz w:val="20"/>
          <w:szCs w:val="20"/>
        </w:rPr>
        <w:t xml:space="preserve"> ущерба, причиненного  охотничьим ресурсам, отнесенных  к объектам охоты и среде их обитания, в сумме 11078,2 </w:t>
      </w:r>
      <w:proofErr w:type="spellStart"/>
      <w:r w:rsidR="006F0B85" w:rsidRPr="009C1E13">
        <w:rPr>
          <w:rFonts w:ascii="Times New Roman" w:hAnsi="Times New Roman" w:cs="Times New Roman"/>
          <w:b/>
          <w:sz w:val="20"/>
          <w:szCs w:val="20"/>
        </w:rPr>
        <w:t>тыс.руб</w:t>
      </w:r>
      <w:proofErr w:type="spellEnd"/>
      <w:r w:rsidR="006F0B85" w:rsidRPr="009C1E13">
        <w:rPr>
          <w:rFonts w:ascii="Times New Roman" w:hAnsi="Times New Roman" w:cs="Times New Roman"/>
          <w:b/>
          <w:sz w:val="20"/>
          <w:szCs w:val="20"/>
        </w:rPr>
        <w:t>.</w:t>
      </w:r>
    </w:p>
    <w:p w:rsidR="00CB3490" w:rsidRPr="006D51A8" w:rsidRDefault="00CB3490" w:rsidP="00CB3490">
      <w:pPr>
        <w:pStyle w:val="1"/>
        <w:rPr>
          <w:rFonts w:ascii="Times New Roman" w:eastAsiaTheme="minorHAnsi" w:hAnsi="Times New Roman" w:cs="Times New Roman"/>
          <w:color w:val="000000"/>
          <w:sz w:val="20"/>
          <w:szCs w:val="20"/>
          <w:lang w:eastAsia="en-US"/>
        </w:rPr>
      </w:pPr>
    </w:p>
    <w:p w:rsidR="00CB3490" w:rsidRPr="009C1E13" w:rsidRDefault="00CB3490" w:rsidP="00774881">
      <w:pPr>
        <w:pStyle w:val="1"/>
        <w:jc w:val="both"/>
        <w:rPr>
          <w:rFonts w:ascii="Times New Roman" w:eastAsiaTheme="minorHAnsi" w:hAnsi="Times New Roman" w:cs="Times New Roman"/>
          <w:b/>
          <w:color w:val="000000"/>
          <w:sz w:val="20"/>
          <w:szCs w:val="20"/>
          <w:lang w:eastAsia="en-US"/>
        </w:rPr>
      </w:pPr>
      <w:r w:rsidRPr="006D51A8">
        <w:rPr>
          <w:rFonts w:ascii="Times New Roman" w:eastAsiaTheme="minorHAnsi" w:hAnsi="Times New Roman" w:cs="Times New Roman"/>
          <w:color w:val="000000"/>
          <w:sz w:val="20"/>
          <w:szCs w:val="20"/>
          <w:lang w:eastAsia="en-US"/>
        </w:rPr>
        <w:tab/>
      </w:r>
      <w:r w:rsidRPr="009C1E13">
        <w:rPr>
          <w:rFonts w:ascii="Times New Roman" w:eastAsiaTheme="minorHAnsi" w:hAnsi="Times New Roman" w:cs="Times New Roman"/>
          <w:b/>
          <w:color w:val="000000"/>
          <w:sz w:val="20"/>
          <w:szCs w:val="20"/>
          <w:u w:val="single"/>
          <w:lang w:eastAsia="en-US"/>
        </w:rPr>
        <w:t xml:space="preserve">По прочим неналоговым доходам </w:t>
      </w:r>
      <w:r w:rsidRPr="009C1E13">
        <w:rPr>
          <w:rFonts w:ascii="Times New Roman" w:eastAsiaTheme="minorHAnsi" w:hAnsi="Times New Roman" w:cs="Times New Roman"/>
          <w:b/>
          <w:color w:val="000000"/>
          <w:sz w:val="20"/>
          <w:szCs w:val="20"/>
          <w:lang w:eastAsia="en-US"/>
        </w:rPr>
        <w:t>бюджетны</w:t>
      </w:r>
      <w:r w:rsidR="00774881" w:rsidRPr="009C1E13">
        <w:rPr>
          <w:rFonts w:ascii="Times New Roman" w:eastAsiaTheme="minorHAnsi" w:hAnsi="Times New Roman" w:cs="Times New Roman"/>
          <w:b/>
          <w:color w:val="000000"/>
          <w:sz w:val="20"/>
          <w:szCs w:val="20"/>
          <w:lang w:eastAsia="en-US"/>
        </w:rPr>
        <w:t xml:space="preserve">е назначения выполнены на </w:t>
      </w:r>
      <w:r w:rsidR="009C1E13" w:rsidRPr="009C1E13">
        <w:rPr>
          <w:rFonts w:ascii="Times New Roman" w:eastAsiaTheme="minorHAnsi" w:hAnsi="Times New Roman" w:cs="Times New Roman"/>
          <w:b/>
          <w:color w:val="000000"/>
          <w:sz w:val="20"/>
          <w:szCs w:val="20"/>
          <w:lang w:eastAsia="en-US"/>
        </w:rPr>
        <w:t>87,5</w:t>
      </w:r>
      <w:r w:rsidR="00EA2FED" w:rsidRPr="009C1E13">
        <w:rPr>
          <w:rFonts w:ascii="Times New Roman" w:eastAsiaTheme="minorHAnsi" w:hAnsi="Times New Roman" w:cs="Times New Roman"/>
          <w:b/>
          <w:color w:val="000000"/>
          <w:sz w:val="20"/>
          <w:szCs w:val="20"/>
          <w:lang w:eastAsia="en-US"/>
        </w:rPr>
        <w:t>%,</w:t>
      </w:r>
      <w:r w:rsidRPr="009C1E13">
        <w:rPr>
          <w:rFonts w:ascii="Times New Roman" w:eastAsiaTheme="minorHAnsi" w:hAnsi="Times New Roman" w:cs="Times New Roman"/>
          <w:b/>
          <w:color w:val="000000"/>
          <w:sz w:val="20"/>
          <w:szCs w:val="20"/>
          <w:lang w:eastAsia="en-US"/>
        </w:rPr>
        <w:t xml:space="preserve"> при плане на</w:t>
      </w:r>
      <w:r w:rsidR="006D65AF" w:rsidRPr="009C1E13">
        <w:rPr>
          <w:rFonts w:ascii="Times New Roman" w:eastAsiaTheme="minorHAnsi" w:hAnsi="Times New Roman" w:cs="Times New Roman"/>
          <w:b/>
          <w:color w:val="000000"/>
          <w:sz w:val="20"/>
          <w:szCs w:val="20"/>
          <w:lang w:eastAsia="en-US"/>
        </w:rPr>
        <w:t xml:space="preserve">6 месяцев </w:t>
      </w:r>
      <w:r w:rsidR="00EA2FED" w:rsidRPr="009C1E13">
        <w:rPr>
          <w:rFonts w:ascii="Times New Roman" w:hAnsi="Times New Roman" w:cs="Times New Roman"/>
          <w:b/>
          <w:sz w:val="20"/>
          <w:szCs w:val="20"/>
        </w:rPr>
        <w:t xml:space="preserve">  2025 года   </w:t>
      </w:r>
      <w:r w:rsidR="009C1E13" w:rsidRPr="009C1E13">
        <w:rPr>
          <w:rFonts w:ascii="Times New Roman" w:eastAsiaTheme="minorHAnsi" w:hAnsi="Times New Roman" w:cs="Times New Roman"/>
          <w:b/>
          <w:color w:val="000000"/>
          <w:sz w:val="20"/>
          <w:szCs w:val="20"/>
          <w:lang w:eastAsia="en-US"/>
        </w:rPr>
        <w:t>в сумме 33952,0</w:t>
      </w:r>
      <w:r w:rsidR="00EA2FED" w:rsidRPr="009C1E13">
        <w:rPr>
          <w:rFonts w:ascii="Times New Roman" w:eastAsiaTheme="minorHAnsi" w:hAnsi="Times New Roman" w:cs="Times New Roman"/>
          <w:b/>
          <w:color w:val="000000"/>
          <w:sz w:val="20"/>
          <w:szCs w:val="20"/>
          <w:lang w:eastAsia="en-US"/>
        </w:rPr>
        <w:t>,0</w:t>
      </w:r>
      <w:r w:rsidRPr="009C1E13">
        <w:rPr>
          <w:rFonts w:ascii="Times New Roman" w:eastAsiaTheme="minorHAnsi" w:hAnsi="Times New Roman" w:cs="Times New Roman"/>
          <w:b/>
          <w:color w:val="000000"/>
          <w:sz w:val="20"/>
          <w:szCs w:val="20"/>
          <w:lang w:eastAsia="en-US"/>
        </w:rPr>
        <w:t xml:space="preserve"> </w:t>
      </w:r>
      <w:proofErr w:type="spellStart"/>
      <w:r w:rsidRPr="009C1E13">
        <w:rPr>
          <w:rFonts w:ascii="Times New Roman" w:eastAsiaTheme="minorHAnsi" w:hAnsi="Times New Roman" w:cs="Times New Roman"/>
          <w:b/>
          <w:color w:val="000000"/>
          <w:sz w:val="20"/>
          <w:szCs w:val="20"/>
          <w:lang w:eastAsia="en-US"/>
        </w:rPr>
        <w:t>тыс</w:t>
      </w:r>
      <w:proofErr w:type="gramStart"/>
      <w:r w:rsidRPr="009C1E13">
        <w:rPr>
          <w:rFonts w:ascii="Times New Roman" w:eastAsiaTheme="minorHAnsi" w:hAnsi="Times New Roman" w:cs="Times New Roman"/>
          <w:b/>
          <w:color w:val="000000"/>
          <w:sz w:val="20"/>
          <w:szCs w:val="20"/>
          <w:lang w:eastAsia="en-US"/>
        </w:rPr>
        <w:t>.р</w:t>
      </w:r>
      <w:proofErr w:type="gramEnd"/>
      <w:r w:rsidRPr="009C1E13">
        <w:rPr>
          <w:rFonts w:ascii="Times New Roman" w:eastAsiaTheme="minorHAnsi" w:hAnsi="Times New Roman" w:cs="Times New Roman"/>
          <w:b/>
          <w:color w:val="000000"/>
          <w:sz w:val="20"/>
          <w:szCs w:val="20"/>
          <w:lang w:eastAsia="en-US"/>
        </w:rPr>
        <w:t>уб</w:t>
      </w:r>
      <w:proofErr w:type="spellEnd"/>
      <w:r w:rsidRPr="009C1E13">
        <w:rPr>
          <w:rFonts w:ascii="Times New Roman" w:eastAsiaTheme="minorHAnsi" w:hAnsi="Times New Roman" w:cs="Times New Roman"/>
          <w:b/>
          <w:color w:val="000000"/>
          <w:sz w:val="20"/>
          <w:szCs w:val="20"/>
          <w:lang w:eastAsia="en-US"/>
        </w:rPr>
        <w:t xml:space="preserve">., фактически поступило </w:t>
      </w:r>
      <w:r w:rsidR="009C1E13" w:rsidRPr="009C1E13">
        <w:rPr>
          <w:rFonts w:ascii="Times New Roman" w:eastAsiaTheme="minorHAnsi" w:hAnsi="Times New Roman" w:cs="Times New Roman"/>
          <w:b/>
          <w:color w:val="000000"/>
          <w:sz w:val="20"/>
          <w:szCs w:val="20"/>
          <w:lang w:eastAsia="en-US"/>
        </w:rPr>
        <w:t>29693,3</w:t>
      </w:r>
      <w:r w:rsidRPr="009C1E13">
        <w:rPr>
          <w:rFonts w:ascii="Times New Roman" w:eastAsiaTheme="minorHAnsi" w:hAnsi="Times New Roman" w:cs="Times New Roman"/>
          <w:b/>
          <w:color w:val="000000"/>
          <w:sz w:val="20"/>
          <w:szCs w:val="20"/>
          <w:lang w:eastAsia="en-US"/>
        </w:rPr>
        <w:t xml:space="preserve"> </w:t>
      </w:r>
      <w:proofErr w:type="spellStart"/>
      <w:r w:rsidRPr="009C1E13">
        <w:rPr>
          <w:rFonts w:ascii="Times New Roman" w:eastAsiaTheme="minorHAnsi" w:hAnsi="Times New Roman" w:cs="Times New Roman"/>
          <w:b/>
          <w:color w:val="000000"/>
          <w:sz w:val="20"/>
          <w:szCs w:val="20"/>
          <w:lang w:eastAsia="en-US"/>
        </w:rPr>
        <w:t>тыс.руб</w:t>
      </w:r>
      <w:proofErr w:type="spellEnd"/>
      <w:r w:rsidRPr="009C1E13">
        <w:rPr>
          <w:rFonts w:ascii="Times New Roman" w:eastAsiaTheme="minorHAnsi" w:hAnsi="Times New Roman" w:cs="Times New Roman"/>
          <w:b/>
          <w:color w:val="000000"/>
          <w:sz w:val="20"/>
          <w:szCs w:val="20"/>
          <w:lang w:eastAsia="en-US"/>
        </w:rPr>
        <w:t xml:space="preserve">.  </w:t>
      </w:r>
    </w:p>
    <w:p w:rsidR="00CB3490" w:rsidRPr="009C1E13" w:rsidRDefault="00CB3490" w:rsidP="00774881">
      <w:pPr>
        <w:pStyle w:val="1"/>
        <w:jc w:val="both"/>
        <w:rPr>
          <w:rFonts w:ascii="Times New Roman" w:eastAsia="Times New Roman" w:hAnsi="Times New Roman" w:cs="Times New Roman"/>
          <w:b/>
          <w:sz w:val="20"/>
          <w:szCs w:val="20"/>
        </w:rPr>
      </w:pPr>
      <w:r w:rsidRPr="009C1E13">
        <w:rPr>
          <w:rFonts w:ascii="Times New Roman" w:eastAsiaTheme="minorHAnsi" w:hAnsi="Times New Roman" w:cs="Times New Roman"/>
          <w:b/>
          <w:color w:val="000000"/>
          <w:sz w:val="20"/>
          <w:szCs w:val="20"/>
          <w:lang w:eastAsia="en-US"/>
        </w:rPr>
        <w:tab/>
      </w:r>
      <w:r w:rsidR="00EA2FED" w:rsidRPr="009C1E13">
        <w:rPr>
          <w:rFonts w:ascii="Times New Roman" w:hAnsi="Times New Roman" w:cs="Times New Roman"/>
          <w:b/>
          <w:sz w:val="20"/>
          <w:szCs w:val="20"/>
        </w:rPr>
        <w:t>В сравнении  с 2024</w:t>
      </w:r>
      <w:r w:rsidRPr="009C1E13">
        <w:rPr>
          <w:rFonts w:ascii="Times New Roman" w:hAnsi="Times New Roman" w:cs="Times New Roman"/>
          <w:b/>
          <w:sz w:val="20"/>
          <w:szCs w:val="20"/>
        </w:rPr>
        <w:t xml:space="preserve"> годом прочих неналоговых доходов поступило больше на </w:t>
      </w:r>
      <w:r w:rsidR="009C1E13" w:rsidRPr="009C1E13">
        <w:rPr>
          <w:rFonts w:ascii="Times New Roman" w:hAnsi="Times New Roman" w:cs="Times New Roman"/>
          <w:b/>
          <w:sz w:val="20"/>
          <w:szCs w:val="20"/>
        </w:rPr>
        <w:t>24149,8</w:t>
      </w:r>
      <w:r w:rsidRPr="009C1E13">
        <w:rPr>
          <w:rFonts w:ascii="Times New Roman" w:hAnsi="Times New Roman" w:cs="Times New Roman"/>
          <w:b/>
          <w:sz w:val="20"/>
          <w:szCs w:val="20"/>
        </w:rPr>
        <w:t xml:space="preserve"> </w:t>
      </w:r>
      <w:proofErr w:type="spellStart"/>
      <w:r w:rsidRPr="009C1E13">
        <w:rPr>
          <w:rFonts w:ascii="Times New Roman" w:hAnsi="Times New Roman" w:cs="Times New Roman"/>
          <w:b/>
          <w:sz w:val="20"/>
          <w:szCs w:val="20"/>
        </w:rPr>
        <w:t>тыс</w:t>
      </w:r>
      <w:proofErr w:type="gramStart"/>
      <w:r w:rsidRPr="009C1E13">
        <w:rPr>
          <w:rFonts w:ascii="Times New Roman" w:hAnsi="Times New Roman" w:cs="Times New Roman"/>
          <w:b/>
          <w:sz w:val="20"/>
          <w:szCs w:val="20"/>
        </w:rPr>
        <w:t>.р</w:t>
      </w:r>
      <w:proofErr w:type="gramEnd"/>
      <w:r w:rsidRPr="009C1E13">
        <w:rPr>
          <w:rFonts w:ascii="Times New Roman" w:hAnsi="Times New Roman" w:cs="Times New Roman"/>
          <w:b/>
          <w:sz w:val="20"/>
          <w:szCs w:val="20"/>
        </w:rPr>
        <w:t>уб</w:t>
      </w:r>
      <w:proofErr w:type="spellEnd"/>
      <w:r w:rsidRPr="009C1E13">
        <w:rPr>
          <w:rFonts w:ascii="Times New Roman" w:hAnsi="Times New Roman" w:cs="Times New Roman"/>
          <w:b/>
          <w:sz w:val="20"/>
          <w:szCs w:val="20"/>
        </w:rPr>
        <w:t>.,</w:t>
      </w:r>
      <w:r w:rsidR="00EA2FED" w:rsidRPr="009C1E13">
        <w:rPr>
          <w:rFonts w:ascii="Times New Roman" w:hAnsi="Times New Roman" w:cs="Times New Roman"/>
          <w:b/>
          <w:sz w:val="20"/>
          <w:szCs w:val="20"/>
        </w:rPr>
        <w:t xml:space="preserve">  в связи с поступлением  в </w:t>
      </w:r>
      <w:r w:rsidR="006D65AF" w:rsidRPr="009C1E13">
        <w:rPr>
          <w:rFonts w:ascii="Times New Roman" w:hAnsi="Times New Roman" w:cs="Times New Roman"/>
          <w:b/>
          <w:sz w:val="20"/>
          <w:szCs w:val="20"/>
        </w:rPr>
        <w:t>2025 году</w:t>
      </w:r>
      <w:r w:rsidRPr="009C1E13">
        <w:rPr>
          <w:rFonts w:ascii="Times New Roman" w:hAnsi="Times New Roman" w:cs="Times New Roman"/>
          <w:b/>
          <w:sz w:val="20"/>
          <w:szCs w:val="20"/>
        </w:rPr>
        <w:t xml:space="preserve"> </w:t>
      </w:r>
      <w:r w:rsidR="00EA2FED" w:rsidRPr="009C1E13">
        <w:rPr>
          <w:rFonts w:ascii="Times New Roman" w:hAnsi="Times New Roman" w:cs="Times New Roman"/>
          <w:b/>
          <w:sz w:val="20"/>
          <w:szCs w:val="20"/>
        </w:rPr>
        <w:t>финансовой помощи  по договору пожертвования от Забайкальской дирекции водоснабжения городскому поселению «</w:t>
      </w:r>
      <w:proofErr w:type="spellStart"/>
      <w:r w:rsidR="00EA2FED" w:rsidRPr="009C1E13">
        <w:rPr>
          <w:rFonts w:ascii="Times New Roman" w:hAnsi="Times New Roman" w:cs="Times New Roman"/>
          <w:b/>
          <w:sz w:val="20"/>
          <w:szCs w:val="20"/>
        </w:rPr>
        <w:t>Чернышевское</w:t>
      </w:r>
      <w:proofErr w:type="spellEnd"/>
      <w:r w:rsidR="00EA2FED" w:rsidRPr="009C1E13">
        <w:rPr>
          <w:rFonts w:ascii="Times New Roman" w:hAnsi="Times New Roman" w:cs="Times New Roman"/>
          <w:b/>
          <w:sz w:val="20"/>
          <w:szCs w:val="20"/>
        </w:rPr>
        <w:t xml:space="preserve">» в сумме 15000 тыс. </w:t>
      </w:r>
      <w:proofErr w:type="spellStart"/>
      <w:r w:rsidR="00EA2FED" w:rsidRPr="009C1E13">
        <w:rPr>
          <w:rFonts w:ascii="Times New Roman" w:hAnsi="Times New Roman" w:cs="Times New Roman"/>
          <w:b/>
          <w:sz w:val="20"/>
          <w:szCs w:val="20"/>
        </w:rPr>
        <w:t>руб</w:t>
      </w:r>
      <w:proofErr w:type="spellEnd"/>
    </w:p>
    <w:p w:rsidR="004C4A6F" w:rsidRPr="006D51A8" w:rsidRDefault="004C4A6F" w:rsidP="00A553B2">
      <w:pPr>
        <w:spacing w:after="0" w:line="240" w:lineRule="auto"/>
        <w:ind w:firstLine="709"/>
        <w:contextualSpacing/>
        <w:jc w:val="center"/>
        <w:rPr>
          <w:rFonts w:ascii="Times New Roman" w:hAnsi="Times New Roman" w:cs="Times New Roman"/>
          <w:color w:val="000000" w:themeColor="text1"/>
          <w:sz w:val="20"/>
          <w:szCs w:val="20"/>
        </w:rPr>
      </w:pPr>
    </w:p>
    <w:p w:rsidR="00CB3490" w:rsidRPr="00C95DE3" w:rsidRDefault="00D55E4D" w:rsidP="00A553B2">
      <w:pPr>
        <w:spacing w:after="0" w:line="240" w:lineRule="auto"/>
        <w:ind w:firstLine="709"/>
        <w:contextualSpacing/>
        <w:jc w:val="center"/>
        <w:rPr>
          <w:rFonts w:ascii="Times New Roman" w:hAnsi="Times New Roman" w:cs="Times New Roman"/>
          <w:b/>
          <w:color w:val="000000" w:themeColor="text1"/>
          <w:sz w:val="20"/>
          <w:szCs w:val="20"/>
        </w:rPr>
      </w:pPr>
      <w:r w:rsidRPr="00C95DE3">
        <w:rPr>
          <w:rFonts w:ascii="Times New Roman" w:hAnsi="Times New Roman" w:cs="Times New Roman"/>
          <w:b/>
          <w:color w:val="000000" w:themeColor="text1"/>
          <w:sz w:val="20"/>
          <w:szCs w:val="20"/>
        </w:rPr>
        <w:t>17.Управление муниципальным имуществом</w:t>
      </w:r>
      <w:r w:rsidR="00267219" w:rsidRPr="00C95DE3">
        <w:rPr>
          <w:rFonts w:ascii="Times New Roman" w:hAnsi="Times New Roman" w:cs="Times New Roman"/>
          <w:b/>
          <w:color w:val="000000" w:themeColor="text1"/>
          <w:sz w:val="20"/>
          <w:szCs w:val="20"/>
        </w:rPr>
        <w:t>.</w:t>
      </w:r>
    </w:p>
    <w:p w:rsidR="00267219" w:rsidRPr="00C95DE3" w:rsidRDefault="00267219" w:rsidP="00A553B2">
      <w:pPr>
        <w:spacing w:after="0" w:line="240" w:lineRule="auto"/>
        <w:ind w:firstLine="709"/>
        <w:contextualSpacing/>
        <w:jc w:val="center"/>
        <w:rPr>
          <w:rFonts w:ascii="Times New Roman" w:hAnsi="Times New Roman" w:cs="Times New Roman"/>
          <w:b/>
          <w:color w:val="000000" w:themeColor="text1"/>
          <w:sz w:val="20"/>
          <w:szCs w:val="20"/>
        </w:rPr>
      </w:pPr>
    </w:p>
    <w:p w:rsidR="00267219" w:rsidRPr="00676AF9" w:rsidRDefault="00267219" w:rsidP="00267219">
      <w:pPr>
        <w:pStyle w:val="1"/>
        <w:jc w:val="both"/>
        <w:rPr>
          <w:rFonts w:ascii="Times New Roman" w:hAnsi="Times New Roman" w:cs="Times New Roman"/>
          <w:b/>
          <w:sz w:val="20"/>
          <w:szCs w:val="20"/>
        </w:rPr>
      </w:pPr>
      <w:r w:rsidRPr="00C95DE3">
        <w:rPr>
          <w:rFonts w:ascii="Times New Roman" w:hAnsi="Times New Roman" w:cs="Times New Roman"/>
          <w:b/>
          <w:sz w:val="20"/>
          <w:szCs w:val="20"/>
        </w:rPr>
        <w:tab/>
      </w:r>
      <w:proofErr w:type="gramStart"/>
      <w:r w:rsidRPr="00C95DE3">
        <w:rPr>
          <w:rFonts w:ascii="Times New Roman" w:hAnsi="Times New Roman" w:cs="Times New Roman"/>
          <w:b/>
          <w:sz w:val="20"/>
          <w:szCs w:val="20"/>
        </w:rPr>
        <w:t>Контроль за</w:t>
      </w:r>
      <w:proofErr w:type="gramEnd"/>
      <w:r w:rsidRPr="00C95DE3">
        <w:rPr>
          <w:rFonts w:ascii="Times New Roman" w:hAnsi="Times New Roman" w:cs="Times New Roman"/>
          <w:b/>
          <w:sz w:val="20"/>
          <w:szCs w:val="20"/>
        </w:rPr>
        <w:t xml:space="preserve">  соблюдением условий  договоров аренды  имущества и земельных</w:t>
      </w:r>
      <w:r w:rsidRPr="00676AF9">
        <w:rPr>
          <w:rFonts w:ascii="Times New Roman" w:hAnsi="Times New Roman" w:cs="Times New Roman"/>
          <w:b/>
          <w:sz w:val="20"/>
          <w:szCs w:val="20"/>
        </w:rPr>
        <w:t xml:space="preserve">  участков, за полнотой и своевременностью поступления доходов от сдачи в аренду, проводится</w:t>
      </w:r>
      <w:r w:rsidRPr="006D51A8">
        <w:rPr>
          <w:rFonts w:ascii="Times New Roman" w:hAnsi="Times New Roman" w:cs="Times New Roman"/>
          <w:sz w:val="20"/>
          <w:szCs w:val="20"/>
        </w:rPr>
        <w:t xml:space="preserve"> </w:t>
      </w:r>
      <w:r w:rsidRPr="00676AF9">
        <w:rPr>
          <w:rFonts w:ascii="Times New Roman" w:hAnsi="Times New Roman" w:cs="Times New Roman"/>
          <w:b/>
          <w:sz w:val="20"/>
          <w:szCs w:val="20"/>
        </w:rPr>
        <w:t>специалистами отдела  муниципального имущества и земельных отношений на постоянной основе.</w:t>
      </w:r>
    </w:p>
    <w:p w:rsidR="00267219" w:rsidRPr="00676AF9" w:rsidRDefault="00267219" w:rsidP="00267219">
      <w:pPr>
        <w:pStyle w:val="1"/>
        <w:jc w:val="both"/>
        <w:rPr>
          <w:rFonts w:ascii="Times New Roman" w:eastAsia="Times New Roman" w:hAnsi="Times New Roman" w:cs="Times New Roman"/>
          <w:b/>
          <w:sz w:val="20"/>
          <w:szCs w:val="20"/>
        </w:rPr>
      </w:pPr>
      <w:r w:rsidRPr="006D51A8">
        <w:rPr>
          <w:rFonts w:ascii="Times New Roman" w:hAnsi="Times New Roman" w:cs="Times New Roman"/>
          <w:sz w:val="20"/>
          <w:szCs w:val="20"/>
        </w:rPr>
        <w:tab/>
      </w:r>
      <w:r w:rsidRPr="00676AF9">
        <w:rPr>
          <w:rFonts w:ascii="Times New Roman" w:eastAsia="Times New Roman" w:hAnsi="Times New Roman" w:cs="Times New Roman"/>
          <w:b/>
          <w:sz w:val="20"/>
          <w:szCs w:val="20"/>
        </w:rPr>
        <w:t>Доля площади земельных участков, являющихся объектами нал</w:t>
      </w:r>
      <w:r w:rsidR="00676AF9" w:rsidRPr="00676AF9">
        <w:rPr>
          <w:rFonts w:ascii="Times New Roman" w:eastAsia="Times New Roman" w:hAnsi="Times New Roman" w:cs="Times New Roman"/>
          <w:b/>
          <w:sz w:val="20"/>
          <w:szCs w:val="20"/>
        </w:rPr>
        <w:t>огообложения  земельным налогом -15,57 га, что составляет 0,77</w:t>
      </w:r>
      <w:r w:rsidRPr="00676AF9">
        <w:rPr>
          <w:rFonts w:ascii="Times New Roman" w:eastAsia="Times New Roman" w:hAnsi="Times New Roman" w:cs="Times New Roman"/>
          <w:b/>
          <w:sz w:val="20"/>
          <w:szCs w:val="20"/>
        </w:rPr>
        <w:t>%.</w:t>
      </w:r>
    </w:p>
    <w:p w:rsidR="00267219" w:rsidRPr="00676AF9" w:rsidRDefault="00267219" w:rsidP="00267219">
      <w:pPr>
        <w:tabs>
          <w:tab w:val="left" w:pos="0"/>
        </w:tabs>
        <w:spacing w:after="0" w:line="240" w:lineRule="auto"/>
        <w:jc w:val="both"/>
        <w:rPr>
          <w:rFonts w:ascii="Times New Roman" w:eastAsia="Times New Roman" w:hAnsi="Times New Roman" w:cs="Times New Roman"/>
          <w:b/>
          <w:sz w:val="20"/>
          <w:szCs w:val="20"/>
        </w:rPr>
      </w:pPr>
      <w:r w:rsidRPr="006D51A8">
        <w:rPr>
          <w:rFonts w:ascii="Times New Roman" w:eastAsia="Times New Roman" w:hAnsi="Times New Roman" w:cs="Times New Roman"/>
          <w:sz w:val="20"/>
          <w:szCs w:val="20"/>
        </w:rPr>
        <w:tab/>
      </w:r>
      <w:r w:rsidRPr="00676AF9">
        <w:rPr>
          <w:rFonts w:ascii="Times New Roman" w:eastAsia="Times New Roman" w:hAnsi="Times New Roman" w:cs="Times New Roman"/>
          <w:b/>
          <w:sz w:val="20"/>
          <w:szCs w:val="20"/>
        </w:rPr>
        <w:t>В соответствии с 248-ФЗ от  31 июля 2020 год разработано и утверждено Положение о муниципальном земельном контроле на территории сельских поселений, входящих в состав муниципального района «Чернышевский район», разработаны внеплановые мероприятия по земельному контролю.</w:t>
      </w:r>
    </w:p>
    <w:p w:rsidR="00267219" w:rsidRPr="00676AF9" w:rsidRDefault="00267219" w:rsidP="00267219">
      <w:pPr>
        <w:pStyle w:val="1"/>
        <w:ind w:firstLine="708"/>
        <w:jc w:val="both"/>
        <w:rPr>
          <w:rFonts w:ascii="Times New Roman" w:hAnsi="Times New Roman" w:cs="Times New Roman"/>
          <w:b/>
          <w:sz w:val="20"/>
          <w:szCs w:val="20"/>
        </w:rPr>
      </w:pPr>
      <w:r w:rsidRPr="00676AF9">
        <w:rPr>
          <w:rFonts w:ascii="Times New Roman" w:hAnsi="Times New Roman" w:cs="Times New Roman"/>
          <w:b/>
          <w:sz w:val="20"/>
          <w:szCs w:val="20"/>
        </w:rPr>
        <w:t xml:space="preserve">С 01.01.2025 года осуществление государственной регистрации права муниципальной собственности на земельную долю, признанную невостребованной, подлежит осуществлению в общем порядке, установленном Законом № 218-ФЗ на основании заявления. </w:t>
      </w:r>
    </w:p>
    <w:p w:rsidR="00267219" w:rsidRPr="00676AF9" w:rsidRDefault="00676AF9" w:rsidP="00267219">
      <w:pPr>
        <w:pStyle w:val="1"/>
        <w:ind w:firstLine="708"/>
        <w:jc w:val="both"/>
        <w:rPr>
          <w:rFonts w:ascii="Times New Roman" w:hAnsi="Times New Roman" w:cs="Times New Roman"/>
          <w:b/>
          <w:sz w:val="20"/>
          <w:szCs w:val="20"/>
        </w:rPr>
      </w:pPr>
      <w:r w:rsidRPr="00676AF9">
        <w:rPr>
          <w:rFonts w:ascii="Times New Roman" w:hAnsi="Times New Roman" w:cs="Times New Roman"/>
          <w:b/>
          <w:sz w:val="20"/>
          <w:szCs w:val="20"/>
        </w:rPr>
        <w:t xml:space="preserve">За  9 месяцев </w:t>
      </w:r>
      <w:r w:rsidR="004C181C" w:rsidRPr="00676AF9">
        <w:rPr>
          <w:rFonts w:ascii="Times New Roman" w:hAnsi="Times New Roman" w:cs="Times New Roman"/>
          <w:b/>
          <w:sz w:val="20"/>
          <w:szCs w:val="20"/>
        </w:rPr>
        <w:t xml:space="preserve"> </w:t>
      </w:r>
      <w:r w:rsidR="00267219" w:rsidRPr="00676AF9">
        <w:rPr>
          <w:rFonts w:ascii="Times New Roman" w:hAnsi="Times New Roman" w:cs="Times New Roman"/>
          <w:b/>
          <w:sz w:val="20"/>
          <w:szCs w:val="20"/>
        </w:rPr>
        <w:t>2025 года зарегистрировано право муницип</w:t>
      </w:r>
      <w:r w:rsidRPr="00676AF9">
        <w:rPr>
          <w:rFonts w:ascii="Times New Roman" w:hAnsi="Times New Roman" w:cs="Times New Roman"/>
          <w:b/>
          <w:sz w:val="20"/>
          <w:szCs w:val="20"/>
        </w:rPr>
        <w:t>альной собственности на 334 доли</w:t>
      </w:r>
      <w:r w:rsidR="00267219" w:rsidRPr="00676AF9">
        <w:rPr>
          <w:rFonts w:ascii="Times New Roman" w:hAnsi="Times New Roman" w:cs="Times New Roman"/>
          <w:b/>
          <w:sz w:val="20"/>
          <w:szCs w:val="20"/>
        </w:rPr>
        <w:t xml:space="preserve">, </w:t>
      </w:r>
      <w:r w:rsidRPr="00676AF9">
        <w:rPr>
          <w:rFonts w:ascii="Times New Roman" w:hAnsi="Times New Roman" w:cs="Times New Roman"/>
          <w:b/>
          <w:sz w:val="20"/>
          <w:szCs w:val="20"/>
        </w:rPr>
        <w:t>общей площадью 9851</w:t>
      </w:r>
      <w:r w:rsidR="00267219" w:rsidRPr="00676AF9">
        <w:rPr>
          <w:rFonts w:ascii="Times New Roman" w:hAnsi="Times New Roman" w:cs="Times New Roman"/>
          <w:b/>
          <w:sz w:val="20"/>
          <w:szCs w:val="20"/>
        </w:rPr>
        <w:t xml:space="preserve"> га.</w:t>
      </w:r>
    </w:p>
    <w:p w:rsidR="004C181C" w:rsidRPr="008D7C7E" w:rsidRDefault="004C181C" w:rsidP="00267219">
      <w:pPr>
        <w:pStyle w:val="1"/>
        <w:ind w:firstLine="708"/>
        <w:jc w:val="both"/>
        <w:rPr>
          <w:rFonts w:ascii="Times New Roman" w:hAnsi="Times New Roman" w:cs="Times New Roman"/>
          <w:b/>
          <w:sz w:val="20"/>
          <w:szCs w:val="20"/>
        </w:rPr>
      </w:pPr>
      <w:r w:rsidRPr="008D7C7E">
        <w:rPr>
          <w:rFonts w:ascii="Times New Roman" w:hAnsi="Times New Roman" w:cs="Times New Roman"/>
          <w:b/>
          <w:sz w:val="20"/>
          <w:szCs w:val="20"/>
        </w:rPr>
        <w:t>Площадь земельных участков, представленных  под строительство-</w:t>
      </w:r>
      <w:r w:rsidR="00676AF9" w:rsidRPr="008D7C7E">
        <w:rPr>
          <w:rFonts w:ascii="Times New Roman" w:hAnsi="Times New Roman" w:cs="Times New Roman"/>
          <w:b/>
          <w:sz w:val="20"/>
          <w:szCs w:val="20"/>
        </w:rPr>
        <w:t>83359</w:t>
      </w:r>
      <w:r w:rsidRPr="008D7C7E">
        <w:rPr>
          <w:rFonts w:ascii="Times New Roman" w:hAnsi="Times New Roman" w:cs="Times New Roman"/>
          <w:b/>
          <w:sz w:val="20"/>
          <w:szCs w:val="20"/>
        </w:rPr>
        <w:t>м2,</w:t>
      </w:r>
      <w:r w:rsidR="008D7C7E" w:rsidRPr="008D7C7E">
        <w:rPr>
          <w:rFonts w:ascii="Times New Roman" w:hAnsi="Times New Roman" w:cs="Times New Roman"/>
          <w:b/>
          <w:sz w:val="20"/>
          <w:szCs w:val="20"/>
        </w:rPr>
        <w:t xml:space="preserve"> в </w:t>
      </w:r>
      <w:proofErr w:type="spellStart"/>
      <w:r w:rsidRPr="008D7C7E">
        <w:rPr>
          <w:rFonts w:ascii="Times New Roman" w:hAnsi="Times New Roman" w:cs="Times New Roman"/>
          <w:b/>
          <w:sz w:val="20"/>
          <w:szCs w:val="20"/>
        </w:rPr>
        <w:t>т</w:t>
      </w:r>
      <w:proofErr w:type="gramStart"/>
      <w:r w:rsidRPr="008D7C7E">
        <w:rPr>
          <w:rFonts w:ascii="Times New Roman" w:hAnsi="Times New Roman" w:cs="Times New Roman"/>
          <w:b/>
          <w:sz w:val="20"/>
          <w:szCs w:val="20"/>
        </w:rPr>
        <w:t>.ч</w:t>
      </w:r>
      <w:proofErr w:type="spellEnd"/>
      <w:proofErr w:type="gramEnd"/>
      <w:r w:rsidRPr="008D7C7E">
        <w:rPr>
          <w:rFonts w:ascii="Times New Roman" w:hAnsi="Times New Roman" w:cs="Times New Roman"/>
          <w:b/>
          <w:sz w:val="20"/>
          <w:szCs w:val="20"/>
        </w:rPr>
        <w:t xml:space="preserve"> земл</w:t>
      </w:r>
      <w:r w:rsidR="008D7C7E" w:rsidRPr="008D7C7E">
        <w:rPr>
          <w:rFonts w:ascii="Times New Roman" w:hAnsi="Times New Roman" w:cs="Times New Roman"/>
          <w:b/>
          <w:sz w:val="20"/>
          <w:szCs w:val="20"/>
        </w:rPr>
        <w:t>и  предоставленные под ИЖС-59473,95</w:t>
      </w:r>
      <w:r w:rsidRPr="008D7C7E">
        <w:rPr>
          <w:rFonts w:ascii="Times New Roman" w:hAnsi="Times New Roman" w:cs="Times New Roman"/>
          <w:b/>
          <w:sz w:val="20"/>
          <w:szCs w:val="20"/>
        </w:rPr>
        <w:t xml:space="preserve"> м2.</w:t>
      </w:r>
    </w:p>
    <w:p w:rsidR="00267219" w:rsidRPr="006232DF" w:rsidRDefault="00267219" w:rsidP="00267219">
      <w:pPr>
        <w:pStyle w:val="1"/>
        <w:ind w:firstLine="708"/>
        <w:jc w:val="both"/>
        <w:rPr>
          <w:rFonts w:ascii="Times New Roman" w:hAnsi="Times New Roman" w:cs="Times New Roman"/>
          <w:b/>
          <w:sz w:val="20"/>
          <w:szCs w:val="20"/>
        </w:rPr>
      </w:pPr>
      <w:r w:rsidRPr="006232DF">
        <w:rPr>
          <w:rFonts w:ascii="Times New Roman" w:hAnsi="Times New Roman" w:cs="Times New Roman"/>
          <w:b/>
          <w:sz w:val="20"/>
          <w:szCs w:val="20"/>
        </w:rPr>
        <w:t>Доля площади земельных  долей в праве общей собственности на земельные участки из земель сельскохозяйственного назначения, расположенных в границах муниципального образования, признанных в установленном порядке, невостребованными, в отношении которых зарегистрировано право муниципальной собственности</w:t>
      </w:r>
      <w:r w:rsidR="0082562A" w:rsidRPr="006232DF">
        <w:rPr>
          <w:rFonts w:ascii="Times New Roman" w:hAnsi="Times New Roman" w:cs="Times New Roman"/>
          <w:b/>
          <w:sz w:val="20"/>
          <w:szCs w:val="20"/>
        </w:rPr>
        <w:t xml:space="preserve"> </w:t>
      </w:r>
      <w:r w:rsidR="00C26CD7" w:rsidRPr="006232DF">
        <w:rPr>
          <w:rFonts w:ascii="Times New Roman" w:hAnsi="Times New Roman" w:cs="Times New Roman"/>
          <w:b/>
          <w:sz w:val="20"/>
          <w:szCs w:val="20"/>
        </w:rPr>
        <w:t>1473 долей, площадью</w:t>
      </w:r>
      <w:r w:rsidR="00C26CD7">
        <w:rPr>
          <w:rFonts w:ascii="Times New Roman" w:hAnsi="Times New Roman" w:cs="Times New Roman"/>
          <w:sz w:val="20"/>
          <w:szCs w:val="20"/>
        </w:rPr>
        <w:t xml:space="preserve"> </w:t>
      </w:r>
      <w:r w:rsidR="00C26CD7" w:rsidRPr="006232DF">
        <w:rPr>
          <w:rFonts w:ascii="Times New Roman" w:hAnsi="Times New Roman" w:cs="Times New Roman"/>
          <w:b/>
          <w:sz w:val="20"/>
          <w:szCs w:val="20"/>
        </w:rPr>
        <w:t>41718,5</w:t>
      </w:r>
      <w:r w:rsidRPr="006232DF">
        <w:rPr>
          <w:rFonts w:ascii="Times New Roman" w:hAnsi="Times New Roman" w:cs="Times New Roman"/>
          <w:b/>
          <w:sz w:val="20"/>
          <w:szCs w:val="20"/>
        </w:rPr>
        <w:t xml:space="preserve"> га, что соответствует 1</w:t>
      </w:r>
      <w:r w:rsidR="00C26CD7" w:rsidRPr="006232DF">
        <w:rPr>
          <w:rFonts w:ascii="Times New Roman" w:hAnsi="Times New Roman" w:cs="Times New Roman"/>
          <w:b/>
          <w:sz w:val="20"/>
          <w:szCs w:val="20"/>
        </w:rPr>
        <w:t>9,3</w:t>
      </w:r>
      <w:r w:rsidRPr="006232DF">
        <w:rPr>
          <w:rFonts w:ascii="Times New Roman" w:hAnsi="Times New Roman" w:cs="Times New Roman"/>
          <w:b/>
          <w:sz w:val="20"/>
          <w:szCs w:val="20"/>
        </w:rPr>
        <w:t xml:space="preserve"> %  площадей, расположенных в границах муниципального образования.</w:t>
      </w:r>
    </w:p>
    <w:p w:rsidR="00267219" w:rsidRPr="006232DF" w:rsidRDefault="00267219" w:rsidP="00267219">
      <w:pPr>
        <w:pStyle w:val="1"/>
        <w:ind w:firstLine="708"/>
        <w:jc w:val="both"/>
        <w:rPr>
          <w:rFonts w:ascii="Times New Roman" w:hAnsi="Times New Roman" w:cs="Times New Roman"/>
          <w:b/>
          <w:sz w:val="20"/>
          <w:szCs w:val="20"/>
        </w:rPr>
      </w:pPr>
      <w:r w:rsidRPr="006232DF">
        <w:rPr>
          <w:rFonts w:ascii="Times New Roman" w:hAnsi="Times New Roman" w:cs="Times New Roman"/>
          <w:b/>
          <w:sz w:val="20"/>
          <w:szCs w:val="20"/>
        </w:rPr>
        <w:t>Количество</w:t>
      </w:r>
      <w:r w:rsidR="006232DF" w:rsidRPr="006232DF">
        <w:rPr>
          <w:rFonts w:ascii="Times New Roman" w:hAnsi="Times New Roman" w:cs="Times New Roman"/>
          <w:b/>
          <w:sz w:val="20"/>
          <w:szCs w:val="20"/>
        </w:rPr>
        <w:t xml:space="preserve"> заключенных договоров аренды-160</w:t>
      </w:r>
      <w:r w:rsidRPr="006232DF">
        <w:rPr>
          <w:rFonts w:ascii="Times New Roman" w:hAnsi="Times New Roman" w:cs="Times New Roman"/>
          <w:b/>
          <w:sz w:val="20"/>
          <w:szCs w:val="20"/>
        </w:rPr>
        <w:t xml:space="preserve">, </w:t>
      </w:r>
      <w:r w:rsidR="006232DF" w:rsidRPr="006232DF">
        <w:rPr>
          <w:rFonts w:ascii="Times New Roman" w:hAnsi="Times New Roman" w:cs="Times New Roman"/>
          <w:b/>
          <w:sz w:val="20"/>
          <w:szCs w:val="20"/>
        </w:rPr>
        <w:t xml:space="preserve">в </w:t>
      </w:r>
      <w:proofErr w:type="spellStart"/>
      <w:r w:rsidR="006232DF" w:rsidRPr="006232DF">
        <w:rPr>
          <w:rFonts w:ascii="Times New Roman" w:hAnsi="Times New Roman" w:cs="Times New Roman"/>
          <w:b/>
          <w:sz w:val="20"/>
          <w:szCs w:val="20"/>
        </w:rPr>
        <w:t>т</w:t>
      </w:r>
      <w:proofErr w:type="gramStart"/>
      <w:r w:rsidR="006232DF" w:rsidRPr="006232DF">
        <w:rPr>
          <w:rFonts w:ascii="Times New Roman" w:hAnsi="Times New Roman" w:cs="Times New Roman"/>
          <w:b/>
          <w:sz w:val="20"/>
          <w:szCs w:val="20"/>
        </w:rPr>
        <w:t>.ч</w:t>
      </w:r>
      <w:proofErr w:type="spellEnd"/>
      <w:proofErr w:type="gramEnd"/>
      <w:r w:rsidR="006232DF" w:rsidRPr="006232DF">
        <w:rPr>
          <w:rFonts w:ascii="Times New Roman" w:hAnsi="Times New Roman" w:cs="Times New Roman"/>
          <w:b/>
          <w:sz w:val="20"/>
          <w:szCs w:val="20"/>
        </w:rPr>
        <w:t xml:space="preserve"> по результатам аукциона 18</w:t>
      </w:r>
      <w:r w:rsidRPr="006232DF">
        <w:rPr>
          <w:rFonts w:ascii="Times New Roman" w:hAnsi="Times New Roman" w:cs="Times New Roman"/>
          <w:b/>
          <w:sz w:val="20"/>
          <w:szCs w:val="20"/>
        </w:rPr>
        <w:t xml:space="preserve"> (в том числе 1 транспортное средство).</w:t>
      </w:r>
    </w:p>
    <w:p w:rsidR="00267219" w:rsidRPr="006232DF" w:rsidRDefault="00267219" w:rsidP="00267219">
      <w:pPr>
        <w:pStyle w:val="1"/>
        <w:ind w:firstLine="708"/>
        <w:jc w:val="both"/>
        <w:rPr>
          <w:rFonts w:ascii="Times New Roman" w:hAnsi="Times New Roman" w:cs="Times New Roman"/>
          <w:b/>
          <w:sz w:val="20"/>
          <w:szCs w:val="20"/>
        </w:rPr>
      </w:pPr>
      <w:r w:rsidRPr="006232DF">
        <w:rPr>
          <w:rFonts w:ascii="Times New Roman" w:hAnsi="Times New Roman" w:cs="Times New Roman"/>
          <w:b/>
          <w:sz w:val="20"/>
          <w:szCs w:val="20"/>
        </w:rPr>
        <w:t>Количество заявлений на земельные участ</w:t>
      </w:r>
      <w:r w:rsidR="004C181C" w:rsidRPr="006232DF">
        <w:rPr>
          <w:rFonts w:ascii="Times New Roman" w:hAnsi="Times New Roman" w:cs="Times New Roman"/>
          <w:b/>
          <w:sz w:val="20"/>
          <w:szCs w:val="20"/>
        </w:rPr>
        <w:t xml:space="preserve">ки по </w:t>
      </w:r>
      <w:proofErr w:type="gramStart"/>
      <w:r w:rsidR="004C181C" w:rsidRPr="006232DF">
        <w:rPr>
          <w:rFonts w:ascii="Times New Roman" w:hAnsi="Times New Roman" w:cs="Times New Roman"/>
          <w:b/>
          <w:sz w:val="20"/>
          <w:szCs w:val="20"/>
        </w:rPr>
        <w:t>Дальне</w:t>
      </w:r>
      <w:r w:rsidR="006232DF" w:rsidRPr="006232DF">
        <w:rPr>
          <w:rFonts w:ascii="Times New Roman" w:hAnsi="Times New Roman" w:cs="Times New Roman"/>
          <w:b/>
          <w:sz w:val="20"/>
          <w:szCs w:val="20"/>
        </w:rPr>
        <w:t>восточному</w:t>
      </w:r>
      <w:proofErr w:type="gramEnd"/>
      <w:r w:rsidR="006232DF" w:rsidRPr="006232DF">
        <w:rPr>
          <w:rFonts w:ascii="Times New Roman" w:hAnsi="Times New Roman" w:cs="Times New Roman"/>
          <w:b/>
          <w:sz w:val="20"/>
          <w:szCs w:val="20"/>
        </w:rPr>
        <w:t xml:space="preserve"> гектару-33</w:t>
      </w:r>
      <w:r w:rsidRPr="006232DF">
        <w:rPr>
          <w:rFonts w:ascii="Times New Roman" w:hAnsi="Times New Roman" w:cs="Times New Roman"/>
          <w:b/>
          <w:sz w:val="20"/>
          <w:szCs w:val="20"/>
        </w:rPr>
        <w:t>.</w:t>
      </w:r>
    </w:p>
    <w:p w:rsidR="00267219" w:rsidRPr="006D51A8" w:rsidRDefault="00267219" w:rsidP="00267219">
      <w:pPr>
        <w:pStyle w:val="1"/>
        <w:ind w:firstLine="708"/>
        <w:jc w:val="both"/>
        <w:rPr>
          <w:rFonts w:ascii="Times New Roman" w:hAnsi="Times New Roman" w:cs="Times New Roman"/>
          <w:sz w:val="20"/>
          <w:szCs w:val="20"/>
        </w:rPr>
      </w:pPr>
      <w:r w:rsidRPr="006232DF">
        <w:rPr>
          <w:rFonts w:ascii="Times New Roman" w:hAnsi="Times New Roman" w:cs="Times New Roman"/>
          <w:b/>
          <w:sz w:val="20"/>
          <w:szCs w:val="20"/>
        </w:rPr>
        <w:t xml:space="preserve">Проверки сохранности муниципального имущества в </w:t>
      </w:r>
      <w:r w:rsidR="006232DF" w:rsidRPr="006232DF">
        <w:rPr>
          <w:rFonts w:ascii="Times New Roman" w:hAnsi="Times New Roman" w:cs="Times New Roman"/>
          <w:b/>
          <w:sz w:val="20"/>
          <w:szCs w:val="20"/>
        </w:rPr>
        <w:t>9 месяцев</w:t>
      </w:r>
      <w:r w:rsidR="005D57F8" w:rsidRPr="006232DF">
        <w:rPr>
          <w:rFonts w:ascii="Times New Roman" w:hAnsi="Times New Roman" w:cs="Times New Roman"/>
          <w:b/>
          <w:sz w:val="20"/>
          <w:szCs w:val="20"/>
        </w:rPr>
        <w:t xml:space="preserve"> </w:t>
      </w:r>
      <w:r w:rsidRPr="006232DF">
        <w:rPr>
          <w:rFonts w:ascii="Times New Roman" w:hAnsi="Times New Roman" w:cs="Times New Roman"/>
          <w:b/>
          <w:sz w:val="20"/>
          <w:szCs w:val="20"/>
        </w:rPr>
        <w:t>2025 г. не проводились</w:t>
      </w:r>
      <w:r w:rsidR="006232DF">
        <w:rPr>
          <w:rFonts w:ascii="Times New Roman" w:hAnsi="Times New Roman" w:cs="Times New Roman"/>
          <w:sz w:val="20"/>
          <w:szCs w:val="20"/>
        </w:rPr>
        <w:t>.</w:t>
      </w:r>
    </w:p>
    <w:p w:rsidR="00267219" w:rsidRPr="006232DF" w:rsidRDefault="006232DF" w:rsidP="00267219">
      <w:pPr>
        <w:pStyle w:val="1"/>
        <w:ind w:firstLine="708"/>
        <w:jc w:val="both"/>
        <w:rPr>
          <w:rFonts w:ascii="Times New Roman" w:hAnsi="Times New Roman" w:cs="Times New Roman"/>
          <w:b/>
          <w:sz w:val="20"/>
          <w:szCs w:val="20"/>
        </w:rPr>
      </w:pPr>
      <w:r>
        <w:rPr>
          <w:rFonts w:ascii="Times New Roman" w:hAnsi="Times New Roman" w:cs="Times New Roman"/>
          <w:sz w:val="20"/>
          <w:szCs w:val="20"/>
        </w:rPr>
        <w:t xml:space="preserve"> </w:t>
      </w:r>
      <w:r w:rsidRPr="006232DF">
        <w:rPr>
          <w:rFonts w:ascii="Times New Roman" w:hAnsi="Times New Roman" w:cs="Times New Roman"/>
          <w:b/>
          <w:sz w:val="20"/>
          <w:szCs w:val="20"/>
        </w:rPr>
        <w:t>За 9 месяцев   2025 года выставлено 24</w:t>
      </w:r>
      <w:r w:rsidR="0082562A" w:rsidRPr="006232DF">
        <w:rPr>
          <w:rFonts w:ascii="Times New Roman" w:hAnsi="Times New Roman" w:cs="Times New Roman"/>
          <w:b/>
          <w:sz w:val="20"/>
          <w:szCs w:val="20"/>
        </w:rPr>
        <w:t xml:space="preserve"> претензий на сумму</w:t>
      </w:r>
      <w:r w:rsidRPr="006232DF">
        <w:rPr>
          <w:rFonts w:ascii="Times New Roman" w:hAnsi="Times New Roman" w:cs="Times New Roman"/>
          <w:b/>
          <w:sz w:val="20"/>
          <w:szCs w:val="20"/>
        </w:rPr>
        <w:t xml:space="preserve"> 367,2</w:t>
      </w:r>
      <w:r w:rsidR="0082562A" w:rsidRPr="006232DF">
        <w:rPr>
          <w:rFonts w:ascii="Times New Roman" w:hAnsi="Times New Roman" w:cs="Times New Roman"/>
          <w:b/>
          <w:sz w:val="20"/>
          <w:szCs w:val="20"/>
        </w:rPr>
        <w:t xml:space="preserve"> тыс. </w:t>
      </w:r>
      <w:proofErr w:type="spellStart"/>
      <w:r w:rsidR="0082562A" w:rsidRPr="006232DF">
        <w:rPr>
          <w:rFonts w:ascii="Times New Roman" w:hAnsi="Times New Roman" w:cs="Times New Roman"/>
          <w:b/>
          <w:sz w:val="20"/>
          <w:szCs w:val="20"/>
        </w:rPr>
        <w:t>руб</w:t>
      </w:r>
      <w:proofErr w:type="spellEnd"/>
      <w:r w:rsidR="0082562A" w:rsidRPr="006232DF">
        <w:rPr>
          <w:rFonts w:ascii="Times New Roman" w:hAnsi="Times New Roman" w:cs="Times New Roman"/>
          <w:b/>
          <w:sz w:val="20"/>
          <w:szCs w:val="20"/>
        </w:rPr>
        <w:t xml:space="preserve"> неплательщикам арендной платы на земельные участки.</w:t>
      </w:r>
      <w:r w:rsidR="0082562A" w:rsidRPr="006D51A8">
        <w:rPr>
          <w:rFonts w:ascii="Times New Roman" w:hAnsi="Times New Roman" w:cs="Times New Roman"/>
          <w:sz w:val="20"/>
          <w:szCs w:val="20"/>
        </w:rPr>
        <w:t xml:space="preserve"> </w:t>
      </w:r>
      <w:proofErr w:type="gramStart"/>
      <w:r w:rsidR="0082562A" w:rsidRPr="006232DF">
        <w:rPr>
          <w:rFonts w:ascii="Times New Roman" w:hAnsi="Times New Roman" w:cs="Times New Roman"/>
          <w:b/>
          <w:sz w:val="20"/>
          <w:szCs w:val="20"/>
        </w:rPr>
        <w:t>Сумма</w:t>
      </w:r>
      <w:proofErr w:type="gramEnd"/>
      <w:r w:rsidR="0082562A" w:rsidRPr="006232DF">
        <w:rPr>
          <w:rFonts w:ascii="Times New Roman" w:hAnsi="Times New Roman" w:cs="Times New Roman"/>
          <w:b/>
          <w:sz w:val="20"/>
          <w:szCs w:val="20"/>
        </w:rPr>
        <w:t xml:space="preserve"> уплаченная самостоятельно по претензиям составила 114,7 тыс. руб. </w:t>
      </w:r>
      <w:r>
        <w:rPr>
          <w:rFonts w:ascii="Times New Roman" w:hAnsi="Times New Roman" w:cs="Times New Roman"/>
          <w:b/>
          <w:sz w:val="20"/>
          <w:szCs w:val="20"/>
        </w:rPr>
        <w:t xml:space="preserve"> Направлено 5</w:t>
      </w:r>
      <w:r w:rsidR="00B5086A" w:rsidRPr="006232DF">
        <w:rPr>
          <w:rFonts w:ascii="Times New Roman" w:hAnsi="Times New Roman" w:cs="Times New Roman"/>
          <w:b/>
          <w:sz w:val="20"/>
          <w:szCs w:val="20"/>
        </w:rPr>
        <w:t xml:space="preserve"> исковых заявлений в суд на сумму 187,7 тыс.</w:t>
      </w:r>
      <w:r w:rsidR="0082562A" w:rsidRPr="006232DF">
        <w:rPr>
          <w:rFonts w:ascii="Times New Roman" w:hAnsi="Times New Roman" w:cs="Times New Roman"/>
          <w:b/>
          <w:sz w:val="20"/>
          <w:szCs w:val="20"/>
        </w:rPr>
        <w:t xml:space="preserve"> </w:t>
      </w:r>
      <w:r w:rsidR="00B5086A" w:rsidRPr="006232DF">
        <w:rPr>
          <w:rFonts w:ascii="Times New Roman" w:hAnsi="Times New Roman" w:cs="Times New Roman"/>
          <w:b/>
          <w:sz w:val="20"/>
          <w:szCs w:val="20"/>
        </w:rPr>
        <w:t>руб</w:t>
      </w:r>
      <w:r w:rsidR="0082562A" w:rsidRPr="006232DF">
        <w:rPr>
          <w:rFonts w:ascii="Times New Roman" w:hAnsi="Times New Roman" w:cs="Times New Roman"/>
          <w:b/>
          <w:sz w:val="20"/>
          <w:szCs w:val="20"/>
        </w:rPr>
        <w:t>.</w:t>
      </w:r>
    </w:p>
    <w:p w:rsidR="00267219" w:rsidRPr="006D51A8" w:rsidRDefault="00B5086A" w:rsidP="00267219">
      <w:pPr>
        <w:pStyle w:val="1"/>
        <w:ind w:firstLine="708"/>
        <w:jc w:val="both"/>
        <w:rPr>
          <w:rFonts w:ascii="Times New Roman" w:hAnsi="Times New Roman" w:cs="Times New Roman"/>
          <w:sz w:val="20"/>
          <w:szCs w:val="20"/>
        </w:rPr>
      </w:pPr>
      <w:r w:rsidRPr="006232DF">
        <w:rPr>
          <w:rFonts w:ascii="Times New Roman" w:hAnsi="Times New Roman" w:cs="Times New Roman"/>
          <w:b/>
          <w:sz w:val="20"/>
          <w:szCs w:val="20"/>
        </w:rPr>
        <w:t xml:space="preserve">За </w:t>
      </w:r>
      <w:r w:rsidR="006232DF" w:rsidRPr="006232DF">
        <w:rPr>
          <w:rFonts w:ascii="Times New Roman" w:hAnsi="Times New Roman" w:cs="Times New Roman"/>
          <w:b/>
          <w:sz w:val="20"/>
          <w:szCs w:val="20"/>
        </w:rPr>
        <w:t>9 месяцев 2025 года  проведено 2</w:t>
      </w:r>
      <w:r w:rsidRPr="006232DF">
        <w:rPr>
          <w:rFonts w:ascii="Times New Roman" w:hAnsi="Times New Roman" w:cs="Times New Roman"/>
          <w:b/>
          <w:sz w:val="20"/>
          <w:szCs w:val="20"/>
        </w:rPr>
        <w:t xml:space="preserve">5 </w:t>
      </w:r>
      <w:r w:rsidR="00267219" w:rsidRPr="006232DF">
        <w:rPr>
          <w:rFonts w:ascii="Times New Roman" w:hAnsi="Times New Roman" w:cs="Times New Roman"/>
          <w:b/>
          <w:sz w:val="20"/>
          <w:szCs w:val="20"/>
        </w:rPr>
        <w:t>контрольных мероприятий</w:t>
      </w:r>
      <w:r w:rsidRPr="006232DF">
        <w:rPr>
          <w:rFonts w:ascii="Times New Roman" w:hAnsi="Times New Roman" w:cs="Times New Roman"/>
          <w:b/>
          <w:sz w:val="20"/>
          <w:szCs w:val="20"/>
        </w:rPr>
        <w:t xml:space="preserve"> по муниципальному </w:t>
      </w:r>
      <w:r w:rsidR="0082562A" w:rsidRPr="006232DF">
        <w:rPr>
          <w:rFonts w:ascii="Times New Roman" w:hAnsi="Times New Roman" w:cs="Times New Roman"/>
          <w:b/>
          <w:sz w:val="20"/>
          <w:szCs w:val="20"/>
        </w:rPr>
        <w:t>земельному контролю</w:t>
      </w:r>
      <w:proofErr w:type="gramStart"/>
      <w:r w:rsidR="0082562A" w:rsidRPr="006232DF">
        <w:rPr>
          <w:rFonts w:ascii="Times New Roman" w:hAnsi="Times New Roman" w:cs="Times New Roman"/>
          <w:b/>
          <w:sz w:val="20"/>
          <w:szCs w:val="20"/>
        </w:rPr>
        <w:t xml:space="preserve"> ,</w:t>
      </w:r>
      <w:proofErr w:type="gramEnd"/>
      <w:r w:rsidR="0082562A" w:rsidRPr="006232DF">
        <w:rPr>
          <w:rFonts w:ascii="Times New Roman" w:hAnsi="Times New Roman" w:cs="Times New Roman"/>
          <w:b/>
          <w:sz w:val="20"/>
          <w:szCs w:val="20"/>
        </w:rPr>
        <w:t>выставлено 10 предостережений</w:t>
      </w:r>
      <w:r w:rsidR="0082562A" w:rsidRPr="006D51A8">
        <w:rPr>
          <w:rFonts w:ascii="Times New Roman" w:hAnsi="Times New Roman" w:cs="Times New Roman"/>
          <w:sz w:val="20"/>
          <w:szCs w:val="20"/>
        </w:rPr>
        <w:t>.</w:t>
      </w:r>
    </w:p>
    <w:p w:rsidR="0082562A" w:rsidRPr="00F54E2A" w:rsidRDefault="00F54E2A" w:rsidP="00267219">
      <w:pPr>
        <w:pStyle w:val="1"/>
        <w:ind w:firstLine="708"/>
        <w:jc w:val="both"/>
        <w:rPr>
          <w:rFonts w:ascii="Times New Roman" w:hAnsi="Times New Roman" w:cs="Times New Roman"/>
          <w:b/>
          <w:sz w:val="20"/>
          <w:szCs w:val="20"/>
        </w:rPr>
      </w:pPr>
      <w:r w:rsidRPr="00F54E2A">
        <w:rPr>
          <w:rFonts w:ascii="Times New Roman" w:hAnsi="Times New Roman" w:cs="Times New Roman"/>
          <w:b/>
          <w:sz w:val="20"/>
          <w:szCs w:val="20"/>
        </w:rPr>
        <w:t>За 9</w:t>
      </w:r>
      <w:r w:rsidR="0082562A" w:rsidRPr="00F54E2A">
        <w:rPr>
          <w:rFonts w:ascii="Times New Roman" w:hAnsi="Times New Roman" w:cs="Times New Roman"/>
          <w:b/>
          <w:sz w:val="20"/>
          <w:szCs w:val="20"/>
        </w:rPr>
        <w:t xml:space="preserve"> месяцев 2025 года п</w:t>
      </w:r>
      <w:r w:rsidRPr="00F54E2A">
        <w:rPr>
          <w:rFonts w:ascii="Times New Roman" w:hAnsi="Times New Roman" w:cs="Times New Roman"/>
          <w:b/>
          <w:sz w:val="20"/>
          <w:szCs w:val="20"/>
        </w:rPr>
        <w:t>роведена работа  в отношении 109</w:t>
      </w:r>
      <w:r w:rsidR="0082562A" w:rsidRPr="00F54E2A">
        <w:rPr>
          <w:rFonts w:ascii="Times New Roman" w:hAnsi="Times New Roman" w:cs="Times New Roman"/>
          <w:b/>
          <w:sz w:val="20"/>
          <w:szCs w:val="20"/>
        </w:rPr>
        <w:t>8 единиц ранее учтенных объектов недвижимост</w:t>
      </w:r>
      <w:r w:rsidRPr="00F54E2A">
        <w:rPr>
          <w:rFonts w:ascii="Times New Roman" w:hAnsi="Times New Roman" w:cs="Times New Roman"/>
          <w:b/>
          <w:sz w:val="20"/>
          <w:szCs w:val="20"/>
        </w:rPr>
        <w:t>и</w:t>
      </w:r>
      <w:proofErr w:type="gramStart"/>
      <w:r w:rsidRPr="00F54E2A">
        <w:rPr>
          <w:rFonts w:ascii="Times New Roman" w:hAnsi="Times New Roman" w:cs="Times New Roman"/>
          <w:b/>
          <w:sz w:val="20"/>
          <w:szCs w:val="20"/>
        </w:rPr>
        <w:t xml:space="preserve"> ,</w:t>
      </w:r>
      <w:proofErr w:type="gramEnd"/>
      <w:r w:rsidRPr="00F54E2A">
        <w:rPr>
          <w:rFonts w:ascii="Times New Roman" w:hAnsi="Times New Roman" w:cs="Times New Roman"/>
          <w:b/>
          <w:sz w:val="20"/>
          <w:szCs w:val="20"/>
        </w:rPr>
        <w:t xml:space="preserve">кадастровой стоимостью 4994 </w:t>
      </w:r>
      <w:r w:rsidR="0082562A" w:rsidRPr="00F54E2A">
        <w:rPr>
          <w:rFonts w:ascii="Times New Roman" w:hAnsi="Times New Roman" w:cs="Times New Roman"/>
          <w:b/>
          <w:sz w:val="20"/>
          <w:szCs w:val="20"/>
        </w:rPr>
        <w:t xml:space="preserve"> </w:t>
      </w:r>
      <w:proofErr w:type="spellStart"/>
      <w:r w:rsidR="0082562A" w:rsidRPr="00F54E2A">
        <w:rPr>
          <w:rFonts w:ascii="Times New Roman" w:hAnsi="Times New Roman" w:cs="Times New Roman"/>
          <w:b/>
          <w:sz w:val="20"/>
          <w:szCs w:val="20"/>
        </w:rPr>
        <w:t>тыс.руб</w:t>
      </w:r>
      <w:proofErr w:type="spellEnd"/>
      <w:r w:rsidR="0082562A" w:rsidRPr="00F54E2A">
        <w:rPr>
          <w:rFonts w:ascii="Times New Roman" w:hAnsi="Times New Roman" w:cs="Times New Roman"/>
          <w:b/>
          <w:sz w:val="20"/>
          <w:szCs w:val="20"/>
        </w:rPr>
        <w:t>.</w:t>
      </w:r>
    </w:p>
    <w:p w:rsidR="00B164C2" w:rsidRPr="00F54E2A" w:rsidRDefault="00B164C2" w:rsidP="00267219">
      <w:pPr>
        <w:pStyle w:val="1"/>
        <w:ind w:firstLine="708"/>
        <w:jc w:val="both"/>
        <w:rPr>
          <w:rFonts w:ascii="Times New Roman" w:hAnsi="Times New Roman" w:cs="Times New Roman"/>
          <w:b/>
          <w:sz w:val="20"/>
          <w:szCs w:val="20"/>
        </w:rPr>
      </w:pPr>
      <w:r w:rsidRPr="00F54E2A">
        <w:rPr>
          <w:rFonts w:ascii="Times New Roman" w:hAnsi="Times New Roman" w:cs="Times New Roman"/>
          <w:b/>
          <w:sz w:val="20"/>
          <w:szCs w:val="20"/>
        </w:rPr>
        <w:lastRenderedPageBreak/>
        <w:t>Проведена инвентаризация имущества</w:t>
      </w:r>
      <w:proofErr w:type="gramStart"/>
      <w:r w:rsidRPr="00F54E2A">
        <w:rPr>
          <w:rFonts w:ascii="Times New Roman" w:hAnsi="Times New Roman" w:cs="Times New Roman"/>
          <w:b/>
          <w:sz w:val="20"/>
          <w:szCs w:val="20"/>
        </w:rPr>
        <w:t xml:space="preserve"> ,</w:t>
      </w:r>
      <w:proofErr w:type="gramEnd"/>
      <w:r w:rsidRPr="00F54E2A">
        <w:rPr>
          <w:rFonts w:ascii="Times New Roman" w:hAnsi="Times New Roman" w:cs="Times New Roman"/>
          <w:b/>
          <w:sz w:val="20"/>
          <w:szCs w:val="20"/>
        </w:rPr>
        <w:t xml:space="preserve"> находящегося в муниципальной собственности, в результате чего  было реализовано на аукционе  транспортное средство на сумму 235,2 тыс. </w:t>
      </w:r>
      <w:proofErr w:type="spellStart"/>
      <w:r w:rsidRPr="00F54E2A">
        <w:rPr>
          <w:rFonts w:ascii="Times New Roman" w:hAnsi="Times New Roman" w:cs="Times New Roman"/>
          <w:b/>
          <w:sz w:val="20"/>
          <w:szCs w:val="20"/>
        </w:rPr>
        <w:t>руб</w:t>
      </w:r>
      <w:proofErr w:type="spellEnd"/>
      <w:r w:rsidRPr="00F54E2A">
        <w:rPr>
          <w:rFonts w:ascii="Times New Roman" w:hAnsi="Times New Roman" w:cs="Times New Roman"/>
          <w:b/>
          <w:sz w:val="20"/>
          <w:szCs w:val="20"/>
        </w:rPr>
        <w:t xml:space="preserve"> и 1 транспортное средство сдано в аренду с ежемесячной арендной платой 16,7 </w:t>
      </w:r>
      <w:proofErr w:type="spellStart"/>
      <w:r w:rsidRPr="00F54E2A">
        <w:rPr>
          <w:rFonts w:ascii="Times New Roman" w:hAnsi="Times New Roman" w:cs="Times New Roman"/>
          <w:b/>
          <w:sz w:val="20"/>
          <w:szCs w:val="20"/>
        </w:rPr>
        <w:t>тыс.руб</w:t>
      </w:r>
      <w:proofErr w:type="spellEnd"/>
      <w:r w:rsidRPr="00F54E2A">
        <w:rPr>
          <w:rFonts w:ascii="Times New Roman" w:hAnsi="Times New Roman" w:cs="Times New Roman"/>
          <w:b/>
          <w:sz w:val="20"/>
          <w:szCs w:val="20"/>
        </w:rPr>
        <w:t>.</w:t>
      </w:r>
    </w:p>
    <w:p w:rsidR="00D546E8" w:rsidRPr="006D51A8" w:rsidRDefault="00D546E8" w:rsidP="00F101F2">
      <w:pPr>
        <w:jc w:val="center"/>
        <w:rPr>
          <w:rFonts w:ascii="Times New Roman" w:hAnsi="Times New Roman" w:cs="Times New Roman"/>
          <w:sz w:val="20"/>
          <w:szCs w:val="20"/>
          <w:u w:val="single"/>
        </w:rPr>
      </w:pPr>
    </w:p>
    <w:p w:rsidR="004B2693" w:rsidRPr="00842945" w:rsidRDefault="00EB2040" w:rsidP="00F101F2">
      <w:pPr>
        <w:jc w:val="center"/>
        <w:rPr>
          <w:rFonts w:ascii="Times New Roman" w:hAnsi="Times New Roman" w:cs="Times New Roman"/>
          <w:b/>
          <w:sz w:val="20"/>
          <w:szCs w:val="20"/>
          <w:u w:val="single"/>
        </w:rPr>
      </w:pPr>
      <w:r w:rsidRPr="00842945">
        <w:rPr>
          <w:rFonts w:ascii="Times New Roman" w:hAnsi="Times New Roman" w:cs="Times New Roman"/>
          <w:b/>
          <w:sz w:val="20"/>
          <w:szCs w:val="20"/>
          <w:u w:val="single"/>
        </w:rPr>
        <w:t>15. Транспорт, дорожное хозяйство</w:t>
      </w:r>
    </w:p>
    <w:p w:rsidR="00DF28B9" w:rsidRPr="004007E7" w:rsidRDefault="000F6F84" w:rsidP="000F6F84">
      <w:pPr>
        <w:pStyle w:val="ac"/>
        <w:shd w:val="clear" w:color="auto" w:fill="FFFFFF"/>
        <w:ind w:left="0"/>
        <w:jc w:val="both"/>
        <w:rPr>
          <w:rFonts w:ascii="Times New Roman" w:hAnsi="Times New Roman"/>
          <w:b/>
          <w:color w:val="2C2D2E"/>
          <w:sz w:val="20"/>
          <w:szCs w:val="20"/>
        </w:rPr>
      </w:pPr>
      <w:r w:rsidRPr="006D51A8">
        <w:rPr>
          <w:rFonts w:ascii="Times New Roman" w:hAnsi="Times New Roman"/>
          <w:color w:val="2C2D2E"/>
          <w:sz w:val="20"/>
          <w:szCs w:val="20"/>
        </w:rPr>
        <w:tab/>
      </w:r>
      <w:r w:rsidR="00DF28B9" w:rsidRPr="004007E7">
        <w:rPr>
          <w:rFonts w:ascii="Times New Roman" w:hAnsi="Times New Roman"/>
          <w:b/>
          <w:color w:val="2C2D2E"/>
          <w:sz w:val="20"/>
          <w:szCs w:val="20"/>
        </w:rPr>
        <w:t>Общая </w:t>
      </w:r>
      <w:r w:rsidR="00DF28B9" w:rsidRPr="004007E7">
        <w:rPr>
          <w:rFonts w:ascii="Times New Roman" w:hAnsi="Times New Roman"/>
          <w:b/>
          <w:bCs/>
          <w:color w:val="2C2D2E"/>
          <w:sz w:val="20"/>
          <w:szCs w:val="20"/>
        </w:rPr>
        <w:t>протяженность автомобильных дорог общего пользования</w:t>
      </w:r>
      <w:r w:rsidR="00DF28B9" w:rsidRPr="004007E7">
        <w:rPr>
          <w:rFonts w:ascii="Times New Roman" w:hAnsi="Times New Roman"/>
          <w:b/>
          <w:color w:val="2C2D2E"/>
          <w:sz w:val="20"/>
          <w:szCs w:val="20"/>
        </w:rPr>
        <w:t> местного значения составляет 596,704 км, в том числе с грунтовым покрытием составляют 531,610 км, дорог с усовершенствованным покрытием 65,094 км, или 12,2 % от общей протяженности дорог.</w:t>
      </w:r>
    </w:p>
    <w:p w:rsidR="000F6F84" w:rsidRPr="004007E7" w:rsidRDefault="004007E7" w:rsidP="000F6F84">
      <w:pPr>
        <w:pStyle w:val="ac"/>
        <w:shd w:val="clear" w:color="auto" w:fill="FFFFFF"/>
        <w:ind w:left="0" w:firstLine="709"/>
        <w:jc w:val="both"/>
        <w:rPr>
          <w:rFonts w:ascii="Times New Roman" w:hAnsi="Times New Roman"/>
          <w:b/>
          <w:color w:val="2C2D2E"/>
          <w:sz w:val="20"/>
          <w:szCs w:val="20"/>
        </w:rPr>
      </w:pPr>
      <w:r w:rsidRPr="004007E7">
        <w:rPr>
          <w:rFonts w:ascii="Times New Roman" w:hAnsi="Times New Roman"/>
          <w:b/>
          <w:color w:val="2C2D2E"/>
          <w:sz w:val="20"/>
          <w:szCs w:val="20"/>
        </w:rPr>
        <w:t>В течение 9</w:t>
      </w:r>
      <w:r w:rsidR="000F6F84" w:rsidRPr="004007E7">
        <w:rPr>
          <w:rFonts w:ascii="Times New Roman" w:hAnsi="Times New Roman"/>
          <w:b/>
          <w:color w:val="2C2D2E"/>
          <w:sz w:val="20"/>
          <w:szCs w:val="20"/>
        </w:rPr>
        <w:t xml:space="preserve"> месяцев 2025 года на территории МР «Чернышевский район» был осуществлен ремонт улично-дорожной сети в объеме- 260</w:t>
      </w:r>
      <w:r w:rsidR="00EB4EE0" w:rsidRPr="004007E7">
        <w:rPr>
          <w:rFonts w:ascii="Times New Roman" w:hAnsi="Times New Roman"/>
          <w:b/>
          <w:color w:val="2C2D2E"/>
          <w:sz w:val="20"/>
          <w:szCs w:val="20"/>
        </w:rPr>
        <w:t>,</w:t>
      </w:r>
      <w:r w:rsidR="000F6F84" w:rsidRPr="004007E7">
        <w:rPr>
          <w:rFonts w:ascii="Times New Roman" w:hAnsi="Times New Roman"/>
          <w:b/>
          <w:color w:val="2C2D2E"/>
          <w:sz w:val="20"/>
          <w:szCs w:val="20"/>
        </w:rPr>
        <w:t xml:space="preserve">101 </w:t>
      </w:r>
      <w:proofErr w:type="spellStart"/>
      <w:r w:rsidR="000F6F84" w:rsidRPr="004007E7">
        <w:rPr>
          <w:rFonts w:ascii="Times New Roman" w:hAnsi="Times New Roman"/>
          <w:b/>
          <w:color w:val="2C2D2E"/>
          <w:sz w:val="20"/>
          <w:szCs w:val="20"/>
        </w:rPr>
        <w:t>кв</w:t>
      </w:r>
      <w:proofErr w:type="gramStart"/>
      <w:r w:rsidR="000F6F84" w:rsidRPr="004007E7">
        <w:rPr>
          <w:rFonts w:ascii="Times New Roman" w:hAnsi="Times New Roman"/>
          <w:b/>
          <w:color w:val="2C2D2E"/>
          <w:sz w:val="20"/>
          <w:szCs w:val="20"/>
        </w:rPr>
        <w:t>.м</w:t>
      </w:r>
      <w:proofErr w:type="spellEnd"/>
      <w:proofErr w:type="gramEnd"/>
      <w:r w:rsidR="000F6F84" w:rsidRPr="004007E7">
        <w:rPr>
          <w:rFonts w:ascii="Times New Roman" w:hAnsi="Times New Roman"/>
          <w:b/>
          <w:color w:val="000000" w:themeColor="text1"/>
          <w:sz w:val="20"/>
          <w:szCs w:val="20"/>
        </w:rPr>
        <w:t xml:space="preserve">, из них городского значения 233,906 </w:t>
      </w:r>
      <w:proofErr w:type="spellStart"/>
      <w:r w:rsidR="000F6F84" w:rsidRPr="004007E7">
        <w:rPr>
          <w:rFonts w:ascii="Times New Roman" w:hAnsi="Times New Roman"/>
          <w:b/>
          <w:color w:val="000000" w:themeColor="text1"/>
          <w:sz w:val="20"/>
          <w:szCs w:val="20"/>
        </w:rPr>
        <w:t>кв.м</w:t>
      </w:r>
      <w:proofErr w:type="spellEnd"/>
      <w:r w:rsidR="000F6F84" w:rsidRPr="004007E7">
        <w:rPr>
          <w:rFonts w:ascii="Times New Roman" w:hAnsi="Times New Roman"/>
          <w:b/>
          <w:color w:val="000000" w:themeColor="text1"/>
          <w:sz w:val="20"/>
          <w:szCs w:val="20"/>
        </w:rPr>
        <w:t xml:space="preserve">, </w:t>
      </w:r>
      <w:r w:rsidR="000F6F84" w:rsidRPr="004007E7">
        <w:rPr>
          <w:rFonts w:ascii="Times New Roman" w:hAnsi="Times New Roman"/>
          <w:b/>
          <w:color w:val="2C2D2E"/>
          <w:sz w:val="20"/>
          <w:szCs w:val="20"/>
        </w:rPr>
        <w:t xml:space="preserve"> поселкового значения-26,195 </w:t>
      </w:r>
      <w:proofErr w:type="spellStart"/>
      <w:r w:rsidR="000F6F84" w:rsidRPr="004007E7">
        <w:rPr>
          <w:rFonts w:ascii="Times New Roman" w:hAnsi="Times New Roman"/>
          <w:b/>
          <w:color w:val="2C2D2E"/>
          <w:sz w:val="20"/>
          <w:szCs w:val="20"/>
        </w:rPr>
        <w:t>кв.м</w:t>
      </w:r>
      <w:proofErr w:type="spellEnd"/>
      <w:r w:rsidR="000F6F84" w:rsidRPr="004007E7">
        <w:rPr>
          <w:rFonts w:ascii="Times New Roman" w:hAnsi="Times New Roman"/>
          <w:b/>
          <w:color w:val="2C2D2E"/>
          <w:sz w:val="20"/>
          <w:szCs w:val="20"/>
        </w:rPr>
        <w:t xml:space="preserve">., отремонтировано дорог с твердым покрытием 26,790 </w:t>
      </w:r>
      <w:proofErr w:type="spellStart"/>
      <w:r w:rsidR="000F6F84" w:rsidRPr="004007E7">
        <w:rPr>
          <w:rFonts w:ascii="Times New Roman" w:hAnsi="Times New Roman"/>
          <w:b/>
          <w:color w:val="2C2D2E"/>
          <w:sz w:val="20"/>
          <w:szCs w:val="20"/>
        </w:rPr>
        <w:t>кв.км</w:t>
      </w:r>
      <w:proofErr w:type="spellEnd"/>
      <w:r w:rsidR="000F6F84" w:rsidRPr="004007E7">
        <w:rPr>
          <w:rFonts w:ascii="Times New Roman" w:hAnsi="Times New Roman"/>
          <w:b/>
          <w:color w:val="2C2D2E"/>
          <w:sz w:val="20"/>
          <w:szCs w:val="20"/>
        </w:rPr>
        <w:t>, выполнено освещение улиц 1,800.</w:t>
      </w:r>
    </w:p>
    <w:p w:rsidR="00DF28B9" w:rsidRPr="00E97142" w:rsidRDefault="00DF28B9" w:rsidP="000F6F84">
      <w:pPr>
        <w:pStyle w:val="ac"/>
        <w:shd w:val="clear" w:color="auto" w:fill="FFFFFF"/>
        <w:ind w:left="0"/>
        <w:jc w:val="both"/>
        <w:rPr>
          <w:rFonts w:ascii="Times New Roman" w:hAnsi="Times New Roman"/>
          <w:b/>
          <w:color w:val="2C2D2E"/>
          <w:sz w:val="20"/>
          <w:szCs w:val="20"/>
        </w:rPr>
      </w:pPr>
      <w:r w:rsidRPr="00E97142">
        <w:rPr>
          <w:rFonts w:ascii="Times New Roman" w:hAnsi="Times New Roman"/>
          <w:b/>
          <w:color w:val="2C2D2E"/>
          <w:sz w:val="20"/>
          <w:szCs w:val="20"/>
        </w:rPr>
        <w:t>       </w:t>
      </w:r>
      <w:r w:rsidR="000F6F84" w:rsidRPr="00E97142">
        <w:rPr>
          <w:rFonts w:ascii="Times New Roman" w:hAnsi="Times New Roman"/>
          <w:b/>
          <w:color w:val="2C2D2E"/>
          <w:sz w:val="20"/>
          <w:szCs w:val="20"/>
        </w:rPr>
        <w:t xml:space="preserve">     </w:t>
      </w:r>
      <w:r w:rsidR="00E97142" w:rsidRPr="00E97142">
        <w:rPr>
          <w:rFonts w:ascii="Times New Roman" w:hAnsi="Times New Roman"/>
          <w:b/>
          <w:color w:val="2C2D2E"/>
          <w:sz w:val="20"/>
          <w:szCs w:val="20"/>
        </w:rPr>
        <w:t>  В течени</w:t>
      </w:r>
      <w:proofErr w:type="gramStart"/>
      <w:r w:rsidR="00E97142" w:rsidRPr="00E97142">
        <w:rPr>
          <w:rFonts w:ascii="Times New Roman" w:hAnsi="Times New Roman"/>
          <w:b/>
          <w:color w:val="2C2D2E"/>
          <w:sz w:val="20"/>
          <w:szCs w:val="20"/>
        </w:rPr>
        <w:t>и</w:t>
      </w:r>
      <w:proofErr w:type="gramEnd"/>
      <w:r w:rsidR="00E97142" w:rsidRPr="00E97142">
        <w:rPr>
          <w:rFonts w:ascii="Times New Roman" w:hAnsi="Times New Roman"/>
          <w:b/>
          <w:color w:val="2C2D2E"/>
          <w:sz w:val="20"/>
          <w:szCs w:val="20"/>
        </w:rPr>
        <w:t xml:space="preserve"> 9</w:t>
      </w:r>
      <w:r w:rsidRPr="00E97142">
        <w:rPr>
          <w:rFonts w:ascii="Times New Roman" w:hAnsi="Times New Roman"/>
          <w:b/>
          <w:color w:val="2C2D2E"/>
          <w:sz w:val="20"/>
          <w:szCs w:val="20"/>
        </w:rPr>
        <w:t xml:space="preserve"> месяцев 2025 года выполнены следующие виды работ (основные):</w:t>
      </w:r>
    </w:p>
    <w:p w:rsidR="00DF28B9" w:rsidRPr="00E97142"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E97142">
        <w:rPr>
          <w:rFonts w:ascii="Times New Roman" w:hAnsi="Times New Roman"/>
          <w:b/>
          <w:color w:val="2C2D2E"/>
          <w:sz w:val="20"/>
          <w:szCs w:val="20"/>
        </w:rPr>
        <w:t>1. МК №8 от 07.04.2025 года «Содержание автомобильных дорог сельских поселений Чернышевского района Забайкальского края» -2 500 000,00 (21,00) - в работе (за счет средств МБ);</w:t>
      </w:r>
    </w:p>
    <w:p w:rsidR="00DF28B9" w:rsidRPr="00E97142"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E97142">
        <w:rPr>
          <w:rFonts w:ascii="Times New Roman" w:hAnsi="Times New Roman"/>
          <w:b/>
          <w:color w:val="2C2D2E"/>
          <w:sz w:val="20"/>
          <w:szCs w:val="20"/>
        </w:rPr>
        <w:t xml:space="preserve">2. МК №9 от 07.04.2025 г «Содержание автодороги «Подъезд к пгт. </w:t>
      </w:r>
      <w:proofErr w:type="spellStart"/>
      <w:r w:rsidRPr="00E97142">
        <w:rPr>
          <w:rFonts w:ascii="Times New Roman" w:hAnsi="Times New Roman"/>
          <w:b/>
          <w:color w:val="2C2D2E"/>
          <w:sz w:val="20"/>
          <w:szCs w:val="20"/>
        </w:rPr>
        <w:t>Жирекен</w:t>
      </w:r>
      <w:proofErr w:type="spellEnd"/>
      <w:r w:rsidRPr="00E97142">
        <w:rPr>
          <w:rFonts w:ascii="Times New Roman" w:hAnsi="Times New Roman"/>
          <w:b/>
          <w:color w:val="2C2D2E"/>
          <w:sz w:val="20"/>
          <w:szCs w:val="20"/>
        </w:rPr>
        <w:t>» в Чернышевском районе-2 300 000,00 (37,48) - в работе (за счет средств МБ);</w:t>
      </w:r>
    </w:p>
    <w:p w:rsidR="00DF28B9" w:rsidRPr="006D51A8" w:rsidRDefault="00DF28B9" w:rsidP="000F6F84">
      <w:pPr>
        <w:pStyle w:val="ac"/>
        <w:shd w:val="clear" w:color="auto" w:fill="FFFFFF" w:themeFill="background1"/>
        <w:ind w:left="0" w:firstLine="567"/>
        <w:jc w:val="both"/>
        <w:rPr>
          <w:rFonts w:ascii="Times New Roman" w:hAnsi="Times New Roman"/>
          <w:color w:val="2C2D2E"/>
          <w:sz w:val="20"/>
          <w:szCs w:val="20"/>
        </w:rPr>
      </w:pPr>
      <w:r w:rsidRPr="006D51A8">
        <w:rPr>
          <w:rFonts w:ascii="Times New Roman" w:hAnsi="Times New Roman"/>
          <w:color w:val="2C2D2E"/>
          <w:sz w:val="20"/>
          <w:szCs w:val="20"/>
        </w:rPr>
        <w:t>3. Договор подряда №3 от 19.03.2025 г «Содержание автодороги Западный подъезд к пгт Чернышевск-555 613,28- (1,00) – в работе; (за счет средств МБ)</w:t>
      </w:r>
      <w:r w:rsidR="006D435B" w:rsidRPr="006D51A8">
        <w:rPr>
          <w:rFonts w:ascii="Times New Roman" w:hAnsi="Times New Roman"/>
          <w:color w:val="2C2D2E"/>
          <w:sz w:val="20"/>
          <w:szCs w:val="20"/>
        </w:rPr>
        <w:t>;</w:t>
      </w:r>
    </w:p>
    <w:p w:rsidR="00DF28B9" w:rsidRPr="00E97142"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E97142">
        <w:rPr>
          <w:rFonts w:ascii="Times New Roman" w:hAnsi="Times New Roman"/>
          <w:b/>
          <w:color w:val="2C2D2E"/>
          <w:sz w:val="20"/>
          <w:szCs w:val="20"/>
        </w:rPr>
        <w:t xml:space="preserve">4. МК №3 от 31.03.2025 г «Ремонт автомобильных дорог местного значения в </w:t>
      </w:r>
      <w:proofErr w:type="spellStart"/>
      <w:r w:rsidRPr="00E97142">
        <w:rPr>
          <w:rFonts w:ascii="Times New Roman" w:hAnsi="Times New Roman"/>
          <w:b/>
          <w:color w:val="2C2D2E"/>
          <w:sz w:val="20"/>
          <w:szCs w:val="20"/>
        </w:rPr>
        <w:t>п.ст</w:t>
      </w:r>
      <w:proofErr w:type="gramStart"/>
      <w:r w:rsidRPr="00E97142">
        <w:rPr>
          <w:rFonts w:ascii="Times New Roman" w:hAnsi="Times New Roman"/>
          <w:b/>
          <w:color w:val="2C2D2E"/>
          <w:sz w:val="20"/>
          <w:szCs w:val="20"/>
        </w:rPr>
        <w:t>.У</w:t>
      </w:r>
      <w:proofErr w:type="gramEnd"/>
      <w:r w:rsidRPr="00E97142">
        <w:rPr>
          <w:rFonts w:ascii="Times New Roman" w:hAnsi="Times New Roman"/>
          <w:b/>
          <w:color w:val="2C2D2E"/>
          <w:sz w:val="20"/>
          <w:szCs w:val="20"/>
        </w:rPr>
        <w:t>льякан</w:t>
      </w:r>
      <w:proofErr w:type="spellEnd"/>
      <w:r w:rsidRPr="00E97142">
        <w:rPr>
          <w:rFonts w:ascii="Times New Roman" w:hAnsi="Times New Roman"/>
          <w:b/>
          <w:color w:val="2C2D2E"/>
          <w:sz w:val="20"/>
          <w:szCs w:val="20"/>
        </w:rPr>
        <w:t>» - 2 203 918,29 (5,9) -исполнен; (за счет средств МБ)</w:t>
      </w:r>
      <w:r w:rsidR="006D435B" w:rsidRPr="00E97142">
        <w:rPr>
          <w:rFonts w:ascii="Times New Roman" w:hAnsi="Times New Roman"/>
          <w:b/>
          <w:color w:val="2C2D2E"/>
          <w:sz w:val="20"/>
          <w:szCs w:val="20"/>
        </w:rPr>
        <w:t>;</w:t>
      </w:r>
    </w:p>
    <w:p w:rsidR="00DF28B9" w:rsidRPr="00E97142"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E97142">
        <w:rPr>
          <w:rFonts w:ascii="Times New Roman" w:hAnsi="Times New Roman"/>
          <w:b/>
          <w:color w:val="2C2D2E"/>
          <w:sz w:val="20"/>
          <w:szCs w:val="20"/>
        </w:rPr>
        <w:t xml:space="preserve">5. МК №6 от 07.04.2025 г Ремонт дороги «Подъезд от федеральной трассы до </w:t>
      </w:r>
      <w:proofErr w:type="spellStart"/>
      <w:r w:rsidRPr="00E97142">
        <w:rPr>
          <w:rFonts w:ascii="Times New Roman" w:hAnsi="Times New Roman"/>
          <w:b/>
          <w:color w:val="2C2D2E"/>
          <w:sz w:val="20"/>
          <w:szCs w:val="20"/>
        </w:rPr>
        <w:t>п.ст</w:t>
      </w:r>
      <w:proofErr w:type="gramStart"/>
      <w:r w:rsidRPr="00E97142">
        <w:rPr>
          <w:rFonts w:ascii="Times New Roman" w:hAnsi="Times New Roman"/>
          <w:b/>
          <w:color w:val="2C2D2E"/>
          <w:sz w:val="20"/>
          <w:szCs w:val="20"/>
        </w:rPr>
        <w:t>.У</w:t>
      </w:r>
      <w:proofErr w:type="gramEnd"/>
      <w:r w:rsidRPr="00E97142">
        <w:rPr>
          <w:rFonts w:ascii="Times New Roman" w:hAnsi="Times New Roman"/>
          <w:b/>
          <w:color w:val="2C2D2E"/>
          <w:sz w:val="20"/>
          <w:szCs w:val="20"/>
        </w:rPr>
        <w:t>льякан</w:t>
      </w:r>
      <w:proofErr w:type="spellEnd"/>
      <w:r w:rsidRPr="00E97142">
        <w:rPr>
          <w:rFonts w:ascii="Times New Roman" w:hAnsi="Times New Roman"/>
          <w:b/>
          <w:color w:val="2C2D2E"/>
          <w:sz w:val="20"/>
          <w:szCs w:val="20"/>
        </w:rPr>
        <w:t>» -5 532 329,24 (8,875) - исполнен; (за счет средств МБ)</w:t>
      </w:r>
      <w:r w:rsidR="006D435B" w:rsidRPr="00E97142">
        <w:rPr>
          <w:rFonts w:ascii="Times New Roman" w:hAnsi="Times New Roman"/>
          <w:b/>
          <w:color w:val="2C2D2E"/>
          <w:sz w:val="20"/>
          <w:szCs w:val="20"/>
        </w:rPr>
        <w:t>;</w:t>
      </w:r>
    </w:p>
    <w:p w:rsidR="00DF28B9" w:rsidRPr="00E97142"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E97142">
        <w:rPr>
          <w:rFonts w:ascii="Times New Roman" w:hAnsi="Times New Roman"/>
          <w:b/>
          <w:color w:val="2C2D2E"/>
          <w:sz w:val="20"/>
          <w:szCs w:val="20"/>
        </w:rPr>
        <w:t>6. МК №5 от 07.04.2025 г «Ремонт автомобильных дорог в сельском поселе</w:t>
      </w:r>
      <w:r w:rsidR="00E97142" w:rsidRPr="00E97142">
        <w:rPr>
          <w:rFonts w:ascii="Times New Roman" w:hAnsi="Times New Roman"/>
          <w:b/>
          <w:color w:val="2C2D2E"/>
          <w:sz w:val="20"/>
          <w:szCs w:val="20"/>
        </w:rPr>
        <w:t>нии «</w:t>
      </w:r>
      <w:proofErr w:type="spellStart"/>
      <w:r w:rsidR="00E97142" w:rsidRPr="00E97142">
        <w:rPr>
          <w:rFonts w:ascii="Times New Roman" w:hAnsi="Times New Roman"/>
          <w:b/>
          <w:color w:val="2C2D2E"/>
          <w:sz w:val="20"/>
          <w:szCs w:val="20"/>
        </w:rPr>
        <w:t>Гаурское</w:t>
      </w:r>
      <w:proofErr w:type="spellEnd"/>
      <w:r w:rsidR="00E97142" w:rsidRPr="00E97142">
        <w:rPr>
          <w:rFonts w:ascii="Times New Roman" w:hAnsi="Times New Roman"/>
          <w:b/>
          <w:color w:val="2C2D2E"/>
          <w:sz w:val="20"/>
          <w:szCs w:val="20"/>
        </w:rPr>
        <w:t>» (1,22) -исполнен</w:t>
      </w:r>
      <w:r w:rsidRPr="00E97142">
        <w:rPr>
          <w:rFonts w:ascii="Times New Roman" w:hAnsi="Times New Roman"/>
          <w:b/>
          <w:color w:val="2C2D2E"/>
          <w:sz w:val="20"/>
          <w:szCs w:val="20"/>
        </w:rPr>
        <w:t xml:space="preserve"> (за счет средств МБ)</w:t>
      </w:r>
      <w:r w:rsidR="006D435B" w:rsidRPr="00E97142">
        <w:rPr>
          <w:rFonts w:ascii="Times New Roman" w:hAnsi="Times New Roman"/>
          <w:b/>
          <w:color w:val="2C2D2E"/>
          <w:sz w:val="20"/>
          <w:szCs w:val="20"/>
        </w:rPr>
        <w:t>;</w:t>
      </w:r>
    </w:p>
    <w:p w:rsidR="00DF28B9" w:rsidRPr="00E97142"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E97142">
        <w:rPr>
          <w:rFonts w:ascii="Times New Roman" w:hAnsi="Times New Roman"/>
          <w:b/>
          <w:color w:val="2C2D2E"/>
          <w:sz w:val="20"/>
          <w:szCs w:val="20"/>
        </w:rPr>
        <w:t>7. МК №2 от 31.03.2025 г «Ремонт автомобильной дороги общего пользования местного значения с/</w:t>
      </w:r>
      <w:proofErr w:type="gramStart"/>
      <w:r w:rsidRPr="00E97142">
        <w:rPr>
          <w:rFonts w:ascii="Times New Roman" w:hAnsi="Times New Roman"/>
          <w:b/>
          <w:color w:val="2C2D2E"/>
          <w:sz w:val="20"/>
          <w:szCs w:val="20"/>
        </w:rPr>
        <w:t>п</w:t>
      </w:r>
      <w:proofErr w:type="gramEnd"/>
      <w:r w:rsidRPr="00E97142">
        <w:rPr>
          <w:rFonts w:ascii="Times New Roman" w:hAnsi="Times New Roman"/>
          <w:b/>
          <w:color w:val="2C2D2E"/>
          <w:sz w:val="20"/>
          <w:szCs w:val="20"/>
        </w:rPr>
        <w:t xml:space="preserve"> «</w:t>
      </w:r>
      <w:proofErr w:type="spellStart"/>
      <w:r w:rsidRPr="00E97142">
        <w:rPr>
          <w:rFonts w:ascii="Times New Roman" w:hAnsi="Times New Roman"/>
          <w:b/>
          <w:color w:val="2C2D2E"/>
          <w:sz w:val="20"/>
          <w:szCs w:val="20"/>
        </w:rPr>
        <w:t>Алеурское</w:t>
      </w:r>
      <w:proofErr w:type="spellEnd"/>
      <w:r w:rsidRPr="00E97142">
        <w:rPr>
          <w:rFonts w:ascii="Times New Roman" w:hAnsi="Times New Roman"/>
          <w:b/>
          <w:color w:val="2C2D2E"/>
          <w:sz w:val="20"/>
          <w:szCs w:val="20"/>
        </w:rPr>
        <w:t>» - 2 274 903,71 (1,7) – исполнен; (за счет средств МБ)</w:t>
      </w:r>
      <w:r w:rsidR="006D435B" w:rsidRPr="00E97142">
        <w:rPr>
          <w:rFonts w:ascii="Times New Roman" w:hAnsi="Times New Roman"/>
          <w:b/>
          <w:color w:val="2C2D2E"/>
          <w:sz w:val="20"/>
          <w:szCs w:val="20"/>
        </w:rPr>
        <w:t>;</w:t>
      </w:r>
    </w:p>
    <w:p w:rsidR="00DF28B9" w:rsidRPr="00E97142"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E97142">
        <w:rPr>
          <w:rFonts w:ascii="Times New Roman" w:hAnsi="Times New Roman"/>
          <w:b/>
          <w:color w:val="2C2D2E"/>
          <w:sz w:val="20"/>
          <w:szCs w:val="20"/>
        </w:rPr>
        <w:t>8. МК №7 от 07.04.2025 г «ремонт автомобильных дорог местного значения с/</w:t>
      </w:r>
      <w:proofErr w:type="gramStart"/>
      <w:r w:rsidRPr="00E97142">
        <w:rPr>
          <w:rFonts w:ascii="Times New Roman" w:hAnsi="Times New Roman"/>
          <w:b/>
          <w:color w:val="2C2D2E"/>
          <w:sz w:val="20"/>
          <w:szCs w:val="20"/>
        </w:rPr>
        <w:t>п</w:t>
      </w:r>
      <w:proofErr w:type="gramEnd"/>
      <w:r w:rsidRPr="00E97142">
        <w:rPr>
          <w:rFonts w:ascii="Times New Roman" w:hAnsi="Times New Roman"/>
          <w:b/>
          <w:color w:val="2C2D2E"/>
          <w:sz w:val="20"/>
          <w:szCs w:val="20"/>
        </w:rPr>
        <w:t xml:space="preserve"> «</w:t>
      </w:r>
      <w:proofErr w:type="spellStart"/>
      <w:r w:rsidRPr="00E97142">
        <w:rPr>
          <w:rFonts w:ascii="Times New Roman" w:hAnsi="Times New Roman"/>
          <w:b/>
          <w:color w:val="2C2D2E"/>
          <w:sz w:val="20"/>
          <w:szCs w:val="20"/>
        </w:rPr>
        <w:t>Икшицкое</w:t>
      </w:r>
      <w:proofErr w:type="spellEnd"/>
      <w:r w:rsidRPr="00E97142">
        <w:rPr>
          <w:rFonts w:ascii="Times New Roman" w:hAnsi="Times New Roman"/>
          <w:b/>
          <w:color w:val="2C2D2E"/>
          <w:sz w:val="20"/>
          <w:szCs w:val="20"/>
        </w:rPr>
        <w:t>»</w:t>
      </w:r>
      <w:r w:rsidR="00E97142">
        <w:rPr>
          <w:rFonts w:ascii="Times New Roman" w:hAnsi="Times New Roman"/>
          <w:b/>
          <w:color w:val="2C2D2E"/>
          <w:sz w:val="20"/>
          <w:szCs w:val="20"/>
        </w:rPr>
        <w:t xml:space="preserve"> -1 768 472,61 (3,0) – исполнен</w:t>
      </w:r>
      <w:r w:rsidRPr="00E97142">
        <w:rPr>
          <w:rFonts w:ascii="Times New Roman" w:hAnsi="Times New Roman"/>
          <w:b/>
          <w:color w:val="2C2D2E"/>
          <w:sz w:val="20"/>
          <w:szCs w:val="20"/>
        </w:rPr>
        <w:t xml:space="preserve"> (за счет средств МБ)</w:t>
      </w:r>
      <w:r w:rsidR="006D435B" w:rsidRPr="00E97142">
        <w:rPr>
          <w:rFonts w:ascii="Times New Roman" w:hAnsi="Times New Roman"/>
          <w:b/>
          <w:color w:val="2C2D2E"/>
          <w:sz w:val="20"/>
          <w:szCs w:val="20"/>
        </w:rPr>
        <w:t>;</w:t>
      </w:r>
    </w:p>
    <w:p w:rsidR="00DF28B9" w:rsidRPr="00E97142"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E97142">
        <w:rPr>
          <w:rFonts w:ascii="Times New Roman" w:hAnsi="Times New Roman"/>
          <w:b/>
          <w:color w:val="2C2D2E"/>
          <w:sz w:val="20"/>
          <w:szCs w:val="20"/>
        </w:rPr>
        <w:t>9. МК №4 от 07.04.2025 г «Ремонт автомобильных дорог местного значения в с/</w:t>
      </w:r>
      <w:proofErr w:type="gramStart"/>
      <w:r w:rsidRPr="00E97142">
        <w:rPr>
          <w:rFonts w:ascii="Times New Roman" w:hAnsi="Times New Roman"/>
          <w:b/>
          <w:color w:val="2C2D2E"/>
          <w:sz w:val="20"/>
          <w:szCs w:val="20"/>
        </w:rPr>
        <w:t>п</w:t>
      </w:r>
      <w:proofErr w:type="gramEnd"/>
      <w:r w:rsidRPr="00E97142">
        <w:rPr>
          <w:rFonts w:ascii="Times New Roman" w:hAnsi="Times New Roman"/>
          <w:b/>
          <w:color w:val="2C2D2E"/>
          <w:sz w:val="20"/>
          <w:szCs w:val="20"/>
        </w:rPr>
        <w:t xml:space="preserve"> </w:t>
      </w:r>
      <w:proofErr w:type="spellStart"/>
      <w:r w:rsidRPr="00E97142">
        <w:rPr>
          <w:rFonts w:ascii="Times New Roman" w:hAnsi="Times New Roman"/>
          <w:b/>
          <w:color w:val="2C2D2E"/>
          <w:sz w:val="20"/>
          <w:szCs w:val="20"/>
        </w:rPr>
        <w:t>Утанское</w:t>
      </w:r>
      <w:proofErr w:type="spellEnd"/>
      <w:r w:rsidRPr="00E97142">
        <w:rPr>
          <w:rFonts w:ascii="Times New Roman" w:hAnsi="Times New Roman"/>
          <w:b/>
          <w:color w:val="2C2D2E"/>
          <w:sz w:val="20"/>
          <w:szCs w:val="20"/>
        </w:rPr>
        <w:t xml:space="preserve">» </w:t>
      </w:r>
      <w:r w:rsidR="00E97142" w:rsidRPr="00E97142">
        <w:rPr>
          <w:rFonts w:ascii="Times New Roman" w:hAnsi="Times New Roman"/>
          <w:b/>
          <w:color w:val="2C2D2E"/>
          <w:sz w:val="20"/>
          <w:szCs w:val="20"/>
        </w:rPr>
        <w:t>- 1 883 691,93 (5,5) – исполнен</w:t>
      </w:r>
      <w:r w:rsidRPr="00E97142">
        <w:rPr>
          <w:rFonts w:ascii="Times New Roman" w:hAnsi="Times New Roman"/>
          <w:b/>
          <w:color w:val="2C2D2E"/>
          <w:sz w:val="20"/>
          <w:szCs w:val="20"/>
        </w:rPr>
        <w:t xml:space="preserve"> (за счет средств МБ)</w:t>
      </w:r>
      <w:r w:rsidR="006D435B" w:rsidRPr="00E97142">
        <w:rPr>
          <w:rFonts w:ascii="Times New Roman" w:hAnsi="Times New Roman"/>
          <w:b/>
          <w:color w:val="2C2D2E"/>
          <w:sz w:val="20"/>
          <w:szCs w:val="20"/>
        </w:rPr>
        <w:t>;</w:t>
      </w:r>
    </w:p>
    <w:p w:rsidR="00DF28B9" w:rsidRPr="00E97142"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E97142">
        <w:rPr>
          <w:rFonts w:ascii="Times New Roman" w:hAnsi="Times New Roman"/>
          <w:b/>
          <w:color w:val="2C2D2E"/>
          <w:sz w:val="20"/>
          <w:szCs w:val="20"/>
        </w:rPr>
        <w:t>10. МК №0891200000625003012 «Выполнение работ по ремонту улично-дорожной сети в пгт Чернышевск» от 25.04.2025г. - 22 829 108 (Двадцать два миллиона восемьсот двадцать девять тысяч сто восемь) рублей 37 коп</w:t>
      </w:r>
      <w:proofErr w:type="gramStart"/>
      <w:r w:rsidRPr="00E97142">
        <w:rPr>
          <w:rFonts w:ascii="Times New Roman" w:hAnsi="Times New Roman"/>
          <w:b/>
          <w:color w:val="2C2D2E"/>
          <w:sz w:val="20"/>
          <w:szCs w:val="20"/>
        </w:rPr>
        <w:t>.</w:t>
      </w:r>
      <w:proofErr w:type="gramEnd"/>
      <w:r w:rsidRPr="00E97142">
        <w:rPr>
          <w:rFonts w:ascii="Times New Roman" w:hAnsi="Times New Roman"/>
          <w:b/>
          <w:color w:val="2C2D2E"/>
          <w:sz w:val="20"/>
          <w:szCs w:val="20"/>
        </w:rPr>
        <w:t xml:space="preserve"> (</w:t>
      </w:r>
      <w:proofErr w:type="gramStart"/>
      <w:r w:rsidRPr="00E97142">
        <w:rPr>
          <w:rFonts w:ascii="Times New Roman" w:hAnsi="Times New Roman"/>
          <w:b/>
          <w:color w:val="2C2D2E"/>
          <w:sz w:val="20"/>
          <w:szCs w:val="20"/>
        </w:rPr>
        <w:t>з</w:t>
      </w:r>
      <w:proofErr w:type="gramEnd"/>
      <w:r w:rsidRPr="00E97142">
        <w:rPr>
          <w:rFonts w:ascii="Times New Roman" w:hAnsi="Times New Roman"/>
          <w:b/>
          <w:color w:val="2C2D2E"/>
          <w:sz w:val="20"/>
          <w:szCs w:val="20"/>
        </w:rPr>
        <w:t>а счет с</w:t>
      </w:r>
      <w:r w:rsidR="006D435B" w:rsidRPr="00E97142">
        <w:rPr>
          <w:rFonts w:ascii="Times New Roman" w:hAnsi="Times New Roman"/>
          <w:b/>
          <w:color w:val="2C2D2E"/>
          <w:sz w:val="20"/>
          <w:szCs w:val="20"/>
        </w:rPr>
        <w:t>редств КБ) (3,568 м) – в работе;</w:t>
      </w:r>
    </w:p>
    <w:p w:rsidR="00DF28B9" w:rsidRPr="00E97142"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E97142">
        <w:rPr>
          <w:rFonts w:ascii="Times New Roman" w:hAnsi="Times New Roman"/>
          <w:b/>
          <w:color w:val="2C2D2E"/>
          <w:sz w:val="20"/>
          <w:szCs w:val="20"/>
        </w:rPr>
        <w:t>11. МК № 0891200000625004636 «Выполнение работ по ремонту участка дороги картами ул. Журавлева, ул. Центральная, ул. Калинина, ул. Чернышевская в пгт Чернышевск» от 02.06.2025г. 3 172 598 (Три миллиона сто семьдесят две тысячи пятьсот девяносто восемь) рублей 54 коп</w:t>
      </w:r>
      <w:proofErr w:type="gramStart"/>
      <w:r w:rsidRPr="00E97142">
        <w:rPr>
          <w:rFonts w:ascii="Times New Roman" w:hAnsi="Times New Roman"/>
          <w:b/>
          <w:color w:val="2C2D2E"/>
          <w:sz w:val="20"/>
          <w:szCs w:val="20"/>
        </w:rPr>
        <w:t>.</w:t>
      </w:r>
      <w:proofErr w:type="gramEnd"/>
      <w:r w:rsidRPr="00E97142">
        <w:rPr>
          <w:rFonts w:ascii="Times New Roman" w:hAnsi="Times New Roman"/>
          <w:b/>
          <w:color w:val="2C2D2E"/>
          <w:sz w:val="20"/>
          <w:szCs w:val="20"/>
        </w:rPr>
        <w:t xml:space="preserve"> </w:t>
      </w:r>
      <w:r w:rsidR="006D435B" w:rsidRPr="00E97142">
        <w:rPr>
          <w:rFonts w:ascii="Times New Roman" w:hAnsi="Times New Roman"/>
          <w:b/>
          <w:color w:val="2C2D2E"/>
          <w:sz w:val="20"/>
          <w:szCs w:val="20"/>
        </w:rPr>
        <w:t>(</w:t>
      </w:r>
      <w:proofErr w:type="gramStart"/>
      <w:r w:rsidR="006D435B" w:rsidRPr="00E97142">
        <w:rPr>
          <w:rFonts w:ascii="Times New Roman" w:hAnsi="Times New Roman"/>
          <w:b/>
          <w:color w:val="2C2D2E"/>
          <w:sz w:val="20"/>
          <w:szCs w:val="20"/>
        </w:rPr>
        <w:t>з</w:t>
      </w:r>
      <w:proofErr w:type="gramEnd"/>
      <w:r w:rsidR="006D435B" w:rsidRPr="00E97142">
        <w:rPr>
          <w:rFonts w:ascii="Times New Roman" w:hAnsi="Times New Roman"/>
          <w:b/>
          <w:color w:val="2C2D2E"/>
          <w:sz w:val="20"/>
          <w:szCs w:val="20"/>
        </w:rPr>
        <w:t>а счет средств КБ) – в работе;</w:t>
      </w:r>
    </w:p>
    <w:p w:rsidR="00DF28B9" w:rsidRPr="00E97142"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E97142">
        <w:rPr>
          <w:rFonts w:ascii="Times New Roman" w:hAnsi="Times New Roman"/>
          <w:b/>
          <w:color w:val="2C2D2E"/>
          <w:sz w:val="20"/>
          <w:szCs w:val="20"/>
        </w:rPr>
        <w:t>12. МК №0891200000625005922 «Выполнение работ по ремонту улично-дорожной сети от ул. Куйбышева до кладбища» от 22.07.2025г. – 5 070 899 (пять миллионов семьдесят тысяч восемьсот девяносто девять) рублей 95 коп</w:t>
      </w:r>
      <w:proofErr w:type="gramStart"/>
      <w:r w:rsidRPr="00E97142">
        <w:rPr>
          <w:rFonts w:ascii="Times New Roman" w:hAnsi="Times New Roman"/>
          <w:b/>
          <w:color w:val="2C2D2E"/>
          <w:sz w:val="20"/>
          <w:szCs w:val="20"/>
        </w:rPr>
        <w:t>.</w:t>
      </w:r>
      <w:proofErr w:type="gramEnd"/>
      <w:r w:rsidRPr="00E97142">
        <w:rPr>
          <w:rFonts w:ascii="Times New Roman" w:hAnsi="Times New Roman"/>
          <w:b/>
          <w:color w:val="2C2D2E"/>
          <w:sz w:val="20"/>
          <w:szCs w:val="20"/>
        </w:rPr>
        <w:t xml:space="preserve"> (</w:t>
      </w:r>
      <w:proofErr w:type="gramStart"/>
      <w:r w:rsidRPr="00E97142">
        <w:rPr>
          <w:rFonts w:ascii="Times New Roman" w:hAnsi="Times New Roman"/>
          <w:b/>
          <w:color w:val="2C2D2E"/>
          <w:sz w:val="20"/>
          <w:szCs w:val="20"/>
        </w:rPr>
        <w:t>з</w:t>
      </w:r>
      <w:proofErr w:type="gramEnd"/>
      <w:r w:rsidRPr="00E97142">
        <w:rPr>
          <w:rFonts w:ascii="Times New Roman" w:hAnsi="Times New Roman"/>
          <w:b/>
          <w:color w:val="2C2D2E"/>
          <w:sz w:val="20"/>
          <w:szCs w:val="20"/>
        </w:rPr>
        <w:t>а счет с</w:t>
      </w:r>
      <w:r w:rsidR="006D435B" w:rsidRPr="00E97142">
        <w:rPr>
          <w:rFonts w:ascii="Times New Roman" w:hAnsi="Times New Roman"/>
          <w:b/>
          <w:color w:val="2C2D2E"/>
          <w:sz w:val="20"/>
          <w:szCs w:val="20"/>
        </w:rPr>
        <w:t>редств МБ) (0,33км) – исполнено;</w:t>
      </w:r>
    </w:p>
    <w:p w:rsidR="00DF28B9" w:rsidRPr="00E97142"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E97142">
        <w:rPr>
          <w:rFonts w:ascii="Times New Roman" w:hAnsi="Times New Roman"/>
          <w:b/>
          <w:color w:val="2C2D2E"/>
          <w:sz w:val="20"/>
          <w:szCs w:val="20"/>
        </w:rPr>
        <w:t>13. МК №0891200000625005646 от 30.06.2025 «Выполнение работ по ремонтному профилированию грунтовой дороги с добавлением нового материала, нанесение вновь и восстановление изношенной горизонтальной разметки» - 830 251,77 (145,75 - в работе</w:t>
      </w:r>
      <w:proofErr w:type="gramStart"/>
      <w:r w:rsidRPr="00E97142">
        <w:rPr>
          <w:rFonts w:ascii="Times New Roman" w:hAnsi="Times New Roman"/>
          <w:b/>
          <w:color w:val="2C2D2E"/>
          <w:sz w:val="20"/>
          <w:szCs w:val="20"/>
        </w:rPr>
        <w:t>.</w:t>
      </w:r>
      <w:proofErr w:type="gramEnd"/>
      <w:r w:rsidRPr="00E97142">
        <w:rPr>
          <w:rFonts w:ascii="Times New Roman" w:hAnsi="Times New Roman"/>
          <w:b/>
          <w:color w:val="2C2D2E"/>
          <w:sz w:val="20"/>
          <w:szCs w:val="20"/>
        </w:rPr>
        <w:t xml:space="preserve"> (</w:t>
      </w:r>
      <w:proofErr w:type="gramStart"/>
      <w:r w:rsidRPr="00E97142">
        <w:rPr>
          <w:rFonts w:ascii="Times New Roman" w:hAnsi="Times New Roman"/>
          <w:b/>
          <w:color w:val="2C2D2E"/>
          <w:sz w:val="20"/>
          <w:szCs w:val="20"/>
        </w:rPr>
        <w:t>з</w:t>
      </w:r>
      <w:proofErr w:type="gramEnd"/>
      <w:r w:rsidRPr="00E97142">
        <w:rPr>
          <w:rFonts w:ascii="Times New Roman" w:hAnsi="Times New Roman"/>
          <w:b/>
          <w:color w:val="2C2D2E"/>
          <w:sz w:val="20"/>
          <w:szCs w:val="20"/>
        </w:rPr>
        <w:t>а счет средств КБ)</w:t>
      </w:r>
      <w:r w:rsidR="006D435B" w:rsidRPr="00E97142">
        <w:rPr>
          <w:rFonts w:ascii="Times New Roman" w:hAnsi="Times New Roman"/>
          <w:b/>
          <w:color w:val="2C2D2E"/>
          <w:sz w:val="20"/>
          <w:szCs w:val="20"/>
        </w:rPr>
        <w:t>;</w:t>
      </w:r>
    </w:p>
    <w:p w:rsidR="00DF28B9" w:rsidRPr="00E97142" w:rsidRDefault="00DF28B9" w:rsidP="000F6F84">
      <w:pPr>
        <w:pStyle w:val="ac"/>
        <w:shd w:val="clear" w:color="auto" w:fill="FFFFFF" w:themeFill="background1"/>
        <w:ind w:left="0" w:firstLine="720"/>
        <w:jc w:val="both"/>
        <w:rPr>
          <w:rFonts w:ascii="Times New Roman" w:hAnsi="Times New Roman"/>
          <w:b/>
          <w:color w:val="2C2D2E"/>
          <w:sz w:val="20"/>
          <w:szCs w:val="20"/>
        </w:rPr>
      </w:pPr>
      <w:r w:rsidRPr="00E97142">
        <w:rPr>
          <w:rFonts w:ascii="Times New Roman" w:hAnsi="Times New Roman"/>
          <w:b/>
          <w:color w:val="2C2D2E"/>
          <w:sz w:val="20"/>
          <w:szCs w:val="20"/>
        </w:rPr>
        <w:t xml:space="preserve">14. МК №0891200000625004657 от 02.06.2025г «Выполнение работ по освещению улично-дорожной сети ул. </w:t>
      </w:r>
      <w:proofErr w:type="gramStart"/>
      <w:r w:rsidRPr="00E97142">
        <w:rPr>
          <w:rFonts w:ascii="Times New Roman" w:hAnsi="Times New Roman"/>
          <w:b/>
          <w:color w:val="2C2D2E"/>
          <w:sz w:val="20"/>
          <w:szCs w:val="20"/>
        </w:rPr>
        <w:t>Партизанская</w:t>
      </w:r>
      <w:proofErr w:type="gramEnd"/>
      <w:r w:rsidRPr="00E97142">
        <w:rPr>
          <w:rFonts w:ascii="Times New Roman" w:hAnsi="Times New Roman"/>
          <w:b/>
          <w:color w:val="2C2D2E"/>
          <w:sz w:val="20"/>
          <w:szCs w:val="20"/>
        </w:rPr>
        <w:t xml:space="preserve"> пгт Чернышевск» - 1 </w:t>
      </w:r>
      <w:r w:rsidR="00E97142">
        <w:rPr>
          <w:rFonts w:ascii="Times New Roman" w:hAnsi="Times New Roman"/>
          <w:b/>
          <w:color w:val="2C2D2E"/>
          <w:sz w:val="20"/>
          <w:szCs w:val="20"/>
        </w:rPr>
        <w:t>976 160,17 (1,8) - исполнен</w:t>
      </w:r>
      <w:r w:rsidRPr="00E97142">
        <w:rPr>
          <w:rFonts w:ascii="Times New Roman" w:hAnsi="Times New Roman"/>
          <w:b/>
          <w:color w:val="2C2D2E"/>
          <w:sz w:val="20"/>
          <w:szCs w:val="20"/>
        </w:rPr>
        <w:t xml:space="preserve">   (за счет средств КБ)</w:t>
      </w:r>
      <w:r w:rsidR="006D435B" w:rsidRPr="00E97142">
        <w:rPr>
          <w:rFonts w:ascii="Times New Roman" w:hAnsi="Times New Roman"/>
          <w:b/>
          <w:color w:val="2C2D2E"/>
          <w:sz w:val="20"/>
          <w:szCs w:val="20"/>
        </w:rPr>
        <w:t>;</w:t>
      </w:r>
    </w:p>
    <w:p w:rsidR="00DF28B9" w:rsidRPr="00E97142" w:rsidRDefault="00DF28B9" w:rsidP="005B2797">
      <w:pPr>
        <w:pStyle w:val="ac"/>
        <w:shd w:val="clear" w:color="auto" w:fill="FFFFFF" w:themeFill="background1"/>
        <w:ind w:left="0" w:firstLine="720"/>
        <w:jc w:val="both"/>
        <w:rPr>
          <w:rFonts w:ascii="Times New Roman" w:hAnsi="Times New Roman"/>
          <w:b/>
          <w:color w:val="2C2D2E"/>
          <w:sz w:val="20"/>
          <w:szCs w:val="20"/>
        </w:rPr>
      </w:pPr>
      <w:r w:rsidRPr="00E97142">
        <w:rPr>
          <w:rFonts w:ascii="Times New Roman" w:hAnsi="Times New Roman"/>
          <w:b/>
          <w:color w:val="2C2D2E"/>
          <w:sz w:val="20"/>
          <w:szCs w:val="20"/>
        </w:rPr>
        <w:t>15. МК №1 «Ямочный ремо</w:t>
      </w:r>
      <w:r w:rsidRPr="006D51A8">
        <w:rPr>
          <w:rFonts w:ascii="Times New Roman" w:hAnsi="Times New Roman"/>
          <w:color w:val="2C2D2E"/>
          <w:sz w:val="20"/>
          <w:szCs w:val="20"/>
        </w:rPr>
        <w:t xml:space="preserve">нт </w:t>
      </w:r>
      <w:r w:rsidRPr="00E97142">
        <w:rPr>
          <w:rFonts w:ascii="Times New Roman" w:hAnsi="Times New Roman"/>
          <w:b/>
          <w:color w:val="2C2D2E"/>
          <w:sz w:val="20"/>
          <w:szCs w:val="20"/>
        </w:rPr>
        <w:t>асфальтобетонного покрытия в г/</w:t>
      </w:r>
      <w:proofErr w:type="gramStart"/>
      <w:r w:rsidRPr="00E97142">
        <w:rPr>
          <w:rFonts w:ascii="Times New Roman" w:hAnsi="Times New Roman"/>
          <w:b/>
          <w:color w:val="2C2D2E"/>
          <w:sz w:val="20"/>
          <w:szCs w:val="20"/>
        </w:rPr>
        <w:t>п</w:t>
      </w:r>
      <w:proofErr w:type="gramEnd"/>
      <w:r w:rsidRPr="00E97142">
        <w:rPr>
          <w:rFonts w:ascii="Times New Roman" w:hAnsi="Times New Roman"/>
          <w:b/>
          <w:color w:val="2C2D2E"/>
          <w:sz w:val="20"/>
          <w:szCs w:val="20"/>
        </w:rPr>
        <w:t xml:space="preserve"> «</w:t>
      </w:r>
      <w:proofErr w:type="spellStart"/>
      <w:r w:rsidRPr="00E97142">
        <w:rPr>
          <w:rFonts w:ascii="Times New Roman" w:hAnsi="Times New Roman"/>
          <w:b/>
          <w:color w:val="2C2D2E"/>
          <w:sz w:val="20"/>
          <w:szCs w:val="20"/>
        </w:rPr>
        <w:t>Букачачинское</w:t>
      </w:r>
      <w:proofErr w:type="spellEnd"/>
      <w:r w:rsidRPr="00E97142">
        <w:rPr>
          <w:rFonts w:ascii="Times New Roman" w:hAnsi="Times New Roman"/>
          <w:b/>
          <w:color w:val="2C2D2E"/>
          <w:sz w:val="20"/>
          <w:szCs w:val="20"/>
        </w:rPr>
        <w:t>»</w:t>
      </w:r>
      <w:r w:rsidR="00E97142">
        <w:rPr>
          <w:rFonts w:ascii="Times New Roman" w:hAnsi="Times New Roman"/>
          <w:b/>
          <w:color w:val="2C2D2E"/>
          <w:sz w:val="20"/>
          <w:szCs w:val="20"/>
        </w:rPr>
        <w:t xml:space="preserve"> - 1 684 072,99 (1,2) в работе</w:t>
      </w:r>
      <w:r w:rsidRPr="00E97142">
        <w:rPr>
          <w:rFonts w:ascii="Times New Roman" w:hAnsi="Times New Roman"/>
          <w:b/>
          <w:color w:val="2C2D2E"/>
          <w:sz w:val="20"/>
          <w:szCs w:val="20"/>
        </w:rPr>
        <w:t xml:space="preserve">  (за счет средств КБ) </w:t>
      </w:r>
      <w:r w:rsidR="006D435B" w:rsidRPr="00E97142">
        <w:rPr>
          <w:rFonts w:ascii="Times New Roman" w:hAnsi="Times New Roman"/>
          <w:b/>
          <w:color w:val="2C2D2E"/>
          <w:sz w:val="20"/>
          <w:szCs w:val="20"/>
        </w:rPr>
        <w:t>;</w:t>
      </w:r>
    </w:p>
    <w:p w:rsidR="00DF28B9" w:rsidRPr="00E97142" w:rsidRDefault="006D435B" w:rsidP="005B2797">
      <w:pPr>
        <w:pStyle w:val="ac"/>
        <w:shd w:val="clear" w:color="auto" w:fill="FFFFFF" w:themeFill="background1"/>
        <w:ind w:left="0" w:firstLine="720"/>
        <w:jc w:val="both"/>
        <w:rPr>
          <w:rFonts w:ascii="Times New Roman" w:hAnsi="Times New Roman"/>
          <w:b/>
          <w:color w:val="2C2D2E"/>
          <w:sz w:val="20"/>
          <w:szCs w:val="20"/>
        </w:rPr>
      </w:pPr>
      <w:r w:rsidRPr="00E97142">
        <w:rPr>
          <w:rFonts w:ascii="Times New Roman" w:hAnsi="Times New Roman"/>
          <w:b/>
          <w:color w:val="2C2D2E"/>
          <w:sz w:val="20"/>
          <w:szCs w:val="20"/>
        </w:rPr>
        <w:t>16. Д</w:t>
      </w:r>
      <w:r w:rsidR="00DF28B9" w:rsidRPr="00E97142">
        <w:rPr>
          <w:rFonts w:ascii="Times New Roman" w:hAnsi="Times New Roman"/>
          <w:b/>
          <w:color w:val="2C2D2E"/>
          <w:sz w:val="20"/>
          <w:szCs w:val="20"/>
        </w:rPr>
        <w:t>оговор б/н от 11.04.2025 г. на выполнение работ по ремонту автомобильных дорог в г/</w:t>
      </w:r>
      <w:proofErr w:type="gramStart"/>
      <w:r w:rsidR="00DF28B9" w:rsidRPr="00E97142">
        <w:rPr>
          <w:rFonts w:ascii="Times New Roman" w:hAnsi="Times New Roman"/>
          <w:b/>
          <w:color w:val="2C2D2E"/>
          <w:sz w:val="20"/>
          <w:szCs w:val="20"/>
        </w:rPr>
        <w:t>п</w:t>
      </w:r>
      <w:proofErr w:type="gramEnd"/>
      <w:r w:rsidR="00DF28B9" w:rsidRPr="00E97142">
        <w:rPr>
          <w:rFonts w:ascii="Times New Roman" w:hAnsi="Times New Roman"/>
          <w:b/>
          <w:color w:val="2C2D2E"/>
          <w:sz w:val="20"/>
          <w:szCs w:val="20"/>
        </w:rPr>
        <w:t xml:space="preserve"> </w:t>
      </w:r>
      <w:proofErr w:type="spellStart"/>
      <w:r w:rsidR="00DF28B9" w:rsidRPr="00E97142">
        <w:rPr>
          <w:rFonts w:ascii="Times New Roman" w:hAnsi="Times New Roman"/>
          <w:b/>
          <w:color w:val="2C2D2E"/>
          <w:sz w:val="20"/>
          <w:szCs w:val="20"/>
        </w:rPr>
        <w:t>Жирекенское</w:t>
      </w:r>
      <w:proofErr w:type="spellEnd"/>
      <w:r w:rsidR="00DF28B9" w:rsidRPr="00E97142">
        <w:rPr>
          <w:rFonts w:ascii="Times New Roman" w:hAnsi="Times New Roman"/>
          <w:b/>
          <w:color w:val="2C2D2E"/>
          <w:sz w:val="20"/>
          <w:szCs w:val="20"/>
        </w:rPr>
        <w:t>» на сумму 339796,75 руб., п</w:t>
      </w:r>
      <w:r w:rsidR="00E97142">
        <w:rPr>
          <w:rFonts w:ascii="Times New Roman" w:hAnsi="Times New Roman"/>
          <w:b/>
          <w:color w:val="2C2D2E"/>
          <w:sz w:val="20"/>
          <w:szCs w:val="20"/>
        </w:rPr>
        <w:t>ротяженностью 11,01 к исполнен</w:t>
      </w:r>
      <w:r w:rsidR="00DF28B9" w:rsidRPr="00E97142">
        <w:rPr>
          <w:rFonts w:ascii="Times New Roman" w:hAnsi="Times New Roman"/>
          <w:b/>
          <w:color w:val="2C2D2E"/>
          <w:sz w:val="20"/>
          <w:szCs w:val="20"/>
        </w:rPr>
        <w:t>(за счет средств МБ)</w:t>
      </w:r>
      <w:r w:rsidRPr="00E97142">
        <w:rPr>
          <w:rFonts w:ascii="Times New Roman" w:hAnsi="Times New Roman"/>
          <w:b/>
          <w:color w:val="2C2D2E"/>
          <w:sz w:val="20"/>
          <w:szCs w:val="20"/>
        </w:rPr>
        <w:t>;</w:t>
      </w:r>
    </w:p>
    <w:p w:rsidR="00DF28B9" w:rsidRPr="00E97142" w:rsidRDefault="005B2797" w:rsidP="005B2797">
      <w:pPr>
        <w:pStyle w:val="ac"/>
        <w:shd w:val="clear" w:color="auto" w:fill="FFFFFF" w:themeFill="background1"/>
        <w:ind w:left="0"/>
        <w:jc w:val="both"/>
        <w:rPr>
          <w:rFonts w:ascii="Times New Roman" w:hAnsi="Times New Roman"/>
          <w:b/>
          <w:color w:val="2C2D2E"/>
          <w:sz w:val="20"/>
          <w:szCs w:val="20"/>
        </w:rPr>
      </w:pPr>
      <w:r w:rsidRPr="006D51A8">
        <w:rPr>
          <w:rFonts w:ascii="Times New Roman" w:hAnsi="Times New Roman"/>
          <w:color w:val="2C2D2E"/>
          <w:sz w:val="20"/>
          <w:szCs w:val="20"/>
        </w:rPr>
        <w:lastRenderedPageBreak/>
        <w:tab/>
      </w:r>
      <w:r w:rsidR="006D435B" w:rsidRPr="00E97142">
        <w:rPr>
          <w:rFonts w:ascii="Times New Roman" w:hAnsi="Times New Roman"/>
          <w:b/>
          <w:color w:val="2C2D2E"/>
          <w:sz w:val="20"/>
          <w:szCs w:val="20"/>
        </w:rPr>
        <w:t>17. Д</w:t>
      </w:r>
      <w:r w:rsidR="00DF28B9" w:rsidRPr="00E97142">
        <w:rPr>
          <w:rFonts w:ascii="Times New Roman" w:hAnsi="Times New Roman"/>
          <w:b/>
          <w:color w:val="2C2D2E"/>
          <w:sz w:val="20"/>
          <w:szCs w:val="20"/>
        </w:rPr>
        <w:t>ополнительное соглашение б/н к договору от 11.04.2025г. на выполнение работ по ремонту автомобильных дорог от 30.07.2025 г. на сумму 50 000,89 руб., п</w:t>
      </w:r>
      <w:r w:rsidR="00E97142">
        <w:rPr>
          <w:rFonts w:ascii="Times New Roman" w:hAnsi="Times New Roman"/>
          <w:b/>
          <w:color w:val="2C2D2E"/>
          <w:sz w:val="20"/>
          <w:szCs w:val="20"/>
        </w:rPr>
        <w:t>ротяженностью 0,593 км-исполнен</w:t>
      </w:r>
      <w:r w:rsidR="00DF28B9" w:rsidRPr="00E97142">
        <w:rPr>
          <w:rFonts w:ascii="Times New Roman" w:hAnsi="Times New Roman"/>
          <w:b/>
          <w:color w:val="2C2D2E"/>
          <w:sz w:val="20"/>
          <w:szCs w:val="20"/>
        </w:rPr>
        <w:t xml:space="preserve"> (за счет средств МБ)</w:t>
      </w:r>
      <w:r w:rsidR="006D435B" w:rsidRPr="00E97142">
        <w:rPr>
          <w:rFonts w:ascii="Times New Roman" w:hAnsi="Times New Roman"/>
          <w:b/>
          <w:color w:val="2C2D2E"/>
          <w:sz w:val="20"/>
          <w:szCs w:val="20"/>
        </w:rPr>
        <w:t>;</w:t>
      </w:r>
    </w:p>
    <w:p w:rsidR="00DF28B9" w:rsidRPr="00E97142" w:rsidRDefault="006D435B" w:rsidP="005B2797">
      <w:pPr>
        <w:pStyle w:val="ac"/>
        <w:shd w:val="clear" w:color="auto" w:fill="FFFFFF" w:themeFill="background1"/>
        <w:ind w:left="0" w:firstLine="720"/>
        <w:jc w:val="both"/>
        <w:rPr>
          <w:rFonts w:ascii="Times New Roman" w:hAnsi="Times New Roman"/>
          <w:b/>
          <w:color w:val="2C2D2E"/>
          <w:sz w:val="20"/>
          <w:szCs w:val="20"/>
        </w:rPr>
      </w:pPr>
      <w:r w:rsidRPr="00E97142">
        <w:rPr>
          <w:rFonts w:ascii="Times New Roman" w:hAnsi="Times New Roman"/>
          <w:b/>
          <w:color w:val="2C2D2E"/>
          <w:sz w:val="20"/>
          <w:szCs w:val="20"/>
        </w:rPr>
        <w:t>18</w:t>
      </w:r>
      <w:r w:rsidR="00DF28B9" w:rsidRPr="00E97142">
        <w:rPr>
          <w:rFonts w:ascii="Times New Roman" w:hAnsi="Times New Roman"/>
          <w:b/>
          <w:color w:val="2C2D2E"/>
          <w:sz w:val="20"/>
          <w:szCs w:val="20"/>
        </w:rPr>
        <w:t>.</w:t>
      </w:r>
      <w:r w:rsidRPr="00E97142">
        <w:rPr>
          <w:rFonts w:ascii="Times New Roman" w:hAnsi="Times New Roman"/>
          <w:b/>
          <w:color w:val="2C2D2E"/>
          <w:sz w:val="20"/>
          <w:szCs w:val="20"/>
        </w:rPr>
        <w:t>Д</w:t>
      </w:r>
      <w:r w:rsidR="00DF28B9" w:rsidRPr="00E97142">
        <w:rPr>
          <w:rFonts w:ascii="Times New Roman" w:hAnsi="Times New Roman"/>
          <w:b/>
          <w:color w:val="2C2D2E"/>
          <w:sz w:val="20"/>
          <w:szCs w:val="20"/>
        </w:rPr>
        <w:t>оговор б/н от 20.06.2025 г. на обслуживание автодорог на сумму 516 372,85 руб., пр</w:t>
      </w:r>
      <w:r w:rsidR="00E97142">
        <w:rPr>
          <w:rFonts w:ascii="Times New Roman" w:hAnsi="Times New Roman"/>
          <w:b/>
          <w:color w:val="2C2D2E"/>
          <w:sz w:val="20"/>
          <w:szCs w:val="20"/>
        </w:rPr>
        <w:t>отяженностью 12,25 к</w:t>
      </w:r>
      <w:proofErr w:type="gramStart"/>
      <w:r w:rsidR="00E97142">
        <w:rPr>
          <w:rFonts w:ascii="Times New Roman" w:hAnsi="Times New Roman"/>
          <w:b/>
          <w:color w:val="2C2D2E"/>
          <w:sz w:val="20"/>
          <w:szCs w:val="20"/>
        </w:rPr>
        <w:t>м-</w:t>
      </w:r>
      <w:proofErr w:type="gramEnd"/>
      <w:r w:rsidR="00E97142">
        <w:rPr>
          <w:rFonts w:ascii="Times New Roman" w:hAnsi="Times New Roman"/>
          <w:b/>
          <w:color w:val="2C2D2E"/>
          <w:sz w:val="20"/>
          <w:szCs w:val="20"/>
        </w:rPr>
        <w:t xml:space="preserve"> исполнен</w:t>
      </w:r>
      <w:r w:rsidR="00DF28B9" w:rsidRPr="00E97142">
        <w:rPr>
          <w:rFonts w:ascii="Times New Roman" w:hAnsi="Times New Roman"/>
          <w:b/>
          <w:color w:val="2C2D2E"/>
          <w:sz w:val="20"/>
          <w:szCs w:val="20"/>
        </w:rPr>
        <w:t xml:space="preserve"> (за счет средств МБ)</w:t>
      </w:r>
      <w:r w:rsidRPr="00E97142">
        <w:rPr>
          <w:rFonts w:ascii="Times New Roman" w:hAnsi="Times New Roman"/>
          <w:b/>
          <w:color w:val="2C2D2E"/>
          <w:sz w:val="20"/>
          <w:szCs w:val="20"/>
        </w:rPr>
        <w:t>;</w:t>
      </w:r>
    </w:p>
    <w:p w:rsidR="00DF28B9" w:rsidRDefault="005B2797" w:rsidP="005B2797">
      <w:pPr>
        <w:pStyle w:val="ac"/>
        <w:shd w:val="clear" w:color="auto" w:fill="FFFFFF" w:themeFill="background1"/>
        <w:ind w:left="0"/>
        <w:jc w:val="both"/>
        <w:rPr>
          <w:rFonts w:ascii="Times New Roman" w:hAnsi="Times New Roman"/>
          <w:b/>
          <w:color w:val="2C2D2E"/>
          <w:sz w:val="20"/>
          <w:szCs w:val="20"/>
        </w:rPr>
      </w:pPr>
      <w:r w:rsidRPr="00E97142">
        <w:rPr>
          <w:rFonts w:ascii="Times New Roman" w:hAnsi="Times New Roman"/>
          <w:b/>
          <w:color w:val="2C2D2E"/>
          <w:sz w:val="20"/>
          <w:szCs w:val="20"/>
        </w:rPr>
        <w:tab/>
      </w:r>
      <w:r w:rsidR="006D435B" w:rsidRPr="00E97142">
        <w:rPr>
          <w:rFonts w:ascii="Times New Roman" w:hAnsi="Times New Roman"/>
          <w:b/>
          <w:color w:val="2C2D2E"/>
          <w:sz w:val="20"/>
          <w:szCs w:val="20"/>
        </w:rPr>
        <w:t>19.Д</w:t>
      </w:r>
      <w:r w:rsidR="00DF28B9" w:rsidRPr="00E97142">
        <w:rPr>
          <w:rFonts w:ascii="Times New Roman" w:hAnsi="Times New Roman"/>
          <w:b/>
          <w:color w:val="2C2D2E"/>
          <w:sz w:val="20"/>
          <w:szCs w:val="20"/>
        </w:rPr>
        <w:t>ополнительное соглашение б</w:t>
      </w:r>
      <w:r w:rsidR="00DF28B9" w:rsidRPr="006D51A8">
        <w:rPr>
          <w:rFonts w:ascii="Times New Roman" w:hAnsi="Times New Roman"/>
          <w:color w:val="2C2D2E"/>
          <w:sz w:val="20"/>
          <w:szCs w:val="20"/>
        </w:rPr>
        <w:t xml:space="preserve">/н </w:t>
      </w:r>
      <w:r w:rsidR="00DF28B9" w:rsidRPr="00E97142">
        <w:rPr>
          <w:rFonts w:ascii="Times New Roman" w:hAnsi="Times New Roman"/>
          <w:b/>
          <w:color w:val="2C2D2E"/>
          <w:sz w:val="20"/>
          <w:szCs w:val="20"/>
        </w:rPr>
        <w:t>к договору от 20.06.2025 г. на обслуживание автодорог на сумму 83 626,19 руб., протяженностью 2,3 к</w:t>
      </w:r>
      <w:proofErr w:type="gramStart"/>
      <w:r w:rsidR="00DF28B9" w:rsidRPr="00E97142">
        <w:rPr>
          <w:rFonts w:ascii="Times New Roman" w:hAnsi="Times New Roman"/>
          <w:b/>
          <w:color w:val="2C2D2E"/>
          <w:sz w:val="20"/>
          <w:szCs w:val="20"/>
        </w:rPr>
        <w:t>м-</w:t>
      </w:r>
      <w:proofErr w:type="gramEnd"/>
      <w:r w:rsidR="00DF28B9" w:rsidRPr="00E97142">
        <w:rPr>
          <w:rFonts w:ascii="Times New Roman" w:hAnsi="Times New Roman"/>
          <w:b/>
          <w:color w:val="2C2D2E"/>
          <w:sz w:val="20"/>
          <w:szCs w:val="20"/>
        </w:rPr>
        <w:t xml:space="preserve"> исполнен. (за счет средств МБ).</w:t>
      </w:r>
    </w:p>
    <w:p w:rsidR="00E97142" w:rsidRPr="00E97142" w:rsidRDefault="00E97142" w:rsidP="005B2797">
      <w:pPr>
        <w:pStyle w:val="ac"/>
        <w:shd w:val="clear" w:color="auto" w:fill="FFFFFF" w:themeFill="background1"/>
        <w:ind w:left="0"/>
        <w:jc w:val="both"/>
        <w:rPr>
          <w:rFonts w:ascii="Times New Roman" w:hAnsi="Times New Roman"/>
          <w:b/>
          <w:color w:val="2C2D2E"/>
          <w:sz w:val="20"/>
          <w:szCs w:val="20"/>
        </w:rPr>
      </w:pPr>
    </w:p>
    <w:p w:rsidR="00DF28B9" w:rsidRPr="00E97142" w:rsidRDefault="00DF28B9" w:rsidP="005B2797">
      <w:pPr>
        <w:pStyle w:val="ac"/>
        <w:shd w:val="clear" w:color="auto" w:fill="FFFFFF"/>
        <w:ind w:left="0" w:firstLine="720"/>
        <w:jc w:val="both"/>
        <w:rPr>
          <w:rFonts w:ascii="Times New Roman" w:hAnsi="Times New Roman"/>
          <w:b/>
          <w:color w:val="2C2D2E"/>
          <w:sz w:val="20"/>
          <w:szCs w:val="20"/>
        </w:rPr>
      </w:pPr>
      <w:r w:rsidRPr="00E97142">
        <w:rPr>
          <w:rFonts w:ascii="Times New Roman" w:hAnsi="Times New Roman"/>
          <w:b/>
          <w:bCs/>
          <w:color w:val="2C2D2E"/>
          <w:sz w:val="20"/>
          <w:szCs w:val="20"/>
        </w:rPr>
        <w:t>Доля населения, проживающего в населенных пунктах, не имеющих</w:t>
      </w:r>
      <w:r w:rsidRPr="006D51A8">
        <w:rPr>
          <w:rFonts w:ascii="Times New Roman" w:hAnsi="Times New Roman"/>
          <w:bCs/>
          <w:color w:val="2C2D2E"/>
          <w:sz w:val="20"/>
          <w:szCs w:val="20"/>
        </w:rPr>
        <w:t xml:space="preserve"> </w:t>
      </w:r>
      <w:r w:rsidRPr="00E97142">
        <w:rPr>
          <w:rFonts w:ascii="Times New Roman" w:hAnsi="Times New Roman"/>
          <w:b/>
          <w:bCs/>
          <w:color w:val="2C2D2E"/>
          <w:sz w:val="20"/>
          <w:szCs w:val="20"/>
        </w:rPr>
        <w:t>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r w:rsidRPr="00E97142">
        <w:rPr>
          <w:rFonts w:ascii="Times New Roman" w:hAnsi="Times New Roman"/>
          <w:b/>
          <w:color w:val="2C2D2E"/>
          <w:sz w:val="20"/>
          <w:szCs w:val="20"/>
        </w:rPr>
        <w:t xml:space="preserve"> составила 0,4%.</w:t>
      </w:r>
    </w:p>
    <w:p w:rsidR="00E97142" w:rsidRPr="00E97142" w:rsidRDefault="005B2797" w:rsidP="005B2797">
      <w:pPr>
        <w:pStyle w:val="ac"/>
        <w:shd w:val="clear" w:color="auto" w:fill="FFFFFF"/>
        <w:ind w:left="0"/>
        <w:jc w:val="both"/>
        <w:rPr>
          <w:rFonts w:ascii="Times New Roman" w:hAnsi="Times New Roman"/>
          <w:b/>
          <w:color w:val="2C2D2E"/>
          <w:sz w:val="20"/>
          <w:szCs w:val="20"/>
        </w:rPr>
      </w:pPr>
      <w:r w:rsidRPr="006D51A8">
        <w:rPr>
          <w:rFonts w:ascii="Times New Roman" w:hAnsi="Times New Roman"/>
          <w:color w:val="2C2D2E"/>
          <w:sz w:val="20"/>
          <w:szCs w:val="20"/>
        </w:rPr>
        <w:tab/>
      </w:r>
      <w:r w:rsidR="00DF28B9" w:rsidRPr="00E97142">
        <w:rPr>
          <w:rFonts w:ascii="Times New Roman" w:hAnsi="Times New Roman"/>
          <w:b/>
          <w:color w:val="2C2D2E"/>
          <w:sz w:val="20"/>
          <w:szCs w:val="20"/>
        </w:rPr>
        <w:t xml:space="preserve">На территории муниципального района «Чернышевский район» действует одно автотранспортное предприятие ИП </w:t>
      </w:r>
      <w:proofErr w:type="gramStart"/>
      <w:r w:rsidR="00DF28B9" w:rsidRPr="00E97142">
        <w:rPr>
          <w:rFonts w:ascii="Times New Roman" w:hAnsi="Times New Roman"/>
          <w:b/>
          <w:color w:val="2C2D2E"/>
          <w:sz w:val="20"/>
          <w:szCs w:val="20"/>
        </w:rPr>
        <w:t>Сущих</w:t>
      </w:r>
      <w:proofErr w:type="gramEnd"/>
      <w:r w:rsidR="00DF28B9" w:rsidRPr="00E97142">
        <w:rPr>
          <w:rFonts w:ascii="Times New Roman" w:hAnsi="Times New Roman"/>
          <w:b/>
          <w:color w:val="2C2D2E"/>
          <w:sz w:val="20"/>
          <w:szCs w:val="20"/>
        </w:rPr>
        <w:t xml:space="preserve">. </w:t>
      </w:r>
      <w:proofErr w:type="gramStart"/>
      <w:r w:rsidR="00DF28B9" w:rsidRPr="00E97142">
        <w:rPr>
          <w:rFonts w:ascii="Times New Roman" w:hAnsi="Times New Roman"/>
          <w:b/>
          <w:color w:val="2C2D2E"/>
          <w:sz w:val="20"/>
          <w:szCs w:val="20"/>
        </w:rPr>
        <w:t>Р.</w:t>
      </w:r>
      <w:proofErr w:type="gramEnd"/>
      <w:r w:rsidR="00DF28B9" w:rsidRPr="00E97142">
        <w:rPr>
          <w:rFonts w:ascii="Times New Roman" w:hAnsi="Times New Roman"/>
          <w:b/>
          <w:color w:val="2C2D2E"/>
          <w:sz w:val="20"/>
          <w:szCs w:val="20"/>
        </w:rPr>
        <w:t xml:space="preserve">О, которое оказывает услуги населению по перевозке пассажиров и багажа автомобильным транспортом по нерегулируемым тарифам. </w:t>
      </w:r>
    </w:p>
    <w:p w:rsidR="00842945" w:rsidRPr="00842945" w:rsidRDefault="00E97142" w:rsidP="005B2797">
      <w:pPr>
        <w:pStyle w:val="ac"/>
        <w:shd w:val="clear" w:color="auto" w:fill="FFFFFF"/>
        <w:ind w:left="0"/>
        <w:jc w:val="both"/>
        <w:rPr>
          <w:rFonts w:ascii="Times New Roman" w:hAnsi="Times New Roman"/>
          <w:b/>
          <w:color w:val="2C2D2E"/>
          <w:sz w:val="20"/>
          <w:szCs w:val="20"/>
        </w:rPr>
      </w:pPr>
      <w:r>
        <w:rPr>
          <w:rFonts w:ascii="Times New Roman" w:hAnsi="Times New Roman"/>
          <w:color w:val="2C2D2E"/>
          <w:sz w:val="20"/>
          <w:szCs w:val="20"/>
        </w:rPr>
        <w:tab/>
      </w:r>
      <w:r w:rsidR="00DF28B9" w:rsidRPr="00842945">
        <w:rPr>
          <w:rFonts w:ascii="Times New Roman" w:hAnsi="Times New Roman"/>
          <w:b/>
          <w:color w:val="2C2D2E"/>
          <w:sz w:val="20"/>
          <w:szCs w:val="20"/>
        </w:rPr>
        <w:t>Количество маршрутов регулярных перевозок составляет 10 ед. Общее количество перевез</w:t>
      </w:r>
      <w:r w:rsidRPr="00842945">
        <w:rPr>
          <w:rFonts w:ascii="Times New Roman" w:hAnsi="Times New Roman"/>
          <w:b/>
          <w:color w:val="2C2D2E"/>
          <w:sz w:val="20"/>
          <w:szCs w:val="20"/>
        </w:rPr>
        <w:t>енных за период с января по сентябрь</w:t>
      </w:r>
      <w:r w:rsidR="00DF28B9" w:rsidRPr="00842945">
        <w:rPr>
          <w:rFonts w:ascii="Times New Roman" w:hAnsi="Times New Roman"/>
          <w:b/>
          <w:color w:val="2C2D2E"/>
          <w:sz w:val="20"/>
          <w:szCs w:val="20"/>
        </w:rPr>
        <w:t xml:space="preserve"> 2025</w:t>
      </w:r>
      <w:r w:rsidR="006D435B" w:rsidRPr="00842945">
        <w:rPr>
          <w:rFonts w:ascii="Times New Roman" w:hAnsi="Times New Roman"/>
          <w:b/>
          <w:color w:val="2C2D2E"/>
          <w:sz w:val="20"/>
          <w:szCs w:val="20"/>
        </w:rPr>
        <w:t xml:space="preserve"> года пассажиров составляет </w:t>
      </w:r>
      <w:r w:rsidRPr="00842945">
        <w:rPr>
          <w:rFonts w:ascii="Times New Roman" w:hAnsi="Times New Roman"/>
          <w:b/>
          <w:color w:val="2C2D2E"/>
          <w:sz w:val="20"/>
          <w:szCs w:val="20"/>
        </w:rPr>
        <w:t>202308</w:t>
      </w:r>
      <w:r w:rsidR="00842945" w:rsidRPr="00842945">
        <w:rPr>
          <w:rFonts w:ascii="Times New Roman" w:hAnsi="Times New Roman"/>
          <w:b/>
          <w:color w:val="2C2D2E"/>
          <w:sz w:val="20"/>
          <w:szCs w:val="20"/>
        </w:rPr>
        <w:t xml:space="preserve"> человек</w:t>
      </w:r>
      <w:proofErr w:type="gramStart"/>
      <w:r w:rsidR="00DF28B9" w:rsidRPr="00842945">
        <w:rPr>
          <w:rFonts w:ascii="Times New Roman" w:hAnsi="Times New Roman"/>
          <w:b/>
          <w:color w:val="2C2D2E"/>
          <w:sz w:val="20"/>
          <w:szCs w:val="20"/>
        </w:rPr>
        <w:t>.</w:t>
      </w:r>
      <w:proofErr w:type="gramEnd"/>
      <w:r w:rsidR="006D435B" w:rsidRPr="00842945">
        <w:rPr>
          <w:rFonts w:ascii="Times New Roman" w:hAnsi="Times New Roman"/>
          <w:b/>
          <w:color w:val="2C2D2E"/>
          <w:sz w:val="20"/>
          <w:szCs w:val="20"/>
        </w:rPr>
        <w:t xml:space="preserve"> </w:t>
      </w:r>
      <w:proofErr w:type="gramStart"/>
      <w:r w:rsidR="006D435B" w:rsidRPr="00842945">
        <w:rPr>
          <w:rFonts w:ascii="Times New Roman" w:hAnsi="Times New Roman"/>
          <w:b/>
          <w:color w:val="2C2D2E"/>
          <w:sz w:val="20"/>
          <w:szCs w:val="20"/>
        </w:rPr>
        <w:t>и</w:t>
      </w:r>
      <w:proofErr w:type="gramEnd"/>
      <w:r w:rsidR="006D435B" w:rsidRPr="00842945">
        <w:rPr>
          <w:rFonts w:ascii="Times New Roman" w:hAnsi="Times New Roman"/>
          <w:b/>
          <w:color w:val="2C2D2E"/>
          <w:sz w:val="20"/>
          <w:szCs w:val="20"/>
        </w:rPr>
        <w:t xml:space="preserve">з них льготных пассажиров </w:t>
      </w:r>
      <w:r w:rsidR="00842945" w:rsidRPr="00842945">
        <w:rPr>
          <w:rFonts w:ascii="Times New Roman" w:hAnsi="Times New Roman"/>
          <w:b/>
          <w:color w:val="2C2D2E"/>
          <w:sz w:val="20"/>
          <w:szCs w:val="20"/>
        </w:rPr>
        <w:t xml:space="preserve">73690 </w:t>
      </w:r>
      <w:r w:rsidR="00DF28B9" w:rsidRPr="00842945">
        <w:rPr>
          <w:rFonts w:ascii="Times New Roman" w:hAnsi="Times New Roman"/>
          <w:b/>
          <w:color w:val="2C2D2E"/>
          <w:sz w:val="20"/>
          <w:szCs w:val="20"/>
        </w:rPr>
        <w:t xml:space="preserve"> чел</w:t>
      </w:r>
      <w:r w:rsidR="00842945" w:rsidRPr="00842945">
        <w:rPr>
          <w:rFonts w:ascii="Times New Roman" w:hAnsi="Times New Roman"/>
          <w:b/>
          <w:color w:val="2C2D2E"/>
          <w:sz w:val="20"/>
          <w:szCs w:val="20"/>
        </w:rPr>
        <w:t>овек</w:t>
      </w:r>
    </w:p>
    <w:p w:rsidR="00DF28B9" w:rsidRPr="00842945" w:rsidRDefault="00DF28B9" w:rsidP="005B2797">
      <w:pPr>
        <w:pStyle w:val="ac"/>
        <w:shd w:val="clear" w:color="auto" w:fill="FFFFFF"/>
        <w:ind w:left="0"/>
        <w:jc w:val="both"/>
        <w:rPr>
          <w:rFonts w:ascii="Times New Roman" w:hAnsi="Times New Roman"/>
          <w:b/>
          <w:color w:val="2C2D2E"/>
          <w:sz w:val="20"/>
          <w:szCs w:val="20"/>
        </w:rPr>
      </w:pPr>
      <w:r w:rsidRPr="00842945">
        <w:rPr>
          <w:rFonts w:ascii="Times New Roman" w:hAnsi="Times New Roman"/>
          <w:b/>
          <w:color w:val="2C2D2E"/>
          <w:sz w:val="20"/>
          <w:szCs w:val="20"/>
        </w:rPr>
        <w:t xml:space="preserve">  </w:t>
      </w:r>
      <w:r w:rsidR="006D435B" w:rsidRPr="00842945">
        <w:rPr>
          <w:rFonts w:ascii="Times New Roman" w:hAnsi="Times New Roman"/>
          <w:b/>
          <w:color w:val="2C2D2E"/>
          <w:sz w:val="20"/>
          <w:szCs w:val="20"/>
        </w:rPr>
        <w:tab/>
      </w:r>
      <w:r w:rsidRPr="00842945">
        <w:rPr>
          <w:rFonts w:ascii="Times New Roman" w:hAnsi="Times New Roman"/>
          <w:b/>
          <w:color w:val="2C2D2E"/>
          <w:sz w:val="20"/>
          <w:szCs w:val="20"/>
        </w:rPr>
        <w:t>Осуществляется пригородное железнодорожное сообщение с населенными пунктами района.</w:t>
      </w:r>
    </w:p>
    <w:p w:rsidR="00EB2040" w:rsidRPr="00C95DE3" w:rsidRDefault="00EB2040" w:rsidP="00EB2040">
      <w:pPr>
        <w:jc w:val="center"/>
        <w:rPr>
          <w:rFonts w:ascii="Times New Roman" w:eastAsia="Times New Roman" w:hAnsi="Times New Roman" w:cs="Times New Roman"/>
          <w:b/>
          <w:color w:val="000000"/>
          <w:sz w:val="20"/>
          <w:szCs w:val="20"/>
          <w:u w:val="single"/>
        </w:rPr>
      </w:pPr>
      <w:r w:rsidRPr="00C95DE3">
        <w:rPr>
          <w:rFonts w:ascii="Times New Roman" w:eastAsia="Times New Roman" w:hAnsi="Times New Roman" w:cs="Times New Roman"/>
          <w:b/>
          <w:color w:val="000000"/>
          <w:sz w:val="20"/>
          <w:szCs w:val="20"/>
          <w:u w:val="single"/>
        </w:rPr>
        <w:t>16. Энергосбережение и повышение энергетической эффективности</w:t>
      </w:r>
    </w:p>
    <w:p w:rsidR="00EB2040" w:rsidRPr="00842945" w:rsidRDefault="00EB2040" w:rsidP="00EB2040">
      <w:pPr>
        <w:spacing w:after="0" w:line="240" w:lineRule="auto"/>
        <w:ind w:firstLine="709"/>
        <w:contextualSpacing/>
        <w:jc w:val="both"/>
        <w:rPr>
          <w:rFonts w:ascii="Times New Roman" w:eastAsia="Calibri" w:hAnsi="Times New Roman" w:cs="Times New Roman"/>
          <w:b/>
          <w:color w:val="000000"/>
          <w:sz w:val="20"/>
          <w:szCs w:val="20"/>
        </w:rPr>
      </w:pPr>
      <w:r w:rsidRPr="00842945">
        <w:rPr>
          <w:rFonts w:ascii="Times New Roman" w:eastAsia="Calibri" w:hAnsi="Times New Roman" w:cs="Times New Roman"/>
          <w:b/>
          <w:color w:val="000000"/>
          <w:sz w:val="20"/>
          <w:szCs w:val="20"/>
        </w:rPr>
        <w:t>В рамках реализации мероприятий муниципальной целевой программы «Энергосбережение и повышение энергетической эффективности муниципального ра</w:t>
      </w:r>
      <w:r w:rsidR="00842945">
        <w:rPr>
          <w:rFonts w:ascii="Times New Roman" w:eastAsia="Calibri" w:hAnsi="Times New Roman" w:cs="Times New Roman"/>
          <w:b/>
          <w:color w:val="000000"/>
          <w:sz w:val="20"/>
          <w:szCs w:val="20"/>
        </w:rPr>
        <w:t xml:space="preserve">йона «Чернышевский район» за 9 месяцев </w:t>
      </w:r>
      <w:r w:rsidR="00B164C2" w:rsidRPr="00842945">
        <w:rPr>
          <w:rFonts w:ascii="Times New Roman" w:eastAsia="Calibri" w:hAnsi="Times New Roman" w:cs="Times New Roman"/>
          <w:b/>
          <w:color w:val="000000"/>
          <w:sz w:val="20"/>
          <w:szCs w:val="20"/>
        </w:rPr>
        <w:t xml:space="preserve"> 2025  года</w:t>
      </w:r>
      <w:r w:rsidRPr="00842945">
        <w:rPr>
          <w:rFonts w:ascii="Times New Roman" w:eastAsia="Calibri" w:hAnsi="Times New Roman" w:cs="Times New Roman"/>
          <w:b/>
          <w:color w:val="000000"/>
          <w:sz w:val="20"/>
          <w:szCs w:val="20"/>
        </w:rPr>
        <w:t xml:space="preserve"> мероприятия не проводились.</w:t>
      </w:r>
    </w:p>
    <w:p w:rsidR="00B164C2" w:rsidRPr="00842945" w:rsidRDefault="00B164C2" w:rsidP="00B164C2">
      <w:pPr>
        <w:pStyle w:val="a6"/>
        <w:shd w:val="clear" w:color="auto" w:fill="FFFFFF"/>
        <w:ind w:left="1276" w:hanging="425"/>
        <w:rPr>
          <w:rFonts w:ascii="Times New Roman" w:hAnsi="Times New Roman" w:cs="Times New Roman"/>
          <w:b/>
          <w:bCs/>
          <w:sz w:val="20"/>
          <w:szCs w:val="20"/>
        </w:rPr>
      </w:pPr>
      <w:r w:rsidRPr="00842945">
        <w:rPr>
          <w:rFonts w:ascii="Times New Roman" w:hAnsi="Times New Roman" w:cs="Times New Roman"/>
          <w:b/>
          <w:bCs/>
          <w:sz w:val="20"/>
          <w:szCs w:val="20"/>
        </w:rPr>
        <w:t>Удельная величина потребления энергетических ресурсов в многоквартирных домах:</w:t>
      </w:r>
    </w:p>
    <w:p w:rsidR="00B164C2" w:rsidRPr="00842945" w:rsidRDefault="00B164C2" w:rsidP="00B164C2">
      <w:pPr>
        <w:pStyle w:val="a6"/>
        <w:shd w:val="clear" w:color="auto" w:fill="FFFFFF"/>
        <w:ind w:left="1276" w:hanging="425"/>
        <w:rPr>
          <w:rFonts w:ascii="Times New Roman" w:hAnsi="Times New Roman" w:cs="Times New Roman"/>
          <w:b/>
          <w:bCs/>
          <w:sz w:val="20"/>
          <w:szCs w:val="20"/>
        </w:rPr>
      </w:pPr>
      <w:r w:rsidRPr="00842945">
        <w:rPr>
          <w:rFonts w:ascii="Times New Roman" w:hAnsi="Times New Roman" w:cs="Times New Roman"/>
          <w:b/>
          <w:bCs/>
          <w:sz w:val="20"/>
          <w:szCs w:val="20"/>
        </w:rPr>
        <w:t>-электрическая энергия-119квт/ч на 1 проживающего;</w:t>
      </w:r>
    </w:p>
    <w:p w:rsidR="00B164C2" w:rsidRPr="00842945" w:rsidRDefault="00B164C2" w:rsidP="00B164C2">
      <w:pPr>
        <w:pStyle w:val="a6"/>
        <w:shd w:val="clear" w:color="auto" w:fill="FFFFFF"/>
        <w:ind w:left="1276" w:hanging="425"/>
        <w:rPr>
          <w:rFonts w:ascii="Times New Roman" w:hAnsi="Times New Roman" w:cs="Times New Roman"/>
          <w:b/>
          <w:bCs/>
          <w:sz w:val="20"/>
          <w:szCs w:val="20"/>
        </w:rPr>
      </w:pPr>
      <w:r w:rsidRPr="00842945">
        <w:rPr>
          <w:rFonts w:ascii="Times New Roman" w:hAnsi="Times New Roman" w:cs="Times New Roman"/>
          <w:b/>
          <w:bCs/>
          <w:sz w:val="20"/>
          <w:szCs w:val="20"/>
        </w:rPr>
        <w:t xml:space="preserve">-тепловая энергия-0,29 </w:t>
      </w:r>
      <w:proofErr w:type="spellStart"/>
      <w:r w:rsidRPr="00842945">
        <w:rPr>
          <w:rFonts w:ascii="Times New Roman" w:hAnsi="Times New Roman" w:cs="Times New Roman"/>
          <w:b/>
          <w:bCs/>
          <w:sz w:val="20"/>
          <w:szCs w:val="20"/>
        </w:rPr>
        <w:t>гкал</w:t>
      </w:r>
      <w:proofErr w:type="spellEnd"/>
      <w:r w:rsidRPr="00842945">
        <w:rPr>
          <w:rFonts w:ascii="Times New Roman" w:hAnsi="Times New Roman" w:cs="Times New Roman"/>
          <w:b/>
          <w:bCs/>
          <w:sz w:val="20"/>
          <w:szCs w:val="20"/>
        </w:rPr>
        <w:t xml:space="preserve"> на 1 </w:t>
      </w:r>
      <w:proofErr w:type="spellStart"/>
      <w:r w:rsidRPr="00842945">
        <w:rPr>
          <w:rFonts w:ascii="Times New Roman" w:hAnsi="Times New Roman" w:cs="Times New Roman"/>
          <w:b/>
          <w:bCs/>
          <w:sz w:val="20"/>
          <w:szCs w:val="20"/>
        </w:rPr>
        <w:t>кв</w:t>
      </w:r>
      <w:proofErr w:type="gramStart"/>
      <w:r w:rsidRPr="00842945">
        <w:rPr>
          <w:rFonts w:ascii="Times New Roman" w:hAnsi="Times New Roman" w:cs="Times New Roman"/>
          <w:b/>
          <w:bCs/>
          <w:sz w:val="20"/>
          <w:szCs w:val="20"/>
        </w:rPr>
        <w:t>.м</w:t>
      </w:r>
      <w:proofErr w:type="spellEnd"/>
      <w:proofErr w:type="gramEnd"/>
      <w:r w:rsidRPr="00842945">
        <w:rPr>
          <w:rFonts w:ascii="Times New Roman" w:hAnsi="Times New Roman" w:cs="Times New Roman"/>
          <w:b/>
          <w:bCs/>
          <w:sz w:val="20"/>
          <w:szCs w:val="20"/>
        </w:rPr>
        <w:t xml:space="preserve"> площади;</w:t>
      </w:r>
    </w:p>
    <w:p w:rsidR="00B164C2" w:rsidRPr="00842945" w:rsidRDefault="00B164C2" w:rsidP="00B164C2">
      <w:pPr>
        <w:pStyle w:val="a6"/>
        <w:shd w:val="clear" w:color="auto" w:fill="FFFFFF"/>
        <w:ind w:left="1276" w:hanging="425"/>
        <w:rPr>
          <w:rFonts w:ascii="Times New Roman" w:hAnsi="Times New Roman" w:cs="Times New Roman"/>
          <w:b/>
          <w:bCs/>
          <w:sz w:val="20"/>
          <w:szCs w:val="20"/>
        </w:rPr>
      </w:pPr>
      <w:r w:rsidRPr="00842945">
        <w:rPr>
          <w:rFonts w:ascii="Times New Roman" w:hAnsi="Times New Roman" w:cs="Times New Roman"/>
          <w:b/>
          <w:bCs/>
          <w:sz w:val="20"/>
          <w:szCs w:val="20"/>
        </w:rPr>
        <w:t xml:space="preserve">-горячая вода-40,3 </w:t>
      </w:r>
      <w:proofErr w:type="spellStart"/>
      <w:r w:rsidRPr="00842945">
        <w:rPr>
          <w:rFonts w:ascii="Times New Roman" w:hAnsi="Times New Roman" w:cs="Times New Roman"/>
          <w:b/>
          <w:bCs/>
          <w:sz w:val="20"/>
          <w:szCs w:val="20"/>
        </w:rPr>
        <w:t>куб</w:t>
      </w:r>
      <w:proofErr w:type="gramStart"/>
      <w:r w:rsidRPr="00842945">
        <w:rPr>
          <w:rFonts w:ascii="Times New Roman" w:hAnsi="Times New Roman" w:cs="Times New Roman"/>
          <w:b/>
          <w:bCs/>
          <w:sz w:val="20"/>
          <w:szCs w:val="20"/>
        </w:rPr>
        <w:t>.м</w:t>
      </w:r>
      <w:proofErr w:type="spellEnd"/>
      <w:proofErr w:type="gramEnd"/>
      <w:r w:rsidRPr="00842945">
        <w:rPr>
          <w:rFonts w:ascii="Times New Roman" w:hAnsi="Times New Roman" w:cs="Times New Roman"/>
          <w:b/>
          <w:bCs/>
          <w:sz w:val="20"/>
          <w:szCs w:val="20"/>
        </w:rPr>
        <w:t xml:space="preserve"> на 1 проживающего;</w:t>
      </w:r>
    </w:p>
    <w:p w:rsidR="00B164C2" w:rsidRPr="00842945" w:rsidRDefault="00B164C2" w:rsidP="00B164C2">
      <w:pPr>
        <w:pStyle w:val="a6"/>
        <w:shd w:val="clear" w:color="auto" w:fill="FFFFFF"/>
        <w:ind w:left="1276" w:hanging="425"/>
        <w:rPr>
          <w:rFonts w:ascii="Times New Roman" w:hAnsi="Times New Roman" w:cs="Times New Roman"/>
          <w:b/>
          <w:bCs/>
          <w:sz w:val="20"/>
          <w:szCs w:val="20"/>
        </w:rPr>
      </w:pPr>
      <w:r w:rsidRPr="00842945">
        <w:rPr>
          <w:rFonts w:ascii="Times New Roman" w:hAnsi="Times New Roman" w:cs="Times New Roman"/>
          <w:b/>
          <w:bCs/>
          <w:sz w:val="20"/>
          <w:szCs w:val="20"/>
        </w:rPr>
        <w:t xml:space="preserve">-холодная вода-43,6 </w:t>
      </w:r>
      <w:proofErr w:type="spellStart"/>
      <w:r w:rsidRPr="00842945">
        <w:rPr>
          <w:rFonts w:ascii="Times New Roman" w:hAnsi="Times New Roman" w:cs="Times New Roman"/>
          <w:b/>
          <w:bCs/>
          <w:sz w:val="20"/>
          <w:szCs w:val="20"/>
        </w:rPr>
        <w:t>куб</w:t>
      </w:r>
      <w:proofErr w:type="gramStart"/>
      <w:r w:rsidRPr="00842945">
        <w:rPr>
          <w:rFonts w:ascii="Times New Roman" w:hAnsi="Times New Roman" w:cs="Times New Roman"/>
          <w:b/>
          <w:bCs/>
          <w:sz w:val="20"/>
          <w:szCs w:val="20"/>
        </w:rPr>
        <w:t>.м</w:t>
      </w:r>
      <w:proofErr w:type="spellEnd"/>
      <w:proofErr w:type="gramEnd"/>
      <w:r w:rsidRPr="00842945">
        <w:rPr>
          <w:rFonts w:ascii="Times New Roman" w:hAnsi="Times New Roman" w:cs="Times New Roman"/>
          <w:b/>
          <w:bCs/>
          <w:sz w:val="20"/>
          <w:szCs w:val="20"/>
        </w:rPr>
        <w:t xml:space="preserve"> на 1  проживающего;</w:t>
      </w:r>
    </w:p>
    <w:p w:rsidR="00B164C2" w:rsidRPr="00842945" w:rsidRDefault="00B164C2" w:rsidP="00B164C2">
      <w:pPr>
        <w:pStyle w:val="a6"/>
        <w:shd w:val="clear" w:color="auto" w:fill="FFFFFF"/>
        <w:ind w:left="0" w:firstLine="851"/>
        <w:rPr>
          <w:rFonts w:ascii="Times New Roman" w:hAnsi="Times New Roman" w:cs="Times New Roman"/>
          <w:b/>
          <w:bCs/>
          <w:sz w:val="20"/>
          <w:szCs w:val="20"/>
        </w:rPr>
      </w:pPr>
      <w:r w:rsidRPr="00842945">
        <w:rPr>
          <w:rFonts w:ascii="Times New Roman" w:hAnsi="Times New Roman" w:cs="Times New Roman"/>
          <w:b/>
          <w:bCs/>
          <w:sz w:val="20"/>
          <w:szCs w:val="20"/>
        </w:rPr>
        <w:t xml:space="preserve"> Удельная величина потребления энергетических ресурсов муниципальными бюджетными организациями:</w:t>
      </w:r>
    </w:p>
    <w:p w:rsidR="00B164C2" w:rsidRPr="00842945" w:rsidRDefault="00B164C2" w:rsidP="00B164C2">
      <w:pPr>
        <w:pStyle w:val="a6"/>
        <w:shd w:val="clear" w:color="auto" w:fill="FFFFFF"/>
        <w:ind w:left="1276" w:hanging="425"/>
        <w:rPr>
          <w:rFonts w:ascii="Times New Roman" w:hAnsi="Times New Roman" w:cs="Times New Roman"/>
          <w:b/>
          <w:bCs/>
          <w:sz w:val="20"/>
          <w:szCs w:val="20"/>
        </w:rPr>
      </w:pPr>
      <w:r w:rsidRPr="00842945">
        <w:rPr>
          <w:rFonts w:ascii="Times New Roman" w:hAnsi="Times New Roman" w:cs="Times New Roman"/>
          <w:b/>
          <w:bCs/>
          <w:sz w:val="20"/>
          <w:szCs w:val="20"/>
        </w:rPr>
        <w:t>-</w:t>
      </w:r>
      <w:proofErr w:type="gramStart"/>
      <w:r w:rsidRPr="00842945">
        <w:rPr>
          <w:rFonts w:ascii="Times New Roman" w:hAnsi="Times New Roman" w:cs="Times New Roman"/>
          <w:b/>
          <w:bCs/>
          <w:sz w:val="20"/>
          <w:szCs w:val="20"/>
        </w:rPr>
        <w:t>электрическая</w:t>
      </w:r>
      <w:proofErr w:type="gramEnd"/>
      <w:r w:rsidRPr="00842945">
        <w:rPr>
          <w:rFonts w:ascii="Times New Roman" w:hAnsi="Times New Roman" w:cs="Times New Roman"/>
          <w:b/>
          <w:bCs/>
          <w:sz w:val="20"/>
          <w:szCs w:val="20"/>
        </w:rPr>
        <w:t xml:space="preserve"> энергия-270квт/ч на 1 человека;</w:t>
      </w:r>
    </w:p>
    <w:p w:rsidR="00B164C2" w:rsidRPr="00842945" w:rsidRDefault="00B164C2" w:rsidP="00B164C2">
      <w:pPr>
        <w:pStyle w:val="a6"/>
        <w:shd w:val="clear" w:color="auto" w:fill="FFFFFF"/>
        <w:ind w:left="1276" w:hanging="425"/>
        <w:rPr>
          <w:rFonts w:ascii="Times New Roman" w:hAnsi="Times New Roman" w:cs="Times New Roman"/>
          <w:b/>
          <w:bCs/>
          <w:sz w:val="20"/>
          <w:szCs w:val="20"/>
        </w:rPr>
      </w:pPr>
      <w:r w:rsidRPr="00842945">
        <w:rPr>
          <w:rFonts w:ascii="Times New Roman" w:hAnsi="Times New Roman" w:cs="Times New Roman"/>
          <w:b/>
          <w:bCs/>
          <w:sz w:val="20"/>
          <w:szCs w:val="20"/>
        </w:rPr>
        <w:t xml:space="preserve">-тепловая энергия-0,53 </w:t>
      </w:r>
      <w:proofErr w:type="spellStart"/>
      <w:r w:rsidRPr="00842945">
        <w:rPr>
          <w:rFonts w:ascii="Times New Roman" w:hAnsi="Times New Roman" w:cs="Times New Roman"/>
          <w:b/>
          <w:bCs/>
          <w:sz w:val="20"/>
          <w:szCs w:val="20"/>
        </w:rPr>
        <w:t>гкал</w:t>
      </w:r>
      <w:proofErr w:type="spellEnd"/>
      <w:r w:rsidRPr="00842945">
        <w:rPr>
          <w:rFonts w:ascii="Times New Roman" w:hAnsi="Times New Roman" w:cs="Times New Roman"/>
          <w:b/>
          <w:bCs/>
          <w:sz w:val="20"/>
          <w:szCs w:val="20"/>
        </w:rPr>
        <w:t xml:space="preserve"> на 1 </w:t>
      </w:r>
      <w:proofErr w:type="spellStart"/>
      <w:r w:rsidRPr="00842945">
        <w:rPr>
          <w:rFonts w:ascii="Times New Roman" w:hAnsi="Times New Roman" w:cs="Times New Roman"/>
          <w:b/>
          <w:bCs/>
          <w:sz w:val="20"/>
          <w:szCs w:val="20"/>
        </w:rPr>
        <w:t>кв</w:t>
      </w:r>
      <w:proofErr w:type="gramStart"/>
      <w:r w:rsidRPr="00842945">
        <w:rPr>
          <w:rFonts w:ascii="Times New Roman" w:hAnsi="Times New Roman" w:cs="Times New Roman"/>
          <w:b/>
          <w:bCs/>
          <w:sz w:val="20"/>
          <w:szCs w:val="20"/>
        </w:rPr>
        <w:t>.м</w:t>
      </w:r>
      <w:proofErr w:type="spellEnd"/>
      <w:proofErr w:type="gramEnd"/>
      <w:r w:rsidRPr="00842945">
        <w:rPr>
          <w:rFonts w:ascii="Times New Roman" w:hAnsi="Times New Roman" w:cs="Times New Roman"/>
          <w:b/>
          <w:bCs/>
          <w:sz w:val="20"/>
          <w:szCs w:val="20"/>
        </w:rPr>
        <w:t xml:space="preserve"> площади;</w:t>
      </w:r>
    </w:p>
    <w:p w:rsidR="00B164C2" w:rsidRPr="00842945" w:rsidRDefault="00B164C2" w:rsidP="00B164C2">
      <w:pPr>
        <w:pStyle w:val="a6"/>
        <w:shd w:val="clear" w:color="auto" w:fill="FFFFFF"/>
        <w:ind w:left="1276" w:hanging="425"/>
        <w:rPr>
          <w:rFonts w:ascii="Times New Roman" w:hAnsi="Times New Roman" w:cs="Times New Roman"/>
          <w:b/>
          <w:bCs/>
          <w:sz w:val="20"/>
          <w:szCs w:val="20"/>
        </w:rPr>
      </w:pPr>
      <w:r w:rsidRPr="00842945">
        <w:rPr>
          <w:rFonts w:ascii="Times New Roman" w:hAnsi="Times New Roman" w:cs="Times New Roman"/>
          <w:b/>
          <w:bCs/>
          <w:sz w:val="20"/>
          <w:szCs w:val="20"/>
        </w:rPr>
        <w:t>-горячая вода-1,31куб</w:t>
      </w:r>
      <w:proofErr w:type="gramStart"/>
      <w:r w:rsidRPr="00842945">
        <w:rPr>
          <w:rFonts w:ascii="Times New Roman" w:hAnsi="Times New Roman" w:cs="Times New Roman"/>
          <w:b/>
          <w:bCs/>
          <w:sz w:val="20"/>
          <w:szCs w:val="20"/>
        </w:rPr>
        <w:t>.м</w:t>
      </w:r>
      <w:proofErr w:type="gramEnd"/>
      <w:r w:rsidRPr="00842945">
        <w:rPr>
          <w:rFonts w:ascii="Times New Roman" w:hAnsi="Times New Roman" w:cs="Times New Roman"/>
          <w:b/>
          <w:bCs/>
          <w:sz w:val="20"/>
          <w:szCs w:val="20"/>
        </w:rPr>
        <w:t xml:space="preserve"> на 1 человека;</w:t>
      </w:r>
    </w:p>
    <w:p w:rsidR="00B164C2" w:rsidRPr="00842945" w:rsidRDefault="00B164C2" w:rsidP="00B164C2">
      <w:pPr>
        <w:pStyle w:val="a6"/>
        <w:shd w:val="clear" w:color="auto" w:fill="FFFFFF"/>
        <w:ind w:left="0" w:firstLine="851"/>
        <w:rPr>
          <w:rFonts w:ascii="Times New Roman" w:hAnsi="Times New Roman" w:cs="Times New Roman"/>
          <w:b/>
          <w:bCs/>
          <w:sz w:val="20"/>
          <w:szCs w:val="20"/>
        </w:rPr>
      </w:pPr>
      <w:r w:rsidRPr="00842945">
        <w:rPr>
          <w:rFonts w:ascii="Times New Roman" w:hAnsi="Times New Roman" w:cs="Times New Roman"/>
          <w:b/>
          <w:bCs/>
          <w:sz w:val="20"/>
          <w:szCs w:val="20"/>
        </w:rPr>
        <w:t xml:space="preserve">-холодная вода-4,7 </w:t>
      </w:r>
      <w:proofErr w:type="spellStart"/>
      <w:r w:rsidRPr="00842945">
        <w:rPr>
          <w:rFonts w:ascii="Times New Roman" w:hAnsi="Times New Roman" w:cs="Times New Roman"/>
          <w:b/>
          <w:bCs/>
          <w:sz w:val="20"/>
          <w:szCs w:val="20"/>
        </w:rPr>
        <w:t>куб</w:t>
      </w:r>
      <w:proofErr w:type="gramStart"/>
      <w:r w:rsidRPr="00842945">
        <w:rPr>
          <w:rFonts w:ascii="Times New Roman" w:hAnsi="Times New Roman" w:cs="Times New Roman"/>
          <w:b/>
          <w:bCs/>
          <w:sz w:val="20"/>
          <w:szCs w:val="20"/>
        </w:rPr>
        <w:t>.м</w:t>
      </w:r>
      <w:proofErr w:type="spellEnd"/>
      <w:proofErr w:type="gramEnd"/>
      <w:r w:rsidRPr="00842945">
        <w:rPr>
          <w:rFonts w:ascii="Times New Roman" w:hAnsi="Times New Roman" w:cs="Times New Roman"/>
          <w:b/>
          <w:bCs/>
          <w:sz w:val="20"/>
          <w:szCs w:val="20"/>
        </w:rPr>
        <w:t xml:space="preserve"> на 1 человека.</w:t>
      </w:r>
    </w:p>
    <w:p w:rsidR="00842945" w:rsidRDefault="00B164C2" w:rsidP="00842945">
      <w:pPr>
        <w:shd w:val="clear" w:color="auto" w:fill="FFFFFF"/>
        <w:ind w:firstLine="708"/>
        <w:rPr>
          <w:rFonts w:ascii="Times New Roman" w:hAnsi="Times New Roman" w:cs="Times New Roman"/>
          <w:bCs/>
          <w:sz w:val="20"/>
          <w:szCs w:val="20"/>
        </w:rPr>
      </w:pPr>
      <w:r w:rsidRPr="006D51A8">
        <w:rPr>
          <w:rFonts w:ascii="Times New Roman" w:hAnsi="Times New Roman" w:cs="Times New Roman"/>
          <w:bCs/>
          <w:sz w:val="20"/>
          <w:szCs w:val="20"/>
        </w:rPr>
        <w:tab/>
      </w:r>
    </w:p>
    <w:p w:rsidR="008417BE" w:rsidRPr="00842945" w:rsidRDefault="00653D82" w:rsidP="00842945">
      <w:pPr>
        <w:shd w:val="clear" w:color="auto" w:fill="FFFFFF"/>
        <w:ind w:firstLine="708"/>
        <w:jc w:val="center"/>
        <w:rPr>
          <w:rFonts w:ascii="Times New Roman" w:eastAsia="Times New Roman" w:hAnsi="Times New Roman" w:cs="Times New Roman"/>
          <w:b/>
          <w:bCs/>
          <w:color w:val="000000"/>
          <w:sz w:val="20"/>
          <w:szCs w:val="20"/>
          <w:u w:val="single"/>
        </w:rPr>
      </w:pPr>
      <w:r w:rsidRPr="00842945">
        <w:rPr>
          <w:rFonts w:ascii="Times New Roman" w:hAnsi="Times New Roman" w:cs="Times New Roman"/>
          <w:b/>
          <w:sz w:val="20"/>
          <w:szCs w:val="20"/>
          <w:u w:val="single"/>
        </w:rPr>
        <w:t>17</w:t>
      </w:r>
      <w:r w:rsidR="008417BE" w:rsidRPr="00842945">
        <w:rPr>
          <w:rFonts w:ascii="Times New Roman" w:hAnsi="Times New Roman" w:cs="Times New Roman"/>
          <w:b/>
          <w:sz w:val="20"/>
          <w:szCs w:val="20"/>
          <w:u w:val="single"/>
        </w:rPr>
        <w:t>.</w:t>
      </w:r>
      <w:r w:rsidR="008417BE" w:rsidRPr="00842945">
        <w:rPr>
          <w:rFonts w:ascii="Times New Roman" w:eastAsia="Times New Roman" w:hAnsi="Times New Roman" w:cs="Times New Roman"/>
          <w:b/>
          <w:bCs/>
          <w:color w:val="000000"/>
          <w:sz w:val="20"/>
          <w:szCs w:val="20"/>
        </w:rPr>
        <w:t xml:space="preserve"> </w:t>
      </w:r>
      <w:r w:rsidR="008417BE" w:rsidRPr="00842945">
        <w:rPr>
          <w:rFonts w:ascii="Times New Roman" w:eastAsia="Times New Roman" w:hAnsi="Times New Roman" w:cs="Times New Roman"/>
          <w:b/>
          <w:bCs/>
          <w:color w:val="000000"/>
          <w:sz w:val="20"/>
          <w:szCs w:val="20"/>
          <w:u w:val="single"/>
        </w:rPr>
        <w:t>Связь</w:t>
      </w:r>
    </w:p>
    <w:p w:rsidR="008417BE" w:rsidRPr="00842945" w:rsidRDefault="008417BE" w:rsidP="008417BE">
      <w:pPr>
        <w:spacing w:after="0" w:line="240" w:lineRule="auto"/>
        <w:ind w:firstLine="709"/>
        <w:contextualSpacing/>
        <w:jc w:val="both"/>
        <w:rPr>
          <w:rFonts w:ascii="Times New Roman" w:eastAsia="Calibri" w:hAnsi="Times New Roman" w:cs="Times New Roman"/>
          <w:b/>
          <w:sz w:val="20"/>
          <w:szCs w:val="20"/>
        </w:rPr>
      </w:pPr>
      <w:r w:rsidRPr="00842945">
        <w:rPr>
          <w:rFonts w:ascii="Times New Roman" w:eastAsia="Calibri" w:hAnsi="Times New Roman" w:cs="Times New Roman"/>
          <w:b/>
          <w:sz w:val="20"/>
          <w:szCs w:val="20"/>
        </w:rPr>
        <w:t>Услуги телефонной связи общего пользования</w:t>
      </w:r>
      <w:r w:rsidR="009C6F14" w:rsidRPr="00842945">
        <w:rPr>
          <w:rFonts w:ascii="Times New Roman" w:eastAsia="Calibri" w:hAnsi="Times New Roman" w:cs="Times New Roman"/>
          <w:b/>
          <w:sz w:val="20"/>
          <w:szCs w:val="20"/>
        </w:rPr>
        <w:t xml:space="preserve"> </w:t>
      </w:r>
      <w:r w:rsidRPr="00842945">
        <w:rPr>
          <w:rFonts w:ascii="Times New Roman" w:eastAsia="Calibri" w:hAnsi="Times New Roman" w:cs="Times New Roman"/>
          <w:b/>
          <w:sz w:val="20"/>
          <w:szCs w:val="20"/>
        </w:rPr>
        <w:t>оказывают операторы проводной связи ОАО «</w:t>
      </w:r>
      <w:proofErr w:type="spellStart"/>
      <w:r w:rsidRPr="00842945">
        <w:rPr>
          <w:rFonts w:ascii="Times New Roman" w:eastAsia="Calibri" w:hAnsi="Times New Roman" w:cs="Times New Roman"/>
          <w:b/>
          <w:sz w:val="20"/>
          <w:szCs w:val="20"/>
        </w:rPr>
        <w:t>Транстелеком</w:t>
      </w:r>
      <w:proofErr w:type="spellEnd"/>
      <w:r w:rsidRPr="00842945">
        <w:rPr>
          <w:rFonts w:ascii="Times New Roman" w:eastAsia="Calibri" w:hAnsi="Times New Roman" w:cs="Times New Roman"/>
          <w:b/>
          <w:sz w:val="20"/>
          <w:szCs w:val="20"/>
        </w:rPr>
        <w:t>», ОАО «Ростелеком».</w:t>
      </w:r>
    </w:p>
    <w:p w:rsidR="008417BE" w:rsidRPr="00842945" w:rsidRDefault="008417BE" w:rsidP="008417BE">
      <w:pPr>
        <w:spacing w:after="0" w:line="240" w:lineRule="auto"/>
        <w:ind w:firstLine="709"/>
        <w:contextualSpacing/>
        <w:jc w:val="both"/>
        <w:rPr>
          <w:rFonts w:ascii="Times New Roman" w:eastAsia="Calibri" w:hAnsi="Times New Roman" w:cs="Times New Roman"/>
          <w:b/>
          <w:sz w:val="20"/>
          <w:szCs w:val="20"/>
        </w:rPr>
      </w:pPr>
      <w:r w:rsidRPr="00842945">
        <w:rPr>
          <w:rFonts w:ascii="Times New Roman" w:eastAsia="Calibri" w:hAnsi="Times New Roman" w:cs="Times New Roman"/>
          <w:b/>
          <w:sz w:val="20"/>
          <w:szCs w:val="20"/>
        </w:rPr>
        <w:t>Услуги беспроводной телефонной связи представляют: ОАО «Мегафон», «МТС», «Билайн», «Йота», «Теле-2».</w:t>
      </w:r>
    </w:p>
    <w:p w:rsidR="008417BE" w:rsidRPr="00842945" w:rsidRDefault="008417BE" w:rsidP="008417BE">
      <w:pPr>
        <w:spacing w:after="0" w:line="240" w:lineRule="auto"/>
        <w:ind w:firstLine="709"/>
        <w:contextualSpacing/>
        <w:jc w:val="both"/>
        <w:rPr>
          <w:rFonts w:ascii="Times New Roman" w:eastAsia="Calibri" w:hAnsi="Times New Roman" w:cs="Times New Roman"/>
          <w:b/>
          <w:sz w:val="20"/>
          <w:szCs w:val="20"/>
        </w:rPr>
      </w:pPr>
      <w:r w:rsidRPr="00842945">
        <w:rPr>
          <w:rFonts w:ascii="Times New Roman" w:eastAsia="Calibri" w:hAnsi="Times New Roman" w:cs="Times New Roman"/>
          <w:b/>
          <w:sz w:val="20"/>
          <w:szCs w:val="20"/>
        </w:rPr>
        <w:t xml:space="preserve">ОАО «Ростелеком» оказывают услуги широкополосного доступа в Интернет в следующих населенных пунктах Чернышевского района: пгт. Чернышевск, пгт. </w:t>
      </w:r>
      <w:proofErr w:type="spellStart"/>
      <w:r w:rsidRPr="00842945">
        <w:rPr>
          <w:rFonts w:ascii="Times New Roman" w:eastAsia="Calibri" w:hAnsi="Times New Roman" w:cs="Times New Roman"/>
          <w:b/>
          <w:sz w:val="20"/>
          <w:szCs w:val="20"/>
        </w:rPr>
        <w:t>Жирекен</w:t>
      </w:r>
      <w:proofErr w:type="spellEnd"/>
      <w:r w:rsidRPr="00842945">
        <w:rPr>
          <w:rFonts w:ascii="Times New Roman" w:eastAsia="Calibri" w:hAnsi="Times New Roman" w:cs="Times New Roman"/>
          <w:b/>
          <w:sz w:val="20"/>
          <w:szCs w:val="20"/>
        </w:rPr>
        <w:t xml:space="preserve">, п. </w:t>
      </w:r>
      <w:proofErr w:type="spellStart"/>
      <w:r w:rsidRPr="00842945">
        <w:rPr>
          <w:rFonts w:ascii="Times New Roman" w:eastAsia="Calibri" w:hAnsi="Times New Roman" w:cs="Times New Roman"/>
          <w:b/>
          <w:sz w:val="20"/>
          <w:szCs w:val="20"/>
        </w:rPr>
        <w:t>Багульный</w:t>
      </w:r>
      <w:proofErr w:type="spellEnd"/>
      <w:r w:rsidRPr="00842945">
        <w:rPr>
          <w:rFonts w:ascii="Times New Roman" w:eastAsia="Calibri" w:hAnsi="Times New Roman" w:cs="Times New Roman"/>
          <w:b/>
          <w:sz w:val="20"/>
          <w:szCs w:val="20"/>
        </w:rPr>
        <w:t xml:space="preserve">, с. Алеур, с. </w:t>
      </w:r>
      <w:proofErr w:type="spellStart"/>
      <w:r w:rsidRPr="00842945">
        <w:rPr>
          <w:rFonts w:ascii="Times New Roman" w:eastAsia="Calibri" w:hAnsi="Times New Roman" w:cs="Times New Roman"/>
          <w:b/>
          <w:sz w:val="20"/>
          <w:szCs w:val="20"/>
        </w:rPr>
        <w:t>Утан</w:t>
      </w:r>
      <w:proofErr w:type="spellEnd"/>
      <w:r w:rsidRPr="00842945">
        <w:rPr>
          <w:rFonts w:ascii="Times New Roman" w:eastAsia="Calibri" w:hAnsi="Times New Roman" w:cs="Times New Roman"/>
          <w:b/>
          <w:sz w:val="20"/>
          <w:szCs w:val="20"/>
        </w:rPr>
        <w:t>, с. Комсомольское.</w:t>
      </w:r>
    </w:p>
    <w:p w:rsidR="008417BE" w:rsidRPr="00842945" w:rsidRDefault="008417BE" w:rsidP="008417BE">
      <w:pPr>
        <w:spacing w:after="0" w:line="240" w:lineRule="auto"/>
        <w:ind w:firstLine="709"/>
        <w:contextualSpacing/>
        <w:jc w:val="both"/>
        <w:rPr>
          <w:rFonts w:ascii="Times New Roman" w:eastAsia="Calibri" w:hAnsi="Times New Roman" w:cs="Times New Roman"/>
          <w:b/>
          <w:sz w:val="20"/>
          <w:szCs w:val="20"/>
        </w:rPr>
      </w:pPr>
      <w:r w:rsidRPr="00842945">
        <w:rPr>
          <w:rFonts w:ascii="Times New Roman" w:eastAsia="Calibri" w:hAnsi="Times New Roman" w:cs="Times New Roman"/>
          <w:b/>
          <w:sz w:val="20"/>
          <w:szCs w:val="20"/>
        </w:rPr>
        <w:t>ОАО «</w:t>
      </w:r>
      <w:proofErr w:type="spellStart"/>
      <w:r w:rsidRPr="00842945">
        <w:rPr>
          <w:rFonts w:ascii="Times New Roman" w:eastAsia="Calibri" w:hAnsi="Times New Roman" w:cs="Times New Roman"/>
          <w:b/>
          <w:sz w:val="20"/>
          <w:szCs w:val="20"/>
        </w:rPr>
        <w:t>Транстелеком</w:t>
      </w:r>
      <w:proofErr w:type="spellEnd"/>
      <w:r w:rsidRPr="00842945">
        <w:rPr>
          <w:rFonts w:ascii="Times New Roman" w:eastAsia="Calibri" w:hAnsi="Times New Roman" w:cs="Times New Roman"/>
          <w:b/>
          <w:sz w:val="20"/>
          <w:szCs w:val="20"/>
        </w:rPr>
        <w:t xml:space="preserve">» оказывает услуги доступа к сети «Интернет» в пгт. Чернышевск и пгт. </w:t>
      </w:r>
      <w:proofErr w:type="spellStart"/>
      <w:r w:rsidRPr="00842945">
        <w:rPr>
          <w:rFonts w:ascii="Times New Roman" w:eastAsia="Calibri" w:hAnsi="Times New Roman" w:cs="Times New Roman"/>
          <w:b/>
          <w:sz w:val="20"/>
          <w:szCs w:val="20"/>
        </w:rPr>
        <w:t>Жирекен</w:t>
      </w:r>
      <w:proofErr w:type="spellEnd"/>
      <w:r w:rsidRPr="00842945">
        <w:rPr>
          <w:rFonts w:ascii="Times New Roman" w:eastAsia="Calibri" w:hAnsi="Times New Roman" w:cs="Times New Roman"/>
          <w:b/>
          <w:sz w:val="20"/>
          <w:szCs w:val="20"/>
        </w:rPr>
        <w:t>, Аксеново-Зиловское.</w:t>
      </w:r>
    </w:p>
    <w:p w:rsidR="008417BE" w:rsidRPr="00842945" w:rsidRDefault="008417BE" w:rsidP="008417BE">
      <w:pPr>
        <w:spacing w:after="0" w:line="240" w:lineRule="auto"/>
        <w:ind w:firstLine="708"/>
        <w:contextualSpacing/>
        <w:jc w:val="both"/>
        <w:rPr>
          <w:rFonts w:ascii="Times New Roman" w:eastAsia="Calibri" w:hAnsi="Times New Roman" w:cs="Times New Roman"/>
          <w:b/>
          <w:sz w:val="20"/>
          <w:szCs w:val="20"/>
        </w:rPr>
      </w:pPr>
      <w:r w:rsidRPr="00842945">
        <w:rPr>
          <w:rFonts w:ascii="Times New Roman" w:eastAsia="Calibri" w:hAnsi="Times New Roman" w:cs="Times New Roman"/>
          <w:b/>
          <w:sz w:val="20"/>
          <w:szCs w:val="20"/>
        </w:rPr>
        <w:t xml:space="preserve">Сотовая связь доступна в 25 населенных пунктах, включая районный центр. </w:t>
      </w:r>
    </w:p>
    <w:p w:rsidR="008417BE" w:rsidRPr="00842945" w:rsidRDefault="008417BE" w:rsidP="008417BE">
      <w:pPr>
        <w:spacing w:after="0" w:line="240" w:lineRule="auto"/>
        <w:ind w:firstLine="709"/>
        <w:contextualSpacing/>
        <w:jc w:val="both"/>
        <w:rPr>
          <w:rFonts w:ascii="Calibri" w:eastAsia="Calibri" w:hAnsi="Calibri" w:cs="Calibri"/>
          <w:b/>
          <w:iCs/>
          <w:shd w:val="clear" w:color="auto" w:fill="FFFFFF"/>
        </w:rPr>
      </w:pPr>
      <w:r w:rsidRPr="00842945">
        <w:rPr>
          <w:rFonts w:ascii="Times New Roman" w:eastAsia="Calibri" w:hAnsi="Times New Roman" w:cs="Times New Roman"/>
          <w:b/>
          <w:sz w:val="20"/>
          <w:szCs w:val="20"/>
        </w:rPr>
        <w:t>На территории пгт. Черныше</w:t>
      </w:r>
      <w:proofErr w:type="gramStart"/>
      <w:r w:rsidRPr="00842945">
        <w:rPr>
          <w:rFonts w:ascii="Times New Roman" w:eastAsia="Calibri" w:hAnsi="Times New Roman" w:cs="Times New Roman"/>
          <w:b/>
          <w:sz w:val="20"/>
          <w:szCs w:val="20"/>
        </w:rPr>
        <w:t>вск пр</w:t>
      </w:r>
      <w:proofErr w:type="gramEnd"/>
      <w:r w:rsidRPr="00842945">
        <w:rPr>
          <w:rFonts w:ascii="Times New Roman" w:eastAsia="Calibri" w:hAnsi="Times New Roman" w:cs="Times New Roman"/>
          <w:b/>
          <w:sz w:val="20"/>
          <w:szCs w:val="20"/>
        </w:rPr>
        <w:t xml:space="preserve">едоставляются услуги кабельного телевидения, цифрового телевидения, услуги беспроводной локальной сети </w:t>
      </w:r>
      <w:proofErr w:type="spellStart"/>
      <w:r w:rsidRPr="00842945">
        <w:rPr>
          <w:rFonts w:ascii="Times New Roman" w:eastAsia="Calibri" w:hAnsi="Times New Roman" w:cs="Times New Roman"/>
          <w:b/>
          <w:iCs/>
          <w:sz w:val="20"/>
          <w:szCs w:val="20"/>
          <w:shd w:val="clear" w:color="auto" w:fill="FFFFFF"/>
        </w:rPr>
        <w:t>Wi-Fi</w:t>
      </w:r>
      <w:proofErr w:type="spellEnd"/>
      <w:r w:rsidRPr="00842945">
        <w:rPr>
          <w:rFonts w:ascii="Times New Roman" w:eastAsia="Calibri" w:hAnsi="Times New Roman" w:cs="Times New Roman"/>
          <w:b/>
          <w:iCs/>
          <w:sz w:val="20"/>
          <w:szCs w:val="20"/>
          <w:shd w:val="clear" w:color="auto" w:fill="FFFFFF"/>
        </w:rPr>
        <w:t>.</w:t>
      </w:r>
    </w:p>
    <w:p w:rsidR="009C6F14" w:rsidRPr="006D51A8" w:rsidRDefault="009C6F14" w:rsidP="00F101F2">
      <w:pPr>
        <w:jc w:val="center"/>
        <w:rPr>
          <w:rFonts w:ascii="Times New Roman" w:hAnsi="Times New Roman" w:cs="Times New Roman"/>
          <w:sz w:val="20"/>
          <w:szCs w:val="20"/>
          <w:u w:val="single"/>
        </w:rPr>
      </w:pPr>
    </w:p>
    <w:p w:rsidR="00EB2040" w:rsidRPr="00F655E8" w:rsidRDefault="00653D82" w:rsidP="00F101F2">
      <w:pPr>
        <w:jc w:val="center"/>
        <w:rPr>
          <w:rFonts w:ascii="Times New Roman" w:hAnsi="Times New Roman" w:cs="Times New Roman"/>
          <w:b/>
          <w:sz w:val="20"/>
          <w:szCs w:val="20"/>
          <w:u w:val="single"/>
        </w:rPr>
      </w:pPr>
      <w:r w:rsidRPr="00F655E8">
        <w:rPr>
          <w:rFonts w:ascii="Times New Roman" w:hAnsi="Times New Roman" w:cs="Times New Roman"/>
          <w:b/>
          <w:sz w:val="20"/>
          <w:szCs w:val="20"/>
          <w:u w:val="single"/>
        </w:rPr>
        <w:t>18</w:t>
      </w:r>
      <w:r w:rsidR="008417BE" w:rsidRPr="00F655E8">
        <w:rPr>
          <w:rFonts w:ascii="Times New Roman" w:hAnsi="Times New Roman" w:cs="Times New Roman"/>
          <w:b/>
          <w:sz w:val="20"/>
          <w:szCs w:val="20"/>
          <w:u w:val="single"/>
        </w:rPr>
        <w:t>.Охрана труда</w:t>
      </w:r>
    </w:p>
    <w:p w:rsidR="00157BE5" w:rsidRPr="00616529" w:rsidRDefault="00157BE5" w:rsidP="00616529">
      <w:pPr>
        <w:pStyle w:val="1"/>
        <w:jc w:val="both"/>
        <w:rPr>
          <w:rFonts w:ascii="Times New Roman" w:hAnsi="Times New Roman" w:cs="Times New Roman"/>
          <w:b/>
          <w:sz w:val="20"/>
          <w:szCs w:val="20"/>
        </w:rPr>
      </w:pPr>
      <w:r w:rsidRPr="00616529">
        <w:rPr>
          <w:rFonts w:ascii="Times New Roman" w:hAnsi="Times New Roman" w:cs="Times New Roman"/>
          <w:b/>
          <w:sz w:val="24"/>
          <w:szCs w:val="24"/>
        </w:rPr>
        <w:t xml:space="preserve">              </w:t>
      </w:r>
      <w:r w:rsidRPr="00616529">
        <w:rPr>
          <w:rFonts w:ascii="Times New Roman" w:hAnsi="Times New Roman" w:cs="Times New Roman"/>
          <w:b/>
          <w:sz w:val="20"/>
          <w:szCs w:val="20"/>
        </w:rPr>
        <w:t>Количество организаций и индивидуальных предпринимателей, осуществляющих  деятельность на территории муниципального рай</w:t>
      </w:r>
      <w:r w:rsidR="00616529" w:rsidRPr="00616529">
        <w:rPr>
          <w:rFonts w:ascii="Times New Roman" w:hAnsi="Times New Roman" w:cs="Times New Roman"/>
          <w:b/>
          <w:sz w:val="20"/>
          <w:szCs w:val="20"/>
        </w:rPr>
        <w:t xml:space="preserve">она «Чернышевский район» всего </w:t>
      </w:r>
      <w:r w:rsidRPr="00616529">
        <w:rPr>
          <w:rFonts w:ascii="Times New Roman" w:hAnsi="Times New Roman" w:cs="Times New Roman"/>
          <w:b/>
          <w:sz w:val="20"/>
          <w:szCs w:val="20"/>
        </w:rPr>
        <w:t>562</w:t>
      </w:r>
      <w:r w:rsidR="00616529" w:rsidRPr="00616529">
        <w:rPr>
          <w:rFonts w:ascii="Times New Roman" w:hAnsi="Times New Roman" w:cs="Times New Roman"/>
          <w:b/>
          <w:sz w:val="20"/>
          <w:szCs w:val="20"/>
        </w:rPr>
        <w:t xml:space="preserve"> , из них 165 организаций, 397 индивидуальных предпринимателей.</w:t>
      </w:r>
    </w:p>
    <w:p w:rsidR="00C9467C" w:rsidRPr="00616529" w:rsidRDefault="00616529" w:rsidP="00616529">
      <w:pPr>
        <w:pStyle w:val="1"/>
        <w:jc w:val="both"/>
        <w:rPr>
          <w:rFonts w:ascii="Times New Roman" w:eastAsia="Times New Roman" w:hAnsi="Times New Roman" w:cs="Times New Roman"/>
          <w:b/>
          <w:color w:val="000000"/>
          <w:sz w:val="20"/>
          <w:szCs w:val="20"/>
        </w:rPr>
      </w:pPr>
      <w:r w:rsidRPr="00616529">
        <w:rPr>
          <w:rFonts w:ascii="Times New Roman" w:eastAsia="Times New Roman" w:hAnsi="Times New Roman" w:cs="Times New Roman"/>
          <w:b/>
          <w:color w:val="000000"/>
          <w:sz w:val="20"/>
          <w:szCs w:val="20"/>
        </w:rPr>
        <w:lastRenderedPageBreak/>
        <w:tab/>
      </w:r>
      <w:r w:rsidR="00C9467C" w:rsidRPr="00616529">
        <w:rPr>
          <w:rFonts w:ascii="Times New Roman" w:eastAsia="Times New Roman" w:hAnsi="Times New Roman" w:cs="Times New Roman"/>
          <w:b/>
          <w:color w:val="000000"/>
          <w:sz w:val="20"/>
          <w:szCs w:val="20"/>
        </w:rPr>
        <w:t xml:space="preserve">За </w:t>
      </w:r>
      <w:r w:rsidR="005024D5" w:rsidRPr="00616529">
        <w:rPr>
          <w:rFonts w:ascii="Times New Roman" w:eastAsia="Times New Roman" w:hAnsi="Times New Roman" w:cs="Times New Roman"/>
          <w:b/>
          <w:color w:val="000000"/>
          <w:sz w:val="20"/>
          <w:szCs w:val="20"/>
        </w:rPr>
        <w:t>9 месяцев</w:t>
      </w:r>
      <w:r w:rsidR="00416719" w:rsidRPr="00616529">
        <w:rPr>
          <w:rFonts w:ascii="Times New Roman" w:eastAsia="Times New Roman" w:hAnsi="Times New Roman" w:cs="Times New Roman"/>
          <w:b/>
          <w:color w:val="000000"/>
          <w:sz w:val="20"/>
          <w:szCs w:val="20"/>
        </w:rPr>
        <w:t xml:space="preserve"> </w:t>
      </w:r>
      <w:r w:rsidR="00C9467C" w:rsidRPr="00616529">
        <w:rPr>
          <w:rFonts w:ascii="Times New Roman" w:eastAsia="Times New Roman" w:hAnsi="Times New Roman" w:cs="Times New Roman"/>
          <w:b/>
          <w:color w:val="000000"/>
          <w:sz w:val="20"/>
          <w:szCs w:val="20"/>
        </w:rPr>
        <w:t>2025 года зарегистрированных случаев профессиональной заболеваемости не установлено.</w:t>
      </w:r>
    </w:p>
    <w:p w:rsidR="00C9467C" w:rsidRPr="00616529" w:rsidRDefault="00C9467C" w:rsidP="00616529">
      <w:pPr>
        <w:pStyle w:val="1"/>
        <w:jc w:val="both"/>
        <w:rPr>
          <w:rFonts w:ascii="Times New Roman" w:eastAsia="Times New Roman" w:hAnsi="Times New Roman" w:cs="Times New Roman"/>
          <w:b/>
          <w:color w:val="000000"/>
          <w:sz w:val="20"/>
          <w:szCs w:val="20"/>
        </w:rPr>
      </w:pPr>
      <w:r w:rsidRPr="00616529">
        <w:rPr>
          <w:rFonts w:ascii="Times New Roman" w:eastAsia="Times New Roman" w:hAnsi="Times New Roman" w:cs="Times New Roman"/>
          <w:color w:val="000000"/>
          <w:sz w:val="20"/>
          <w:szCs w:val="20"/>
        </w:rPr>
        <w:tab/>
      </w:r>
      <w:r w:rsidRPr="00616529">
        <w:rPr>
          <w:rFonts w:ascii="Times New Roman" w:eastAsia="Times New Roman" w:hAnsi="Times New Roman" w:cs="Times New Roman"/>
          <w:b/>
          <w:color w:val="000000"/>
          <w:sz w:val="20"/>
          <w:szCs w:val="20"/>
        </w:rPr>
        <w:t>Общее количество работающих</w:t>
      </w:r>
      <w:r w:rsidR="00157BE5" w:rsidRPr="00616529">
        <w:rPr>
          <w:rFonts w:ascii="Times New Roman" w:eastAsia="Times New Roman" w:hAnsi="Times New Roman" w:cs="Times New Roman"/>
          <w:b/>
          <w:color w:val="000000"/>
          <w:sz w:val="20"/>
          <w:szCs w:val="20"/>
        </w:rPr>
        <w:t xml:space="preserve"> женщин составило 2409  человек.</w:t>
      </w:r>
    </w:p>
    <w:p w:rsidR="00C9467C" w:rsidRPr="00616529" w:rsidRDefault="00C9467C" w:rsidP="00616529">
      <w:pPr>
        <w:pStyle w:val="1"/>
        <w:jc w:val="both"/>
        <w:rPr>
          <w:rFonts w:ascii="Times New Roman" w:eastAsia="Times New Roman" w:hAnsi="Times New Roman" w:cs="Times New Roman"/>
          <w:b/>
          <w:color w:val="000000"/>
          <w:sz w:val="20"/>
          <w:szCs w:val="20"/>
        </w:rPr>
      </w:pPr>
      <w:r w:rsidRPr="00616529">
        <w:rPr>
          <w:rFonts w:ascii="Times New Roman" w:eastAsia="Times New Roman" w:hAnsi="Times New Roman" w:cs="Times New Roman"/>
          <w:color w:val="000000"/>
          <w:sz w:val="20"/>
          <w:szCs w:val="20"/>
        </w:rPr>
        <w:tab/>
      </w:r>
      <w:r w:rsidRPr="00616529">
        <w:rPr>
          <w:rFonts w:ascii="Times New Roman" w:eastAsia="Times New Roman" w:hAnsi="Times New Roman" w:cs="Times New Roman"/>
          <w:b/>
          <w:color w:val="000000"/>
          <w:sz w:val="20"/>
          <w:szCs w:val="20"/>
        </w:rPr>
        <w:t xml:space="preserve">Лиц, моложе 18 лет, работающих в организациях Чернышевского района, не установлено. </w:t>
      </w:r>
    </w:p>
    <w:p w:rsidR="00C9467C" w:rsidRPr="00F655E8" w:rsidRDefault="00157BE5" w:rsidP="00616529">
      <w:pPr>
        <w:pStyle w:val="1"/>
        <w:jc w:val="both"/>
        <w:rPr>
          <w:rFonts w:ascii="Times New Roman" w:eastAsia="Times New Roman" w:hAnsi="Times New Roman" w:cs="Times New Roman"/>
          <w:b/>
          <w:color w:val="000000"/>
          <w:sz w:val="20"/>
          <w:szCs w:val="20"/>
        </w:rPr>
      </w:pPr>
      <w:r w:rsidRPr="00616529">
        <w:rPr>
          <w:rFonts w:ascii="Times New Roman" w:eastAsia="Times New Roman" w:hAnsi="Times New Roman" w:cs="Times New Roman"/>
          <w:color w:val="000000"/>
          <w:sz w:val="20"/>
          <w:szCs w:val="20"/>
        </w:rPr>
        <w:tab/>
      </w:r>
      <w:r w:rsidRPr="00F655E8">
        <w:rPr>
          <w:rFonts w:ascii="Times New Roman" w:eastAsia="Times New Roman" w:hAnsi="Times New Roman" w:cs="Times New Roman"/>
          <w:b/>
          <w:color w:val="000000"/>
          <w:sz w:val="20"/>
          <w:szCs w:val="20"/>
        </w:rPr>
        <w:t xml:space="preserve"> За 9 месяцев </w:t>
      </w:r>
      <w:r w:rsidR="00C9467C" w:rsidRPr="00F655E8">
        <w:rPr>
          <w:rFonts w:ascii="Times New Roman" w:eastAsia="Times New Roman" w:hAnsi="Times New Roman" w:cs="Times New Roman"/>
          <w:b/>
          <w:color w:val="000000"/>
          <w:sz w:val="20"/>
          <w:szCs w:val="20"/>
        </w:rPr>
        <w:t xml:space="preserve"> 2025 года  зафиксировано 4  несчастных случая</w:t>
      </w:r>
      <w:r w:rsidR="00616529" w:rsidRPr="00F655E8">
        <w:rPr>
          <w:rFonts w:ascii="Times New Roman" w:eastAsia="Times New Roman" w:hAnsi="Times New Roman" w:cs="Times New Roman"/>
          <w:b/>
          <w:color w:val="000000"/>
          <w:sz w:val="20"/>
          <w:szCs w:val="20"/>
        </w:rPr>
        <w:t xml:space="preserve"> на производстве</w:t>
      </w:r>
      <w:r w:rsidR="00C9467C" w:rsidRPr="00F655E8">
        <w:rPr>
          <w:rFonts w:ascii="Times New Roman" w:eastAsia="Times New Roman" w:hAnsi="Times New Roman" w:cs="Times New Roman"/>
          <w:b/>
          <w:color w:val="000000"/>
          <w:sz w:val="20"/>
          <w:szCs w:val="20"/>
        </w:rPr>
        <w:t>, из них:</w:t>
      </w:r>
    </w:p>
    <w:p w:rsidR="00C9467C" w:rsidRPr="00F655E8" w:rsidRDefault="00C9467C" w:rsidP="00616529">
      <w:pPr>
        <w:pStyle w:val="1"/>
        <w:jc w:val="both"/>
        <w:rPr>
          <w:rFonts w:ascii="Times New Roman" w:eastAsia="Times New Roman" w:hAnsi="Times New Roman" w:cs="Times New Roman"/>
          <w:b/>
          <w:color w:val="000000"/>
          <w:sz w:val="20"/>
          <w:szCs w:val="20"/>
        </w:rPr>
      </w:pPr>
      <w:r w:rsidRPr="00616529">
        <w:rPr>
          <w:rFonts w:ascii="Times New Roman" w:eastAsia="Times New Roman" w:hAnsi="Times New Roman" w:cs="Times New Roman"/>
          <w:color w:val="000000"/>
          <w:sz w:val="20"/>
          <w:szCs w:val="20"/>
        </w:rPr>
        <w:tab/>
      </w:r>
      <w:r w:rsidRPr="00F655E8">
        <w:rPr>
          <w:rFonts w:ascii="Times New Roman" w:eastAsia="Times New Roman" w:hAnsi="Times New Roman" w:cs="Times New Roman"/>
          <w:b/>
          <w:color w:val="000000"/>
          <w:sz w:val="20"/>
          <w:szCs w:val="20"/>
        </w:rPr>
        <w:t>- 2 несчастных случая  квалифицируются</w:t>
      </w:r>
      <w:proofErr w:type="gramStart"/>
      <w:r w:rsidRPr="00F655E8">
        <w:rPr>
          <w:rFonts w:ascii="Times New Roman" w:eastAsia="Times New Roman" w:hAnsi="Times New Roman" w:cs="Times New Roman"/>
          <w:b/>
          <w:color w:val="000000"/>
          <w:sz w:val="20"/>
          <w:szCs w:val="20"/>
        </w:rPr>
        <w:t xml:space="preserve"> ,</w:t>
      </w:r>
      <w:proofErr w:type="gramEnd"/>
      <w:r w:rsidRPr="00F655E8">
        <w:rPr>
          <w:rFonts w:ascii="Times New Roman" w:eastAsia="Times New Roman" w:hAnsi="Times New Roman" w:cs="Times New Roman"/>
          <w:b/>
          <w:color w:val="000000"/>
          <w:sz w:val="20"/>
          <w:szCs w:val="20"/>
        </w:rPr>
        <w:t xml:space="preserve"> как не связанные  с производством (2  со смертельным исходом);</w:t>
      </w:r>
    </w:p>
    <w:p w:rsidR="00C9467C" w:rsidRPr="00F655E8" w:rsidRDefault="00F655E8" w:rsidP="00616529">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b/>
      </w:r>
      <w:r w:rsidRPr="00F655E8">
        <w:rPr>
          <w:rFonts w:ascii="Times New Roman" w:eastAsia="Times New Roman" w:hAnsi="Times New Roman" w:cs="Times New Roman"/>
          <w:b/>
          <w:color w:val="000000"/>
          <w:sz w:val="20"/>
          <w:szCs w:val="20"/>
        </w:rPr>
        <w:t>- 2 несчастных случая</w:t>
      </w:r>
      <w:r w:rsidR="00C9467C" w:rsidRPr="00F655E8">
        <w:rPr>
          <w:rFonts w:ascii="Times New Roman" w:eastAsia="Times New Roman" w:hAnsi="Times New Roman" w:cs="Times New Roman"/>
          <w:b/>
          <w:color w:val="000000"/>
          <w:sz w:val="20"/>
          <w:szCs w:val="20"/>
        </w:rPr>
        <w:t>, квалифицируются</w:t>
      </w:r>
      <w:proofErr w:type="gramStart"/>
      <w:r w:rsidR="00C9467C" w:rsidRPr="00F655E8">
        <w:rPr>
          <w:rFonts w:ascii="Times New Roman" w:eastAsia="Times New Roman" w:hAnsi="Times New Roman" w:cs="Times New Roman"/>
          <w:b/>
          <w:color w:val="000000"/>
          <w:sz w:val="20"/>
          <w:szCs w:val="20"/>
        </w:rPr>
        <w:t xml:space="preserve"> </w:t>
      </w:r>
      <w:r w:rsidR="009C6F14" w:rsidRPr="00F655E8">
        <w:rPr>
          <w:rFonts w:ascii="Times New Roman" w:eastAsia="Times New Roman" w:hAnsi="Times New Roman" w:cs="Times New Roman"/>
          <w:b/>
          <w:color w:val="000000"/>
          <w:sz w:val="20"/>
          <w:szCs w:val="20"/>
        </w:rPr>
        <w:t>,</w:t>
      </w:r>
      <w:proofErr w:type="gramEnd"/>
      <w:r w:rsidR="009C6F14" w:rsidRPr="00F655E8">
        <w:rPr>
          <w:rFonts w:ascii="Times New Roman" w:eastAsia="Times New Roman" w:hAnsi="Times New Roman" w:cs="Times New Roman"/>
          <w:b/>
          <w:color w:val="000000"/>
          <w:sz w:val="20"/>
          <w:szCs w:val="20"/>
        </w:rPr>
        <w:t xml:space="preserve"> как </w:t>
      </w:r>
      <w:r w:rsidR="00C9467C" w:rsidRPr="00F655E8">
        <w:rPr>
          <w:rFonts w:ascii="Times New Roman" w:eastAsia="Times New Roman" w:hAnsi="Times New Roman" w:cs="Times New Roman"/>
          <w:b/>
          <w:color w:val="000000"/>
          <w:sz w:val="20"/>
          <w:szCs w:val="20"/>
        </w:rPr>
        <w:t xml:space="preserve">связанный с производством  , </w:t>
      </w:r>
      <w:r w:rsidR="009C6F14" w:rsidRPr="00F655E8">
        <w:rPr>
          <w:rFonts w:ascii="Times New Roman" w:eastAsia="Times New Roman" w:hAnsi="Times New Roman" w:cs="Times New Roman"/>
          <w:b/>
          <w:color w:val="000000"/>
          <w:sz w:val="20"/>
          <w:szCs w:val="20"/>
        </w:rPr>
        <w:t>(</w:t>
      </w:r>
      <w:r w:rsidR="00C9467C" w:rsidRPr="00F655E8">
        <w:rPr>
          <w:rFonts w:ascii="Times New Roman" w:eastAsia="Times New Roman" w:hAnsi="Times New Roman" w:cs="Times New Roman"/>
          <w:b/>
          <w:color w:val="000000"/>
          <w:sz w:val="20"/>
          <w:szCs w:val="20"/>
        </w:rPr>
        <w:t xml:space="preserve"> тяжелый</w:t>
      </w:r>
      <w:r w:rsidR="009C6F14" w:rsidRPr="00F655E8">
        <w:rPr>
          <w:rFonts w:ascii="Times New Roman" w:eastAsia="Times New Roman" w:hAnsi="Times New Roman" w:cs="Times New Roman"/>
          <w:b/>
          <w:color w:val="000000"/>
          <w:sz w:val="20"/>
          <w:szCs w:val="20"/>
        </w:rPr>
        <w:t xml:space="preserve"> случай)</w:t>
      </w:r>
      <w:r w:rsidR="00C9467C" w:rsidRPr="00F655E8">
        <w:rPr>
          <w:rFonts w:ascii="Times New Roman" w:eastAsia="Times New Roman" w:hAnsi="Times New Roman" w:cs="Times New Roman"/>
          <w:b/>
          <w:color w:val="000000"/>
          <w:sz w:val="20"/>
          <w:szCs w:val="20"/>
        </w:rPr>
        <w:t xml:space="preserve"> ;</w:t>
      </w:r>
    </w:p>
    <w:p w:rsidR="00F655E8" w:rsidRDefault="00C9467C" w:rsidP="00C9467C">
      <w:pPr>
        <w:spacing w:after="0" w:line="240" w:lineRule="auto"/>
        <w:jc w:val="both"/>
        <w:rPr>
          <w:rFonts w:ascii="Times New Roman" w:eastAsia="Times New Roman" w:hAnsi="Times New Roman" w:cs="Times New Roman"/>
          <w:color w:val="000000"/>
          <w:sz w:val="20"/>
          <w:szCs w:val="20"/>
        </w:rPr>
      </w:pPr>
      <w:r w:rsidRPr="006D51A8">
        <w:rPr>
          <w:rFonts w:ascii="Times New Roman" w:eastAsia="Times New Roman" w:hAnsi="Times New Roman" w:cs="Times New Roman"/>
          <w:color w:val="000000"/>
          <w:sz w:val="20"/>
          <w:szCs w:val="20"/>
        </w:rPr>
        <w:tab/>
      </w:r>
      <w:r w:rsidRPr="006D51A8">
        <w:rPr>
          <w:rFonts w:ascii="Times New Roman" w:eastAsia="Times New Roman" w:hAnsi="Times New Roman" w:cs="Times New Roman"/>
          <w:color w:val="000000"/>
          <w:sz w:val="20"/>
          <w:szCs w:val="20"/>
        </w:rPr>
        <w:tab/>
      </w:r>
    </w:p>
    <w:p w:rsidR="00F655E8" w:rsidRDefault="00F655E8" w:rsidP="00C9467C">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b/>
      </w:r>
      <w:r w:rsidRPr="002D6DE9">
        <w:rPr>
          <w:rFonts w:ascii="Times New Roman" w:eastAsia="Times New Roman" w:hAnsi="Times New Roman" w:cs="Times New Roman"/>
          <w:b/>
          <w:color w:val="000000"/>
          <w:sz w:val="20"/>
          <w:szCs w:val="20"/>
        </w:rPr>
        <w:t>Количество  организаций</w:t>
      </w:r>
      <w:proofErr w:type="gramStart"/>
      <w:r w:rsidRPr="002D6DE9">
        <w:rPr>
          <w:rFonts w:ascii="Times New Roman" w:eastAsia="Times New Roman" w:hAnsi="Times New Roman" w:cs="Times New Roman"/>
          <w:b/>
          <w:color w:val="000000"/>
          <w:sz w:val="20"/>
          <w:szCs w:val="20"/>
        </w:rPr>
        <w:t xml:space="preserve"> ,</w:t>
      </w:r>
      <w:proofErr w:type="gramEnd"/>
      <w:r w:rsidRPr="002D6DE9">
        <w:rPr>
          <w:rFonts w:ascii="Times New Roman" w:eastAsia="Times New Roman" w:hAnsi="Times New Roman" w:cs="Times New Roman"/>
          <w:b/>
          <w:color w:val="000000"/>
          <w:sz w:val="20"/>
          <w:szCs w:val="20"/>
        </w:rPr>
        <w:t xml:space="preserve"> которые провели  специальную  оценку условий труда-3.</w:t>
      </w:r>
    </w:p>
    <w:p w:rsidR="00E8332A" w:rsidRPr="00680703" w:rsidRDefault="006B50B3" w:rsidP="00C9467C">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
        <w:t>Количество ра</w:t>
      </w:r>
      <w:r w:rsidR="00E8332A">
        <w:rPr>
          <w:rFonts w:ascii="Times New Roman" w:eastAsia="Times New Roman" w:hAnsi="Times New Roman" w:cs="Times New Roman"/>
          <w:b/>
          <w:color w:val="000000"/>
          <w:sz w:val="20"/>
          <w:szCs w:val="20"/>
        </w:rPr>
        <w:t>ботников</w:t>
      </w:r>
      <w:r>
        <w:rPr>
          <w:rFonts w:ascii="Times New Roman" w:eastAsia="Times New Roman" w:hAnsi="Times New Roman" w:cs="Times New Roman"/>
          <w:b/>
          <w:color w:val="000000"/>
          <w:sz w:val="20"/>
          <w:szCs w:val="20"/>
        </w:rPr>
        <w:t xml:space="preserve">, охваченных  </w:t>
      </w:r>
      <w:proofErr w:type="gramStart"/>
      <w:r>
        <w:rPr>
          <w:rFonts w:ascii="Times New Roman" w:eastAsia="Times New Roman" w:hAnsi="Times New Roman" w:cs="Times New Roman"/>
          <w:b/>
          <w:color w:val="000000"/>
          <w:sz w:val="20"/>
          <w:szCs w:val="20"/>
        </w:rPr>
        <w:t>коллективными</w:t>
      </w:r>
      <w:proofErr w:type="gramEnd"/>
      <w:r>
        <w:rPr>
          <w:rFonts w:ascii="Times New Roman" w:eastAsia="Times New Roman" w:hAnsi="Times New Roman" w:cs="Times New Roman"/>
          <w:b/>
          <w:color w:val="000000"/>
          <w:sz w:val="20"/>
          <w:szCs w:val="20"/>
        </w:rPr>
        <w:t xml:space="preserve"> договорами-3845 человек.</w:t>
      </w:r>
    </w:p>
    <w:p w:rsidR="00C9467C" w:rsidRPr="002D6DE9" w:rsidRDefault="00F655E8" w:rsidP="00C9467C">
      <w:pPr>
        <w:spacing w:after="0" w:line="240" w:lineRule="auto"/>
        <w:jc w:val="both"/>
        <w:rPr>
          <w:rFonts w:ascii="Times New Roman" w:eastAsia="Times New Roman" w:hAnsi="Times New Roman" w:cs="Times New Roman"/>
          <w:b/>
          <w:color w:val="000000"/>
          <w:sz w:val="20"/>
          <w:szCs w:val="20"/>
        </w:rPr>
      </w:pPr>
      <w:r w:rsidRPr="002D6DE9">
        <w:rPr>
          <w:rFonts w:ascii="Times New Roman" w:eastAsia="Times New Roman" w:hAnsi="Times New Roman" w:cs="Times New Roman"/>
          <w:b/>
          <w:color w:val="000000"/>
          <w:sz w:val="20"/>
          <w:szCs w:val="20"/>
        </w:rPr>
        <w:tab/>
      </w:r>
      <w:r w:rsidR="00C9467C" w:rsidRPr="002D6DE9">
        <w:rPr>
          <w:rFonts w:ascii="Times New Roman" w:eastAsia="Times New Roman" w:hAnsi="Times New Roman" w:cs="Times New Roman"/>
          <w:b/>
          <w:color w:val="000000"/>
          <w:sz w:val="20"/>
          <w:szCs w:val="20"/>
        </w:rPr>
        <w:t xml:space="preserve">В результате  несчастных случаев, связанных с производством, </w:t>
      </w:r>
      <w:r w:rsidRPr="002D6DE9">
        <w:rPr>
          <w:rFonts w:ascii="Times New Roman" w:eastAsia="Times New Roman" w:hAnsi="Times New Roman" w:cs="Times New Roman"/>
          <w:b/>
          <w:color w:val="000000"/>
          <w:sz w:val="20"/>
          <w:szCs w:val="20"/>
        </w:rPr>
        <w:t>за 9 месяцев</w:t>
      </w:r>
      <w:r w:rsidR="002D6DE9" w:rsidRPr="002D6DE9">
        <w:rPr>
          <w:rFonts w:ascii="Times New Roman" w:eastAsia="Times New Roman" w:hAnsi="Times New Roman" w:cs="Times New Roman"/>
          <w:b/>
          <w:color w:val="000000"/>
          <w:sz w:val="20"/>
          <w:szCs w:val="20"/>
        </w:rPr>
        <w:t xml:space="preserve"> </w:t>
      </w:r>
      <w:r w:rsidR="00C9467C" w:rsidRPr="002D6DE9">
        <w:rPr>
          <w:rFonts w:ascii="Times New Roman" w:eastAsia="Times New Roman" w:hAnsi="Times New Roman" w:cs="Times New Roman"/>
          <w:b/>
          <w:color w:val="000000"/>
          <w:sz w:val="20"/>
          <w:szCs w:val="20"/>
        </w:rPr>
        <w:t>2025 года</w:t>
      </w:r>
      <w:r w:rsidR="009C6F14" w:rsidRPr="002D6DE9">
        <w:rPr>
          <w:rFonts w:ascii="Times New Roman" w:eastAsia="Times New Roman" w:hAnsi="Times New Roman" w:cs="Times New Roman"/>
          <w:b/>
          <w:color w:val="000000"/>
          <w:sz w:val="20"/>
          <w:szCs w:val="20"/>
        </w:rPr>
        <w:t xml:space="preserve">  пострадало 4</w:t>
      </w:r>
      <w:r w:rsidR="00C9467C" w:rsidRPr="002D6DE9">
        <w:rPr>
          <w:rFonts w:ascii="Times New Roman" w:eastAsia="Times New Roman" w:hAnsi="Times New Roman" w:cs="Times New Roman"/>
          <w:b/>
          <w:color w:val="000000"/>
          <w:sz w:val="20"/>
          <w:szCs w:val="20"/>
        </w:rPr>
        <w:t xml:space="preserve"> человек</w:t>
      </w:r>
      <w:r w:rsidR="009C6F14" w:rsidRPr="002D6DE9">
        <w:rPr>
          <w:rFonts w:ascii="Times New Roman" w:eastAsia="Times New Roman" w:hAnsi="Times New Roman" w:cs="Times New Roman"/>
          <w:b/>
          <w:color w:val="000000"/>
          <w:sz w:val="20"/>
          <w:szCs w:val="20"/>
        </w:rPr>
        <w:t>а.</w:t>
      </w:r>
    </w:p>
    <w:p w:rsidR="00C9467C" w:rsidRDefault="00C9467C" w:rsidP="00C9467C">
      <w:pPr>
        <w:spacing w:after="0" w:line="240" w:lineRule="auto"/>
        <w:jc w:val="both"/>
        <w:rPr>
          <w:rFonts w:ascii="Times New Roman" w:eastAsia="Times New Roman" w:hAnsi="Times New Roman" w:cs="Times New Roman"/>
          <w:color w:val="000000"/>
          <w:sz w:val="20"/>
          <w:szCs w:val="20"/>
        </w:rPr>
      </w:pPr>
      <w:r w:rsidRPr="006D51A8">
        <w:rPr>
          <w:rFonts w:ascii="Times New Roman" w:eastAsia="Times New Roman" w:hAnsi="Times New Roman" w:cs="Times New Roman"/>
          <w:color w:val="000000"/>
          <w:sz w:val="20"/>
          <w:szCs w:val="20"/>
        </w:rPr>
        <w:tab/>
      </w:r>
      <w:r w:rsidR="002D6DE9" w:rsidRPr="002D6DE9">
        <w:rPr>
          <w:rFonts w:ascii="Times New Roman" w:eastAsia="Times New Roman" w:hAnsi="Times New Roman" w:cs="Times New Roman"/>
          <w:b/>
          <w:color w:val="000000"/>
          <w:sz w:val="20"/>
          <w:szCs w:val="20"/>
        </w:rPr>
        <w:t>За 9 месяцев</w:t>
      </w:r>
      <w:r w:rsidR="009C6F14" w:rsidRPr="002D6DE9">
        <w:rPr>
          <w:rFonts w:ascii="Times New Roman" w:eastAsia="Times New Roman" w:hAnsi="Times New Roman" w:cs="Times New Roman"/>
          <w:b/>
          <w:color w:val="000000"/>
          <w:sz w:val="20"/>
          <w:szCs w:val="20"/>
        </w:rPr>
        <w:t xml:space="preserve"> </w:t>
      </w:r>
      <w:r w:rsidRPr="002D6DE9">
        <w:rPr>
          <w:rFonts w:ascii="Times New Roman" w:eastAsia="Times New Roman" w:hAnsi="Times New Roman" w:cs="Times New Roman"/>
          <w:b/>
          <w:color w:val="000000"/>
          <w:sz w:val="20"/>
          <w:szCs w:val="20"/>
        </w:rPr>
        <w:t>202</w:t>
      </w:r>
      <w:r w:rsidR="009C6F14" w:rsidRPr="002D6DE9">
        <w:rPr>
          <w:rFonts w:ascii="Times New Roman" w:eastAsia="Times New Roman" w:hAnsi="Times New Roman" w:cs="Times New Roman"/>
          <w:b/>
          <w:color w:val="000000"/>
          <w:sz w:val="20"/>
          <w:szCs w:val="20"/>
        </w:rPr>
        <w:t>5 года</w:t>
      </w:r>
      <w:r w:rsidRPr="002D6DE9">
        <w:rPr>
          <w:rFonts w:ascii="Times New Roman" w:eastAsia="Times New Roman" w:hAnsi="Times New Roman" w:cs="Times New Roman"/>
          <w:b/>
          <w:color w:val="000000"/>
          <w:sz w:val="20"/>
          <w:szCs w:val="20"/>
        </w:rPr>
        <w:t xml:space="preserve"> прошли уведомительную регистраци</w:t>
      </w:r>
      <w:r w:rsidR="002D6DE9" w:rsidRPr="002D6DE9">
        <w:rPr>
          <w:rFonts w:ascii="Times New Roman" w:eastAsia="Times New Roman" w:hAnsi="Times New Roman" w:cs="Times New Roman"/>
          <w:b/>
          <w:color w:val="000000"/>
          <w:sz w:val="20"/>
          <w:szCs w:val="20"/>
        </w:rPr>
        <w:t>ю 18</w:t>
      </w:r>
      <w:r w:rsidR="009C6F14" w:rsidRPr="002D6DE9">
        <w:rPr>
          <w:rFonts w:ascii="Times New Roman" w:eastAsia="Times New Roman" w:hAnsi="Times New Roman" w:cs="Times New Roman"/>
          <w:b/>
          <w:color w:val="000000"/>
          <w:sz w:val="20"/>
          <w:szCs w:val="20"/>
        </w:rPr>
        <w:t xml:space="preserve">  коллективных договоров и 13</w:t>
      </w:r>
      <w:r w:rsidRPr="002D6DE9">
        <w:rPr>
          <w:rFonts w:ascii="Times New Roman" w:eastAsia="Times New Roman" w:hAnsi="Times New Roman" w:cs="Times New Roman"/>
          <w:b/>
          <w:color w:val="000000"/>
          <w:sz w:val="20"/>
          <w:szCs w:val="20"/>
        </w:rPr>
        <w:t xml:space="preserve"> дополнительных соглашений к коллективным договорам</w:t>
      </w:r>
      <w:r w:rsidRPr="006D51A8">
        <w:rPr>
          <w:rFonts w:ascii="Times New Roman" w:eastAsia="Times New Roman" w:hAnsi="Times New Roman" w:cs="Times New Roman"/>
          <w:color w:val="000000"/>
          <w:sz w:val="20"/>
          <w:szCs w:val="20"/>
        </w:rPr>
        <w:t xml:space="preserve">. </w:t>
      </w:r>
    </w:p>
    <w:p w:rsidR="002D6DE9" w:rsidRDefault="002D6DE9" w:rsidP="00C9467C">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sidRPr="00BF28FC">
        <w:rPr>
          <w:rFonts w:ascii="Times New Roman" w:eastAsia="Times New Roman" w:hAnsi="Times New Roman" w:cs="Times New Roman"/>
          <w:b/>
          <w:color w:val="000000"/>
          <w:sz w:val="20"/>
          <w:szCs w:val="20"/>
        </w:rPr>
        <w:t>За 9 месяцев 2025 года  за консультативной помощью обратилось 6 человек по вопросам  обучения охраны тру</w:t>
      </w:r>
      <w:r w:rsidR="00BF28FC" w:rsidRPr="00BF28FC">
        <w:rPr>
          <w:rFonts w:ascii="Times New Roman" w:eastAsia="Times New Roman" w:hAnsi="Times New Roman" w:cs="Times New Roman"/>
          <w:b/>
          <w:color w:val="000000"/>
          <w:sz w:val="20"/>
          <w:szCs w:val="20"/>
        </w:rPr>
        <w:t>да, типовым нормам  выдачи  СИЗ и  другим вопросам</w:t>
      </w:r>
      <w:r w:rsidR="00BF28FC">
        <w:rPr>
          <w:rFonts w:ascii="Times New Roman" w:eastAsia="Times New Roman" w:hAnsi="Times New Roman" w:cs="Times New Roman"/>
          <w:color w:val="000000"/>
          <w:sz w:val="20"/>
          <w:szCs w:val="20"/>
        </w:rPr>
        <w:t>.</w:t>
      </w:r>
    </w:p>
    <w:p w:rsidR="00BF28FC" w:rsidRPr="00BF28FC" w:rsidRDefault="00BF28FC" w:rsidP="00C9467C">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b/>
      </w:r>
      <w:r w:rsidRPr="00BF28FC">
        <w:rPr>
          <w:rFonts w:ascii="Times New Roman" w:eastAsia="Times New Roman" w:hAnsi="Times New Roman" w:cs="Times New Roman"/>
          <w:b/>
          <w:color w:val="000000"/>
          <w:sz w:val="20"/>
          <w:szCs w:val="20"/>
        </w:rPr>
        <w:t>За 9 месяцев 2025 года  проведено 3  заседания  территориальной  трехсторонней комиссии по регулированию  социальн</w:t>
      </w:r>
      <w:proofErr w:type="gramStart"/>
      <w:r w:rsidRPr="00BF28FC">
        <w:rPr>
          <w:rFonts w:ascii="Times New Roman" w:eastAsia="Times New Roman" w:hAnsi="Times New Roman" w:cs="Times New Roman"/>
          <w:b/>
          <w:color w:val="000000"/>
          <w:sz w:val="20"/>
          <w:szCs w:val="20"/>
        </w:rPr>
        <w:t>о-</w:t>
      </w:r>
      <w:proofErr w:type="gramEnd"/>
      <w:r w:rsidRPr="00BF28FC">
        <w:rPr>
          <w:rFonts w:ascii="Times New Roman" w:eastAsia="Times New Roman" w:hAnsi="Times New Roman" w:cs="Times New Roman"/>
          <w:b/>
          <w:color w:val="000000"/>
          <w:sz w:val="20"/>
          <w:szCs w:val="20"/>
        </w:rPr>
        <w:t xml:space="preserve"> трудовых отношений</w:t>
      </w:r>
      <w:r>
        <w:rPr>
          <w:rFonts w:ascii="Times New Roman" w:eastAsia="Times New Roman" w:hAnsi="Times New Roman" w:cs="Times New Roman"/>
          <w:b/>
          <w:color w:val="000000"/>
          <w:sz w:val="20"/>
          <w:szCs w:val="20"/>
        </w:rPr>
        <w:t>.</w:t>
      </w:r>
    </w:p>
    <w:p w:rsidR="00C9467C" w:rsidRPr="00BF28FC" w:rsidRDefault="009C6F14" w:rsidP="009C6F14">
      <w:pPr>
        <w:spacing w:after="0" w:line="240" w:lineRule="auto"/>
        <w:jc w:val="both"/>
        <w:rPr>
          <w:rFonts w:ascii="Times New Roman" w:hAnsi="Times New Roman" w:cs="Times New Roman"/>
          <w:b/>
          <w:sz w:val="20"/>
          <w:szCs w:val="20"/>
          <w:u w:val="single"/>
        </w:rPr>
      </w:pPr>
      <w:r w:rsidRPr="00BF28FC">
        <w:rPr>
          <w:rFonts w:ascii="Times New Roman" w:eastAsia="Times New Roman" w:hAnsi="Times New Roman" w:cs="Times New Roman"/>
          <w:b/>
          <w:color w:val="000000"/>
          <w:sz w:val="20"/>
          <w:szCs w:val="20"/>
        </w:rPr>
        <w:tab/>
      </w:r>
    </w:p>
    <w:p w:rsidR="009012DE" w:rsidRPr="006D51A8" w:rsidRDefault="009012DE" w:rsidP="007C7C01">
      <w:pPr>
        <w:tabs>
          <w:tab w:val="left" w:pos="0"/>
        </w:tabs>
        <w:spacing w:after="0" w:line="240" w:lineRule="auto"/>
        <w:jc w:val="center"/>
        <w:rPr>
          <w:rFonts w:ascii="Times New Roman" w:eastAsia="Times New Roman" w:hAnsi="Times New Roman" w:cs="Times New Roman"/>
          <w:sz w:val="20"/>
          <w:szCs w:val="20"/>
          <w:u w:val="single"/>
        </w:rPr>
      </w:pPr>
    </w:p>
    <w:p w:rsidR="00280986" w:rsidRPr="00AB515F" w:rsidRDefault="00653D82" w:rsidP="007C7C01">
      <w:pPr>
        <w:tabs>
          <w:tab w:val="left" w:pos="0"/>
        </w:tabs>
        <w:spacing w:after="0" w:line="240" w:lineRule="auto"/>
        <w:jc w:val="center"/>
        <w:rPr>
          <w:rFonts w:ascii="Times New Roman" w:eastAsiaTheme="minorHAnsi" w:hAnsi="Times New Roman" w:cs="Times New Roman"/>
          <w:b/>
          <w:color w:val="000000" w:themeColor="text1"/>
          <w:sz w:val="20"/>
          <w:szCs w:val="20"/>
          <w:u w:val="single"/>
          <w:lang w:eastAsia="en-US"/>
        </w:rPr>
      </w:pPr>
      <w:r w:rsidRPr="00AB515F">
        <w:rPr>
          <w:rFonts w:ascii="Times New Roman" w:eastAsia="Times New Roman" w:hAnsi="Times New Roman" w:cs="Times New Roman"/>
          <w:b/>
          <w:sz w:val="20"/>
          <w:szCs w:val="20"/>
          <w:u w:val="single"/>
        </w:rPr>
        <w:t>19</w:t>
      </w:r>
      <w:r w:rsidR="00907121" w:rsidRPr="00AB515F">
        <w:rPr>
          <w:rFonts w:ascii="Times New Roman" w:eastAsiaTheme="minorHAnsi" w:hAnsi="Times New Roman" w:cs="Times New Roman"/>
          <w:b/>
          <w:color w:val="000000" w:themeColor="text1"/>
          <w:sz w:val="20"/>
          <w:szCs w:val="20"/>
          <w:u w:val="single"/>
          <w:lang w:eastAsia="en-US"/>
        </w:rPr>
        <w:t>. Моногород</w:t>
      </w:r>
    </w:p>
    <w:p w:rsidR="00907121" w:rsidRPr="00375E9E" w:rsidRDefault="00907121" w:rsidP="00A553B2">
      <w:pPr>
        <w:shd w:val="clear" w:color="auto" w:fill="FFFFFF" w:themeFill="background1"/>
        <w:spacing w:after="0"/>
        <w:ind w:firstLine="708"/>
        <w:jc w:val="both"/>
        <w:rPr>
          <w:rFonts w:ascii="Times New Roman" w:hAnsi="Times New Roman" w:cs="Times New Roman"/>
          <w:b/>
          <w:color w:val="000000" w:themeColor="text1"/>
          <w:sz w:val="20"/>
          <w:szCs w:val="20"/>
        </w:rPr>
      </w:pPr>
      <w:r w:rsidRPr="00375E9E">
        <w:rPr>
          <w:rFonts w:ascii="Times New Roman" w:hAnsi="Times New Roman" w:cs="Times New Roman"/>
          <w:b/>
          <w:color w:val="000000" w:themeColor="text1"/>
          <w:sz w:val="20"/>
          <w:szCs w:val="20"/>
        </w:rPr>
        <w:t xml:space="preserve">На территории Чернышевского района расположен моногород – пгт. </w:t>
      </w:r>
      <w:proofErr w:type="spellStart"/>
      <w:r w:rsidRPr="00375E9E">
        <w:rPr>
          <w:rFonts w:ascii="Times New Roman" w:hAnsi="Times New Roman" w:cs="Times New Roman"/>
          <w:b/>
          <w:color w:val="000000" w:themeColor="text1"/>
          <w:sz w:val="20"/>
          <w:szCs w:val="20"/>
        </w:rPr>
        <w:t>Жирекен</w:t>
      </w:r>
      <w:proofErr w:type="spellEnd"/>
      <w:r w:rsidRPr="00375E9E">
        <w:rPr>
          <w:rFonts w:ascii="Times New Roman" w:hAnsi="Times New Roman" w:cs="Times New Roman"/>
          <w:b/>
          <w:color w:val="000000" w:themeColor="text1"/>
          <w:sz w:val="20"/>
          <w:szCs w:val="20"/>
        </w:rPr>
        <w:t>.</w:t>
      </w:r>
    </w:p>
    <w:p w:rsidR="00907121" w:rsidRPr="00FB7D45" w:rsidRDefault="00907121" w:rsidP="00A553B2">
      <w:pPr>
        <w:shd w:val="clear" w:color="auto" w:fill="FFFFFF" w:themeFill="background1"/>
        <w:spacing w:after="0"/>
        <w:ind w:firstLine="708"/>
        <w:jc w:val="both"/>
        <w:rPr>
          <w:rFonts w:ascii="Times New Roman" w:hAnsi="Times New Roman" w:cs="Times New Roman"/>
          <w:b/>
          <w:color w:val="000000" w:themeColor="text1"/>
          <w:sz w:val="20"/>
          <w:szCs w:val="20"/>
        </w:rPr>
      </w:pPr>
      <w:r w:rsidRPr="00FB7D45">
        <w:rPr>
          <w:rFonts w:ascii="Times New Roman" w:hAnsi="Times New Roman" w:cs="Times New Roman"/>
          <w:b/>
          <w:color w:val="000000" w:themeColor="text1"/>
          <w:sz w:val="20"/>
          <w:szCs w:val="20"/>
        </w:rPr>
        <w:t xml:space="preserve">Основные показатели социально-экономического развития моногорода пгт. </w:t>
      </w:r>
      <w:proofErr w:type="spellStart"/>
      <w:r w:rsidRPr="00FB7D45">
        <w:rPr>
          <w:rFonts w:ascii="Times New Roman" w:hAnsi="Times New Roman" w:cs="Times New Roman"/>
          <w:b/>
          <w:color w:val="000000" w:themeColor="text1"/>
          <w:sz w:val="20"/>
          <w:szCs w:val="20"/>
        </w:rPr>
        <w:t>Жирекен</w:t>
      </w:r>
      <w:proofErr w:type="spellEnd"/>
      <w:r w:rsidRPr="00FB7D45">
        <w:rPr>
          <w:rFonts w:ascii="Times New Roman" w:hAnsi="Times New Roman" w:cs="Times New Roman"/>
          <w:b/>
          <w:color w:val="000000" w:themeColor="text1"/>
          <w:sz w:val="20"/>
          <w:szCs w:val="20"/>
        </w:rPr>
        <w:t xml:space="preserve"> за </w:t>
      </w:r>
      <w:r w:rsidR="00375E9E" w:rsidRPr="00FB7D45">
        <w:rPr>
          <w:rFonts w:ascii="Times New Roman" w:hAnsi="Times New Roman" w:cs="Times New Roman"/>
          <w:b/>
          <w:color w:val="000000" w:themeColor="text1"/>
          <w:sz w:val="20"/>
          <w:szCs w:val="20"/>
        </w:rPr>
        <w:t>9</w:t>
      </w:r>
      <w:r w:rsidRPr="00FB7D45">
        <w:rPr>
          <w:rFonts w:ascii="Times New Roman" w:hAnsi="Times New Roman" w:cs="Times New Roman"/>
          <w:b/>
          <w:color w:val="000000" w:themeColor="text1"/>
          <w:sz w:val="20"/>
          <w:szCs w:val="20"/>
        </w:rPr>
        <w:t xml:space="preserve"> месяц</w:t>
      </w:r>
      <w:r w:rsidR="008A1D16" w:rsidRPr="00FB7D45">
        <w:rPr>
          <w:rFonts w:ascii="Times New Roman" w:hAnsi="Times New Roman" w:cs="Times New Roman"/>
          <w:b/>
          <w:color w:val="000000" w:themeColor="text1"/>
          <w:sz w:val="20"/>
          <w:szCs w:val="20"/>
        </w:rPr>
        <w:t>ев</w:t>
      </w:r>
      <w:r w:rsidRPr="00FB7D45">
        <w:rPr>
          <w:rFonts w:ascii="Times New Roman" w:hAnsi="Times New Roman" w:cs="Times New Roman"/>
          <w:b/>
          <w:color w:val="000000" w:themeColor="text1"/>
          <w:sz w:val="20"/>
          <w:szCs w:val="20"/>
        </w:rPr>
        <w:t xml:space="preserve"> 202</w:t>
      </w:r>
      <w:r w:rsidR="00F101F2" w:rsidRPr="00FB7D45">
        <w:rPr>
          <w:rFonts w:ascii="Times New Roman" w:hAnsi="Times New Roman" w:cs="Times New Roman"/>
          <w:b/>
          <w:color w:val="000000" w:themeColor="text1"/>
          <w:sz w:val="20"/>
          <w:szCs w:val="20"/>
        </w:rPr>
        <w:t>5</w:t>
      </w:r>
      <w:r w:rsidRPr="00FB7D45">
        <w:rPr>
          <w:rFonts w:ascii="Times New Roman" w:hAnsi="Times New Roman" w:cs="Times New Roman"/>
          <w:b/>
          <w:color w:val="000000" w:themeColor="text1"/>
          <w:sz w:val="20"/>
          <w:szCs w:val="20"/>
        </w:rPr>
        <w:t>года:</w:t>
      </w:r>
    </w:p>
    <w:p w:rsidR="00C96442" w:rsidRPr="00375E9E" w:rsidRDefault="002B2569" w:rsidP="00A553B2">
      <w:pPr>
        <w:pStyle w:val="a3"/>
        <w:ind w:right="-284" w:firstLine="709"/>
        <w:rPr>
          <w:b/>
          <w:sz w:val="20"/>
        </w:rPr>
      </w:pPr>
      <w:r w:rsidRPr="00375E9E">
        <w:rPr>
          <w:b/>
          <w:sz w:val="20"/>
        </w:rPr>
        <w:t xml:space="preserve">Бюджет городского поселения по общему объему доходов </w:t>
      </w:r>
      <w:r w:rsidR="00C96442" w:rsidRPr="00375E9E">
        <w:rPr>
          <w:b/>
          <w:sz w:val="20"/>
        </w:rPr>
        <w:t xml:space="preserve"> составил </w:t>
      </w:r>
      <w:r w:rsidR="0072023A" w:rsidRPr="00375E9E">
        <w:rPr>
          <w:b/>
          <w:sz w:val="20"/>
        </w:rPr>
        <w:t>20926,7</w:t>
      </w:r>
      <w:r w:rsidR="005B74B9" w:rsidRPr="00375E9E">
        <w:rPr>
          <w:b/>
          <w:sz w:val="20"/>
        </w:rPr>
        <w:t xml:space="preserve"> тыс. рублей,</w:t>
      </w:r>
      <w:r w:rsidR="0072023A" w:rsidRPr="00375E9E">
        <w:rPr>
          <w:b/>
          <w:sz w:val="20"/>
        </w:rPr>
        <w:t xml:space="preserve"> исполнено </w:t>
      </w:r>
      <w:r w:rsidR="00375E9E" w:rsidRPr="00375E9E">
        <w:rPr>
          <w:b/>
          <w:sz w:val="20"/>
        </w:rPr>
        <w:t xml:space="preserve">за 9 </w:t>
      </w:r>
      <w:r w:rsidR="007F1593" w:rsidRPr="00375E9E">
        <w:rPr>
          <w:b/>
          <w:sz w:val="20"/>
        </w:rPr>
        <w:t xml:space="preserve">месяцев 2025 года </w:t>
      </w:r>
      <w:r w:rsidR="00375E9E" w:rsidRPr="00375E9E">
        <w:rPr>
          <w:b/>
          <w:sz w:val="20"/>
        </w:rPr>
        <w:t>19739,1</w:t>
      </w:r>
      <w:r w:rsidR="005B74B9" w:rsidRPr="00375E9E">
        <w:rPr>
          <w:b/>
          <w:sz w:val="20"/>
        </w:rPr>
        <w:t xml:space="preserve"> тыс. рублей, </w:t>
      </w:r>
      <w:r w:rsidR="00C96442" w:rsidRPr="00375E9E">
        <w:rPr>
          <w:b/>
          <w:sz w:val="20"/>
        </w:rPr>
        <w:t>выполнение</w:t>
      </w:r>
      <w:r w:rsidR="00FA2B43" w:rsidRPr="00375E9E">
        <w:rPr>
          <w:b/>
          <w:sz w:val="20"/>
        </w:rPr>
        <w:t xml:space="preserve"> к плановым показателям</w:t>
      </w:r>
      <w:r w:rsidR="00C96442" w:rsidRPr="00375E9E">
        <w:rPr>
          <w:b/>
          <w:sz w:val="20"/>
        </w:rPr>
        <w:t xml:space="preserve"> составило </w:t>
      </w:r>
      <w:r w:rsidR="00375E9E" w:rsidRPr="00375E9E">
        <w:rPr>
          <w:b/>
          <w:sz w:val="20"/>
        </w:rPr>
        <w:t>94,3</w:t>
      </w:r>
      <w:r w:rsidR="00C96442" w:rsidRPr="00375E9E">
        <w:rPr>
          <w:b/>
          <w:sz w:val="20"/>
        </w:rPr>
        <w:t xml:space="preserve">%. Показатели исполнения   к АППГ </w:t>
      </w:r>
      <w:r w:rsidR="00375E9E" w:rsidRPr="00375E9E">
        <w:rPr>
          <w:b/>
          <w:sz w:val="20"/>
        </w:rPr>
        <w:t xml:space="preserve"> составили 105,4</w:t>
      </w:r>
      <w:r w:rsidR="00403DE1" w:rsidRPr="00375E9E">
        <w:rPr>
          <w:b/>
          <w:sz w:val="20"/>
        </w:rPr>
        <w:t>% (</w:t>
      </w:r>
      <w:r w:rsidR="00375E9E" w:rsidRPr="00375E9E">
        <w:rPr>
          <w:b/>
          <w:sz w:val="20"/>
        </w:rPr>
        <w:t>за 9 мес</w:t>
      </w:r>
      <w:r w:rsidR="0072023A" w:rsidRPr="00375E9E">
        <w:rPr>
          <w:b/>
          <w:sz w:val="20"/>
        </w:rPr>
        <w:t>.2024 г-</w:t>
      </w:r>
      <w:r w:rsidR="00375E9E" w:rsidRPr="00375E9E">
        <w:rPr>
          <w:b/>
          <w:sz w:val="20"/>
        </w:rPr>
        <w:t>18729,2</w:t>
      </w:r>
      <w:r w:rsidR="0072023A" w:rsidRPr="00375E9E">
        <w:rPr>
          <w:b/>
          <w:sz w:val="20"/>
        </w:rPr>
        <w:t>тыс</w:t>
      </w:r>
      <w:proofErr w:type="gramStart"/>
      <w:r w:rsidR="0072023A" w:rsidRPr="00375E9E">
        <w:rPr>
          <w:b/>
          <w:sz w:val="20"/>
        </w:rPr>
        <w:t>.р</w:t>
      </w:r>
      <w:proofErr w:type="gramEnd"/>
      <w:r w:rsidR="0072023A" w:rsidRPr="00375E9E">
        <w:rPr>
          <w:b/>
          <w:sz w:val="20"/>
        </w:rPr>
        <w:t>уб.)</w:t>
      </w:r>
    </w:p>
    <w:p w:rsidR="0072023A" w:rsidRPr="00FB7D45" w:rsidRDefault="00C96442" w:rsidP="0072023A">
      <w:pPr>
        <w:pStyle w:val="a3"/>
        <w:ind w:right="-284" w:firstLine="709"/>
        <w:rPr>
          <w:b/>
          <w:sz w:val="20"/>
        </w:rPr>
      </w:pPr>
      <w:r w:rsidRPr="006D51A8">
        <w:rPr>
          <w:sz w:val="20"/>
        </w:rPr>
        <w:t xml:space="preserve"> </w:t>
      </w:r>
      <w:r w:rsidRPr="00375E9E">
        <w:rPr>
          <w:b/>
          <w:sz w:val="20"/>
        </w:rPr>
        <w:t xml:space="preserve">Бюджет городского поселения по общему объему </w:t>
      </w:r>
      <w:r w:rsidR="00A553B2" w:rsidRPr="00375E9E">
        <w:rPr>
          <w:b/>
          <w:sz w:val="20"/>
        </w:rPr>
        <w:t>расходов</w:t>
      </w:r>
      <w:r w:rsidRPr="00375E9E">
        <w:rPr>
          <w:b/>
          <w:sz w:val="20"/>
        </w:rPr>
        <w:t xml:space="preserve"> составил </w:t>
      </w:r>
      <w:r w:rsidR="0072023A" w:rsidRPr="00375E9E">
        <w:rPr>
          <w:b/>
          <w:sz w:val="20"/>
        </w:rPr>
        <w:t>20926,7</w:t>
      </w:r>
      <w:r w:rsidRPr="00375E9E">
        <w:rPr>
          <w:b/>
          <w:sz w:val="20"/>
        </w:rPr>
        <w:t>тыс. рублей</w:t>
      </w:r>
      <w:r w:rsidRPr="006D51A8">
        <w:rPr>
          <w:sz w:val="20"/>
        </w:rPr>
        <w:t xml:space="preserve">, </w:t>
      </w:r>
      <w:r w:rsidRPr="00375E9E">
        <w:rPr>
          <w:b/>
          <w:sz w:val="20"/>
        </w:rPr>
        <w:t xml:space="preserve">исполнено </w:t>
      </w:r>
      <w:r w:rsidR="00375E9E" w:rsidRPr="00375E9E">
        <w:rPr>
          <w:b/>
          <w:sz w:val="20"/>
        </w:rPr>
        <w:t>за 9</w:t>
      </w:r>
      <w:r w:rsidR="00403DE1" w:rsidRPr="00375E9E">
        <w:rPr>
          <w:b/>
          <w:sz w:val="20"/>
        </w:rPr>
        <w:t xml:space="preserve"> месяцев 2025 года </w:t>
      </w:r>
      <w:r w:rsidR="00375E9E" w:rsidRPr="00375E9E">
        <w:rPr>
          <w:b/>
          <w:sz w:val="20"/>
        </w:rPr>
        <w:t xml:space="preserve">19100,9 </w:t>
      </w:r>
      <w:r w:rsidRPr="00375E9E">
        <w:rPr>
          <w:b/>
          <w:sz w:val="20"/>
        </w:rPr>
        <w:t xml:space="preserve">тыс. рублей, </w:t>
      </w:r>
      <w:r w:rsidRPr="006D51A8">
        <w:rPr>
          <w:sz w:val="20"/>
        </w:rPr>
        <w:t xml:space="preserve">  </w:t>
      </w:r>
      <w:r w:rsidRPr="00375E9E">
        <w:rPr>
          <w:b/>
          <w:sz w:val="20"/>
        </w:rPr>
        <w:t xml:space="preserve">выполнение </w:t>
      </w:r>
      <w:r w:rsidR="00403DE1" w:rsidRPr="00375E9E">
        <w:rPr>
          <w:b/>
          <w:sz w:val="20"/>
        </w:rPr>
        <w:t xml:space="preserve">к плановым показателям </w:t>
      </w:r>
      <w:r w:rsidRPr="00375E9E">
        <w:rPr>
          <w:b/>
          <w:sz w:val="20"/>
        </w:rPr>
        <w:t>составило</w:t>
      </w:r>
      <w:r w:rsidR="00375E9E" w:rsidRPr="00375E9E">
        <w:rPr>
          <w:b/>
          <w:sz w:val="20"/>
        </w:rPr>
        <w:t xml:space="preserve"> 91,3</w:t>
      </w:r>
      <w:r w:rsidRPr="00375E9E">
        <w:rPr>
          <w:b/>
          <w:sz w:val="20"/>
        </w:rPr>
        <w:t>%.</w:t>
      </w:r>
      <w:r w:rsidR="0072023A" w:rsidRPr="00375E9E">
        <w:rPr>
          <w:sz w:val="20"/>
        </w:rPr>
        <w:t xml:space="preserve"> </w:t>
      </w:r>
      <w:r w:rsidR="0072023A" w:rsidRPr="00FB7D45">
        <w:rPr>
          <w:b/>
          <w:sz w:val="20"/>
        </w:rPr>
        <w:t>Показатели исполнения   к АППГ составили</w:t>
      </w:r>
      <w:r w:rsidR="00FB7D45" w:rsidRPr="00FB7D45">
        <w:rPr>
          <w:b/>
          <w:sz w:val="20"/>
        </w:rPr>
        <w:t xml:space="preserve"> 76,5</w:t>
      </w:r>
      <w:r w:rsidR="0072023A" w:rsidRPr="00FB7D45">
        <w:rPr>
          <w:b/>
          <w:sz w:val="20"/>
        </w:rPr>
        <w:t>% (</w:t>
      </w:r>
      <w:r w:rsidR="00FB7D45" w:rsidRPr="00FB7D45">
        <w:rPr>
          <w:b/>
          <w:sz w:val="20"/>
        </w:rPr>
        <w:t>за 9 мес</w:t>
      </w:r>
      <w:r w:rsidR="00403DE1" w:rsidRPr="00FB7D45">
        <w:rPr>
          <w:b/>
          <w:sz w:val="20"/>
        </w:rPr>
        <w:t>.2024 г-</w:t>
      </w:r>
      <w:r w:rsidR="00FB7D45" w:rsidRPr="00FB7D45">
        <w:rPr>
          <w:b/>
          <w:sz w:val="20"/>
        </w:rPr>
        <w:t>24952,3</w:t>
      </w:r>
      <w:r w:rsidR="0072023A" w:rsidRPr="00FB7D45">
        <w:rPr>
          <w:b/>
          <w:sz w:val="20"/>
        </w:rPr>
        <w:t>тыс</w:t>
      </w:r>
      <w:proofErr w:type="gramStart"/>
      <w:r w:rsidR="0072023A" w:rsidRPr="00FB7D45">
        <w:rPr>
          <w:b/>
          <w:sz w:val="20"/>
        </w:rPr>
        <w:t>.р</w:t>
      </w:r>
      <w:proofErr w:type="gramEnd"/>
      <w:r w:rsidR="0072023A" w:rsidRPr="00FB7D45">
        <w:rPr>
          <w:b/>
          <w:sz w:val="20"/>
        </w:rPr>
        <w:t>уб.)</w:t>
      </w:r>
    </w:p>
    <w:p w:rsidR="00B609E0" w:rsidRPr="00FB7D45" w:rsidRDefault="00B609E0" w:rsidP="0072023A">
      <w:pPr>
        <w:pStyle w:val="a3"/>
        <w:ind w:right="-284" w:firstLine="709"/>
        <w:rPr>
          <w:b/>
          <w:sz w:val="20"/>
        </w:rPr>
      </w:pPr>
      <w:r w:rsidRPr="00FB7D45">
        <w:rPr>
          <w:b/>
          <w:color w:val="000000" w:themeColor="text1"/>
          <w:sz w:val="20"/>
        </w:rPr>
        <w:t xml:space="preserve">Демографическая ситуация в поселке характеризуется как нестабильная. </w:t>
      </w:r>
      <w:r w:rsidRPr="00FB7D45">
        <w:rPr>
          <w:b/>
          <w:sz w:val="20"/>
        </w:rPr>
        <w:t xml:space="preserve">К основным демографическим      проблемам можно отнести демографическое старение населения, увеличение миграционного оттока населения, в основном в трудоспособном </w:t>
      </w:r>
      <w:r w:rsidR="00FB7D45">
        <w:rPr>
          <w:b/>
          <w:sz w:val="20"/>
        </w:rPr>
        <w:t xml:space="preserve"> </w:t>
      </w:r>
      <w:r w:rsidRPr="00FB7D45">
        <w:rPr>
          <w:b/>
          <w:sz w:val="20"/>
        </w:rPr>
        <w:t>возрасте</w:t>
      </w:r>
      <w:r w:rsidR="00FB7D45">
        <w:rPr>
          <w:b/>
          <w:sz w:val="20"/>
        </w:rPr>
        <w:t>.</w:t>
      </w:r>
    </w:p>
    <w:p w:rsidR="00364C19" w:rsidRDefault="00F101F2" w:rsidP="00A553B2">
      <w:pPr>
        <w:shd w:val="clear" w:color="auto" w:fill="FFFFFF" w:themeFill="background1"/>
        <w:spacing w:after="0"/>
        <w:jc w:val="both"/>
        <w:rPr>
          <w:rFonts w:ascii="Times New Roman" w:hAnsi="Times New Roman" w:cs="Times New Roman"/>
          <w:color w:val="000000" w:themeColor="text1"/>
          <w:sz w:val="20"/>
          <w:szCs w:val="20"/>
        </w:rPr>
      </w:pPr>
      <w:r w:rsidRPr="006D51A8">
        <w:rPr>
          <w:rFonts w:ascii="Times New Roman" w:hAnsi="Times New Roman" w:cs="Times New Roman"/>
          <w:color w:val="000000" w:themeColor="text1"/>
          <w:sz w:val="20"/>
          <w:szCs w:val="20"/>
        </w:rPr>
        <w:tab/>
      </w:r>
      <w:r w:rsidRPr="00FB7D45">
        <w:rPr>
          <w:rFonts w:ascii="Times New Roman" w:hAnsi="Times New Roman" w:cs="Times New Roman"/>
          <w:b/>
          <w:color w:val="000000" w:themeColor="text1"/>
          <w:sz w:val="20"/>
          <w:szCs w:val="20"/>
        </w:rPr>
        <w:t>Численность постоя</w:t>
      </w:r>
      <w:r w:rsidR="00907121" w:rsidRPr="00FB7D45">
        <w:rPr>
          <w:rFonts w:ascii="Times New Roman" w:hAnsi="Times New Roman" w:cs="Times New Roman"/>
          <w:b/>
          <w:color w:val="000000" w:themeColor="text1"/>
          <w:sz w:val="20"/>
          <w:szCs w:val="20"/>
        </w:rPr>
        <w:t>нног</w:t>
      </w:r>
      <w:r w:rsidR="00FB7D45" w:rsidRPr="00FB7D45">
        <w:rPr>
          <w:rFonts w:ascii="Times New Roman" w:hAnsi="Times New Roman" w:cs="Times New Roman"/>
          <w:b/>
          <w:color w:val="000000" w:themeColor="text1"/>
          <w:sz w:val="20"/>
          <w:szCs w:val="20"/>
        </w:rPr>
        <w:t>о населения по состоянию на 01.10</w:t>
      </w:r>
      <w:r w:rsidR="00907121" w:rsidRPr="00FB7D45">
        <w:rPr>
          <w:rFonts w:ascii="Times New Roman" w:hAnsi="Times New Roman" w:cs="Times New Roman"/>
          <w:b/>
          <w:color w:val="000000" w:themeColor="text1"/>
          <w:sz w:val="20"/>
          <w:szCs w:val="20"/>
        </w:rPr>
        <w:t>.202</w:t>
      </w:r>
      <w:r w:rsidRPr="00FB7D45">
        <w:rPr>
          <w:rFonts w:ascii="Times New Roman" w:hAnsi="Times New Roman" w:cs="Times New Roman"/>
          <w:b/>
          <w:color w:val="000000" w:themeColor="text1"/>
          <w:sz w:val="20"/>
          <w:szCs w:val="20"/>
        </w:rPr>
        <w:t>5</w:t>
      </w:r>
      <w:r w:rsidR="00907121" w:rsidRPr="00FB7D45">
        <w:rPr>
          <w:rFonts w:ascii="Times New Roman" w:hAnsi="Times New Roman" w:cs="Times New Roman"/>
          <w:b/>
          <w:color w:val="000000" w:themeColor="text1"/>
          <w:sz w:val="20"/>
          <w:szCs w:val="20"/>
        </w:rPr>
        <w:t xml:space="preserve"> года составляет </w:t>
      </w:r>
      <w:r w:rsidR="00FB7D45" w:rsidRPr="00FB7D45">
        <w:rPr>
          <w:rFonts w:ascii="Times New Roman" w:hAnsi="Times New Roman" w:cs="Times New Roman"/>
          <w:b/>
          <w:color w:val="000000" w:themeColor="text1"/>
          <w:sz w:val="20"/>
          <w:szCs w:val="20"/>
        </w:rPr>
        <w:t>4072</w:t>
      </w:r>
      <w:r w:rsidR="001267F5" w:rsidRPr="00FB7D45">
        <w:rPr>
          <w:rFonts w:ascii="Times New Roman" w:hAnsi="Times New Roman" w:cs="Times New Roman"/>
          <w:b/>
          <w:color w:val="000000" w:themeColor="text1"/>
          <w:sz w:val="20"/>
          <w:szCs w:val="20"/>
        </w:rPr>
        <w:t xml:space="preserve"> человек</w:t>
      </w:r>
      <w:r w:rsidRPr="00FB7D45">
        <w:rPr>
          <w:rFonts w:ascii="Times New Roman" w:hAnsi="Times New Roman" w:cs="Times New Roman"/>
          <w:b/>
          <w:color w:val="000000" w:themeColor="text1"/>
          <w:sz w:val="20"/>
          <w:szCs w:val="20"/>
        </w:rPr>
        <w:t>а</w:t>
      </w:r>
      <w:r w:rsidR="001267F5" w:rsidRPr="006D51A8">
        <w:rPr>
          <w:rFonts w:ascii="Times New Roman" w:hAnsi="Times New Roman" w:cs="Times New Roman"/>
          <w:color w:val="000000" w:themeColor="text1"/>
          <w:sz w:val="20"/>
          <w:szCs w:val="20"/>
        </w:rPr>
        <w:t>,</w:t>
      </w:r>
      <w:r w:rsidR="00907121" w:rsidRPr="006D51A8">
        <w:rPr>
          <w:rFonts w:ascii="Times New Roman" w:hAnsi="Times New Roman" w:cs="Times New Roman"/>
          <w:color w:val="000000" w:themeColor="text1"/>
          <w:sz w:val="20"/>
          <w:szCs w:val="20"/>
        </w:rPr>
        <w:t xml:space="preserve"> </w:t>
      </w:r>
      <w:r w:rsidR="00FB7D45">
        <w:rPr>
          <w:rFonts w:ascii="Times New Roman" w:hAnsi="Times New Roman" w:cs="Times New Roman"/>
          <w:color w:val="000000" w:themeColor="text1"/>
          <w:sz w:val="20"/>
          <w:szCs w:val="20"/>
        </w:rPr>
        <w:t xml:space="preserve"> </w:t>
      </w:r>
      <w:r w:rsidR="00FB7D45" w:rsidRPr="00364C19">
        <w:rPr>
          <w:rFonts w:ascii="Times New Roman" w:hAnsi="Times New Roman" w:cs="Times New Roman"/>
          <w:b/>
          <w:color w:val="000000" w:themeColor="text1"/>
          <w:sz w:val="20"/>
          <w:szCs w:val="20"/>
        </w:rPr>
        <w:t xml:space="preserve">что </w:t>
      </w:r>
      <w:r w:rsidRPr="00364C19">
        <w:rPr>
          <w:rFonts w:ascii="Times New Roman" w:hAnsi="Times New Roman" w:cs="Times New Roman"/>
          <w:b/>
          <w:color w:val="000000" w:themeColor="text1"/>
          <w:sz w:val="20"/>
          <w:szCs w:val="20"/>
        </w:rPr>
        <w:t xml:space="preserve">к АППГ </w:t>
      </w:r>
      <w:r w:rsidR="00907121" w:rsidRPr="00364C19">
        <w:rPr>
          <w:rFonts w:ascii="Times New Roman" w:hAnsi="Times New Roman" w:cs="Times New Roman"/>
          <w:b/>
          <w:color w:val="000000" w:themeColor="text1"/>
          <w:sz w:val="20"/>
          <w:szCs w:val="20"/>
        </w:rPr>
        <w:t xml:space="preserve"> составило </w:t>
      </w:r>
      <w:r w:rsidR="00364C19" w:rsidRPr="00364C19">
        <w:rPr>
          <w:rFonts w:ascii="Times New Roman" w:hAnsi="Times New Roman" w:cs="Times New Roman"/>
          <w:b/>
          <w:color w:val="000000" w:themeColor="text1"/>
          <w:sz w:val="20"/>
          <w:szCs w:val="20"/>
        </w:rPr>
        <w:t>92</w:t>
      </w:r>
      <w:r w:rsidR="00907121" w:rsidRPr="00364C19">
        <w:rPr>
          <w:rFonts w:ascii="Times New Roman" w:hAnsi="Times New Roman" w:cs="Times New Roman"/>
          <w:b/>
          <w:color w:val="000000" w:themeColor="text1"/>
          <w:sz w:val="20"/>
          <w:szCs w:val="20"/>
        </w:rPr>
        <w:t>%</w:t>
      </w:r>
      <w:r w:rsidR="00403DE1" w:rsidRPr="00364C19">
        <w:rPr>
          <w:rFonts w:ascii="Times New Roman" w:hAnsi="Times New Roman" w:cs="Times New Roman"/>
          <w:b/>
          <w:color w:val="000000" w:themeColor="text1"/>
          <w:sz w:val="20"/>
          <w:szCs w:val="20"/>
        </w:rPr>
        <w:t>(</w:t>
      </w:r>
      <w:r w:rsidR="00364C19" w:rsidRPr="00364C19">
        <w:rPr>
          <w:rFonts w:ascii="Times New Roman" w:hAnsi="Times New Roman" w:cs="Times New Roman"/>
          <w:b/>
          <w:color w:val="000000" w:themeColor="text1"/>
          <w:sz w:val="20"/>
          <w:szCs w:val="20"/>
        </w:rPr>
        <w:t>за 9 мес.2024 г-4110</w:t>
      </w:r>
      <w:r w:rsidR="0072023A" w:rsidRPr="00364C19">
        <w:rPr>
          <w:rFonts w:ascii="Times New Roman" w:hAnsi="Times New Roman" w:cs="Times New Roman"/>
          <w:b/>
          <w:color w:val="000000" w:themeColor="text1"/>
          <w:sz w:val="20"/>
          <w:szCs w:val="20"/>
        </w:rPr>
        <w:t xml:space="preserve"> чел)</w:t>
      </w:r>
      <w:proofErr w:type="gramStart"/>
      <w:r w:rsidR="00907121" w:rsidRPr="006D51A8">
        <w:rPr>
          <w:rFonts w:ascii="Times New Roman" w:hAnsi="Times New Roman" w:cs="Times New Roman"/>
          <w:color w:val="000000" w:themeColor="text1"/>
          <w:sz w:val="20"/>
          <w:szCs w:val="20"/>
        </w:rPr>
        <w:t xml:space="preserve"> </w:t>
      </w:r>
      <w:r w:rsidR="00364C19">
        <w:rPr>
          <w:rFonts w:ascii="Times New Roman" w:hAnsi="Times New Roman" w:cs="Times New Roman"/>
          <w:color w:val="000000" w:themeColor="text1"/>
          <w:sz w:val="20"/>
          <w:szCs w:val="20"/>
        </w:rPr>
        <w:t>.</w:t>
      </w:r>
      <w:proofErr w:type="gramEnd"/>
    </w:p>
    <w:p w:rsidR="00EE3C60" w:rsidRDefault="00364C19" w:rsidP="00A553B2">
      <w:pPr>
        <w:shd w:val="clear" w:color="auto" w:fill="FFFFFF" w:themeFill="background1"/>
        <w:spacing w:after="0"/>
        <w:jc w:val="both"/>
        <w:rPr>
          <w:rFonts w:ascii="Times New Roman" w:hAnsi="Times New Roman" w:cs="Times New Roman"/>
          <w:sz w:val="20"/>
        </w:rPr>
      </w:pPr>
      <w:r>
        <w:rPr>
          <w:rFonts w:ascii="Times New Roman" w:hAnsi="Times New Roman" w:cs="Times New Roman"/>
          <w:color w:val="000000" w:themeColor="text1"/>
          <w:sz w:val="20"/>
          <w:szCs w:val="20"/>
        </w:rPr>
        <w:tab/>
      </w:r>
      <w:r w:rsidR="00403DE1" w:rsidRPr="00EE3C60">
        <w:rPr>
          <w:rFonts w:ascii="Times New Roman" w:hAnsi="Times New Roman" w:cs="Times New Roman"/>
          <w:b/>
          <w:color w:val="000000" w:themeColor="text1"/>
          <w:sz w:val="20"/>
          <w:szCs w:val="20"/>
        </w:rPr>
        <w:t xml:space="preserve">Численность экономически активного населения </w:t>
      </w:r>
      <w:r w:rsidR="00A37A78" w:rsidRPr="00EE3C60">
        <w:rPr>
          <w:rFonts w:ascii="Times New Roman" w:hAnsi="Times New Roman" w:cs="Times New Roman"/>
          <w:b/>
          <w:color w:val="000000" w:themeColor="text1"/>
          <w:sz w:val="20"/>
          <w:szCs w:val="20"/>
        </w:rPr>
        <w:t xml:space="preserve"> по состоянию на 01.10</w:t>
      </w:r>
      <w:r w:rsidR="00B648A8" w:rsidRPr="00EE3C60">
        <w:rPr>
          <w:rFonts w:ascii="Times New Roman" w:hAnsi="Times New Roman" w:cs="Times New Roman"/>
          <w:b/>
          <w:color w:val="000000" w:themeColor="text1"/>
          <w:sz w:val="20"/>
          <w:szCs w:val="20"/>
        </w:rPr>
        <w:t xml:space="preserve">.2025 года </w:t>
      </w:r>
      <w:r w:rsidR="00EE3C60" w:rsidRPr="00EE3C60">
        <w:rPr>
          <w:rFonts w:ascii="Times New Roman" w:hAnsi="Times New Roman" w:cs="Times New Roman"/>
          <w:b/>
          <w:color w:val="000000" w:themeColor="text1"/>
          <w:sz w:val="20"/>
          <w:szCs w:val="20"/>
        </w:rPr>
        <w:t>составляет 2298</w:t>
      </w:r>
      <w:r w:rsidR="00403DE1" w:rsidRPr="00EE3C60">
        <w:rPr>
          <w:rFonts w:ascii="Times New Roman" w:hAnsi="Times New Roman" w:cs="Times New Roman"/>
          <w:b/>
          <w:color w:val="000000" w:themeColor="text1"/>
          <w:sz w:val="20"/>
          <w:szCs w:val="20"/>
        </w:rPr>
        <w:t xml:space="preserve"> чело</w:t>
      </w:r>
      <w:r w:rsidR="00EE3C60" w:rsidRPr="00EE3C60">
        <w:rPr>
          <w:rFonts w:ascii="Times New Roman" w:hAnsi="Times New Roman" w:cs="Times New Roman"/>
          <w:b/>
          <w:color w:val="000000" w:themeColor="text1"/>
          <w:sz w:val="20"/>
          <w:szCs w:val="20"/>
        </w:rPr>
        <w:t>века, что к АППГ составляет 99,3</w:t>
      </w:r>
      <w:r w:rsidR="00403DE1" w:rsidRPr="00EE3C60">
        <w:rPr>
          <w:rFonts w:ascii="Times New Roman" w:hAnsi="Times New Roman" w:cs="Times New Roman"/>
          <w:b/>
          <w:color w:val="000000" w:themeColor="text1"/>
          <w:sz w:val="20"/>
          <w:szCs w:val="20"/>
        </w:rPr>
        <w:t xml:space="preserve"> % (</w:t>
      </w:r>
      <w:r w:rsidR="00EE3C60" w:rsidRPr="00EE3C60">
        <w:rPr>
          <w:rFonts w:ascii="Times New Roman" w:hAnsi="Times New Roman" w:cs="Times New Roman"/>
          <w:b/>
          <w:sz w:val="20"/>
        </w:rPr>
        <w:t>9 мес</w:t>
      </w:r>
      <w:r w:rsidR="00403DE1" w:rsidRPr="00EE3C60">
        <w:rPr>
          <w:rFonts w:ascii="Times New Roman" w:hAnsi="Times New Roman" w:cs="Times New Roman"/>
          <w:b/>
          <w:sz w:val="20"/>
        </w:rPr>
        <w:t>.2024 г-</w:t>
      </w:r>
      <w:r w:rsidR="00EE3C60" w:rsidRPr="00EE3C60">
        <w:rPr>
          <w:rFonts w:ascii="Times New Roman" w:hAnsi="Times New Roman" w:cs="Times New Roman"/>
          <w:b/>
          <w:sz w:val="20"/>
        </w:rPr>
        <w:t>2315</w:t>
      </w:r>
      <w:r w:rsidR="00B648A8" w:rsidRPr="00EE3C60">
        <w:rPr>
          <w:rFonts w:ascii="Times New Roman" w:hAnsi="Times New Roman" w:cs="Times New Roman"/>
          <w:b/>
          <w:sz w:val="20"/>
        </w:rPr>
        <w:t xml:space="preserve"> чел)</w:t>
      </w:r>
      <w:proofErr w:type="gramStart"/>
      <w:r w:rsidR="00EE3C60">
        <w:rPr>
          <w:rFonts w:ascii="Times New Roman" w:hAnsi="Times New Roman" w:cs="Times New Roman"/>
          <w:sz w:val="20"/>
        </w:rPr>
        <w:t xml:space="preserve"> .</w:t>
      </w:r>
      <w:proofErr w:type="gramEnd"/>
      <w:r w:rsidR="00EE3C60">
        <w:rPr>
          <w:rFonts w:ascii="Times New Roman" w:hAnsi="Times New Roman" w:cs="Times New Roman"/>
          <w:sz w:val="20"/>
        </w:rPr>
        <w:t xml:space="preserve"> </w:t>
      </w:r>
    </w:p>
    <w:p w:rsidR="00EE3C60" w:rsidRDefault="00EE3C60" w:rsidP="00A553B2">
      <w:pPr>
        <w:shd w:val="clear" w:color="auto" w:fill="FFFFFF" w:themeFill="background1"/>
        <w:spacing w:after="0"/>
        <w:jc w:val="both"/>
        <w:rPr>
          <w:rFonts w:ascii="Times New Roman" w:hAnsi="Times New Roman" w:cs="Times New Roman"/>
          <w:sz w:val="20"/>
        </w:rPr>
      </w:pPr>
      <w:r>
        <w:rPr>
          <w:rFonts w:ascii="Times New Roman" w:hAnsi="Times New Roman" w:cs="Times New Roman"/>
          <w:sz w:val="20"/>
        </w:rPr>
        <w:tab/>
      </w:r>
      <w:r w:rsidRPr="00EE3C60">
        <w:rPr>
          <w:rFonts w:ascii="Times New Roman" w:hAnsi="Times New Roman" w:cs="Times New Roman"/>
          <w:b/>
          <w:sz w:val="20"/>
        </w:rPr>
        <w:t>Ч</w:t>
      </w:r>
      <w:r w:rsidR="00B648A8" w:rsidRPr="00EE3C60">
        <w:rPr>
          <w:rFonts w:ascii="Times New Roman" w:hAnsi="Times New Roman" w:cs="Times New Roman"/>
          <w:b/>
          <w:sz w:val="20"/>
        </w:rPr>
        <w:t>исленность населения в  трудоспо</w:t>
      </w:r>
      <w:r w:rsidRPr="00EE3C60">
        <w:rPr>
          <w:rFonts w:ascii="Times New Roman" w:hAnsi="Times New Roman" w:cs="Times New Roman"/>
          <w:b/>
          <w:sz w:val="20"/>
        </w:rPr>
        <w:t>собном возрасте  составляет 2174</w:t>
      </w:r>
      <w:r w:rsidR="00B648A8" w:rsidRPr="00EE3C60">
        <w:rPr>
          <w:rFonts w:ascii="Times New Roman" w:hAnsi="Times New Roman" w:cs="Times New Roman"/>
          <w:b/>
          <w:sz w:val="20"/>
        </w:rPr>
        <w:t xml:space="preserve"> человек</w:t>
      </w:r>
      <w:r w:rsidRPr="00EE3C60">
        <w:rPr>
          <w:rFonts w:ascii="Times New Roman" w:hAnsi="Times New Roman" w:cs="Times New Roman"/>
          <w:b/>
          <w:sz w:val="20"/>
        </w:rPr>
        <w:t>а</w:t>
      </w:r>
      <w:r w:rsidR="00B648A8" w:rsidRPr="00EE3C60">
        <w:rPr>
          <w:rFonts w:ascii="Times New Roman" w:hAnsi="Times New Roman" w:cs="Times New Roman"/>
          <w:b/>
          <w:sz w:val="20"/>
        </w:rPr>
        <w:t>,</w:t>
      </w:r>
      <w:r w:rsidRPr="00EE3C60">
        <w:rPr>
          <w:rFonts w:ascii="Times New Roman" w:hAnsi="Times New Roman" w:cs="Times New Roman"/>
          <w:b/>
          <w:color w:val="000000" w:themeColor="text1"/>
          <w:sz w:val="20"/>
          <w:szCs w:val="20"/>
        </w:rPr>
        <w:t xml:space="preserve"> что к АППГ составляет 99,3</w:t>
      </w:r>
      <w:r w:rsidR="00B648A8" w:rsidRPr="00EE3C60">
        <w:rPr>
          <w:rFonts w:ascii="Times New Roman" w:hAnsi="Times New Roman" w:cs="Times New Roman"/>
          <w:b/>
          <w:color w:val="000000" w:themeColor="text1"/>
          <w:sz w:val="20"/>
          <w:szCs w:val="20"/>
        </w:rPr>
        <w:t>%(</w:t>
      </w:r>
      <w:r w:rsidRPr="00EE3C60">
        <w:rPr>
          <w:rFonts w:ascii="Times New Roman" w:hAnsi="Times New Roman" w:cs="Times New Roman"/>
          <w:b/>
          <w:color w:val="000000" w:themeColor="text1"/>
          <w:sz w:val="20"/>
          <w:szCs w:val="20"/>
        </w:rPr>
        <w:t>9 мес.2024</w:t>
      </w:r>
      <w:r w:rsidRPr="00EE3C60">
        <w:rPr>
          <w:rFonts w:ascii="Times New Roman" w:hAnsi="Times New Roman" w:cs="Times New Roman"/>
          <w:b/>
          <w:sz w:val="20"/>
        </w:rPr>
        <w:t>г-2188</w:t>
      </w:r>
      <w:r w:rsidR="00B648A8" w:rsidRPr="00EE3C60">
        <w:rPr>
          <w:rFonts w:ascii="Times New Roman" w:hAnsi="Times New Roman" w:cs="Times New Roman"/>
          <w:b/>
          <w:sz w:val="20"/>
        </w:rPr>
        <w:t xml:space="preserve"> чел).</w:t>
      </w:r>
      <w:r w:rsidR="00B648A8" w:rsidRPr="006D51A8">
        <w:rPr>
          <w:rFonts w:ascii="Times New Roman" w:hAnsi="Times New Roman" w:cs="Times New Roman"/>
          <w:sz w:val="20"/>
        </w:rPr>
        <w:t xml:space="preserve"> </w:t>
      </w:r>
    </w:p>
    <w:p w:rsidR="00E10599" w:rsidRPr="00E10599" w:rsidRDefault="00EE3C60" w:rsidP="00A553B2">
      <w:pPr>
        <w:shd w:val="clear" w:color="auto" w:fill="FFFFFF" w:themeFill="background1"/>
        <w:spacing w:after="0"/>
        <w:jc w:val="both"/>
        <w:rPr>
          <w:rFonts w:ascii="Times New Roman" w:hAnsi="Times New Roman" w:cs="Times New Roman"/>
          <w:b/>
          <w:sz w:val="20"/>
        </w:rPr>
      </w:pPr>
      <w:r>
        <w:rPr>
          <w:rFonts w:ascii="Times New Roman" w:hAnsi="Times New Roman" w:cs="Times New Roman"/>
          <w:sz w:val="20"/>
        </w:rPr>
        <w:tab/>
      </w:r>
      <w:r w:rsidR="00B648A8" w:rsidRPr="00E10599">
        <w:rPr>
          <w:rFonts w:ascii="Times New Roman" w:hAnsi="Times New Roman" w:cs="Times New Roman"/>
          <w:b/>
          <w:sz w:val="20"/>
        </w:rPr>
        <w:t xml:space="preserve">Процент лиц, моложе  трудоспособного возраста  в общей численности населения составляет </w:t>
      </w:r>
      <w:r w:rsidRPr="00E10599">
        <w:rPr>
          <w:rFonts w:ascii="Times New Roman" w:hAnsi="Times New Roman" w:cs="Times New Roman"/>
          <w:b/>
          <w:sz w:val="20"/>
        </w:rPr>
        <w:t>16,1</w:t>
      </w:r>
      <w:r w:rsidR="00B648A8" w:rsidRPr="00E10599">
        <w:rPr>
          <w:rFonts w:ascii="Times New Roman" w:hAnsi="Times New Roman" w:cs="Times New Roman"/>
          <w:b/>
          <w:sz w:val="20"/>
        </w:rPr>
        <w:t>%</w:t>
      </w:r>
      <w:r w:rsidRPr="00E10599">
        <w:rPr>
          <w:rFonts w:ascii="Times New Roman" w:hAnsi="Times New Roman" w:cs="Times New Roman"/>
          <w:b/>
          <w:sz w:val="20"/>
        </w:rPr>
        <w:t>(653 чел)</w:t>
      </w:r>
      <w:r w:rsidR="00B648A8" w:rsidRPr="00E10599">
        <w:rPr>
          <w:rFonts w:ascii="Times New Roman" w:hAnsi="Times New Roman" w:cs="Times New Roman"/>
          <w:b/>
          <w:sz w:val="20"/>
        </w:rPr>
        <w:t>,</w:t>
      </w:r>
      <w:r w:rsidR="00B648A8" w:rsidRPr="00E10599">
        <w:rPr>
          <w:rFonts w:ascii="Times New Roman" w:hAnsi="Times New Roman" w:cs="Times New Roman"/>
          <w:b/>
          <w:color w:val="000000" w:themeColor="text1"/>
          <w:sz w:val="20"/>
          <w:szCs w:val="20"/>
        </w:rPr>
        <w:t xml:space="preserve"> что к АППГ составляет 95,1 % (</w:t>
      </w:r>
      <w:r w:rsidRPr="00E10599">
        <w:rPr>
          <w:rFonts w:ascii="Times New Roman" w:hAnsi="Times New Roman" w:cs="Times New Roman"/>
          <w:b/>
          <w:color w:val="000000" w:themeColor="text1"/>
          <w:sz w:val="20"/>
          <w:szCs w:val="20"/>
        </w:rPr>
        <w:t>9 мес.2024</w:t>
      </w:r>
      <w:r w:rsidR="00B648A8" w:rsidRPr="00E10599">
        <w:rPr>
          <w:rFonts w:ascii="Times New Roman" w:hAnsi="Times New Roman" w:cs="Times New Roman"/>
          <w:b/>
          <w:sz w:val="20"/>
        </w:rPr>
        <w:t xml:space="preserve"> г-1</w:t>
      </w:r>
      <w:r w:rsidRPr="00E10599">
        <w:rPr>
          <w:rFonts w:ascii="Times New Roman" w:hAnsi="Times New Roman" w:cs="Times New Roman"/>
          <w:b/>
          <w:sz w:val="20"/>
        </w:rPr>
        <w:t>7</w:t>
      </w:r>
      <w:r w:rsidR="00B648A8" w:rsidRPr="00E10599">
        <w:rPr>
          <w:rFonts w:ascii="Times New Roman" w:hAnsi="Times New Roman" w:cs="Times New Roman"/>
          <w:b/>
          <w:sz w:val="20"/>
        </w:rPr>
        <w:t>,</w:t>
      </w:r>
      <w:r w:rsidRPr="00E10599">
        <w:rPr>
          <w:rFonts w:ascii="Times New Roman" w:hAnsi="Times New Roman" w:cs="Times New Roman"/>
          <w:b/>
          <w:sz w:val="20"/>
        </w:rPr>
        <w:t>1</w:t>
      </w:r>
      <w:r w:rsidR="00B648A8" w:rsidRPr="00E10599">
        <w:rPr>
          <w:rFonts w:ascii="Times New Roman" w:hAnsi="Times New Roman" w:cs="Times New Roman"/>
          <w:b/>
          <w:sz w:val="20"/>
        </w:rPr>
        <w:t>%</w:t>
      </w:r>
      <w:proofErr w:type="gramStart"/>
      <w:r w:rsidR="00E10599" w:rsidRPr="00E10599">
        <w:rPr>
          <w:rFonts w:ascii="Times New Roman" w:hAnsi="Times New Roman" w:cs="Times New Roman"/>
          <w:b/>
          <w:sz w:val="20"/>
        </w:rPr>
        <w:t xml:space="preserve">( </w:t>
      </w:r>
      <w:proofErr w:type="gramEnd"/>
      <w:r w:rsidR="00E10599" w:rsidRPr="00E10599">
        <w:rPr>
          <w:rFonts w:ascii="Times New Roman" w:hAnsi="Times New Roman" w:cs="Times New Roman"/>
          <w:b/>
          <w:sz w:val="20"/>
        </w:rPr>
        <w:t>703 чел</w:t>
      </w:r>
      <w:r w:rsidR="00B648A8" w:rsidRPr="00E10599">
        <w:rPr>
          <w:rFonts w:ascii="Times New Roman" w:hAnsi="Times New Roman" w:cs="Times New Roman"/>
          <w:b/>
          <w:sz w:val="20"/>
        </w:rPr>
        <w:t>)</w:t>
      </w:r>
      <w:r w:rsidR="00E10599">
        <w:rPr>
          <w:rFonts w:ascii="Times New Roman" w:hAnsi="Times New Roman" w:cs="Times New Roman"/>
          <w:b/>
          <w:sz w:val="20"/>
        </w:rPr>
        <w:t>)</w:t>
      </w:r>
      <w:r w:rsidR="005056A7" w:rsidRPr="00E10599">
        <w:rPr>
          <w:rFonts w:ascii="Times New Roman" w:hAnsi="Times New Roman" w:cs="Times New Roman"/>
          <w:b/>
          <w:sz w:val="20"/>
        </w:rPr>
        <w:t xml:space="preserve">. </w:t>
      </w:r>
    </w:p>
    <w:p w:rsidR="00907121" w:rsidRPr="006D51A8" w:rsidRDefault="00E10599" w:rsidP="00A553B2">
      <w:pPr>
        <w:shd w:val="clear" w:color="auto" w:fill="FFFFFF" w:themeFill="background1"/>
        <w:spacing w:after="0"/>
        <w:jc w:val="both"/>
        <w:rPr>
          <w:rFonts w:ascii="Times New Roman" w:hAnsi="Times New Roman" w:cs="Times New Roman"/>
          <w:color w:val="000000" w:themeColor="text1"/>
          <w:sz w:val="20"/>
          <w:szCs w:val="20"/>
        </w:rPr>
      </w:pPr>
      <w:r>
        <w:rPr>
          <w:rFonts w:ascii="Times New Roman" w:hAnsi="Times New Roman" w:cs="Times New Roman"/>
          <w:sz w:val="20"/>
        </w:rPr>
        <w:tab/>
      </w:r>
      <w:r w:rsidR="005056A7" w:rsidRPr="00E10599">
        <w:rPr>
          <w:rFonts w:ascii="Times New Roman" w:hAnsi="Times New Roman" w:cs="Times New Roman"/>
          <w:b/>
          <w:sz w:val="20"/>
        </w:rPr>
        <w:t>Около 700 человек работает вахтовым методом работы</w:t>
      </w:r>
      <w:r w:rsidR="005056A7" w:rsidRPr="006D51A8">
        <w:rPr>
          <w:rFonts w:ascii="Times New Roman" w:hAnsi="Times New Roman" w:cs="Times New Roman"/>
          <w:sz w:val="20"/>
        </w:rPr>
        <w:t>.</w:t>
      </w:r>
    </w:p>
    <w:p w:rsidR="00907121" w:rsidRPr="00E10599" w:rsidRDefault="00907121" w:rsidP="00A553B2">
      <w:pPr>
        <w:shd w:val="clear" w:color="auto" w:fill="FFFFFF" w:themeFill="background1"/>
        <w:spacing w:after="0"/>
        <w:jc w:val="both"/>
        <w:rPr>
          <w:rFonts w:ascii="Times New Roman" w:hAnsi="Times New Roman" w:cs="Times New Roman"/>
          <w:b/>
          <w:color w:val="000000" w:themeColor="text1"/>
          <w:sz w:val="20"/>
          <w:szCs w:val="20"/>
        </w:rPr>
      </w:pPr>
      <w:r w:rsidRPr="006D51A8">
        <w:rPr>
          <w:rFonts w:ascii="Times New Roman" w:hAnsi="Times New Roman" w:cs="Times New Roman"/>
          <w:color w:val="000000" w:themeColor="text1"/>
          <w:sz w:val="20"/>
          <w:szCs w:val="20"/>
        </w:rPr>
        <w:tab/>
      </w:r>
      <w:r w:rsidRPr="00E10599">
        <w:rPr>
          <w:rFonts w:ascii="Times New Roman" w:hAnsi="Times New Roman" w:cs="Times New Roman"/>
          <w:b/>
          <w:color w:val="000000" w:themeColor="text1"/>
          <w:sz w:val="20"/>
          <w:szCs w:val="20"/>
        </w:rPr>
        <w:t>Численность официально зарегистрированных безработных</w:t>
      </w:r>
      <w:r w:rsidR="00E10599" w:rsidRPr="00E10599">
        <w:rPr>
          <w:rFonts w:ascii="Times New Roman" w:hAnsi="Times New Roman" w:cs="Times New Roman"/>
          <w:b/>
          <w:color w:val="000000" w:themeColor="text1"/>
          <w:sz w:val="20"/>
          <w:szCs w:val="20"/>
        </w:rPr>
        <w:t xml:space="preserve"> по моногороду составила 12</w:t>
      </w:r>
      <w:r w:rsidR="00D12597" w:rsidRPr="00E10599">
        <w:rPr>
          <w:rFonts w:ascii="Times New Roman" w:hAnsi="Times New Roman" w:cs="Times New Roman"/>
          <w:b/>
          <w:color w:val="000000" w:themeColor="text1"/>
          <w:sz w:val="20"/>
          <w:szCs w:val="20"/>
        </w:rPr>
        <w:t xml:space="preserve"> человек,</w:t>
      </w:r>
      <w:r w:rsidRPr="00E10599">
        <w:rPr>
          <w:rFonts w:ascii="Times New Roman" w:hAnsi="Times New Roman" w:cs="Times New Roman"/>
          <w:b/>
          <w:color w:val="000000" w:themeColor="text1"/>
          <w:sz w:val="20"/>
          <w:szCs w:val="20"/>
        </w:rPr>
        <w:t xml:space="preserve"> </w:t>
      </w:r>
      <w:r w:rsidR="00E10599" w:rsidRPr="00E10599">
        <w:rPr>
          <w:rFonts w:ascii="Times New Roman" w:hAnsi="Times New Roman" w:cs="Times New Roman"/>
          <w:b/>
          <w:color w:val="000000" w:themeColor="text1"/>
          <w:sz w:val="20"/>
          <w:szCs w:val="20"/>
        </w:rPr>
        <w:t xml:space="preserve"> что к АППГ составило109,1</w:t>
      </w:r>
      <w:r w:rsidR="004B2693" w:rsidRPr="00E10599">
        <w:rPr>
          <w:rFonts w:ascii="Times New Roman" w:hAnsi="Times New Roman" w:cs="Times New Roman"/>
          <w:b/>
          <w:color w:val="000000" w:themeColor="text1"/>
          <w:sz w:val="20"/>
          <w:szCs w:val="20"/>
        </w:rPr>
        <w:t>%</w:t>
      </w:r>
      <w:r w:rsidR="00D12597" w:rsidRPr="00E10599">
        <w:rPr>
          <w:rFonts w:ascii="Times New Roman" w:hAnsi="Times New Roman" w:cs="Times New Roman"/>
          <w:b/>
          <w:color w:val="000000" w:themeColor="text1"/>
          <w:sz w:val="20"/>
          <w:szCs w:val="20"/>
        </w:rPr>
        <w:t xml:space="preserve">  </w:t>
      </w:r>
      <w:r w:rsidR="00DF6306" w:rsidRPr="00E10599">
        <w:rPr>
          <w:rFonts w:ascii="Times New Roman" w:hAnsi="Times New Roman" w:cs="Times New Roman"/>
          <w:b/>
          <w:color w:val="000000" w:themeColor="text1"/>
          <w:sz w:val="20"/>
          <w:szCs w:val="20"/>
        </w:rPr>
        <w:t>(</w:t>
      </w:r>
      <w:r w:rsidR="00E10599" w:rsidRPr="00E10599">
        <w:rPr>
          <w:rFonts w:ascii="Times New Roman" w:hAnsi="Times New Roman" w:cs="Times New Roman"/>
          <w:b/>
          <w:color w:val="000000" w:themeColor="text1"/>
          <w:sz w:val="20"/>
          <w:szCs w:val="20"/>
        </w:rPr>
        <w:t>9 мес.2024г-11</w:t>
      </w:r>
      <w:r w:rsidR="004B2693" w:rsidRPr="00E10599">
        <w:rPr>
          <w:rFonts w:ascii="Times New Roman" w:hAnsi="Times New Roman" w:cs="Times New Roman"/>
          <w:b/>
          <w:color w:val="000000" w:themeColor="text1"/>
          <w:sz w:val="20"/>
          <w:szCs w:val="20"/>
        </w:rPr>
        <w:t xml:space="preserve"> безработных)</w:t>
      </w:r>
      <w:r w:rsidRPr="00E10599">
        <w:rPr>
          <w:rFonts w:ascii="Times New Roman" w:hAnsi="Times New Roman" w:cs="Times New Roman"/>
          <w:b/>
          <w:color w:val="000000" w:themeColor="text1"/>
          <w:sz w:val="20"/>
          <w:szCs w:val="20"/>
        </w:rPr>
        <w:t>.</w:t>
      </w:r>
    </w:p>
    <w:p w:rsidR="00DF6306" w:rsidRPr="00E10599" w:rsidRDefault="00907121" w:rsidP="00A553B2">
      <w:pPr>
        <w:shd w:val="clear" w:color="auto" w:fill="FFFFFF" w:themeFill="background1"/>
        <w:spacing w:after="0"/>
        <w:jc w:val="both"/>
        <w:rPr>
          <w:rFonts w:ascii="Times New Roman" w:hAnsi="Times New Roman" w:cs="Times New Roman"/>
          <w:b/>
          <w:color w:val="000000" w:themeColor="text1"/>
          <w:sz w:val="20"/>
          <w:szCs w:val="20"/>
        </w:rPr>
      </w:pPr>
      <w:r w:rsidRPr="006D51A8">
        <w:rPr>
          <w:rFonts w:ascii="Times New Roman" w:hAnsi="Times New Roman" w:cs="Times New Roman"/>
          <w:color w:val="000000" w:themeColor="text1"/>
          <w:sz w:val="20"/>
          <w:szCs w:val="20"/>
        </w:rPr>
        <w:tab/>
      </w:r>
      <w:r w:rsidRPr="00E10599">
        <w:rPr>
          <w:rFonts w:ascii="Times New Roman" w:hAnsi="Times New Roman" w:cs="Times New Roman"/>
          <w:b/>
          <w:color w:val="000000" w:themeColor="text1"/>
          <w:sz w:val="20"/>
          <w:szCs w:val="20"/>
        </w:rPr>
        <w:t>Уровень зарегистрированной безработицы к трудоспособному населению</w:t>
      </w:r>
      <w:r w:rsidR="00D12597" w:rsidRPr="00E10599">
        <w:rPr>
          <w:rFonts w:ascii="Times New Roman" w:hAnsi="Times New Roman" w:cs="Times New Roman"/>
          <w:b/>
          <w:color w:val="000000" w:themeColor="text1"/>
          <w:sz w:val="20"/>
          <w:szCs w:val="20"/>
        </w:rPr>
        <w:t xml:space="preserve"> составил 0,</w:t>
      </w:r>
      <w:r w:rsidR="00E10599" w:rsidRPr="00E10599">
        <w:rPr>
          <w:rFonts w:ascii="Times New Roman" w:hAnsi="Times New Roman" w:cs="Times New Roman"/>
          <w:b/>
          <w:color w:val="000000" w:themeColor="text1"/>
          <w:sz w:val="20"/>
          <w:szCs w:val="20"/>
        </w:rPr>
        <w:t>5%, что к АППГ составило100</w:t>
      </w:r>
      <w:r w:rsidR="00DF6306" w:rsidRPr="00E10599">
        <w:rPr>
          <w:rFonts w:ascii="Times New Roman" w:hAnsi="Times New Roman" w:cs="Times New Roman"/>
          <w:b/>
          <w:color w:val="000000" w:themeColor="text1"/>
          <w:sz w:val="20"/>
          <w:szCs w:val="20"/>
        </w:rPr>
        <w:t>%  (</w:t>
      </w:r>
      <w:r w:rsidR="00E10599" w:rsidRPr="00E10599">
        <w:rPr>
          <w:rFonts w:ascii="Times New Roman" w:hAnsi="Times New Roman" w:cs="Times New Roman"/>
          <w:b/>
          <w:color w:val="000000" w:themeColor="text1"/>
          <w:sz w:val="20"/>
          <w:szCs w:val="20"/>
        </w:rPr>
        <w:t>9 мес</w:t>
      </w:r>
      <w:r w:rsidR="00DF6306" w:rsidRPr="00E10599">
        <w:rPr>
          <w:rFonts w:ascii="Times New Roman" w:hAnsi="Times New Roman" w:cs="Times New Roman"/>
          <w:b/>
          <w:color w:val="000000" w:themeColor="text1"/>
          <w:sz w:val="20"/>
          <w:szCs w:val="20"/>
        </w:rPr>
        <w:t>.2024 г-0,</w:t>
      </w:r>
      <w:r w:rsidR="00E10599" w:rsidRPr="00E10599">
        <w:rPr>
          <w:rFonts w:ascii="Times New Roman" w:hAnsi="Times New Roman" w:cs="Times New Roman"/>
          <w:b/>
          <w:color w:val="000000" w:themeColor="text1"/>
          <w:sz w:val="20"/>
          <w:szCs w:val="20"/>
        </w:rPr>
        <w:t xml:space="preserve">5 </w:t>
      </w:r>
      <w:r w:rsidRPr="00E10599">
        <w:rPr>
          <w:rFonts w:ascii="Times New Roman" w:hAnsi="Times New Roman" w:cs="Times New Roman"/>
          <w:b/>
          <w:color w:val="000000" w:themeColor="text1"/>
          <w:sz w:val="20"/>
          <w:szCs w:val="20"/>
        </w:rPr>
        <w:t>%</w:t>
      </w:r>
      <w:r w:rsidR="00DF6306" w:rsidRPr="00E10599">
        <w:rPr>
          <w:rFonts w:ascii="Times New Roman" w:hAnsi="Times New Roman" w:cs="Times New Roman"/>
          <w:b/>
          <w:color w:val="000000" w:themeColor="text1"/>
          <w:sz w:val="20"/>
          <w:szCs w:val="20"/>
        </w:rPr>
        <w:t>)</w:t>
      </w:r>
      <w:r w:rsidR="00E10599">
        <w:rPr>
          <w:rFonts w:ascii="Times New Roman" w:hAnsi="Times New Roman" w:cs="Times New Roman"/>
          <w:b/>
          <w:color w:val="000000" w:themeColor="text1"/>
          <w:sz w:val="20"/>
          <w:szCs w:val="20"/>
        </w:rPr>
        <w:t>.</w:t>
      </w:r>
    </w:p>
    <w:p w:rsidR="002742E4" w:rsidRPr="00E10599" w:rsidRDefault="00907121" w:rsidP="00A553B2">
      <w:pPr>
        <w:shd w:val="clear" w:color="auto" w:fill="FFFFFF" w:themeFill="background1"/>
        <w:spacing w:after="0"/>
        <w:jc w:val="both"/>
        <w:rPr>
          <w:rFonts w:ascii="Times New Roman" w:hAnsi="Times New Roman" w:cs="Times New Roman"/>
          <w:b/>
          <w:color w:val="000000" w:themeColor="text1"/>
          <w:sz w:val="20"/>
          <w:szCs w:val="20"/>
        </w:rPr>
      </w:pPr>
      <w:r w:rsidRPr="006D51A8">
        <w:rPr>
          <w:rFonts w:ascii="Times New Roman" w:hAnsi="Times New Roman" w:cs="Times New Roman"/>
          <w:color w:val="000000" w:themeColor="text1"/>
          <w:sz w:val="20"/>
          <w:szCs w:val="20"/>
        </w:rPr>
        <w:tab/>
      </w:r>
      <w:r w:rsidRPr="00E10599">
        <w:rPr>
          <w:rFonts w:ascii="Times New Roman" w:hAnsi="Times New Roman" w:cs="Times New Roman"/>
          <w:b/>
          <w:color w:val="000000" w:themeColor="text1"/>
          <w:sz w:val="20"/>
          <w:szCs w:val="20"/>
        </w:rPr>
        <w:t>На территории моногорода находится 1 амбулаторное учреждение  с 1</w:t>
      </w:r>
      <w:r w:rsidR="001302A1" w:rsidRPr="00E10599">
        <w:rPr>
          <w:rFonts w:ascii="Times New Roman" w:hAnsi="Times New Roman" w:cs="Times New Roman"/>
          <w:b/>
          <w:color w:val="000000" w:themeColor="text1"/>
          <w:sz w:val="20"/>
          <w:szCs w:val="20"/>
        </w:rPr>
        <w:t>0</w:t>
      </w:r>
      <w:r w:rsidRPr="00E10599">
        <w:rPr>
          <w:rFonts w:ascii="Times New Roman" w:hAnsi="Times New Roman" w:cs="Times New Roman"/>
          <w:b/>
          <w:color w:val="000000" w:themeColor="text1"/>
          <w:sz w:val="20"/>
          <w:szCs w:val="20"/>
        </w:rPr>
        <w:t xml:space="preserve"> койками, обеспеченность населения врачами на 10 тыс. человек </w:t>
      </w:r>
      <w:r w:rsidR="002742E4" w:rsidRPr="00E10599">
        <w:rPr>
          <w:rFonts w:ascii="Times New Roman" w:hAnsi="Times New Roman" w:cs="Times New Roman"/>
          <w:b/>
          <w:color w:val="000000" w:themeColor="text1"/>
          <w:sz w:val="20"/>
          <w:szCs w:val="20"/>
        </w:rPr>
        <w:t>7,3</w:t>
      </w:r>
      <w:r w:rsidRPr="00E10599">
        <w:rPr>
          <w:rFonts w:ascii="Times New Roman" w:hAnsi="Times New Roman" w:cs="Times New Roman"/>
          <w:b/>
          <w:color w:val="000000" w:themeColor="text1"/>
          <w:sz w:val="20"/>
          <w:szCs w:val="20"/>
        </w:rPr>
        <w:t xml:space="preserve"> %,</w:t>
      </w:r>
      <w:r w:rsidR="00A37A78" w:rsidRPr="00E10599">
        <w:rPr>
          <w:rFonts w:ascii="Times New Roman" w:hAnsi="Times New Roman" w:cs="Times New Roman"/>
          <w:b/>
          <w:color w:val="000000" w:themeColor="text1"/>
          <w:sz w:val="20"/>
          <w:szCs w:val="20"/>
        </w:rPr>
        <w:t xml:space="preserve"> </w:t>
      </w:r>
      <w:r w:rsidRPr="00E10599">
        <w:rPr>
          <w:rFonts w:ascii="Times New Roman" w:hAnsi="Times New Roman" w:cs="Times New Roman"/>
          <w:b/>
          <w:color w:val="000000" w:themeColor="text1"/>
          <w:sz w:val="20"/>
          <w:szCs w:val="20"/>
        </w:rPr>
        <w:t xml:space="preserve">средним медицинским персоналом </w:t>
      </w:r>
      <w:r w:rsidR="002742E4" w:rsidRPr="00E10599">
        <w:rPr>
          <w:rFonts w:ascii="Times New Roman" w:hAnsi="Times New Roman" w:cs="Times New Roman"/>
          <w:b/>
          <w:color w:val="000000" w:themeColor="text1"/>
          <w:sz w:val="20"/>
          <w:szCs w:val="20"/>
        </w:rPr>
        <w:t>36,4.</w:t>
      </w:r>
    </w:p>
    <w:p w:rsidR="00907121" w:rsidRPr="00E10599" w:rsidRDefault="00907121" w:rsidP="00A553B2">
      <w:pPr>
        <w:shd w:val="clear" w:color="auto" w:fill="FFFFFF" w:themeFill="background1"/>
        <w:spacing w:after="0"/>
        <w:jc w:val="both"/>
        <w:rPr>
          <w:rFonts w:ascii="Times New Roman" w:hAnsi="Times New Roman" w:cs="Times New Roman"/>
          <w:b/>
          <w:color w:val="000000" w:themeColor="text1"/>
          <w:sz w:val="20"/>
          <w:szCs w:val="20"/>
        </w:rPr>
      </w:pPr>
      <w:r w:rsidRPr="006D51A8">
        <w:rPr>
          <w:rFonts w:ascii="Times New Roman" w:hAnsi="Times New Roman" w:cs="Times New Roman"/>
          <w:color w:val="000000" w:themeColor="text1"/>
          <w:sz w:val="20"/>
          <w:szCs w:val="20"/>
        </w:rPr>
        <w:tab/>
      </w:r>
      <w:r w:rsidRPr="00E10599">
        <w:rPr>
          <w:rFonts w:ascii="Times New Roman" w:hAnsi="Times New Roman" w:cs="Times New Roman"/>
          <w:b/>
          <w:color w:val="000000" w:themeColor="text1"/>
          <w:sz w:val="20"/>
          <w:szCs w:val="20"/>
        </w:rPr>
        <w:t xml:space="preserve">Количество образовательных учреждений 2, численность лиц обучающихся за </w:t>
      </w:r>
      <w:r w:rsidR="00A37A78" w:rsidRPr="00E10599">
        <w:rPr>
          <w:rFonts w:ascii="Times New Roman" w:hAnsi="Times New Roman" w:cs="Times New Roman"/>
          <w:b/>
          <w:color w:val="000000" w:themeColor="text1"/>
          <w:sz w:val="20"/>
          <w:szCs w:val="20"/>
        </w:rPr>
        <w:t>9</w:t>
      </w:r>
      <w:r w:rsidR="00A2795C" w:rsidRPr="00E10599">
        <w:rPr>
          <w:rFonts w:ascii="Times New Roman" w:hAnsi="Times New Roman" w:cs="Times New Roman"/>
          <w:b/>
          <w:color w:val="000000" w:themeColor="text1"/>
          <w:sz w:val="20"/>
          <w:szCs w:val="20"/>
        </w:rPr>
        <w:t xml:space="preserve"> месяцев</w:t>
      </w:r>
      <w:r w:rsidR="005F5116" w:rsidRPr="00E10599">
        <w:rPr>
          <w:rFonts w:ascii="Times New Roman" w:hAnsi="Times New Roman" w:cs="Times New Roman"/>
          <w:b/>
          <w:color w:val="000000" w:themeColor="text1"/>
          <w:sz w:val="20"/>
          <w:szCs w:val="20"/>
        </w:rPr>
        <w:t xml:space="preserve"> 202</w:t>
      </w:r>
      <w:r w:rsidR="004B2693" w:rsidRPr="00E10599">
        <w:rPr>
          <w:rFonts w:ascii="Times New Roman" w:hAnsi="Times New Roman" w:cs="Times New Roman"/>
          <w:b/>
          <w:color w:val="000000" w:themeColor="text1"/>
          <w:sz w:val="20"/>
          <w:szCs w:val="20"/>
        </w:rPr>
        <w:t>5</w:t>
      </w:r>
      <w:r w:rsidR="005F5116" w:rsidRPr="00E10599">
        <w:rPr>
          <w:rFonts w:ascii="Times New Roman" w:hAnsi="Times New Roman" w:cs="Times New Roman"/>
          <w:b/>
          <w:color w:val="000000" w:themeColor="text1"/>
          <w:sz w:val="20"/>
          <w:szCs w:val="20"/>
        </w:rPr>
        <w:t xml:space="preserve"> года</w:t>
      </w:r>
      <w:r w:rsidR="004B2693" w:rsidRPr="00E10599">
        <w:rPr>
          <w:rFonts w:ascii="Times New Roman" w:hAnsi="Times New Roman" w:cs="Times New Roman"/>
          <w:b/>
          <w:color w:val="000000" w:themeColor="text1"/>
          <w:sz w:val="20"/>
          <w:szCs w:val="20"/>
        </w:rPr>
        <w:t xml:space="preserve"> 51</w:t>
      </w:r>
      <w:r w:rsidR="00A2795C" w:rsidRPr="00E10599">
        <w:rPr>
          <w:rFonts w:ascii="Times New Roman" w:hAnsi="Times New Roman" w:cs="Times New Roman"/>
          <w:b/>
          <w:color w:val="000000" w:themeColor="text1"/>
          <w:sz w:val="20"/>
          <w:szCs w:val="20"/>
        </w:rPr>
        <w:t>6</w:t>
      </w:r>
      <w:r w:rsidRPr="00E10599">
        <w:rPr>
          <w:rFonts w:ascii="Times New Roman" w:hAnsi="Times New Roman" w:cs="Times New Roman"/>
          <w:b/>
          <w:color w:val="000000" w:themeColor="text1"/>
          <w:sz w:val="20"/>
          <w:szCs w:val="20"/>
        </w:rPr>
        <w:t xml:space="preserve"> человек, что на </w:t>
      </w:r>
      <w:r w:rsidR="00A2795C" w:rsidRPr="00E10599">
        <w:rPr>
          <w:rFonts w:ascii="Times New Roman" w:hAnsi="Times New Roman" w:cs="Times New Roman"/>
          <w:b/>
          <w:color w:val="000000" w:themeColor="text1"/>
          <w:sz w:val="20"/>
          <w:szCs w:val="20"/>
        </w:rPr>
        <w:t>0,9</w:t>
      </w:r>
      <w:r w:rsidRPr="00E10599">
        <w:rPr>
          <w:rFonts w:ascii="Times New Roman" w:hAnsi="Times New Roman" w:cs="Times New Roman"/>
          <w:b/>
          <w:color w:val="000000" w:themeColor="text1"/>
          <w:sz w:val="20"/>
          <w:szCs w:val="20"/>
        </w:rPr>
        <w:t xml:space="preserve"> % </w:t>
      </w:r>
      <w:r w:rsidR="005F5116" w:rsidRPr="00E10599">
        <w:rPr>
          <w:rFonts w:ascii="Times New Roman" w:hAnsi="Times New Roman" w:cs="Times New Roman"/>
          <w:b/>
          <w:color w:val="000000" w:themeColor="text1"/>
          <w:sz w:val="20"/>
          <w:szCs w:val="20"/>
        </w:rPr>
        <w:t>меньше</w:t>
      </w:r>
      <w:r w:rsidRPr="00E10599">
        <w:rPr>
          <w:rFonts w:ascii="Times New Roman" w:hAnsi="Times New Roman" w:cs="Times New Roman"/>
          <w:b/>
          <w:color w:val="000000" w:themeColor="text1"/>
          <w:sz w:val="20"/>
          <w:szCs w:val="20"/>
        </w:rPr>
        <w:t xml:space="preserve">  АППГ</w:t>
      </w:r>
      <w:r w:rsidR="00A2795C" w:rsidRPr="00E10599">
        <w:rPr>
          <w:rFonts w:ascii="Times New Roman" w:hAnsi="Times New Roman" w:cs="Times New Roman"/>
          <w:b/>
          <w:color w:val="000000" w:themeColor="text1"/>
          <w:sz w:val="20"/>
          <w:szCs w:val="20"/>
        </w:rPr>
        <w:t xml:space="preserve"> (</w:t>
      </w:r>
      <w:r w:rsidR="00E10599" w:rsidRPr="00E10599">
        <w:rPr>
          <w:rFonts w:ascii="Times New Roman" w:hAnsi="Times New Roman" w:cs="Times New Roman"/>
          <w:b/>
          <w:color w:val="000000" w:themeColor="text1"/>
          <w:sz w:val="20"/>
          <w:szCs w:val="20"/>
        </w:rPr>
        <w:t>9 мес</w:t>
      </w:r>
      <w:r w:rsidR="004B2693" w:rsidRPr="00E10599">
        <w:rPr>
          <w:rFonts w:ascii="Times New Roman" w:hAnsi="Times New Roman" w:cs="Times New Roman"/>
          <w:b/>
          <w:color w:val="000000" w:themeColor="text1"/>
          <w:sz w:val="20"/>
          <w:szCs w:val="20"/>
        </w:rPr>
        <w:t>.2024 г -523 ученика)</w:t>
      </w:r>
      <w:r w:rsidRPr="00E10599">
        <w:rPr>
          <w:rFonts w:ascii="Times New Roman" w:hAnsi="Times New Roman" w:cs="Times New Roman"/>
          <w:b/>
          <w:color w:val="000000" w:themeColor="text1"/>
          <w:sz w:val="20"/>
          <w:szCs w:val="20"/>
        </w:rPr>
        <w:t>.</w:t>
      </w:r>
    </w:p>
    <w:p w:rsidR="00B609E0" w:rsidRPr="00E10599" w:rsidRDefault="00B609E0" w:rsidP="00B609E0">
      <w:pPr>
        <w:pStyle w:val="1"/>
        <w:ind w:firstLine="708"/>
        <w:jc w:val="both"/>
        <w:rPr>
          <w:rFonts w:ascii="Times New Roman" w:eastAsia="Times New Roman" w:hAnsi="Times New Roman" w:cs="Times New Roman"/>
          <w:b/>
          <w:sz w:val="20"/>
          <w:szCs w:val="20"/>
        </w:rPr>
      </w:pPr>
      <w:r w:rsidRPr="00E10599">
        <w:rPr>
          <w:rFonts w:ascii="Times New Roman" w:eastAsia="Times New Roman" w:hAnsi="Times New Roman" w:cs="Times New Roman"/>
          <w:b/>
          <w:sz w:val="20"/>
          <w:szCs w:val="20"/>
        </w:rPr>
        <w:t>Состояние экономики и социальной сферы городского поселения «</w:t>
      </w:r>
      <w:proofErr w:type="spellStart"/>
      <w:r w:rsidRPr="00E10599">
        <w:rPr>
          <w:rFonts w:ascii="Times New Roman" w:eastAsia="Times New Roman" w:hAnsi="Times New Roman" w:cs="Times New Roman"/>
          <w:b/>
          <w:sz w:val="20"/>
          <w:szCs w:val="20"/>
        </w:rPr>
        <w:t>Жирекенское</w:t>
      </w:r>
      <w:proofErr w:type="spellEnd"/>
      <w:r w:rsidRPr="00E10599">
        <w:rPr>
          <w:rFonts w:ascii="Times New Roman" w:eastAsia="Times New Roman" w:hAnsi="Times New Roman" w:cs="Times New Roman"/>
          <w:b/>
          <w:sz w:val="20"/>
          <w:szCs w:val="20"/>
        </w:rPr>
        <w:t xml:space="preserve">» находится в нестабильном состоянии, поскольку </w:t>
      </w:r>
      <w:proofErr w:type="spellStart"/>
      <w:r w:rsidRPr="00E10599">
        <w:rPr>
          <w:rFonts w:ascii="Times New Roman" w:eastAsia="Times New Roman" w:hAnsi="Times New Roman" w:cs="Times New Roman"/>
          <w:b/>
          <w:sz w:val="20"/>
          <w:szCs w:val="20"/>
        </w:rPr>
        <w:t>Жирекен</w:t>
      </w:r>
      <w:proofErr w:type="spellEnd"/>
      <w:r w:rsidRPr="00E10599">
        <w:rPr>
          <w:rFonts w:ascii="Times New Roman" w:eastAsia="Times New Roman" w:hAnsi="Times New Roman" w:cs="Times New Roman"/>
          <w:b/>
          <w:sz w:val="20"/>
          <w:szCs w:val="20"/>
        </w:rPr>
        <w:t xml:space="preserve"> по-прежнему остается поселком с низкой инвестиционной привлекательностью не сырьевых секторов экономики</w:t>
      </w:r>
      <w:r w:rsidR="00E10599" w:rsidRPr="00E10599">
        <w:rPr>
          <w:rFonts w:ascii="Times New Roman" w:eastAsia="Times New Roman" w:hAnsi="Times New Roman" w:cs="Times New Roman"/>
          <w:b/>
          <w:sz w:val="20"/>
          <w:szCs w:val="20"/>
        </w:rPr>
        <w:t>.</w:t>
      </w:r>
    </w:p>
    <w:p w:rsidR="004B2693" w:rsidRPr="00E8332A" w:rsidRDefault="004B2693" w:rsidP="004B2693">
      <w:pPr>
        <w:shd w:val="clear" w:color="auto" w:fill="FFFFFF" w:themeFill="background1"/>
        <w:spacing w:after="0"/>
        <w:ind w:firstLine="708"/>
        <w:jc w:val="both"/>
        <w:rPr>
          <w:rFonts w:ascii="Times New Roman" w:hAnsi="Times New Roman" w:cs="Times New Roman"/>
          <w:b/>
          <w:color w:val="000000" w:themeColor="text1"/>
          <w:sz w:val="20"/>
          <w:szCs w:val="20"/>
        </w:rPr>
      </w:pPr>
      <w:r w:rsidRPr="00E8332A">
        <w:rPr>
          <w:rFonts w:ascii="Times New Roman" w:hAnsi="Times New Roman" w:cs="Times New Roman"/>
          <w:b/>
          <w:color w:val="000000" w:themeColor="text1"/>
          <w:sz w:val="20"/>
          <w:szCs w:val="20"/>
        </w:rPr>
        <w:t>Объем отгруженных товаров, выполненных работ, оказанных услуг</w:t>
      </w:r>
      <w:r w:rsidR="005056A7" w:rsidRPr="00E8332A">
        <w:rPr>
          <w:rFonts w:ascii="Times New Roman" w:hAnsi="Times New Roman" w:cs="Times New Roman"/>
          <w:b/>
          <w:color w:val="000000" w:themeColor="text1"/>
          <w:sz w:val="20"/>
          <w:szCs w:val="20"/>
        </w:rPr>
        <w:t xml:space="preserve"> собственными силами составил </w:t>
      </w:r>
      <w:r w:rsidR="00E8332A" w:rsidRPr="00E8332A">
        <w:rPr>
          <w:rFonts w:ascii="Times New Roman" w:hAnsi="Times New Roman" w:cs="Times New Roman"/>
          <w:b/>
          <w:color w:val="000000" w:themeColor="text1"/>
          <w:sz w:val="20"/>
          <w:szCs w:val="20"/>
        </w:rPr>
        <w:t>209,1</w:t>
      </w:r>
      <w:r w:rsidR="005056A7" w:rsidRPr="00E8332A">
        <w:rPr>
          <w:rFonts w:ascii="Times New Roman" w:hAnsi="Times New Roman" w:cs="Times New Roman"/>
          <w:b/>
          <w:color w:val="000000" w:themeColor="text1"/>
          <w:sz w:val="20"/>
          <w:szCs w:val="20"/>
        </w:rPr>
        <w:t xml:space="preserve"> млн. руб., что больше АППГ  на 56 %.</w:t>
      </w:r>
    </w:p>
    <w:p w:rsidR="004B2693" w:rsidRPr="00E8332A" w:rsidRDefault="004B2693" w:rsidP="004B2693">
      <w:pPr>
        <w:shd w:val="clear" w:color="auto" w:fill="FFFFFF" w:themeFill="background1"/>
        <w:spacing w:after="0"/>
        <w:ind w:firstLine="708"/>
        <w:jc w:val="both"/>
        <w:rPr>
          <w:rFonts w:ascii="Times New Roman" w:hAnsi="Times New Roman" w:cs="Times New Roman"/>
          <w:b/>
          <w:color w:val="000000" w:themeColor="text1"/>
          <w:sz w:val="20"/>
          <w:szCs w:val="20"/>
        </w:rPr>
      </w:pPr>
      <w:r w:rsidRPr="00E8332A">
        <w:rPr>
          <w:rFonts w:ascii="Times New Roman" w:hAnsi="Times New Roman" w:cs="Times New Roman"/>
          <w:b/>
          <w:color w:val="000000" w:themeColor="text1"/>
          <w:sz w:val="20"/>
          <w:szCs w:val="20"/>
        </w:rPr>
        <w:lastRenderedPageBreak/>
        <w:t>Среднемесячная</w:t>
      </w:r>
      <w:r w:rsidR="005056A7" w:rsidRPr="00E8332A">
        <w:rPr>
          <w:rFonts w:ascii="Times New Roman" w:hAnsi="Times New Roman" w:cs="Times New Roman"/>
          <w:b/>
          <w:color w:val="000000" w:themeColor="text1"/>
          <w:sz w:val="20"/>
          <w:szCs w:val="20"/>
        </w:rPr>
        <w:t xml:space="preserve"> заработная плата составила 42711 рублей, что больше на 4</w:t>
      </w:r>
      <w:r w:rsidRPr="00E8332A">
        <w:rPr>
          <w:rFonts w:ascii="Times New Roman" w:hAnsi="Times New Roman" w:cs="Times New Roman"/>
          <w:b/>
          <w:color w:val="000000" w:themeColor="text1"/>
          <w:sz w:val="20"/>
          <w:szCs w:val="20"/>
        </w:rPr>
        <w:t xml:space="preserve"> % АПП</w:t>
      </w:r>
      <w:proofErr w:type="gramStart"/>
      <w:r w:rsidRPr="00E8332A">
        <w:rPr>
          <w:rFonts w:ascii="Times New Roman" w:hAnsi="Times New Roman" w:cs="Times New Roman"/>
          <w:b/>
          <w:color w:val="000000" w:themeColor="text1"/>
          <w:sz w:val="20"/>
          <w:szCs w:val="20"/>
        </w:rPr>
        <w:t>Г</w:t>
      </w:r>
      <w:r w:rsidR="00A37A78" w:rsidRPr="00E8332A">
        <w:rPr>
          <w:rFonts w:ascii="Times New Roman" w:hAnsi="Times New Roman" w:cs="Times New Roman"/>
          <w:b/>
          <w:color w:val="000000" w:themeColor="text1"/>
          <w:sz w:val="20"/>
          <w:szCs w:val="20"/>
        </w:rPr>
        <w:t>(</w:t>
      </w:r>
      <w:proofErr w:type="gramEnd"/>
      <w:r w:rsidR="00A37A78" w:rsidRPr="00E8332A">
        <w:rPr>
          <w:rFonts w:ascii="Times New Roman" w:hAnsi="Times New Roman" w:cs="Times New Roman"/>
          <w:b/>
          <w:color w:val="000000" w:themeColor="text1"/>
          <w:sz w:val="20"/>
          <w:szCs w:val="20"/>
        </w:rPr>
        <w:t>за 9 мес</w:t>
      </w:r>
      <w:r w:rsidR="005056A7" w:rsidRPr="00E8332A">
        <w:rPr>
          <w:rFonts w:ascii="Times New Roman" w:hAnsi="Times New Roman" w:cs="Times New Roman"/>
          <w:b/>
          <w:color w:val="000000" w:themeColor="text1"/>
          <w:sz w:val="20"/>
          <w:szCs w:val="20"/>
        </w:rPr>
        <w:t>.2024 г-41002 рубля)</w:t>
      </w:r>
      <w:r w:rsidRPr="00E8332A">
        <w:rPr>
          <w:rFonts w:ascii="Times New Roman" w:hAnsi="Times New Roman" w:cs="Times New Roman"/>
          <w:b/>
          <w:color w:val="000000" w:themeColor="text1"/>
          <w:sz w:val="20"/>
          <w:szCs w:val="20"/>
        </w:rPr>
        <w:t>.</w:t>
      </w:r>
    </w:p>
    <w:p w:rsidR="004B2693" w:rsidRPr="00E8332A" w:rsidRDefault="004B2693" w:rsidP="004B2693">
      <w:pPr>
        <w:pStyle w:val="1"/>
        <w:ind w:firstLine="708"/>
        <w:jc w:val="both"/>
        <w:rPr>
          <w:rFonts w:ascii="Times New Roman" w:eastAsia="Times New Roman" w:hAnsi="Times New Roman" w:cs="Times New Roman"/>
          <w:b/>
          <w:sz w:val="20"/>
          <w:szCs w:val="20"/>
        </w:rPr>
      </w:pPr>
      <w:r w:rsidRPr="00E8332A">
        <w:rPr>
          <w:rFonts w:ascii="Times New Roman" w:hAnsi="Times New Roman" w:cs="Times New Roman"/>
          <w:b/>
          <w:sz w:val="20"/>
          <w:szCs w:val="20"/>
        </w:rPr>
        <w:t>Малое предпринимательство важнейший сектор экономики и в настоящее время развит недостаточно и до сих пор не оказывает значительного влияния на социальное и экономическое развитие поселка ни с точки зрения объемов производства товаров и услуг, ни с точки зрения занятости населения.</w:t>
      </w:r>
    </w:p>
    <w:p w:rsidR="004B2693" w:rsidRPr="00E8332A" w:rsidRDefault="004B2693" w:rsidP="004B2693">
      <w:pPr>
        <w:pStyle w:val="1"/>
        <w:ind w:firstLine="708"/>
        <w:jc w:val="both"/>
        <w:rPr>
          <w:rFonts w:ascii="Times New Roman" w:eastAsia="Times New Roman" w:hAnsi="Times New Roman" w:cs="Times New Roman"/>
          <w:b/>
          <w:sz w:val="20"/>
          <w:szCs w:val="20"/>
        </w:rPr>
      </w:pPr>
      <w:r w:rsidRPr="00E8332A">
        <w:rPr>
          <w:rFonts w:ascii="Times New Roman" w:eastAsia="Times New Roman" w:hAnsi="Times New Roman" w:cs="Times New Roman"/>
          <w:b/>
          <w:sz w:val="20"/>
          <w:szCs w:val="20"/>
        </w:rPr>
        <w:t xml:space="preserve">Структура субъектов малого предпринимательства по видам экономической деятельности в течение ряда лет остается практически неизменной. Сфера торговли в связи с достаточно высокой оборачиваемостью капитала является наиболее востребованной в малом бизнесе поселка </w:t>
      </w:r>
      <w:proofErr w:type="spellStart"/>
      <w:r w:rsidRPr="00E8332A">
        <w:rPr>
          <w:rFonts w:ascii="Times New Roman" w:eastAsia="Times New Roman" w:hAnsi="Times New Roman" w:cs="Times New Roman"/>
          <w:b/>
          <w:sz w:val="20"/>
          <w:szCs w:val="20"/>
        </w:rPr>
        <w:t>Жирекен</w:t>
      </w:r>
      <w:proofErr w:type="spellEnd"/>
      <w:r w:rsidRPr="00E8332A">
        <w:rPr>
          <w:rFonts w:ascii="Times New Roman" w:eastAsia="Times New Roman" w:hAnsi="Times New Roman" w:cs="Times New Roman"/>
          <w:b/>
          <w:sz w:val="20"/>
          <w:szCs w:val="20"/>
        </w:rPr>
        <w:t>.</w:t>
      </w:r>
    </w:p>
    <w:p w:rsidR="004B2693" w:rsidRPr="00AB515F" w:rsidRDefault="004B2693" w:rsidP="004B2693">
      <w:pPr>
        <w:shd w:val="clear" w:color="auto" w:fill="FFFFFF" w:themeFill="background1"/>
        <w:spacing w:after="0"/>
        <w:ind w:firstLine="708"/>
        <w:jc w:val="both"/>
        <w:rPr>
          <w:rFonts w:ascii="Times New Roman" w:hAnsi="Times New Roman" w:cs="Times New Roman"/>
          <w:b/>
          <w:sz w:val="20"/>
          <w:szCs w:val="20"/>
        </w:rPr>
      </w:pPr>
      <w:r w:rsidRPr="00AB515F">
        <w:rPr>
          <w:rFonts w:ascii="Times New Roman" w:hAnsi="Times New Roman" w:cs="Times New Roman"/>
          <w:b/>
          <w:sz w:val="20"/>
          <w:szCs w:val="20"/>
        </w:rPr>
        <w:t>Количество объектов потребительского рынка, в том числе организации: 37 ед</w:t>
      </w:r>
      <w:r w:rsidR="00B609E0" w:rsidRPr="00AB515F">
        <w:rPr>
          <w:rFonts w:ascii="Times New Roman" w:hAnsi="Times New Roman" w:cs="Times New Roman"/>
          <w:b/>
          <w:sz w:val="20"/>
          <w:szCs w:val="20"/>
        </w:rPr>
        <w:t>иниц</w:t>
      </w:r>
      <w:r w:rsidRPr="00AB515F">
        <w:rPr>
          <w:rFonts w:ascii="Times New Roman" w:hAnsi="Times New Roman" w:cs="Times New Roman"/>
          <w:b/>
          <w:sz w:val="20"/>
          <w:szCs w:val="20"/>
        </w:rPr>
        <w:t>.</w:t>
      </w:r>
    </w:p>
    <w:p w:rsidR="00B609E0" w:rsidRPr="00AB515F" w:rsidRDefault="004B2693" w:rsidP="004B2693">
      <w:pPr>
        <w:shd w:val="clear" w:color="auto" w:fill="FFFFFF" w:themeFill="background1"/>
        <w:spacing w:after="0"/>
        <w:ind w:firstLine="708"/>
        <w:jc w:val="both"/>
        <w:rPr>
          <w:rFonts w:ascii="Times New Roman" w:hAnsi="Times New Roman" w:cs="Times New Roman"/>
          <w:b/>
          <w:sz w:val="20"/>
          <w:szCs w:val="20"/>
        </w:rPr>
      </w:pPr>
      <w:r w:rsidRPr="00AB515F">
        <w:rPr>
          <w:rFonts w:ascii="Times New Roman" w:hAnsi="Times New Roman" w:cs="Times New Roman"/>
          <w:b/>
          <w:sz w:val="20"/>
          <w:szCs w:val="20"/>
        </w:rPr>
        <w:t>Количество субъектов малого пред</w:t>
      </w:r>
      <w:r w:rsidR="00EA185D" w:rsidRPr="00AB515F">
        <w:rPr>
          <w:rFonts w:ascii="Times New Roman" w:hAnsi="Times New Roman" w:cs="Times New Roman"/>
          <w:b/>
          <w:sz w:val="20"/>
          <w:szCs w:val="20"/>
        </w:rPr>
        <w:t>принимательства, в том числе ИП-</w:t>
      </w:r>
      <w:r w:rsidR="00AB515F" w:rsidRPr="00AB515F">
        <w:rPr>
          <w:rFonts w:ascii="Times New Roman" w:hAnsi="Times New Roman" w:cs="Times New Roman"/>
          <w:b/>
          <w:sz w:val="20"/>
          <w:szCs w:val="20"/>
        </w:rPr>
        <w:t xml:space="preserve"> 47</w:t>
      </w:r>
      <w:r w:rsidRPr="00AB515F">
        <w:rPr>
          <w:rFonts w:ascii="Times New Roman" w:hAnsi="Times New Roman" w:cs="Times New Roman"/>
          <w:b/>
          <w:sz w:val="20"/>
          <w:szCs w:val="20"/>
        </w:rPr>
        <w:t xml:space="preserve"> ед</w:t>
      </w:r>
      <w:r w:rsidR="00EA185D" w:rsidRPr="00AB515F">
        <w:rPr>
          <w:rFonts w:ascii="Times New Roman" w:hAnsi="Times New Roman" w:cs="Times New Roman"/>
          <w:b/>
          <w:sz w:val="20"/>
          <w:szCs w:val="20"/>
        </w:rPr>
        <w:t>иниц</w:t>
      </w:r>
      <w:r w:rsidRPr="00AB515F">
        <w:rPr>
          <w:rFonts w:ascii="Times New Roman" w:hAnsi="Times New Roman" w:cs="Times New Roman"/>
          <w:b/>
          <w:sz w:val="20"/>
          <w:szCs w:val="20"/>
        </w:rPr>
        <w:t xml:space="preserve">. </w:t>
      </w:r>
    </w:p>
    <w:p w:rsidR="00EA185D" w:rsidRPr="00896018" w:rsidRDefault="00EA185D" w:rsidP="004B2693">
      <w:pPr>
        <w:shd w:val="clear" w:color="auto" w:fill="FFFFFF" w:themeFill="background1"/>
        <w:spacing w:after="0"/>
        <w:ind w:firstLine="708"/>
        <w:jc w:val="both"/>
        <w:rPr>
          <w:rFonts w:ascii="Times New Roman" w:hAnsi="Times New Roman" w:cs="Times New Roman"/>
          <w:b/>
          <w:sz w:val="20"/>
          <w:szCs w:val="20"/>
        </w:rPr>
      </w:pPr>
      <w:r w:rsidRPr="00896018">
        <w:rPr>
          <w:rFonts w:ascii="Times New Roman" w:hAnsi="Times New Roman" w:cs="Times New Roman"/>
          <w:b/>
          <w:sz w:val="20"/>
          <w:szCs w:val="20"/>
        </w:rPr>
        <w:t>Среднесписочная численность работников на предприятиях малого и среднего бизнеса</w:t>
      </w:r>
      <w:r w:rsidR="00A37A78" w:rsidRPr="00896018">
        <w:rPr>
          <w:rFonts w:ascii="Times New Roman" w:hAnsi="Times New Roman" w:cs="Times New Roman"/>
          <w:b/>
          <w:color w:val="000000" w:themeColor="text1"/>
          <w:sz w:val="20"/>
          <w:szCs w:val="20"/>
        </w:rPr>
        <w:t xml:space="preserve"> за 9</w:t>
      </w:r>
      <w:r w:rsidR="00896018" w:rsidRPr="00896018">
        <w:rPr>
          <w:rFonts w:ascii="Times New Roman" w:hAnsi="Times New Roman" w:cs="Times New Roman"/>
          <w:b/>
          <w:color w:val="000000" w:themeColor="text1"/>
          <w:sz w:val="20"/>
          <w:szCs w:val="20"/>
        </w:rPr>
        <w:t xml:space="preserve"> месяцев 2025 года составила 370 человек</w:t>
      </w:r>
      <w:r w:rsidRPr="00896018">
        <w:rPr>
          <w:rFonts w:ascii="Times New Roman" w:hAnsi="Times New Roman" w:cs="Times New Roman"/>
          <w:b/>
          <w:color w:val="000000" w:themeColor="text1"/>
          <w:sz w:val="20"/>
          <w:szCs w:val="20"/>
        </w:rPr>
        <w:t xml:space="preserve">, что к АППГ составляет </w:t>
      </w:r>
      <w:r w:rsidR="00896018" w:rsidRPr="00896018">
        <w:rPr>
          <w:rFonts w:ascii="Times New Roman" w:hAnsi="Times New Roman" w:cs="Times New Roman"/>
          <w:b/>
          <w:color w:val="000000" w:themeColor="text1"/>
          <w:sz w:val="20"/>
          <w:szCs w:val="20"/>
        </w:rPr>
        <w:t>97,8</w:t>
      </w:r>
      <w:r w:rsidR="00A37A78" w:rsidRPr="00896018">
        <w:rPr>
          <w:rFonts w:ascii="Times New Roman" w:hAnsi="Times New Roman" w:cs="Times New Roman"/>
          <w:b/>
          <w:color w:val="000000" w:themeColor="text1"/>
          <w:sz w:val="20"/>
          <w:szCs w:val="20"/>
        </w:rPr>
        <w:t>% (за 9 мес</w:t>
      </w:r>
      <w:r w:rsidRPr="00896018">
        <w:rPr>
          <w:rFonts w:ascii="Times New Roman" w:hAnsi="Times New Roman" w:cs="Times New Roman"/>
          <w:b/>
          <w:color w:val="000000" w:themeColor="text1"/>
          <w:sz w:val="20"/>
          <w:szCs w:val="20"/>
        </w:rPr>
        <w:t>.2024 г-378 человек).</w:t>
      </w:r>
    </w:p>
    <w:p w:rsidR="00907121" w:rsidRPr="00896018" w:rsidRDefault="005920F9" w:rsidP="00A553B2">
      <w:pPr>
        <w:shd w:val="clear" w:color="auto" w:fill="FFFFFF" w:themeFill="background1"/>
        <w:spacing w:after="0" w:line="240" w:lineRule="auto"/>
        <w:ind w:firstLine="709"/>
        <w:contextualSpacing/>
        <w:jc w:val="both"/>
        <w:rPr>
          <w:rFonts w:ascii="Times New Roman" w:hAnsi="Times New Roman" w:cs="Times New Roman"/>
          <w:b/>
          <w:color w:val="000000" w:themeColor="text1"/>
          <w:sz w:val="20"/>
          <w:szCs w:val="20"/>
        </w:rPr>
      </w:pPr>
      <w:r w:rsidRPr="00896018">
        <w:rPr>
          <w:rFonts w:ascii="Times New Roman" w:hAnsi="Times New Roman" w:cs="Times New Roman"/>
          <w:b/>
          <w:color w:val="000000" w:themeColor="text1"/>
          <w:sz w:val="20"/>
          <w:szCs w:val="20"/>
        </w:rPr>
        <w:t xml:space="preserve">Ремонт </w:t>
      </w:r>
      <w:r w:rsidR="00907121" w:rsidRPr="00896018">
        <w:rPr>
          <w:rFonts w:ascii="Times New Roman" w:hAnsi="Times New Roman" w:cs="Times New Roman"/>
          <w:b/>
          <w:color w:val="000000" w:themeColor="text1"/>
          <w:sz w:val="20"/>
          <w:szCs w:val="20"/>
        </w:rPr>
        <w:t xml:space="preserve">дорог поселкового значения </w:t>
      </w:r>
      <w:r w:rsidR="00A37A78" w:rsidRPr="00896018">
        <w:rPr>
          <w:rFonts w:ascii="Times New Roman" w:hAnsi="Times New Roman" w:cs="Times New Roman"/>
          <w:b/>
          <w:color w:val="000000" w:themeColor="text1"/>
          <w:sz w:val="20"/>
          <w:szCs w:val="20"/>
        </w:rPr>
        <w:t>за 9</w:t>
      </w:r>
      <w:r w:rsidR="00EA185D" w:rsidRPr="00896018">
        <w:rPr>
          <w:rFonts w:ascii="Times New Roman" w:hAnsi="Times New Roman" w:cs="Times New Roman"/>
          <w:b/>
          <w:color w:val="000000" w:themeColor="text1"/>
          <w:sz w:val="20"/>
          <w:szCs w:val="20"/>
        </w:rPr>
        <w:t xml:space="preserve"> месяцев</w:t>
      </w:r>
      <w:r w:rsidRPr="00896018">
        <w:rPr>
          <w:rFonts w:ascii="Times New Roman" w:hAnsi="Times New Roman" w:cs="Times New Roman"/>
          <w:b/>
          <w:color w:val="000000" w:themeColor="text1"/>
          <w:sz w:val="20"/>
          <w:szCs w:val="20"/>
        </w:rPr>
        <w:t xml:space="preserve"> 202</w:t>
      </w:r>
      <w:r w:rsidR="004B2693" w:rsidRPr="00896018">
        <w:rPr>
          <w:rFonts w:ascii="Times New Roman" w:hAnsi="Times New Roman" w:cs="Times New Roman"/>
          <w:b/>
          <w:color w:val="000000" w:themeColor="text1"/>
          <w:sz w:val="20"/>
          <w:szCs w:val="20"/>
        </w:rPr>
        <w:t>5</w:t>
      </w:r>
      <w:r w:rsidRPr="00896018">
        <w:rPr>
          <w:rFonts w:ascii="Times New Roman" w:hAnsi="Times New Roman" w:cs="Times New Roman"/>
          <w:b/>
          <w:color w:val="000000" w:themeColor="text1"/>
          <w:sz w:val="20"/>
          <w:szCs w:val="20"/>
        </w:rPr>
        <w:t xml:space="preserve"> года не проводился.</w:t>
      </w:r>
    </w:p>
    <w:p w:rsidR="00EA185D" w:rsidRPr="00680703" w:rsidRDefault="00EA185D" w:rsidP="00A553B2">
      <w:pPr>
        <w:shd w:val="clear" w:color="auto" w:fill="FFFFFF" w:themeFill="background1"/>
        <w:spacing w:after="0" w:line="240" w:lineRule="auto"/>
        <w:ind w:firstLine="709"/>
        <w:contextualSpacing/>
        <w:jc w:val="both"/>
        <w:rPr>
          <w:rFonts w:ascii="Times New Roman" w:eastAsiaTheme="minorHAnsi" w:hAnsi="Times New Roman" w:cs="Times New Roman"/>
          <w:b/>
          <w:color w:val="FF0000"/>
          <w:sz w:val="20"/>
          <w:szCs w:val="20"/>
          <w:lang w:eastAsia="en-US"/>
        </w:rPr>
      </w:pPr>
      <w:r w:rsidRPr="00680703">
        <w:rPr>
          <w:rFonts w:ascii="Times New Roman" w:hAnsi="Times New Roman" w:cs="Times New Roman"/>
          <w:b/>
          <w:color w:val="000000" w:themeColor="text1"/>
          <w:sz w:val="20"/>
          <w:szCs w:val="20"/>
        </w:rPr>
        <w:t xml:space="preserve">Объем  задолженности населения  за </w:t>
      </w:r>
      <w:r w:rsidR="00A37A78" w:rsidRPr="00680703">
        <w:rPr>
          <w:rFonts w:ascii="Times New Roman" w:hAnsi="Times New Roman" w:cs="Times New Roman"/>
          <w:b/>
          <w:color w:val="000000" w:themeColor="text1"/>
          <w:sz w:val="20"/>
          <w:szCs w:val="20"/>
        </w:rPr>
        <w:t>жилищно-коммунальные услуги за 9</w:t>
      </w:r>
      <w:r w:rsidRPr="00680703">
        <w:rPr>
          <w:rFonts w:ascii="Times New Roman" w:hAnsi="Times New Roman" w:cs="Times New Roman"/>
          <w:b/>
          <w:color w:val="000000" w:themeColor="text1"/>
          <w:sz w:val="20"/>
          <w:szCs w:val="20"/>
        </w:rPr>
        <w:t xml:space="preserve"> ме</w:t>
      </w:r>
      <w:r w:rsidR="00680703" w:rsidRPr="00680703">
        <w:rPr>
          <w:rFonts w:ascii="Times New Roman" w:hAnsi="Times New Roman" w:cs="Times New Roman"/>
          <w:b/>
          <w:color w:val="000000" w:themeColor="text1"/>
          <w:sz w:val="20"/>
          <w:szCs w:val="20"/>
        </w:rPr>
        <w:t>сяцев 2025 года составил 14320,1</w:t>
      </w:r>
      <w:r w:rsidRPr="00680703">
        <w:rPr>
          <w:rFonts w:ascii="Times New Roman" w:hAnsi="Times New Roman" w:cs="Times New Roman"/>
          <w:b/>
          <w:color w:val="000000" w:themeColor="text1"/>
          <w:sz w:val="20"/>
          <w:szCs w:val="20"/>
        </w:rPr>
        <w:t xml:space="preserve"> тыс. ру</w:t>
      </w:r>
      <w:r w:rsidR="00680703" w:rsidRPr="00680703">
        <w:rPr>
          <w:rFonts w:ascii="Times New Roman" w:hAnsi="Times New Roman" w:cs="Times New Roman"/>
          <w:b/>
          <w:color w:val="000000" w:themeColor="text1"/>
          <w:sz w:val="20"/>
          <w:szCs w:val="20"/>
        </w:rPr>
        <w:t>блей, что к АППГ составляет 104,7</w:t>
      </w:r>
      <w:r w:rsidRPr="00680703">
        <w:rPr>
          <w:rFonts w:ascii="Times New Roman" w:hAnsi="Times New Roman" w:cs="Times New Roman"/>
          <w:b/>
          <w:color w:val="000000" w:themeColor="text1"/>
          <w:sz w:val="20"/>
          <w:szCs w:val="20"/>
        </w:rPr>
        <w:t>%</w:t>
      </w:r>
      <w:r w:rsidR="001A05AB" w:rsidRPr="00680703">
        <w:rPr>
          <w:rFonts w:ascii="Times New Roman" w:hAnsi="Times New Roman" w:cs="Times New Roman"/>
          <w:b/>
          <w:color w:val="000000" w:themeColor="text1"/>
          <w:sz w:val="20"/>
          <w:szCs w:val="20"/>
        </w:rPr>
        <w:t xml:space="preserve"> </w:t>
      </w:r>
      <w:r w:rsidR="00A37A78" w:rsidRPr="00680703">
        <w:rPr>
          <w:rFonts w:ascii="Times New Roman" w:hAnsi="Times New Roman" w:cs="Times New Roman"/>
          <w:b/>
          <w:color w:val="000000" w:themeColor="text1"/>
          <w:sz w:val="20"/>
          <w:szCs w:val="20"/>
        </w:rPr>
        <w:t>( за 9 мес</w:t>
      </w:r>
      <w:r w:rsidR="00680703" w:rsidRPr="00680703">
        <w:rPr>
          <w:rFonts w:ascii="Times New Roman" w:hAnsi="Times New Roman" w:cs="Times New Roman"/>
          <w:b/>
          <w:color w:val="000000" w:themeColor="text1"/>
          <w:sz w:val="20"/>
          <w:szCs w:val="20"/>
        </w:rPr>
        <w:t>.2024 г-15004,6</w:t>
      </w:r>
      <w:r w:rsidRPr="00680703">
        <w:rPr>
          <w:rFonts w:ascii="Times New Roman" w:hAnsi="Times New Roman" w:cs="Times New Roman"/>
          <w:b/>
          <w:color w:val="000000" w:themeColor="text1"/>
          <w:sz w:val="20"/>
          <w:szCs w:val="20"/>
        </w:rPr>
        <w:t xml:space="preserve"> </w:t>
      </w:r>
      <w:proofErr w:type="spellStart"/>
      <w:r w:rsidRPr="00680703">
        <w:rPr>
          <w:rFonts w:ascii="Times New Roman" w:hAnsi="Times New Roman" w:cs="Times New Roman"/>
          <w:b/>
          <w:color w:val="000000" w:themeColor="text1"/>
          <w:sz w:val="20"/>
          <w:szCs w:val="20"/>
        </w:rPr>
        <w:t>тыс</w:t>
      </w:r>
      <w:proofErr w:type="gramStart"/>
      <w:r w:rsidRPr="00680703">
        <w:rPr>
          <w:rFonts w:ascii="Times New Roman" w:hAnsi="Times New Roman" w:cs="Times New Roman"/>
          <w:b/>
          <w:color w:val="000000" w:themeColor="text1"/>
          <w:sz w:val="20"/>
          <w:szCs w:val="20"/>
        </w:rPr>
        <w:t>.р</w:t>
      </w:r>
      <w:proofErr w:type="gramEnd"/>
      <w:r w:rsidRPr="00680703">
        <w:rPr>
          <w:rFonts w:ascii="Times New Roman" w:hAnsi="Times New Roman" w:cs="Times New Roman"/>
          <w:b/>
          <w:color w:val="000000" w:themeColor="text1"/>
          <w:sz w:val="20"/>
          <w:szCs w:val="20"/>
        </w:rPr>
        <w:t>уб</w:t>
      </w:r>
      <w:proofErr w:type="spellEnd"/>
      <w:r w:rsidRPr="00680703">
        <w:rPr>
          <w:rFonts w:ascii="Times New Roman" w:hAnsi="Times New Roman" w:cs="Times New Roman"/>
          <w:b/>
          <w:color w:val="000000" w:themeColor="text1"/>
          <w:sz w:val="20"/>
          <w:szCs w:val="20"/>
        </w:rPr>
        <w:t>).</w:t>
      </w:r>
    </w:p>
    <w:p w:rsidR="00695B49" w:rsidRPr="006D51A8" w:rsidRDefault="00695B49" w:rsidP="00A553B2">
      <w:pPr>
        <w:jc w:val="both"/>
        <w:rPr>
          <w:rFonts w:ascii="Times New Roman" w:hAnsi="Times New Roman" w:cs="Times New Roman"/>
          <w:color w:val="000000" w:themeColor="text1"/>
          <w:sz w:val="20"/>
          <w:szCs w:val="20"/>
        </w:rPr>
      </w:pPr>
    </w:p>
    <w:sectPr w:rsidR="00695B49" w:rsidRPr="006D51A8" w:rsidSect="00A553B2">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D7B" w:rsidRDefault="00E60D7B" w:rsidP="00C20E06">
      <w:pPr>
        <w:spacing w:after="0" w:line="240" w:lineRule="auto"/>
      </w:pPr>
      <w:r>
        <w:separator/>
      </w:r>
    </w:p>
  </w:endnote>
  <w:endnote w:type="continuationSeparator" w:id="0">
    <w:p w:rsidR="00E60D7B" w:rsidRDefault="00E60D7B" w:rsidP="00C2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ans-serif">
    <w:altName w:val="Segoe Print"/>
    <w:charset w:val="00"/>
    <w:family w:val="auto"/>
    <w:pitch w:val="default"/>
  </w:font>
  <w:font w:name="Museo Cyrl 300">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D7B" w:rsidRDefault="00E60D7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3762"/>
    </w:sdtPr>
    <w:sdtEndPr/>
    <w:sdtContent>
      <w:p w:rsidR="00E60D7B" w:rsidRDefault="00E60D7B">
        <w:pPr>
          <w:pStyle w:val="af2"/>
          <w:jc w:val="right"/>
        </w:pPr>
        <w:r>
          <w:fldChar w:fldCharType="begin"/>
        </w:r>
        <w:r>
          <w:instrText xml:space="preserve"> PAGE   \* MERGEFORMAT </w:instrText>
        </w:r>
        <w:r>
          <w:fldChar w:fldCharType="separate"/>
        </w:r>
        <w:r w:rsidR="00E26BA1">
          <w:rPr>
            <w:noProof/>
          </w:rPr>
          <w:t>34</w:t>
        </w:r>
        <w:r>
          <w:rPr>
            <w:noProof/>
          </w:rPr>
          <w:fldChar w:fldCharType="end"/>
        </w:r>
      </w:p>
    </w:sdtContent>
  </w:sdt>
  <w:p w:rsidR="00E60D7B" w:rsidRDefault="00E60D7B">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D7B" w:rsidRDefault="00E60D7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D7B" w:rsidRDefault="00E60D7B" w:rsidP="00C20E06">
      <w:pPr>
        <w:spacing w:after="0" w:line="240" w:lineRule="auto"/>
      </w:pPr>
      <w:r>
        <w:separator/>
      </w:r>
    </w:p>
  </w:footnote>
  <w:footnote w:type="continuationSeparator" w:id="0">
    <w:p w:rsidR="00E60D7B" w:rsidRDefault="00E60D7B" w:rsidP="00C20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D7B" w:rsidRDefault="00E60D7B">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D7B" w:rsidRDefault="00E60D7B">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D7B" w:rsidRDefault="00E60D7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67F8"/>
    <w:multiLevelType w:val="hybridMultilevel"/>
    <w:tmpl w:val="B1688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6E2DF5"/>
    <w:multiLevelType w:val="hybridMultilevel"/>
    <w:tmpl w:val="98627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1199D"/>
    <w:multiLevelType w:val="hybridMultilevel"/>
    <w:tmpl w:val="D88C0940"/>
    <w:lvl w:ilvl="0" w:tplc="653ABA26">
      <w:start w:val="2"/>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nsid w:val="12AE60A1"/>
    <w:multiLevelType w:val="hybridMultilevel"/>
    <w:tmpl w:val="D5A6C9F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1C2B43CD"/>
    <w:multiLevelType w:val="hybridMultilevel"/>
    <w:tmpl w:val="85768F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EB60E6"/>
    <w:multiLevelType w:val="multilevel"/>
    <w:tmpl w:val="8B4675E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38FC6784"/>
    <w:multiLevelType w:val="hybridMultilevel"/>
    <w:tmpl w:val="06F433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5B3F46FA"/>
    <w:multiLevelType w:val="hybridMultilevel"/>
    <w:tmpl w:val="732020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3F6E8F"/>
    <w:multiLevelType w:val="hybridMultilevel"/>
    <w:tmpl w:val="FF945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834E81"/>
    <w:multiLevelType w:val="hybridMultilevel"/>
    <w:tmpl w:val="CABAC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A31E3C"/>
    <w:multiLevelType w:val="hybridMultilevel"/>
    <w:tmpl w:val="C27A6954"/>
    <w:lvl w:ilvl="0" w:tplc="4390661C">
      <w:numFmt w:val="bullet"/>
      <w:lvlText w:val=""/>
      <w:lvlJc w:val="left"/>
      <w:pPr>
        <w:ind w:left="1260" w:hanging="360"/>
      </w:pPr>
      <w:rPr>
        <w:rFonts w:ascii="Symbol" w:eastAsia="Times New Roman" w:hAnsi="Symbol"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7A2B0D0D"/>
    <w:multiLevelType w:val="hybridMultilevel"/>
    <w:tmpl w:val="95CC19E2"/>
    <w:lvl w:ilvl="0" w:tplc="68B08D7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
  </w:num>
  <w:num w:numId="2">
    <w:abstractNumId w:val="1"/>
  </w:num>
  <w:num w:numId="3">
    <w:abstractNumId w:val="4"/>
  </w:num>
  <w:num w:numId="4">
    <w:abstractNumId w:val="9"/>
  </w:num>
  <w:num w:numId="5">
    <w:abstractNumId w:val="8"/>
  </w:num>
  <w:num w:numId="6">
    <w:abstractNumId w:val="0"/>
  </w:num>
  <w:num w:numId="7">
    <w:abstractNumId w:val="11"/>
  </w:num>
  <w:num w:numId="8">
    <w:abstractNumId w:val="2"/>
  </w:num>
  <w:num w:numId="9">
    <w:abstractNumId w:val="10"/>
  </w:num>
  <w:num w:numId="10">
    <w:abstractNumId w:val="5"/>
  </w:num>
  <w:num w:numId="11">
    <w:abstractNumId w:val="7"/>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72B91"/>
    <w:rsid w:val="000006CA"/>
    <w:rsid w:val="000051ED"/>
    <w:rsid w:val="00005A4C"/>
    <w:rsid w:val="000115E5"/>
    <w:rsid w:val="00014694"/>
    <w:rsid w:val="00015862"/>
    <w:rsid w:val="00017576"/>
    <w:rsid w:val="000204DF"/>
    <w:rsid w:val="00023726"/>
    <w:rsid w:val="00023A07"/>
    <w:rsid w:val="00024F64"/>
    <w:rsid w:val="00032487"/>
    <w:rsid w:val="000325B4"/>
    <w:rsid w:val="00033BD3"/>
    <w:rsid w:val="000372A2"/>
    <w:rsid w:val="000377CB"/>
    <w:rsid w:val="00040250"/>
    <w:rsid w:val="000427F7"/>
    <w:rsid w:val="00042BA7"/>
    <w:rsid w:val="00043373"/>
    <w:rsid w:val="00043A39"/>
    <w:rsid w:val="000445DA"/>
    <w:rsid w:val="00044A27"/>
    <w:rsid w:val="000452F8"/>
    <w:rsid w:val="00045B21"/>
    <w:rsid w:val="00046F6C"/>
    <w:rsid w:val="000470E4"/>
    <w:rsid w:val="00047FFA"/>
    <w:rsid w:val="00050F93"/>
    <w:rsid w:val="000519FA"/>
    <w:rsid w:val="000519FC"/>
    <w:rsid w:val="00052544"/>
    <w:rsid w:val="00056787"/>
    <w:rsid w:val="000569A1"/>
    <w:rsid w:val="00056A0A"/>
    <w:rsid w:val="00056BF1"/>
    <w:rsid w:val="00060052"/>
    <w:rsid w:val="00061491"/>
    <w:rsid w:val="00061531"/>
    <w:rsid w:val="00061BC3"/>
    <w:rsid w:val="00062388"/>
    <w:rsid w:val="000629ED"/>
    <w:rsid w:val="0006475B"/>
    <w:rsid w:val="000660A7"/>
    <w:rsid w:val="00066693"/>
    <w:rsid w:val="000671AD"/>
    <w:rsid w:val="00071F1E"/>
    <w:rsid w:val="000731FE"/>
    <w:rsid w:val="00074090"/>
    <w:rsid w:val="00074622"/>
    <w:rsid w:val="00075055"/>
    <w:rsid w:val="00077619"/>
    <w:rsid w:val="00080A90"/>
    <w:rsid w:val="00081C5A"/>
    <w:rsid w:val="00085670"/>
    <w:rsid w:val="000867D3"/>
    <w:rsid w:val="00090133"/>
    <w:rsid w:val="00092338"/>
    <w:rsid w:val="00093BE2"/>
    <w:rsid w:val="00093D11"/>
    <w:rsid w:val="000943D4"/>
    <w:rsid w:val="00095FDE"/>
    <w:rsid w:val="000A117C"/>
    <w:rsid w:val="000A128A"/>
    <w:rsid w:val="000A27C9"/>
    <w:rsid w:val="000A4B6A"/>
    <w:rsid w:val="000A4E5B"/>
    <w:rsid w:val="000A4F30"/>
    <w:rsid w:val="000A5793"/>
    <w:rsid w:val="000A64F2"/>
    <w:rsid w:val="000A75FA"/>
    <w:rsid w:val="000B03E7"/>
    <w:rsid w:val="000B543A"/>
    <w:rsid w:val="000B640B"/>
    <w:rsid w:val="000B6DEF"/>
    <w:rsid w:val="000B7676"/>
    <w:rsid w:val="000B7D42"/>
    <w:rsid w:val="000C0478"/>
    <w:rsid w:val="000C47C0"/>
    <w:rsid w:val="000C5BB5"/>
    <w:rsid w:val="000C62B4"/>
    <w:rsid w:val="000D17D7"/>
    <w:rsid w:val="000D1C30"/>
    <w:rsid w:val="000D2028"/>
    <w:rsid w:val="000D25BE"/>
    <w:rsid w:val="000D2C16"/>
    <w:rsid w:val="000D3B82"/>
    <w:rsid w:val="000D3F2B"/>
    <w:rsid w:val="000D4950"/>
    <w:rsid w:val="000D543B"/>
    <w:rsid w:val="000D6E06"/>
    <w:rsid w:val="000D6FEC"/>
    <w:rsid w:val="000D77A2"/>
    <w:rsid w:val="000E0677"/>
    <w:rsid w:val="000E40B4"/>
    <w:rsid w:val="000E42E6"/>
    <w:rsid w:val="000E48D5"/>
    <w:rsid w:val="000E54C8"/>
    <w:rsid w:val="000E59DE"/>
    <w:rsid w:val="000E5D83"/>
    <w:rsid w:val="000E6F01"/>
    <w:rsid w:val="000E7ED6"/>
    <w:rsid w:val="000F0061"/>
    <w:rsid w:val="000F13E5"/>
    <w:rsid w:val="000F191A"/>
    <w:rsid w:val="000F1C1F"/>
    <w:rsid w:val="000F247F"/>
    <w:rsid w:val="000F2FEB"/>
    <w:rsid w:val="000F5219"/>
    <w:rsid w:val="000F6545"/>
    <w:rsid w:val="000F6A37"/>
    <w:rsid w:val="000F6E30"/>
    <w:rsid w:val="000F6F84"/>
    <w:rsid w:val="000F7D45"/>
    <w:rsid w:val="00102083"/>
    <w:rsid w:val="0010279C"/>
    <w:rsid w:val="00104678"/>
    <w:rsid w:val="00104C4A"/>
    <w:rsid w:val="0010617C"/>
    <w:rsid w:val="00107FCB"/>
    <w:rsid w:val="001102C2"/>
    <w:rsid w:val="0011148C"/>
    <w:rsid w:val="00111992"/>
    <w:rsid w:val="00113915"/>
    <w:rsid w:val="0011620F"/>
    <w:rsid w:val="001164DA"/>
    <w:rsid w:val="00123D17"/>
    <w:rsid w:val="00126224"/>
    <w:rsid w:val="001267F5"/>
    <w:rsid w:val="00126999"/>
    <w:rsid w:val="00127083"/>
    <w:rsid w:val="001302A1"/>
    <w:rsid w:val="001304D3"/>
    <w:rsid w:val="001307E6"/>
    <w:rsid w:val="00130E1D"/>
    <w:rsid w:val="00131B36"/>
    <w:rsid w:val="00132B09"/>
    <w:rsid w:val="00132BEE"/>
    <w:rsid w:val="00133830"/>
    <w:rsid w:val="001349E5"/>
    <w:rsid w:val="00134E93"/>
    <w:rsid w:val="0014025E"/>
    <w:rsid w:val="00143D4B"/>
    <w:rsid w:val="00143EA8"/>
    <w:rsid w:val="00151DEA"/>
    <w:rsid w:val="00153EC6"/>
    <w:rsid w:val="001569E4"/>
    <w:rsid w:val="001569F0"/>
    <w:rsid w:val="00156FD8"/>
    <w:rsid w:val="001571BC"/>
    <w:rsid w:val="00157BE5"/>
    <w:rsid w:val="00160BD9"/>
    <w:rsid w:val="00160C28"/>
    <w:rsid w:val="0016547C"/>
    <w:rsid w:val="00166E8A"/>
    <w:rsid w:val="00167CA6"/>
    <w:rsid w:val="00170646"/>
    <w:rsid w:val="0017107B"/>
    <w:rsid w:val="00173075"/>
    <w:rsid w:val="00175510"/>
    <w:rsid w:val="00176858"/>
    <w:rsid w:val="00177DAF"/>
    <w:rsid w:val="00177E63"/>
    <w:rsid w:val="00180F7A"/>
    <w:rsid w:val="001849A8"/>
    <w:rsid w:val="00190D7B"/>
    <w:rsid w:val="0019119B"/>
    <w:rsid w:val="00191368"/>
    <w:rsid w:val="001914F1"/>
    <w:rsid w:val="0019173E"/>
    <w:rsid w:val="00191D66"/>
    <w:rsid w:val="0019239B"/>
    <w:rsid w:val="00192432"/>
    <w:rsid w:val="0019423B"/>
    <w:rsid w:val="00197C38"/>
    <w:rsid w:val="001A05AB"/>
    <w:rsid w:val="001A1E31"/>
    <w:rsid w:val="001A5AD6"/>
    <w:rsid w:val="001B0365"/>
    <w:rsid w:val="001B231F"/>
    <w:rsid w:val="001B37A0"/>
    <w:rsid w:val="001B4D08"/>
    <w:rsid w:val="001B648A"/>
    <w:rsid w:val="001B659B"/>
    <w:rsid w:val="001C017D"/>
    <w:rsid w:val="001C0707"/>
    <w:rsid w:val="001C1E40"/>
    <w:rsid w:val="001C2EE7"/>
    <w:rsid w:val="001C42B2"/>
    <w:rsid w:val="001C4619"/>
    <w:rsid w:val="001C5B37"/>
    <w:rsid w:val="001C5E4D"/>
    <w:rsid w:val="001C62E2"/>
    <w:rsid w:val="001C6AE8"/>
    <w:rsid w:val="001C7DAA"/>
    <w:rsid w:val="001D00B0"/>
    <w:rsid w:val="001D0E76"/>
    <w:rsid w:val="001D0EC2"/>
    <w:rsid w:val="001D0FB0"/>
    <w:rsid w:val="001D12CB"/>
    <w:rsid w:val="001D39CC"/>
    <w:rsid w:val="001D763B"/>
    <w:rsid w:val="001D77C4"/>
    <w:rsid w:val="001D78AD"/>
    <w:rsid w:val="001E170A"/>
    <w:rsid w:val="001E2AFB"/>
    <w:rsid w:val="001E3B74"/>
    <w:rsid w:val="001E4AC2"/>
    <w:rsid w:val="001E4C43"/>
    <w:rsid w:val="001E664A"/>
    <w:rsid w:val="001E68AE"/>
    <w:rsid w:val="001E7638"/>
    <w:rsid w:val="001F0AB2"/>
    <w:rsid w:val="001F0FEF"/>
    <w:rsid w:val="001F1DC7"/>
    <w:rsid w:val="001F5263"/>
    <w:rsid w:val="001F5785"/>
    <w:rsid w:val="001F5D1D"/>
    <w:rsid w:val="001F624B"/>
    <w:rsid w:val="001F767D"/>
    <w:rsid w:val="00200623"/>
    <w:rsid w:val="0020176E"/>
    <w:rsid w:val="002052D6"/>
    <w:rsid w:val="00207B2B"/>
    <w:rsid w:val="00207DB6"/>
    <w:rsid w:val="002124D3"/>
    <w:rsid w:val="002132F1"/>
    <w:rsid w:val="0021331B"/>
    <w:rsid w:val="00213E5C"/>
    <w:rsid w:val="00213F83"/>
    <w:rsid w:val="00214399"/>
    <w:rsid w:val="00214C6F"/>
    <w:rsid w:val="002172A3"/>
    <w:rsid w:val="00217B69"/>
    <w:rsid w:val="00220541"/>
    <w:rsid w:val="002223E8"/>
    <w:rsid w:val="00222928"/>
    <w:rsid w:val="00223EC9"/>
    <w:rsid w:val="002253EC"/>
    <w:rsid w:val="00226331"/>
    <w:rsid w:val="002311A4"/>
    <w:rsid w:val="00231275"/>
    <w:rsid w:val="00231EEA"/>
    <w:rsid w:val="00232701"/>
    <w:rsid w:val="00234BCF"/>
    <w:rsid w:val="00237461"/>
    <w:rsid w:val="00237AA5"/>
    <w:rsid w:val="002401D7"/>
    <w:rsid w:val="0024041E"/>
    <w:rsid w:val="00240B72"/>
    <w:rsid w:val="00241F30"/>
    <w:rsid w:val="0024697F"/>
    <w:rsid w:val="00246D86"/>
    <w:rsid w:val="00247509"/>
    <w:rsid w:val="002537EF"/>
    <w:rsid w:val="00253D2E"/>
    <w:rsid w:val="002546AF"/>
    <w:rsid w:val="00254B3E"/>
    <w:rsid w:val="002552BE"/>
    <w:rsid w:val="002563BC"/>
    <w:rsid w:val="00261E4B"/>
    <w:rsid w:val="002635A8"/>
    <w:rsid w:val="00264A59"/>
    <w:rsid w:val="00265428"/>
    <w:rsid w:val="0026574D"/>
    <w:rsid w:val="00266A21"/>
    <w:rsid w:val="00267219"/>
    <w:rsid w:val="002677C0"/>
    <w:rsid w:val="002705A1"/>
    <w:rsid w:val="00270B9F"/>
    <w:rsid w:val="002714FB"/>
    <w:rsid w:val="00271E3B"/>
    <w:rsid w:val="00273983"/>
    <w:rsid w:val="002742E4"/>
    <w:rsid w:val="00276EC0"/>
    <w:rsid w:val="002802B7"/>
    <w:rsid w:val="00280681"/>
    <w:rsid w:val="00280986"/>
    <w:rsid w:val="002813D5"/>
    <w:rsid w:val="00284708"/>
    <w:rsid w:val="00284F27"/>
    <w:rsid w:val="0028706C"/>
    <w:rsid w:val="002873CF"/>
    <w:rsid w:val="00287CC8"/>
    <w:rsid w:val="00290081"/>
    <w:rsid w:val="00291A79"/>
    <w:rsid w:val="00291D26"/>
    <w:rsid w:val="002936A4"/>
    <w:rsid w:val="00295F9C"/>
    <w:rsid w:val="002A1793"/>
    <w:rsid w:val="002A23E6"/>
    <w:rsid w:val="002A3011"/>
    <w:rsid w:val="002A3165"/>
    <w:rsid w:val="002A439C"/>
    <w:rsid w:val="002A75E8"/>
    <w:rsid w:val="002A7CA6"/>
    <w:rsid w:val="002B16E9"/>
    <w:rsid w:val="002B2569"/>
    <w:rsid w:val="002B3AA5"/>
    <w:rsid w:val="002B576B"/>
    <w:rsid w:val="002B5E52"/>
    <w:rsid w:val="002B6188"/>
    <w:rsid w:val="002B668F"/>
    <w:rsid w:val="002C072D"/>
    <w:rsid w:val="002C1D1B"/>
    <w:rsid w:val="002C22B8"/>
    <w:rsid w:val="002C231B"/>
    <w:rsid w:val="002C379E"/>
    <w:rsid w:val="002C668A"/>
    <w:rsid w:val="002C6A6D"/>
    <w:rsid w:val="002C6EC2"/>
    <w:rsid w:val="002D186D"/>
    <w:rsid w:val="002D28C1"/>
    <w:rsid w:val="002D3763"/>
    <w:rsid w:val="002D3A67"/>
    <w:rsid w:val="002D45C2"/>
    <w:rsid w:val="002D5FEB"/>
    <w:rsid w:val="002D6DE9"/>
    <w:rsid w:val="002D7E18"/>
    <w:rsid w:val="002E1894"/>
    <w:rsid w:val="002E1ACF"/>
    <w:rsid w:val="002E4E0F"/>
    <w:rsid w:val="002E6FF2"/>
    <w:rsid w:val="002E7AE3"/>
    <w:rsid w:val="002F5ED7"/>
    <w:rsid w:val="002F5FD9"/>
    <w:rsid w:val="002F773D"/>
    <w:rsid w:val="0030284C"/>
    <w:rsid w:val="003039F1"/>
    <w:rsid w:val="00304B95"/>
    <w:rsid w:val="00307A50"/>
    <w:rsid w:val="00311B4F"/>
    <w:rsid w:val="00312EEC"/>
    <w:rsid w:val="00316ABA"/>
    <w:rsid w:val="00320CC9"/>
    <w:rsid w:val="00323A82"/>
    <w:rsid w:val="0032454F"/>
    <w:rsid w:val="00332E99"/>
    <w:rsid w:val="003348BC"/>
    <w:rsid w:val="00336A9C"/>
    <w:rsid w:val="003371ED"/>
    <w:rsid w:val="00337534"/>
    <w:rsid w:val="0034026C"/>
    <w:rsid w:val="00342270"/>
    <w:rsid w:val="003478C5"/>
    <w:rsid w:val="00351475"/>
    <w:rsid w:val="00353A1F"/>
    <w:rsid w:val="00354016"/>
    <w:rsid w:val="0035463E"/>
    <w:rsid w:val="003558DD"/>
    <w:rsid w:val="00360AB4"/>
    <w:rsid w:val="00360ACF"/>
    <w:rsid w:val="00360C08"/>
    <w:rsid w:val="003634F9"/>
    <w:rsid w:val="0036412B"/>
    <w:rsid w:val="00364C19"/>
    <w:rsid w:val="00366720"/>
    <w:rsid w:val="00367BEA"/>
    <w:rsid w:val="003709E2"/>
    <w:rsid w:val="00372041"/>
    <w:rsid w:val="003728F5"/>
    <w:rsid w:val="00373759"/>
    <w:rsid w:val="00373EBD"/>
    <w:rsid w:val="003749F6"/>
    <w:rsid w:val="00375547"/>
    <w:rsid w:val="00375E9E"/>
    <w:rsid w:val="00377CD0"/>
    <w:rsid w:val="00380CDD"/>
    <w:rsid w:val="00381F0B"/>
    <w:rsid w:val="00382EC2"/>
    <w:rsid w:val="00385D9A"/>
    <w:rsid w:val="0038669C"/>
    <w:rsid w:val="00387C26"/>
    <w:rsid w:val="003908E1"/>
    <w:rsid w:val="00392295"/>
    <w:rsid w:val="003936DA"/>
    <w:rsid w:val="00393DD7"/>
    <w:rsid w:val="0039787B"/>
    <w:rsid w:val="00397A36"/>
    <w:rsid w:val="003A03B0"/>
    <w:rsid w:val="003A249F"/>
    <w:rsid w:val="003A33BC"/>
    <w:rsid w:val="003A3A51"/>
    <w:rsid w:val="003A4CC4"/>
    <w:rsid w:val="003A5B7C"/>
    <w:rsid w:val="003A65E9"/>
    <w:rsid w:val="003B02CF"/>
    <w:rsid w:val="003B1725"/>
    <w:rsid w:val="003B6E77"/>
    <w:rsid w:val="003C09CA"/>
    <w:rsid w:val="003C10B6"/>
    <w:rsid w:val="003C1887"/>
    <w:rsid w:val="003C1C2B"/>
    <w:rsid w:val="003C27BF"/>
    <w:rsid w:val="003C384E"/>
    <w:rsid w:val="003C3B2A"/>
    <w:rsid w:val="003C5276"/>
    <w:rsid w:val="003D0178"/>
    <w:rsid w:val="003D0EAD"/>
    <w:rsid w:val="003D2896"/>
    <w:rsid w:val="003D2ACC"/>
    <w:rsid w:val="003D2BA7"/>
    <w:rsid w:val="003D351F"/>
    <w:rsid w:val="003D3D56"/>
    <w:rsid w:val="003D5B3C"/>
    <w:rsid w:val="003D5E62"/>
    <w:rsid w:val="003D641F"/>
    <w:rsid w:val="003D68EE"/>
    <w:rsid w:val="003E0E9B"/>
    <w:rsid w:val="003E1A24"/>
    <w:rsid w:val="003E1F50"/>
    <w:rsid w:val="003E263C"/>
    <w:rsid w:val="003E29F6"/>
    <w:rsid w:val="003E34B8"/>
    <w:rsid w:val="003E3AAA"/>
    <w:rsid w:val="003E4B7D"/>
    <w:rsid w:val="003E578C"/>
    <w:rsid w:val="003E5950"/>
    <w:rsid w:val="003E6C87"/>
    <w:rsid w:val="003E6DCE"/>
    <w:rsid w:val="003F2577"/>
    <w:rsid w:val="003F3150"/>
    <w:rsid w:val="003F3D5A"/>
    <w:rsid w:val="003F4173"/>
    <w:rsid w:val="003F738B"/>
    <w:rsid w:val="003F7989"/>
    <w:rsid w:val="004007E7"/>
    <w:rsid w:val="004032C7"/>
    <w:rsid w:val="00403DE1"/>
    <w:rsid w:val="00404193"/>
    <w:rsid w:val="00404486"/>
    <w:rsid w:val="0040491F"/>
    <w:rsid w:val="004063F4"/>
    <w:rsid w:val="004065D6"/>
    <w:rsid w:val="00406FBC"/>
    <w:rsid w:val="00407F22"/>
    <w:rsid w:val="00410456"/>
    <w:rsid w:val="004153D3"/>
    <w:rsid w:val="00416088"/>
    <w:rsid w:val="00416618"/>
    <w:rsid w:val="00416719"/>
    <w:rsid w:val="004214C1"/>
    <w:rsid w:val="00422DF5"/>
    <w:rsid w:val="00423069"/>
    <w:rsid w:val="00425FBC"/>
    <w:rsid w:val="004348A8"/>
    <w:rsid w:val="00435D6C"/>
    <w:rsid w:val="00440EAA"/>
    <w:rsid w:val="00442752"/>
    <w:rsid w:val="00442AE3"/>
    <w:rsid w:val="00442F25"/>
    <w:rsid w:val="00444183"/>
    <w:rsid w:val="00446686"/>
    <w:rsid w:val="00450E99"/>
    <w:rsid w:val="00451F0F"/>
    <w:rsid w:val="00452A8C"/>
    <w:rsid w:val="0045307B"/>
    <w:rsid w:val="0045374E"/>
    <w:rsid w:val="00456D90"/>
    <w:rsid w:val="00456DBE"/>
    <w:rsid w:val="00457262"/>
    <w:rsid w:val="00457982"/>
    <w:rsid w:val="00460997"/>
    <w:rsid w:val="004616D2"/>
    <w:rsid w:val="004647FD"/>
    <w:rsid w:val="00466561"/>
    <w:rsid w:val="00466EBE"/>
    <w:rsid w:val="00466EFF"/>
    <w:rsid w:val="00470E1B"/>
    <w:rsid w:val="00470F18"/>
    <w:rsid w:val="00471B62"/>
    <w:rsid w:val="00475DD3"/>
    <w:rsid w:val="00475FDB"/>
    <w:rsid w:val="00480998"/>
    <w:rsid w:val="00484568"/>
    <w:rsid w:val="00484B7A"/>
    <w:rsid w:val="00486654"/>
    <w:rsid w:val="004876C1"/>
    <w:rsid w:val="0048772E"/>
    <w:rsid w:val="004905D7"/>
    <w:rsid w:val="0049209B"/>
    <w:rsid w:val="00493B06"/>
    <w:rsid w:val="00495F62"/>
    <w:rsid w:val="00496039"/>
    <w:rsid w:val="004969D2"/>
    <w:rsid w:val="004A1DDC"/>
    <w:rsid w:val="004A2C47"/>
    <w:rsid w:val="004A3887"/>
    <w:rsid w:val="004A4C71"/>
    <w:rsid w:val="004B0440"/>
    <w:rsid w:val="004B0728"/>
    <w:rsid w:val="004B2693"/>
    <w:rsid w:val="004B2700"/>
    <w:rsid w:val="004B5E0F"/>
    <w:rsid w:val="004B6739"/>
    <w:rsid w:val="004B6FAC"/>
    <w:rsid w:val="004C0266"/>
    <w:rsid w:val="004C14E7"/>
    <w:rsid w:val="004C181C"/>
    <w:rsid w:val="004C4A6F"/>
    <w:rsid w:val="004C5C0B"/>
    <w:rsid w:val="004C5F03"/>
    <w:rsid w:val="004C6151"/>
    <w:rsid w:val="004D0928"/>
    <w:rsid w:val="004D13C1"/>
    <w:rsid w:val="004D17B6"/>
    <w:rsid w:val="004D1F05"/>
    <w:rsid w:val="004D35CE"/>
    <w:rsid w:val="004E24B5"/>
    <w:rsid w:val="004E276D"/>
    <w:rsid w:val="004E306E"/>
    <w:rsid w:val="004E51CD"/>
    <w:rsid w:val="004E6466"/>
    <w:rsid w:val="004E7D4B"/>
    <w:rsid w:val="004F1039"/>
    <w:rsid w:val="004F3655"/>
    <w:rsid w:val="004F3E4E"/>
    <w:rsid w:val="004F4C20"/>
    <w:rsid w:val="004F4D7D"/>
    <w:rsid w:val="004F52A5"/>
    <w:rsid w:val="004F71E7"/>
    <w:rsid w:val="004F7A9A"/>
    <w:rsid w:val="005024D5"/>
    <w:rsid w:val="005056A7"/>
    <w:rsid w:val="00507E9D"/>
    <w:rsid w:val="00511E91"/>
    <w:rsid w:val="00512BC4"/>
    <w:rsid w:val="005132ED"/>
    <w:rsid w:val="005212F2"/>
    <w:rsid w:val="00521E1D"/>
    <w:rsid w:val="005231A7"/>
    <w:rsid w:val="00523ACF"/>
    <w:rsid w:val="00523AF3"/>
    <w:rsid w:val="00526B77"/>
    <w:rsid w:val="005279FA"/>
    <w:rsid w:val="00527AEC"/>
    <w:rsid w:val="00532229"/>
    <w:rsid w:val="005358BB"/>
    <w:rsid w:val="00535FE4"/>
    <w:rsid w:val="00536AF4"/>
    <w:rsid w:val="005379BF"/>
    <w:rsid w:val="0054074B"/>
    <w:rsid w:val="00541532"/>
    <w:rsid w:val="005433FE"/>
    <w:rsid w:val="005444A0"/>
    <w:rsid w:val="00544545"/>
    <w:rsid w:val="005451EF"/>
    <w:rsid w:val="00545768"/>
    <w:rsid w:val="00547702"/>
    <w:rsid w:val="00551102"/>
    <w:rsid w:val="00553154"/>
    <w:rsid w:val="00555440"/>
    <w:rsid w:val="005576E5"/>
    <w:rsid w:val="005579ED"/>
    <w:rsid w:val="0056302D"/>
    <w:rsid w:val="00563A35"/>
    <w:rsid w:val="00570166"/>
    <w:rsid w:val="00570580"/>
    <w:rsid w:val="0057342D"/>
    <w:rsid w:val="00574672"/>
    <w:rsid w:val="005749F3"/>
    <w:rsid w:val="00576ACA"/>
    <w:rsid w:val="00577125"/>
    <w:rsid w:val="00580E36"/>
    <w:rsid w:val="00585C83"/>
    <w:rsid w:val="00586AA1"/>
    <w:rsid w:val="005920F9"/>
    <w:rsid w:val="0059230F"/>
    <w:rsid w:val="00593D89"/>
    <w:rsid w:val="0059405D"/>
    <w:rsid w:val="0059521C"/>
    <w:rsid w:val="005958EC"/>
    <w:rsid w:val="005A1431"/>
    <w:rsid w:val="005A23BC"/>
    <w:rsid w:val="005A24A4"/>
    <w:rsid w:val="005A308A"/>
    <w:rsid w:val="005A761F"/>
    <w:rsid w:val="005A7D9B"/>
    <w:rsid w:val="005A7F64"/>
    <w:rsid w:val="005B157A"/>
    <w:rsid w:val="005B233D"/>
    <w:rsid w:val="005B2797"/>
    <w:rsid w:val="005B392E"/>
    <w:rsid w:val="005B42C2"/>
    <w:rsid w:val="005B4FCE"/>
    <w:rsid w:val="005B74B9"/>
    <w:rsid w:val="005C064F"/>
    <w:rsid w:val="005C0E4D"/>
    <w:rsid w:val="005C2C3C"/>
    <w:rsid w:val="005C2E5C"/>
    <w:rsid w:val="005C4D15"/>
    <w:rsid w:val="005C56FE"/>
    <w:rsid w:val="005C581D"/>
    <w:rsid w:val="005C5C98"/>
    <w:rsid w:val="005C5D61"/>
    <w:rsid w:val="005C75C3"/>
    <w:rsid w:val="005D18DD"/>
    <w:rsid w:val="005D2370"/>
    <w:rsid w:val="005D264B"/>
    <w:rsid w:val="005D29DF"/>
    <w:rsid w:val="005D47F9"/>
    <w:rsid w:val="005D485F"/>
    <w:rsid w:val="005D57F8"/>
    <w:rsid w:val="005E01C9"/>
    <w:rsid w:val="005E2ECF"/>
    <w:rsid w:val="005E3837"/>
    <w:rsid w:val="005E3ECE"/>
    <w:rsid w:val="005E4090"/>
    <w:rsid w:val="005E47AC"/>
    <w:rsid w:val="005E5F77"/>
    <w:rsid w:val="005E6797"/>
    <w:rsid w:val="005F07C0"/>
    <w:rsid w:val="005F0AA4"/>
    <w:rsid w:val="005F16A0"/>
    <w:rsid w:val="005F5116"/>
    <w:rsid w:val="006025AE"/>
    <w:rsid w:val="006026A1"/>
    <w:rsid w:val="00604215"/>
    <w:rsid w:val="00606A5A"/>
    <w:rsid w:val="00607558"/>
    <w:rsid w:val="006075D6"/>
    <w:rsid w:val="00610E29"/>
    <w:rsid w:val="00611AFC"/>
    <w:rsid w:val="00614192"/>
    <w:rsid w:val="006151BF"/>
    <w:rsid w:val="00615232"/>
    <w:rsid w:val="00616529"/>
    <w:rsid w:val="00620184"/>
    <w:rsid w:val="00620426"/>
    <w:rsid w:val="00620D17"/>
    <w:rsid w:val="00620F34"/>
    <w:rsid w:val="00622E74"/>
    <w:rsid w:val="00623117"/>
    <w:rsid w:val="006232DF"/>
    <w:rsid w:val="006242C4"/>
    <w:rsid w:val="006249EA"/>
    <w:rsid w:val="00624A0C"/>
    <w:rsid w:val="006254CD"/>
    <w:rsid w:val="006263DB"/>
    <w:rsid w:val="0063034B"/>
    <w:rsid w:val="00635260"/>
    <w:rsid w:val="00641C2D"/>
    <w:rsid w:val="00644993"/>
    <w:rsid w:val="006475B2"/>
    <w:rsid w:val="00647984"/>
    <w:rsid w:val="00647C55"/>
    <w:rsid w:val="00651F10"/>
    <w:rsid w:val="00653D82"/>
    <w:rsid w:val="00654AD9"/>
    <w:rsid w:val="00655102"/>
    <w:rsid w:val="00655C50"/>
    <w:rsid w:val="00661C5E"/>
    <w:rsid w:val="006637BD"/>
    <w:rsid w:val="0066494B"/>
    <w:rsid w:val="006652D9"/>
    <w:rsid w:val="00665A11"/>
    <w:rsid w:val="00665B55"/>
    <w:rsid w:val="00666987"/>
    <w:rsid w:val="00667841"/>
    <w:rsid w:val="00671411"/>
    <w:rsid w:val="00673717"/>
    <w:rsid w:val="00673BF7"/>
    <w:rsid w:val="00675629"/>
    <w:rsid w:val="00676AF9"/>
    <w:rsid w:val="00676DB3"/>
    <w:rsid w:val="0067790B"/>
    <w:rsid w:val="00677B33"/>
    <w:rsid w:val="00677FD8"/>
    <w:rsid w:val="00680703"/>
    <w:rsid w:val="00683A53"/>
    <w:rsid w:val="00685786"/>
    <w:rsid w:val="00690684"/>
    <w:rsid w:val="00691F29"/>
    <w:rsid w:val="00692BF7"/>
    <w:rsid w:val="00695B49"/>
    <w:rsid w:val="006961C4"/>
    <w:rsid w:val="006A1F3D"/>
    <w:rsid w:val="006A3088"/>
    <w:rsid w:val="006A72CA"/>
    <w:rsid w:val="006B4F45"/>
    <w:rsid w:val="006B50B3"/>
    <w:rsid w:val="006B5CAE"/>
    <w:rsid w:val="006B5FF7"/>
    <w:rsid w:val="006B6507"/>
    <w:rsid w:val="006B66DE"/>
    <w:rsid w:val="006B78D9"/>
    <w:rsid w:val="006B7EB2"/>
    <w:rsid w:val="006C0496"/>
    <w:rsid w:val="006C0989"/>
    <w:rsid w:val="006C0CCB"/>
    <w:rsid w:val="006C174B"/>
    <w:rsid w:val="006C36DE"/>
    <w:rsid w:val="006C38D2"/>
    <w:rsid w:val="006C3E2E"/>
    <w:rsid w:val="006C6279"/>
    <w:rsid w:val="006C6618"/>
    <w:rsid w:val="006C6AE6"/>
    <w:rsid w:val="006D0277"/>
    <w:rsid w:val="006D1B3D"/>
    <w:rsid w:val="006D435B"/>
    <w:rsid w:val="006D51A8"/>
    <w:rsid w:val="006D545D"/>
    <w:rsid w:val="006D65AF"/>
    <w:rsid w:val="006E0B10"/>
    <w:rsid w:val="006E1B6F"/>
    <w:rsid w:val="006E33B8"/>
    <w:rsid w:val="006E4559"/>
    <w:rsid w:val="006E4CFF"/>
    <w:rsid w:val="006E5FCF"/>
    <w:rsid w:val="006E69F2"/>
    <w:rsid w:val="006E6C2B"/>
    <w:rsid w:val="006F040E"/>
    <w:rsid w:val="006F0B85"/>
    <w:rsid w:val="006F2076"/>
    <w:rsid w:val="006F392F"/>
    <w:rsid w:val="006F6B33"/>
    <w:rsid w:val="006F7028"/>
    <w:rsid w:val="007026D6"/>
    <w:rsid w:val="00703139"/>
    <w:rsid w:val="0070481D"/>
    <w:rsid w:val="00705BF1"/>
    <w:rsid w:val="00707A6F"/>
    <w:rsid w:val="00711B0B"/>
    <w:rsid w:val="00713C10"/>
    <w:rsid w:val="00715BC2"/>
    <w:rsid w:val="00717C7F"/>
    <w:rsid w:val="00717F97"/>
    <w:rsid w:val="0072023A"/>
    <w:rsid w:val="00720917"/>
    <w:rsid w:val="00722D93"/>
    <w:rsid w:val="0072340C"/>
    <w:rsid w:val="00723FFD"/>
    <w:rsid w:val="00726FBE"/>
    <w:rsid w:val="00734C0B"/>
    <w:rsid w:val="0074093B"/>
    <w:rsid w:val="007415E0"/>
    <w:rsid w:val="00741E63"/>
    <w:rsid w:val="00742046"/>
    <w:rsid w:val="00743A58"/>
    <w:rsid w:val="0074437B"/>
    <w:rsid w:val="00744D63"/>
    <w:rsid w:val="0074577D"/>
    <w:rsid w:val="0074637D"/>
    <w:rsid w:val="0074741B"/>
    <w:rsid w:val="0074759B"/>
    <w:rsid w:val="00750810"/>
    <w:rsid w:val="00750CA6"/>
    <w:rsid w:val="00752177"/>
    <w:rsid w:val="00752507"/>
    <w:rsid w:val="007525F2"/>
    <w:rsid w:val="00752C02"/>
    <w:rsid w:val="00753845"/>
    <w:rsid w:val="007615CC"/>
    <w:rsid w:val="007664D9"/>
    <w:rsid w:val="00766884"/>
    <w:rsid w:val="00767137"/>
    <w:rsid w:val="00767C15"/>
    <w:rsid w:val="00770217"/>
    <w:rsid w:val="00773A84"/>
    <w:rsid w:val="00774881"/>
    <w:rsid w:val="0077556D"/>
    <w:rsid w:val="0077715F"/>
    <w:rsid w:val="007776EA"/>
    <w:rsid w:val="00777DB4"/>
    <w:rsid w:val="0078154D"/>
    <w:rsid w:val="00782B41"/>
    <w:rsid w:val="00782D13"/>
    <w:rsid w:val="007834ED"/>
    <w:rsid w:val="00784ABA"/>
    <w:rsid w:val="007857D5"/>
    <w:rsid w:val="00786DE3"/>
    <w:rsid w:val="00787730"/>
    <w:rsid w:val="00790E32"/>
    <w:rsid w:val="00791056"/>
    <w:rsid w:val="00791BEA"/>
    <w:rsid w:val="00792991"/>
    <w:rsid w:val="00793616"/>
    <w:rsid w:val="00794926"/>
    <w:rsid w:val="00797100"/>
    <w:rsid w:val="007A1B3B"/>
    <w:rsid w:val="007A315A"/>
    <w:rsid w:val="007A4107"/>
    <w:rsid w:val="007A4962"/>
    <w:rsid w:val="007A5856"/>
    <w:rsid w:val="007A7E7D"/>
    <w:rsid w:val="007B24B3"/>
    <w:rsid w:val="007B2B14"/>
    <w:rsid w:val="007B2BC4"/>
    <w:rsid w:val="007B53D1"/>
    <w:rsid w:val="007B5615"/>
    <w:rsid w:val="007B57C2"/>
    <w:rsid w:val="007C3F4F"/>
    <w:rsid w:val="007C7C01"/>
    <w:rsid w:val="007D042D"/>
    <w:rsid w:val="007D368B"/>
    <w:rsid w:val="007D36B1"/>
    <w:rsid w:val="007D38AA"/>
    <w:rsid w:val="007D5DE5"/>
    <w:rsid w:val="007D5DFD"/>
    <w:rsid w:val="007D6AC4"/>
    <w:rsid w:val="007D6E9F"/>
    <w:rsid w:val="007D6EC8"/>
    <w:rsid w:val="007D73D2"/>
    <w:rsid w:val="007E1B3E"/>
    <w:rsid w:val="007E2074"/>
    <w:rsid w:val="007E367F"/>
    <w:rsid w:val="007E3765"/>
    <w:rsid w:val="007E6322"/>
    <w:rsid w:val="007E6600"/>
    <w:rsid w:val="007F07FE"/>
    <w:rsid w:val="007F1593"/>
    <w:rsid w:val="007F3B4C"/>
    <w:rsid w:val="007F3D5E"/>
    <w:rsid w:val="007F4D9E"/>
    <w:rsid w:val="007F7435"/>
    <w:rsid w:val="00802647"/>
    <w:rsid w:val="00802926"/>
    <w:rsid w:val="00803CFF"/>
    <w:rsid w:val="00803DDB"/>
    <w:rsid w:val="00806947"/>
    <w:rsid w:val="00806A57"/>
    <w:rsid w:val="00806C88"/>
    <w:rsid w:val="00807B4A"/>
    <w:rsid w:val="00810404"/>
    <w:rsid w:val="008105BF"/>
    <w:rsid w:val="00812869"/>
    <w:rsid w:val="00814E29"/>
    <w:rsid w:val="00815E47"/>
    <w:rsid w:val="00821620"/>
    <w:rsid w:val="00821E13"/>
    <w:rsid w:val="00822018"/>
    <w:rsid w:val="00823308"/>
    <w:rsid w:val="00823E62"/>
    <w:rsid w:val="00823FBE"/>
    <w:rsid w:val="0082562A"/>
    <w:rsid w:val="008268BC"/>
    <w:rsid w:val="008279D3"/>
    <w:rsid w:val="00827C6E"/>
    <w:rsid w:val="00832213"/>
    <w:rsid w:val="00832CEE"/>
    <w:rsid w:val="008330D3"/>
    <w:rsid w:val="00833902"/>
    <w:rsid w:val="00833ED6"/>
    <w:rsid w:val="00834BDC"/>
    <w:rsid w:val="008362AA"/>
    <w:rsid w:val="008378DA"/>
    <w:rsid w:val="00837B3B"/>
    <w:rsid w:val="00840FBE"/>
    <w:rsid w:val="008417BE"/>
    <w:rsid w:val="00842945"/>
    <w:rsid w:val="008441D1"/>
    <w:rsid w:val="0084437B"/>
    <w:rsid w:val="008444B4"/>
    <w:rsid w:val="00845678"/>
    <w:rsid w:val="00846863"/>
    <w:rsid w:val="00851294"/>
    <w:rsid w:val="008521BB"/>
    <w:rsid w:val="00855857"/>
    <w:rsid w:val="00856BC8"/>
    <w:rsid w:val="008600FB"/>
    <w:rsid w:val="008644CE"/>
    <w:rsid w:val="00864BC9"/>
    <w:rsid w:val="00871118"/>
    <w:rsid w:val="00871835"/>
    <w:rsid w:val="00872047"/>
    <w:rsid w:val="008761EB"/>
    <w:rsid w:val="008807A1"/>
    <w:rsid w:val="00880EC0"/>
    <w:rsid w:val="00881E87"/>
    <w:rsid w:val="00881FF4"/>
    <w:rsid w:val="008826F5"/>
    <w:rsid w:val="00882EAB"/>
    <w:rsid w:val="0088334C"/>
    <w:rsid w:val="00884235"/>
    <w:rsid w:val="00884711"/>
    <w:rsid w:val="00884CE6"/>
    <w:rsid w:val="00885FD7"/>
    <w:rsid w:val="00890F94"/>
    <w:rsid w:val="00891ED3"/>
    <w:rsid w:val="00892E7F"/>
    <w:rsid w:val="008947CA"/>
    <w:rsid w:val="00895346"/>
    <w:rsid w:val="00895ED6"/>
    <w:rsid w:val="00896018"/>
    <w:rsid w:val="00896988"/>
    <w:rsid w:val="008A18B8"/>
    <w:rsid w:val="008A1D16"/>
    <w:rsid w:val="008A2086"/>
    <w:rsid w:val="008A35D8"/>
    <w:rsid w:val="008A42D1"/>
    <w:rsid w:val="008A4DE9"/>
    <w:rsid w:val="008A6AA9"/>
    <w:rsid w:val="008B04C4"/>
    <w:rsid w:val="008B0ADE"/>
    <w:rsid w:val="008B0AF7"/>
    <w:rsid w:val="008B1031"/>
    <w:rsid w:val="008B1BFF"/>
    <w:rsid w:val="008B4E24"/>
    <w:rsid w:val="008B5496"/>
    <w:rsid w:val="008B5644"/>
    <w:rsid w:val="008B5F4B"/>
    <w:rsid w:val="008C0CF0"/>
    <w:rsid w:val="008C1EEB"/>
    <w:rsid w:val="008C2FE2"/>
    <w:rsid w:val="008C3622"/>
    <w:rsid w:val="008C391C"/>
    <w:rsid w:val="008C4F0A"/>
    <w:rsid w:val="008C6479"/>
    <w:rsid w:val="008C69C4"/>
    <w:rsid w:val="008C7AE2"/>
    <w:rsid w:val="008D0B00"/>
    <w:rsid w:val="008D1922"/>
    <w:rsid w:val="008D1C6F"/>
    <w:rsid w:val="008D2951"/>
    <w:rsid w:val="008D371F"/>
    <w:rsid w:val="008D55F3"/>
    <w:rsid w:val="008D6528"/>
    <w:rsid w:val="008D6E79"/>
    <w:rsid w:val="008D7074"/>
    <w:rsid w:val="008D7C7E"/>
    <w:rsid w:val="008E6019"/>
    <w:rsid w:val="008F5197"/>
    <w:rsid w:val="008F56F1"/>
    <w:rsid w:val="008F62AB"/>
    <w:rsid w:val="008F754A"/>
    <w:rsid w:val="008F7C99"/>
    <w:rsid w:val="009011F8"/>
    <w:rsid w:val="009012DE"/>
    <w:rsid w:val="00901689"/>
    <w:rsid w:val="00901C9F"/>
    <w:rsid w:val="00902179"/>
    <w:rsid w:val="00904C57"/>
    <w:rsid w:val="00905529"/>
    <w:rsid w:val="00906E41"/>
    <w:rsid w:val="00907121"/>
    <w:rsid w:val="0091129C"/>
    <w:rsid w:val="00912975"/>
    <w:rsid w:val="00913B29"/>
    <w:rsid w:val="00914D10"/>
    <w:rsid w:val="009151BD"/>
    <w:rsid w:val="00915779"/>
    <w:rsid w:val="00915C23"/>
    <w:rsid w:val="00922FCF"/>
    <w:rsid w:val="00925C20"/>
    <w:rsid w:val="00926401"/>
    <w:rsid w:val="00926A78"/>
    <w:rsid w:val="00932445"/>
    <w:rsid w:val="0093580E"/>
    <w:rsid w:val="0093594F"/>
    <w:rsid w:val="00943DF5"/>
    <w:rsid w:val="0094680C"/>
    <w:rsid w:val="00947643"/>
    <w:rsid w:val="009529C9"/>
    <w:rsid w:val="00956050"/>
    <w:rsid w:val="0095627B"/>
    <w:rsid w:val="00956985"/>
    <w:rsid w:val="00957267"/>
    <w:rsid w:val="0095774A"/>
    <w:rsid w:val="00961BA9"/>
    <w:rsid w:val="009626C8"/>
    <w:rsid w:val="009639DF"/>
    <w:rsid w:val="00964078"/>
    <w:rsid w:val="009645FD"/>
    <w:rsid w:val="00965EF2"/>
    <w:rsid w:val="00967610"/>
    <w:rsid w:val="009716F3"/>
    <w:rsid w:val="00972AD9"/>
    <w:rsid w:val="00975CD4"/>
    <w:rsid w:val="00976F12"/>
    <w:rsid w:val="0098281F"/>
    <w:rsid w:val="00983EBE"/>
    <w:rsid w:val="00987E4D"/>
    <w:rsid w:val="009930C3"/>
    <w:rsid w:val="0099338C"/>
    <w:rsid w:val="009A199A"/>
    <w:rsid w:val="009A1C48"/>
    <w:rsid w:val="009A1FC4"/>
    <w:rsid w:val="009A2784"/>
    <w:rsid w:val="009A3D17"/>
    <w:rsid w:val="009A60E0"/>
    <w:rsid w:val="009B0646"/>
    <w:rsid w:val="009B0FA5"/>
    <w:rsid w:val="009B2312"/>
    <w:rsid w:val="009B25A7"/>
    <w:rsid w:val="009B2BB9"/>
    <w:rsid w:val="009B3565"/>
    <w:rsid w:val="009B406B"/>
    <w:rsid w:val="009B47E8"/>
    <w:rsid w:val="009B51C0"/>
    <w:rsid w:val="009B72EC"/>
    <w:rsid w:val="009C0D7E"/>
    <w:rsid w:val="009C1E13"/>
    <w:rsid w:val="009C2EE2"/>
    <w:rsid w:val="009C3F02"/>
    <w:rsid w:val="009C4795"/>
    <w:rsid w:val="009C6F14"/>
    <w:rsid w:val="009C7E40"/>
    <w:rsid w:val="009D0E43"/>
    <w:rsid w:val="009D2568"/>
    <w:rsid w:val="009D2612"/>
    <w:rsid w:val="009D4B74"/>
    <w:rsid w:val="009D5934"/>
    <w:rsid w:val="009D7997"/>
    <w:rsid w:val="009E5A2E"/>
    <w:rsid w:val="009E7005"/>
    <w:rsid w:val="009E7AA3"/>
    <w:rsid w:val="009F0ADB"/>
    <w:rsid w:val="009F2486"/>
    <w:rsid w:val="009F5BEF"/>
    <w:rsid w:val="009F68B9"/>
    <w:rsid w:val="00A006AF"/>
    <w:rsid w:val="00A00799"/>
    <w:rsid w:val="00A00A8E"/>
    <w:rsid w:val="00A01199"/>
    <w:rsid w:val="00A01EC1"/>
    <w:rsid w:val="00A0275E"/>
    <w:rsid w:val="00A0428D"/>
    <w:rsid w:val="00A04FAA"/>
    <w:rsid w:val="00A053EC"/>
    <w:rsid w:val="00A07028"/>
    <w:rsid w:val="00A07DD7"/>
    <w:rsid w:val="00A1135C"/>
    <w:rsid w:val="00A14A37"/>
    <w:rsid w:val="00A14A3A"/>
    <w:rsid w:val="00A1504A"/>
    <w:rsid w:val="00A154AC"/>
    <w:rsid w:val="00A2161B"/>
    <w:rsid w:val="00A2289F"/>
    <w:rsid w:val="00A2357C"/>
    <w:rsid w:val="00A23E7E"/>
    <w:rsid w:val="00A27071"/>
    <w:rsid w:val="00A2795C"/>
    <w:rsid w:val="00A30B0A"/>
    <w:rsid w:val="00A32582"/>
    <w:rsid w:val="00A325A4"/>
    <w:rsid w:val="00A32F4E"/>
    <w:rsid w:val="00A347B8"/>
    <w:rsid w:val="00A34E70"/>
    <w:rsid w:val="00A360EF"/>
    <w:rsid w:val="00A365F9"/>
    <w:rsid w:val="00A36C51"/>
    <w:rsid w:val="00A37A78"/>
    <w:rsid w:val="00A407ED"/>
    <w:rsid w:val="00A40D51"/>
    <w:rsid w:val="00A40E85"/>
    <w:rsid w:val="00A41678"/>
    <w:rsid w:val="00A4277D"/>
    <w:rsid w:val="00A43E8D"/>
    <w:rsid w:val="00A451D6"/>
    <w:rsid w:val="00A47933"/>
    <w:rsid w:val="00A52A98"/>
    <w:rsid w:val="00A52ABB"/>
    <w:rsid w:val="00A52D7F"/>
    <w:rsid w:val="00A553B2"/>
    <w:rsid w:val="00A575C2"/>
    <w:rsid w:val="00A61CEA"/>
    <w:rsid w:val="00A61EB0"/>
    <w:rsid w:val="00A62E79"/>
    <w:rsid w:val="00A64A04"/>
    <w:rsid w:val="00A662C6"/>
    <w:rsid w:val="00A66A41"/>
    <w:rsid w:val="00A66D41"/>
    <w:rsid w:val="00A67363"/>
    <w:rsid w:val="00A6787A"/>
    <w:rsid w:val="00A70C56"/>
    <w:rsid w:val="00A70EBA"/>
    <w:rsid w:val="00A753E9"/>
    <w:rsid w:val="00A767E7"/>
    <w:rsid w:val="00A7758C"/>
    <w:rsid w:val="00A81E72"/>
    <w:rsid w:val="00A84D43"/>
    <w:rsid w:val="00A84F8C"/>
    <w:rsid w:val="00A87C83"/>
    <w:rsid w:val="00A90021"/>
    <w:rsid w:val="00A919F6"/>
    <w:rsid w:val="00A92836"/>
    <w:rsid w:val="00A92FBC"/>
    <w:rsid w:val="00A94EE4"/>
    <w:rsid w:val="00A955A4"/>
    <w:rsid w:val="00A960FD"/>
    <w:rsid w:val="00A96D54"/>
    <w:rsid w:val="00A97EAA"/>
    <w:rsid w:val="00AA1AE9"/>
    <w:rsid w:val="00AA32B9"/>
    <w:rsid w:val="00AA3802"/>
    <w:rsid w:val="00AA6948"/>
    <w:rsid w:val="00AA6A73"/>
    <w:rsid w:val="00AA6DF6"/>
    <w:rsid w:val="00AB1229"/>
    <w:rsid w:val="00AB16AC"/>
    <w:rsid w:val="00AB2024"/>
    <w:rsid w:val="00AB28BF"/>
    <w:rsid w:val="00AB37DD"/>
    <w:rsid w:val="00AB515F"/>
    <w:rsid w:val="00AB5668"/>
    <w:rsid w:val="00AB63FF"/>
    <w:rsid w:val="00AB65E7"/>
    <w:rsid w:val="00AB79E0"/>
    <w:rsid w:val="00AC2349"/>
    <w:rsid w:val="00AC27DD"/>
    <w:rsid w:val="00AD0A9E"/>
    <w:rsid w:val="00AD2176"/>
    <w:rsid w:val="00AD23AA"/>
    <w:rsid w:val="00AD2A6B"/>
    <w:rsid w:val="00AD482F"/>
    <w:rsid w:val="00AD5C30"/>
    <w:rsid w:val="00AE0385"/>
    <w:rsid w:val="00AE0DDC"/>
    <w:rsid w:val="00AE490C"/>
    <w:rsid w:val="00AE57AA"/>
    <w:rsid w:val="00AE6B31"/>
    <w:rsid w:val="00AE70E4"/>
    <w:rsid w:val="00AE72DC"/>
    <w:rsid w:val="00AF127B"/>
    <w:rsid w:val="00AF2F72"/>
    <w:rsid w:val="00AF5F47"/>
    <w:rsid w:val="00AF676B"/>
    <w:rsid w:val="00AF6BC0"/>
    <w:rsid w:val="00B01FE2"/>
    <w:rsid w:val="00B02189"/>
    <w:rsid w:val="00B03C22"/>
    <w:rsid w:val="00B03E1B"/>
    <w:rsid w:val="00B060DB"/>
    <w:rsid w:val="00B14DDF"/>
    <w:rsid w:val="00B158BE"/>
    <w:rsid w:val="00B1619B"/>
    <w:rsid w:val="00B164C2"/>
    <w:rsid w:val="00B23274"/>
    <w:rsid w:val="00B25E93"/>
    <w:rsid w:val="00B26575"/>
    <w:rsid w:val="00B3206F"/>
    <w:rsid w:val="00B35A8C"/>
    <w:rsid w:val="00B37DFA"/>
    <w:rsid w:val="00B41C9A"/>
    <w:rsid w:val="00B44879"/>
    <w:rsid w:val="00B44B53"/>
    <w:rsid w:val="00B457E4"/>
    <w:rsid w:val="00B45984"/>
    <w:rsid w:val="00B50274"/>
    <w:rsid w:val="00B502BE"/>
    <w:rsid w:val="00B5086A"/>
    <w:rsid w:val="00B541F9"/>
    <w:rsid w:val="00B55338"/>
    <w:rsid w:val="00B57691"/>
    <w:rsid w:val="00B609E0"/>
    <w:rsid w:val="00B623F6"/>
    <w:rsid w:val="00B63FC6"/>
    <w:rsid w:val="00B648A8"/>
    <w:rsid w:val="00B66615"/>
    <w:rsid w:val="00B70784"/>
    <w:rsid w:val="00B71452"/>
    <w:rsid w:val="00B721D7"/>
    <w:rsid w:val="00B72805"/>
    <w:rsid w:val="00B74110"/>
    <w:rsid w:val="00B74EB3"/>
    <w:rsid w:val="00B751A1"/>
    <w:rsid w:val="00B759E3"/>
    <w:rsid w:val="00B801CA"/>
    <w:rsid w:val="00B8083F"/>
    <w:rsid w:val="00B80DE4"/>
    <w:rsid w:val="00B824F2"/>
    <w:rsid w:val="00B825D5"/>
    <w:rsid w:val="00B83C7B"/>
    <w:rsid w:val="00B901E6"/>
    <w:rsid w:val="00B90F48"/>
    <w:rsid w:val="00B979DC"/>
    <w:rsid w:val="00BA064F"/>
    <w:rsid w:val="00BA236D"/>
    <w:rsid w:val="00BA434B"/>
    <w:rsid w:val="00BA6196"/>
    <w:rsid w:val="00BA7495"/>
    <w:rsid w:val="00BB01CE"/>
    <w:rsid w:val="00BB08E2"/>
    <w:rsid w:val="00BB3772"/>
    <w:rsid w:val="00BB44F3"/>
    <w:rsid w:val="00BB585E"/>
    <w:rsid w:val="00BB5946"/>
    <w:rsid w:val="00BB6EDD"/>
    <w:rsid w:val="00BB6FBB"/>
    <w:rsid w:val="00BB7244"/>
    <w:rsid w:val="00BC02CD"/>
    <w:rsid w:val="00BC0DA6"/>
    <w:rsid w:val="00BC0EA2"/>
    <w:rsid w:val="00BC1E6B"/>
    <w:rsid w:val="00BC2444"/>
    <w:rsid w:val="00BC34A1"/>
    <w:rsid w:val="00BC3E60"/>
    <w:rsid w:val="00BC408F"/>
    <w:rsid w:val="00BC4134"/>
    <w:rsid w:val="00BC5466"/>
    <w:rsid w:val="00BC6D3A"/>
    <w:rsid w:val="00BC7CC9"/>
    <w:rsid w:val="00BD100E"/>
    <w:rsid w:val="00BD38AB"/>
    <w:rsid w:val="00BD53E9"/>
    <w:rsid w:val="00BD5989"/>
    <w:rsid w:val="00BD7999"/>
    <w:rsid w:val="00BD7EFC"/>
    <w:rsid w:val="00BE037D"/>
    <w:rsid w:val="00BE0492"/>
    <w:rsid w:val="00BE292B"/>
    <w:rsid w:val="00BE29EF"/>
    <w:rsid w:val="00BE2B4D"/>
    <w:rsid w:val="00BE4BF8"/>
    <w:rsid w:val="00BE668B"/>
    <w:rsid w:val="00BE6AAE"/>
    <w:rsid w:val="00BE746F"/>
    <w:rsid w:val="00BF28FC"/>
    <w:rsid w:val="00BF319F"/>
    <w:rsid w:val="00BF510D"/>
    <w:rsid w:val="00BF5517"/>
    <w:rsid w:val="00BF61C4"/>
    <w:rsid w:val="00C00C42"/>
    <w:rsid w:val="00C0150A"/>
    <w:rsid w:val="00C0441E"/>
    <w:rsid w:val="00C0646E"/>
    <w:rsid w:val="00C065EA"/>
    <w:rsid w:val="00C07DB4"/>
    <w:rsid w:val="00C100E8"/>
    <w:rsid w:val="00C11027"/>
    <w:rsid w:val="00C119DA"/>
    <w:rsid w:val="00C11BF3"/>
    <w:rsid w:val="00C11C51"/>
    <w:rsid w:val="00C12CC1"/>
    <w:rsid w:val="00C12E1E"/>
    <w:rsid w:val="00C13955"/>
    <w:rsid w:val="00C14A30"/>
    <w:rsid w:val="00C14F89"/>
    <w:rsid w:val="00C152E6"/>
    <w:rsid w:val="00C16EF6"/>
    <w:rsid w:val="00C1775B"/>
    <w:rsid w:val="00C20E06"/>
    <w:rsid w:val="00C22341"/>
    <w:rsid w:val="00C231C7"/>
    <w:rsid w:val="00C26CAD"/>
    <w:rsid w:val="00C26CD7"/>
    <w:rsid w:val="00C33A85"/>
    <w:rsid w:val="00C3459A"/>
    <w:rsid w:val="00C36750"/>
    <w:rsid w:val="00C37B4E"/>
    <w:rsid w:val="00C40920"/>
    <w:rsid w:val="00C42127"/>
    <w:rsid w:val="00C425AF"/>
    <w:rsid w:val="00C446C5"/>
    <w:rsid w:val="00C44BD2"/>
    <w:rsid w:val="00C458EC"/>
    <w:rsid w:val="00C50280"/>
    <w:rsid w:val="00C51966"/>
    <w:rsid w:val="00C51DE1"/>
    <w:rsid w:val="00C526AC"/>
    <w:rsid w:val="00C52E39"/>
    <w:rsid w:val="00C54A2A"/>
    <w:rsid w:val="00C6049D"/>
    <w:rsid w:val="00C61AE0"/>
    <w:rsid w:val="00C62935"/>
    <w:rsid w:val="00C6420E"/>
    <w:rsid w:val="00C64222"/>
    <w:rsid w:val="00C647DD"/>
    <w:rsid w:val="00C65345"/>
    <w:rsid w:val="00C70F10"/>
    <w:rsid w:val="00C72B91"/>
    <w:rsid w:val="00C7430F"/>
    <w:rsid w:val="00C766F6"/>
    <w:rsid w:val="00C76A65"/>
    <w:rsid w:val="00C80B86"/>
    <w:rsid w:val="00C81994"/>
    <w:rsid w:val="00C83DD4"/>
    <w:rsid w:val="00C85945"/>
    <w:rsid w:val="00C86723"/>
    <w:rsid w:val="00C902AD"/>
    <w:rsid w:val="00C92084"/>
    <w:rsid w:val="00C93D73"/>
    <w:rsid w:val="00C9467C"/>
    <w:rsid w:val="00C95CF9"/>
    <w:rsid w:val="00C95DE3"/>
    <w:rsid w:val="00C96442"/>
    <w:rsid w:val="00C96D5E"/>
    <w:rsid w:val="00CA006F"/>
    <w:rsid w:val="00CA0606"/>
    <w:rsid w:val="00CA0737"/>
    <w:rsid w:val="00CA23EA"/>
    <w:rsid w:val="00CA258E"/>
    <w:rsid w:val="00CA2A17"/>
    <w:rsid w:val="00CA5B5F"/>
    <w:rsid w:val="00CB0D74"/>
    <w:rsid w:val="00CB1472"/>
    <w:rsid w:val="00CB20D1"/>
    <w:rsid w:val="00CB2850"/>
    <w:rsid w:val="00CB3223"/>
    <w:rsid w:val="00CB328F"/>
    <w:rsid w:val="00CB3490"/>
    <w:rsid w:val="00CB51F6"/>
    <w:rsid w:val="00CB5AEB"/>
    <w:rsid w:val="00CC035E"/>
    <w:rsid w:val="00CC2897"/>
    <w:rsid w:val="00CC6E47"/>
    <w:rsid w:val="00CC7165"/>
    <w:rsid w:val="00CD03B3"/>
    <w:rsid w:val="00CD1949"/>
    <w:rsid w:val="00CD3213"/>
    <w:rsid w:val="00CD486D"/>
    <w:rsid w:val="00CD5AC9"/>
    <w:rsid w:val="00CD693E"/>
    <w:rsid w:val="00CE0214"/>
    <w:rsid w:val="00CE2442"/>
    <w:rsid w:val="00CE2D22"/>
    <w:rsid w:val="00CE33AF"/>
    <w:rsid w:val="00CE3A87"/>
    <w:rsid w:val="00CE3F58"/>
    <w:rsid w:val="00CE6970"/>
    <w:rsid w:val="00CE7796"/>
    <w:rsid w:val="00CE78AD"/>
    <w:rsid w:val="00CF2CAA"/>
    <w:rsid w:val="00CF3869"/>
    <w:rsid w:val="00CF3CF3"/>
    <w:rsid w:val="00CF50D7"/>
    <w:rsid w:val="00CF64C2"/>
    <w:rsid w:val="00CF79D7"/>
    <w:rsid w:val="00D00713"/>
    <w:rsid w:val="00D02278"/>
    <w:rsid w:val="00D05E95"/>
    <w:rsid w:val="00D06EC0"/>
    <w:rsid w:val="00D06FE3"/>
    <w:rsid w:val="00D07C54"/>
    <w:rsid w:val="00D10541"/>
    <w:rsid w:val="00D107A9"/>
    <w:rsid w:val="00D115CA"/>
    <w:rsid w:val="00D12597"/>
    <w:rsid w:val="00D137CB"/>
    <w:rsid w:val="00D139B4"/>
    <w:rsid w:val="00D14837"/>
    <w:rsid w:val="00D17C29"/>
    <w:rsid w:val="00D23F70"/>
    <w:rsid w:val="00D24A02"/>
    <w:rsid w:val="00D2533E"/>
    <w:rsid w:val="00D25E1E"/>
    <w:rsid w:val="00D26B8F"/>
    <w:rsid w:val="00D30206"/>
    <w:rsid w:val="00D30348"/>
    <w:rsid w:val="00D30A34"/>
    <w:rsid w:val="00D334CD"/>
    <w:rsid w:val="00D37185"/>
    <w:rsid w:val="00D37549"/>
    <w:rsid w:val="00D37B19"/>
    <w:rsid w:val="00D37C92"/>
    <w:rsid w:val="00D40C13"/>
    <w:rsid w:val="00D41478"/>
    <w:rsid w:val="00D426A4"/>
    <w:rsid w:val="00D454CF"/>
    <w:rsid w:val="00D4570E"/>
    <w:rsid w:val="00D4640B"/>
    <w:rsid w:val="00D4683D"/>
    <w:rsid w:val="00D4706A"/>
    <w:rsid w:val="00D47916"/>
    <w:rsid w:val="00D47BC9"/>
    <w:rsid w:val="00D47F54"/>
    <w:rsid w:val="00D510CF"/>
    <w:rsid w:val="00D51E5D"/>
    <w:rsid w:val="00D53597"/>
    <w:rsid w:val="00D5388B"/>
    <w:rsid w:val="00D546E8"/>
    <w:rsid w:val="00D54FC5"/>
    <w:rsid w:val="00D55E4D"/>
    <w:rsid w:val="00D62BFB"/>
    <w:rsid w:val="00D639C2"/>
    <w:rsid w:val="00D63FF3"/>
    <w:rsid w:val="00D64240"/>
    <w:rsid w:val="00D64C5A"/>
    <w:rsid w:val="00D66212"/>
    <w:rsid w:val="00D669D1"/>
    <w:rsid w:val="00D7230E"/>
    <w:rsid w:val="00D72EBB"/>
    <w:rsid w:val="00D7498B"/>
    <w:rsid w:val="00D77016"/>
    <w:rsid w:val="00D806CB"/>
    <w:rsid w:val="00D813D0"/>
    <w:rsid w:val="00D84312"/>
    <w:rsid w:val="00D8445A"/>
    <w:rsid w:val="00D848C0"/>
    <w:rsid w:val="00D85F86"/>
    <w:rsid w:val="00D903D2"/>
    <w:rsid w:val="00D91A1E"/>
    <w:rsid w:val="00D94D17"/>
    <w:rsid w:val="00D956B0"/>
    <w:rsid w:val="00D96A64"/>
    <w:rsid w:val="00D97209"/>
    <w:rsid w:val="00DA0698"/>
    <w:rsid w:val="00DA0F37"/>
    <w:rsid w:val="00DA14CD"/>
    <w:rsid w:val="00DA4887"/>
    <w:rsid w:val="00DB4F3B"/>
    <w:rsid w:val="00DB698D"/>
    <w:rsid w:val="00DB7449"/>
    <w:rsid w:val="00DB7AA3"/>
    <w:rsid w:val="00DC0C2B"/>
    <w:rsid w:val="00DC208B"/>
    <w:rsid w:val="00DC41D7"/>
    <w:rsid w:val="00DC4FEA"/>
    <w:rsid w:val="00DD0582"/>
    <w:rsid w:val="00DD24B9"/>
    <w:rsid w:val="00DD3A24"/>
    <w:rsid w:val="00DD44BC"/>
    <w:rsid w:val="00DD4D7E"/>
    <w:rsid w:val="00DD5413"/>
    <w:rsid w:val="00DD7EA3"/>
    <w:rsid w:val="00DE1BF0"/>
    <w:rsid w:val="00DE29BC"/>
    <w:rsid w:val="00DE726A"/>
    <w:rsid w:val="00DF2307"/>
    <w:rsid w:val="00DF2325"/>
    <w:rsid w:val="00DF2597"/>
    <w:rsid w:val="00DF28B9"/>
    <w:rsid w:val="00DF2EE1"/>
    <w:rsid w:val="00DF3B18"/>
    <w:rsid w:val="00DF5998"/>
    <w:rsid w:val="00DF6306"/>
    <w:rsid w:val="00DF71F0"/>
    <w:rsid w:val="00E0002F"/>
    <w:rsid w:val="00E00178"/>
    <w:rsid w:val="00E019F6"/>
    <w:rsid w:val="00E01C5A"/>
    <w:rsid w:val="00E02CB1"/>
    <w:rsid w:val="00E033F0"/>
    <w:rsid w:val="00E04218"/>
    <w:rsid w:val="00E04724"/>
    <w:rsid w:val="00E10599"/>
    <w:rsid w:val="00E11892"/>
    <w:rsid w:val="00E11EF7"/>
    <w:rsid w:val="00E12ED3"/>
    <w:rsid w:val="00E13034"/>
    <w:rsid w:val="00E1359C"/>
    <w:rsid w:val="00E16F2F"/>
    <w:rsid w:val="00E17D95"/>
    <w:rsid w:val="00E201AD"/>
    <w:rsid w:val="00E209E3"/>
    <w:rsid w:val="00E21156"/>
    <w:rsid w:val="00E263BC"/>
    <w:rsid w:val="00E26B1B"/>
    <w:rsid w:val="00E26BA1"/>
    <w:rsid w:val="00E27D70"/>
    <w:rsid w:val="00E309BD"/>
    <w:rsid w:val="00E31819"/>
    <w:rsid w:val="00E33764"/>
    <w:rsid w:val="00E3467F"/>
    <w:rsid w:val="00E358CB"/>
    <w:rsid w:val="00E35B06"/>
    <w:rsid w:val="00E35B15"/>
    <w:rsid w:val="00E361C4"/>
    <w:rsid w:val="00E36BA7"/>
    <w:rsid w:val="00E370D8"/>
    <w:rsid w:val="00E370EA"/>
    <w:rsid w:val="00E37128"/>
    <w:rsid w:val="00E37A69"/>
    <w:rsid w:val="00E40AAB"/>
    <w:rsid w:val="00E422EB"/>
    <w:rsid w:val="00E4233F"/>
    <w:rsid w:val="00E43DAD"/>
    <w:rsid w:val="00E442D2"/>
    <w:rsid w:val="00E456EB"/>
    <w:rsid w:val="00E46EEA"/>
    <w:rsid w:val="00E475E4"/>
    <w:rsid w:val="00E50342"/>
    <w:rsid w:val="00E50698"/>
    <w:rsid w:val="00E512E1"/>
    <w:rsid w:val="00E5337B"/>
    <w:rsid w:val="00E53A5E"/>
    <w:rsid w:val="00E54C4C"/>
    <w:rsid w:val="00E55060"/>
    <w:rsid w:val="00E556D5"/>
    <w:rsid w:val="00E55C6F"/>
    <w:rsid w:val="00E570EC"/>
    <w:rsid w:val="00E5763E"/>
    <w:rsid w:val="00E605F3"/>
    <w:rsid w:val="00E6095D"/>
    <w:rsid w:val="00E60D7B"/>
    <w:rsid w:val="00E61AE9"/>
    <w:rsid w:val="00E6378B"/>
    <w:rsid w:val="00E64594"/>
    <w:rsid w:val="00E65D23"/>
    <w:rsid w:val="00E71C80"/>
    <w:rsid w:val="00E72D4E"/>
    <w:rsid w:val="00E734A8"/>
    <w:rsid w:val="00E7379C"/>
    <w:rsid w:val="00E73B4E"/>
    <w:rsid w:val="00E740BC"/>
    <w:rsid w:val="00E75DB9"/>
    <w:rsid w:val="00E807DB"/>
    <w:rsid w:val="00E80B6E"/>
    <w:rsid w:val="00E8332A"/>
    <w:rsid w:val="00E83AE2"/>
    <w:rsid w:val="00E8405C"/>
    <w:rsid w:val="00E843BB"/>
    <w:rsid w:val="00E84404"/>
    <w:rsid w:val="00E868A2"/>
    <w:rsid w:val="00E86AE4"/>
    <w:rsid w:val="00E90222"/>
    <w:rsid w:val="00E91E54"/>
    <w:rsid w:val="00E921B1"/>
    <w:rsid w:val="00E93E99"/>
    <w:rsid w:val="00E94E5C"/>
    <w:rsid w:val="00E9549B"/>
    <w:rsid w:val="00E962F2"/>
    <w:rsid w:val="00E970BD"/>
    <w:rsid w:val="00E97142"/>
    <w:rsid w:val="00E97715"/>
    <w:rsid w:val="00EA185D"/>
    <w:rsid w:val="00EA23FD"/>
    <w:rsid w:val="00EA270E"/>
    <w:rsid w:val="00EA2FED"/>
    <w:rsid w:val="00EA2FF5"/>
    <w:rsid w:val="00EA4BC3"/>
    <w:rsid w:val="00EA572D"/>
    <w:rsid w:val="00EA5F01"/>
    <w:rsid w:val="00EB2040"/>
    <w:rsid w:val="00EB4EE0"/>
    <w:rsid w:val="00EC1776"/>
    <w:rsid w:val="00EC2FA5"/>
    <w:rsid w:val="00EC563C"/>
    <w:rsid w:val="00EC6009"/>
    <w:rsid w:val="00EC6805"/>
    <w:rsid w:val="00EC6B49"/>
    <w:rsid w:val="00EC757B"/>
    <w:rsid w:val="00ED007A"/>
    <w:rsid w:val="00ED0A80"/>
    <w:rsid w:val="00ED1863"/>
    <w:rsid w:val="00ED308B"/>
    <w:rsid w:val="00ED3370"/>
    <w:rsid w:val="00ED4301"/>
    <w:rsid w:val="00ED4C13"/>
    <w:rsid w:val="00ED4DBE"/>
    <w:rsid w:val="00ED5073"/>
    <w:rsid w:val="00ED58F8"/>
    <w:rsid w:val="00ED5F83"/>
    <w:rsid w:val="00ED642A"/>
    <w:rsid w:val="00EE2919"/>
    <w:rsid w:val="00EE2E0B"/>
    <w:rsid w:val="00EE3C60"/>
    <w:rsid w:val="00EE449C"/>
    <w:rsid w:val="00EE7ABB"/>
    <w:rsid w:val="00EF129B"/>
    <w:rsid w:val="00EF1DE7"/>
    <w:rsid w:val="00EF3346"/>
    <w:rsid w:val="00EF4E6E"/>
    <w:rsid w:val="00EF7ACA"/>
    <w:rsid w:val="00F0159A"/>
    <w:rsid w:val="00F01EF4"/>
    <w:rsid w:val="00F02F67"/>
    <w:rsid w:val="00F0417F"/>
    <w:rsid w:val="00F0655E"/>
    <w:rsid w:val="00F101F2"/>
    <w:rsid w:val="00F104AE"/>
    <w:rsid w:val="00F12F40"/>
    <w:rsid w:val="00F1403B"/>
    <w:rsid w:val="00F143A1"/>
    <w:rsid w:val="00F14467"/>
    <w:rsid w:val="00F20777"/>
    <w:rsid w:val="00F228F1"/>
    <w:rsid w:val="00F31760"/>
    <w:rsid w:val="00F320B2"/>
    <w:rsid w:val="00F32BCA"/>
    <w:rsid w:val="00F350BD"/>
    <w:rsid w:val="00F3573E"/>
    <w:rsid w:val="00F359F4"/>
    <w:rsid w:val="00F36556"/>
    <w:rsid w:val="00F3784B"/>
    <w:rsid w:val="00F41B7D"/>
    <w:rsid w:val="00F42890"/>
    <w:rsid w:val="00F43757"/>
    <w:rsid w:val="00F4442B"/>
    <w:rsid w:val="00F44EF6"/>
    <w:rsid w:val="00F4580A"/>
    <w:rsid w:val="00F45D66"/>
    <w:rsid w:val="00F50910"/>
    <w:rsid w:val="00F52CF4"/>
    <w:rsid w:val="00F53EAB"/>
    <w:rsid w:val="00F54E2A"/>
    <w:rsid w:val="00F557C3"/>
    <w:rsid w:val="00F579D8"/>
    <w:rsid w:val="00F60A72"/>
    <w:rsid w:val="00F61308"/>
    <w:rsid w:val="00F6234D"/>
    <w:rsid w:val="00F62D8A"/>
    <w:rsid w:val="00F63551"/>
    <w:rsid w:val="00F655E8"/>
    <w:rsid w:val="00F70589"/>
    <w:rsid w:val="00F71744"/>
    <w:rsid w:val="00F71B4F"/>
    <w:rsid w:val="00F72668"/>
    <w:rsid w:val="00F7427A"/>
    <w:rsid w:val="00F751FE"/>
    <w:rsid w:val="00F76FAE"/>
    <w:rsid w:val="00F771F3"/>
    <w:rsid w:val="00F802EE"/>
    <w:rsid w:val="00F81E66"/>
    <w:rsid w:val="00F822BB"/>
    <w:rsid w:val="00F82A1C"/>
    <w:rsid w:val="00F82D3F"/>
    <w:rsid w:val="00F8346F"/>
    <w:rsid w:val="00F84452"/>
    <w:rsid w:val="00F85CAE"/>
    <w:rsid w:val="00F868CD"/>
    <w:rsid w:val="00F86ED7"/>
    <w:rsid w:val="00F87FD1"/>
    <w:rsid w:val="00F91043"/>
    <w:rsid w:val="00F92404"/>
    <w:rsid w:val="00F92870"/>
    <w:rsid w:val="00F92D40"/>
    <w:rsid w:val="00F952C2"/>
    <w:rsid w:val="00F966BD"/>
    <w:rsid w:val="00F96CEB"/>
    <w:rsid w:val="00FA0457"/>
    <w:rsid w:val="00FA0500"/>
    <w:rsid w:val="00FA1064"/>
    <w:rsid w:val="00FA1247"/>
    <w:rsid w:val="00FA188E"/>
    <w:rsid w:val="00FA1E25"/>
    <w:rsid w:val="00FA22FA"/>
    <w:rsid w:val="00FA2B43"/>
    <w:rsid w:val="00FA5233"/>
    <w:rsid w:val="00FA6AEB"/>
    <w:rsid w:val="00FA7A4B"/>
    <w:rsid w:val="00FA7BC5"/>
    <w:rsid w:val="00FB40D8"/>
    <w:rsid w:val="00FB7B03"/>
    <w:rsid w:val="00FB7C6B"/>
    <w:rsid w:val="00FB7D45"/>
    <w:rsid w:val="00FC1896"/>
    <w:rsid w:val="00FC45D5"/>
    <w:rsid w:val="00FC5082"/>
    <w:rsid w:val="00FC5191"/>
    <w:rsid w:val="00FC54D0"/>
    <w:rsid w:val="00FC6920"/>
    <w:rsid w:val="00FC6B72"/>
    <w:rsid w:val="00FC7A8D"/>
    <w:rsid w:val="00FD7B03"/>
    <w:rsid w:val="00FD7BB4"/>
    <w:rsid w:val="00FE50A8"/>
    <w:rsid w:val="00FE6B81"/>
    <w:rsid w:val="00FF293D"/>
    <w:rsid w:val="00FF6E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BC3"/>
  </w:style>
  <w:style w:type="paragraph" w:styleId="5">
    <w:name w:val="heading 5"/>
    <w:basedOn w:val="a"/>
    <w:next w:val="a"/>
    <w:link w:val="50"/>
    <w:uiPriority w:val="99"/>
    <w:semiHidden/>
    <w:unhideWhenUsed/>
    <w:qFormat/>
    <w:rsid w:val="00D806CB"/>
    <w:pPr>
      <w:spacing w:before="240" w:after="60"/>
      <w:outlineLvl w:val="4"/>
    </w:pPr>
    <w:rPr>
      <w:rFonts w:ascii="Calibri" w:eastAsia="Times New Roman" w:hAnsi="Calibri" w:cs="Times New Roman"/>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C72B91"/>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uiPriority w:val="99"/>
    <w:rsid w:val="00C72B91"/>
    <w:rPr>
      <w:rFonts w:ascii="Times New Roman" w:eastAsia="Times New Roman" w:hAnsi="Times New Roman" w:cs="Times New Roman"/>
      <w:sz w:val="28"/>
      <w:szCs w:val="20"/>
    </w:rPr>
  </w:style>
  <w:style w:type="paragraph" w:styleId="3">
    <w:name w:val="Body Text Indent 3"/>
    <w:basedOn w:val="a"/>
    <w:link w:val="30"/>
    <w:unhideWhenUsed/>
    <w:rsid w:val="00C72B91"/>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C72B91"/>
    <w:rPr>
      <w:rFonts w:ascii="Times New Roman" w:eastAsia="Times New Roman" w:hAnsi="Times New Roman" w:cs="Times New Roman"/>
      <w:sz w:val="16"/>
      <w:szCs w:val="16"/>
    </w:rPr>
  </w:style>
  <w:style w:type="character" w:customStyle="1" w:styleId="a5">
    <w:name w:val="Абзац списка Знак"/>
    <w:link w:val="a6"/>
    <w:qFormat/>
    <w:locked/>
    <w:rsid w:val="00C72B91"/>
    <w:rPr>
      <w:rFonts w:ascii="Arial" w:eastAsia="Times New Roman" w:hAnsi="Arial" w:cs="Arial"/>
      <w:sz w:val="30"/>
      <w:szCs w:val="30"/>
    </w:rPr>
  </w:style>
  <w:style w:type="paragraph" w:styleId="a6">
    <w:name w:val="List Paragraph"/>
    <w:basedOn w:val="a"/>
    <w:link w:val="a5"/>
    <w:qFormat/>
    <w:rsid w:val="00C72B91"/>
    <w:pPr>
      <w:widowControl w:val="0"/>
      <w:autoSpaceDE w:val="0"/>
      <w:autoSpaceDN w:val="0"/>
      <w:adjustRightInd w:val="0"/>
      <w:spacing w:after="0" w:line="240" w:lineRule="auto"/>
      <w:ind w:left="720" w:firstLine="720"/>
      <w:contextualSpacing/>
      <w:jc w:val="both"/>
    </w:pPr>
    <w:rPr>
      <w:rFonts w:ascii="Arial" w:eastAsia="Times New Roman" w:hAnsi="Arial" w:cs="Arial"/>
      <w:sz w:val="30"/>
      <w:szCs w:val="30"/>
    </w:rPr>
  </w:style>
  <w:style w:type="paragraph" w:customStyle="1" w:styleId="ConsPlusNormal">
    <w:name w:val="ConsPlusNormal"/>
    <w:qFormat/>
    <w:rsid w:val="00C72B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1"/>
    <w:qFormat/>
    <w:rsid w:val="00C72B91"/>
    <w:pPr>
      <w:spacing w:after="160" w:line="240" w:lineRule="exact"/>
    </w:pPr>
    <w:rPr>
      <w:rFonts w:ascii="Arial" w:eastAsia="Times New Roman" w:hAnsi="Arial" w:cs="Arial"/>
      <w:sz w:val="20"/>
      <w:szCs w:val="20"/>
      <w:lang w:val="en-US" w:eastAsia="en-US"/>
    </w:rPr>
  </w:style>
  <w:style w:type="paragraph" w:customStyle="1" w:styleId="a8">
    <w:name w:val="Знак Знак Знак"/>
    <w:basedOn w:val="a"/>
    <w:rsid w:val="00C72B91"/>
    <w:pPr>
      <w:spacing w:after="160" w:line="240" w:lineRule="exact"/>
    </w:pPr>
    <w:rPr>
      <w:rFonts w:ascii="Verdana" w:eastAsia="Times New Roman" w:hAnsi="Verdana" w:cs="Times New Roman"/>
      <w:sz w:val="20"/>
      <w:szCs w:val="20"/>
      <w:lang w:val="en-US" w:eastAsia="en-US"/>
    </w:rPr>
  </w:style>
  <w:style w:type="paragraph" w:customStyle="1" w:styleId="c1">
    <w:name w:val="c1"/>
    <w:basedOn w:val="a"/>
    <w:uiPriority w:val="1"/>
    <w:qFormat/>
    <w:rsid w:val="00C72B91"/>
    <w:pPr>
      <w:spacing w:before="100" w:beforeAutospacing="1" w:after="100" w:afterAutospacing="1" w:line="240" w:lineRule="auto"/>
    </w:pPr>
    <w:rPr>
      <w:rFonts w:ascii="Times New Roman" w:eastAsia="Calibri" w:hAnsi="Times New Roman" w:cs="Times New Roman"/>
      <w:sz w:val="24"/>
      <w:szCs w:val="24"/>
    </w:rPr>
  </w:style>
  <w:style w:type="character" w:customStyle="1" w:styleId="c0">
    <w:name w:val="c0"/>
    <w:basedOn w:val="a0"/>
    <w:rsid w:val="00C72B91"/>
    <w:rPr>
      <w:rFonts w:ascii="Times New Roman" w:hAnsi="Times New Roman" w:cs="Times New Roman" w:hint="default"/>
    </w:rPr>
  </w:style>
  <w:style w:type="paragraph" w:styleId="a9">
    <w:name w:val="No Spacing"/>
    <w:aliases w:val="основа"/>
    <w:link w:val="aa"/>
    <w:uiPriority w:val="1"/>
    <w:qFormat/>
    <w:rsid w:val="001B0365"/>
    <w:pPr>
      <w:spacing w:after="0" w:line="240" w:lineRule="auto"/>
    </w:pPr>
    <w:rPr>
      <w:rFonts w:eastAsiaTheme="minorHAnsi"/>
      <w:lang w:eastAsia="en-US"/>
    </w:rPr>
  </w:style>
  <w:style w:type="character" w:customStyle="1" w:styleId="aa">
    <w:name w:val="Без интервала Знак"/>
    <w:aliases w:val="основа Знак"/>
    <w:link w:val="a9"/>
    <w:uiPriority w:val="1"/>
    <w:locked/>
    <w:rsid w:val="001B0365"/>
    <w:rPr>
      <w:rFonts w:eastAsiaTheme="minorHAnsi"/>
      <w:lang w:eastAsia="en-US"/>
    </w:rPr>
  </w:style>
  <w:style w:type="table" w:styleId="ab">
    <w:name w:val="Table Grid"/>
    <w:basedOn w:val="a1"/>
    <w:uiPriority w:val="59"/>
    <w:qFormat/>
    <w:rsid w:val="007A41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Normal (Web)"/>
    <w:aliases w:val="Обычный (Web),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
    <w:basedOn w:val="a"/>
    <w:link w:val="ad"/>
    <w:uiPriority w:val="99"/>
    <w:unhideWhenUsed/>
    <w:qFormat/>
    <w:rsid w:val="00DE726A"/>
    <w:pPr>
      <w:ind w:left="720"/>
      <w:contextualSpacing/>
    </w:pPr>
    <w:rPr>
      <w:rFonts w:ascii="Calibri" w:eastAsia="Calibri" w:hAnsi="Calibri" w:cs="Times New Roman"/>
      <w:lang w:eastAsia="en-US"/>
    </w:rPr>
  </w:style>
  <w:style w:type="character" w:customStyle="1" w:styleId="ae">
    <w:name w:val="Подпись к таблице_"/>
    <w:basedOn w:val="a0"/>
    <w:link w:val="af"/>
    <w:rsid w:val="00DE726A"/>
    <w:rPr>
      <w:i/>
      <w:iCs/>
      <w:spacing w:val="2"/>
      <w:sz w:val="21"/>
      <w:szCs w:val="21"/>
      <w:shd w:val="clear" w:color="auto" w:fill="FFFFFF"/>
    </w:rPr>
  </w:style>
  <w:style w:type="paragraph" w:customStyle="1" w:styleId="af">
    <w:name w:val="Подпись к таблице"/>
    <w:basedOn w:val="a"/>
    <w:link w:val="ae"/>
    <w:rsid w:val="00DE726A"/>
    <w:pPr>
      <w:widowControl w:val="0"/>
      <w:shd w:val="clear" w:color="auto" w:fill="FFFFFF"/>
      <w:spacing w:after="0" w:line="278" w:lineRule="exact"/>
      <w:jc w:val="both"/>
    </w:pPr>
    <w:rPr>
      <w:i/>
      <w:iCs/>
      <w:spacing w:val="2"/>
      <w:sz w:val="21"/>
      <w:szCs w:val="21"/>
    </w:rPr>
  </w:style>
  <w:style w:type="paragraph" w:styleId="af0">
    <w:name w:val="header"/>
    <w:basedOn w:val="a"/>
    <w:link w:val="af1"/>
    <w:uiPriority w:val="99"/>
    <w:unhideWhenUsed/>
    <w:rsid w:val="00C20E0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20E06"/>
  </w:style>
  <w:style w:type="paragraph" w:styleId="af2">
    <w:name w:val="footer"/>
    <w:basedOn w:val="a"/>
    <w:link w:val="af3"/>
    <w:unhideWhenUsed/>
    <w:rsid w:val="00C20E06"/>
    <w:pPr>
      <w:tabs>
        <w:tab w:val="center" w:pos="4677"/>
        <w:tab w:val="right" w:pos="9355"/>
      </w:tabs>
      <w:spacing w:after="0" w:line="240" w:lineRule="auto"/>
    </w:pPr>
  </w:style>
  <w:style w:type="character" w:customStyle="1" w:styleId="af3">
    <w:name w:val="Нижний колонтитул Знак"/>
    <w:basedOn w:val="a0"/>
    <w:link w:val="af2"/>
    <w:rsid w:val="00C20E06"/>
  </w:style>
  <w:style w:type="paragraph" w:styleId="af4">
    <w:name w:val="Balloon Text"/>
    <w:basedOn w:val="a"/>
    <w:link w:val="af5"/>
    <w:uiPriority w:val="99"/>
    <w:semiHidden/>
    <w:unhideWhenUsed/>
    <w:rsid w:val="006E6C2B"/>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6E6C2B"/>
    <w:rPr>
      <w:rFonts w:ascii="Tahoma" w:hAnsi="Tahoma" w:cs="Tahoma"/>
      <w:sz w:val="16"/>
      <w:szCs w:val="16"/>
    </w:rPr>
  </w:style>
  <w:style w:type="character" w:customStyle="1" w:styleId="NoSpacingChar">
    <w:name w:val="No Spacing Char"/>
    <w:basedOn w:val="a0"/>
    <w:link w:val="1"/>
    <w:locked/>
    <w:rsid w:val="00882EAB"/>
    <w:rPr>
      <w:rFonts w:ascii="Calibri" w:hAnsi="Calibri" w:cs="Calibri"/>
    </w:rPr>
  </w:style>
  <w:style w:type="paragraph" w:customStyle="1" w:styleId="1">
    <w:name w:val="Без интервала1"/>
    <w:link w:val="NoSpacingChar"/>
    <w:qFormat/>
    <w:rsid w:val="00882EAB"/>
    <w:pPr>
      <w:spacing w:after="0" w:line="240" w:lineRule="auto"/>
    </w:pPr>
    <w:rPr>
      <w:rFonts w:ascii="Calibri" w:hAnsi="Calibri" w:cs="Calibri"/>
    </w:rPr>
  </w:style>
  <w:style w:type="paragraph" w:customStyle="1" w:styleId="af6">
    <w:basedOn w:val="a"/>
    <w:next w:val="ac"/>
    <w:uiPriority w:val="1"/>
    <w:unhideWhenUsed/>
    <w:qFormat/>
    <w:rsid w:val="00284708"/>
    <w:pPr>
      <w:ind w:left="720"/>
      <w:contextualSpacing/>
    </w:pPr>
    <w:rPr>
      <w:rFonts w:ascii="Calibri" w:eastAsia="Calibri" w:hAnsi="Calibri" w:cs="Times New Roman"/>
      <w:lang w:eastAsia="en-US"/>
    </w:rPr>
  </w:style>
  <w:style w:type="paragraph" w:customStyle="1" w:styleId="msonormalbullet2gif">
    <w:name w:val="msonormalbullet2.gif"/>
    <w:basedOn w:val="a"/>
    <w:uiPriority w:val="1"/>
    <w:qFormat/>
    <w:rsid w:val="008807A1"/>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Hyperlink"/>
    <w:basedOn w:val="a0"/>
    <w:uiPriority w:val="99"/>
    <w:unhideWhenUsed/>
    <w:rsid w:val="00F0159A"/>
    <w:rPr>
      <w:color w:val="0000FF" w:themeColor="hyperlink"/>
      <w:u w:val="single"/>
    </w:rPr>
  </w:style>
  <w:style w:type="character" w:customStyle="1" w:styleId="af8">
    <w:name w:val="Основной текст_"/>
    <w:basedOn w:val="a0"/>
    <w:link w:val="10"/>
    <w:rsid w:val="00AB65E7"/>
    <w:rPr>
      <w:rFonts w:ascii="Times New Roman" w:eastAsia="Times New Roman" w:hAnsi="Times New Roman" w:cs="Times New Roman"/>
      <w:spacing w:val="4"/>
      <w:sz w:val="23"/>
      <w:szCs w:val="23"/>
      <w:shd w:val="clear" w:color="auto" w:fill="FFFFFF"/>
    </w:rPr>
  </w:style>
  <w:style w:type="paragraph" w:customStyle="1" w:styleId="10">
    <w:name w:val="Основной текст1"/>
    <w:basedOn w:val="a"/>
    <w:link w:val="af8"/>
    <w:rsid w:val="00AB65E7"/>
    <w:pPr>
      <w:widowControl w:val="0"/>
      <w:shd w:val="clear" w:color="auto" w:fill="FFFFFF"/>
      <w:spacing w:before="780" w:after="0" w:line="355" w:lineRule="exact"/>
      <w:jc w:val="both"/>
    </w:pPr>
    <w:rPr>
      <w:rFonts w:ascii="Times New Roman" w:eastAsia="Times New Roman" w:hAnsi="Times New Roman" w:cs="Times New Roman"/>
      <w:spacing w:val="4"/>
      <w:sz w:val="23"/>
      <w:szCs w:val="23"/>
    </w:rPr>
  </w:style>
  <w:style w:type="character" w:customStyle="1" w:styleId="50">
    <w:name w:val="Заголовок 5 Знак"/>
    <w:basedOn w:val="a0"/>
    <w:link w:val="5"/>
    <w:uiPriority w:val="99"/>
    <w:semiHidden/>
    <w:rsid w:val="00D806CB"/>
    <w:rPr>
      <w:rFonts w:ascii="Calibri" w:eastAsia="Times New Roman" w:hAnsi="Calibri" w:cs="Times New Roman"/>
      <w:b/>
      <w:bCs/>
      <w:i/>
      <w:iCs/>
      <w:sz w:val="26"/>
      <w:szCs w:val="26"/>
      <w:lang w:eastAsia="en-US"/>
    </w:rPr>
  </w:style>
  <w:style w:type="character" w:customStyle="1" w:styleId="2">
    <w:name w:val="Основной текст с отступом 2 Знак"/>
    <w:basedOn w:val="a0"/>
    <w:link w:val="20"/>
    <w:uiPriority w:val="99"/>
    <w:semiHidden/>
    <w:locked/>
    <w:rsid w:val="00D806CB"/>
    <w:rPr>
      <w:sz w:val="24"/>
      <w:szCs w:val="24"/>
    </w:rPr>
  </w:style>
  <w:style w:type="paragraph" w:styleId="20">
    <w:name w:val="Body Text Indent 2"/>
    <w:basedOn w:val="a"/>
    <w:link w:val="2"/>
    <w:uiPriority w:val="99"/>
    <w:semiHidden/>
    <w:unhideWhenUsed/>
    <w:rsid w:val="00D806CB"/>
    <w:pPr>
      <w:spacing w:after="120" w:line="480" w:lineRule="auto"/>
      <w:ind w:left="283"/>
    </w:pPr>
    <w:rPr>
      <w:sz w:val="24"/>
      <w:szCs w:val="24"/>
    </w:rPr>
  </w:style>
  <w:style w:type="character" w:customStyle="1" w:styleId="31">
    <w:name w:val="Основной текст (3)_"/>
    <w:basedOn w:val="a0"/>
    <w:link w:val="32"/>
    <w:locked/>
    <w:rsid w:val="00D806CB"/>
    <w:rPr>
      <w:b/>
      <w:bCs/>
      <w:sz w:val="28"/>
      <w:szCs w:val="28"/>
      <w:shd w:val="clear" w:color="auto" w:fill="FFFFFF"/>
    </w:rPr>
  </w:style>
  <w:style w:type="paragraph" w:customStyle="1" w:styleId="32">
    <w:name w:val="Основной текст (3)"/>
    <w:basedOn w:val="a"/>
    <w:link w:val="31"/>
    <w:qFormat/>
    <w:rsid w:val="00D806CB"/>
    <w:pPr>
      <w:widowControl w:val="0"/>
      <w:shd w:val="clear" w:color="auto" w:fill="FFFFFF"/>
      <w:spacing w:after="0" w:line="370" w:lineRule="exact"/>
    </w:pPr>
    <w:rPr>
      <w:b/>
      <w:bCs/>
      <w:sz w:val="28"/>
      <w:szCs w:val="28"/>
    </w:rPr>
  </w:style>
  <w:style w:type="character" w:customStyle="1" w:styleId="21">
    <w:name w:val="Основной текст с отступом 2 Знак1"/>
    <w:basedOn w:val="a0"/>
    <w:uiPriority w:val="99"/>
    <w:semiHidden/>
    <w:rsid w:val="00D806CB"/>
  </w:style>
  <w:style w:type="character" w:customStyle="1" w:styleId="ad">
    <w:name w:val="Обычный (веб) Знак"/>
    <w:aliases w:val="Обычный (Web)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ac"/>
    <w:uiPriority w:val="99"/>
    <w:rsid w:val="007D5DE5"/>
    <w:rPr>
      <w:rFonts w:ascii="Calibri" w:eastAsia="Calibri" w:hAnsi="Calibri" w:cs="Times New Roman"/>
      <w:lang w:eastAsia="en-US"/>
    </w:rPr>
  </w:style>
  <w:style w:type="character" w:customStyle="1" w:styleId="11">
    <w:name w:val="Обычный1"/>
    <w:rsid w:val="007D5DE5"/>
    <w:rPr>
      <w:sz w:val="24"/>
    </w:rPr>
  </w:style>
  <w:style w:type="character" w:styleId="af9">
    <w:name w:val="Strong"/>
    <w:basedOn w:val="a0"/>
    <w:uiPriority w:val="22"/>
    <w:qFormat/>
    <w:rsid w:val="0063034B"/>
    <w:rPr>
      <w:b/>
      <w:bCs/>
    </w:rPr>
  </w:style>
  <w:style w:type="paragraph" w:customStyle="1" w:styleId="rtejustify">
    <w:name w:val="rtejustify"/>
    <w:basedOn w:val="a"/>
    <w:uiPriority w:val="99"/>
    <w:rsid w:val="006303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hwnw">
    <w:name w:val="_6hwnw"/>
    <w:basedOn w:val="a0"/>
    <w:rsid w:val="0063034B"/>
  </w:style>
  <w:style w:type="table" w:customStyle="1" w:styleId="12">
    <w:name w:val="Сетка таблицы1"/>
    <w:basedOn w:val="a1"/>
    <w:next w:val="ab"/>
    <w:uiPriority w:val="59"/>
    <w:qFormat/>
    <w:rsid w:val="00F76FAE"/>
    <w:pPr>
      <w:spacing w:after="0" w:line="240" w:lineRule="auto"/>
    </w:pPr>
    <w:rPr>
      <w:rFonts w:eastAsia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CF64C2"/>
    <w:pPr>
      <w:widowControl w:val="0"/>
      <w:autoSpaceDE w:val="0"/>
      <w:autoSpaceDN w:val="0"/>
      <w:spacing w:after="0" w:line="240" w:lineRule="auto"/>
    </w:pPr>
    <w:rPr>
      <w:rFonts w:ascii="Courier New" w:eastAsia="Times New Roman" w:hAnsi="Courier New" w:cs="Courier New"/>
      <w:sz w:val="20"/>
      <w:szCs w:val="20"/>
    </w:rPr>
  </w:style>
  <w:style w:type="character" w:styleId="afa">
    <w:name w:val="Subtle Emphasis"/>
    <w:basedOn w:val="a0"/>
    <w:uiPriority w:val="19"/>
    <w:qFormat/>
    <w:rsid w:val="00404486"/>
    <w:rPr>
      <w:i/>
      <w:iCs/>
      <w:color w:val="808080" w:themeColor="text1" w:themeTint="7F"/>
    </w:rPr>
  </w:style>
  <w:style w:type="paragraph" w:customStyle="1" w:styleId="Default">
    <w:name w:val="Default"/>
    <w:uiPriority w:val="99"/>
    <w:qFormat/>
    <w:rsid w:val="00EF334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54170">
      <w:bodyDiv w:val="1"/>
      <w:marLeft w:val="0"/>
      <w:marRight w:val="0"/>
      <w:marTop w:val="0"/>
      <w:marBottom w:val="0"/>
      <w:divBdr>
        <w:top w:val="none" w:sz="0" w:space="0" w:color="auto"/>
        <w:left w:val="none" w:sz="0" w:space="0" w:color="auto"/>
        <w:bottom w:val="none" w:sz="0" w:space="0" w:color="auto"/>
        <w:right w:val="none" w:sz="0" w:space="0" w:color="auto"/>
      </w:divBdr>
    </w:div>
    <w:div w:id="233517863">
      <w:bodyDiv w:val="1"/>
      <w:marLeft w:val="0"/>
      <w:marRight w:val="0"/>
      <w:marTop w:val="0"/>
      <w:marBottom w:val="0"/>
      <w:divBdr>
        <w:top w:val="none" w:sz="0" w:space="0" w:color="auto"/>
        <w:left w:val="none" w:sz="0" w:space="0" w:color="auto"/>
        <w:bottom w:val="none" w:sz="0" w:space="0" w:color="auto"/>
        <w:right w:val="none" w:sz="0" w:space="0" w:color="auto"/>
      </w:divBdr>
    </w:div>
    <w:div w:id="534736443">
      <w:bodyDiv w:val="1"/>
      <w:marLeft w:val="0"/>
      <w:marRight w:val="0"/>
      <w:marTop w:val="0"/>
      <w:marBottom w:val="0"/>
      <w:divBdr>
        <w:top w:val="none" w:sz="0" w:space="0" w:color="auto"/>
        <w:left w:val="none" w:sz="0" w:space="0" w:color="auto"/>
        <w:bottom w:val="none" w:sz="0" w:space="0" w:color="auto"/>
        <w:right w:val="none" w:sz="0" w:space="0" w:color="auto"/>
      </w:divBdr>
    </w:div>
    <w:div w:id="550654671">
      <w:bodyDiv w:val="1"/>
      <w:marLeft w:val="0"/>
      <w:marRight w:val="0"/>
      <w:marTop w:val="0"/>
      <w:marBottom w:val="0"/>
      <w:divBdr>
        <w:top w:val="none" w:sz="0" w:space="0" w:color="auto"/>
        <w:left w:val="none" w:sz="0" w:space="0" w:color="auto"/>
        <w:bottom w:val="none" w:sz="0" w:space="0" w:color="auto"/>
        <w:right w:val="none" w:sz="0" w:space="0" w:color="auto"/>
      </w:divBdr>
    </w:div>
    <w:div w:id="644624244">
      <w:bodyDiv w:val="1"/>
      <w:marLeft w:val="0"/>
      <w:marRight w:val="0"/>
      <w:marTop w:val="0"/>
      <w:marBottom w:val="0"/>
      <w:divBdr>
        <w:top w:val="none" w:sz="0" w:space="0" w:color="auto"/>
        <w:left w:val="none" w:sz="0" w:space="0" w:color="auto"/>
        <w:bottom w:val="none" w:sz="0" w:space="0" w:color="auto"/>
        <w:right w:val="none" w:sz="0" w:space="0" w:color="auto"/>
      </w:divBdr>
    </w:div>
    <w:div w:id="843938946">
      <w:bodyDiv w:val="1"/>
      <w:marLeft w:val="0"/>
      <w:marRight w:val="0"/>
      <w:marTop w:val="0"/>
      <w:marBottom w:val="0"/>
      <w:divBdr>
        <w:top w:val="none" w:sz="0" w:space="0" w:color="auto"/>
        <w:left w:val="none" w:sz="0" w:space="0" w:color="auto"/>
        <w:bottom w:val="none" w:sz="0" w:space="0" w:color="auto"/>
        <w:right w:val="none" w:sz="0" w:space="0" w:color="auto"/>
      </w:divBdr>
    </w:div>
    <w:div w:id="862866095">
      <w:bodyDiv w:val="1"/>
      <w:marLeft w:val="0"/>
      <w:marRight w:val="0"/>
      <w:marTop w:val="0"/>
      <w:marBottom w:val="0"/>
      <w:divBdr>
        <w:top w:val="none" w:sz="0" w:space="0" w:color="auto"/>
        <w:left w:val="none" w:sz="0" w:space="0" w:color="auto"/>
        <w:bottom w:val="none" w:sz="0" w:space="0" w:color="auto"/>
        <w:right w:val="none" w:sz="0" w:space="0" w:color="auto"/>
      </w:divBdr>
    </w:div>
    <w:div w:id="864752117">
      <w:bodyDiv w:val="1"/>
      <w:marLeft w:val="0"/>
      <w:marRight w:val="0"/>
      <w:marTop w:val="0"/>
      <w:marBottom w:val="0"/>
      <w:divBdr>
        <w:top w:val="none" w:sz="0" w:space="0" w:color="auto"/>
        <w:left w:val="none" w:sz="0" w:space="0" w:color="auto"/>
        <w:bottom w:val="none" w:sz="0" w:space="0" w:color="auto"/>
        <w:right w:val="none" w:sz="0" w:space="0" w:color="auto"/>
      </w:divBdr>
    </w:div>
    <w:div w:id="887110856">
      <w:bodyDiv w:val="1"/>
      <w:marLeft w:val="0"/>
      <w:marRight w:val="0"/>
      <w:marTop w:val="0"/>
      <w:marBottom w:val="0"/>
      <w:divBdr>
        <w:top w:val="none" w:sz="0" w:space="0" w:color="auto"/>
        <w:left w:val="none" w:sz="0" w:space="0" w:color="auto"/>
        <w:bottom w:val="none" w:sz="0" w:space="0" w:color="auto"/>
        <w:right w:val="none" w:sz="0" w:space="0" w:color="auto"/>
      </w:divBdr>
    </w:div>
    <w:div w:id="1144587429">
      <w:bodyDiv w:val="1"/>
      <w:marLeft w:val="0"/>
      <w:marRight w:val="0"/>
      <w:marTop w:val="0"/>
      <w:marBottom w:val="0"/>
      <w:divBdr>
        <w:top w:val="none" w:sz="0" w:space="0" w:color="auto"/>
        <w:left w:val="none" w:sz="0" w:space="0" w:color="auto"/>
        <w:bottom w:val="none" w:sz="0" w:space="0" w:color="auto"/>
        <w:right w:val="none" w:sz="0" w:space="0" w:color="auto"/>
      </w:divBdr>
    </w:div>
    <w:div w:id="1776091180">
      <w:bodyDiv w:val="1"/>
      <w:marLeft w:val="0"/>
      <w:marRight w:val="0"/>
      <w:marTop w:val="0"/>
      <w:marBottom w:val="0"/>
      <w:divBdr>
        <w:top w:val="none" w:sz="0" w:space="0" w:color="auto"/>
        <w:left w:val="none" w:sz="0" w:space="0" w:color="auto"/>
        <w:bottom w:val="none" w:sz="0" w:space="0" w:color="auto"/>
        <w:right w:val="none" w:sz="0" w:space="0" w:color="auto"/>
      </w:divBdr>
    </w:div>
    <w:div w:id="2094473512">
      <w:bodyDiv w:val="1"/>
      <w:marLeft w:val="0"/>
      <w:marRight w:val="0"/>
      <w:marTop w:val="0"/>
      <w:marBottom w:val="0"/>
      <w:divBdr>
        <w:top w:val="none" w:sz="0" w:space="0" w:color="auto"/>
        <w:left w:val="none" w:sz="0" w:space="0" w:color="auto"/>
        <w:bottom w:val="none" w:sz="0" w:space="0" w:color="auto"/>
        <w:right w:val="none" w:sz="0" w:space="0" w:color="auto"/>
      </w:divBdr>
    </w:div>
    <w:div w:id="210884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pandia.ru/text/category/detskie_doma/" TargetMode="External"/><Relationship Id="rId4" Type="http://schemas.microsoft.com/office/2007/relationships/stylesWithEffects" Target="stylesWithEffects.xml"/><Relationship Id="rId9" Type="http://schemas.openxmlformats.org/officeDocument/2006/relationships/hyperlink" Target="http://pandia.ru/text/category/usinovlenie/"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5C118-5D1C-4570-9F05-00D5BD6FA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3525</TotalTime>
  <Pages>40</Pages>
  <Words>17991</Words>
  <Characters>102551</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Экономика</cp:lastModifiedBy>
  <cp:revision>31</cp:revision>
  <cp:lastPrinted>2025-07-27T13:39:00Z</cp:lastPrinted>
  <dcterms:created xsi:type="dcterms:W3CDTF">2025-10-02T08:07:00Z</dcterms:created>
  <dcterms:modified xsi:type="dcterms:W3CDTF">2025-11-11T23:34:00Z</dcterms:modified>
</cp:coreProperties>
</file>