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A4" w:rsidRPr="002020A4" w:rsidRDefault="002020A4" w:rsidP="002020A4">
      <w:pPr>
        <w:keepNext/>
        <w:spacing w:after="0"/>
        <w:jc w:val="center"/>
        <w:outlineLvl w:val="0"/>
        <w:rPr>
          <w:rFonts w:eastAsia="Times New Roman" w:cs="Times New Roman"/>
          <w:b/>
          <w:bCs/>
          <w:szCs w:val="28"/>
          <w:lang w:eastAsia="ru-RU"/>
        </w:rPr>
      </w:pPr>
      <w:r w:rsidRPr="002020A4">
        <w:rPr>
          <w:rFonts w:eastAsia="Times New Roman" w:cs="Times New Roman"/>
          <w:b/>
          <w:bCs/>
          <w:szCs w:val="28"/>
          <w:lang w:eastAsia="ru-RU"/>
        </w:rPr>
        <w:t xml:space="preserve">АДМИНИСТРАЦИЯ МУНИЦИПАЛЬНОГО </w:t>
      </w:r>
      <w:r w:rsidR="00D729CC">
        <w:rPr>
          <w:rFonts w:eastAsia="Times New Roman" w:cs="Times New Roman"/>
          <w:b/>
          <w:bCs/>
          <w:szCs w:val="28"/>
          <w:lang w:eastAsia="ru-RU"/>
        </w:rPr>
        <w:t>ОКРУГА</w:t>
      </w:r>
      <w:r w:rsidRPr="002020A4">
        <w:rPr>
          <w:rFonts w:eastAsia="Times New Roman" w:cs="Times New Roman"/>
          <w:b/>
          <w:bCs/>
          <w:szCs w:val="28"/>
          <w:lang w:eastAsia="ru-RU"/>
        </w:rPr>
        <w:t xml:space="preserve"> </w:t>
      </w:r>
    </w:p>
    <w:p w:rsidR="002020A4" w:rsidRPr="002020A4" w:rsidRDefault="00D729CC" w:rsidP="002020A4">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ЗАБАЙКАЛЬСКОГО КРАЯ</w:t>
      </w:r>
      <w:r w:rsidR="002020A4" w:rsidRPr="002020A4">
        <w:rPr>
          <w:rFonts w:eastAsia="Times New Roman" w:cs="Times New Roman"/>
          <w:b/>
          <w:bCs/>
          <w:szCs w:val="28"/>
          <w:lang w:eastAsia="ru-RU"/>
        </w:rPr>
        <w:t xml:space="preserve"> </w:t>
      </w: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500CC4" w:rsidP="002020A4">
      <w:pPr>
        <w:spacing w:after="200" w:line="276" w:lineRule="auto"/>
        <w:jc w:val="center"/>
        <w:rPr>
          <w:rFonts w:eastAsia="Times New Roman" w:cs="Times New Roman"/>
          <w:szCs w:val="28"/>
          <w:lang w:eastAsia="ru-RU"/>
        </w:rPr>
      </w:pPr>
      <w:r>
        <w:rPr>
          <w:rFonts w:eastAsia="Times New Roman" w:cs="Times New Roman"/>
          <w:szCs w:val="28"/>
          <w:lang w:eastAsia="ru-RU"/>
        </w:rPr>
        <w:t>17 ноября</w:t>
      </w:r>
      <w:r w:rsidR="002020A4" w:rsidRPr="002020A4">
        <w:rPr>
          <w:rFonts w:eastAsia="Times New Roman" w:cs="Times New Roman"/>
          <w:szCs w:val="28"/>
          <w:lang w:eastAsia="ru-RU"/>
        </w:rPr>
        <w:t xml:space="preserve"> 2025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10</w:t>
      </w:r>
    </w:p>
    <w:p w:rsidR="002020A4" w:rsidRPr="002020A4" w:rsidRDefault="002020A4" w:rsidP="002020A4">
      <w:pPr>
        <w:spacing w:after="200" w:line="276" w:lineRule="auto"/>
        <w:jc w:val="center"/>
        <w:rPr>
          <w:rFonts w:eastAsia="Times New Roman" w:cs="Times New Roman"/>
          <w:bCs/>
          <w:szCs w:val="28"/>
          <w:lang w:eastAsia="ru-RU"/>
        </w:rPr>
      </w:pPr>
      <w:proofErr w:type="spellStart"/>
      <w:r w:rsidRPr="002020A4">
        <w:rPr>
          <w:rFonts w:eastAsia="Times New Roman" w:cs="Times New Roman"/>
          <w:bCs/>
          <w:szCs w:val="28"/>
          <w:lang w:eastAsia="ru-RU"/>
        </w:rPr>
        <w:t>пгт</w:t>
      </w:r>
      <w:proofErr w:type="spellEnd"/>
      <w:r w:rsidRPr="002020A4">
        <w:rPr>
          <w:rFonts w:eastAsia="Times New Roman" w:cs="Times New Roman"/>
          <w:bCs/>
          <w:szCs w:val="28"/>
          <w:lang w:eastAsia="ru-RU"/>
        </w:rPr>
        <w:t>. Чернышевск</w:t>
      </w:r>
    </w:p>
    <w:p w:rsidR="00500CC4" w:rsidRPr="00500CC4" w:rsidRDefault="004707DF" w:rsidP="00500CC4">
      <w:pPr>
        <w:tabs>
          <w:tab w:val="left" w:pos="3855"/>
        </w:tabs>
        <w:spacing w:after="0"/>
        <w:ind w:firstLine="708"/>
        <w:jc w:val="center"/>
        <w:rPr>
          <w:rFonts w:eastAsia="Calibri" w:cs="Times New Roman"/>
          <w:b/>
          <w:szCs w:val="28"/>
        </w:rPr>
      </w:pPr>
      <w:r>
        <w:rPr>
          <w:rFonts w:eastAsia="Calibri" w:cs="Times New Roman"/>
          <w:b/>
          <w:szCs w:val="28"/>
        </w:rPr>
        <w:t xml:space="preserve">Об утверждении </w:t>
      </w:r>
      <w:bookmarkStart w:id="0" w:name="_GoBack"/>
      <w:bookmarkEnd w:id="0"/>
      <w:r w:rsidR="00500CC4" w:rsidRPr="00500CC4">
        <w:rPr>
          <w:rFonts w:eastAsia="Calibri" w:cs="Times New Roman"/>
          <w:b/>
          <w:szCs w:val="28"/>
        </w:rPr>
        <w:t xml:space="preserve"> Устава муниципального казенного учреждения «Центр материально-технического обеспечения деятельности администрации Чернышевского муниципального округа Забайкальского края</w:t>
      </w:r>
    </w:p>
    <w:p w:rsidR="002020A4" w:rsidRPr="002020A4" w:rsidRDefault="002020A4" w:rsidP="002020A4">
      <w:pPr>
        <w:spacing w:after="0"/>
        <w:jc w:val="center"/>
        <w:rPr>
          <w:rFonts w:eastAsia="Times New Roman" w:cs="Times New Roman"/>
          <w:b/>
          <w:bCs/>
          <w:szCs w:val="28"/>
          <w:lang w:eastAsia="ru-RU"/>
        </w:rPr>
      </w:pPr>
    </w:p>
    <w:p w:rsidR="00500CC4" w:rsidRDefault="00500CC4" w:rsidP="00500CC4">
      <w:pPr>
        <w:pStyle w:val="a3"/>
        <w:tabs>
          <w:tab w:val="left" w:pos="3855"/>
        </w:tabs>
        <w:ind w:firstLine="708"/>
        <w:jc w:val="both"/>
        <w:rPr>
          <w:rFonts w:ascii="Times New Roman" w:hAnsi="Times New Roman"/>
          <w:b/>
          <w:sz w:val="28"/>
          <w:szCs w:val="28"/>
        </w:rPr>
      </w:pPr>
      <w:r>
        <w:rPr>
          <w:rFonts w:ascii="Times New Roman" w:hAnsi="Times New Roman"/>
          <w:sz w:val="28"/>
          <w:szCs w:val="28"/>
        </w:rPr>
        <w:t xml:space="preserve">В соответствии с Федеральным законом от 12 января 1996 года №7-ФЗ «О некоммерческих организациях», Федеральным законом от 06 октября 2003 года №131-ФЗ «Об общих принципах организации местного самоуправления в Российской Федерации», руководствуясь ст. 25 Устава муниципального района «Чернышевский район», администрация Чернышевского муниципального округа, </w:t>
      </w:r>
      <w:r w:rsidRPr="005F6432">
        <w:rPr>
          <w:rFonts w:ascii="Times New Roman" w:hAnsi="Times New Roman"/>
          <w:b/>
          <w:sz w:val="28"/>
          <w:szCs w:val="28"/>
        </w:rPr>
        <w:t>постановила:</w:t>
      </w:r>
    </w:p>
    <w:p w:rsidR="00500CC4" w:rsidRDefault="00500CC4" w:rsidP="00500CC4">
      <w:pPr>
        <w:pStyle w:val="a3"/>
        <w:tabs>
          <w:tab w:val="left" w:pos="3855"/>
        </w:tabs>
        <w:ind w:firstLine="708"/>
        <w:jc w:val="both"/>
        <w:rPr>
          <w:rFonts w:ascii="Times New Roman" w:hAnsi="Times New Roman"/>
          <w:b/>
          <w:sz w:val="28"/>
          <w:szCs w:val="28"/>
        </w:rPr>
      </w:pPr>
    </w:p>
    <w:p w:rsidR="00500CC4" w:rsidRDefault="00500CC4" w:rsidP="00500CC4">
      <w:pPr>
        <w:pStyle w:val="a3"/>
        <w:tabs>
          <w:tab w:val="left" w:pos="3855"/>
        </w:tabs>
        <w:ind w:firstLine="708"/>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sz w:val="28"/>
          <w:szCs w:val="28"/>
        </w:rPr>
        <w:t>Утвердить Устав муниципального казенного учреждения «Центр материально - технического обслуживания деятельности администрации Чернышевского муниципального округа Забайкальского края (прилагается).</w:t>
      </w:r>
    </w:p>
    <w:p w:rsidR="00500CC4" w:rsidRDefault="00500CC4" w:rsidP="00500CC4">
      <w:pPr>
        <w:pStyle w:val="a3"/>
        <w:tabs>
          <w:tab w:val="left" w:pos="3855"/>
        </w:tabs>
        <w:ind w:firstLine="708"/>
        <w:jc w:val="both"/>
        <w:rPr>
          <w:rFonts w:ascii="Times New Roman" w:hAnsi="Times New Roman"/>
          <w:sz w:val="28"/>
          <w:szCs w:val="28"/>
        </w:rPr>
      </w:pPr>
      <w:r>
        <w:rPr>
          <w:rFonts w:ascii="Times New Roman" w:hAnsi="Times New Roman"/>
          <w:sz w:val="28"/>
          <w:szCs w:val="28"/>
        </w:rPr>
        <w:t>2.Постановление администрации муниципального района «Чернышевский район» от 25 ноября 2024 года № 540 «Об утверждении Устава муниципального казенного учреждения «Центр материально-технического обеспечения деятельности администрации муниципального района «Чернышевский район», признать утратившим силу.</w:t>
      </w:r>
    </w:p>
    <w:p w:rsidR="00500CC4" w:rsidRDefault="00500CC4" w:rsidP="00500CC4">
      <w:pPr>
        <w:pStyle w:val="a3"/>
        <w:tabs>
          <w:tab w:val="left" w:pos="3855"/>
        </w:tabs>
        <w:ind w:firstLine="708"/>
        <w:jc w:val="both"/>
        <w:rPr>
          <w:rFonts w:ascii="Times New Roman" w:hAnsi="Times New Roman"/>
          <w:sz w:val="28"/>
          <w:szCs w:val="28"/>
          <w:lang w:bidi="ru-RU"/>
        </w:rPr>
      </w:pPr>
      <w:r>
        <w:rPr>
          <w:rFonts w:ascii="Times New Roman" w:hAnsi="Times New Roman"/>
          <w:sz w:val="28"/>
          <w:szCs w:val="28"/>
          <w:lang w:bidi="ru-RU"/>
        </w:rPr>
        <w:t xml:space="preserve"> 3. </w:t>
      </w:r>
      <w:r w:rsidRPr="006D52DB">
        <w:rPr>
          <w:rFonts w:ascii="Times New Roman" w:hAnsi="Times New Roman"/>
          <w:sz w:val="28"/>
          <w:szCs w:val="28"/>
          <w:lang w:bidi="ru-RU"/>
        </w:rPr>
        <w:t xml:space="preserve">Определить руководителя МКУ «Центр </w:t>
      </w:r>
      <w:proofErr w:type="gramStart"/>
      <w:r w:rsidRPr="006D52DB">
        <w:rPr>
          <w:rFonts w:ascii="Times New Roman" w:hAnsi="Times New Roman"/>
          <w:sz w:val="28"/>
          <w:szCs w:val="28"/>
          <w:lang w:bidi="ru-RU"/>
        </w:rPr>
        <w:t>МТО  администрации</w:t>
      </w:r>
      <w:proofErr w:type="gramEnd"/>
      <w:r w:rsidRPr="006D52DB">
        <w:rPr>
          <w:rFonts w:ascii="Times New Roman" w:hAnsi="Times New Roman"/>
          <w:sz w:val="28"/>
          <w:szCs w:val="28"/>
          <w:lang w:bidi="ru-RU"/>
        </w:rPr>
        <w:t xml:space="preserve"> Чернышевского МО»  уполномоченным должностным лицом на совершение действий по регистрации </w:t>
      </w:r>
      <w:r>
        <w:rPr>
          <w:rFonts w:ascii="Times New Roman" w:hAnsi="Times New Roman"/>
          <w:sz w:val="28"/>
          <w:szCs w:val="28"/>
          <w:lang w:bidi="ru-RU"/>
        </w:rPr>
        <w:t xml:space="preserve">Устава </w:t>
      </w:r>
      <w:r w:rsidRPr="006D52DB">
        <w:rPr>
          <w:rFonts w:ascii="Times New Roman" w:hAnsi="Times New Roman"/>
          <w:sz w:val="28"/>
          <w:szCs w:val="28"/>
          <w:lang w:bidi="ru-RU"/>
        </w:rPr>
        <w:t>Муниципального казенного учреждения «Центр материально- технического обеспечения деятельности  Администрации Чернышевского муниципального округа Забайкальского края, в соответствии с требованиями действующего законодательства.</w:t>
      </w:r>
    </w:p>
    <w:p w:rsidR="00500CC4" w:rsidRDefault="00500CC4" w:rsidP="00500CC4">
      <w:pPr>
        <w:pStyle w:val="a3"/>
        <w:tabs>
          <w:tab w:val="left" w:pos="3855"/>
        </w:tabs>
        <w:ind w:firstLine="708"/>
        <w:jc w:val="both"/>
        <w:rPr>
          <w:rFonts w:ascii="Times New Roman" w:hAnsi="Times New Roman"/>
          <w:sz w:val="28"/>
          <w:szCs w:val="28"/>
        </w:rPr>
      </w:pPr>
      <w:r>
        <w:rPr>
          <w:rFonts w:ascii="Times New Roman" w:hAnsi="Times New Roman"/>
          <w:sz w:val="28"/>
          <w:szCs w:val="28"/>
        </w:rPr>
        <w:t>4.Настоящее постановление опубликовать на официальном сайте администрации Чернышевского муниципального округа</w:t>
      </w:r>
      <w:r w:rsidRPr="00686DC8">
        <w:rPr>
          <w:rFonts w:ascii="Times New Roman" w:eastAsia="Times New Roman" w:hAnsi="Times New Roman"/>
          <w:sz w:val="28"/>
          <w:szCs w:val="28"/>
          <w:highlight w:val="yellow"/>
          <w:lang w:eastAsia="ru-RU"/>
        </w:rPr>
        <w:t xml:space="preserve"> </w:t>
      </w:r>
      <w:r w:rsidR="004707DF">
        <w:rPr>
          <w:rStyle w:val="a4"/>
          <w:rFonts w:ascii="Times New Roman" w:hAnsi="Times New Roman"/>
          <w:sz w:val="28"/>
          <w:szCs w:val="28"/>
          <w:lang w:val="en-US"/>
        </w:rPr>
        <w:fldChar w:fldCharType="begin"/>
      </w:r>
      <w:r w:rsidR="004707DF" w:rsidRPr="004707DF">
        <w:rPr>
          <w:rStyle w:val="a4"/>
          <w:rFonts w:ascii="Times New Roman" w:hAnsi="Times New Roman"/>
          <w:sz w:val="28"/>
          <w:szCs w:val="28"/>
        </w:rPr>
        <w:instrText xml:space="preserve"> </w:instrText>
      </w:r>
      <w:r w:rsidR="004707DF">
        <w:rPr>
          <w:rStyle w:val="a4"/>
          <w:rFonts w:ascii="Times New Roman" w:hAnsi="Times New Roman"/>
          <w:sz w:val="28"/>
          <w:szCs w:val="28"/>
          <w:lang w:val="en-US"/>
        </w:rPr>
        <w:instrText>HYPERLINK</w:instrText>
      </w:r>
      <w:r w:rsidR="004707DF" w:rsidRPr="004707DF">
        <w:rPr>
          <w:rStyle w:val="a4"/>
          <w:rFonts w:ascii="Times New Roman" w:hAnsi="Times New Roman"/>
          <w:sz w:val="28"/>
          <w:szCs w:val="28"/>
        </w:rPr>
        <w:instrText xml:space="preserve"> "</w:instrText>
      </w:r>
      <w:r w:rsidR="004707DF">
        <w:rPr>
          <w:rStyle w:val="a4"/>
          <w:rFonts w:ascii="Times New Roman" w:hAnsi="Times New Roman"/>
          <w:sz w:val="28"/>
          <w:szCs w:val="28"/>
          <w:lang w:val="en-US"/>
        </w:rPr>
        <w:instrText>http</w:instrText>
      </w:r>
      <w:r w:rsidR="004707DF" w:rsidRPr="004707DF">
        <w:rPr>
          <w:rStyle w:val="a4"/>
          <w:rFonts w:ascii="Times New Roman" w:hAnsi="Times New Roman"/>
          <w:sz w:val="28"/>
          <w:szCs w:val="28"/>
        </w:rPr>
        <w:instrText>://</w:instrText>
      </w:r>
      <w:r w:rsidR="004707DF">
        <w:rPr>
          <w:rStyle w:val="a4"/>
          <w:rFonts w:ascii="Times New Roman" w:hAnsi="Times New Roman"/>
          <w:sz w:val="28"/>
          <w:szCs w:val="28"/>
          <w:lang w:val="en-US"/>
        </w:rPr>
        <w:instrText>www</w:instrText>
      </w:r>
      <w:r w:rsidR="004707DF" w:rsidRPr="004707DF">
        <w:rPr>
          <w:rStyle w:val="a4"/>
          <w:rFonts w:ascii="Times New Roman" w:hAnsi="Times New Roman"/>
          <w:sz w:val="28"/>
          <w:szCs w:val="28"/>
        </w:rPr>
        <w:instrText>.</w:instrText>
      </w:r>
      <w:r w:rsidR="004707DF">
        <w:rPr>
          <w:rStyle w:val="a4"/>
          <w:rFonts w:ascii="Times New Roman" w:hAnsi="Times New Roman"/>
          <w:sz w:val="28"/>
          <w:szCs w:val="28"/>
          <w:lang w:val="en-US"/>
        </w:rPr>
        <w:instrText>chernishev</w:instrText>
      </w:r>
      <w:r w:rsidR="004707DF" w:rsidRPr="004707DF">
        <w:rPr>
          <w:rStyle w:val="a4"/>
          <w:rFonts w:ascii="Times New Roman" w:hAnsi="Times New Roman"/>
          <w:sz w:val="28"/>
          <w:szCs w:val="28"/>
        </w:rPr>
        <w:instrText>.75.</w:instrText>
      </w:r>
      <w:r w:rsidR="004707DF">
        <w:rPr>
          <w:rStyle w:val="a4"/>
          <w:rFonts w:ascii="Times New Roman" w:hAnsi="Times New Roman"/>
          <w:sz w:val="28"/>
          <w:szCs w:val="28"/>
          <w:lang w:val="en-US"/>
        </w:rPr>
        <w:instrText>ru</w:instrText>
      </w:r>
      <w:r w:rsidR="004707DF" w:rsidRPr="004707DF">
        <w:rPr>
          <w:rStyle w:val="a4"/>
          <w:rFonts w:ascii="Times New Roman" w:hAnsi="Times New Roman"/>
          <w:sz w:val="28"/>
          <w:szCs w:val="28"/>
        </w:rPr>
        <w:instrText xml:space="preserve">" </w:instrText>
      </w:r>
      <w:r w:rsidR="004707DF">
        <w:rPr>
          <w:rStyle w:val="a4"/>
          <w:rFonts w:ascii="Times New Roman" w:hAnsi="Times New Roman"/>
          <w:sz w:val="28"/>
          <w:szCs w:val="28"/>
          <w:lang w:val="en-US"/>
        </w:rPr>
        <w:fldChar w:fldCharType="separate"/>
      </w:r>
      <w:r w:rsidRPr="001F65C0">
        <w:rPr>
          <w:rStyle w:val="a4"/>
          <w:rFonts w:ascii="Times New Roman" w:hAnsi="Times New Roman"/>
          <w:sz w:val="28"/>
          <w:szCs w:val="28"/>
          <w:lang w:val="en-US"/>
        </w:rPr>
        <w:t>www</w:t>
      </w:r>
      <w:r w:rsidRPr="001F65C0">
        <w:rPr>
          <w:rStyle w:val="a4"/>
          <w:rFonts w:ascii="Times New Roman" w:hAnsi="Times New Roman"/>
          <w:sz w:val="28"/>
          <w:szCs w:val="28"/>
        </w:rPr>
        <w:t>.</w:t>
      </w:r>
      <w:proofErr w:type="spellStart"/>
      <w:r w:rsidRPr="001F65C0">
        <w:rPr>
          <w:rStyle w:val="a4"/>
          <w:rFonts w:ascii="Times New Roman" w:hAnsi="Times New Roman"/>
          <w:sz w:val="28"/>
          <w:szCs w:val="28"/>
          <w:lang w:val="en-US"/>
        </w:rPr>
        <w:t>chernishev</w:t>
      </w:r>
      <w:proofErr w:type="spellEnd"/>
      <w:r w:rsidRPr="001F65C0">
        <w:rPr>
          <w:rStyle w:val="a4"/>
          <w:rFonts w:ascii="Times New Roman" w:hAnsi="Times New Roman"/>
          <w:sz w:val="28"/>
          <w:szCs w:val="28"/>
        </w:rPr>
        <w:t>.75.</w:t>
      </w:r>
      <w:proofErr w:type="spellStart"/>
      <w:r w:rsidRPr="001F65C0">
        <w:rPr>
          <w:rStyle w:val="a4"/>
          <w:rFonts w:ascii="Times New Roman" w:hAnsi="Times New Roman"/>
          <w:sz w:val="28"/>
          <w:szCs w:val="28"/>
          <w:lang w:val="en-US"/>
        </w:rPr>
        <w:t>ru</w:t>
      </w:r>
      <w:proofErr w:type="spellEnd"/>
      <w:r w:rsidR="004707DF">
        <w:rPr>
          <w:rStyle w:val="a4"/>
          <w:rFonts w:ascii="Times New Roman" w:hAnsi="Times New Roman"/>
          <w:sz w:val="28"/>
          <w:szCs w:val="28"/>
          <w:lang w:val="en-US"/>
        </w:rPr>
        <w:fldChar w:fldCharType="end"/>
      </w:r>
      <w:r w:rsidRPr="00686DC8">
        <w:rPr>
          <w:rFonts w:ascii="Times New Roman" w:hAnsi="Times New Roman"/>
          <w:sz w:val="28"/>
          <w:szCs w:val="28"/>
        </w:rPr>
        <w:t>,</w:t>
      </w:r>
      <w:r>
        <w:rPr>
          <w:rFonts w:ascii="Times New Roman" w:hAnsi="Times New Roman"/>
          <w:sz w:val="28"/>
          <w:szCs w:val="28"/>
        </w:rPr>
        <w:t xml:space="preserve"> в разделе Документы.</w:t>
      </w:r>
    </w:p>
    <w:p w:rsidR="00500CC4" w:rsidRDefault="00500CC4" w:rsidP="00500CC4">
      <w:pPr>
        <w:pStyle w:val="a3"/>
        <w:tabs>
          <w:tab w:val="left" w:pos="3855"/>
        </w:tabs>
        <w:ind w:firstLine="708"/>
        <w:jc w:val="both"/>
        <w:rPr>
          <w:rFonts w:ascii="Times New Roman" w:hAnsi="Times New Roman"/>
          <w:sz w:val="28"/>
          <w:szCs w:val="28"/>
        </w:rPr>
      </w:pPr>
      <w:r>
        <w:rPr>
          <w:rFonts w:ascii="Times New Roman" w:hAnsi="Times New Roman"/>
          <w:sz w:val="28"/>
          <w:szCs w:val="28"/>
        </w:rPr>
        <w:t>5.Настоящее постановление вступает в силу с момента его подписания.</w:t>
      </w:r>
    </w:p>
    <w:p w:rsidR="00500CC4" w:rsidRDefault="00500CC4" w:rsidP="00500CC4">
      <w:pPr>
        <w:pStyle w:val="a3"/>
        <w:tabs>
          <w:tab w:val="left" w:pos="3855"/>
        </w:tabs>
        <w:ind w:firstLine="708"/>
        <w:jc w:val="both"/>
        <w:rPr>
          <w:rFonts w:ascii="Times New Roman" w:hAnsi="Times New Roman"/>
          <w:sz w:val="28"/>
          <w:szCs w:val="28"/>
        </w:rPr>
      </w:pPr>
      <w:r>
        <w:rPr>
          <w:rFonts w:ascii="Times New Roman" w:hAnsi="Times New Roman"/>
          <w:sz w:val="28"/>
          <w:szCs w:val="28"/>
        </w:rPr>
        <w:t>6.Контроль за исполнение настоящего постановления возложить на руководителя МКУ «Центр МТО администрации Чернышевского МО».</w:t>
      </w:r>
    </w:p>
    <w:p w:rsidR="002020A4" w:rsidRPr="002020A4" w:rsidRDefault="002020A4" w:rsidP="002020A4">
      <w:pPr>
        <w:spacing w:after="0"/>
        <w:jc w:val="both"/>
        <w:rPr>
          <w:rFonts w:eastAsia="Times New Roman" w:cs="Times New Roman"/>
          <w:bCs/>
          <w:szCs w:val="28"/>
          <w:lang w:eastAsia="ru-RU"/>
        </w:rPr>
      </w:pPr>
    </w:p>
    <w:p w:rsidR="00500CC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Глава муниципального района</w:t>
      </w:r>
    </w:p>
    <w:p w:rsidR="00F12C76" w:rsidRDefault="002020A4" w:rsidP="00500CC4">
      <w:pPr>
        <w:spacing w:after="0"/>
        <w:jc w:val="both"/>
        <w:rPr>
          <w:rFonts w:eastAsia="Times New Roman" w:cs="Times New Roman"/>
          <w:bCs/>
          <w:szCs w:val="28"/>
          <w:lang w:eastAsia="ru-RU"/>
        </w:rPr>
      </w:pPr>
      <w:r w:rsidRPr="002020A4">
        <w:rPr>
          <w:rFonts w:eastAsia="Times New Roman" w:cs="Times New Roman"/>
          <w:bCs/>
          <w:szCs w:val="28"/>
          <w:lang w:eastAsia="ru-RU"/>
        </w:rPr>
        <w:t xml:space="preserve"> «Чернышевский </w:t>
      </w:r>
      <w:proofErr w:type="gramStart"/>
      <w:r w:rsidRPr="002020A4">
        <w:rPr>
          <w:rFonts w:eastAsia="Times New Roman" w:cs="Times New Roman"/>
          <w:bCs/>
          <w:szCs w:val="28"/>
          <w:lang w:eastAsia="ru-RU"/>
        </w:rPr>
        <w:t xml:space="preserve">район»   </w:t>
      </w:r>
      <w:proofErr w:type="gramEnd"/>
      <w:r w:rsidRPr="002020A4">
        <w:rPr>
          <w:rFonts w:eastAsia="Times New Roman" w:cs="Times New Roman"/>
          <w:bCs/>
          <w:szCs w:val="28"/>
          <w:lang w:eastAsia="ru-RU"/>
        </w:rPr>
        <w:t xml:space="preserve">                                                         А.В. Подойницын</w:t>
      </w:r>
    </w:p>
    <w:p w:rsidR="00500CC4" w:rsidRDefault="00500CC4" w:rsidP="00500CC4">
      <w:pPr>
        <w:pStyle w:val="a3"/>
        <w:ind w:firstLine="708"/>
        <w:jc w:val="center"/>
        <w:rPr>
          <w:rFonts w:ascii="Times New Roman" w:hAnsi="Times New Roman"/>
          <w:b/>
          <w:sz w:val="28"/>
          <w:szCs w:val="28"/>
        </w:rPr>
      </w:pPr>
    </w:p>
    <w:p w:rsidR="00500CC4" w:rsidRPr="002270BF" w:rsidRDefault="00500CC4" w:rsidP="00500CC4">
      <w:pPr>
        <w:pStyle w:val="a3"/>
        <w:tabs>
          <w:tab w:val="left" w:pos="6854"/>
          <w:tab w:val="right" w:pos="9355"/>
        </w:tabs>
        <w:jc w:val="right"/>
        <w:rPr>
          <w:rFonts w:ascii="Times New Roman" w:hAnsi="Times New Roman"/>
          <w:sz w:val="28"/>
          <w:szCs w:val="28"/>
        </w:rPr>
      </w:pPr>
      <w:r>
        <w:rPr>
          <w:rFonts w:ascii="Times New Roman" w:hAnsi="Times New Roman"/>
          <w:sz w:val="28"/>
          <w:szCs w:val="28"/>
        </w:rPr>
        <w:tab/>
      </w:r>
      <w:r w:rsidRPr="002270BF">
        <w:rPr>
          <w:rFonts w:ascii="Times New Roman" w:hAnsi="Times New Roman"/>
          <w:sz w:val="28"/>
          <w:szCs w:val="28"/>
        </w:rPr>
        <w:t>УТВЕРЖДЕН</w:t>
      </w:r>
    </w:p>
    <w:p w:rsidR="00500CC4" w:rsidRPr="002270BF" w:rsidRDefault="00500CC4" w:rsidP="00500CC4">
      <w:pPr>
        <w:pStyle w:val="a3"/>
        <w:ind w:firstLine="708"/>
        <w:jc w:val="right"/>
        <w:rPr>
          <w:rFonts w:ascii="Times New Roman" w:hAnsi="Times New Roman"/>
          <w:sz w:val="28"/>
          <w:szCs w:val="28"/>
        </w:rPr>
      </w:pPr>
      <w:r w:rsidRPr="002270BF">
        <w:rPr>
          <w:rFonts w:ascii="Times New Roman" w:hAnsi="Times New Roman"/>
          <w:sz w:val="28"/>
          <w:szCs w:val="28"/>
        </w:rPr>
        <w:t xml:space="preserve">постановлением </w:t>
      </w:r>
      <w:r>
        <w:rPr>
          <w:rFonts w:ascii="Times New Roman" w:hAnsi="Times New Roman"/>
          <w:sz w:val="28"/>
          <w:szCs w:val="28"/>
        </w:rPr>
        <w:t>А</w:t>
      </w:r>
      <w:r w:rsidRPr="002270BF">
        <w:rPr>
          <w:rFonts w:ascii="Times New Roman" w:hAnsi="Times New Roman"/>
          <w:sz w:val="28"/>
          <w:szCs w:val="28"/>
        </w:rPr>
        <w:t>дминистрации</w:t>
      </w:r>
    </w:p>
    <w:p w:rsidR="00500CC4" w:rsidRPr="002270BF" w:rsidRDefault="00500CC4" w:rsidP="00500CC4">
      <w:pPr>
        <w:pStyle w:val="a3"/>
        <w:ind w:firstLine="708"/>
        <w:jc w:val="right"/>
        <w:rPr>
          <w:rFonts w:ascii="Times New Roman" w:hAnsi="Times New Roman"/>
          <w:sz w:val="28"/>
          <w:szCs w:val="28"/>
        </w:rPr>
      </w:pPr>
      <w:r>
        <w:rPr>
          <w:rFonts w:ascii="Times New Roman" w:hAnsi="Times New Roman"/>
          <w:sz w:val="28"/>
          <w:szCs w:val="28"/>
        </w:rPr>
        <w:t xml:space="preserve"> Чернышевского муниципального округа Забайкальского края</w:t>
      </w:r>
    </w:p>
    <w:p w:rsidR="00500CC4" w:rsidRPr="002270BF" w:rsidRDefault="00500CC4" w:rsidP="00500CC4">
      <w:pPr>
        <w:pStyle w:val="a3"/>
        <w:ind w:firstLine="708"/>
        <w:jc w:val="right"/>
        <w:rPr>
          <w:rFonts w:ascii="Times New Roman" w:hAnsi="Times New Roman"/>
          <w:sz w:val="28"/>
          <w:szCs w:val="28"/>
        </w:rPr>
      </w:pPr>
      <w:r w:rsidRPr="002270BF">
        <w:rPr>
          <w:rFonts w:ascii="Times New Roman" w:hAnsi="Times New Roman"/>
          <w:sz w:val="28"/>
          <w:szCs w:val="28"/>
        </w:rPr>
        <w:t>от «</w:t>
      </w:r>
      <w:r>
        <w:rPr>
          <w:rFonts w:ascii="Times New Roman" w:hAnsi="Times New Roman"/>
          <w:sz w:val="28"/>
          <w:szCs w:val="28"/>
        </w:rPr>
        <w:t>17</w:t>
      </w:r>
      <w:r w:rsidRPr="002270BF">
        <w:rPr>
          <w:rFonts w:ascii="Times New Roman" w:hAnsi="Times New Roman"/>
          <w:sz w:val="28"/>
          <w:szCs w:val="28"/>
        </w:rPr>
        <w:t>»</w:t>
      </w:r>
      <w:r>
        <w:rPr>
          <w:rFonts w:ascii="Times New Roman" w:hAnsi="Times New Roman"/>
          <w:sz w:val="28"/>
          <w:szCs w:val="28"/>
        </w:rPr>
        <w:t xml:space="preserve"> ноября 2025г. № 10</w:t>
      </w:r>
    </w:p>
    <w:p w:rsidR="00500CC4" w:rsidRPr="002270BF" w:rsidRDefault="00500CC4" w:rsidP="00500CC4">
      <w:pPr>
        <w:pStyle w:val="a3"/>
        <w:ind w:firstLine="708"/>
        <w:jc w:val="right"/>
        <w:rPr>
          <w:rFonts w:ascii="Times New Roman" w:hAnsi="Times New Roman"/>
          <w:sz w:val="28"/>
          <w:szCs w:val="28"/>
        </w:rPr>
      </w:pPr>
    </w:p>
    <w:p w:rsidR="00500CC4" w:rsidRDefault="00500CC4" w:rsidP="00500CC4">
      <w:pPr>
        <w:pStyle w:val="a3"/>
        <w:jc w:val="both"/>
        <w:rPr>
          <w:rFonts w:ascii="Times New Roman" w:hAnsi="Times New Roman"/>
          <w:b/>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both"/>
        <w:rPr>
          <w:rFonts w:ascii="Times New Roman" w:hAnsi="Times New Roman"/>
          <w:sz w:val="28"/>
          <w:szCs w:val="28"/>
        </w:rPr>
      </w:pPr>
    </w:p>
    <w:p w:rsidR="00500CC4" w:rsidRDefault="00500CC4" w:rsidP="00500CC4">
      <w:pPr>
        <w:pStyle w:val="a3"/>
        <w:ind w:firstLine="708"/>
        <w:jc w:val="center"/>
        <w:rPr>
          <w:rFonts w:ascii="Times New Roman" w:hAnsi="Times New Roman"/>
          <w:b/>
          <w:sz w:val="28"/>
          <w:szCs w:val="28"/>
        </w:rPr>
      </w:pPr>
    </w:p>
    <w:p w:rsidR="00500CC4" w:rsidRDefault="00500CC4" w:rsidP="00500CC4">
      <w:pPr>
        <w:pStyle w:val="a3"/>
        <w:ind w:firstLine="708"/>
        <w:jc w:val="center"/>
        <w:rPr>
          <w:rFonts w:ascii="Times New Roman" w:hAnsi="Times New Roman"/>
          <w:b/>
          <w:sz w:val="28"/>
          <w:szCs w:val="28"/>
          <w:lang w:bidi="ru-RU"/>
        </w:rPr>
      </w:pPr>
      <w:r w:rsidRPr="006823C0">
        <w:rPr>
          <w:rFonts w:ascii="Times New Roman" w:hAnsi="Times New Roman"/>
          <w:b/>
          <w:sz w:val="28"/>
          <w:szCs w:val="28"/>
          <w:lang w:bidi="ru-RU"/>
        </w:rPr>
        <w:t>У С Т А В</w:t>
      </w: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bCs/>
          <w:sz w:val="28"/>
          <w:szCs w:val="28"/>
          <w:lang w:bidi="ru-RU"/>
        </w:rPr>
      </w:pPr>
      <w:r>
        <w:rPr>
          <w:rFonts w:ascii="Times New Roman" w:hAnsi="Times New Roman"/>
          <w:b/>
          <w:bCs/>
          <w:sz w:val="28"/>
          <w:szCs w:val="28"/>
          <w:lang w:bidi="ru-RU"/>
        </w:rPr>
        <w:t>М</w:t>
      </w:r>
      <w:r w:rsidRPr="006823C0">
        <w:rPr>
          <w:rFonts w:ascii="Times New Roman" w:hAnsi="Times New Roman"/>
          <w:b/>
          <w:bCs/>
          <w:sz w:val="28"/>
          <w:szCs w:val="28"/>
          <w:lang w:bidi="ru-RU"/>
        </w:rPr>
        <w:t xml:space="preserve">униципального казенного учреждения «Центр материально- технического обеспечения </w:t>
      </w:r>
      <w:proofErr w:type="gramStart"/>
      <w:r w:rsidRPr="006823C0">
        <w:rPr>
          <w:rFonts w:ascii="Times New Roman" w:hAnsi="Times New Roman"/>
          <w:b/>
          <w:bCs/>
          <w:sz w:val="28"/>
          <w:szCs w:val="28"/>
          <w:lang w:bidi="ru-RU"/>
        </w:rPr>
        <w:t xml:space="preserve">деятельности </w:t>
      </w:r>
      <w:r>
        <w:rPr>
          <w:rFonts w:ascii="Times New Roman" w:hAnsi="Times New Roman"/>
          <w:b/>
          <w:bCs/>
          <w:sz w:val="28"/>
          <w:szCs w:val="28"/>
          <w:lang w:bidi="ru-RU"/>
        </w:rPr>
        <w:t xml:space="preserve"> Администрации</w:t>
      </w:r>
      <w:proofErr w:type="gramEnd"/>
      <w:r>
        <w:rPr>
          <w:rFonts w:ascii="Times New Roman" w:hAnsi="Times New Roman"/>
          <w:b/>
          <w:bCs/>
          <w:sz w:val="28"/>
          <w:szCs w:val="28"/>
          <w:lang w:bidi="ru-RU"/>
        </w:rPr>
        <w:t xml:space="preserve"> Чернышевского муниципального округа </w:t>
      </w:r>
    </w:p>
    <w:p w:rsidR="00500CC4" w:rsidRDefault="00500CC4" w:rsidP="00500CC4">
      <w:pPr>
        <w:pStyle w:val="a3"/>
        <w:ind w:firstLine="708"/>
        <w:jc w:val="center"/>
        <w:rPr>
          <w:rFonts w:ascii="Times New Roman" w:hAnsi="Times New Roman"/>
          <w:b/>
          <w:sz w:val="28"/>
          <w:szCs w:val="28"/>
          <w:lang w:bidi="ru-RU"/>
        </w:rPr>
      </w:pPr>
      <w:r>
        <w:rPr>
          <w:rFonts w:ascii="Times New Roman" w:hAnsi="Times New Roman"/>
          <w:b/>
          <w:bCs/>
          <w:sz w:val="28"/>
          <w:szCs w:val="28"/>
          <w:lang w:bidi="ru-RU"/>
        </w:rPr>
        <w:t>Забайкальского края.</w:t>
      </w: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
    <w:p w:rsidR="00500CC4" w:rsidRDefault="00500CC4" w:rsidP="00500CC4">
      <w:pPr>
        <w:pStyle w:val="a3"/>
        <w:ind w:firstLine="708"/>
        <w:jc w:val="center"/>
        <w:rPr>
          <w:rFonts w:ascii="Times New Roman" w:hAnsi="Times New Roman"/>
          <w:b/>
          <w:sz w:val="28"/>
          <w:szCs w:val="28"/>
          <w:lang w:bidi="ru-RU"/>
        </w:rPr>
      </w:pPr>
      <w:proofErr w:type="spellStart"/>
      <w:r>
        <w:rPr>
          <w:rFonts w:ascii="Times New Roman" w:hAnsi="Times New Roman"/>
          <w:b/>
          <w:sz w:val="28"/>
          <w:szCs w:val="28"/>
          <w:lang w:bidi="ru-RU"/>
        </w:rPr>
        <w:t>пгт</w:t>
      </w:r>
      <w:proofErr w:type="spellEnd"/>
      <w:r>
        <w:rPr>
          <w:rFonts w:ascii="Times New Roman" w:hAnsi="Times New Roman"/>
          <w:b/>
          <w:sz w:val="28"/>
          <w:szCs w:val="28"/>
          <w:lang w:bidi="ru-RU"/>
        </w:rPr>
        <w:t>. Чернышевск</w:t>
      </w:r>
    </w:p>
    <w:p w:rsidR="00500CC4" w:rsidRDefault="00500CC4" w:rsidP="00500CC4">
      <w:pPr>
        <w:pStyle w:val="a3"/>
        <w:ind w:firstLine="708"/>
        <w:jc w:val="center"/>
        <w:rPr>
          <w:rFonts w:ascii="Times New Roman" w:hAnsi="Times New Roman"/>
          <w:b/>
          <w:sz w:val="28"/>
          <w:szCs w:val="28"/>
          <w:lang w:bidi="ru-RU"/>
        </w:rPr>
      </w:pPr>
      <w:r>
        <w:rPr>
          <w:rFonts w:ascii="Times New Roman" w:hAnsi="Times New Roman"/>
          <w:b/>
          <w:sz w:val="28"/>
          <w:szCs w:val="28"/>
          <w:lang w:bidi="ru-RU"/>
        </w:rPr>
        <w:t>2025  г.</w:t>
      </w:r>
    </w:p>
    <w:p w:rsidR="00500CC4" w:rsidRDefault="00500CC4" w:rsidP="00500CC4">
      <w:pPr>
        <w:pStyle w:val="a3"/>
        <w:ind w:firstLine="708"/>
        <w:jc w:val="center"/>
        <w:rPr>
          <w:rFonts w:ascii="Times New Roman" w:hAnsi="Times New Roman"/>
          <w:b/>
          <w:sz w:val="28"/>
          <w:szCs w:val="28"/>
          <w:lang w:bidi="ru-RU"/>
        </w:rPr>
      </w:pPr>
    </w:p>
    <w:p w:rsidR="00500CC4" w:rsidRPr="005F6432" w:rsidRDefault="00500CC4" w:rsidP="00500CC4">
      <w:pPr>
        <w:pStyle w:val="a3"/>
        <w:ind w:firstLine="708"/>
        <w:rPr>
          <w:rFonts w:ascii="Times New Roman" w:hAnsi="Times New Roman"/>
          <w:b/>
          <w:sz w:val="28"/>
          <w:szCs w:val="28"/>
          <w:lang w:bidi="ru-RU"/>
        </w:rPr>
      </w:pPr>
      <w:r w:rsidRPr="006823C0">
        <w:rPr>
          <w:rFonts w:ascii="Times New Roman" w:hAnsi="Times New Roman"/>
          <w:b/>
          <w:sz w:val="28"/>
          <w:szCs w:val="28"/>
          <w:lang w:bidi="ru-RU"/>
        </w:rPr>
        <w:lastRenderedPageBreak/>
        <w:t>1. Общие положения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sz w:val="28"/>
          <w:szCs w:val="28"/>
          <w:lang w:bidi="ru-RU"/>
        </w:rPr>
        <w:t>1.1</w:t>
      </w:r>
      <w:r w:rsidRPr="006823C0">
        <w:rPr>
          <w:rFonts w:ascii="Times New Roman" w:eastAsia="Times New Roman" w:hAnsi="Times New Roman"/>
          <w:bCs/>
          <w:sz w:val="28"/>
          <w:szCs w:val="28"/>
          <w:lang w:eastAsia="zh-CN"/>
        </w:rPr>
        <w:t xml:space="preserve"> </w:t>
      </w:r>
      <w:r>
        <w:rPr>
          <w:rFonts w:ascii="Times New Roman" w:hAnsi="Times New Roman"/>
          <w:bCs/>
          <w:sz w:val="28"/>
          <w:szCs w:val="28"/>
          <w:lang w:bidi="ru-RU"/>
        </w:rPr>
        <w:t>М</w:t>
      </w:r>
      <w:r w:rsidRPr="006823C0">
        <w:rPr>
          <w:rFonts w:ascii="Times New Roman" w:hAnsi="Times New Roman"/>
          <w:bCs/>
          <w:sz w:val="28"/>
          <w:szCs w:val="28"/>
          <w:lang w:bidi="ru-RU"/>
        </w:rPr>
        <w:t>униципально</w:t>
      </w:r>
      <w:r>
        <w:rPr>
          <w:rFonts w:ascii="Times New Roman" w:hAnsi="Times New Roman"/>
          <w:bCs/>
          <w:sz w:val="28"/>
          <w:szCs w:val="28"/>
          <w:lang w:bidi="ru-RU"/>
        </w:rPr>
        <w:t>е</w:t>
      </w:r>
      <w:r w:rsidRPr="006823C0">
        <w:rPr>
          <w:rFonts w:ascii="Times New Roman" w:hAnsi="Times New Roman"/>
          <w:bCs/>
          <w:sz w:val="28"/>
          <w:szCs w:val="28"/>
          <w:lang w:bidi="ru-RU"/>
        </w:rPr>
        <w:t xml:space="preserve"> казенно</w:t>
      </w:r>
      <w:r>
        <w:rPr>
          <w:rFonts w:ascii="Times New Roman" w:hAnsi="Times New Roman"/>
          <w:bCs/>
          <w:sz w:val="28"/>
          <w:szCs w:val="28"/>
          <w:lang w:bidi="ru-RU"/>
        </w:rPr>
        <w:t>е</w:t>
      </w:r>
      <w:r w:rsidRPr="006823C0">
        <w:rPr>
          <w:rFonts w:ascii="Times New Roman" w:hAnsi="Times New Roman"/>
          <w:bCs/>
          <w:sz w:val="28"/>
          <w:szCs w:val="28"/>
          <w:lang w:bidi="ru-RU"/>
        </w:rPr>
        <w:t xml:space="preserve"> учреждени</w:t>
      </w:r>
      <w:r>
        <w:rPr>
          <w:rFonts w:ascii="Times New Roman" w:hAnsi="Times New Roman"/>
          <w:bCs/>
          <w:sz w:val="28"/>
          <w:szCs w:val="28"/>
          <w:lang w:bidi="ru-RU"/>
        </w:rPr>
        <w:t>е</w:t>
      </w:r>
      <w:r w:rsidRPr="006823C0">
        <w:rPr>
          <w:rFonts w:ascii="Times New Roman" w:hAnsi="Times New Roman"/>
          <w:bCs/>
          <w:sz w:val="28"/>
          <w:szCs w:val="28"/>
          <w:lang w:bidi="ru-RU"/>
        </w:rPr>
        <w:t xml:space="preserve"> «Центр материально- технического обеспечения деятельности </w:t>
      </w:r>
      <w:r>
        <w:rPr>
          <w:rFonts w:ascii="Times New Roman" w:hAnsi="Times New Roman"/>
          <w:bCs/>
          <w:sz w:val="28"/>
          <w:szCs w:val="28"/>
          <w:lang w:bidi="ru-RU"/>
        </w:rPr>
        <w:t>А</w:t>
      </w:r>
      <w:r w:rsidRPr="006823C0">
        <w:rPr>
          <w:rFonts w:ascii="Times New Roman" w:hAnsi="Times New Roman"/>
          <w:bCs/>
          <w:sz w:val="28"/>
          <w:szCs w:val="28"/>
          <w:lang w:bidi="ru-RU"/>
        </w:rPr>
        <w:t>дм</w:t>
      </w:r>
      <w:r>
        <w:rPr>
          <w:rFonts w:ascii="Times New Roman" w:hAnsi="Times New Roman"/>
          <w:bCs/>
          <w:sz w:val="28"/>
          <w:szCs w:val="28"/>
          <w:lang w:bidi="ru-RU"/>
        </w:rPr>
        <w:t>инистрации Чернышевского муниципального округа Забайкальского края (далее - Учреждение)</w:t>
      </w:r>
      <w:r>
        <w:rPr>
          <w:rFonts w:ascii="Times New Roman" w:hAnsi="Times New Roman"/>
          <w:sz w:val="28"/>
          <w:szCs w:val="28"/>
          <w:lang w:bidi="ru-RU"/>
        </w:rPr>
        <w:t xml:space="preserve">, является некоммерческой  организацией, созданной в соответствии с постановлением администрации муниципального района «Чернышевский район» </w:t>
      </w:r>
      <w:r w:rsidRPr="006823C0">
        <w:rPr>
          <w:rFonts w:ascii="Times New Roman" w:eastAsia="Times New Roman" w:hAnsi="Times New Roman"/>
          <w:sz w:val="28"/>
          <w:szCs w:val="28"/>
          <w:lang w:eastAsia="zh-CN"/>
        </w:rPr>
        <w:t xml:space="preserve"> </w:t>
      </w:r>
      <w:r w:rsidRPr="006823C0">
        <w:rPr>
          <w:rFonts w:ascii="Times New Roman" w:hAnsi="Times New Roman"/>
          <w:sz w:val="28"/>
          <w:szCs w:val="28"/>
          <w:lang w:bidi="ru-RU"/>
        </w:rPr>
        <w:t>от 25 апреля 2017  г. № 195 «О создании</w:t>
      </w:r>
      <w:r w:rsidRPr="006823C0">
        <w:rPr>
          <w:rFonts w:ascii="Times New Roman" w:hAnsi="Times New Roman"/>
          <w:bCs/>
          <w:sz w:val="28"/>
          <w:szCs w:val="28"/>
          <w:lang w:bidi="ru-RU"/>
        </w:rPr>
        <w:t xml:space="preserve"> муниципального казенного учреждения «Центр материально</w:t>
      </w:r>
      <w:r>
        <w:rPr>
          <w:rFonts w:ascii="Times New Roman" w:hAnsi="Times New Roman"/>
          <w:bCs/>
          <w:sz w:val="28"/>
          <w:szCs w:val="28"/>
          <w:lang w:bidi="ru-RU"/>
        </w:rPr>
        <w:t xml:space="preserve"> </w:t>
      </w:r>
      <w:r w:rsidRPr="006823C0">
        <w:rPr>
          <w:rFonts w:ascii="Times New Roman" w:hAnsi="Times New Roman"/>
          <w:bCs/>
          <w:sz w:val="28"/>
          <w:szCs w:val="28"/>
          <w:lang w:bidi="ru-RU"/>
        </w:rPr>
        <w:t>- технического обеспечения деятельности адм</w:t>
      </w:r>
      <w:r>
        <w:rPr>
          <w:rFonts w:ascii="Times New Roman" w:hAnsi="Times New Roman"/>
          <w:bCs/>
          <w:sz w:val="28"/>
          <w:szCs w:val="28"/>
          <w:lang w:bidi="ru-RU"/>
        </w:rPr>
        <w:t>инистрации муниципального округа Чернышевский округ.</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1.2.Организационно-правовая форма Учреждения - муниципальное учреждение.</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Тип - казенное учреждение.</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1.3. Учредителем и собственником имущества Учреждения является Администрация Чернышевского муниципального округа Забайкальского края.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Функции и полномочия учредителя в отношении Учреждения в пределах компетенции, установленной законодательством Российской Федерации, осуществляет Администрация Чернышевского муниципального округа Забайкальского края. (далее - Учредитель).</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Функции и полномочия собственника в отношении имущества Учреждения в пределах компетенции, установленной законодательством Российской </w:t>
      </w:r>
      <w:proofErr w:type="gramStart"/>
      <w:r>
        <w:rPr>
          <w:rFonts w:ascii="Times New Roman" w:hAnsi="Times New Roman"/>
          <w:bCs/>
          <w:sz w:val="28"/>
          <w:szCs w:val="28"/>
          <w:lang w:bidi="ru-RU"/>
        </w:rPr>
        <w:t xml:space="preserve">Федерации,  </w:t>
      </w:r>
      <w:r w:rsidRPr="00CA4C8F">
        <w:rPr>
          <w:rFonts w:ascii="Times New Roman" w:hAnsi="Times New Roman"/>
          <w:bCs/>
          <w:sz w:val="28"/>
          <w:szCs w:val="28"/>
          <w:lang w:bidi="ru-RU"/>
        </w:rPr>
        <w:t>осуществляет</w:t>
      </w:r>
      <w:proofErr w:type="gramEnd"/>
      <w:r w:rsidRPr="00CA4C8F">
        <w:rPr>
          <w:rFonts w:ascii="Times New Roman" w:hAnsi="Times New Roman"/>
          <w:bCs/>
          <w:sz w:val="28"/>
          <w:szCs w:val="28"/>
          <w:lang w:bidi="ru-RU"/>
        </w:rPr>
        <w:t xml:space="preserve"> </w:t>
      </w:r>
      <w:r>
        <w:rPr>
          <w:rFonts w:ascii="Times New Roman" w:hAnsi="Times New Roman"/>
          <w:bCs/>
          <w:sz w:val="28"/>
          <w:szCs w:val="28"/>
          <w:lang w:bidi="ru-RU"/>
        </w:rPr>
        <w:t>А</w:t>
      </w:r>
      <w:r w:rsidRPr="00CA4C8F">
        <w:rPr>
          <w:rFonts w:ascii="Times New Roman" w:hAnsi="Times New Roman"/>
          <w:bCs/>
          <w:sz w:val="28"/>
          <w:szCs w:val="28"/>
          <w:lang w:bidi="ru-RU"/>
        </w:rPr>
        <w:t>дминис</w:t>
      </w:r>
      <w:r>
        <w:rPr>
          <w:rFonts w:ascii="Times New Roman" w:hAnsi="Times New Roman"/>
          <w:bCs/>
          <w:sz w:val="28"/>
          <w:szCs w:val="28"/>
          <w:lang w:bidi="ru-RU"/>
        </w:rPr>
        <w:t>трация Чернышевского муниципального округа Забайкальского края.</w:t>
      </w:r>
    </w:p>
    <w:p w:rsidR="00500CC4" w:rsidRPr="00CA4C8F" w:rsidRDefault="00500CC4" w:rsidP="00500CC4">
      <w:pPr>
        <w:pStyle w:val="a3"/>
        <w:ind w:firstLine="708"/>
        <w:jc w:val="both"/>
        <w:rPr>
          <w:rFonts w:ascii="Times New Roman" w:hAnsi="Times New Roman"/>
          <w:bCs/>
          <w:sz w:val="28"/>
          <w:szCs w:val="28"/>
          <w:lang w:bidi="ru-RU"/>
        </w:rPr>
      </w:pPr>
      <w:r w:rsidRPr="00CA4C8F">
        <w:rPr>
          <w:rFonts w:ascii="Times New Roman" w:hAnsi="Times New Roman"/>
          <w:bCs/>
          <w:sz w:val="28"/>
          <w:szCs w:val="28"/>
          <w:lang w:bidi="ru-RU"/>
        </w:rPr>
        <w:t>Учредитель несет ответственность</w:t>
      </w:r>
      <w:r>
        <w:rPr>
          <w:rFonts w:ascii="Times New Roman" w:hAnsi="Times New Roman"/>
          <w:bCs/>
          <w:sz w:val="28"/>
          <w:szCs w:val="28"/>
          <w:lang w:bidi="ru-RU"/>
        </w:rPr>
        <w:t xml:space="preserve"> по обязательствам Учреждения в </w:t>
      </w:r>
      <w:r w:rsidRPr="00CA4C8F">
        <w:rPr>
          <w:rFonts w:ascii="Times New Roman" w:hAnsi="Times New Roman"/>
          <w:bCs/>
          <w:sz w:val="28"/>
          <w:szCs w:val="28"/>
          <w:lang w:bidi="ru-RU"/>
        </w:rPr>
        <w:t>случаях и пределах, установленн</w:t>
      </w:r>
      <w:r>
        <w:rPr>
          <w:rFonts w:ascii="Times New Roman" w:hAnsi="Times New Roman"/>
          <w:bCs/>
          <w:sz w:val="28"/>
          <w:szCs w:val="28"/>
          <w:lang w:bidi="ru-RU"/>
        </w:rPr>
        <w:t xml:space="preserve">ых законодательством Российской </w:t>
      </w:r>
      <w:r w:rsidRPr="00CA4C8F">
        <w:rPr>
          <w:rFonts w:ascii="Times New Roman" w:hAnsi="Times New Roman"/>
          <w:bCs/>
          <w:sz w:val="28"/>
          <w:szCs w:val="28"/>
          <w:lang w:bidi="ru-RU"/>
        </w:rPr>
        <w:t>Федерации.</w:t>
      </w:r>
    </w:p>
    <w:p w:rsidR="00500CC4" w:rsidRPr="00CA4C8F" w:rsidRDefault="00500CC4" w:rsidP="00500CC4">
      <w:pPr>
        <w:pStyle w:val="a3"/>
        <w:ind w:firstLine="708"/>
        <w:jc w:val="both"/>
        <w:rPr>
          <w:rFonts w:ascii="Times New Roman" w:hAnsi="Times New Roman"/>
          <w:bCs/>
          <w:sz w:val="28"/>
          <w:szCs w:val="28"/>
          <w:lang w:bidi="ru-RU"/>
        </w:rPr>
      </w:pPr>
      <w:r w:rsidRPr="00CA4C8F">
        <w:rPr>
          <w:rFonts w:ascii="Times New Roman" w:hAnsi="Times New Roman"/>
          <w:bCs/>
          <w:sz w:val="28"/>
          <w:szCs w:val="28"/>
          <w:lang w:bidi="ru-RU"/>
        </w:rPr>
        <w:t>Учреждение не несет ответственности по обязательствам Учредителя и</w:t>
      </w:r>
    </w:p>
    <w:p w:rsidR="00500CC4" w:rsidRPr="00CA4C8F" w:rsidRDefault="00500CC4" w:rsidP="00500CC4">
      <w:pPr>
        <w:pStyle w:val="a3"/>
        <w:jc w:val="both"/>
        <w:rPr>
          <w:rFonts w:ascii="Times New Roman" w:hAnsi="Times New Roman"/>
          <w:bCs/>
          <w:sz w:val="28"/>
          <w:szCs w:val="28"/>
          <w:lang w:bidi="ru-RU"/>
        </w:rPr>
      </w:pPr>
      <w:r w:rsidRPr="00CA4C8F">
        <w:rPr>
          <w:rFonts w:ascii="Times New Roman" w:hAnsi="Times New Roman"/>
          <w:bCs/>
          <w:sz w:val="28"/>
          <w:szCs w:val="28"/>
          <w:lang w:bidi="ru-RU"/>
        </w:rPr>
        <w:t>созданных им юридических лиц.</w:t>
      </w:r>
    </w:p>
    <w:p w:rsidR="00500CC4" w:rsidRDefault="00500CC4" w:rsidP="00500CC4">
      <w:pPr>
        <w:pStyle w:val="a3"/>
        <w:ind w:firstLine="708"/>
        <w:jc w:val="both"/>
        <w:rPr>
          <w:rFonts w:ascii="Times New Roman" w:hAnsi="Times New Roman"/>
          <w:bCs/>
          <w:sz w:val="28"/>
          <w:szCs w:val="28"/>
          <w:lang w:bidi="ru-RU"/>
        </w:rPr>
      </w:pPr>
      <w:r w:rsidRPr="00CA4C8F">
        <w:rPr>
          <w:rFonts w:ascii="Times New Roman" w:hAnsi="Times New Roman"/>
          <w:bCs/>
          <w:sz w:val="28"/>
          <w:szCs w:val="28"/>
          <w:lang w:bidi="ru-RU"/>
        </w:rPr>
        <w:t xml:space="preserve">Учредительным документом </w:t>
      </w:r>
      <w:r>
        <w:rPr>
          <w:rFonts w:ascii="Times New Roman" w:hAnsi="Times New Roman"/>
          <w:bCs/>
          <w:sz w:val="28"/>
          <w:szCs w:val="28"/>
          <w:lang w:bidi="ru-RU"/>
        </w:rPr>
        <w:t>У</w:t>
      </w:r>
      <w:r w:rsidRPr="00CA4C8F">
        <w:rPr>
          <w:rFonts w:ascii="Times New Roman" w:hAnsi="Times New Roman"/>
          <w:bCs/>
          <w:sz w:val="28"/>
          <w:szCs w:val="28"/>
          <w:lang w:bidi="ru-RU"/>
        </w:rPr>
        <w:t>чреждения является его Устав.</w:t>
      </w:r>
    </w:p>
    <w:p w:rsidR="00500CC4" w:rsidRPr="00CA4C8F"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1.4.</w:t>
      </w:r>
      <w:r w:rsidRPr="00CA4C8F">
        <w:t xml:space="preserve"> </w:t>
      </w:r>
      <w:r w:rsidRPr="00CA4C8F">
        <w:rPr>
          <w:rFonts w:ascii="Times New Roman" w:hAnsi="Times New Roman"/>
          <w:bCs/>
          <w:sz w:val="28"/>
          <w:szCs w:val="28"/>
          <w:lang w:bidi="ru-RU"/>
        </w:rPr>
        <w:t>В своей деятельности Учреждение руководствуется Конституцией</w:t>
      </w:r>
    </w:p>
    <w:p w:rsidR="00500CC4" w:rsidRPr="00CA4C8F" w:rsidRDefault="00500CC4" w:rsidP="00500CC4">
      <w:pPr>
        <w:pStyle w:val="a3"/>
        <w:jc w:val="both"/>
        <w:rPr>
          <w:rFonts w:ascii="Times New Roman" w:hAnsi="Times New Roman"/>
          <w:bCs/>
          <w:sz w:val="28"/>
          <w:szCs w:val="28"/>
          <w:lang w:bidi="ru-RU"/>
        </w:rPr>
      </w:pPr>
      <w:r w:rsidRPr="00CA4C8F">
        <w:rPr>
          <w:rFonts w:ascii="Times New Roman" w:hAnsi="Times New Roman"/>
          <w:bCs/>
          <w:sz w:val="28"/>
          <w:szCs w:val="28"/>
          <w:lang w:bidi="ru-RU"/>
        </w:rPr>
        <w:t>Российской Федерации, законодательством Российской Федерации и иными</w:t>
      </w:r>
    </w:p>
    <w:p w:rsidR="00500CC4" w:rsidRDefault="00500CC4" w:rsidP="00500CC4">
      <w:pPr>
        <w:pStyle w:val="a3"/>
        <w:jc w:val="both"/>
        <w:rPr>
          <w:rFonts w:ascii="Times New Roman" w:hAnsi="Times New Roman"/>
          <w:bCs/>
          <w:sz w:val="28"/>
          <w:szCs w:val="28"/>
          <w:lang w:bidi="ru-RU"/>
        </w:rPr>
      </w:pPr>
      <w:r w:rsidRPr="00CA4C8F">
        <w:rPr>
          <w:rFonts w:ascii="Times New Roman" w:hAnsi="Times New Roman"/>
          <w:bCs/>
          <w:sz w:val="28"/>
          <w:szCs w:val="28"/>
          <w:lang w:bidi="ru-RU"/>
        </w:rPr>
        <w:t>нормативными актами Российской Федерации, законами и иными</w:t>
      </w:r>
      <w:r>
        <w:rPr>
          <w:rFonts w:ascii="Times New Roman" w:hAnsi="Times New Roman"/>
          <w:bCs/>
          <w:sz w:val="28"/>
          <w:szCs w:val="28"/>
          <w:lang w:bidi="ru-RU"/>
        </w:rPr>
        <w:t xml:space="preserve"> </w:t>
      </w:r>
      <w:r w:rsidRPr="00CA4C8F">
        <w:rPr>
          <w:rFonts w:ascii="Times New Roman" w:hAnsi="Times New Roman"/>
          <w:bCs/>
          <w:sz w:val="28"/>
          <w:szCs w:val="28"/>
          <w:lang w:bidi="ru-RU"/>
        </w:rPr>
        <w:t>нормативными актами Заба</w:t>
      </w:r>
      <w:r>
        <w:rPr>
          <w:rFonts w:ascii="Times New Roman" w:hAnsi="Times New Roman"/>
          <w:bCs/>
          <w:sz w:val="28"/>
          <w:szCs w:val="28"/>
          <w:lang w:bidi="ru-RU"/>
        </w:rPr>
        <w:t xml:space="preserve">йкальского края, </w:t>
      </w:r>
      <w:r w:rsidRPr="00CA4C8F">
        <w:rPr>
          <w:rFonts w:ascii="Times New Roman" w:hAnsi="Times New Roman"/>
          <w:bCs/>
          <w:sz w:val="28"/>
          <w:szCs w:val="28"/>
          <w:lang w:bidi="ru-RU"/>
        </w:rPr>
        <w:t>нормативными правовыми актами</w:t>
      </w:r>
      <w:r>
        <w:rPr>
          <w:rFonts w:ascii="Times New Roman" w:hAnsi="Times New Roman"/>
          <w:bCs/>
          <w:sz w:val="28"/>
          <w:szCs w:val="28"/>
          <w:lang w:bidi="ru-RU"/>
        </w:rPr>
        <w:t xml:space="preserve"> Чернышевского муниципального округа Забайкальского края (далее – муниципальный округ</w:t>
      </w:r>
      <w:proofErr w:type="gramStart"/>
      <w:r w:rsidRPr="00CA4C8F">
        <w:rPr>
          <w:rFonts w:ascii="Times New Roman" w:hAnsi="Times New Roman"/>
          <w:bCs/>
          <w:sz w:val="28"/>
          <w:szCs w:val="28"/>
          <w:lang w:bidi="ru-RU"/>
        </w:rPr>
        <w:t>),  настоящим</w:t>
      </w:r>
      <w:proofErr w:type="gramEnd"/>
      <w:r w:rsidRPr="00CA4C8F">
        <w:rPr>
          <w:rFonts w:ascii="Times New Roman" w:hAnsi="Times New Roman"/>
          <w:bCs/>
          <w:sz w:val="28"/>
          <w:szCs w:val="28"/>
          <w:lang w:bidi="ru-RU"/>
        </w:rPr>
        <w:t xml:space="preserve"> Уставом и локальными</w:t>
      </w:r>
      <w:r>
        <w:rPr>
          <w:rFonts w:ascii="Times New Roman" w:hAnsi="Times New Roman"/>
          <w:bCs/>
          <w:sz w:val="28"/>
          <w:szCs w:val="28"/>
          <w:lang w:bidi="ru-RU"/>
        </w:rPr>
        <w:t xml:space="preserve"> </w:t>
      </w:r>
      <w:r w:rsidRPr="00CA4C8F">
        <w:rPr>
          <w:rFonts w:ascii="Times New Roman" w:hAnsi="Times New Roman"/>
          <w:bCs/>
          <w:sz w:val="28"/>
          <w:szCs w:val="28"/>
          <w:lang w:bidi="ru-RU"/>
        </w:rPr>
        <w:t>актами Учреждения.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1.5. Полное наименование Учреждения на русском языке:</w:t>
      </w:r>
      <w:r w:rsidRPr="008854A8">
        <w:rPr>
          <w:rFonts w:ascii="Times New Roman" w:eastAsia="Times New Roman" w:hAnsi="Times New Roman"/>
          <w:bCs/>
          <w:sz w:val="28"/>
          <w:szCs w:val="28"/>
          <w:lang w:eastAsia="zh-CN" w:bidi="ru-RU"/>
        </w:rPr>
        <w:t xml:space="preserve"> </w:t>
      </w:r>
      <w:r>
        <w:rPr>
          <w:rFonts w:ascii="Times New Roman" w:hAnsi="Times New Roman"/>
          <w:bCs/>
          <w:sz w:val="28"/>
          <w:szCs w:val="28"/>
          <w:lang w:bidi="ru-RU"/>
        </w:rPr>
        <w:t>М</w:t>
      </w:r>
      <w:r w:rsidRPr="008854A8">
        <w:rPr>
          <w:rFonts w:ascii="Times New Roman" w:hAnsi="Times New Roman"/>
          <w:bCs/>
          <w:sz w:val="28"/>
          <w:szCs w:val="28"/>
          <w:lang w:bidi="ru-RU"/>
        </w:rPr>
        <w:t xml:space="preserve">униципальное казенное учреждение «Центр материально-технического обеспечения деятельности </w:t>
      </w:r>
      <w:r>
        <w:rPr>
          <w:rFonts w:ascii="Times New Roman" w:hAnsi="Times New Roman"/>
          <w:bCs/>
          <w:sz w:val="28"/>
          <w:szCs w:val="28"/>
          <w:lang w:bidi="ru-RU"/>
        </w:rPr>
        <w:t>А</w:t>
      </w:r>
      <w:r w:rsidRPr="008854A8">
        <w:rPr>
          <w:rFonts w:ascii="Times New Roman" w:hAnsi="Times New Roman"/>
          <w:bCs/>
          <w:sz w:val="28"/>
          <w:szCs w:val="28"/>
          <w:lang w:bidi="ru-RU"/>
        </w:rPr>
        <w:t>дм</w:t>
      </w:r>
      <w:r>
        <w:rPr>
          <w:rFonts w:ascii="Times New Roman" w:hAnsi="Times New Roman"/>
          <w:bCs/>
          <w:sz w:val="28"/>
          <w:szCs w:val="28"/>
          <w:lang w:bidi="ru-RU"/>
        </w:rPr>
        <w:t>инистрации Чернышевского муниципального округа Забайкальского края.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Сокращенное наименование Учреждения: МКУ «ЦМТО».</w:t>
      </w:r>
    </w:p>
    <w:p w:rsidR="00500CC4" w:rsidRPr="00CA4C8F"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1.6.</w:t>
      </w:r>
      <w:r w:rsidRPr="00CA4C8F">
        <w:rPr>
          <w:rFonts w:ascii="Times New Roman" w:hAnsi="Times New Roman"/>
          <w:sz w:val="26"/>
          <w:szCs w:val="26"/>
        </w:rPr>
        <w:t xml:space="preserve"> </w:t>
      </w:r>
      <w:r w:rsidRPr="00CA4C8F">
        <w:rPr>
          <w:rFonts w:ascii="Times New Roman" w:hAnsi="Times New Roman"/>
          <w:bCs/>
          <w:sz w:val="28"/>
          <w:szCs w:val="28"/>
          <w:lang w:bidi="ru-RU"/>
        </w:rPr>
        <w:t>Юридический адрес Учреждения:</w:t>
      </w:r>
    </w:p>
    <w:p w:rsidR="00500CC4" w:rsidRPr="00CA4C8F" w:rsidRDefault="00500CC4" w:rsidP="00500CC4">
      <w:pPr>
        <w:pStyle w:val="a3"/>
        <w:jc w:val="both"/>
        <w:rPr>
          <w:rFonts w:ascii="Times New Roman" w:hAnsi="Times New Roman"/>
          <w:bCs/>
          <w:sz w:val="28"/>
          <w:szCs w:val="28"/>
          <w:lang w:bidi="ru-RU"/>
        </w:rPr>
      </w:pPr>
      <w:r w:rsidRPr="00CA4C8F">
        <w:rPr>
          <w:rFonts w:ascii="Times New Roman" w:hAnsi="Times New Roman"/>
          <w:bCs/>
          <w:sz w:val="28"/>
          <w:szCs w:val="28"/>
          <w:lang w:bidi="ru-RU"/>
        </w:rPr>
        <w:t>673</w:t>
      </w:r>
      <w:r>
        <w:rPr>
          <w:rFonts w:ascii="Times New Roman" w:hAnsi="Times New Roman"/>
          <w:bCs/>
          <w:sz w:val="28"/>
          <w:szCs w:val="28"/>
          <w:lang w:bidi="ru-RU"/>
        </w:rPr>
        <w:t>460</w:t>
      </w:r>
      <w:r w:rsidRPr="00CA4C8F">
        <w:rPr>
          <w:rFonts w:ascii="Times New Roman" w:hAnsi="Times New Roman"/>
          <w:bCs/>
          <w:sz w:val="28"/>
          <w:szCs w:val="28"/>
          <w:lang w:bidi="ru-RU"/>
        </w:rPr>
        <w:t xml:space="preserve">, Забайкальский край, </w:t>
      </w:r>
      <w:proofErr w:type="gramStart"/>
      <w:r>
        <w:rPr>
          <w:rFonts w:ascii="Times New Roman" w:hAnsi="Times New Roman"/>
          <w:bCs/>
          <w:sz w:val="28"/>
          <w:szCs w:val="28"/>
          <w:lang w:bidi="ru-RU"/>
        </w:rPr>
        <w:t xml:space="preserve">Чернышевский </w:t>
      </w:r>
      <w:r w:rsidRPr="00CA4C8F">
        <w:rPr>
          <w:rFonts w:ascii="Times New Roman" w:hAnsi="Times New Roman"/>
          <w:bCs/>
          <w:sz w:val="28"/>
          <w:szCs w:val="28"/>
          <w:lang w:bidi="ru-RU"/>
        </w:rPr>
        <w:t xml:space="preserve"> район</w:t>
      </w:r>
      <w:proofErr w:type="gramEnd"/>
      <w:r>
        <w:rPr>
          <w:rFonts w:ascii="Times New Roman" w:hAnsi="Times New Roman"/>
          <w:bCs/>
          <w:sz w:val="28"/>
          <w:szCs w:val="28"/>
          <w:lang w:bidi="ru-RU"/>
        </w:rPr>
        <w:t xml:space="preserve">, </w:t>
      </w:r>
      <w:proofErr w:type="spellStart"/>
      <w:r>
        <w:rPr>
          <w:rFonts w:ascii="Times New Roman" w:hAnsi="Times New Roman"/>
          <w:bCs/>
          <w:sz w:val="28"/>
          <w:szCs w:val="28"/>
          <w:lang w:bidi="ru-RU"/>
        </w:rPr>
        <w:t>пгт</w:t>
      </w:r>
      <w:proofErr w:type="spellEnd"/>
      <w:r>
        <w:rPr>
          <w:rFonts w:ascii="Times New Roman" w:hAnsi="Times New Roman"/>
          <w:bCs/>
          <w:sz w:val="28"/>
          <w:szCs w:val="28"/>
          <w:lang w:bidi="ru-RU"/>
        </w:rPr>
        <w:t>. Чернышевск, ул. Калинина, 14б.</w:t>
      </w:r>
    </w:p>
    <w:p w:rsidR="00500CC4" w:rsidRPr="00CA4C8F" w:rsidRDefault="00500CC4" w:rsidP="00500CC4">
      <w:pPr>
        <w:pStyle w:val="a3"/>
        <w:ind w:left="708"/>
        <w:jc w:val="both"/>
        <w:rPr>
          <w:rFonts w:ascii="Times New Roman" w:hAnsi="Times New Roman"/>
          <w:bCs/>
          <w:sz w:val="28"/>
          <w:szCs w:val="28"/>
          <w:lang w:bidi="ru-RU"/>
        </w:rPr>
      </w:pPr>
      <w:r w:rsidRPr="00CA4C8F">
        <w:rPr>
          <w:rFonts w:ascii="Times New Roman" w:hAnsi="Times New Roman"/>
          <w:bCs/>
          <w:sz w:val="28"/>
          <w:szCs w:val="28"/>
          <w:lang w:bidi="ru-RU"/>
        </w:rPr>
        <w:t>Фактический адрес Учреждения:</w:t>
      </w:r>
    </w:p>
    <w:p w:rsidR="00500CC4" w:rsidRDefault="00500CC4" w:rsidP="00500CC4">
      <w:pPr>
        <w:pStyle w:val="a3"/>
        <w:rPr>
          <w:rFonts w:ascii="Times New Roman" w:hAnsi="Times New Roman"/>
          <w:bCs/>
          <w:sz w:val="28"/>
          <w:szCs w:val="28"/>
          <w:lang w:bidi="ru-RU"/>
        </w:rPr>
      </w:pPr>
      <w:r w:rsidRPr="00CA4C8F">
        <w:rPr>
          <w:rFonts w:ascii="Times New Roman" w:hAnsi="Times New Roman"/>
          <w:bCs/>
          <w:sz w:val="28"/>
          <w:szCs w:val="28"/>
          <w:lang w:bidi="ru-RU"/>
        </w:rPr>
        <w:lastRenderedPageBreak/>
        <w:t xml:space="preserve">673460, Забайкальский </w:t>
      </w:r>
      <w:proofErr w:type="gramStart"/>
      <w:r w:rsidRPr="00CA4C8F">
        <w:rPr>
          <w:rFonts w:ascii="Times New Roman" w:hAnsi="Times New Roman"/>
          <w:bCs/>
          <w:sz w:val="28"/>
          <w:szCs w:val="28"/>
          <w:lang w:bidi="ru-RU"/>
        </w:rPr>
        <w:t>край,</w:t>
      </w:r>
      <w:r>
        <w:rPr>
          <w:rFonts w:ascii="Times New Roman" w:hAnsi="Times New Roman"/>
          <w:bCs/>
          <w:sz w:val="28"/>
          <w:szCs w:val="28"/>
          <w:lang w:bidi="ru-RU"/>
        </w:rPr>
        <w:t xml:space="preserve"> </w:t>
      </w:r>
      <w:r w:rsidRPr="00CA4C8F">
        <w:rPr>
          <w:rFonts w:ascii="Times New Roman" w:hAnsi="Times New Roman"/>
          <w:bCs/>
          <w:sz w:val="28"/>
          <w:szCs w:val="28"/>
          <w:lang w:bidi="ru-RU"/>
        </w:rPr>
        <w:t xml:space="preserve"> </w:t>
      </w:r>
      <w:r>
        <w:rPr>
          <w:rFonts w:ascii="Times New Roman" w:hAnsi="Times New Roman"/>
          <w:bCs/>
          <w:sz w:val="28"/>
          <w:szCs w:val="28"/>
          <w:lang w:bidi="ru-RU"/>
        </w:rPr>
        <w:t xml:space="preserve"> </w:t>
      </w:r>
      <w:proofErr w:type="gramEnd"/>
      <w:r>
        <w:rPr>
          <w:rFonts w:ascii="Times New Roman" w:hAnsi="Times New Roman"/>
          <w:bCs/>
          <w:sz w:val="28"/>
          <w:szCs w:val="28"/>
          <w:lang w:bidi="ru-RU"/>
        </w:rPr>
        <w:t xml:space="preserve"> </w:t>
      </w:r>
      <w:r w:rsidRPr="00CA4C8F">
        <w:rPr>
          <w:rFonts w:ascii="Times New Roman" w:hAnsi="Times New Roman"/>
          <w:bCs/>
          <w:sz w:val="28"/>
          <w:szCs w:val="28"/>
          <w:lang w:bidi="ru-RU"/>
        </w:rPr>
        <w:t>Чернышевский  район</w:t>
      </w:r>
      <w:r>
        <w:rPr>
          <w:rFonts w:ascii="Times New Roman" w:hAnsi="Times New Roman"/>
          <w:bCs/>
          <w:sz w:val="28"/>
          <w:szCs w:val="28"/>
          <w:lang w:bidi="ru-RU"/>
        </w:rPr>
        <w:t xml:space="preserve">,     </w:t>
      </w:r>
      <w:proofErr w:type="spellStart"/>
      <w:r>
        <w:rPr>
          <w:rFonts w:ascii="Times New Roman" w:hAnsi="Times New Roman"/>
          <w:bCs/>
          <w:sz w:val="28"/>
          <w:szCs w:val="28"/>
          <w:lang w:bidi="ru-RU"/>
        </w:rPr>
        <w:t>пгт</w:t>
      </w:r>
      <w:proofErr w:type="spellEnd"/>
      <w:r>
        <w:rPr>
          <w:rFonts w:ascii="Times New Roman" w:hAnsi="Times New Roman"/>
          <w:bCs/>
          <w:sz w:val="28"/>
          <w:szCs w:val="28"/>
          <w:lang w:bidi="ru-RU"/>
        </w:rPr>
        <w:t xml:space="preserve">. Чернышевск, ул. </w:t>
      </w:r>
      <w:r w:rsidRPr="00CA4C8F">
        <w:rPr>
          <w:rFonts w:ascii="Times New Roman" w:hAnsi="Times New Roman"/>
          <w:bCs/>
          <w:sz w:val="28"/>
          <w:szCs w:val="28"/>
          <w:lang w:bidi="ru-RU"/>
        </w:rPr>
        <w:t>Калинина, 14б</w:t>
      </w:r>
      <w:r>
        <w:rPr>
          <w:rFonts w:ascii="Times New Roman" w:hAnsi="Times New Roman"/>
          <w:bCs/>
          <w:sz w:val="28"/>
          <w:szCs w:val="28"/>
          <w:lang w:bidi="ru-RU"/>
        </w:rPr>
        <w:t>.</w:t>
      </w:r>
    </w:p>
    <w:p w:rsidR="00500CC4" w:rsidRDefault="00500CC4" w:rsidP="00500CC4">
      <w:pPr>
        <w:pStyle w:val="a3"/>
        <w:jc w:val="both"/>
        <w:rPr>
          <w:rFonts w:ascii="Times New Roman" w:hAnsi="Times New Roman"/>
          <w:bCs/>
          <w:sz w:val="28"/>
          <w:szCs w:val="28"/>
          <w:lang w:bidi="ru-RU"/>
        </w:rPr>
      </w:pPr>
      <w:r>
        <w:rPr>
          <w:rFonts w:ascii="Times New Roman" w:hAnsi="Times New Roman"/>
          <w:bCs/>
          <w:sz w:val="28"/>
          <w:szCs w:val="28"/>
          <w:lang w:bidi="ru-RU"/>
        </w:rPr>
        <w:tab/>
        <w:t xml:space="preserve">1.7.Учреждение </w:t>
      </w:r>
      <w:proofErr w:type="gramStart"/>
      <w:r>
        <w:rPr>
          <w:rFonts w:ascii="Times New Roman" w:hAnsi="Times New Roman"/>
          <w:bCs/>
          <w:sz w:val="28"/>
          <w:szCs w:val="28"/>
          <w:lang w:bidi="ru-RU"/>
        </w:rPr>
        <w:t>является  юридическим</w:t>
      </w:r>
      <w:proofErr w:type="gramEnd"/>
      <w:r>
        <w:rPr>
          <w:rFonts w:ascii="Times New Roman" w:hAnsi="Times New Roman"/>
          <w:bCs/>
          <w:sz w:val="28"/>
          <w:szCs w:val="28"/>
          <w:lang w:bidi="ru-RU"/>
        </w:rPr>
        <w:t xml:space="preserve"> лицом, имеет самостоятельный баланс.</w:t>
      </w:r>
    </w:p>
    <w:p w:rsidR="00500CC4" w:rsidRDefault="00500CC4" w:rsidP="00500CC4">
      <w:pPr>
        <w:pStyle w:val="a3"/>
        <w:jc w:val="both"/>
        <w:rPr>
          <w:rFonts w:ascii="Times New Roman" w:hAnsi="Times New Roman"/>
          <w:bCs/>
          <w:sz w:val="28"/>
          <w:szCs w:val="28"/>
          <w:lang w:bidi="ru-RU"/>
        </w:rPr>
      </w:pPr>
      <w:r>
        <w:rPr>
          <w:rFonts w:ascii="Times New Roman" w:hAnsi="Times New Roman"/>
          <w:bCs/>
          <w:sz w:val="28"/>
          <w:szCs w:val="28"/>
          <w:lang w:bidi="ru-RU"/>
        </w:rPr>
        <w:tab/>
        <w:t>1.8. Учреждение является получателем бюджетных средств местного бюджета, открывает лицевой счет в территориальном органе Федерального казначейства.</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1.9. Учреждение имеет круглую печать установленного образца со своим полным наименованием, штампы, бланки со своим наименованием, символику и другие средства индивидуальной идентификации.</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1.10. Учреждение имеет обособленное имущество, может приобретать имущественные и неимущественные права, нести обязанности, быть истцом и ответчиком в суде в соответствии с законодательством Российской Федерации.</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1.11.Организационная структура Учреждения определяется приказом Учреждения (распоряжением), согласованным с Учредителем.</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1.12. Финансовое и материально-техническое обеспечение деятельности Учреждения осуществляется </w:t>
      </w:r>
      <w:proofErr w:type="gramStart"/>
      <w:r>
        <w:rPr>
          <w:rFonts w:ascii="Times New Roman" w:hAnsi="Times New Roman"/>
          <w:bCs/>
          <w:sz w:val="28"/>
          <w:szCs w:val="28"/>
          <w:lang w:bidi="ru-RU"/>
        </w:rPr>
        <w:t>в  пределах</w:t>
      </w:r>
      <w:proofErr w:type="gramEnd"/>
      <w:r>
        <w:rPr>
          <w:rFonts w:ascii="Times New Roman" w:hAnsi="Times New Roman"/>
          <w:bCs/>
          <w:sz w:val="28"/>
          <w:szCs w:val="28"/>
          <w:lang w:bidi="ru-RU"/>
        </w:rPr>
        <w:t xml:space="preserve"> ассигнований, предусмотренных в бюджете Чернышевского муниципального округа Забайкальского края на руководство и управление в сфере установленных функций Учредителя.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1.13. На дату создания Учреждение филиалов и представительств не имеет.</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1.14 Структура Учреждения: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1) Руководитель</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2) Заместитель руководителя.</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3) Отдел бухгалтерского учета и финансового обслуживания.</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4) Специалисты</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5) Персонал по обслуживанию (ПО);</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6) Технический персонал (ТП);</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7) Единая дежурная диспетчерская служба (ЕДДС)</w:t>
      </w:r>
    </w:p>
    <w:p w:rsidR="00500CC4" w:rsidRDefault="00500CC4" w:rsidP="00500CC4">
      <w:pPr>
        <w:pStyle w:val="a3"/>
        <w:ind w:left="1134" w:hanging="425"/>
        <w:jc w:val="both"/>
        <w:rPr>
          <w:rFonts w:ascii="Times New Roman" w:hAnsi="Times New Roman"/>
          <w:bCs/>
          <w:sz w:val="28"/>
          <w:szCs w:val="28"/>
          <w:lang w:bidi="ru-RU"/>
        </w:rPr>
      </w:pPr>
      <w:r>
        <w:rPr>
          <w:rFonts w:ascii="Times New Roman" w:hAnsi="Times New Roman"/>
          <w:bCs/>
          <w:sz w:val="28"/>
          <w:szCs w:val="28"/>
          <w:lang w:bidi="ru-RU"/>
        </w:rPr>
        <w:t>8) Служба 112 (112).</w:t>
      </w:r>
    </w:p>
    <w:p w:rsidR="00500CC4" w:rsidRDefault="00500CC4" w:rsidP="00500CC4">
      <w:pPr>
        <w:pStyle w:val="a3"/>
        <w:ind w:left="1428"/>
        <w:jc w:val="both"/>
        <w:rPr>
          <w:rFonts w:ascii="Times New Roman" w:hAnsi="Times New Roman"/>
          <w:bCs/>
          <w:sz w:val="28"/>
          <w:szCs w:val="28"/>
          <w:lang w:bidi="ru-RU"/>
        </w:rPr>
      </w:pPr>
    </w:p>
    <w:p w:rsidR="00500CC4" w:rsidRDefault="00500CC4" w:rsidP="00500CC4">
      <w:pPr>
        <w:pStyle w:val="a3"/>
        <w:rPr>
          <w:rFonts w:ascii="Times New Roman" w:hAnsi="Times New Roman"/>
          <w:b/>
          <w:bCs/>
          <w:sz w:val="28"/>
          <w:szCs w:val="28"/>
          <w:lang w:bidi="ru-RU"/>
        </w:rPr>
      </w:pPr>
      <w:r>
        <w:rPr>
          <w:rFonts w:ascii="Times New Roman" w:hAnsi="Times New Roman"/>
          <w:b/>
          <w:bCs/>
          <w:sz w:val="28"/>
          <w:szCs w:val="28"/>
          <w:lang w:bidi="ru-RU"/>
        </w:rPr>
        <w:t>2. Цели, предмет и виды деятельности Учреждения</w:t>
      </w:r>
    </w:p>
    <w:p w:rsidR="00500CC4" w:rsidRDefault="00500CC4" w:rsidP="00500CC4">
      <w:pPr>
        <w:pStyle w:val="a3"/>
        <w:jc w:val="both"/>
        <w:rPr>
          <w:rFonts w:ascii="Times New Roman" w:hAnsi="Times New Roman"/>
          <w:bCs/>
          <w:sz w:val="28"/>
          <w:szCs w:val="28"/>
          <w:lang w:bidi="ru-RU"/>
        </w:rPr>
      </w:pPr>
      <w:r>
        <w:rPr>
          <w:rFonts w:ascii="Times New Roman" w:hAnsi="Times New Roman"/>
          <w:bCs/>
          <w:sz w:val="28"/>
          <w:szCs w:val="28"/>
          <w:lang w:bidi="ru-RU"/>
        </w:rPr>
        <w:tab/>
        <w:t>2.1. Целью деятельности Учреждения является:</w:t>
      </w:r>
    </w:p>
    <w:p w:rsidR="00500CC4" w:rsidRDefault="00500CC4" w:rsidP="00500CC4">
      <w:pPr>
        <w:pStyle w:val="a3"/>
        <w:jc w:val="both"/>
        <w:rPr>
          <w:rFonts w:ascii="Times New Roman" w:hAnsi="Times New Roman"/>
          <w:bCs/>
          <w:sz w:val="28"/>
          <w:szCs w:val="28"/>
          <w:lang w:bidi="ru-RU"/>
        </w:rPr>
      </w:pPr>
      <w:r>
        <w:rPr>
          <w:rFonts w:ascii="Times New Roman" w:hAnsi="Times New Roman"/>
          <w:bCs/>
          <w:sz w:val="28"/>
          <w:szCs w:val="28"/>
          <w:lang w:bidi="ru-RU"/>
        </w:rPr>
        <w:tab/>
        <w:t>- обеспечение деятельности Администрации Чернышевского муниципального округа Забайкальского края. (далее - Администрация Чернышевского МО).</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2.2. Предметом деятельности Учреждения является организация и обеспечение эксплуатации административных зданий и других объектов, закрепленных на праве оперативного управления за Администрацией Чернышевского муниципального округа Забайкальского края (или находящихся у нее в пользовании) и иного имущества Администрации Чернышевского МО.</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lastRenderedPageBreak/>
        <w:t>2.3.Основынми видами деятельности, осуществляемыми Учреждением для достижения цели деятельности, указанной в п. 2.1. настоящего Устава, являются: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2.3.1. организация и обеспечение технической эксплуатации зданий, сооружений, помещений, земельных участков, закрепленных за Администрацией Чернышевского </w:t>
      </w:r>
      <w:proofErr w:type="gramStart"/>
      <w:r>
        <w:rPr>
          <w:rFonts w:ascii="Times New Roman" w:hAnsi="Times New Roman"/>
          <w:bCs/>
          <w:sz w:val="28"/>
          <w:szCs w:val="28"/>
          <w:lang w:bidi="ru-RU"/>
        </w:rPr>
        <w:t>МО ,</w:t>
      </w:r>
      <w:proofErr w:type="gramEnd"/>
      <w:r>
        <w:rPr>
          <w:rFonts w:ascii="Times New Roman" w:hAnsi="Times New Roman"/>
          <w:bCs/>
          <w:sz w:val="28"/>
          <w:szCs w:val="28"/>
          <w:lang w:bidi="ru-RU"/>
        </w:rPr>
        <w:t xml:space="preserve"> Учреждением на праве оперативного управления и (или) переданных в безвозмездное пользование (аренду) Администрации Чернышевского МО, Учреждению, объектов жилого и нежилого фондов, закрепленных на праве оперативного управления за Администрацией Чернышевского МО, Учреждения (далее- Объекты);</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2.3.2.обеспечение, организация и проведение строительства, реконструкции, капитального и текущего ремонта объектов, </w:t>
      </w:r>
      <w:proofErr w:type="gramStart"/>
      <w:r>
        <w:rPr>
          <w:rFonts w:ascii="Times New Roman" w:hAnsi="Times New Roman"/>
          <w:bCs/>
          <w:sz w:val="28"/>
          <w:szCs w:val="28"/>
          <w:lang w:bidi="ru-RU"/>
        </w:rPr>
        <w:t>подготовки  разрешительной</w:t>
      </w:r>
      <w:proofErr w:type="gramEnd"/>
      <w:r>
        <w:rPr>
          <w:rFonts w:ascii="Times New Roman" w:hAnsi="Times New Roman"/>
          <w:bCs/>
          <w:sz w:val="28"/>
          <w:szCs w:val="28"/>
          <w:lang w:bidi="ru-RU"/>
        </w:rPr>
        <w:t xml:space="preserve"> и проектной документации;</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2.3.3.обеспечение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 услугами по техническому обслуживанию средств систем охраны, пожарной безопасности, контроля и управления доступом на объекты;</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2.3.4.организация и обеспечение эксплуатации, включая поддержание инженерных систем, инженерных сетей объектов, иного оборудования и технических средств, используемых в Администрации Чернышевского </w:t>
      </w:r>
      <w:proofErr w:type="gramStart"/>
      <w:r>
        <w:rPr>
          <w:rFonts w:ascii="Times New Roman" w:hAnsi="Times New Roman"/>
          <w:bCs/>
          <w:sz w:val="28"/>
          <w:szCs w:val="28"/>
          <w:lang w:bidi="ru-RU"/>
        </w:rPr>
        <w:t>МО ,</w:t>
      </w:r>
      <w:proofErr w:type="gramEnd"/>
      <w:r>
        <w:rPr>
          <w:rFonts w:ascii="Times New Roman" w:hAnsi="Times New Roman"/>
          <w:bCs/>
          <w:sz w:val="28"/>
          <w:szCs w:val="28"/>
          <w:lang w:bidi="ru-RU"/>
        </w:rPr>
        <w:t xml:space="preserve"> Учреждении (далее-Оборудования), в исправном состоянии, включая ремонт, техническое обслуживание, монтаж, демонтаж оборудования, обеспечение бесперебойной работы Оборудования;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2.3.5. обеспечение поддержания иного имущества Администрации Чернышевского МО, Учреждения в состоянии, позволяющем его </w:t>
      </w:r>
      <w:proofErr w:type="gramStart"/>
      <w:r>
        <w:rPr>
          <w:rFonts w:ascii="Times New Roman" w:hAnsi="Times New Roman"/>
          <w:bCs/>
          <w:sz w:val="28"/>
          <w:szCs w:val="28"/>
          <w:lang w:bidi="ru-RU"/>
        </w:rPr>
        <w:t>использование  по</w:t>
      </w:r>
      <w:proofErr w:type="gramEnd"/>
      <w:r>
        <w:rPr>
          <w:rFonts w:ascii="Times New Roman" w:hAnsi="Times New Roman"/>
          <w:bCs/>
          <w:sz w:val="28"/>
          <w:szCs w:val="28"/>
          <w:lang w:bidi="ru-RU"/>
        </w:rPr>
        <w:t xml:space="preserve"> назначению (за исключением физического и морального износа этого имущества), включая ремонт и обслуживание имущества;</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2.3.6. организация и обеспечение оказания на объектах и прилегающей к ним территории, услуг по вывозу ТКО для нужд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2.3.7.</w:t>
      </w:r>
      <w:r w:rsidRPr="00DA75BF">
        <w:rPr>
          <w:rFonts w:ascii="Times New Roman" w:eastAsia="Times New Roman" w:hAnsi="Times New Roman"/>
          <w:bCs/>
          <w:sz w:val="28"/>
          <w:szCs w:val="28"/>
          <w:lang w:eastAsia="zh-CN" w:bidi="ru-RU"/>
        </w:rPr>
        <w:t xml:space="preserve"> </w:t>
      </w:r>
      <w:r w:rsidRPr="00DA75BF">
        <w:rPr>
          <w:rFonts w:ascii="Times New Roman" w:hAnsi="Times New Roman"/>
          <w:bCs/>
          <w:sz w:val="28"/>
          <w:szCs w:val="28"/>
          <w:lang w:bidi="ru-RU"/>
        </w:rPr>
        <w:t>организация и обеспечение</w:t>
      </w:r>
      <w:r>
        <w:rPr>
          <w:rFonts w:ascii="Times New Roman" w:hAnsi="Times New Roman"/>
          <w:bCs/>
          <w:sz w:val="28"/>
          <w:szCs w:val="28"/>
          <w:lang w:bidi="ru-RU"/>
        </w:rPr>
        <w:t xml:space="preserve"> обследований объектов, оборудования и иного имущества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 в соответствии с требованиями государственных стандартов, норм и правил, в том числе  организация и проведение энергетического обследования объектов, </w:t>
      </w:r>
      <w:proofErr w:type="spellStart"/>
      <w:r>
        <w:rPr>
          <w:rFonts w:ascii="Times New Roman" w:hAnsi="Times New Roman"/>
          <w:bCs/>
          <w:sz w:val="28"/>
          <w:szCs w:val="28"/>
          <w:lang w:bidi="ru-RU"/>
        </w:rPr>
        <w:t>энергосервисного</w:t>
      </w:r>
      <w:proofErr w:type="spellEnd"/>
      <w:r>
        <w:rPr>
          <w:rFonts w:ascii="Times New Roman" w:hAnsi="Times New Roman"/>
          <w:bCs/>
          <w:sz w:val="28"/>
          <w:szCs w:val="28"/>
          <w:lang w:bidi="ru-RU"/>
        </w:rPr>
        <w:t xml:space="preserve"> обслуживания объектов;</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2.3.8. организация и </w:t>
      </w:r>
      <w:proofErr w:type="gramStart"/>
      <w:r>
        <w:rPr>
          <w:rFonts w:ascii="Times New Roman" w:hAnsi="Times New Roman"/>
          <w:bCs/>
          <w:sz w:val="28"/>
          <w:szCs w:val="28"/>
          <w:lang w:bidi="ru-RU"/>
        </w:rPr>
        <w:t>обеспечение  деятельности</w:t>
      </w:r>
      <w:proofErr w:type="gramEnd"/>
      <w:r>
        <w:rPr>
          <w:rFonts w:ascii="Times New Roman" w:hAnsi="Times New Roman"/>
          <w:bCs/>
          <w:sz w:val="28"/>
          <w:szCs w:val="28"/>
          <w:lang w:bidi="ru-RU"/>
        </w:rPr>
        <w:t xml:space="preserve"> Администрации Чернышевского МО  и Учреждения автотранспортом, хозяйственными товарами, канцелярскими принадлежностями, печатными изданиями, средствами телефонии, другим оборудованием и  имуществом, а также топливом, горюче-смазочными материалами, расходными материалами, комплектующими, запасными частями к технике, к оборудованию, средствами вычислительной, копировально-множительной техники и оргтехники .</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2.3.9.</w:t>
      </w:r>
      <w:r w:rsidRPr="00A77C10">
        <w:rPr>
          <w:rFonts w:ascii="Times New Roman" w:hAnsi="Times New Roman"/>
          <w:bCs/>
          <w:sz w:val="28"/>
          <w:szCs w:val="28"/>
          <w:lang w:bidi="ru-RU"/>
        </w:rPr>
        <w:t>организация и обеспечение</w:t>
      </w:r>
      <w:r>
        <w:rPr>
          <w:rFonts w:ascii="Times New Roman" w:hAnsi="Times New Roman"/>
          <w:bCs/>
          <w:sz w:val="28"/>
          <w:szCs w:val="28"/>
          <w:lang w:bidi="ru-RU"/>
        </w:rPr>
        <w:t xml:space="preserve">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 услугами телефонной, подвижной (сотовой) радиотелефонной связи;</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lastRenderedPageBreak/>
        <w:t>2.3.10.</w:t>
      </w:r>
      <w:r w:rsidRPr="00A77C10">
        <w:rPr>
          <w:rFonts w:ascii="Times New Roman" w:eastAsia="Times New Roman" w:hAnsi="Times New Roman"/>
          <w:bCs/>
          <w:sz w:val="28"/>
          <w:szCs w:val="28"/>
          <w:lang w:eastAsia="zh-CN" w:bidi="ru-RU"/>
        </w:rPr>
        <w:t xml:space="preserve"> </w:t>
      </w:r>
      <w:r w:rsidRPr="00A77C10">
        <w:rPr>
          <w:rFonts w:ascii="Times New Roman" w:hAnsi="Times New Roman"/>
          <w:bCs/>
          <w:sz w:val="28"/>
          <w:szCs w:val="28"/>
          <w:lang w:bidi="ru-RU"/>
        </w:rPr>
        <w:t>организация и обеспечение</w:t>
      </w:r>
      <w:r>
        <w:rPr>
          <w:rFonts w:ascii="Times New Roman" w:hAnsi="Times New Roman"/>
          <w:bCs/>
          <w:sz w:val="28"/>
          <w:szCs w:val="28"/>
          <w:lang w:bidi="ru-RU"/>
        </w:rPr>
        <w:t xml:space="preserve"> функционирования и бесперебойной работы каналов связи в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Учреждении;</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2.3.11.обеспечение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  иными товарами, работами, услугами, необходимыми для функционирования Администрации Чернышевского МО  и Учреждения.</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2.4 Учреждение имеет право:</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привлекать для осуществления своей деятельности юридических и физических лиц в соответствии с заключенными муниципальными контрактами (иными гражданско-правовыми договорами);</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осуществлять в отношении закрепленного за ним имущества права владения, пользования и распоряжения в пределах, установленных законодательством Российской Федерации, в соответствии с целями своей деятельности, распоряжениями (приказами) Учредителя, распоряжениями Собственника и назначением имущества;</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 xml:space="preserve">участвовать в подготовке предложений по приобретению, учету и списанию имущества, находящегося на балансе Администрации Чернышевского </w:t>
      </w:r>
      <w:proofErr w:type="gramStart"/>
      <w:r>
        <w:rPr>
          <w:rFonts w:ascii="Times New Roman" w:hAnsi="Times New Roman"/>
          <w:bCs/>
          <w:sz w:val="28"/>
          <w:szCs w:val="28"/>
          <w:lang w:bidi="ru-RU"/>
        </w:rPr>
        <w:t>МО  и</w:t>
      </w:r>
      <w:proofErr w:type="gramEnd"/>
      <w:r>
        <w:rPr>
          <w:rFonts w:ascii="Times New Roman" w:hAnsi="Times New Roman"/>
          <w:bCs/>
          <w:sz w:val="28"/>
          <w:szCs w:val="28"/>
          <w:lang w:bidi="ru-RU"/>
        </w:rPr>
        <w:t xml:space="preserve"> Учреждения;</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принимать участие в определении видов деятельности Учреждения и разработке мер по ее совершенствованию;</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 xml:space="preserve">рассматривать запросы, поступающие в Администрацию Чернышевского </w:t>
      </w:r>
      <w:proofErr w:type="gramStart"/>
      <w:r>
        <w:rPr>
          <w:rFonts w:ascii="Times New Roman" w:hAnsi="Times New Roman"/>
          <w:bCs/>
          <w:sz w:val="28"/>
          <w:szCs w:val="28"/>
          <w:lang w:bidi="ru-RU"/>
        </w:rPr>
        <w:t>МО  по</w:t>
      </w:r>
      <w:proofErr w:type="gramEnd"/>
      <w:r>
        <w:rPr>
          <w:rFonts w:ascii="Times New Roman" w:hAnsi="Times New Roman"/>
          <w:bCs/>
          <w:sz w:val="28"/>
          <w:szCs w:val="28"/>
          <w:lang w:bidi="ru-RU"/>
        </w:rPr>
        <w:t xml:space="preserve"> вопросам, касающихся деятельности Учреждения, и направлять на  них ответы;</w:t>
      </w:r>
    </w:p>
    <w:p w:rsidR="00500CC4"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использовать программное обеспечение для автоматизации внутренних процессов деятельности в соответствии с законодательством Российской Федерации;</w:t>
      </w:r>
    </w:p>
    <w:p w:rsidR="00500CC4" w:rsidRPr="005F6432" w:rsidRDefault="00500CC4" w:rsidP="00500CC4">
      <w:pPr>
        <w:pStyle w:val="a3"/>
        <w:numPr>
          <w:ilvl w:val="0"/>
          <w:numId w:val="1"/>
        </w:numPr>
        <w:jc w:val="both"/>
        <w:rPr>
          <w:rFonts w:ascii="Times New Roman" w:hAnsi="Times New Roman"/>
          <w:bCs/>
          <w:sz w:val="28"/>
          <w:szCs w:val="28"/>
          <w:lang w:bidi="ru-RU"/>
        </w:rPr>
      </w:pPr>
      <w:r>
        <w:rPr>
          <w:rFonts w:ascii="Times New Roman" w:hAnsi="Times New Roman"/>
          <w:bCs/>
          <w:sz w:val="28"/>
          <w:szCs w:val="28"/>
          <w:lang w:bidi="ru-RU"/>
        </w:rPr>
        <w:t>совершать в соответствии с законодательством Российской Федерации иные действия, соответствующие уставной деятельности.</w:t>
      </w:r>
    </w:p>
    <w:p w:rsidR="00500CC4" w:rsidRDefault="00500CC4" w:rsidP="00500CC4">
      <w:pPr>
        <w:pStyle w:val="a3"/>
        <w:ind w:firstLine="708"/>
        <w:jc w:val="both"/>
        <w:rPr>
          <w:rFonts w:ascii="Times New Roman" w:hAnsi="Times New Roman"/>
          <w:bCs/>
          <w:sz w:val="28"/>
          <w:szCs w:val="28"/>
          <w:lang w:bidi="ru-RU"/>
        </w:rPr>
      </w:pPr>
      <w:r w:rsidRPr="004B51C8">
        <w:rPr>
          <w:rFonts w:ascii="Times New Roman" w:hAnsi="Times New Roman"/>
          <w:bCs/>
          <w:sz w:val="28"/>
          <w:szCs w:val="28"/>
          <w:lang w:bidi="ru-RU"/>
        </w:rPr>
        <w:t>2.5.Учреждение обязано:</w:t>
      </w:r>
    </w:p>
    <w:p w:rsidR="00500CC4" w:rsidRDefault="00500CC4" w:rsidP="00500CC4">
      <w:pPr>
        <w:pStyle w:val="a3"/>
        <w:numPr>
          <w:ilvl w:val="0"/>
          <w:numId w:val="2"/>
        </w:numPr>
        <w:jc w:val="both"/>
        <w:rPr>
          <w:rFonts w:ascii="Times New Roman" w:hAnsi="Times New Roman"/>
          <w:bCs/>
          <w:sz w:val="28"/>
          <w:szCs w:val="28"/>
          <w:lang w:bidi="ru-RU"/>
        </w:rPr>
      </w:pPr>
      <w:r w:rsidRPr="004B51C8">
        <w:rPr>
          <w:rFonts w:ascii="Times New Roman" w:hAnsi="Times New Roman"/>
          <w:bCs/>
          <w:sz w:val="28"/>
          <w:szCs w:val="28"/>
          <w:lang w:bidi="ru-RU"/>
        </w:rPr>
        <w:t>проводить анализ представленных Администрацией</w:t>
      </w:r>
      <w:r>
        <w:rPr>
          <w:rFonts w:ascii="Times New Roman" w:hAnsi="Times New Roman"/>
          <w:bCs/>
          <w:sz w:val="28"/>
          <w:szCs w:val="28"/>
          <w:lang w:bidi="ru-RU"/>
        </w:rPr>
        <w:t xml:space="preserve"> Чернышевского </w:t>
      </w:r>
      <w:proofErr w:type="gramStart"/>
      <w:r>
        <w:rPr>
          <w:rFonts w:ascii="Times New Roman" w:hAnsi="Times New Roman"/>
          <w:bCs/>
          <w:sz w:val="28"/>
          <w:szCs w:val="28"/>
          <w:lang w:bidi="ru-RU"/>
        </w:rPr>
        <w:t>МО</w:t>
      </w:r>
      <w:r w:rsidRPr="004B51C8">
        <w:rPr>
          <w:rFonts w:ascii="Times New Roman" w:hAnsi="Times New Roman"/>
          <w:bCs/>
          <w:sz w:val="28"/>
          <w:szCs w:val="28"/>
          <w:lang w:bidi="ru-RU"/>
        </w:rPr>
        <w:t xml:space="preserve">  финансово</w:t>
      </w:r>
      <w:proofErr w:type="gramEnd"/>
      <w:r w:rsidRPr="004B51C8">
        <w:rPr>
          <w:rFonts w:ascii="Times New Roman" w:hAnsi="Times New Roman"/>
          <w:bCs/>
          <w:sz w:val="28"/>
          <w:szCs w:val="28"/>
          <w:lang w:bidi="ru-RU"/>
        </w:rPr>
        <w:t>-</w:t>
      </w:r>
      <w:r>
        <w:rPr>
          <w:rFonts w:ascii="Times New Roman" w:hAnsi="Times New Roman"/>
          <w:bCs/>
          <w:sz w:val="28"/>
          <w:szCs w:val="28"/>
          <w:lang w:bidi="ru-RU"/>
        </w:rPr>
        <w:t>экономических обоснований (заявок) потребностей в товарах, работах, услугах на очередной (текущий) финансовый год и плановый период;</w:t>
      </w:r>
    </w:p>
    <w:p w:rsidR="00500CC4" w:rsidRPr="004B51C8" w:rsidRDefault="00500CC4" w:rsidP="00500CC4">
      <w:pPr>
        <w:pStyle w:val="a3"/>
        <w:numPr>
          <w:ilvl w:val="0"/>
          <w:numId w:val="2"/>
        </w:numPr>
        <w:jc w:val="both"/>
        <w:rPr>
          <w:rFonts w:ascii="Times New Roman" w:hAnsi="Times New Roman"/>
          <w:bCs/>
          <w:sz w:val="28"/>
          <w:szCs w:val="28"/>
          <w:lang w:bidi="ru-RU"/>
        </w:rPr>
      </w:pPr>
      <w:r w:rsidRPr="004B51C8">
        <w:rPr>
          <w:rFonts w:ascii="Times New Roman" w:hAnsi="Times New Roman"/>
          <w:bCs/>
          <w:sz w:val="28"/>
          <w:szCs w:val="28"/>
          <w:lang w:bidi="ru-RU"/>
        </w:rPr>
        <w:t xml:space="preserve">формировать проект бюджетной сметы с учетом детализации по кодам аналитических показателей расходов местного бюджета на обеспечение </w:t>
      </w:r>
      <w:proofErr w:type="gramStart"/>
      <w:r w:rsidRPr="004B51C8">
        <w:rPr>
          <w:rFonts w:ascii="Times New Roman" w:hAnsi="Times New Roman"/>
          <w:bCs/>
          <w:sz w:val="28"/>
          <w:szCs w:val="28"/>
          <w:lang w:bidi="ru-RU"/>
        </w:rPr>
        <w:t>деятельности  Администрации</w:t>
      </w:r>
      <w:proofErr w:type="gramEnd"/>
      <w:r>
        <w:rPr>
          <w:rFonts w:ascii="Times New Roman" w:hAnsi="Times New Roman"/>
          <w:bCs/>
          <w:sz w:val="28"/>
          <w:szCs w:val="28"/>
          <w:lang w:bidi="ru-RU"/>
        </w:rPr>
        <w:t xml:space="preserve"> Чернышевского МО</w:t>
      </w:r>
      <w:r w:rsidRPr="004B51C8">
        <w:rPr>
          <w:rFonts w:ascii="Times New Roman" w:hAnsi="Times New Roman"/>
          <w:bCs/>
          <w:sz w:val="28"/>
          <w:szCs w:val="28"/>
          <w:lang w:bidi="ru-RU"/>
        </w:rPr>
        <w:t xml:space="preserve">  и Учреждения, составлять и вносить изменения в план Закупок, услуг для нужд Учреждения на текущий финансовый год и плановый период с учетом заявок Администрации</w:t>
      </w:r>
      <w:r>
        <w:rPr>
          <w:rFonts w:ascii="Times New Roman" w:hAnsi="Times New Roman"/>
          <w:bCs/>
          <w:sz w:val="28"/>
          <w:szCs w:val="28"/>
          <w:lang w:bidi="ru-RU"/>
        </w:rPr>
        <w:t xml:space="preserve"> Чернышевского МО</w:t>
      </w:r>
      <w:r w:rsidRPr="004B51C8">
        <w:rPr>
          <w:rFonts w:ascii="Times New Roman" w:hAnsi="Times New Roman"/>
          <w:bCs/>
          <w:sz w:val="28"/>
          <w:szCs w:val="28"/>
          <w:lang w:bidi="ru-RU"/>
        </w:rPr>
        <w:t xml:space="preserve">  и ее структурных подразделений;</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 xml:space="preserve">осуществлять функции муниципального заказчика, уполномоченного на размещение заказов, в том числе, заключение в рамках доведенных лимитов бюджетных обязательств, оплату и исполнение муниципальных контрактов (иных гражданско-правовых договоров) на поставки товаров, выполнение работ, оказание услуг для нужд Администрации Чернышевского МО и Учреждения и осуществление </w:t>
      </w:r>
      <w:r>
        <w:rPr>
          <w:rFonts w:ascii="Times New Roman" w:hAnsi="Times New Roman"/>
          <w:bCs/>
          <w:sz w:val="28"/>
          <w:szCs w:val="28"/>
          <w:lang w:bidi="ru-RU"/>
        </w:rPr>
        <w:lastRenderedPageBreak/>
        <w:t>иных действий в соответствии с законодательством Российской Федерации;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осуществлять полномочия по определению поставщиков (подрядчиков, исполнителей) для муниципальных заказчиков;</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эффективно и результативно использовать бюджетные средства в соответствии с их целевым назначением;</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осуществлять контроль за исполнением заключенных муниципальных контрактов (иных гражданско-</w:t>
      </w:r>
      <w:proofErr w:type="gramStart"/>
      <w:r>
        <w:rPr>
          <w:rFonts w:ascii="Times New Roman" w:hAnsi="Times New Roman"/>
          <w:bCs/>
          <w:sz w:val="28"/>
          <w:szCs w:val="28"/>
          <w:lang w:bidi="ru-RU"/>
        </w:rPr>
        <w:t>правовых  договоров</w:t>
      </w:r>
      <w:proofErr w:type="gramEnd"/>
      <w:r>
        <w:rPr>
          <w:rFonts w:ascii="Times New Roman" w:hAnsi="Times New Roman"/>
          <w:bCs/>
          <w:sz w:val="28"/>
          <w:szCs w:val="28"/>
          <w:lang w:bidi="ru-RU"/>
        </w:rPr>
        <w:t>);</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 xml:space="preserve">осуществлять отпуск материально-технических средств, их передачу в Администрацию Чернышевского </w:t>
      </w:r>
      <w:proofErr w:type="gramStart"/>
      <w:r>
        <w:rPr>
          <w:rFonts w:ascii="Times New Roman" w:hAnsi="Times New Roman"/>
          <w:bCs/>
          <w:sz w:val="28"/>
          <w:szCs w:val="28"/>
          <w:lang w:bidi="ru-RU"/>
        </w:rPr>
        <w:t>МО  в</w:t>
      </w:r>
      <w:proofErr w:type="gramEnd"/>
      <w:r>
        <w:rPr>
          <w:rFonts w:ascii="Times New Roman" w:hAnsi="Times New Roman"/>
          <w:bCs/>
          <w:sz w:val="28"/>
          <w:szCs w:val="28"/>
          <w:lang w:bidi="ru-RU"/>
        </w:rPr>
        <w:t xml:space="preserve"> соответствии с их заявками;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обеспечивать сохранность и эффективное использование имущества в соответствии с его назначением и целью деятельности Учреждения, определенной настоящим Уставом;</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не допускать ухудшения технического состояния имущества, за исключением случаев, связанных с моральным и физическим износом имущества в процессе эксплуатации;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проводить инвентаризацию имущества, состоящего на балансе Учреждения;</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 xml:space="preserve">формировать и предоставлять отчетность по Учреждению в органы государственной власти, внебюджетные фонды в соответствии с законодательными и иными нормативными правовыми актами Российской Федерации, а также формировать и предоставлять отчетность в Комитет по финансам Администрации Чернышевского </w:t>
      </w:r>
      <w:proofErr w:type="gramStart"/>
      <w:r>
        <w:rPr>
          <w:rFonts w:ascii="Times New Roman" w:hAnsi="Times New Roman"/>
          <w:bCs/>
          <w:sz w:val="28"/>
          <w:szCs w:val="28"/>
          <w:lang w:bidi="ru-RU"/>
        </w:rPr>
        <w:t>МО  в</w:t>
      </w:r>
      <w:proofErr w:type="gramEnd"/>
      <w:r>
        <w:rPr>
          <w:rFonts w:ascii="Times New Roman" w:hAnsi="Times New Roman"/>
          <w:bCs/>
          <w:sz w:val="28"/>
          <w:szCs w:val="28"/>
          <w:lang w:bidi="ru-RU"/>
        </w:rPr>
        <w:t xml:space="preserve"> соответствии с его приказами (распоряжениями);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размещать информацию об Учреждении в информационно-телекоммуникационной сети «Интернет» в соответствии с законодательными и иными нормативными правовыми актами Российской Федерации;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 xml:space="preserve">обеспечивать безопасность условий </w:t>
      </w:r>
      <w:proofErr w:type="gramStart"/>
      <w:r>
        <w:rPr>
          <w:rFonts w:ascii="Times New Roman" w:hAnsi="Times New Roman"/>
          <w:bCs/>
          <w:sz w:val="28"/>
          <w:szCs w:val="28"/>
          <w:lang w:bidi="ru-RU"/>
        </w:rPr>
        <w:t>труда  работников</w:t>
      </w:r>
      <w:proofErr w:type="gramEnd"/>
      <w:r>
        <w:rPr>
          <w:rFonts w:ascii="Times New Roman" w:hAnsi="Times New Roman"/>
          <w:bCs/>
          <w:sz w:val="28"/>
          <w:szCs w:val="28"/>
          <w:lang w:bidi="ru-RU"/>
        </w:rPr>
        <w:t xml:space="preserve"> Учреждения и нести ответственность в установленном порядке за ущерб, причиненный их здоровью и трудоспособности, в том числе организовать защиту работников Учреждения от чрезвычайных ситуаций природного и техногенного характера, а также попыток проведения террористических актов;</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 xml:space="preserve"> организовывать и осуществлять работу по охране труда в Учреждении, обеспечивать меры социальной защиты работников Учреждения в соответствии с законодательством Российской Федерации;</w:t>
      </w:r>
    </w:p>
    <w:p w:rsidR="00500CC4" w:rsidRDefault="00500CC4" w:rsidP="00500CC4">
      <w:pPr>
        <w:pStyle w:val="a3"/>
        <w:numPr>
          <w:ilvl w:val="0"/>
          <w:numId w:val="2"/>
        </w:numPr>
        <w:jc w:val="both"/>
        <w:rPr>
          <w:rFonts w:ascii="Times New Roman" w:hAnsi="Times New Roman"/>
          <w:bCs/>
          <w:sz w:val="28"/>
          <w:szCs w:val="28"/>
          <w:lang w:bidi="ru-RU"/>
        </w:rPr>
      </w:pPr>
      <w:r>
        <w:rPr>
          <w:rFonts w:ascii="Times New Roman" w:hAnsi="Times New Roman"/>
          <w:bCs/>
          <w:sz w:val="28"/>
          <w:szCs w:val="28"/>
          <w:lang w:bidi="ru-RU"/>
        </w:rPr>
        <w:t>нести ответственность в соответствии с законодательством Российской Федерации.</w:t>
      </w:r>
    </w:p>
    <w:p w:rsidR="00500CC4" w:rsidRPr="0090486F" w:rsidRDefault="00500CC4" w:rsidP="00500CC4">
      <w:pPr>
        <w:pStyle w:val="a3"/>
        <w:ind w:left="720"/>
        <w:jc w:val="both"/>
        <w:rPr>
          <w:rFonts w:ascii="Times New Roman" w:hAnsi="Times New Roman"/>
          <w:bCs/>
          <w:sz w:val="28"/>
          <w:szCs w:val="28"/>
          <w:lang w:bidi="ru-RU"/>
        </w:rPr>
      </w:pPr>
    </w:p>
    <w:p w:rsidR="00500CC4" w:rsidRDefault="00500CC4" w:rsidP="00500CC4">
      <w:pPr>
        <w:pStyle w:val="a3"/>
        <w:ind w:left="720"/>
        <w:jc w:val="both"/>
        <w:rPr>
          <w:rFonts w:ascii="Times New Roman" w:hAnsi="Times New Roman"/>
          <w:b/>
          <w:bCs/>
          <w:sz w:val="28"/>
          <w:szCs w:val="28"/>
          <w:lang w:bidi="ru-RU"/>
        </w:rPr>
      </w:pPr>
      <w:r w:rsidRPr="00C56BFD">
        <w:rPr>
          <w:rFonts w:ascii="Times New Roman" w:hAnsi="Times New Roman"/>
          <w:b/>
          <w:bCs/>
          <w:sz w:val="28"/>
          <w:szCs w:val="28"/>
          <w:lang w:bidi="ru-RU"/>
        </w:rPr>
        <w:t>3.</w:t>
      </w:r>
      <w:r>
        <w:rPr>
          <w:rFonts w:ascii="Times New Roman" w:hAnsi="Times New Roman"/>
          <w:b/>
          <w:bCs/>
          <w:sz w:val="28"/>
          <w:szCs w:val="28"/>
          <w:lang w:bidi="ru-RU"/>
        </w:rPr>
        <w:t>Организация деятельности и управление Учреждением</w:t>
      </w:r>
    </w:p>
    <w:p w:rsidR="00500CC4" w:rsidRDefault="00500CC4" w:rsidP="00500CC4">
      <w:pPr>
        <w:pStyle w:val="a3"/>
        <w:ind w:firstLine="708"/>
        <w:jc w:val="both"/>
        <w:rPr>
          <w:rFonts w:ascii="Times New Roman" w:hAnsi="Times New Roman"/>
          <w:bCs/>
          <w:sz w:val="28"/>
          <w:szCs w:val="28"/>
          <w:lang w:bidi="ru-RU"/>
        </w:rPr>
      </w:pPr>
      <w:r w:rsidRPr="00C56BFD">
        <w:rPr>
          <w:rFonts w:ascii="Times New Roman" w:hAnsi="Times New Roman"/>
          <w:bCs/>
          <w:sz w:val="28"/>
          <w:szCs w:val="28"/>
          <w:lang w:bidi="ru-RU"/>
        </w:rPr>
        <w:t>3.1</w:t>
      </w:r>
      <w:r>
        <w:rPr>
          <w:rFonts w:ascii="Times New Roman" w:hAnsi="Times New Roman"/>
          <w:bCs/>
          <w:sz w:val="28"/>
          <w:szCs w:val="28"/>
          <w:lang w:bidi="ru-RU"/>
        </w:rPr>
        <w:t xml:space="preserve">. Полномочия Учредителя определены Уставом Чернышевского муниципального округа Забайкальского края. Устав муниципального казенного учреждения МКУ «ЦМТО» утверждается постановлением главы Администрации Чернышевского МО.  </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lastRenderedPageBreak/>
        <w:t>3.2. Руководителем Учреждения является руководитель, который назначается и освобождается от должности Учредителем.</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Руководитель Учреждения имеет 1 (одного) заместителя. Заместитель руководителя Учреждения назначается на должность и освобождается от должности руководителем Учреждения по согласованию с Учредителем.</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 xml:space="preserve">В случае отсутствия Руководителя или невозможности исполнения им своих должностных обязанностей его полномочия временно </w:t>
      </w:r>
      <w:proofErr w:type="gramStart"/>
      <w:r>
        <w:rPr>
          <w:rFonts w:ascii="Times New Roman" w:hAnsi="Times New Roman"/>
          <w:bCs/>
          <w:sz w:val="28"/>
          <w:szCs w:val="28"/>
          <w:lang w:bidi="ru-RU"/>
        </w:rPr>
        <w:t>исполняет  Заместитель</w:t>
      </w:r>
      <w:proofErr w:type="gramEnd"/>
      <w:r>
        <w:rPr>
          <w:rFonts w:ascii="Times New Roman" w:hAnsi="Times New Roman"/>
          <w:bCs/>
          <w:sz w:val="28"/>
          <w:szCs w:val="28"/>
          <w:lang w:bidi="ru-RU"/>
        </w:rPr>
        <w:t>.</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С Руководителем заключается бессрочный трудовой договор.</w:t>
      </w:r>
    </w:p>
    <w:p w:rsidR="00500CC4" w:rsidRDefault="00500CC4" w:rsidP="00500CC4">
      <w:pPr>
        <w:pStyle w:val="a3"/>
        <w:ind w:firstLine="708"/>
        <w:jc w:val="both"/>
        <w:rPr>
          <w:rFonts w:ascii="Times New Roman" w:hAnsi="Times New Roman"/>
          <w:bCs/>
          <w:sz w:val="28"/>
          <w:szCs w:val="28"/>
          <w:lang w:bidi="ru-RU"/>
        </w:rPr>
      </w:pPr>
      <w:r>
        <w:rPr>
          <w:rFonts w:ascii="Times New Roman" w:hAnsi="Times New Roman"/>
          <w:bCs/>
          <w:sz w:val="28"/>
          <w:szCs w:val="28"/>
          <w:lang w:bidi="ru-RU"/>
        </w:rPr>
        <w:t>3.3. Руководитель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осуществляет оперативное руководство деятельностью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без доверенности действует от имени Учреждения, представляет его во всех учреждениях, предприятиях и организациях, в судах;</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обладает правом первой подписи финансовых документов, определяет круг лиц, которым предоставляется право подписи финансовых документов, закрепляет за ними это право в установленном законодательством Российской Федерации порядке;</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заключает в установленном порядке муниципальные контракты (иные гражданско-правовые договоры), связанные с обеспечением функционирования Администрации Чернышевского МО и Учреждения и отвечающие видам деятельности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принимает решения о расходовании бюджетных средств на основе утвержденной Учредителем бюджетной сметы, утверждает учетную политику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представляет Учредителю проект ежегодного плана деятельности Учреждения, а также отчет о результатах деятельности Учреждения и об использовании закрепленного за ним муниципального имущества;</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утверждает правила внутреннего трудового распорядка;</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утверждает положения о структурных подразделениях Учреждения и должностные инструкции работников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утверждает структуру и штатное расписание Учреждения по согласованию с Учредителем;</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 на основании и во исполнение законодательства и иных </w:t>
      </w:r>
      <w:proofErr w:type="gramStart"/>
      <w:r>
        <w:rPr>
          <w:rFonts w:ascii="Times New Roman" w:hAnsi="Times New Roman"/>
          <w:bCs/>
          <w:sz w:val="28"/>
          <w:szCs w:val="28"/>
          <w:lang w:bidi="ru-RU"/>
        </w:rPr>
        <w:t>нормативных  правовых</w:t>
      </w:r>
      <w:proofErr w:type="gramEnd"/>
      <w:r>
        <w:rPr>
          <w:rFonts w:ascii="Times New Roman" w:hAnsi="Times New Roman"/>
          <w:bCs/>
          <w:sz w:val="28"/>
          <w:szCs w:val="28"/>
          <w:lang w:bidi="ru-RU"/>
        </w:rPr>
        <w:t xml:space="preserve"> актов Российской Федерации, муниципальных правовых  актов, приказов (распоряжений) Учредителя,  издает приказы и дает указания, обязательные для исполнения всеми работниками Учреждения, осуществляет контроль за их выполнением;</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осуществляет мероприятия по открытию (переоформлению, закрытию) лицевых счетов </w:t>
      </w:r>
      <w:proofErr w:type="gramStart"/>
      <w:r>
        <w:rPr>
          <w:rFonts w:ascii="Times New Roman" w:hAnsi="Times New Roman"/>
          <w:bCs/>
          <w:sz w:val="28"/>
          <w:szCs w:val="28"/>
          <w:lang w:bidi="ru-RU"/>
        </w:rPr>
        <w:t>в территориальной органе</w:t>
      </w:r>
      <w:proofErr w:type="gramEnd"/>
      <w:r>
        <w:rPr>
          <w:rFonts w:ascii="Times New Roman" w:hAnsi="Times New Roman"/>
          <w:bCs/>
          <w:sz w:val="28"/>
          <w:szCs w:val="28"/>
          <w:lang w:bidi="ru-RU"/>
        </w:rPr>
        <w:t xml:space="preserve"> Федерального казначейства;</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выдает доверенности в соответствии с законодательством Российской Федерации;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осуществляет полномочия по приему на работу, переводу на другую работу, временному отстранению и увольнению работников Учреждения в соответствии с трудовым законодательством Российской Федерации;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lastRenderedPageBreak/>
        <w:t>применяет в отношении работников Учреждения меры поощрения и привлекает их к дисциплинарной ответственности в соответствии с трудовым законодательством Российской Федерации, ходатайствует перед Учредителем о поощрении отличившихся работников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предоставляет отпуска работникам Учреждения </w:t>
      </w:r>
      <w:r w:rsidRPr="00AA0AA3">
        <w:rPr>
          <w:rFonts w:ascii="Times New Roman" w:hAnsi="Times New Roman"/>
          <w:bCs/>
          <w:sz w:val="28"/>
          <w:szCs w:val="28"/>
          <w:lang w:bidi="ru-RU"/>
        </w:rPr>
        <w:t>в соответствии с трудовым законодательством Российской Федерации</w:t>
      </w:r>
      <w:r>
        <w:rPr>
          <w:rFonts w:ascii="Times New Roman" w:hAnsi="Times New Roman"/>
          <w:bCs/>
          <w:sz w:val="28"/>
          <w:szCs w:val="28"/>
          <w:lang w:bidi="ru-RU"/>
        </w:rPr>
        <w:t>;</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устанавливает и изменяет компенсационные и стимулирующие выплаты работникам Учреждения в соответствии с утвержденным объемом финансового обеспечения и в пределах, </w:t>
      </w:r>
      <w:proofErr w:type="gramStart"/>
      <w:r>
        <w:rPr>
          <w:rFonts w:ascii="Times New Roman" w:hAnsi="Times New Roman"/>
          <w:bCs/>
          <w:sz w:val="28"/>
          <w:szCs w:val="28"/>
          <w:lang w:bidi="ru-RU"/>
        </w:rPr>
        <w:t>предусмотренных  законодательными</w:t>
      </w:r>
      <w:proofErr w:type="gramEnd"/>
      <w:r>
        <w:rPr>
          <w:rFonts w:ascii="Times New Roman" w:hAnsi="Times New Roman"/>
          <w:bCs/>
          <w:sz w:val="28"/>
          <w:szCs w:val="28"/>
          <w:lang w:bidi="ru-RU"/>
        </w:rPr>
        <w:t xml:space="preserve"> и иными нормативными правовыми актами Российской Федерации, Забайкальского края, муниципальными правовыми актами;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организовывает проведение инвентаризации имущества, закрепленного за Учреждением на праве оперативного управления, а также полученного по иным основаниям, предусмотренным законодательством Российской Федерации;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осуществление списания с баланса Учреждения движимого и недвижимого имущества Учреждения по согласованию с Учредителем, дебиторской и кредиторской задолженности в соответствии с законодательными и иными нормативными правовыми актами Российской Федерации, нормативными правовыми актами Министерства </w:t>
      </w:r>
      <w:proofErr w:type="gramStart"/>
      <w:r>
        <w:rPr>
          <w:rFonts w:ascii="Times New Roman" w:hAnsi="Times New Roman"/>
          <w:bCs/>
          <w:sz w:val="28"/>
          <w:szCs w:val="28"/>
          <w:lang w:bidi="ru-RU"/>
        </w:rPr>
        <w:t>финансов  Российской</w:t>
      </w:r>
      <w:proofErr w:type="gramEnd"/>
      <w:r>
        <w:rPr>
          <w:rFonts w:ascii="Times New Roman" w:hAnsi="Times New Roman"/>
          <w:bCs/>
          <w:sz w:val="28"/>
          <w:szCs w:val="28"/>
          <w:lang w:bidi="ru-RU"/>
        </w:rPr>
        <w:t xml:space="preserve"> Федерации, муниципальными правовыми актами;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обеспечивает сохранность и эффективное использование имущества, закрепленного за Учреждением;</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организовывает предоставление в установленные сроки всех видов отчетности Учреждения в органы государственной власти, внебюджетные фонды в соответствии с законодательством Российской Федерации;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формирует комиссии, рабочие группы Учреждения, утверждает положения, определяющие их функции и состав;</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назначает ответственных лиц за охрану труда и пожарную безопасность в Учреждении;</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обеспечивает учет и сохранность </w:t>
      </w:r>
      <w:proofErr w:type="gramStart"/>
      <w:r>
        <w:rPr>
          <w:rFonts w:ascii="Times New Roman" w:hAnsi="Times New Roman"/>
          <w:bCs/>
          <w:sz w:val="28"/>
          <w:szCs w:val="28"/>
          <w:lang w:bidi="ru-RU"/>
        </w:rPr>
        <w:t>документов  постоянного</w:t>
      </w:r>
      <w:proofErr w:type="gramEnd"/>
      <w:r>
        <w:rPr>
          <w:rFonts w:ascii="Times New Roman" w:hAnsi="Times New Roman"/>
          <w:bCs/>
          <w:sz w:val="28"/>
          <w:szCs w:val="28"/>
          <w:lang w:bidi="ru-RU"/>
        </w:rPr>
        <w:t xml:space="preserve">  срока хранения и по личному составу, а также своевременную  передачу их на  хранение в установленном порядке при реорганизации или ликвидации Учреждения;</w:t>
      </w:r>
    </w:p>
    <w:p w:rsidR="00500CC4" w:rsidRDefault="00500CC4" w:rsidP="00500CC4">
      <w:pPr>
        <w:pStyle w:val="a3"/>
        <w:numPr>
          <w:ilvl w:val="0"/>
          <w:numId w:val="3"/>
        </w:numPr>
        <w:jc w:val="both"/>
        <w:rPr>
          <w:rFonts w:ascii="Times New Roman" w:hAnsi="Times New Roman"/>
          <w:bCs/>
          <w:sz w:val="28"/>
          <w:szCs w:val="28"/>
          <w:lang w:bidi="ru-RU"/>
        </w:rPr>
      </w:pPr>
      <w:r>
        <w:rPr>
          <w:rFonts w:ascii="Times New Roman" w:hAnsi="Times New Roman"/>
          <w:bCs/>
          <w:sz w:val="28"/>
          <w:szCs w:val="28"/>
          <w:lang w:bidi="ru-RU"/>
        </w:rPr>
        <w:t xml:space="preserve"> выполняет иные функции и полномочия, определенные законодательством, окружными правовыми актами и настоящим Уставом.</w:t>
      </w:r>
    </w:p>
    <w:p w:rsidR="00500CC4" w:rsidRDefault="00500CC4" w:rsidP="00500CC4">
      <w:pPr>
        <w:pStyle w:val="a3"/>
        <w:ind w:left="360" w:firstLine="348"/>
        <w:jc w:val="both"/>
        <w:rPr>
          <w:rFonts w:ascii="Times New Roman" w:hAnsi="Times New Roman"/>
          <w:bCs/>
          <w:sz w:val="28"/>
          <w:szCs w:val="28"/>
          <w:lang w:bidi="ru-RU"/>
        </w:rPr>
      </w:pPr>
      <w:r>
        <w:rPr>
          <w:rFonts w:ascii="Times New Roman" w:hAnsi="Times New Roman"/>
          <w:bCs/>
          <w:sz w:val="28"/>
          <w:szCs w:val="28"/>
          <w:lang w:bidi="ru-RU"/>
        </w:rPr>
        <w:t>3.4.Руководитель Учреждения несет персональную ответственность за деятельность Учреждения в соответствии с законодательством Российской Федерации, настоящим Уставом и заключаемым с ним трудовым договором.</w:t>
      </w:r>
    </w:p>
    <w:p w:rsidR="00500CC4" w:rsidRDefault="00500CC4" w:rsidP="00500CC4">
      <w:pPr>
        <w:pStyle w:val="a3"/>
        <w:ind w:left="360"/>
        <w:jc w:val="both"/>
        <w:rPr>
          <w:rFonts w:ascii="Times New Roman" w:hAnsi="Times New Roman"/>
          <w:bCs/>
          <w:sz w:val="28"/>
          <w:szCs w:val="28"/>
          <w:lang w:bidi="ru-RU"/>
        </w:rPr>
      </w:pPr>
      <w:r>
        <w:rPr>
          <w:rFonts w:ascii="Times New Roman" w:hAnsi="Times New Roman"/>
          <w:bCs/>
          <w:sz w:val="28"/>
          <w:szCs w:val="28"/>
          <w:lang w:bidi="ru-RU"/>
        </w:rPr>
        <w:lastRenderedPageBreak/>
        <w:tab/>
        <w:t>Руководитель Учреждения несет ответственность за соблюдение бюджетного законодательства Российской Федерации, в том числе за нецелевое использование средств местного бюджета, принятие обязательств сверх доведенных лимитов бюджетных обязательств.</w:t>
      </w:r>
    </w:p>
    <w:p w:rsidR="00500CC4" w:rsidRDefault="00500CC4" w:rsidP="00500CC4">
      <w:pPr>
        <w:pStyle w:val="a3"/>
        <w:ind w:left="360"/>
        <w:jc w:val="both"/>
        <w:rPr>
          <w:rFonts w:ascii="Times New Roman" w:hAnsi="Times New Roman"/>
          <w:bCs/>
          <w:sz w:val="28"/>
          <w:szCs w:val="28"/>
          <w:lang w:bidi="ru-RU"/>
        </w:rPr>
      </w:pPr>
      <w:r>
        <w:rPr>
          <w:rFonts w:ascii="Times New Roman" w:hAnsi="Times New Roman"/>
          <w:bCs/>
          <w:sz w:val="28"/>
          <w:szCs w:val="28"/>
          <w:lang w:bidi="ru-RU"/>
        </w:rPr>
        <w:tab/>
        <w:t>3.5.Учреждение, осуществляя свою деятельность, взаимодействует с государственными органами, муниципальными органами, другими учреждениями, предприятиями, организациями и гражданами во всех сферах в соответствии с положениями законодательства Российской Федерации, в том числе и на основе окружных контрактов, иных гражданско-правовых договоров и соглашений.</w:t>
      </w:r>
    </w:p>
    <w:p w:rsidR="00500CC4" w:rsidRDefault="00500CC4" w:rsidP="00500CC4">
      <w:pPr>
        <w:pStyle w:val="a3"/>
        <w:jc w:val="both"/>
        <w:rPr>
          <w:rFonts w:ascii="Times New Roman" w:hAnsi="Times New Roman"/>
          <w:bCs/>
          <w:sz w:val="28"/>
          <w:szCs w:val="28"/>
          <w:lang w:bidi="ru-RU"/>
        </w:rPr>
      </w:pPr>
    </w:p>
    <w:p w:rsidR="00500CC4" w:rsidRDefault="00500CC4" w:rsidP="00500CC4">
      <w:pPr>
        <w:pStyle w:val="a3"/>
        <w:ind w:left="720"/>
        <w:jc w:val="both"/>
        <w:rPr>
          <w:rFonts w:ascii="Times New Roman" w:hAnsi="Times New Roman"/>
          <w:b/>
          <w:bCs/>
          <w:sz w:val="28"/>
          <w:szCs w:val="28"/>
          <w:lang w:bidi="ru-RU"/>
        </w:rPr>
      </w:pPr>
      <w:r>
        <w:rPr>
          <w:rFonts w:ascii="Times New Roman" w:hAnsi="Times New Roman"/>
          <w:b/>
          <w:bCs/>
          <w:sz w:val="28"/>
          <w:szCs w:val="28"/>
          <w:lang w:bidi="ru-RU"/>
        </w:rPr>
        <w:t>4.Имущество и финансовое обеспечение Учреждения</w:t>
      </w:r>
    </w:p>
    <w:p w:rsidR="00500CC4" w:rsidRDefault="00500CC4" w:rsidP="00500CC4">
      <w:pPr>
        <w:pStyle w:val="a3"/>
        <w:ind w:firstLine="720"/>
        <w:jc w:val="both"/>
        <w:rPr>
          <w:rFonts w:ascii="Times New Roman" w:hAnsi="Times New Roman"/>
          <w:bCs/>
          <w:sz w:val="28"/>
          <w:szCs w:val="28"/>
          <w:lang w:bidi="ru-RU"/>
        </w:rPr>
      </w:pPr>
      <w:r w:rsidRPr="00874092">
        <w:rPr>
          <w:rFonts w:ascii="Times New Roman" w:hAnsi="Times New Roman"/>
          <w:bCs/>
          <w:sz w:val="28"/>
          <w:szCs w:val="28"/>
          <w:lang w:bidi="ru-RU"/>
        </w:rPr>
        <w:t>4.1.</w:t>
      </w:r>
      <w:r>
        <w:rPr>
          <w:rFonts w:ascii="Times New Roman" w:hAnsi="Times New Roman"/>
          <w:bCs/>
          <w:sz w:val="28"/>
          <w:szCs w:val="28"/>
          <w:lang w:bidi="ru-RU"/>
        </w:rPr>
        <w:t>Имущество Учреждения находится в собственности Администрации Чернышевского муниципального округа Забайкальского края и закрепляется за ними на праве оперативного управления.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4.2.Источниками формирования имущества Учреждения являются: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4.2.1.имущество, закрепленное за Учреждением на праве оперативного управления;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4.2.2.имущество, приобретенное за счет средств местного бюджета;</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4.3.право оперативного управления в отношении движимого имущества возникает у Учреждения с момента передачи ему имущества, а в отношении недвижимого имущества – с момента передачи Учреждению в установленном порядке недвижимого имущества и государственной регистрации на объекты недвижимого имущества в соответствии с законодательством Российской Федерации, нормативными правовыми актами Чернышевского муниципального округа Забайкальского края.</w:t>
      </w:r>
    </w:p>
    <w:p w:rsidR="00500CC4" w:rsidRPr="005350C5"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 xml:space="preserve">4.4.Учреждение владеет, пользуется и распоряжается имуществом, закрепленным за ним собственником, в пределах, установленных </w:t>
      </w:r>
      <w:r w:rsidRPr="004A05F8">
        <w:rPr>
          <w:rFonts w:ascii="Times New Roman" w:hAnsi="Times New Roman"/>
          <w:bCs/>
          <w:sz w:val="28"/>
          <w:szCs w:val="28"/>
          <w:lang w:bidi="ru-RU"/>
        </w:rPr>
        <w:t>законодательством Российской Федерации, в соответствии с целями своей</w:t>
      </w:r>
      <w:r>
        <w:rPr>
          <w:rFonts w:ascii="Times New Roman" w:hAnsi="Times New Roman"/>
          <w:bCs/>
          <w:sz w:val="28"/>
          <w:szCs w:val="28"/>
          <w:lang w:bidi="ru-RU"/>
        </w:rPr>
        <w:t xml:space="preserve"> </w:t>
      </w:r>
      <w:r w:rsidRPr="005350C5">
        <w:rPr>
          <w:rFonts w:ascii="Times New Roman" w:hAnsi="Times New Roman"/>
          <w:bCs/>
          <w:sz w:val="28"/>
          <w:szCs w:val="28"/>
          <w:lang w:bidi="ru-RU"/>
        </w:rPr>
        <w:t xml:space="preserve">деятельности, приказами (распоряжениями) Учредителя) и распоряжениями </w:t>
      </w:r>
      <w:proofErr w:type="gramStart"/>
      <w:r w:rsidRPr="005350C5">
        <w:rPr>
          <w:rFonts w:ascii="Times New Roman" w:hAnsi="Times New Roman"/>
          <w:bCs/>
          <w:sz w:val="28"/>
          <w:szCs w:val="28"/>
          <w:lang w:bidi="ru-RU"/>
        </w:rPr>
        <w:t>собственника  и</w:t>
      </w:r>
      <w:proofErr w:type="gramEnd"/>
      <w:r w:rsidRPr="005350C5">
        <w:rPr>
          <w:rFonts w:ascii="Times New Roman" w:hAnsi="Times New Roman"/>
          <w:bCs/>
          <w:sz w:val="28"/>
          <w:szCs w:val="28"/>
          <w:lang w:bidi="ru-RU"/>
        </w:rPr>
        <w:t xml:space="preserve"> назначением этого имущества.</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4.5.Учреждение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местного бюджета, выделенных Учреждению, если иное не установлено законодательством Российской Федерации.</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 xml:space="preserve">4.6.Учреждение не вправе отчуждать либо иным способом распоряжаться </w:t>
      </w:r>
      <w:proofErr w:type="gramStart"/>
      <w:r w:rsidRPr="005350C5">
        <w:rPr>
          <w:rFonts w:ascii="Times New Roman" w:hAnsi="Times New Roman"/>
          <w:bCs/>
          <w:sz w:val="28"/>
          <w:szCs w:val="28"/>
          <w:lang w:bidi="ru-RU"/>
        </w:rPr>
        <w:t>имуществом  без</w:t>
      </w:r>
      <w:proofErr w:type="gramEnd"/>
      <w:r w:rsidRPr="005350C5">
        <w:rPr>
          <w:rFonts w:ascii="Times New Roman" w:hAnsi="Times New Roman"/>
          <w:bCs/>
          <w:sz w:val="28"/>
          <w:szCs w:val="28"/>
          <w:lang w:bidi="ru-RU"/>
        </w:rPr>
        <w:t xml:space="preserve"> согласия собственника.</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4.7.Учреждение предоставляет сведения о закрепленном за ним имуществе в орган местного самоуправления, осуществляющий учет окружного имущества.</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 xml:space="preserve">4.8.Источники финансового обеспечения Учреждения являются средства бюджета Чернышевского муниципального округа Забайкальского края </w:t>
      </w:r>
      <w:proofErr w:type="gramStart"/>
      <w:r w:rsidRPr="005350C5">
        <w:rPr>
          <w:rFonts w:ascii="Times New Roman" w:hAnsi="Times New Roman"/>
          <w:bCs/>
          <w:sz w:val="28"/>
          <w:szCs w:val="28"/>
          <w:lang w:bidi="ru-RU"/>
        </w:rPr>
        <w:t>в  соответствии</w:t>
      </w:r>
      <w:proofErr w:type="gramEnd"/>
      <w:r w:rsidRPr="005350C5">
        <w:rPr>
          <w:rFonts w:ascii="Times New Roman" w:hAnsi="Times New Roman"/>
          <w:bCs/>
          <w:sz w:val="28"/>
          <w:szCs w:val="28"/>
          <w:lang w:bidi="ru-RU"/>
        </w:rPr>
        <w:t xml:space="preserve"> с законодательством Российской Федерации.</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lastRenderedPageBreak/>
        <w:t>4.9.Расходование бюджетных средств осуществляется Учреждением в пределах доведенных лимитов бюджетных обязательств и в соответствии с бюджетной сметой, утвержденной Учредителем в установленном порядке.</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 xml:space="preserve">Заключение и оплата Учреждением, в том числе для нужд Администрации Чернышевского </w:t>
      </w:r>
      <w:proofErr w:type="gramStart"/>
      <w:r w:rsidRPr="005350C5">
        <w:rPr>
          <w:rFonts w:ascii="Times New Roman" w:hAnsi="Times New Roman"/>
          <w:bCs/>
          <w:sz w:val="28"/>
          <w:szCs w:val="28"/>
          <w:lang w:bidi="ru-RU"/>
        </w:rPr>
        <w:t>МО  контрактов</w:t>
      </w:r>
      <w:proofErr w:type="gramEnd"/>
      <w:r w:rsidRPr="005350C5">
        <w:rPr>
          <w:rFonts w:ascii="Times New Roman" w:hAnsi="Times New Roman"/>
          <w:bCs/>
          <w:sz w:val="28"/>
          <w:szCs w:val="28"/>
          <w:lang w:bidi="ru-RU"/>
        </w:rPr>
        <w:t xml:space="preserve"> (иных гражданско-правовых договоров), подлежащих исполнению за счет бюджетных средств,  производятся в пределах доведенных Администрацией Чернышевского МО  Учреждению лимитов бюджетных обязательств, если иное не установлено бюджетным законодательством Российской Федерации, и с  учетом принятых и неисполненных обязательств.</w:t>
      </w:r>
    </w:p>
    <w:p w:rsidR="00500CC4" w:rsidRPr="005350C5"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4.10.Учреждение осуществляет операции с бюджетными средствами через лицевые счета, открытые в территориальном органе Федерального казначейства.</w:t>
      </w:r>
    </w:p>
    <w:p w:rsidR="00500CC4" w:rsidRDefault="00500CC4" w:rsidP="00500CC4">
      <w:pPr>
        <w:pStyle w:val="a3"/>
        <w:ind w:firstLine="720"/>
        <w:jc w:val="both"/>
        <w:rPr>
          <w:rFonts w:ascii="Times New Roman" w:hAnsi="Times New Roman"/>
          <w:bCs/>
          <w:sz w:val="28"/>
          <w:szCs w:val="28"/>
          <w:lang w:bidi="ru-RU"/>
        </w:rPr>
      </w:pPr>
      <w:r w:rsidRPr="005350C5">
        <w:rPr>
          <w:rFonts w:ascii="Times New Roman" w:hAnsi="Times New Roman"/>
          <w:bCs/>
          <w:sz w:val="28"/>
          <w:szCs w:val="28"/>
          <w:lang w:bidi="ru-RU"/>
        </w:rPr>
        <w:t xml:space="preserve">4.11. Учреждение отвечает </w:t>
      </w:r>
      <w:proofErr w:type="gramStart"/>
      <w:r w:rsidRPr="005350C5">
        <w:rPr>
          <w:rFonts w:ascii="Times New Roman" w:hAnsi="Times New Roman"/>
          <w:bCs/>
          <w:sz w:val="28"/>
          <w:szCs w:val="28"/>
          <w:lang w:bidi="ru-RU"/>
        </w:rPr>
        <w:t>по своим обязательствам</w:t>
      </w:r>
      <w:proofErr w:type="gramEnd"/>
      <w:r w:rsidRPr="005350C5">
        <w:rPr>
          <w:rFonts w:ascii="Times New Roman" w:hAnsi="Times New Roman"/>
          <w:bCs/>
          <w:sz w:val="28"/>
          <w:szCs w:val="28"/>
          <w:lang w:bidi="ru-RU"/>
        </w:rPr>
        <w:t xml:space="preserve"> находящимся в его распоряжении денежными средствами. При недостаточности указанных</w:t>
      </w:r>
      <w:r>
        <w:rPr>
          <w:rFonts w:ascii="Times New Roman" w:hAnsi="Times New Roman"/>
          <w:bCs/>
          <w:sz w:val="28"/>
          <w:szCs w:val="28"/>
          <w:lang w:bidi="ru-RU"/>
        </w:rPr>
        <w:t xml:space="preserve"> денежных средств субсидиарную ответственность по обязательствам Учреждения несет Администрация Чернышевского МО   в лице Учредителя.</w:t>
      </w:r>
    </w:p>
    <w:p w:rsidR="00500CC4" w:rsidRPr="00874092"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4.12.Учреждение не имеет права предоставлять и получать кредиты (займы), приобретать ценные бумаги, выступать учредителем (</w:t>
      </w:r>
      <w:proofErr w:type="gramStart"/>
      <w:r>
        <w:rPr>
          <w:rFonts w:ascii="Times New Roman" w:hAnsi="Times New Roman"/>
          <w:bCs/>
          <w:sz w:val="28"/>
          <w:szCs w:val="28"/>
          <w:lang w:bidi="ru-RU"/>
        </w:rPr>
        <w:t>участником)  юридических</w:t>
      </w:r>
      <w:proofErr w:type="gramEnd"/>
      <w:r>
        <w:rPr>
          <w:rFonts w:ascii="Times New Roman" w:hAnsi="Times New Roman"/>
          <w:bCs/>
          <w:sz w:val="28"/>
          <w:szCs w:val="28"/>
          <w:lang w:bidi="ru-RU"/>
        </w:rPr>
        <w:t xml:space="preserve"> лиц.</w:t>
      </w:r>
    </w:p>
    <w:p w:rsidR="00500CC4" w:rsidRDefault="00500CC4" w:rsidP="00500CC4">
      <w:pPr>
        <w:pStyle w:val="a3"/>
        <w:ind w:left="720"/>
        <w:rPr>
          <w:rFonts w:ascii="Times New Roman" w:hAnsi="Times New Roman"/>
          <w:b/>
          <w:bCs/>
          <w:sz w:val="28"/>
          <w:szCs w:val="28"/>
          <w:lang w:bidi="ru-RU"/>
        </w:rPr>
      </w:pPr>
    </w:p>
    <w:p w:rsidR="00500CC4" w:rsidRDefault="00500CC4" w:rsidP="00500CC4">
      <w:pPr>
        <w:pStyle w:val="a3"/>
        <w:ind w:left="720"/>
        <w:rPr>
          <w:rFonts w:ascii="Times New Roman" w:hAnsi="Times New Roman"/>
          <w:b/>
          <w:bCs/>
          <w:sz w:val="28"/>
          <w:szCs w:val="28"/>
          <w:lang w:bidi="ru-RU"/>
        </w:rPr>
      </w:pPr>
      <w:r>
        <w:rPr>
          <w:rFonts w:ascii="Times New Roman" w:hAnsi="Times New Roman"/>
          <w:b/>
          <w:bCs/>
          <w:sz w:val="28"/>
          <w:szCs w:val="28"/>
          <w:lang w:bidi="ru-RU"/>
        </w:rPr>
        <w:t>5.Контроль за деятельностью Учреждения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5.1.Контроль за деятельностью Учреждения осуществляются в порядке, определенном законодательными и иными нормативными правовыми актами Российской Федерации, Забайкальского края, муниципальными правовыми  актами, путем проведения инспекторских, комплексных и иных проверок, ревизий финансово-хозяйственной деятельности и иных видов деятельности Учреждения, должностными лицами соответствующих федеральных органов исполнительной власти, органами исполнительной власти Забайкальского края, органами местного  самоуправления в соответствии с компетенцией данных органов и должностными лицами Учредителя.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5.2.Внутренний контроль за деятельностью Учреждения осуществляет руководитель Учреждения и уполномоченные на то должностные лица Учреждения. Для проверки деятельности Учреждения руководителем Учреждения создаются комиссии, действующие на основании положений о них, утвержденных руководителем Учреждения.</w:t>
      </w:r>
    </w:p>
    <w:p w:rsidR="00500CC4" w:rsidRDefault="00500CC4" w:rsidP="00500CC4">
      <w:pPr>
        <w:pStyle w:val="a3"/>
        <w:ind w:firstLine="720"/>
        <w:jc w:val="both"/>
        <w:rPr>
          <w:rFonts w:ascii="Times New Roman" w:hAnsi="Times New Roman"/>
          <w:bCs/>
          <w:sz w:val="28"/>
          <w:szCs w:val="28"/>
          <w:lang w:bidi="ru-RU"/>
        </w:rPr>
      </w:pPr>
    </w:p>
    <w:p w:rsidR="00500CC4" w:rsidRDefault="00500CC4" w:rsidP="00500CC4">
      <w:pPr>
        <w:pStyle w:val="a3"/>
        <w:ind w:firstLine="720"/>
        <w:rPr>
          <w:rFonts w:ascii="Times New Roman" w:hAnsi="Times New Roman"/>
          <w:b/>
          <w:bCs/>
          <w:sz w:val="28"/>
          <w:szCs w:val="28"/>
          <w:lang w:bidi="ru-RU"/>
        </w:rPr>
      </w:pPr>
      <w:r>
        <w:rPr>
          <w:rFonts w:ascii="Times New Roman" w:hAnsi="Times New Roman"/>
          <w:b/>
          <w:bCs/>
          <w:sz w:val="28"/>
          <w:szCs w:val="28"/>
          <w:lang w:bidi="ru-RU"/>
        </w:rPr>
        <w:t>6.Ликвидация и реорганизация Учреждения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6.1. Ликвидация Учреждения может быть осуществлена по решению Администрации Чернышевского муниципального округа Забайкальского края.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Учредитель утверждает состав ликвидационной комиссии. С момента утверждения состава ликвидационной комиссии к ней переходят полномочия по управлению Учреждением. Ликвидационная комиссия составляет ликвидационный баланс и предоставляет его Учредителю для утверждения.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lastRenderedPageBreak/>
        <w:t>В случае ликвидации недвижимое имущество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Администрации Чернышевского муниципального округа Забайкальского края.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Движимое имущество Учреждения, оставшееся после удовлетворения</w:t>
      </w:r>
      <w:r w:rsidRPr="00162301">
        <w:rPr>
          <w:rFonts w:ascii="Times New Roman" w:eastAsia="Times New Roman" w:hAnsi="Times New Roman"/>
          <w:bCs/>
          <w:sz w:val="28"/>
          <w:szCs w:val="28"/>
          <w:lang w:eastAsia="zh-CN" w:bidi="ru-RU"/>
        </w:rPr>
        <w:t xml:space="preserve"> </w:t>
      </w:r>
      <w:r w:rsidRPr="00162301">
        <w:rPr>
          <w:rFonts w:ascii="Times New Roman" w:hAnsi="Times New Roman"/>
          <w:bCs/>
          <w:sz w:val="28"/>
          <w:szCs w:val="28"/>
          <w:lang w:bidi="ru-RU"/>
        </w:rPr>
        <w:t>требований кредиторов</w:t>
      </w:r>
      <w:r>
        <w:rPr>
          <w:rFonts w:ascii="Times New Roman" w:hAnsi="Times New Roman"/>
          <w:bCs/>
          <w:sz w:val="28"/>
          <w:szCs w:val="28"/>
          <w:lang w:bidi="ru-RU"/>
        </w:rPr>
        <w:t>,</w:t>
      </w:r>
      <w:r w:rsidRPr="00162301">
        <w:rPr>
          <w:rFonts w:ascii="Times New Roman" w:eastAsia="Times New Roman" w:hAnsi="Times New Roman"/>
          <w:bCs/>
          <w:sz w:val="28"/>
          <w:szCs w:val="28"/>
          <w:lang w:eastAsia="zh-CN" w:bidi="ru-RU"/>
        </w:rPr>
        <w:t xml:space="preserve"> </w:t>
      </w:r>
      <w:r>
        <w:rPr>
          <w:rFonts w:ascii="Times New Roman" w:hAnsi="Times New Roman"/>
          <w:bCs/>
          <w:sz w:val="28"/>
          <w:szCs w:val="28"/>
          <w:lang w:bidi="ru-RU"/>
        </w:rPr>
        <w:t xml:space="preserve">а также </w:t>
      </w:r>
      <w:r w:rsidRPr="00162301">
        <w:rPr>
          <w:rFonts w:ascii="Times New Roman" w:hAnsi="Times New Roman"/>
          <w:bCs/>
          <w:sz w:val="28"/>
          <w:szCs w:val="28"/>
          <w:lang w:bidi="ru-RU"/>
        </w:rPr>
        <w:t xml:space="preserve">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w:t>
      </w:r>
      <w:r>
        <w:rPr>
          <w:rFonts w:ascii="Times New Roman" w:hAnsi="Times New Roman"/>
          <w:bCs/>
          <w:sz w:val="28"/>
          <w:szCs w:val="28"/>
          <w:lang w:bidi="ru-RU"/>
        </w:rPr>
        <w:t>А</w:t>
      </w:r>
      <w:r w:rsidRPr="00162301">
        <w:rPr>
          <w:rFonts w:ascii="Times New Roman" w:hAnsi="Times New Roman"/>
          <w:bCs/>
          <w:sz w:val="28"/>
          <w:szCs w:val="28"/>
          <w:lang w:bidi="ru-RU"/>
        </w:rPr>
        <w:t>дминистрации</w:t>
      </w:r>
      <w:r>
        <w:rPr>
          <w:rFonts w:ascii="Times New Roman" w:hAnsi="Times New Roman"/>
          <w:bCs/>
          <w:sz w:val="28"/>
          <w:szCs w:val="28"/>
          <w:lang w:bidi="ru-RU"/>
        </w:rPr>
        <w:t xml:space="preserve"> Чернышевского</w:t>
      </w:r>
      <w:r w:rsidRPr="00162301">
        <w:rPr>
          <w:rFonts w:ascii="Times New Roman" w:hAnsi="Times New Roman"/>
          <w:bCs/>
          <w:sz w:val="28"/>
          <w:szCs w:val="28"/>
          <w:lang w:bidi="ru-RU"/>
        </w:rPr>
        <w:t xml:space="preserve"> муниципального </w:t>
      </w:r>
      <w:r>
        <w:rPr>
          <w:rFonts w:ascii="Times New Roman" w:hAnsi="Times New Roman"/>
          <w:bCs/>
          <w:sz w:val="28"/>
          <w:szCs w:val="28"/>
          <w:lang w:bidi="ru-RU"/>
        </w:rPr>
        <w:t>округа</w:t>
      </w:r>
      <w:r w:rsidRPr="00162301">
        <w:rPr>
          <w:rFonts w:ascii="Times New Roman" w:hAnsi="Times New Roman"/>
          <w:bCs/>
          <w:sz w:val="28"/>
          <w:szCs w:val="28"/>
          <w:lang w:bidi="ru-RU"/>
        </w:rPr>
        <w:t xml:space="preserve"> </w:t>
      </w:r>
      <w:r>
        <w:rPr>
          <w:rFonts w:ascii="Times New Roman" w:hAnsi="Times New Roman"/>
          <w:bCs/>
          <w:sz w:val="28"/>
          <w:szCs w:val="28"/>
          <w:lang w:bidi="ru-RU"/>
        </w:rPr>
        <w:t>Забайкальского края.</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6.2.Учреждение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500CC4"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6.3. 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w:t>
      </w:r>
    </w:p>
    <w:p w:rsidR="00500CC4" w:rsidRPr="005350C5"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6.4. 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При отсутствии правопреемника документы постоянного срока хранения, имеющие научно-историческое значение, документы по личному составу (приказы, личные дела и др.) передаются на муниципальное хранение. Передача и упорядочение документов осуществляются силами и за счет средств Учреждения в соответствии с требованиями архивных органов.</w:t>
      </w:r>
    </w:p>
    <w:p w:rsidR="00500CC4" w:rsidRDefault="00500CC4" w:rsidP="00500CC4">
      <w:pPr>
        <w:pStyle w:val="a3"/>
        <w:ind w:firstLine="720"/>
        <w:jc w:val="both"/>
        <w:rPr>
          <w:rFonts w:ascii="Times New Roman" w:hAnsi="Times New Roman"/>
          <w:bCs/>
          <w:sz w:val="28"/>
          <w:szCs w:val="28"/>
          <w:lang w:bidi="ru-RU"/>
        </w:rPr>
      </w:pPr>
    </w:p>
    <w:p w:rsidR="00500CC4" w:rsidRDefault="00500CC4" w:rsidP="00500CC4">
      <w:pPr>
        <w:pStyle w:val="a3"/>
        <w:ind w:firstLine="720"/>
        <w:rPr>
          <w:rFonts w:ascii="Times New Roman" w:hAnsi="Times New Roman"/>
          <w:b/>
          <w:bCs/>
          <w:sz w:val="28"/>
          <w:szCs w:val="28"/>
          <w:lang w:bidi="ru-RU"/>
        </w:rPr>
      </w:pPr>
      <w:r>
        <w:rPr>
          <w:rFonts w:ascii="Times New Roman" w:hAnsi="Times New Roman"/>
          <w:b/>
          <w:bCs/>
          <w:sz w:val="28"/>
          <w:szCs w:val="28"/>
          <w:lang w:bidi="ru-RU"/>
        </w:rPr>
        <w:t>7. Заключительные положения</w:t>
      </w:r>
    </w:p>
    <w:p w:rsidR="00500CC4" w:rsidRPr="003A38D7" w:rsidRDefault="00500CC4" w:rsidP="00500CC4">
      <w:pPr>
        <w:pStyle w:val="a3"/>
        <w:ind w:firstLine="720"/>
        <w:jc w:val="both"/>
        <w:rPr>
          <w:rFonts w:ascii="Times New Roman" w:hAnsi="Times New Roman"/>
          <w:bCs/>
          <w:sz w:val="28"/>
          <w:szCs w:val="28"/>
          <w:lang w:bidi="ru-RU"/>
        </w:rPr>
      </w:pPr>
      <w:r>
        <w:rPr>
          <w:rFonts w:ascii="Times New Roman" w:hAnsi="Times New Roman"/>
          <w:bCs/>
          <w:sz w:val="28"/>
          <w:szCs w:val="28"/>
          <w:lang w:bidi="ru-RU"/>
        </w:rPr>
        <w:t>7.1. Изменения к настоящему Уставу утверждаются Учредителем и подлежат государственной регистрации в установленном законодательством Российской Федерации порядке.</w:t>
      </w:r>
    </w:p>
    <w:p w:rsidR="00500CC4" w:rsidRPr="006823C0" w:rsidRDefault="00500CC4" w:rsidP="00500CC4">
      <w:pPr>
        <w:pStyle w:val="a3"/>
        <w:jc w:val="center"/>
        <w:rPr>
          <w:rFonts w:ascii="Times New Roman" w:hAnsi="Times New Roman"/>
          <w:bCs/>
          <w:sz w:val="28"/>
          <w:szCs w:val="28"/>
        </w:rPr>
      </w:pPr>
      <w:r>
        <w:rPr>
          <w:rFonts w:ascii="Times New Roman" w:hAnsi="Times New Roman"/>
          <w:bCs/>
          <w:sz w:val="28"/>
          <w:szCs w:val="28"/>
          <w:lang w:bidi="ru-RU"/>
        </w:rPr>
        <w:t>______________________________________________</w:t>
      </w:r>
    </w:p>
    <w:p w:rsidR="00500CC4" w:rsidRPr="00500CC4" w:rsidRDefault="00500CC4" w:rsidP="00500CC4">
      <w:pPr>
        <w:spacing w:after="0"/>
        <w:jc w:val="both"/>
        <w:rPr>
          <w:rFonts w:eastAsia="Times New Roman" w:cs="Times New Roman"/>
          <w:bCs/>
          <w:szCs w:val="28"/>
          <w:lang w:eastAsia="ru-RU"/>
        </w:rPr>
      </w:pPr>
    </w:p>
    <w:sectPr w:rsidR="00500CC4" w:rsidRPr="00500CC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2450"/>
    <w:multiLevelType w:val="hybridMultilevel"/>
    <w:tmpl w:val="A5E6D1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03CA2"/>
    <w:multiLevelType w:val="hybridMultilevel"/>
    <w:tmpl w:val="AD6C9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F05CA7"/>
    <w:multiLevelType w:val="hybridMultilevel"/>
    <w:tmpl w:val="8F788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4707DF"/>
    <w:rsid w:val="00500CC4"/>
    <w:rsid w:val="006C0B77"/>
    <w:rsid w:val="008242FF"/>
    <w:rsid w:val="00870751"/>
    <w:rsid w:val="00922C48"/>
    <w:rsid w:val="009574CF"/>
    <w:rsid w:val="00B915B7"/>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CC4"/>
    <w:pPr>
      <w:spacing w:after="0" w:line="240" w:lineRule="auto"/>
    </w:pPr>
    <w:rPr>
      <w:rFonts w:ascii="Calibri" w:eastAsia="Calibri" w:hAnsi="Calibri" w:cs="Times New Roman"/>
    </w:rPr>
  </w:style>
  <w:style w:type="character" w:styleId="a4">
    <w:name w:val="Hyperlink"/>
    <w:basedOn w:val="a0"/>
    <w:uiPriority w:val="99"/>
    <w:unhideWhenUsed/>
    <w:rsid w:val="00500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3877</Words>
  <Characters>22100</Characters>
  <Application>Microsoft Office Word</Application>
  <DocSecurity>0</DocSecurity>
  <Lines>184</Lines>
  <Paragraphs>51</Paragraphs>
  <ScaleCrop>false</ScaleCrop>
  <Company/>
  <LinksUpToDate>false</LinksUpToDate>
  <CharactersWithSpaces>25926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2025-11-05T00:40:00Z</dcterms:created>
  <dcterms:modified xsi:type="dcterms:W3CDTF">2025-11-17T03:00:00Z</dcterms:modified>
</cp:coreProperties>
</file>