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213" w:rsidRPr="00027213" w:rsidRDefault="00027213" w:rsidP="00027213">
      <w:pPr>
        <w:widowControl/>
        <w:autoSpaceDE/>
        <w:jc w:val="center"/>
        <w:rPr>
          <w:b/>
          <w:sz w:val="28"/>
          <w:szCs w:val="28"/>
          <w:lang w:eastAsia="ru-RU"/>
        </w:rPr>
      </w:pPr>
      <w:r w:rsidRPr="00027213">
        <w:rPr>
          <w:b/>
          <w:sz w:val="28"/>
          <w:szCs w:val="28"/>
          <w:lang w:eastAsia="ru-RU"/>
        </w:rPr>
        <w:t>СОВЕТ</w:t>
      </w:r>
    </w:p>
    <w:p w:rsidR="00027213" w:rsidRPr="00027213" w:rsidRDefault="00027213" w:rsidP="00027213">
      <w:pPr>
        <w:widowControl/>
        <w:autoSpaceDE/>
        <w:jc w:val="center"/>
        <w:rPr>
          <w:b/>
          <w:sz w:val="28"/>
          <w:szCs w:val="28"/>
          <w:lang w:eastAsia="ru-RU"/>
        </w:rPr>
      </w:pPr>
      <w:r w:rsidRPr="00027213">
        <w:rPr>
          <w:b/>
          <w:sz w:val="28"/>
          <w:szCs w:val="28"/>
          <w:lang w:eastAsia="ru-RU"/>
        </w:rPr>
        <w:t xml:space="preserve"> ЧЕРНЫШЕВСКОГО МУНИЦИПАЛЬНОГО ОКРУГА</w:t>
      </w:r>
    </w:p>
    <w:p w:rsidR="00027213" w:rsidRPr="00027213" w:rsidRDefault="00027213" w:rsidP="00027213">
      <w:pPr>
        <w:widowControl/>
        <w:autoSpaceDE/>
        <w:jc w:val="center"/>
        <w:rPr>
          <w:b/>
          <w:sz w:val="28"/>
          <w:szCs w:val="28"/>
          <w:lang w:eastAsia="ru-RU"/>
        </w:rPr>
      </w:pPr>
      <w:r w:rsidRPr="00027213">
        <w:rPr>
          <w:b/>
          <w:sz w:val="28"/>
          <w:szCs w:val="28"/>
          <w:lang w:eastAsia="ru-RU"/>
        </w:rPr>
        <w:t>ЗАБАЙКАЛЬСКОГО КРАЯ</w:t>
      </w:r>
    </w:p>
    <w:p w:rsidR="00027213" w:rsidRPr="00027213" w:rsidRDefault="00027213" w:rsidP="00027213">
      <w:pPr>
        <w:widowControl/>
        <w:autoSpaceDE/>
        <w:jc w:val="center"/>
        <w:rPr>
          <w:b/>
          <w:sz w:val="28"/>
          <w:szCs w:val="28"/>
          <w:lang w:eastAsia="ru-RU"/>
        </w:rPr>
      </w:pPr>
    </w:p>
    <w:p w:rsidR="00027213" w:rsidRPr="00027213" w:rsidRDefault="00027213" w:rsidP="00027213">
      <w:pPr>
        <w:widowControl/>
        <w:autoSpaceDE/>
        <w:jc w:val="center"/>
        <w:rPr>
          <w:b/>
          <w:sz w:val="28"/>
          <w:szCs w:val="28"/>
          <w:lang w:eastAsia="ru-RU"/>
        </w:rPr>
      </w:pPr>
    </w:p>
    <w:p w:rsidR="00027213" w:rsidRPr="00027213" w:rsidRDefault="00027213" w:rsidP="00027213">
      <w:pPr>
        <w:widowControl/>
        <w:autoSpaceDE/>
        <w:jc w:val="center"/>
        <w:rPr>
          <w:b/>
          <w:sz w:val="28"/>
          <w:szCs w:val="28"/>
          <w:lang w:eastAsia="ru-RU"/>
        </w:rPr>
      </w:pPr>
      <w:r w:rsidRPr="00027213">
        <w:rPr>
          <w:b/>
          <w:sz w:val="28"/>
          <w:szCs w:val="28"/>
          <w:lang w:eastAsia="ru-RU"/>
        </w:rPr>
        <w:t>РЕШЕНИЕ</w:t>
      </w:r>
    </w:p>
    <w:p w:rsidR="00027213" w:rsidRPr="00027213" w:rsidRDefault="00027213" w:rsidP="00027213">
      <w:pPr>
        <w:widowControl/>
        <w:autoSpaceDE/>
        <w:spacing w:before="100" w:beforeAutospacing="1" w:after="100" w:afterAutospacing="1"/>
        <w:jc w:val="center"/>
        <w:rPr>
          <w:rFonts w:ascii="Arial" w:hAnsi="Arial" w:cs="Arial"/>
          <w:sz w:val="20"/>
          <w:szCs w:val="20"/>
          <w:lang w:eastAsia="ru-RU"/>
        </w:rPr>
      </w:pPr>
      <w:r w:rsidRPr="00027213">
        <w:rPr>
          <w:bCs/>
          <w:sz w:val="28"/>
          <w:szCs w:val="28"/>
          <w:lang w:eastAsia="ru-RU"/>
        </w:rPr>
        <w:t>«19» февраля 2026 года                                               </w:t>
      </w:r>
      <w:r>
        <w:rPr>
          <w:bCs/>
          <w:sz w:val="28"/>
          <w:szCs w:val="28"/>
          <w:lang w:eastAsia="ru-RU"/>
        </w:rPr>
        <w:t>                            № 84</w:t>
      </w:r>
    </w:p>
    <w:p w:rsidR="00027213" w:rsidRPr="00027213" w:rsidRDefault="00027213" w:rsidP="00027213">
      <w:pPr>
        <w:widowControl/>
        <w:autoSpaceDE/>
        <w:spacing w:before="100" w:beforeAutospacing="1" w:after="100" w:afterAutospacing="1"/>
        <w:jc w:val="center"/>
        <w:rPr>
          <w:rFonts w:ascii="Arial" w:hAnsi="Arial" w:cs="Arial"/>
          <w:sz w:val="20"/>
          <w:szCs w:val="20"/>
          <w:lang w:eastAsia="ru-RU"/>
        </w:rPr>
      </w:pPr>
      <w:proofErr w:type="spellStart"/>
      <w:r w:rsidRPr="00027213">
        <w:rPr>
          <w:bCs/>
          <w:sz w:val="28"/>
          <w:szCs w:val="28"/>
          <w:lang w:eastAsia="ru-RU"/>
        </w:rPr>
        <w:t>пгт</w:t>
      </w:r>
      <w:proofErr w:type="spellEnd"/>
      <w:r w:rsidRPr="00027213">
        <w:rPr>
          <w:bCs/>
          <w:sz w:val="28"/>
          <w:szCs w:val="28"/>
          <w:lang w:eastAsia="ru-RU"/>
        </w:rPr>
        <w:t>. Чернышевск</w:t>
      </w:r>
    </w:p>
    <w:p w:rsidR="009E2ED4" w:rsidRPr="006C77D2" w:rsidRDefault="009E2ED4" w:rsidP="00027213">
      <w:pPr>
        <w:tabs>
          <w:tab w:val="left" w:pos="7230"/>
          <w:tab w:val="left" w:pos="7513"/>
        </w:tabs>
        <w:spacing w:line="40" w:lineRule="atLeast"/>
        <w:ind w:left="135" w:right="3" w:firstLine="573"/>
        <w:jc w:val="center"/>
        <w:rPr>
          <w:b/>
          <w:sz w:val="28"/>
        </w:rPr>
      </w:pPr>
      <w:r w:rsidRPr="006C77D2">
        <w:rPr>
          <w:b/>
          <w:sz w:val="28"/>
        </w:rPr>
        <w:t>Об утверждении Положения о порядке подготовки</w:t>
      </w:r>
      <w:r w:rsidRPr="006C77D2">
        <w:rPr>
          <w:b/>
          <w:spacing w:val="-18"/>
          <w:sz w:val="28"/>
        </w:rPr>
        <w:t xml:space="preserve"> </w:t>
      </w:r>
      <w:r w:rsidR="00027213" w:rsidRPr="006C77D2">
        <w:rPr>
          <w:b/>
          <w:sz w:val="28"/>
        </w:rPr>
        <w:t>Генерального Плана</w:t>
      </w:r>
      <w:r w:rsidRPr="006C77D2">
        <w:rPr>
          <w:b/>
          <w:spacing w:val="-18"/>
          <w:sz w:val="28"/>
        </w:rPr>
        <w:t xml:space="preserve"> Чернышевского муниципального округа</w:t>
      </w:r>
      <w:r w:rsidR="005E7585" w:rsidRPr="006C77D2">
        <w:rPr>
          <w:b/>
          <w:spacing w:val="-18"/>
          <w:sz w:val="28"/>
        </w:rPr>
        <w:t xml:space="preserve"> Забайкальского края</w:t>
      </w:r>
      <w:r w:rsidRPr="006C77D2">
        <w:rPr>
          <w:b/>
          <w:spacing w:val="-18"/>
          <w:sz w:val="28"/>
        </w:rPr>
        <w:t>, порядке внесения в него изменений</w:t>
      </w:r>
    </w:p>
    <w:p w:rsidR="009E2ED4" w:rsidRDefault="009E2ED4" w:rsidP="00027213">
      <w:pPr>
        <w:pStyle w:val="a3"/>
        <w:spacing w:line="40" w:lineRule="atLeast"/>
        <w:ind w:left="1191" w:right="1361" w:firstLine="0"/>
        <w:jc w:val="center"/>
      </w:pPr>
    </w:p>
    <w:p w:rsidR="009E2ED4" w:rsidRDefault="009E2ED4" w:rsidP="006C77D2">
      <w:pPr>
        <w:pStyle w:val="a3"/>
        <w:tabs>
          <w:tab w:val="left" w:pos="6335"/>
        </w:tabs>
        <w:ind w:left="0" w:right="482" w:firstLine="0"/>
      </w:pPr>
    </w:p>
    <w:p w:rsidR="005E7585" w:rsidRDefault="009E2ED4" w:rsidP="005E7585">
      <w:pPr>
        <w:pStyle w:val="a3"/>
        <w:ind w:left="62" w:right="135"/>
      </w:pPr>
      <w:r>
        <w:t>Руководствуясь Градостроительным кодексом Российской Федерации, Федеральным законом от 06 октября 2003 г. № 131-ФЗ «Об общих принципах организации местного самоупра</w:t>
      </w:r>
      <w:r w:rsidR="005E7585">
        <w:t>вления в Российской Федерации»</w:t>
      </w:r>
      <w:r>
        <w:t xml:space="preserve">, </w:t>
      </w:r>
      <w:r w:rsidR="0003289A" w:rsidRPr="0003289A">
        <w:rPr>
          <w:lang w:eastAsia="ru-RU"/>
        </w:rPr>
        <w:t>№ 33-ФЗ «Об общих принципах организации местного самоуправления в единой системе публичной власти»</w:t>
      </w:r>
      <w:r w:rsidR="0003289A">
        <w:rPr>
          <w:lang w:eastAsia="ru-RU"/>
        </w:rPr>
        <w:t xml:space="preserve">, </w:t>
      </w:r>
      <w:r>
        <w:t>Приказом Министерства экономического развития Российской Федерации от 21.07.2016 №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w:t>
      </w:r>
      <w:r>
        <w:rPr>
          <w:spacing w:val="5"/>
        </w:rPr>
        <w:t xml:space="preserve"> </w:t>
      </w:r>
      <w:r>
        <w:t>согласовании</w:t>
      </w:r>
      <w:r>
        <w:rPr>
          <w:spacing w:val="7"/>
        </w:rPr>
        <w:t xml:space="preserve"> </w:t>
      </w:r>
      <w:r>
        <w:t>проектов</w:t>
      </w:r>
      <w:r>
        <w:rPr>
          <w:spacing w:val="6"/>
        </w:rPr>
        <w:t xml:space="preserve"> </w:t>
      </w:r>
      <w:r>
        <w:t>документов</w:t>
      </w:r>
      <w:r>
        <w:rPr>
          <w:spacing w:val="4"/>
        </w:rPr>
        <w:t xml:space="preserve"> </w:t>
      </w:r>
      <w:r>
        <w:t>территориального</w:t>
      </w:r>
      <w:r>
        <w:rPr>
          <w:spacing w:val="5"/>
        </w:rPr>
        <w:t xml:space="preserve"> </w:t>
      </w:r>
      <w:r>
        <w:t>планирования»,</w:t>
      </w:r>
      <w:r>
        <w:rPr>
          <w:spacing w:val="7"/>
        </w:rPr>
        <w:t xml:space="preserve"> </w:t>
      </w:r>
      <w:r w:rsidRPr="00674346">
        <w:rPr>
          <w:spacing w:val="-2"/>
        </w:rPr>
        <w:t>статьей</w:t>
      </w:r>
      <w:r w:rsidR="005E7585" w:rsidRPr="00674346">
        <w:t xml:space="preserve">  </w:t>
      </w:r>
      <w:r w:rsidR="00674346" w:rsidRPr="00674346">
        <w:t>23</w:t>
      </w:r>
      <w:r>
        <w:t xml:space="preserve"> Устава</w:t>
      </w:r>
      <w:r w:rsidR="005E7585">
        <w:t xml:space="preserve"> Чернышевского муниципального округа Забайкальского края</w:t>
      </w:r>
      <w:r>
        <w:t xml:space="preserve">, </w:t>
      </w:r>
      <w:r w:rsidR="005E7585">
        <w:t>Совет Чернышевского муниципального округа РЕШИЛ:</w:t>
      </w:r>
    </w:p>
    <w:p w:rsidR="005E7585" w:rsidRDefault="005E7585" w:rsidP="005E7585">
      <w:pPr>
        <w:pStyle w:val="a3"/>
        <w:ind w:left="62" w:right="135"/>
      </w:pPr>
    </w:p>
    <w:p w:rsidR="009E2ED4" w:rsidRDefault="009E2ED4" w:rsidP="00027213">
      <w:pPr>
        <w:pStyle w:val="a3"/>
        <w:numPr>
          <w:ilvl w:val="0"/>
          <w:numId w:val="7"/>
        </w:numPr>
        <w:ind w:right="135" w:firstLine="362"/>
        <w:jc w:val="both"/>
      </w:pPr>
      <w:r>
        <w:t>Утвердить прилагаемое Положение о порядке подготовки ген</w:t>
      </w:r>
      <w:r w:rsidR="005E7585">
        <w:t>ерального плана Чернышевского муниципального округа Забайкальского края</w:t>
      </w:r>
      <w:r>
        <w:t>, порядке внесения в него изменений.</w:t>
      </w:r>
    </w:p>
    <w:p w:rsidR="00394874" w:rsidRPr="00416958" w:rsidRDefault="00394874" w:rsidP="00027213">
      <w:pPr>
        <w:pStyle w:val="a5"/>
        <w:numPr>
          <w:ilvl w:val="0"/>
          <w:numId w:val="7"/>
        </w:numPr>
        <w:ind w:firstLine="362"/>
        <w:jc w:val="both"/>
        <w:rPr>
          <w:sz w:val="28"/>
          <w:szCs w:val="28"/>
        </w:rPr>
      </w:pPr>
      <w:r w:rsidRPr="00416958">
        <w:rPr>
          <w:sz w:val="28"/>
          <w:szCs w:val="28"/>
        </w:rPr>
        <w:t xml:space="preserve">  Настоящее решение вступает в силу после его официального опубликования.</w:t>
      </w:r>
    </w:p>
    <w:p w:rsidR="00394874" w:rsidRPr="00394874" w:rsidRDefault="00027213" w:rsidP="00027213">
      <w:pPr>
        <w:pStyle w:val="a5"/>
        <w:numPr>
          <w:ilvl w:val="0"/>
          <w:numId w:val="7"/>
        </w:numPr>
        <w:ind w:firstLine="362"/>
        <w:jc w:val="both"/>
        <w:rPr>
          <w:sz w:val="28"/>
          <w:szCs w:val="28"/>
        </w:rPr>
      </w:pPr>
      <w:r>
        <w:rPr>
          <w:sz w:val="28"/>
          <w:szCs w:val="28"/>
        </w:rPr>
        <w:t xml:space="preserve">  </w:t>
      </w:r>
      <w:r w:rsidR="00394874" w:rsidRPr="00394874">
        <w:rPr>
          <w:sz w:val="28"/>
          <w:szCs w:val="28"/>
        </w:rPr>
        <w:t>Настоящее решение опубликовать в газете «</w:t>
      </w:r>
      <w:r w:rsidRPr="00394874">
        <w:rPr>
          <w:sz w:val="28"/>
          <w:szCs w:val="28"/>
        </w:rPr>
        <w:t>Наше время</w:t>
      </w:r>
      <w:r w:rsidR="00394874" w:rsidRPr="00394874">
        <w:rPr>
          <w:sz w:val="28"/>
          <w:szCs w:val="28"/>
        </w:rPr>
        <w:t xml:space="preserve">» и разместить </w:t>
      </w:r>
      <w:r>
        <w:rPr>
          <w:sz w:val="28"/>
          <w:szCs w:val="28"/>
        </w:rPr>
        <w:t>на официальном сайте www.chernishev.75.ru</w:t>
      </w:r>
      <w:r w:rsidR="00394874" w:rsidRPr="00394874">
        <w:rPr>
          <w:sz w:val="28"/>
          <w:szCs w:val="28"/>
        </w:rPr>
        <w:t xml:space="preserve">, в </w:t>
      </w:r>
      <w:r w:rsidRPr="00394874">
        <w:rPr>
          <w:sz w:val="28"/>
          <w:szCs w:val="28"/>
        </w:rPr>
        <w:t>разделе Документы</w:t>
      </w:r>
      <w:r w:rsidR="00394874" w:rsidRPr="00394874">
        <w:rPr>
          <w:sz w:val="28"/>
          <w:szCs w:val="28"/>
        </w:rPr>
        <w:t>.</w:t>
      </w:r>
    </w:p>
    <w:p w:rsidR="00394874" w:rsidRPr="00394874" w:rsidRDefault="00394874" w:rsidP="00394874">
      <w:pPr>
        <w:pStyle w:val="a5"/>
        <w:ind w:firstLine="0"/>
        <w:rPr>
          <w:sz w:val="28"/>
          <w:szCs w:val="28"/>
        </w:rPr>
      </w:pPr>
    </w:p>
    <w:p w:rsidR="009E2ED4" w:rsidRDefault="009E2ED4" w:rsidP="009E2ED4">
      <w:pPr>
        <w:pStyle w:val="a3"/>
        <w:spacing w:before="163"/>
        <w:ind w:left="0" w:firstLine="0"/>
        <w:jc w:val="left"/>
        <w:rPr>
          <w:sz w:val="20"/>
        </w:rPr>
      </w:pPr>
    </w:p>
    <w:p w:rsidR="00027213" w:rsidRPr="00027213" w:rsidRDefault="00027213" w:rsidP="00027213">
      <w:pPr>
        <w:tabs>
          <w:tab w:val="left" w:pos="1134"/>
        </w:tabs>
        <w:spacing w:before="1"/>
        <w:ind w:right="133"/>
        <w:rPr>
          <w:sz w:val="28"/>
          <w:szCs w:val="28"/>
        </w:rPr>
      </w:pPr>
      <w:r w:rsidRPr="00027213">
        <w:rPr>
          <w:sz w:val="28"/>
          <w:szCs w:val="28"/>
        </w:rPr>
        <w:t xml:space="preserve">Председатель Совета </w:t>
      </w:r>
      <w:r w:rsidRPr="00027213">
        <w:rPr>
          <w:spacing w:val="-2"/>
          <w:sz w:val="28"/>
          <w:szCs w:val="28"/>
        </w:rPr>
        <w:t>Чернышевского</w:t>
      </w:r>
    </w:p>
    <w:p w:rsidR="00027213" w:rsidRPr="00027213" w:rsidRDefault="00027213" w:rsidP="00027213">
      <w:pPr>
        <w:rPr>
          <w:sz w:val="28"/>
          <w:szCs w:val="28"/>
        </w:rPr>
      </w:pPr>
      <w:r w:rsidRPr="00027213">
        <w:rPr>
          <w:sz w:val="28"/>
          <w:szCs w:val="28"/>
        </w:rPr>
        <w:t xml:space="preserve">          муниципального</w:t>
      </w:r>
      <w:r w:rsidRPr="00027213">
        <w:rPr>
          <w:spacing w:val="-6"/>
          <w:sz w:val="28"/>
          <w:szCs w:val="28"/>
        </w:rPr>
        <w:t xml:space="preserve"> </w:t>
      </w:r>
      <w:r w:rsidRPr="00027213">
        <w:rPr>
          <w:spacing w:val="-2"/>
          <w:sz w:val="28"/>
          <w:szCs w:val="28"/>
        </w:rPr>
        <w:t>округа                                                    Н.В. Шемякина</w:t>
      </w:r>
    </w:p>
    <w:p w:rsidR="00027213" w:rsidRPr="00027213" w:rsidRDefault="00027213" w:rsidP="00027213">
      <w:pPr>
        <w:jc w:val="center"/>
        <w:rPr>
          <w:sz w:val="28"/>
          <w:szCs w:val="28"/>
        </w:rPr>
      </w:pPr>
    </w:p>
    <w:p w:rsidR="00027213" w:rsidRPr="00027213" w:rsidRDefault="00027213" w:rsidP="00027213">
      <w:pPr>
        <w:spacing w:before="1"/>
        <w:ind w:left="126" w:right="4830" w:firstLine="16"/>
        <w:rPr>
          <w:sz w:val="28"/>
          <w:szCs w:val="28"/>
        </w:rPr>
      </w:pPr>
      <w:r w:rsidRPr="00027213">
        <w:rPr>
          <w:sz w:val="28"/>
          <w:szCs w:val="28"/>
        </w:rPr>
        <w:t xml:space="preserve">       Глава</w:t>
      </w:r>
      <w:r w:rsidRPr="00027213">
        <w:rPr>
          <w:spacing w:val="-15"/>
          <w:sz w:val="28"/>
          <w:szCs w:val="28"/>
        </w:rPr>
        <w:t xml:space="preserve"> </w:t>
      </w:r>
      <w:r w:rsidRPr="00027213">
        <w:rPr>
          <w:sz w:val="28"/>
          <w:szCs w:val="28"/>
        </w:rPr>
        <w:t xml:space="preserve">Чернышевского </w:t>
      </w:r>
    </w:p>
    <w:p w:rsidR="00027213" w:rsidRPr="00027213" w:rsidRDefault="00027213" w:rsidP="00027213">
      <w:pPr>
        <w:spacing w:before="1"/>
        <w:ind w:left="126" w:right="2" w:firstLine="16"/>
        <w:rPr>
          <w:sz w:val="28"/>
          <w:szCs w:val="28"/>
        </w:rPr>
      </w:pPr>
      <w:r w:rsidRPr="00027213">
        <w:rPr>
          <w:sz w:val="28"/>
          <w:szCs w:val="28"/>
        </w:rPr>
        <w:t xml:space="preserve">      муниципального округа                                               А. В. Подойницын</w:t>
      </w:r>
    </w:p>
    <w:p w:rsidR="009E2ED4" w:rsidRDefault="009E2ED4" w:rsidP="009E2ED4">
      <w:pPr>
        <w:pStyle w:val="TableParagraph"/>
        <w:spacing w:line="302" w:lineRule="exact"/>
        <w:rPr>
          <w:sz w:val="28"/>
        </w:rPr>
        <w:sectPr w:rsidR="009E2ED4" w:rsidSect="008339F6">
          <w:pgSz w:w="11910" w:h="16850"/>
          <w:pgMar w:top="1134" w:right="850" w:bottom="1134" w:left="1701" w:header="720" w:footer="720" w:gutter="0"/>
          <w:cols w:space="720"/>
          <w:docGrid w:linePitch="299"/>
        </w:sectPr>
      </w:pPr>
    </w:p>
    <w:p w:rsidR="00027213" w:rsidRPr="00027213" w:rsidRDefault="00027213" w:rsidP="00027213">
      <w:pPr>
        <w:spacing w:before="67"/>
        <w:ind w:left="6631" w:right="136"/>
        <w:jc w:val="right"/>
        <w:rPr>
          <w:sz w:val="24"/>
          <w:szCs w:val="24"/>
        </w:rPr>
      </w:pPr>
      <w:r w:rsidRPr="00027213">
        <w:rPr>
          <w:spacing w:val="-2"/>
          <w:sz w:val="24"/>
          <w:szCs w:val="24"/>
        </w:rPr>
        <w:lastRenderedPageBreak/>
        <w:t xml:space="preserve">Утвержден </w:t>
      </w:r>
      <w:r w:rsidRPr="00027213">
        <w:rPr>
          <w:sz w:val="24"/>
          <w:szCs w:val="24"/>
        </w:rPr>
        <w:t xml:space="preserve">Решением Совета </w:t>
      </w:r>
      <w:r w:rsidRPr="00027213">
        <w:rPr>
          <w:spacing w:val="-2"/>
          <w:sz w:val="24"/>
          <w:szCs w:val="24"/>
        </w:rPr>
        <w:t xml:space="preserve">Чернышевского </w:t>
      </w:r>
      <w:r w:rsidRPr="00027213">
        <w:rPr>
          <w:sz w:val="24"/>
          <w:szCs w:val="24"/>
        </w:rPr>
        <w:t>муниципального</w:t>
      </w:r>
      <w:r w:rsidRPr="00027213">
        <w:rPr>
          <w:spacing w:val="-18"/>
          <w:sz w:val="24"/>
          <w:szCs w:val="24"/>
        </w:rPr>
        <w:t xml:space="preserve"> </w:t>
      </w:r>
      <w:r w:rsidRPr="00027213">
        <w:rPr>
          <w:sz w:val="24"/>
          <w:szCs w:val="24"/>
        </w:rPr>
        <w:t>округа Забайкальского края</w:t>
      </w:r>
    </w:p>
    <w:p w:rsidR="00027213" w:rsidRDefault="00027213" w:rsidP="00027213">
      <w:pPr>
        <w:spacing w:line="301" w:lineRule="exact"/>
        <w:ind w:right="72"/>
        <w:jc w:val="right"/>
        <w:rPr>
          <w:spacing w:val="-5"/>
          <w:sz w:val="24"/>
          <w:szCs w:val="24"/>
        </w:rPr>
      </w:pPr>
      <w:r>
        <w:rPr>
          <w:sz w:val="24"/>
          <w:szCs w:val="24"/>
        </w:rPr>
        <w:t>о</w:t>
      </w:r>
      <w:r w:rsidRPr="00027213">
        <w:rPr>
          <w:sz w:val="24"/>
          <w:szCs w:val="24"/>
        </w:rPr>
        <w:t>т «19» февраля 2026</w:t>
      </w:r>
      <w:r w:rsidRPr="00027213">
        <w:rPr>
          <w:spacing w:val="-1"/>
          <w:sz w:val="24"/>
          <w:szCs w:val="24"/>
        </w:rPr>
        <w:t xml:space="preserve"> </w:t>
      </w:r>
      <w:r w:rsidRPr="00027213">
        <w:rPr>
          <w:sz w:val="24"/>
          <w:szCs w:val="24"/>
        </w:rPr>
        <w:t>г.</w:t>
      </w:r>
      <w:r w:rsidRPr="00027213">
        <w:rPr>
          <w:spacing w:val="-4"/>
          <w:sz w:val="24"/>
          <w:szCs w:val="24"/>
        </w:rPr>
        <w:t xml:space="preserve"> </w:t>
      </w:r>
      <w:r w:rsidRPr="00027213">
        <w:rPr>
          <w:sz w:val="24"/>
          <w:szCs w:val="24"/>
        </w:rPr>
        <w:t>№</w:t>
      </w:r>
      <w:r w:rsidRPr="00027213">
        <w:rPr>
          <w:spacing w:val="-1"/>
          <w:sz w:val="24"/>
          <w:szCs w:val="24"/>
        </w:rPr>
        <w:t xml:space="preserve"> </w:t>
      </w:r>
      <w:r w:rsidRPr="00027213">
        <w:rPr>
          <w:spacing w:val="-5"/>
          <w:sz w:val="24"/>
          <w:szCs w:val="24"/>
        </w:rPr>
        <w:t>83</w:t>
      </w:r>
    </w:p>
    <w:p w:rsidR="00027213" w:rsidRDefault="00027213" w:rsidP="00027213">
      <w:pPr>
        <w:spacing w:line="301" w:lineRule="exact"/>
        <w:ind w:right="72"/>
        <w:jc w:val="center"/>
        <w:rPr>
          <w:b/>
          <w:spacing w:val="-2"/>
          <w:sz w:val="28"/>
        </w:rPr>
      </w:pPr>
    </w:p>
    <w:p w:rsidR="009E2ED4" w:rsidRDefault="009E2ED4" w:rsidP="00027213">
      <w:pPr>
        <w:spacing w:line="301" w:lineRule="exact"/>
        <w:ind w:right="72"/>
        <w:jc w:val="center"/>
        <w:rPr>
          <w:b/>
          <w:sz w:val="28"/>
        </w:rPr>
      </w:pPr>
      <w:r>
        <w:rPr>
          <w:b/>
          <w:spacing w:val="-2"/>
          <w:sz w:val="28"/>
        </w:rPr>
        <w:t>ПОЛОЖЕНИЕ</w:t>
      </w:r>
    </w:p>
    <w:p w:rsidR="009E2ED4" w:rsidRDefault="009E2ED4" w:rsidP="00027213">
      <w:pPr>
        <w:spacing w:before="14" w:line="208" w:lineRule="auto"/>
        <w:ind w:right="322"/>
        <w:jc w:val="center"/>
        <w:rPr>
          <w:b/>
          <w:sz w:val="28"/>
        </w:rPr>
      </w:pPr>
      <w:r>
        <w:rPr>
          <w:b/>
          <w:sz w:val="28"/>
        </w:rPr>
        <w:t>о порядке подготовки ге</w:t>
      </w:r>
      <w:r w:rsidR="00394874">
        <w:rPr>
          <w:b/>
          <w:sz w:val="28"/>
        </w:rPr>
        <w:t xml:space="preserve">нерального плана Чернышевского муниципального округа Забайкальского </w:t>
      </w:r>
      <w:r>
        <w:rPr>
          <w:b/>
          <w:spacing w:val="-9"/>
          <w:sz w:val="28"/>
        </w:rPr>
        <w:t xml:space="preserve"> </w:t>
      </w:r>
      <w:r w:rsidR="00027213">
        <w:rPr>
          <w:b/>
          <w:spacing w:val="-9"/>
          <w:sz w:val="28"/>
        </w:rPr>
        <w:t xml:space="preserve">   </w:t>
      </w:r>
      <w:r>
        <w:rPr>
          <w:b/>
          <w:sz w:val="28"/>
        </w:rPr>
        <w:t>края,</w:t>
      </w:r>
    </w:p>
    <w:p w:rsidR="009E2ED4" w:rsidRDefault="009E2ED4" w:rsidP="00027213">
      <w:pPr>
        <w:spacing w:line="287" w:lineRule="exact"/>
        <w:ind w:left="2796" w:hanging="2796"/>
        <w:jc w:val="center"/>
        <w:rPr>
          <w:b/>
          <w:spacing w:val="-2"/>
          <w:sz w:val="28"/>
        </w:rPr>
      </w:pPr>
      <w:r>
        <w:rPr>
          <w:b/>
          <w:sz w:val="28"/>
        </w:rPr>
        <w:t>порядке</w:t>
      </w:r>
      <w:r>
        <w:rPr>
          <w:b/>
          <w:spacing w:val="-4"/>
          <w:sz w:val="28"/>
        </w:rPr>
        <w:t xml:space="preserve"> </w:t>
      </w:r>
      <w:r>
        <w:rPr>
          <w:b/>
          <w:sz w:val="28"/>
        </w:rPr>
        <w:t>внесения</w:t>
      </w:r>
      <w:r>
        <w:rPr>
          <w:b/>
          <w:spacing w:val="-4"/>
          <w:sz w:val="28"/>
        </w:rPr>
        <w:t xml:space="preserve"> </w:t>
      </w:r>
      <w:r>
        <w:rPr>
          <w:b/>
          <w:sz w:val="28"/>
        </w:rPr>
        <w:t>в</w:t>
      </w:r>
      <w:r>
        <w:rPr>
          <w:b/>
          <w:spacing w:val="-4"/>
          <w:sz w:val="28"/>
        </w:rPr>
        <w:t xml:space="preserve"> </w:t>
      </w:r>
      <w:r>
        <w:rPr>
          <w:b/>
          <w:sz w:val="28"/>
        </w:rPr>
        <w:t>него</w:t>
      </w:r>
      <w:r>
        <w:rPr>
          <w:b/>
          <w:spacing w:val="-2"/>
          <w:sz w:val="28"/>
        </w:rPr>
        <w:t xml:space="preserve"> изменений</w:t>
      </w:r>
    </w:p>
    <w:p w:rsidR="00027213" w:rsidRPr="00027213" w:rsidRDefault="00027213" w:rsidP="00027213">
      <w:pPr>
        <w:spacing w:line="287" w:lineRule="exact"/>
        <w:ind w:left="2796" w:hanging="2796"/>
        <w:jc w:val="center"/>
        <w:rPr>
          <w:b/>
          <w:sz w:val="28"/>
        </w:rPr>
      </w:pPr>
    </w:p>
    <w:p w:rsidR="009E2ED4" w:rsidRDefault="009E2ED4" w:rsidP="00027213">
      <w:pPr>
        <w:pStyle w:val="a5"/>
        <w:numPr>
          <w:ilvl w:val="1"/>
          <w:numId w:val="7"/>
        </w:numPr>
        <w:tabs>
          <w:tab w:val="left" w:pos="3828"/>
        </w:tabs>
        <w:ind w:hanging="973"/>
        <w:jc w:val="left"/>
        <w:rPr>
          <w:b/>
          <w:sz w:val="28"/>
        </w:rPr>
      </w:pPr>
      <w:r>
        <w:rPr>
          <w:b/>
          <w:sz w:val="28"/>
        </w:rPr>
        <w:t>Общие</w:t>
      </w:r>
      <w:r>
        <w:rPr>
          <w:b/>
          <w:spacing w:val="-3"/>
          <w:sz w:val="28"/>
        </w:rPr>
        <w:t xml:space="preserve"> </w:t>
      </w:r>
      <w:r>
        <w:rPr>
          <w:b/>
          <w:spacing w:val="-2"/>
          <w:sz w:val="28"/>
        </w:rPr>
        <w:t>положения</w:t>
      </w:r>
    </w:p>
    <w:p w:rsidR="009E2ED4" w:rsidRDefault="009E2ED4" w:rsidP="009E2ED4">
      <w:pPr>
        <w:pStyle w:val="a3"/>
        <w:spacing w:before="77"/>
        <w:ind w:left="0" w:firstLine="0"/>
        <w:jc w:val="left"/>
        <w:rPr>
          <w:b/>
        </w:rPr>
      </w:pPr>
    </w:p>
    <w:p w:rsidR="009E2ED4" w:rsidRDefault="009E2ED4" w:rsidP="009E2ED4">
      <w:pPr>
        <w:pStyle w:val="a5"/>
        <w:numPr>
          <w:ilvl w:val="1"/>
          <w:numId w:val="6"/>
        </w:numPr>
        <w:tabs>
          <w:tab w:val="left" w:pos="1366"/>
        </w:tabs>
        <w:spacing w:line="268" w:lineRule="auto"/>
        <w:ind w:right="136" w:firstLine="719"/>
        <w:jc w:val="both"/>
        <w:rPr>
          <w:sz w:val="28"/>
        </w:rPr>
      </w:pPr>
      <w:r>
        <w:rPr>
          <w:sz w:val="28"/>
        </w:rPr>
        <w:t>Настоящее положение определяет порядок подготовк</w:t>
      </w:r>
      <w:r w:rsidR="00416958">
        <w:rPr>
          <w:sz w:val="28"/>
        </w:rPr>
        <w:t>и генерального плана Чернышевского муниципального округа Забайкальского</w:t>
      </w:r>
      <w:r>
        <w:rPr>
          <w:sz w:val="28"/>
        </w:rPr>
        <w:t xml:space="preserve"> края (далее – генеральный план), порядок внесения в него изменений (далее – Положение).</w:t>
      </w:r>
    </w:p>
    <w:p w:rsidR="009E2ED4" w:rsidRDefault="00416958" w:rsidP="009E2ED4">
      <w:pPr>
        <w:pStyle w:val="a5"/>
        <w:numPr>
          <w:ilvl w:val="1"/>
          <w:numId w:val="6"/>
        </w:numPr>
        <w:tabs>
          <w:tab w:val="left" w:pos="1362"/>
        </w:tabs>
        <w:spacing w:line="268" w:lineRule="auto"/>
        <w:ind w:right="141" w:firstLine="719"/>
        <w:jc w:val="both"/>
        <w:rPr>
          <w:sz w:val="28"/>
        </w:rPr>
      </w:pPr>
      <w:r>
        <w:rPr>
          <w:sz w:val="28"/>
        </w:rPr>
        <w:t>Генеральный план муниципального</w:t>
      </w:r>
      <w:r w:rsidR="009E2ED4">
        <w:rPr>
          <w:sz w:val="28"/>
        </w:rPr>
        <w:t xml:space="preserve"> округа в соответствии со статьей 18 Градостроительного кодекса является документом территориального </w:t>
      </w:r>
      <w:r w:rsidR="009E2ED4">
        <w:rPr>
          <w:spacing w:val="-2"/>
          <w:sz w:val="28"/>
        </w:rPr>
        <w:t>планирования.</w:t>
      </w:r>
    </w:p>
    <w:p w:rsidR="009E2ED4" w:rsidRDefault="009E2ED4" w:rsidP="009E2ED4">
      <w:pPr>
        <w:pStyle w:val="a5"/>
        <w:numPr>
          <w:ilvl w:val="1"/>
          <w:numId w:val="6"/>
        </w:numPr>
        <w:tabs>
          <w:tab w:val="left" w:pos="1473"/>
        </w:tabs>
        <w:spacing w:line="268" w:lineRule="auto"/>
        <w:ind w:right="137" w:firstLine="719"/>
        <w:jc w:val="both"/>
        <w:rPr>
          <w:sz w:val="28"/>
        </w:rPr>
      </w:pPr>
      <w:r>
        <w:rPr>
          <w:sz w:val="28"/>
        </w:rPr>
        <w:t xml:space="preserve">Уполномоченным органом по организации подготовки проекта генерального плана и внесения в него изменений является </w:t>
      </w:r>
      <w:r w:rsidR="00416958">
        <w:rPr>
          <w:sz w:val="28"/>
        </w:rPr>
        <w:t xml:space="preserve">Комиссия Чернышевского муниципального округа Забайкальского </w:t>
      </w:r>
      <w:r>
        <w:rPr>
          <w:sz w:val="28"/>
        </w:rPr>
        <w:t xml:space="preserve">(далее – уполномоченный </w:t>
      </w:r>
      <w:r>
        <w:rPr>
          <w:spacing w:val="-2"/>
          <w:sz w:val="28"/>
        </w:rPr>
        <w:t>орган).</w:t>
      </w:r>
    </w:p>
    <w:p w:rsidR="009E2ED4" w:rsidRDefault="009E2ED4" w:rsidP="009E2ED4">
      <w:pPr>
        <w:pStyle w:val="a5"/>
        <w:numPr>
          <w:ilvl w:val="1"/>
          <w:numId w:val="6"/>
        </w:numPr>
        <w:tabs>
          <w:tab w:val="left" w:pos="1422"/>
        </w:tabs>
        <w:spacing w:line="268" w:lineRule="auto"/>
        <w:ind w:right="142" w:firstLine="719"/>
        <w:jc w:val="both"/>
        <w:rPr>
          <w:sz w:val="28"/>
        </w:rPr>
      </w:pPr>
      <w:r>
        <w:rPr>
          <w:sz w:val="28"/>
        </w:rPr>
        <w:t>Уполномоченный орган вправе самостоятельно готовить проекты внесения изменений в генеральный план или организовывать работу по выбору подрядчика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(далее – подрядчик).</w:t>
      </w:r>
    </w:p>
    <w:p w:rsidR="009E2ED4" w:rsidRDefault="009E2ED4" w:rsidP="009E2ED4">
      <w:pPr>
        <w:pStyle w:val="a3"/>
        <w:spacing w:before="28"/>
        <w:ind w:left="0" w:firstLine="0"/>
        <w:jc w:val="left"/>
      </w:pPr>
    </w:p>
    <w:p w:rsidR="009E2ED4" w:rsidRDefault="009E2ED4" w:rsidP="00027213">
      <w:pPr>
        <w:pStyle w:val="a5"/>
        <w:numPr>
          <w:ilvl w:val="1"/>
          <w:numId w:val="7"/>
        </w:numPr>
        <w:tabs>
          <w:tab w:val="left" w:pos="1489"/>
        </w:tabs>
        <w:ind w:left="1489" w:hanging="359"/>
        <w:jc w:val="center"/>
        <w:rPr>
          <w:b/>
          <w:sz w:val="28"/>
        </w:rPr>
      </w:pPr>
      <w:r>
        <w:rPr>
          <w:b/>
          <w:sz w:val="28"/>
        </w:rPr>
        <w:t>Общие</w:t>
      </w:r>
      <w:r>
        <w:rPr>
          <w:b/>
          <w:spacing w:val="-7"/>
          <w:sz w:val="28"/>
        </w:rPr>
        <w:t xml:space="preserve"> </w:t>
      </w:r>
      <w:r>
        <w:rPr>
          <w:b/>
          <w:sz w:val="28"/>
        </w:rPr>
        <w:t>требования</w:t>
      </w:r>
      <w:r>
        <w:rPr>
          <w:b/>
          <w:spacing w:val="-7"/>
          <w:sz w:val="28"/>
        </w:rPr>
        <w:t xml:space="preserve"> </w:t>
      </w:r>
      <w:r>
        <w:rPr>
          <w:b/>
          <w:sz w:val="28"/>
        </w:rPr>
        <w:t>к</w:t>
      </w:r>
      <w:r>
        <w:rPr>
          <w:b/>
          <w:spacing w:val="-6"/>
          <w:sz w:val="28"/>
        </w:rPr>
        <w:t xml:space="preserve"> </w:t>
      </w:r>
      <w:r>
        <w:rPr>
          <w:b/>
          <w:sz w:val="28"/>
        </w:rPr>
        <w:t>оформлению</w:t>
      </w:r>
      <w:r>
        <w:rPr>
          <w:b/>
          <w:spacing w:val="-4"/>
          <w:sz w:val="28"/>
        </w:rPr>
        <w:t xml:space="preserve"> </w:t>
      </w:r>
      <w:r>
        <w:rPr>
          <w:b/>
          <w:sz w:val="28"/>
        </w:rPr>
        <w:t>и</w:t>
      </w:r>
      <w:r>
        <w:rPr>
          <w:b/>
          <w:spacing w:val="-6"/>
          <w:sz w:val="28"/>
        </w:rPr>
        <w:t xml:space="preserve"> </w:t>
      </w:r>
      <w:r>
        <w:rPr>
          <w:b/>
          <w:sz w:val="28"/>
        </w:rPr>
        <w:t>составу</w:t>
      </w:r>
      <w:r>
        <w:rPr>
          <w:b/>
          <w:spacing w:val="-4"/>
          <w:sz w:val="28"/>
        </w:rPr>
        <w:t xml:space="preserve"> </w:t>
      </w:r>
      <w:r>
        <w:rPr>
          <w:b/>
          <w:sz w:val="28"/>
        </w:rPr>
        <w:t>генерального</w:t>
      </w:r>
      <w:r>
        <w:rPr>
          <w:b/>
          <w:spacing w:val="-3"/>
          <w:sz w:val="28"/>
        </w:rPr>
        <w:t xml:space="preserve"> </w:t>
      </w:r>
      <w:r>
        <w:rPr>
          <w:b/>
          <w:spacing w:val="-2"/>
          <w:sz w:val="28"/>
        </w:rPr>
        <w:t>плана</w:t>
      </w:r>
    </w:p>
    <w:p w:rsidR="009E2ED4" w:rsidRDefault="009E2ED4" w:rsidP="009E2ED4">
      <w:pPr>
        <w:pStyle w:val="a3"/>
        <w:spacing w:before="76"/>
        <w:ind w:left="0" w:firstLine="0"/>
        <w:jc w:val="left"/>
        <w:rPr>
          <w:b/>
        </w:rPr>
      </w:pPr>
    </w:p>
    <w:p w:rsidR="009E2ED4" w:rsidRDefault="009E2ED4" w:rsidP="009E2ED4">
      <w:pPr>
        <w:pStyle w:val="a5"/>
        <w:numPr>
          <w:ilvl w:val="1"/>
          <w:numId w:val="5"/>
        </w:numPr>
        <w:tabs>
          <w:tab w:val="left" w:pos="1307"/>
        </w:tabs>
        <w:spacing w:before="1" w:line="268" w:lineRule="auto"/>
        <w:ind w:right="145" w:firstLine="719"/>
        <w:jc w:val="both"/>
        <w:rPr>
          <w:sz w:val="28"/>
        </w:rPr>
      </w:pPr>
      <w:r>
        <w:rPr>
          <w:sz w:val="28"/>
        </w:rPr>
        <w:t xml:space="preserve">Требования к описанию и отображению в генеральном плане объектов местного значения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архитектуры и </w:t>
      </w:r>
      <w:r>
        <w:rPr>
          <w:spacing w:val="-2"/>
          <w:sz w:val="28"/>
        </w:rPr>
        <w:t>градостроительства.</w:t>
      </w:r>
    </w:p>
    <w:p w:rsidR="008339F6" w:rsidRPr="00027213" w:rsidRDefault="009E2ED4" w:rsidP="008339F6">
      <w:pPr>
        <w:pStyle w:val="a5"/>
        <w:numPr>
          <w:ilvl w:val="1"/>
          <w:numId w:val="5"/>
        </w:numPr>
        <w:tabs>
          <w:tab w:val="left" w:pos="1431"/>
        </w:tabs>
        <w:spacing w:line="268" w:lineRule="auto"/>
        <w:ind w:right="135" w:firstLine="719"/>
        <w:jc w:val="both"/>
        <w:rPr>
          <w:sz w:val="28"/>
        </w:rPr>
      </w:pPr>
      <w:r>
        <w:rPr>
          <w:sz w:val="28"/>
        </w:rPr>
        <w:t xml:space="preserve">Разработчик генерального плана имеет право вносить заказчику предложения по составу обосновывающих и графических материалов с учетом особенностей объекта градостроительного планирования и </w:t>
      </w:r>
      <w:r>
        <w:rPr>
          <w:sz w:val="28"/>
        </w:rPr>
        <w:lastRenderedPageBreak/>
        <w:t>застройки, а также применять различные способы и технологии изготовления документации, включая компьютерную и множительную техник</w:t>
      </w:r>
      <w:r w:rsidR="008339F6">
        <w:rPr>
          <w:sz w:val="28"/>
        </w:rPr>
        <w:t>у в рамках технического задания.</w:t>
      </w:r>
    </w:p>
    <w:p w:rsidR="008339F6" w:rsidRPr="008339F6" w:rsidRDefault="008339F6" w:rsidP="00027213">
      <w:pPr>
        <w:pStyle w:val="a5"/>
        <w:numPr>
          <w:ilvl w:val="1"/>
          <w:numId w:val="5"/>
        </w:numPr>
        <w:tabs>
          <w:tab w:val="left" w:pos="1299"/>
        </w:tabs>
        <w:spacing w:before="73" w:line="268" w:lineRule="auto"/>
        <w:ind w:left="0" w:right="140" w:firstLine="851"/>
        <w:jc w:val="both"/>
        <w:rPr>
          <w:sz w:val="28"/>
        </w:rPr>
      </w:pPr>
      <w:r w:rsidRPr="008339F6">
        <w:rPr>
          <w:sz w:val="28"/>
        </w:rPr>
        <w:t xml:space="preserve">При разработке материалов, документов с применением компьютерных технологий, передаваемые заказчику материалы должны содержать графические и текстовые материалы в одном из общепринятых форматов передачи данных и сопровождаться пояснительной запиской, содержащей структуру и состав данных </w:t>
      </w:r>
      <w:r w:rsidRPr="008339F6">
        <w:rPr>
          <w:spacing w:val="-2"/>
          <w:sz w:val="28"/>
        </w:rPr>
        <w:t>(классификатор).</w:t>
      </w:r>
    </w:p>
    <w:p w:rsidR="008339F6" w:rsidRPr="008339F6" w:rsidRDefault="008339F6" w:rsidP="00027213">
      <w:pPr>
        <w:pStyle w:val="a5"/>
        <w:numPr>
          <w:ilvl w:val="1"/>
          <w:numId w:val="5"/>
        </w:numPr>
        <w:tabs>
          <w:tab w:val="left" w:pos="1458"/>
        </w:tabs>
        <w:spacing w:line="268" w:lineRule="auto"/>
        <w:ind w:right="135" w:firstLine="787"/>
        <w:jc w:val="both"/>
        <w:rPr>
          <w:sz w:val="28"/>
        </w:rPr>
      </w:pPr>
      <w:r w:rsidRPr="008339F6">
        <w:rPr>
          <w:sz w:val="28"/>
        </w:rPr>
        <w:t>Передача материалов, документов в электронном виде должна производиться</w:t>
      </w:r>
      <w:r w:rsidRPr="008339F6">
        <w:rPr>
          <w:spacing w:val="-1"/>
          <w:sz w:val="28"/>
        </w:rPr>
        <w:t xml:space="preserve"> </w:t>
      </w:r>
      <w:r w:rsidRPr="008339F6">
        <w:rPr>
          <w:sz w:val="28"/>
        </w:rPr>
        <w:t>с</w:t>
      </w:r>
      <w:r w:rsidRPr="008339F6">
        <w:rPr>
          <w:spacing w:val="-2"/>
          <w:sz w:val="28"/>
        </w:rPr>
        <w:t xml:space="preserve"> </w:t>
      </w:r>
      <w:r w:rsidRPr="008339F6">
        <w:rPr>
          <w:sz w:val="28"/>
        </w:rPr>
        <w:t>соблюдением</w:t>
      </w:r>
      <w:r w:rsidRPr="008339F6">
        <w:rPr>
          <w:spacing w:val="-2"/>
          <w:sz w:val="28"/>
        </w:rPr>
        <w:t xml:space="preserve"> </w:t>
      </w:r>
      <w:r w:rsidRPr="008339F6">
        <w:rPr>
          <w:sz w:val="28"/>
        </w:rPr>
        <w:t>требований</w:t>
      </w:r>
      <w:r w:rsidRPr="008339F6">
        <w:rPr>
          <w:spacing w:val="-1"/>
          <w:sz w:val="28"/>
        </w:rPr>
        <w:t xml:space="preserve"> </w:t>
      </w:r>
      <w:r w:rsidRPr="008339F6">
        <w:rPr>
          <w:sz w:val="28"/>
        </w:rPr>
        <w:t>по</w:t>
      </w:r>
      <w:r w:rsidRPr="008339F6">
        <w:rPr>
          <w:spacing w:val="-1"/>
          <w:sz w:val="28"/>
        </w:rPr>
        <w:t xml:space="preserve"> </w:t>
      </w:r>
      <w:r w:rsidRPr="008339F6">
        <w:rPr>
          <w:sz w:val="28"/>
        </w:rPr>
        <w:t>защите</w:t>
      </w:r>
      <w:r w:rsidRPr="008339F6">
        <w:rPr>
          <w:spacing w:val="-2"/>
          <w:sz w:val="28"/>
        </w:rPr>
        <w:t xml:space="preserve"> </w:t>
      </w:r>
      <w:r w:rsidRPr="008339F6">
        <w:rPr>
          <w:sz w:val="28"/>
        </w:rPr>
        <w:t>сведений</w:t>
      </w:r>
      <w:r w:rsidRPr="008339F6">
        <w:rPr>
          <w:spacing w:val="-1"/>
          <w:sz w:val="28"/>
        </w:rPr>
        <w:t xml:space="preserve"> </w:t>
      </w:r>
      <w:r w:rsidRPr="008339F6">
        <w:rPr>
          <w:sz w:val="28"/>
        </w:rPr>
        <w:t>с</w:t>
      </w:r>
      <w:r w:rsidRPr="008339F6">
        <w:rPr>
          <w:spacing w:val="-2"/>
          <w:sz w:val="28"/>
        </w:rPr>
        <w:t xml:space="preserve"> </w:t>
      </w:r>
      <w:r w:rsidRPr="008339F6">
        <w:rPr>
          <w:sz w:val="28"/>
        </w:rPr>
        <w:t>соответствующим грифом секретности при необходимости.</w:t>
      </w:r>
    </w:p>
    <w:p w:rsidR="008339F6" w:rsidRDefault="008339F6" w:rsidP="00027213">
      <w:pPr>
        <w:pStyle w:val="a5"/>
        <w:numPr>
          <w:ilvl w:val="1"/>
          <w:numId w:val="5"/>
        </w:numPr>
        <w:tabs>
          <w:tab w:val="left" w:pos="1338"/>
        </w:tabs>
        <w:spacing w:line="268" w:lineRule="auto"/>
        <w:ind w:right="143" w:firstLine="787"/>
        <w:jc w:val="both"/>
        <w:rPr>
          <w:sz w:val="28"/>
        </w:rPr>
      </w:pPr>
      <w:r>
        <w:rPr>
          <w:sz w:val="28"/>
        </w:rPr>
        <w:t>Материалы обоснований градостроительных решений, аналитические, статистические и иные информационные материалы могут оформляться в виде отдельных приложений.</w:t>
      </w:r>
    </w:p>
    <w:p w:rsidR="008339F6" w:rsidRDefault="008339F6" w:rsidP="00027213">
      <w:pPr>
        <w:pStyle w:val="a5"/>
        <w:numPr>
          <w:ilvl w:val="1"/>
          <w:numId w:val="5"/>
        </w:numPr>
        <w:tabs>
          <w:tab w:val="left" w:pos="1340"/>
        </w:tabs>
        <w:spacing w:line="268" w:lineRule="auto"/>
        <w:ind w:right="138" w:firstLine="719"/>
        <w:jc w:val="both"/>
        <w:rPr>
          <w:sz w:val="28"/>
        </w:rPr>
      </w:pPr>
      <w:r>
        <w:rPr>
          <w:sz w:val="28"/>
        </w:rPr>
        <w:t>Генеральный план может быть оформлен в составе нескольких книг (томов) текстовых материалов, альбомов графических материалов, карт на бумажном и электронном носителе.</w:t>
      </w:r>
    </w:p>
    <w:p w:rsidR="008339F6" w:rsidRDefault="008339F6" w:rsidP="00027213">
      <w:pPr>
        <w:pStyle w:val="a5"/>
        <w:numPr>
          <w:ilvl w:val="1"/>
          <w:numId w:val="5"/>
        </w:numPr>
        <w:tabs>
          <w:tab w:val="left" w:pos="1300"/>
        </w:tabs>
        <w:spacing w:line="268" w:lineRule="auto"/>
        <w:ind w:right="138" w:firstLine="719"/>
        <w:jc w:val="both"/>
        <w:rPr>
          <w:sz w:val="28"/>
        </w:rPr>
      </w:pPr>
      <w:r>
        <w:rPr>
          <w:sz w:val="28"/>
        </w:rPr>
        <w:t xml:space="preserve">Состав генерального плана определяется в соответствии с положениями статьи 23 Градостроительного кодекса Российской Федерации (далее – </w:t>
      </w:r>
      <w:proofErr w:type="spellStart"/>
      <w:r>
        <w:rPr>
          <w:sz w:val="28"/>
        </w:rPr>
        <w:t>ГрК</w:t>
      </w:r>
      <w:proofErr w:type="spellEnd"/>
      <w:r>
        <w:rPr>
          <w:sz w:val="28"/>
        </w:rPr>
        <w:t xml:space="preserve"> РФ), генеральный план содержит:</w:t>
      </w:r>
    </w:p>
    <w:p w:rsidR="008339F6" w:rsidRDefault="008339F6" w:rsidP="00027213">
      <w:pPr>
        <w:pStyle w:val="a5"/>
        <w:numPr>
          <w:ilvl w:val="2"/>
          <w:numId w:val="5"/>
        </w:numPr>
        <w:tabs>
          <w:tab w:val="left" w:pos="1134"/>
        </w:tabs>
        <w:spacing w:line="320" w:lineRule="exact"/>
        <w:ind w:left="1481" w:hanging="697"/>
        <w:rPr>
          <w:sz w:val="28"/>
        </w:rPr>
      </w:pPr>
      <w:r>
        <w:rPr>
          <w:sz w:val="28"/>
        </w:rPr>
        <w:t>положение</w:t>
      </w:r>
      <w:r>
        <w:rPr>
          <w:spacing w:val="-9"/>
          <w:sz w:val="28"/>
        </w:rPr>
        <w:t xml:space="preserve"> </w:t>
      </w:r>
      <w:r>
        <w:rPr>
          <w:sz w:val="28"/>
        </w:rPr>
        <w:t>о</w:t>
      </w:r>
      <w:r>
        <w:rPr>
          <w:spacing w:val="-8"/>
          <w:sz w:val="28"/>
        </w:rPr>
        <w:t xml:space="preserve"> </w:t>
      </w:r>
      <w:r>
        <w:rPr>
          <w:sz w:val="28"/>
        </w:rPr>
        <w:t>территориальном</w:t>
      </w:r>
      <w:r>
        <w:rPr>
          <w:spacing w:val="-10"/>
          <w:sz w:val="28"/>
        </w:rPr>
        <w:t xml:space="preserve"> </w:t>
      </w:r>
      <w:r>
        <w:rPr>
          <w:spacing w:val="-2"/>
          <w:sz w:val="28"/>
        </w:rPr>
        <w:t>планировании;</w:t>
      </w:r>
    </w:p>
    <w:p w:rsidR="008339F6" w:rsidRDefault="008339F6" w:rsidP="00027213">
      <w:pPr>
        <w:pStyle w:val="a5"/>
        <w:numPr>
          <w:ilvl w:val="2"/>
          <w:numId w:val="5"/>
        </w:numPr>
        <w:tabs>
          <w:tab w:val="left" w:pos="1134"/>
        </w:tabs>
        <w:spacing w:before="31" w:line="268" w:lineRule="auto"/>
        <w:ind w:left="64" w:right="137" w:firstLine="719"/>
        <w:rPr>
          <w:sz w:val="28"/>
        </w:rPr>
      </w:pPr>
      <w:r>
        <w:rPr>
          <w:sz w:val="28"/>
        </w:rPr>
        <w:t>карту планируемого размещения объектов местного значения муниципального округа;</w:t>
      </w:r>
    </w:p>
    <w:p w:rsidR="008339F6" w:rsidRDefault="008339F6" w:rsidP="00027213">
      <w:pPr>
        <w:pStyle w:val="a5"/>
        <w:numPr>
          <w:ilvl w:val="2"/>
          <w:numId w:val="5"/>
        </w:numPr>
        <w:tabs>
          <w:tab w:val="left" w:pos="1134"/>
        </w:tabs>
        <w:spacing w:line="268" w:lineRule="auto"/>
        <w:ind w:left="64" w:right="144" w:firstLine="719"/>
        <w:rPr>
          <w:sz w:val="28"/>
        </w:rPr>
      </w:pPr>
      <w:r>
        <w:rPr>
          <w:sz w:val="28"/>
        </w:rPr>
        <w:t>карту границ населенных пунктов (в том числе границ образуемых населенных пунктов), входящих в состав муниципального округа;</w:t>
      </w:r>
    </w:p>
    <w:p w:rsidR="008339F6" w:rsidRDefault="008339F6" w:rsidP="00027213">
      <w:pPr>
        <w:pStyle w:val="a5"/>
        <w:numPr>
          <w:ilvl w:val="2"/>
          <w:numId w:val="5"/>
        </w:numPr>
        <w:tabs>
          <w:tab w:val="left" w:pos="1134"/>
        </w:tabs>
        <w:spacing w:line="321" w:lineRule="exact"/>
        <w:ind w:left="1481" w:hanging="697"/>
        <w:rPr>
          <w:sz w:val="28"/>
        </w:rPr>
      </w:pPr>
      <w:r>
        <w:rPr>
          <w:sz w:val="28"/>
        </w:rPr>
        <w:t>карту</w:t>
      </w:r>
      <w:r>
        <w:rPr>
          <w:spacing w:val="-11"/>
          <w:sz w:val="28"/>
        </w:rPr>
        <w:t xml:space="preserve"> </w:t>
      </w:r>
      <w:r>
        <w:rPr>
          <w:sz w:val="28"/>
        </w:rPr>
        <w:t>функциональных</w:t>
      </w:r>
      <w:r>
        <w:rPr>
          <w:spacing w:val="-6"/>
          <w:sz w:val="28"/>
        </w:rPr>
        <w:t xml:space="preserve"> </w:t>
      </w:r>
      <w:r>
        <w:rPr>
          <w:sz w:val="28"/>
        </w:rPr>
        <w:t>зон</w:t>
      </w:r>
      <w:r>
        <w:rPr>
          <w:spacing w:val="-4"/>
          <w:sz w:val="28"/>
        </w:rPr>
        <w:t xml:space="preserve"> </w:t>
      </w:r>
      <w:r>
        <w:rPr>
          <w:sz w:val="28"/>
        </w:rPr>
        <w:t>муниципального</w:t>
      </w:r>
      <w:r>
        <w:rPr>
          <w:spacing w:val="-6"/>
          <w:sz w:val="28"/>
        </w:rPr>
        <w:t xml:space="preserve"> </w:t>
      </w:r>
      <w:r>
        <w:rPr>
          <w:spacing w:val="-2"/>
          <w:sz w:val="28"/>
        </w:rPr>
        <w:t>округа;</w:t>
      </w:r>
    </w:p>
    <w:p w:rsidR="008339F6" w:rsidRDefault="008339F6" w:rsidP="00027213">
      <w:pPr>
        <w:pStyle w:val="a5"/>
        <w:numPr>
          <w:ilvl w:val="2"/>
          <w:numId w:val="5"/>
        </w:numPr>
        <w:tabs>
          <w:tab w:val="left" w:pos="1134"/>
        </w:tabs>
        <w:spacing w:before="37" w:line="268" w:lineRule="auto"/>
        <w:ind w:left="64" w:right="145" w:firstLine="719"/>
        <w:rPr>
          <w:sz w:val="28"/>
        </w:rPr>
      </w:pPr>
      <w:r>
        <w:rPr>
          <w:sz w:val="28"/>
        </w:rPr>
        <w:t>к генеральному плану прилагаются материалы по его обоснованию в текстовой форме и в виде карт.</w:t>
      </w:r>
    </w:p>
    <w:p w:rsidR="008339F6" w:rsidRDefault="008339F6" w:rsidP="008339F6">
      <w:pPr>
        <w:pStyle w:val="a5"/>
        <w:numPr>
          <w:ilvl w:val="1"/>
          <w:numId w:val="5"/>
        </w:numPr>
        <w:tabs>
          <w:tab w:val="left" w:pos="1413"/>
        </w:tabs>
        <w:spacing w:line="321" w:lineRule="exact"/>
        <w:ind w:left="1413" w:hanging="629"/>
        <w:rPr>
          <w:sz w:val="28"/>
        </w:rPr>
      </w:pPr>
      <w:r>
        <w:rPr>
          <w:sz w:val="28"/>
        </w:rPr>
        <w:t>Для</w:t>
      </w:r>
      <w:r>
        <w:rPr>
          <w:spacing w:val="-8"/>
          <w:sz w:val="28"/>
        </w:rPr>
        <w:t xml:space="preserve"> </w:t>
      </w:r>
      <w:r>
        <w:rPr>
          <w:sz w:val="28"/>
        </w:rPr>
        <w:t>карт</w:t>
      </w:r>
      <w:r>
        <w:rPr>
          <w:spacing w:val="-9"/>
          <w:sz w:val="28"/>
        </w:rPr>
        <w:t xml:space="preserve"> </w:t>
      </w:r>
      <w:r>
        <w:rPr>
          <w:sz w:val="28"/>
        </w:rPr>
        <w:t>необходимо</w:t>
      </w:r>
      <w:r>
        <w:rPr>
          <w:spacing w:val="-6"/>
          <w:sz w:val="28"/>
        </w:rPr>
        <w:t xml:space="preserve"> </w:t>
      </w:r>
      <w:r>
        <w:rPr>
          <w:sz w:val="28"/>
        </w:rPr>
        <w:t>применять</w:t>
      </w:r>
      <w:r>
        <w:rPr>
          <w:spacing w:val="-10"/>
          <w:sz w:val="28"/>
        </w:rPr>
        <w:t xml:space="preserve"> </w:t>
      </w:r>
      <w:r>
        <w:rPr>
          <w:sz w:val="28"/>
        </w:rPr>
        <w:t>общепринятые</w:t>
      </w:r>
      <w:r>
        <w:rPr>
          <w:spacing w:val="-7"/>
          <w:sz w:val="28"/>
        </w:rPr>
        <w:t xml:space="preserve"> </w:t>
      </w:r>
      <w:r>
        <w:rPr>
          <w:spacing w:val="-2"/>
          <w:sz w:val="28"/>
        </w:rPr>
        <w:t>масштабы.</w:t>
      </w:r>
    </w:p>
    <w:p w:rsidR="008339F6" w:rsidRPr="006D6B32" w:rsidRDefault="006D6B32" w:rsidP="006D6B32">
      <w:pPr>
        <w:pStyle w:val="a5"/>
        <w:numPr>
          <w:ilvl w:val="1"/>
          <w:numId w:val="5"/>
        </w:numPr>
        <w:tabs>
          <w:tab w:val="left" w:pos="1413"/>
        </w:tabs>
        <w:spacing w:line="321" w:lineRule="exact"/>
        <w:ind w:firstLine="645"/>
        <w:rPr>
          <w:sz w:val="28"/>
        </w:rPr>
      </w:pPr>
      <w:r>
        <w:rPr>
          <w:sz w:val="28"/>
        </w:rPr>
        <w:t xml:space="preserve"> </w:t>
      </w:r>
      <w:r w:rsidR="008339F6" w:rsidRPr="006D6B32">
        <w:rPr>
          <w:sz w:val="28"/>
        </w:rPr>
        <w:t>Количество</w:t>
      </w:r>
      <w:r w:rsidR="008339F6" w:rsidRPr="006D6B32">
        <w:rPr>
          <w:spacing w:val="-8"/>
          <w:sz w:val="28"/>
        </w:rPr>
        <w:t xml:space="preserve"> </w:t>
      </w:r>
      <w:r w:rsidR="008339F6" w:rsidRPr="006D6B32">
        <w:rPr>
          <w:sz w:val="28"/>
        </w:rPr>
        <w:t>экземпляров</w:t>
      </w:r>
      <w:r w:rsidR="008339F6" w:rsidRPr="006D6B32">
        <w:rPr>
          <w:spacing w:val="-10"/>
          <w:sz w:val="28"/>
        </w:rPr>
        <w:t xml:space="preserve"> </w:t>
      </w:r>
      <w:r w:rsidR="008339F6" w:rsidRPr="006D6B32">
        <w:rPr>
          <w:sz w:val="28"/>
        </w:rPr>
        <w:t>на</w:t>
      </w:r>
      <w:r w:rsidR="008339F6" w:rsidRPr="006D6B32">
        <w:rPr>
          <w:spacing w:val="-6"/>
          <w:sz w:val="28"/>
        </w:rPr>
        <w:t xml:space="preserve"> </w:t>
      </w:r>
      <w:r w:rsidR="008339F6" w:rsidRPr="006D6B32">
        <w:rPr>
          <w:sz w:val="28"/>
        </w:rPr>
        <w:t>бумажном</w:t>
      </w:r>
      <w:r w:rsidR="008339F6" w:rsidRPr="006D6B32">
        <w:rPr>
          <w:spacing w:val="-9"/>
          <w:sz w:val="28"/>
        </w:rPr>
        <w:t xml:space="preserve"> </w:t>
      </w:r>
      <w:r w:rsidR="008339F6" w:rsidRPr="006D6B32">
        <w:rPr>
          <w:sz w:val="28"/>
        </w:rPr>
        <w:t>носителе</w:t>
      </w:r>
      <w:r w:rsidR="008339F6" w:rsidRPr="006D6B32">
        <w:rPr>
          <w:spacing w:val="-8"/>
          <w:sz w:val="28"/>
        </w:rPr>
        <w:t xml:space="preserve"> </w:t>
      </w:r>
      <w:r w:rsidR="008339F6" w:rsidRPr="006D6B32">
        <w:rPr>
          <w:sz w:val="28"/>
        </w:rPr>
        <w:t>определяет</w:t>
      </w:r>
      <w:r w:rsidR="008339F6" w:rsidRPr="006D6B32">
        <w:rPr>
          <w:spacing w:val="-7"/>
          <w:sz w:val="28"/>
        </w:rPr>
        <w:t xml:space="preserve"> </w:t>
      </w:r>
      <w:r w:rsidR="008339F6" w:rsidRPr="006D6B32">
        <w:rPr>
          <w:spacing w:val="-2"/>
          <w:sz w:val="28"/>
        </w:rPr>
        <w:t>Заказчик.</w:t>
      </w:r>
    </w:p>
    <w:p w:rsidR="008339F6" w:rsidRDefault="008339F6" w:rsidP="006D6B32">
      <w:pPr>
        <w:pStyle w:val="a5"/>
        <w:numPr>
          <w:ilvl w:val="1"/>
          <w:numId w:val="5"/>
        </w:numPr>
        <w:tabs>
          <w:tab w:val="left" w:pos="1413"/>
        </w:tabs>
        <w:spacing w:before="38"/>
        <w:ind w:left="1413" w:hanging="629"/>
        <w:rPr>
          <w:sz w:val="28"/>
        </w:rPr>
      </w:pPr>
      <w:r>
        <w:rPr>
          <w:sz w:val="28"/>
        </w:rPr>
        <w:t>Обязательна</w:t>
      </w:r>
      <w:r>
        <w:rPr>
          <w:spacing w:val="-8"/>
          <w:sz w:val="28"/>
        </w:rPr>
        <w:t xml:space="preserve"> </w:t>
      </w:r>
      <w:r>
        <w:rPr>
          <w:sz w:val="28"/>
        </w:rPr>
        <w:t>электронная</w:t>
      </w:r>
      <w:r>
        <w:rPr>
          <w:spacing w:val="-8"/>
          <w:sz w:val="28"/>
        </w:rPr>
        <w:t xml:space="preserve"> </w:t>
      </w:r>
      <w:r>
        <w:rPr>
          <w:sz w:val="28"/>
        </w:rPr>
        <w:t>версия</w:t>
      </w:r>
      <w:r>
        <w:rPr>
          <w:spacing w:val="-9"/>
          <w:sz w:val="28"/>
        </w:rPr>
        <w:t xml:space="preserve"> </w:t>
      </w:r>
      <w:r>
        <w:rPr>
          <w:sz w:val="28"/>
        </w:rPr>
        <w:t>проекта</w:t>
      </w:r>
      <w:r>
        <w:rPr>
          <w:spacing w:val="-8"/>
          <w:sz w:val="28"/>
        </w:rPr>
        <w:t xml:space="preserve"> </w:t>
      </w:r>
      <w:r>
        <w:rPr>
          <w:sz w:val="28"/>
        </w:rPr>
        <w:t>генерального</w:t>
      </w:r>
      <w:r>
        <w:rPr>
          <w:spacing w:val="-9"/>
          <w:sz w:val="28"/>
        </w:rPr>
        <w:t xml:space="preserve"> </w:t>
      </w:r>
      <w:r>
        <w:rPr>
          <w:spacing w:val="-2"/>
          <w:sz w:val="28"/>
        </w:rPr>
        <w:t>плана.</w:t>
      </w:r>
    </w:p>
    <w:p w:rsidR="008339F6" w:rsidRDefault="008339F6" w:rsidP="008339F6">
      <w:pPr>
        <w:pStyle w:val="a3"/>
        <w:spacing w:before="76"/>
        <w:ind w:left="0" w:firstLine="0"/>
        <w:jc w:val="left"/>
      </w:pPr>
    </w:p>
    <w:p w:rsidR="008339F6" w:rsidRPr="008339F6" w:rsidRDefault="008339F6" w:rsidP="008339F6">
      <w:pPr>
        <w:tabs>
          <w:tab w:val="left" w:pos="1431"/>
        </w:tabs>
        <w:spacing w:line="268" w:lineRule="auto"/>
        <w:ind w:right="135"/>
        <w:jc w:val="both"/>
        <w:rPr>
          <w:sz w:val="28"/>
        </w:rPr>
        <w:sectPr w:rsidR="008339F6" w:rsidRPr="008339F6" w:rsidSect="008339F6">
          <w:pgSz w:w="11910" w:h="16850"/>
          <w:pgMar w:top="1134" w:right="850" w:bottom="1134" w:left="1701" w:header="720" w:footer="720" w:gutter="0"/>
          <w:cols w:space="720"/>
          <w:docGrid w:linePitch="299"/>
        </w:sectPr>
      </w:pPr>
    </w:p>
    <w:p w:rsidR="009E2ED4" w:rsidRDefault="009E2ED4" w:rsidP="009E2ED4">
      <w:pPr>
        <w:pStyle w:val="a3"/>
        <w:spacing w:before="76"/>
        <w:ind w:left="0" w:firstLine="0"/>
        <w:jc w:val="left"/>
      </w:pPr>
    </w:p>
    <w:p w:rsidR="009E2ED4" w:rsidRDefault="009E2ED4" w:rsidP="00027213">
      <w:pPr>
        <w:pStyle w:val="a5"/>
        <w:numPr>
          <w:ilvl w:val="1"/>
          <w:numId w:val="7"/>
        </w:numPr>
        <w:tabs>
          <w:tab w:val="left" w:pos="1292"/>
        </w:tabs>
        <w:ind w:left="1292" w:hanging="467"/>
        <w:jc w:val="center"/>
        <w:rPr>
          <w:b/>
          <w:sz w:val="28"/>
        </w:rPr>
      </w:pPr>
      <w:r>
        <w:rPr>
          <w:b/>
          <w:sz w:val="28"/>
        </w:rPr>
        <w:t>Порядок</w:t>
      </w:r>
      <w:r>
        <w:rPr>
          <w:b/>
          <w:spacing w:val="-10"/>
          <w:sz w:val="28"/>
        </w:rPr>
        <w:t xml:space="preserve"> </w:t>
      </w:r>
      <w:r>
        <w:rPr>
          <w:b/>
          <w:sz w:val="28"/>
        </w:rPr>
        <w:t>подготовки</w:t>
      </w:r>
      <w:r>
        <w:rPr>
          <w:b/>
          <w:spacing w:val="-7"/>
          <w:sz w:val="28"/>
        </w:rPr>
        <w:t xml:space="preserve"> </w:t>
      </w:r>
      <w:r>
        <w:rPr>
          <w:b/>
          <w:sz w:val="28"/>
        </w:rPr>
        <w:t>проекта</w:t>
      </w:r>
      <w:r>
        <w:rPr>
          <w:b/>
          <w:spacing w:val="-6"/>
          <w:sz w:val="28"/>
        </w:rPr>
        <w:t xml:space="preserve"> </w:t>
      </w:r>
      <w:r>
        <w:rPr>
          <w:b/>
          <w:sz w:val="28"/>
        </w:rPr>
        <w:t>генерального</w:t>
      </w:r>
      <w:r>
        <w:rPr>
          <w:b/>
          <w:spacing w:val="-5"/>
          <w:sz w:val="28"/>
        </w:rPr>
        <w:t xml:space="preserve"> </w:t>
      </w:r>
      <w:r>
        <w:rPr>
          <w:b/>
          <w:sz w:val="28"/>
        </w:rPr>
        <w:t>плана</w:t>
      </w:r>
      <w:r>
        <w:rPr>
          <w:b/>
          <w:spacing w:val="-6"/>
          <w:sz w:val="28"/>
        </w:rPr>
        <w:t xml:space="preserve"> </w:t>
      </w:r>
      <w:r>
        <w:rPr>
          <w:b/>
          <w:sz w:val="28"/>
        </w:rPr>
        <w:t>и</w:t>
      </w:r>
      <w:r>
        <w:rPr>
          <w:b/>
          <w:spacing w:val="-8"/>
          <w:sz w:val="28"/>
        </w:rPr>
        <w:t xml:space="preserve"> </w:t>
      </w:r>
      <w:r>
        <w:rPr>
          <w:b/>
          <w:sz w:val="28"/>
        </w:rPr>
        <w:t>его</w:t>
      </w:r>
      <w:r>
        <w:rPr>
          <w:b/>
          <w:spacing w:val="-6"/>
          <w:sz w:val="28"/>
        </w:rPr>
        <w:t xml:space="preserve"> </w:t>
      </w:r>
      <w:r>
        <w:rPr>
          <w:b/>
          <w:spacing w:val="-2"/>
          <w:sz w:val="28"/>
        </w:rPr>
        <w:t>утверждение</w:t>
      </w:r>
    </w:p>
    <w:p w:rsidR="009E2ED4" w:rsidRDefault="009E2ED4" w:rsidP="009E2ED4">
      <w:pPr>
        <w:pStyle w:val="a3"/>
        <w:spacing w:before="76"/>
        <w:ind w:left="0" w:firstLine="0"/>
        <w:jc w:val="left"/>
        <w:rPr>
          <w:b/>
        </w:rPr>
      </w:pPr>
    </w:p>
    <w:p w:rsidR="009E2ED4" w:rsidRPr="00383019" w:rsidRDefault="009E2ED4" w:rsidP="009E2ED4">
      <w:pPr>
        <w:pStyle w:val="a5"/>
        <w:numPr>
          <w:ilvl w:val="1"/>
          <w:numId w:val="3"/>
        </w:numPr>
        <w:tabs>
          <w:tab w:val="left" w:pos="1276"/>
        </w:tabs>
        <w:spacing w:before="1"/>
        <w:ind w:left="1276" w:hanging="492"/>
        <w:rPr>
          <w:sz w:val="28"/>
        </w:rPr>
      </w:pPr>
      <w:r w:rsidRPr="00383019">
        <w:rPr>
          <w:sz w:val="28"/>
        </w:rPr>
        <w:t>Подготовка</w:t>
      </w:r>
      <w:r w:rsidRPr="00383019">
        <w:rPr>
          <w:spacing w:val="-8"/>
          <w:sz w:val="28"/>
        </w:rPr>
        <w:t xml:space="preserve"> </w:t>
      </w:r>
      <w:r w:rsidRPr="00383019">
        <w:rPr>
          <w:sz w:val="28"/>
        </w:rPr>
        <w:t>генерального</w:t>
      </w:r>
      <w:r w:rsidRPr="00383019">
        <w:rPr>
          <w:spacing w:val="-5"/>
          <w:sz w:val="28"/>
        </w:rPr>
        <w:t xml:space="preserve"> </w:t>
      </w:r>
      <w:r w:rsidRPr="00383019">
        <w:rPr>
          <w:sz w:val="28"/>
        </w:rPr>
        <w:t>плана</w:t>
      </w:r>
      <w:r w:rsidRPr="00383019">
        <w:rPr>
          <w:spacing w:val="-6"/>
          <w:sz w:val="28"/>
        </w:rPr>
        <w:t xml:space="preserve"> </w:t>
      </w:r>
      <w:r w:rsidRPr="00383019">
        <w:rPr>
          <w:sz w:val="28"/>
        </w:rPr>
        <w:t>включает</w:t>
      </w:r>
      <w:r w:rsidRPr="00383019">
        <w:rPr>
          <w:spacing w:val="-6"/>
          <w:sz w:val="28"/>
        </w:rPr>
        <w:t xml:space="preserve"> </w:t>
      </w:r>
      <w:r w:rsidRPr="00383019">
        <w:rPr>
          <w:sz w:val="28"/>
        </w:rPr>
        <w:t>в</w:t>
      </w:r>
      <w:r w:rsidRPr="00383019">
        <w:rPr>
          <w:spacing w:val="-8"/>
          <w:sz w:val="28"/>
        </w:rPr>
        <w:t xml:space="preserve"> </w:t>
      </w:r>
      <w:r w:rsidRPr="00383019">
        <w:rPr>
          <w:sz w:val="28"/>
        </w:rPr>
        <w:t>себя</w:t>
      </w:r>
      <w:r w:rsidRPr="00383019">
        <w:rPr>
          <w:spacing w:val="-6"/>
          <w:sz w:val="28"/>
        </w:rPr>
        <w:t xml:space="preserve"> </w:t>
      </w:r>
      <w:r w:rsidRPr="00383019">
        <w:rPr>
          <w:sz w:val="28"/>
        </w:rPr>
        <w:t>следующие</w:t>
      </w:r>
      <w:r w:rsidRPr="00383019">
        <w:rPr>
          <w:spacing w:val="-5"/>
          <w:sz w:val="28"/>
        </w:rPr>
        <w:t xml:space="preserve"> </w:t>
      </w:r>
      <w:r w:rsidRPr="00383019">
        <w:rPr>
          <w:spacing w:val="-2"/>
          <w:sz w:val="28"/>
        </w:rPr>
        <w:t>этапы:</w:t>
      </w:r>
    </w:p>
    <w:p w:rsidR="009E2ED4" w:rsidRDefault="009E2ED4" w:rsidP="009E2ED4">
      <w:pPr>
        <w:pStyle w:val="a5"/>
        <w:numPr>
          <w:ilvl w:val="2"/>
          <w:numId w:val="3"/>
        </w:numPr>
        <w:tabs>
          <w:tab w:val="left" w:pos="1481"/>
        </w:tabs>
        <w:spacing w:before="38"/>
        <w:ind w:left="1481" w:hanging="697"/>
        <w:rPr>
          <w:sz w:val="28"/>
        </w:rPr>
      </w:pPr>
      <w:r>
        <w:rPr>
          <w:sz w:val="28"/>
        </w:rPr>
        <w:t>принятие</w:t>
      </w:r>
      <w:r>
        <w:rPr>
          <w:spacing w:val="-7"/>
          <w:sz w:val="28"/>
        </w:rPr>
        <w:t xml:space="preserve"> </w:t>
      </w:r>
      <w:r>
        <w:rPr>
          <w:sz w:val="28"/>
        </w:rPr>
        <w:t>решения</w:t>
      </w:r>
      <w:r>
        <w:rPr>
          <w:spacing w:val="-7"/>
          <w:sz w:val="28"/>
        </w:rPr>
        <w:t xml:space="preserve"> </w:t>
      </w:r>
      <w:r>
        <w:rPr>
          <w:sz w:val="28"/>
        </w:rPr>
        <w:t>о</w:t>
      </w:r>
      <w:r>
        <w:rPr>
          <w:spacing w:val="-10"/>
          <w:sz w:val="28"/>
        </w:rPr>
        <w:t xml:space="preserve"> </w:t>
      </w:r>
      <w:r>
        <w:rPr>
          <w:sz w:val="28"/>
        </w:rPr>
        <w:t>подготовке</w:t>
      </w:r>
      <w:r>
        <w:rPr>
          <w:spacing w:val="-7"/>
          <w:sz w:val="28"/>
        </w:rPr>
        <w:t xml:space="preserve"> </w:t>
      </w:r>
      <w:r>
        <w:rPr>
          <w:sz w:val="28"/>
        </w:rPr>
        <w:t>проекта</w:t>
      </w:r>
      <w:r>
        <w:rPr>
          <w:spacing w:val="-7"/>
          <w:sz w:val="28"/>
        </w:rPr>
        <w:t xml:space="preserve"> </w:t>
      </w:r>
      <w:r>
        <w:rPr>
          <w:sz w:val="28"/>
        </w:rPr>
        <w:t>генерального</w:t>
      </w:r>
      <w:r>
        <w:rPr>
          <w:spacing w:val="-7"/>
          <w:sz w:val="28"/>
        </w:rPr>
        <w:t xml:space="preserve"> </w:t>
      </w:r>
      <w:r>
        <w:rPr>
          <w:spacing w:val="-2"/>
          <w:sz w:val="28"/>
        </w:rPr>
        <w:t>плана;</w:t>
      </w:r>
    </w:p>
    <w:p w:rsidR="009E2ED4" w:rsidRDefault="009E2ED4" w:rsidP="009E2ED4">
      <w:pPr>
        <w:pStyle w:val="a5"/>
        <w:numPr>
          <w:ilvl w:val="2"/>
          <w:numId w:val="3"/>
        </w:numPr>
        <w:tabs>
          <w:tab w:val="left" w:pos="1482"/>
        </w:tabs>
        <w:spacing w:before="38"/>
        <w:ind w:left="1482" w:hanging="698"/>
        <w:rPr>
          <w:sz w:val="28"/>
        </w:rPr>
      </w:pPr>
      <w:r>
        <w:rPr>
          <w:sz w:val="28"/>
        </w:rPr>
        <w:t>выполнение</w:t>
      </w:r>
      <w:r>
        <w:rPr>
          <w:spacing w:val="-9"/>
          <w:sz w:val="28"/>
        </w:rPr>
        <w:t xml:space="preserve"> </w:t>
      </w:r>
      <w:r>
        <w:rPr>
          <w:sz w:val="28"/>
        </w:rPr>
        <w:t>работ</w:t>
      </w:r>
      <w:r>
        <w:rPr>
          <w:spacing w:val="-8"/>
          <w:sz w:val="28"/>
        </w:rPr>
        <w:t xml:space="preserve"> </w:t>
      </w:r>
      <w:r>
        <w:rPr>
          <w:sz w:val="28"/>
        </w:rPr>
        <w:t>по</w:t>
      </w:r>
      <w:r>
        <w:rPr>
          <w:spacing w:val="-6"/>
          <w:sz w:val="28"/>
        </w:rPr>
        <w:t xml:space="preserve"> </w:t>
      </w:r>
      <w:r>
        <w:rPr>
          <w:sz w:val="28"/>
        </w:rPr>
        <w:t>разработке</w:t>
      </w:r>
      <w:r>
        <w:rPr>
          <w:spacing w:val="-9"/>
          <w:sz w:val="28"/>
        </w:rPr>
        <w:t xml:space="preserve"> </w:t>
      </w:r>
      <w:r>
        <w:rPr>
          <w:sz w:val="28"/>
        </w:rPr>
        <w:t>проекта</w:t>
      </w:r>
      <w:r>
        <w:rPr>
          <w:spacing w:val="-7"/>
          <w:sz w:val="28"/>
        </w:rPr>
        <w:t xml:space="preserve"> </w:t>
      </w:r>
      <w:r>
        <w:rPr>
          <w:sz w:val="28"/>
        </w:rPr>
        <w:t>генерального</w:t>
      </w:r>
      <w:r>
        <w:rPr>
          <w:spacing w:val="-5"/>
          <w:sz w:val="28"/>
        </w:rPr>
        <w:t xml:space="preserve"> </w:t>
      </w:r>
      <w:r>
        <w:rPr>
          <w:spacing w:val="-2"/>
          <w:sz w:val="28"/>
        </w:rPr>
        <w:t>плана;</w:t>
      </w:r>
    </w:p>
    <w:p w:rsidR="009E2ED4" w:rsidRDefault="009E2ED4" w:rsidP="009E2ED4">
      <w:pPr>
        <w:pStyle w:val="a5"/>
        <w:numPr>
          <w:ilvl w:val="2"/>
          <w:numId w:val="3"/>
        </w:numPr>
        <w:tabs>
          <w:tab w:val="left" w:pos="1481"/>
        </w:tabs>
        <w:spacing w:before="38"/>
        <w:ind w:left="1481" w:hanging="697"/>
        <w:rPr>
          <w:sz w:val="28"/>
        </w:rPr>
      </w:pPr>
      <w:r>
        <w:rPr>
          <w:sz w:val="28"/>
        </w:rPr>
        <w:t>обеспечение</w:t>
      </w:r>
      <w:r>
        <w:rPr>
          <w:spacing w:val="-12"/>
          <w:sz w:val="28"/>
        </w:rPr>
        <w:t xml:space="preserve"> </w:t>
      </w:r>
      <w:r>
        <w:rPr>
          <w:sz w:val="28"/>
        </w:rPr>
        <w:t>подготовки</w:t>
      </w:r>
      <w:r>
        <w:rPr>
          <w:spacing w:val="-9"/>
          <w:sz w:val="28"/>
        </w:rPr>
        <w:t xml:space="preserve"> </w:t>
      </w:r>
      <w:r>
        <w:rPr>
          <w:sz w:val="28"/>
        </w:rPr>
        <w:t>проекта</w:t>
      </w:r>
      <w:r>
        <w:rPr>
          <w:spacing w:val="-9"/>
          <w:sz w:val="28"/>
        </w:rPr>
        <w:t xml:space="preserve"> </w:t>
      </w:r>
      <w:r>
        <w:rPr>
          <w:sz w:val="28"/>
        </w:rPr>
        <w:t>генерального</w:t>
      </w:r>
      <w:r>
        <w:rPr>
          <w:spacing w:val="-11"/>
          <w:sz w:val="28"/>
        </w:rPr>
        <w:t xml:space="preserve"> </w:t>
      </w:r>
      <w:r>
        <w:rPr>
          <w:spacing w:val="-2"/>
          <w:sz w:val="28"/>
        </w:rPr>
        <w:t>плана;</w:t>
      </w:r>
    </w:p>
    <w:p w:rsidR="009E2ED4" w:rsidRDefault="009E2ED4" w:rsidP="009E2ED4">
      <w:pPr>
        <w:pStyle w:val="a5"/>
        <w:numPr>
          <w:ilvl w:val="2"/>
          <w:numId w:val="3"/>
        </w:numPr>
        <w:tabs>
          <w:tab w:val="left" w:pos="1556"/>
        </w:tabs>
        <w:spacing w:before="38" w:line="268" w:lineRule="auto"/>
        <w:ind w:left="64" w:right="137" w:firstLine="719"/>
        <w:rPr>
          <w:sz w:val="28"/>
        </w:rPr>
      </w:pPr>
      <w:r>
        <w:rPr>
          <w:sz w:val="28"/>
        </w:rPr>
        <w:t>обеспечение</w:t>
      </w:r>
      <w:r>
        <w:rPr>
          <w:spacing w:val="40"/>
          <w:sz w:val="28"/>
        </w:rPr>
        <w:t xml:space="preserve"> </w:t>
      </w:r>
      <w:r>
        <w:rPr>
          <w:sz w:val="28"/>
        </w:rPr>
        <w:t>доступа</w:t>
      </w:r>
      <w:r>
        <w:rPr>
          <w:spacing w:val="40"/>
          <w:sz w:val="28"/>
        </w:rPr>
        <w:t xml:space="preserve"> </w:t>
      </w:r>
      <w:r>
        <w:rPr>
          <w:sz w:val="28"/>
        </w:rPr>
        <w:t>к</w:t>
      </w:r>
      <w:r>
        <w:rPr>
          <w:spacing w:val="40"/>
          <w:sz w:val="28"/>
        </w:rPr>
        <w:t xml:space="preserve"> </w:t>
      </w:r>
      <w:r>
        <w:rPr>
          <w:sz w:val="28"/>
        </w:rPr>
        <w:t>проекту</w:t>
      </w:r>
      <w:r>
        <w:rPr>
          <w:spacing w:val="40"/>
          <w:sz w:val="28"/>
        </w:rPr>
        <w:t xml:space="preserve"> </w:t>
      </w:r>
      <w:r>
        <w:rPr>
          <w:sz w:val="28"/>
        </w:rPr>
        <w:t>генерального</w:t>
      </w:r>
      <w:r>
        <w:rPr>
          <w:spacing w:val="40"/>
          <w:sz w:val="28"/>
        </w:rPr>
        <w:t xml:space="preserve"> </w:t>
      </w:r>
      <w:r>
        <w:rPr>
          <w:sz w:val="28"/>
        </w:rPr>
        <w:t>плана</w:t>
      </w:r>
      <w:r>
        <w:rPr>
          <w:spacing w:val="40"/>
          <w:sz w:val="28"/>
        </w:rPr>
        <w:t xml:space="preserve"> </w:t>
      </w:r>
      <w:r>
        <w:rPr>
          <w:sz w:val="28"/>
        </w:rPr>
        <w:t>в</w:t>
      </w:r>
      <w:r>
        <w:rPr>
          <w:spacing w:val="40"/>
          <w:sz w:val="28"/>
        </w:rPr>
        <w:t xml:space="preserve"> </w:t>
      </w:r>
      <w:r>
        <w:rPr>
          <w:sz w:val="28"/>
        </w:rPr>
        <w:t>федеральной информационной системе обеспечения территориального планирования;</w:t>
      </w:r>
    </w:p>
    <w:p w:rsidR="009E2ED4" w:rsidRDefault="009E2ED4" w:rsidP="009E2ED4">
      <w:pPr>
        <w:pStyle w:val="a5"/>
        <w:numPr>
          <w:ilvl w:val="2"/>
          <w:numId w:val="3"/>
        </w:numPr>
        <w:tabs>
          <w:tab w:val="left" w:pos="1710"/>
          <w:tab w:val="left" w:pos="3644"/>
          <w:tab w:val="left" w:pos="4877"/>
          <w:tab w:val="left" w:pos="6759"/>
          <w:tab w:val="left" w:pos="7739"/>
          <w:tab w:val="left" w:pos="8314"/>
        </w:tabs>
        <w:spacing w:line="268" w:lineRule="auto"/>
        <w:ind w:left="64" w:right="136" w:firstLine="719"/>
        <w:rPr>
          <w:sz w:val="28"/>
        </w:rPr>
      </w:pPr>
      <w:r>
        <w:rPr>
          <w:spacing w:val="-2"/>
          <w:sz w:val="28"/>
        </w:rPr>
        <w:t>рассмотрение</w:t>
      </w:r>
      <w:r>
        <w:rPr>
          <w:sz w:val="28"/>
        </w:rPr>
        <w:tab/>
      </w:r>
      <w:r>
        <w:rPr>
          <w:spacing w:val="-2"/>
          <w:sz w:val="28"/>
        </w:rPr>
        <w:t>проекта</w:t>
      </w:r>
      <w:r>
        <w:rPr>
          <w:sz w:val="28"/>
        </w:rPr>
        <w:tab/>
      </w:r>
      <w:r>
        <w:rPr>
          <w:spacing w:val="-2"/>
          <w:sz w:val="28"/>
        </w:rPr>
        <w:t>генерального</w:t>
      </w:r>
      <w:r>
        <w:rPr>
          <w:sz w:val="28"/>
        </w:rPr>
        <w:tab/>
      </w:r>
      <w:r>
        <w:rPr>
          <w:spacing w:val="-2"/>
          <w:sz w:val="28"/>
        </w:rPr>
        <w:t>плана</w:t>
      </w:r>
      <w:r>
        <w:rPr>
          <w:sz w:val="28"/>
        </w:rPr>
        <w:tab/>
      </w:r>
      <w:r>
        <w:rPr>
          <w:spacing w:val="-6"/>
          <w:sz w:val="28"/>
        </w:rPr>
        <w:t>на</w:t>
      </w:r>
      <w:r>
        <w:rPr>
          <w:sz w:val="28"/>
        </w:rPr>
        <w:tab/>
      </w:r>
      <w:r>
        <w:rPr>
          <w:spacing w:val="-2"/>
          <w:sz w:val="28"/>
        </w:rPr>
        <w:t xml:space="preserve">общественных </w:t>
      </w:r>
      <w:r>
        <w:rPr>
          <w:sz w:val="28"/>
        </w:rPr>
        <w:t>обсуждениях или публичных слушаниях;</w:t>
      </w:r>
    </w:p>
    <w:p w:rsidR="006D6B32" w:rsidRPr="006D6B32" w:rsidRDefault="009E2ED4" w:rsidP="009E2ED4">
      <w:pPr>
        <w:pStyle w:val="a5"/>
        <w:numPr>
          <w:ilvl w:val="2"/>
          <w:numId w:val="3"/>
        </w:numPr>
        <w:tabs>
          <w:tab w:val="left" w:pos="1481"/>
        </w:tabs>
        <w:spacing w:before="73" w:line="268" w:lineRule="auto"/>
        <w:ind w:left="64" w:right="138" w:firstLine="719"/>
        <w:jc w:val="both"/>
        <w:rPr>
          <w:sz w:val="28"/>
        </w:rPr>
      </w:pPr>
      <w:r w:rsidRPr="006D6B32">
        <w:rPr>
          <w:sz w:val="28"/>
        </w:rPr>
        <w:t>согласование</w:t>
      </w:r>
      <w:r w:rsidRPr="006D6B32">
        <w:rPr>
          <w:spacing w:val="-8"/>
          <w:sz w:val="28"/>
        </w:rPr>
        <w:t xml:space="preserve"> </w:t>
      </w:r>
      <w:r w:rsidRPr="006D6B32">
        <w:rPr>
          <w:sz w:val="28"/>
        </w:rPr>
        <w:t>проекта</w:t>
      </w:r>
      <w:r w:rsidRPr="006D6B32">
        <w:rPr>
          <w:spacing w:val="-7"/>
          <w:sz w:val="28"/>
        </w:rPr>
        <w:t xml:space="preserve"> </w:t>
      </w:r>
      <w:r w:rsidRPr="006D6B32">
        <w:rPr>
          <w:sz w:val="28"/>
        </w:rPr>
        <w:t>генерального</w:t>
      </w:r>
      <w:r w:rsidRPr="006D6B32">
        <w:rPr>
          <w:spacing w:val="-6"/>
          <w:sz w:val="28"/>
        </w:rPr>
        <w:t xml:space="preserve"> </w:t>
      </w:r>
      <w:r w:rsidRPr="006D6B32">
        <w:rPr>
          <w:spacing w:val="-2"/>
          <w:sz w:val="28"/>
        </w:rPr>
        <w:t>плана;</w:t>
      </w:r>
      <w:r w:rsidR="006D6B32">
        <w:rPr>
          <w:spacing w:val="-2"/>
          <w:sz w:val="28"/>
        </w:rPr>
        <w:t> </w:t>
      </w:r>
    </w:p>
    <w:p w:rsidR="009E2ED4" w:rsidRPr="006D6B32" w:rsidRDefault="00383019" w:rsidP="009E2ED4">
      <w:pPr>
        <w:pStyle w:val="a5"/>
        <w:numPr>
          <w:ilvl w:val="2"/>
          <w:numId w:val="3"/>
        </w:numPr>
        <w:tabs>
          <w:tab w:val="left" w:pos="1481"/>
        </w:tabs>
        <w:spacing w:before="73" w:line="268" w:lineRule="auto"/>
        <w:ind w:left="64" w:right="138" w:firstLine="719"/>
        <w:jc w:val="both"/>
        <w:rPr>
          <w:sz w:val="28"/>
        </w:rPr>
      </w:pPr>
      <w:r w:rsidRPr="006D6B32">
        <w:rPr>
          <w:sz w:val="28"/>
        </w:rPr>
        <w:t>принятие решения главой Чернышевского муниципального округа Забайкальского края</w:t>
      </w:r>
      <w:r w:rsidR="009E2ED4" w:rsidRPr="006D6B32">
        <w:rPr>
          <w:sz w:val="28"/>
        </w:rPr>
        <w:t xml:space="preserve"> о направлении проекта генерального плана в</w:t>
      </w:r>
      <w:r w:rsidRPr="006D6B32">
        <w:rPr>
          <w:sz w:val="28"/>
        </w:rPr>
        <w:t xml:space="preserve"> Совет Чернышевского </w:t>
      </w:r>
      <w:r w:rsidR="00027213" w:rsidRPr="006D6B32">
        <w:rPr>
          <w:sz w:val="28"/>
        </w:rPr>
        <w:t>муниципального округа</w:t>
      </w:r>
      <w:r w:rsidR="009E2ED4" w:rsidRPr="006D6B32">
        <w:rPr>
          <w:sz w:val="28"/>
        </w:rPr>
        <w:t xml:space="preserve"> для утверждения;</w:t>
      </w:r>
    </w:p>
    <w:p w:rsidR="009E2ED4" w:rsidRDefault="009E2ED4" w:rsidP="009E2ED4">
      <w:pPr>
        <w:pStyle w:val="a5"/>
        <w:numPr>
          <w:ilvl w:val="2"/>
          <w:numId w:val="3"/>
        </w:numPr>
        <w:tabs>
          <w:tab w:val="left" w:pos="1556"/>
        </w:tabs>
        <w:spacing w:line="268" w:lineRule="auto"/>
        <w:ind w:left="64" w:right="145" w:firstLine="719"/>
        <w:jc w:val="both"/>
        <w:rPr>
          <w:sz w:val="28"/>
        </w:rPr>
      </w:pPr>
      <w:r>
        <w:rPr>
          <w:sz w:val="28"/>
        </w:rPr>
        <w:t>утверждение проекта генерального плана и обеспечение доступа к утвержденному генеральному плану в сети Интернет;</w:t>
      </w:r>
    </w:p>
    <w:p w:rsidR="009E2ED4" w:rsidRDefault="009E2ED4" w:rsidP="009E2ED4">
      <w:pPr>
        <w:pStyle w:val="a5"/>
        <w:numPr>
          <w:ilvl w:val="2"/>
          <w:numId w:val="3"/>
        </w:numPr>
        <w:tabs>
          <w:tab w:val="left" w:pos="1554"/>
        </w:tabs>
        <w:spacing w:line="268" w:lineRule="auto"/>
        <w:ind w:left="64" w:right="143" w:firstLine="719"/>
        <w:jc w:val="both"/>
        <w:rPr>
          <w:sz w:val="28"/>
        </w:rPr>
      </w:pPr>
      <w:r>
        <w:rPr>
          <w:sz w:val="28"/>
        </w:rPr>
        <w:t>направление генерального плана в региональную информационную систему градостроител</w:t>
      </w:r>
      <w:r w:rsidR="00383019">
        <w:rPr>
          <w:sz w:val="28"/>
        </w:rPr>
        <w:t>ьной деятельности Забайкальского края</w:t>
      </w:r>
      <w:r>
        <w:rPr>
          <w:sz w:val="28"/>
        </w:rPr>
        <w:t>;</w:t>
      </w:r>
    </w:p>
    <w:p w:rsidR="009E2ED4" w:rsidRDefault="009E2ED4" w:rsidP="009E2ED4">
      <w:pPr>
        <w:pStyle w:val="a5"/>
        <w:numPr>
          <w:ilvl w:val="2"/>
          <w:numId w:val="3"/>
        </w:numPr>
        <w:tabs>
          <w:tab w:val="left" w:pos="1647"/>
        </w:tabs>
        <w:spacing w:line="268" w:lineRule="auto"/>
        <w:ind w:left="64" w:right="146" w:firstLine="719"/>
        <w:jc w:val="both"/>
        <w:rPr>
          <w:sz w:val="28"/>
        </w:rPr>
      </w:pPr>
      <w:r>
        <w:rPr>
          <w:sz w:val="28"/>
        </w:rPr>
        <w:t>направление сведений генерального плана в орган, обеспечивающий ведение единого государственного реестра недвижимости в РФ.</w:t>
      </w:r>
    </w:p>
    <w:p w:rsidR="009E2ED4" w:rsidRDefault="009E2ED4" w:rsidP="009E2ED4">
      <w:pPr>
        <w:pStyle w:val="a5"/>
        <w:numPr>
          <w:ilvl w:val="1"/>
          <w:numId w:val="3"/>
        </w:numPr>
        <w:tabs>
          <w:tab w:val="left" w:pos="1276"/>
        </w:tabs>
        <w:spacing w:line="321" w:lineRule="exact"/>
        <w:ind w:left="1276" w:hanging="492"/>
        <w:jc w:val="both"/>
        <w:rPr>
          <w:sz w:val="28"/>
        </w:rPr>
      </w:pPr>
      <w:r>
        <w:rPr>
          <w:sz w:val="28"/>
        </w:rPr>
        <w:t>Принятие</w:t>
      </w:r>
      <w:r>
        <w:rPr>
          <w:spacing w:val="-10"/>
          <w:sz w:val="28"/>
        </w:rPr>
        <w:t xml:space="preserve"> </w:t>
      </w:r>
      <w:r>
        <w:rPr>
          <w:sz w:val="28"/>
        </w:rPr>
        <w:t>решения</w:t>
      </w:r>
      <w:r>
        <w:rPr>
          <w:spacing w:val="-9"/>
          <w:sz w:val="28"/>
        </w:rPr>
        <w:t xml:space="preserve"> </w:t>
      </w:r>
      <w:r>
        <w:rPr>
          <w:sz w:val="28"/>
        </w:rPr>
        <w:t>о</w:t>
      </w:r>
      <w:r>
        <w:rPr>
          <w:spacing w:val="-6"/>
          <w:sz w:val="28"/>
        </w:rPr>
        <w:t xml:space="preserve"> </w:t>
      </w:r>
      <w:r>
        <w:rPr>
          <w:sz w:val="28"/>
        </w:rPr>
        <w:t>подготовке</w:t>
      </w:r>
      <w:r>
        <w:rPr>
          <w:spacing w:val="-7"/>
          <w:sz w:val="28"/>
        </w:rPr>
        <w:t xml:space="preserve"> </w:t>
      </w:r>
      <w:r>
        <w:rPr>
          <w:sz w:val="28"/>
        </w:rPr>
        <w:t>проекта</w:t>
      </w:r>
      <w:r>
        <w:rPr>
          <w:spacing w:val="-7"/>
          <w:sz w:val="28"/>
        </w:rPr>
        <w:t xml:space="preserve"> </w:t>
      </w:r>
      <w:r>
        <w:rPr>
          <w:sz w:val="28"/>
        </w:rPr>
        <w:t>генерального</w:t>
      </w:r>
      <w:r>
        <w:rPr>
          <w:spacing w:val="-9"/>
          <w:sz w:val="28"/>
        </w:rPr>
        <w:t xml:space="preserve"> </w:t>
      </w:r>
      <w:r>
        <w:rPr>
          <w:spacing w:val="-2"/>
          <w:sz w:val="28"/>
        </w:rPr>
        <w:t>плана:</w:t>
      </w:r>
    </w:p>
    <w:p w:rsidR="009E2ED4" w:rsidRDefault="009E2ED4" w:rsidP="009E2ED4">
      <w:pPr>
        <w:pStyle w:val="a5"/>
        <w:numPr>
          <w:ilvl w:val="2"/>
          <w:numId w:val="3"/>
        </w:numPr>
        <w:tabs>
          <w:tab w:val="left" w:pos="1770"/>
        </w:tabs>
        <w:spacing w:before="35" w:line="268" w:lineRule="auto"/>
        <w:ind w:left="64" w:right="143" w:firstLine="719"/>
        <w:jc w:val="both"/>
        <w:rPr>
          <w:sz w:val="28"/>
        </w:rPr>
      </w:pPr>
      <w:r>
        <w:rPr>
          <w:sz w:val="28"/>
        </w:rPr>
        <w:t>уполномоченным органом готовится проект постановления администр</w:t>
      </w:r>
      <w:r w:rsidR="00383019">
        <w:rPr>
          <w:sz w:val="28"/>
        </w:rPr>
        <w:t xml:space="preserve">ации Чернышевского муниципального </w:t>
      </w:r>
      <w:r>
        <w:rPr>
          <w:sz w:val="28"/>
        </w:rPr>
        <w:t>округа.</w:t>
      </w:r>
    </w:p>
    <w:p w:rsidR="009E2ED4" w:rsidRDefault="009E2ED4" w:rsidP="009E2ED4">
      <w:pPr>
        <w:pStyle w:val="a5"/>
        <w:numPr>
          <w:ilvl w:val="2"/>
          <w:numId w:val="3"/>
        </w:numPr>
        <w:tabs>
          <w:tab w:val="left" w:pos="1754"/>
        </w:tabs>
        <w:spacing w:line="268" w:lineRule="auto"/>
        <w:ind w:left="64" w:right="142" w:firstLine="719"/>
        <w:jc w:val="both"/>
        <w:rPr>
          <w:sz w:val="28"/>
        </w:rPr>
      </w:pPr>
      <w:r>
        <w:rPr>
          <w:sz w:val="28"/>
        </w:rPr>
        <w:t>подготовка проекта технического задания для подготовки генерального плана (при необходимости);</w:t>
      </w:r>
    </w:p>
    <w:p w:rsidR="009E2ED4" w:rsidRDefault="009E2ED4" w:rsidP="009E2ED4">
      <w:pPr>
        <w:pStyle w:val="a5"/>
        <w:numPr>
          <w:ilvl w:val="2"/>
          <w:numId w:val="3"/>
        </w:numPr>
        <w:tabs>
          <w:tab w:val="left" w:pos="1535"/>
        </w:tabs>
        <w:spacing w:line="268" w:lineRule="auto"/>
        <w:ind w:left="64" w:right="139" w:firstLine="719"/>
        <w:jc w:val="both"/>
        <w:rPr>
          <w:sz w:val="28"/>
        </w:rPr>
      </w:pPr>
      <w:r>
        <w:rPr>
          <w:sz w:val="28"/>
        </w:rPr>
        <w:t xml:space="preserve">решение о подготовке проекта генерального плана принимает глава </w:t>
      </w:r>
      <w:r w:rsidR="00383019">
        <w:rPr>
          <w:sz w:val="28"/>
        </w:rPr>
        <w:t>Чернышевского муниципального</w:t>
      </w:r>
      <w:r>
        <w:rPr>
          <w:sz w:val="28"/>
        </w:rPr>
        <w:t xml:space="preserve"> округа, решение оформляется постановлением администрации;</w:t>
      </w:r>
    </w:p>
    <w:p w:rsidR="009E2ED4" w:rsidRDefault="009E2ED4" w:rsidP="009E2ED4">
      <w:pPr>
        <w:pStyle w:val="a5"/>
        <w:numPr>
          <w:ilvl w:val="2"/>
          <w:numId w:val="3"/>
        </w:numPr>
        <w:tabs>
          <w:tab w:val="left" w:pos="1576"/>
        </w:tabs>
        <w:spacing w:line="268" w:lineRule="auto"/>
        <w:ind w:left="64" w:right="143" w:firstLine="719"/>
        <w:jc w:val="both"/>
        <w:rPr>
          <w:sz w:val="28"/>
        </w:rPr>
      </w:pPr>
      <w:r>
        <w:rPr>
          <w:sz w:val="28"/>
        </w:rPr>
        <w:t>решение подлежит опубликованию в порядке, установленном для официального опубликования муниципальных правовых актов.</w:t>
      </w:r>
    </w:p>
    <w:p w:rsidR="009E2ED4" w:rsidRDefault="009E2ED4" w:rsidP="009E2ED4">
      <w:pPr>
        <w:pStyle w:val="a5"/>
        <w:numPr>
          <w:ilvl w:val="1"/>
          <w:numId w:val="3"/>
        </w:numPr>
        <w:tabs>
          <w:tab w:val="left" w:pos="1274"/>
        </w:tabs>
        <w:spacing w:line="321" w:lineRule="exact"/>
        <w:ind w:left="1274" w:hanging="490"/>
        <w:jc w:val="both"/>
        <w:rPr>
          <w:sz w:val="28"/>
        </w:rPr>
      </w:pPr>
      <w:r>
        <w:rPr>
          <w:sz w:val="28"/>
        </w:rPr>
        <w:t>Выполнение</w:t>
      </w:r>
      <w:r>
        <w:rPr>
          <w:spacing w:val="-7"/>
          <w:sz w:val="28"/>
        </w:rPr>
        <w:t xml:space="preserve"> </w:t>
      </w:r>
      <w:r>
        <w:rPr>
          <w:sz w:val="28"/>
        </w:rPr>
        <w:t>работ</w:t>
      </w:r>
      <w:r>
        <w:rPr>
          <w:spacing w:val="-10"/>
          <w:sz w:val="28"/>
        </w:rPr>
        <w:t xml:space="preserve"> </w:t>
      </w:r>
      <w:r>
        <w:rPr>
          <w:sz w:val="28"/>
        </w:rPr>
        <w:t>по</w:t>
      </w:r>
      <w:r>
        <w:rPr>
          <w:spacing w:val="-9"/>
          <w:sz w:val="28"/>
        </w:rPr>
        <w:t xml:space="preserve"> </w:t>
      </w:r>
      <w:r>
        <w:rPr>
          <w:sz w:val="28"/>
        </w:rPr>
        <w:t>подготовке</w:t>
      </w:r>
      <w:r>
        <w:rPr>
          <w:spacing w:val="-6"/>
          <w:sz w:val="28"/>
        </w:rPr>
        <w:t xml:space="preserve"> </w:t>
      </w:r>
      <w:r>
        <w:rPr>
          <w:sz w:val="28"/>
        </w:rPr>
        <w:t>проекта</w:t>
      </w:r>
      <w:r>
        <w:rPr>
          <w:spacing w:val="-6"/>
          <w:sz w:val="28"/>
        </w:rPr>
        <w:t xml:space="preserve"> </w:t>
      </w:r>
      <w:r>
        <w:rPr>
          <w:sz w:val="28"/>
        </w:rPr>
        <w:t>генерального</w:t>
      </w:r>
      <w:r>
        <w:rPr>
          <w:spacing w:val="-7"/>
          <w:sz w:val="28"/>
        </w:rPr>
        <w:t xml:space="preserve"> </w:t>
      </w:r>
      <w:r>
        <w:rPr>
          <w:spacing w:val="-2"/>
          <w:sz w:val="28"/>
        </w:rPr>
        <w:t>плана:</w:t>
      </w:r>
    </w:p>
    <w:p w:rsidR="009E2ED4" w:rsidRDefault="009E2ED4" w:rsidP="009E2ED4">
      <w:pPr>
        <w:pStyle w:val="a5"/>
        <w:numPr>
          <w:ilvl w:val="2"/>
          <w:numId w:val="3"/>
        </w:numPr>
        <w:tabs>
          <w:tab w:val="left" w:pos="1618"/>
        </w:tabs>
        <w:spacing w:before="34" w:line="268" w:lineRule="auto"/>
        <w:ind w:left="64" w:right="138" w:firstLine="719"/>
        <w:jc w:val="both"/>
        <w:rPr>
          <w:sz w:val="28"/>
        </w:rPr>
      </w:pPr>
      <w:r>
        <w:rPr>
          <w:sz w:val="28"/>
        </w:rPr>
        <w:t xml:space="preserve">работы по подготовке проекта генерального плана могут быть выполнены самостоятельно уполномоченным органом или с привлечением </w:t>
      </w:r>
      <w:r>
        <w:rPr>
          <w:spacing w:val="-2"/>
          <w:sz w:val="28"/>
        </w:rPr>
        <w:t>подрядчика;</w:t>
      </w:r>
    </w:p>
    <w:p w:rsidR="009E2ED4" w:rsidRDefault="009E2ED4" w:rsidP="009E2ED4">
      <w:pPr>
        <w:pStyle w:val="a5"/>
        <w:numPr>
          <w:ilvl w:val="2"/>
          <w:numId w:val="3"/>
        </w:numPr>
        <w:tabs>
          <w:tab w:val="left" w:pos="1537"/>
        </w:tabs>
        <w:spacing w:line="268" w:lineRule="auto"/>
        <w:ind w:left="64" w:right="141" w:firstLine="719"/>
        <w:jc w:val="both"/>
        <w:rPr>
          <w:sz w:val="28"/>
        </w:rPr>
      </w:pPr>
      <w:r>
        <w:rPr>
          <w:sz w:val="28"/>
        </w:rPr>
        <w:t xml:space="preserve">определение подрядчика по подготовке проекта генерального </w:t>
      </w:r>
      <w:r>
        <w:rPr>
          <w:sz w:val="28"/>
        </w:rPr>
        <w:lastRenderedPageBreak/>
        <w:t>плана осуществляется в соответствии с законодательством о контрактной системе в сфере закупок РФ.</w:t>
      </w:r>
    </w:p>
    <w:p w:rsidR="009E2ED4" w:rsidRDefault="009E2ED4" w:rsidP="009E2ED4">
      <w:pPr>
        <w:pStyle w:val="a5"/>
        <w:numPr>
          <w:ilvl w:val="1"/>
          <w:numId w:val="3"/>
        </w:numPr>
        <w:tabs>
          <w:tab w:val="left" w:pos="1274"/>
        </w:tabs>
        <w:spacing w:line="320" w:lineRule="exact"/>
        <w:ind w:left="1274" w:hanging="490"/>
        <w:jc w:val="both"/>
        <w:rPr>
          <w:sz w:val="28"/>
        </w:rPr>
      </w:pPr>
      <w:r>
        <w:rPr>
          <w:sz w:val="28"/>
        </w:rPr>
        <w:t>Обеспечение</w:t>
      </w:r>
      <w:r>
        <w:rPr>
          <w:spacing w:val="-14"/>
          <w:sz w:val="28"/>
        </w:rPr>
        <w:t xml:space="preserve"> </w:t>
      </w:r>
      <w:r>
        <w:rPr>
          <w:sz w:val="28"/>
        </w:rPr>
        <w:t>подготовки</w:t>
      </w:r>
      <w:r>
        <w:rPr>
          <w:spacing w:val="-8"/>
          <w:sz w:val="28"/>
        </w:rPr>
        <w:t xml:space="preserve"> </w:t>
      </w:r>
      <w:r>
        <w:rPr>
          <w:sz w:val="28"/>
        </w:rPr>
        <w:t>проекта</w:t>
      </w:r>
      <w:r>
        <w:rPr>
          <w:spacing w:val="-8"/>
          <w:sz w:val="28"/>
        </w:rPr>
        <w:t xml:space="preserve"> </w:t>
      </w:r>
      <w:r>
        <w:rPr>
          <w:sz w:val="28"/>
        </w:rPr>
        <w:t>генерального</w:t>
      </w:r>
      <w:r>
        <w:rPr>
          <w:spacing w:val="-10"/>
          <w:sz w:val="28"/>
        </w:rPr>
        <w:t xml:space="preserve"> </w:t>
      </w:r>
      <w:r>
        <w:rPr>
          <w:spacing w:val="-2"/>
          <w:sz w:val="28"/>
        </w:rPr>
        <w:t>плана:</w:t>
      </w:r>
    </w:p>
    <w:p w:rsidR="009E2ED4" w:rsidRDefault="009E2ED4" w:rsidP="009E2ED4">
      <w:pPr>
        <w:pStyle w:val="a5"/>
        <w:numPr>
          <w:ilvl w:val="2"/>
          <w:numId w:val="3"/>
        </w:numPr>
        <w:tabs>
          <w:tab w:val="left" w:pos="1527"/>
        </w:tabs>
        <w:spacing w:before="37" w:line="268" w:lineRule="auto"/>
        <w:ind w:left="64" w:right="138" w:firstLine="719"/>
        <w:jc w:val="both"/>
        <w:rPr>
          <w:sz w:val="28"/>
        </w:rPr>
      </w:pPr>
      <w:r>
        <w:rPr>
          <w:sz w:val="28"/>
        </w:rPr>
        <w:t>муниципальный контракт на разработку проекта генерального плана заключается в порядке, установленном гражданским законодательством и законодательством о контрактной системе закупок Российской Федерации;</w:t>
      </w:r>
    </w:p>
    <w:p w:rsidR="009E2ED4" w:rsidRDefault="009E2ED4" w:rsidP="009E2ED4">
      <w:pPr>
        <w:pStyle w:val="a5"/>
        <w:numPr>
          <w:ilvl w:val="2"/>
          <w:numId w:val="3"/>
        </w:numPr>
        <w:tabs>
          <w:tab w:val="left" w:pos="1707"/>
        </w:tabs>
        <w:spacing w:line="268" w:lineRule="auto"/>
        <w:ind w:left="64" w:right="141" w:firstLine="719"/>
        <w:jc w:val="both"/>
        <w:rPr>
          <w:sz w:val="28"/>
        </w:rPr>
      </w:pPr>
      <w:r>
        <w:rPr>
          <w:sz w:val="28"/>
        </w:rPr>
        <w:t>содержание проекта генерального плана, формат сдаваемых материалов, количество экземпляров могут быть уточнены в процессе подготовки документации по согласованию между заказчиком и подрядчиком, о чем необходимо указать в муниципальном контракте и (или) техническом задании, определив также процедуру уточнения;</w:t>
      </w:r>
    </w:p>
    <w:p w:rsidR="009E2ED4" w:rsidRDefault="009E2ED4" w:rsidP="009E2ED4">
      <w:pPr>
        <w:pStyle w:val="a5"/>
        <w:numPr>
          <w:ilvl w:val="2"/>
          <w:numId w:val="3"/>
        </w:numPr>
        <w:tabs>
          <w:tab w:val="left" w:pos="1531"/>
        </w:tabs>
        <w:spacing w:line="268" w:lineRule="auto"/>
        <w:ind w:left="64" w:right="141" w:firstLine="719"/>
        <w:jc w:val="both"/>
        <w:rPr>
          <w:sz w:val="28"/>
        </w:rPr>
      </w:pPr>
      <w:r>
        <w:rPr>
          <w:sz w:val="28"/>
        </w:rPr>
        <w:t>возможна подготовка материалов обоснования проекта генерального плана и утверждаемой части иными заинтересованными лицами, в том числе для создания объектов местного значения за свой счёт.</w:t>
      </w:r>
    </w:p>
    <w:p w:rsidR="009E2ED4" w:rsidRDefault="009E2ED4" w:rsidP="009E2ED4">
      <w:pPr>
        <w:pStyle w:val="a5"/>
        <w:numPr>
          <w:ilvl w:val="1"/>
          <w:numId w:val="3"/>
        </w:numPr>
        <w:tabs>
          <w:tab w:val="left" w:pos="1368"/>
        </w:tabs>
        <w:spacing w:line="268" w:lineRule="auto"/>
        <w:ind w:left="64" w:right="137" w:firstLine="719"/>
        <w:jc w:val="both"/>
        <w:rPr>
          <w:sz w:val="28"/>
        </w:rPr>
      </w:pPr>
      <w:r>
        <w:rPr>
          <w:sz w:val="28"/>
        </w:rPr>
        <w:t>Обеспечение доступа к проекту генерального плана в федеральной информационной системе обеспечения территориального планирования:</w:t>
      </w:r>
    </w:p>
    <w:p w:rsidR="009E2ED4" w:rsidRPr="002F529C" w:rsidRDefault="009E2ED4" w:rsidP="00027213">
      <w:pPr>
        <w:pStyle w:val="a5"/>
        <w:numPr>
          <w:ilvl w:val="2"/>
          <w:numId w:val="3"/>
        </w:numPr>
        <w:tabs>
          <w:tab w:val="left" w:pos="1525"/>
        </w:tabs>
        <w:spacing w:before="73" w:line="268" w:lineRule="auto"/>
        <w:ind w:left="0" w:right="144" w:firstLine="851"/>
        <w:jc w:val="both"/>
        <w:rPr>
          <w:sz w:val="28"/>
          <w:szCs w:val="28"/>
        </w:rPr>
      </w:pPr>
      <w:r>
        <w:rPr>
          <w:sz w:val="28"/>
        </w:rPr>
        <w:t xml:space="preserve">уполномоченный орган обеспечивает доступ к проекту генерального </w:t>
      </w:r>
      <w:proofErr w:type="gramStart"/>
      <w:r>
        <w:rPr>
          <w:sz w:val="28"/>
        </w:rPr>
        <w:t>плана</w:t>
      </w:r>
      <w:r w:rsidRPr="006D6B32">
        <w:rPr>
          <w:spacing w:val="80"/>
          <w:sz w:val="28"/>
        </w:rPr>
        <w:t xml:space="preserve">  </w:t>
      </w:r>
      <w:r>
        <w:rPr>
          <w:sz w:val="28"/>
        </w:rPr>
        <w:t>и</w:t>
      </w:r>
      <w:proofErr w:type="gramEnd"/>
      <w:r w:rsidRPr="006D6B32">
        <w:rPr>
          <w:spacing w:val="80"/>
          <w:sz w:val="28"/>
        </w:rPr>
        <w:t xml:space="preserve">  </w:t>
      </w:r>
      <w:r>
        <w:rPr>
          <w:sz w:val="28"/>
        </w:rPr>
        <w:t>материалам</w:t>
      </w:r>
      <w:r w:rsidRPr="006D6B32">
        <w:rPr>
          <w:spacing w:val="80"/>
          <w:sz w:val="28"/>
        </w:rPr>
        <w:t xml:space="preserve">  </w:t>
      </w:r>
      <w:r>
        <w:rPr>
          <w:sz w:val="28"/>
        </w:rPr>
        <w:t>по</w:t>
      </w:r>
      <w:r w:rsidRPr="006D6B32">
        <w:rPr>
          <w:spacing w:val="80"/>
          <w:sz w:val="28"/>
        </w:rPr>
        <w:t xml:space="preserve">  </w:t>
      </w:r>
      <w:r>
        <w:rPr>
          <w:sz w:val="28"/>
        </w:rPr>
        <w:t>обоснованию</w:t>
      </w:r>
      <w:r w:rsidRPr="006D6B32">
        <w:rPr>
          <w:spacing w:val="80"/>
          <w:sz w:val="28"/>
        </w:rPr>
        <w:t xml:space="preserve">  </w:t>
      </w:r>
      <w:r>
        <w:rPr>
          <w:sz w:val="28"/>
        </w:rPr>
        <w:t>такого</w:t>
      </w:r>
      <w:r w:rsidRPr="006D6B32">
        <w:rPr>
          <w:spacing w:val="80"/>
          <w:sz w:val="28"/>
        </w:rPr>
        <w:t xml:space="preserve">  </w:t>
      </w:r>
      <w:r>
        <w:rPr>
          <w:sz w:val="28"/>
        </w:rPr>
        <w:t>проекта</w:t>
      </w:r>
      <w:r w:rsidRPr="006D6B32">
        <w:rPr>
          <w:spacing w:val="80"/>
          <w:sz w:val="28"/>
        </w:rPr>
        <w:t xml:space="preserve">  </w:t>
      </w:r>
      <w:r>
        <w:rPr>
          <w:sz w:val="28"/>
        </w:rPr>
        <w:t>в</w:t>
      </w:r>
      <w:r w:rsidRPr="006D6B32">
        <w:rPr>
          <w:spacing w:val="80"/>
          <w:sz w:val="28"/>
        </w:rPr>
        <w:t xml:space="preserve">  </w:t>
      </w:r>
      <w:r>
        <w:rPr>
          <w:sz w:val="28"/>
        </w:rPr>
        <w:t>федеральной</w:t>
      </w:r>
      <w:r w:rsidR="006D6B32">
        <w:rPr>
          <w:sz w:val="28"/>
        </w:rPr>
        <w:t> </w:t>
      </w:r>
      <w:r w:rsidR="006D6B32">
        <w:t xml:space="preserve"> </w:t>
      </w:r>
      <w:r w:rsidRPr="002F529C">
        <w:rPr>
          <w:sz w:val="28"/>
          <w:szCs w:val="28"/>
        </w:rPr>
        <w:t>информационной системе территориального планирования с использованием официального сайта в сети «Интернет»;</w:t>
      </w:r>
    </w:p>
    <w:p w:rsidR="009E2ED4" w:rsidRDefault="009E2ED4" w:rsidP="009E2ED4">
      <w:pPr>
        <w:pStyle w:val="a5"/>
        <w:numPr>
          <w:ilvl w:val="2"/>
          <w:numId w:val="3"/>
        </w:numPr>
        <w:tabs>
          <w:tab w:val="left" w:pos="1578"/>
        </w:tabs>
        <w:spacing w:line="268" w:lineRule="auto"/>
        <w:ind w:left="64" w:right="137" w:firstLine="719"/>
        <w:jc w:val="both"/>
        <w:rPr>
          <w:sz w:val="28"/>
        </w:rPr>
      </w:pPr>
      <w:r>
        <w:rPr>
          <w:sz w:val="28"/>
        </w:rPr>
        <w:t>уполномоченный орган уведомляет в электронной форме и (или) посредством почтового отправления уполномоченный Правительством</w:t>
      </w:r>
      <w:r>
        <w:rPr>
          <w:spacing w:val="40"/>
          <w:sz w:val="28"/>
        </w:rPr>
        <w:t xml:space="preserve"> </w:t>
      </w:r>
      <w:r>
        <w:rPr>
          <w:sz w:val="28"/>
        </w:rPr>
        <w:t>Российской Федерации федеральный орган исполнительной власти по согласованию генерального плана, а также органы местного самоуправления муниципальных образований, имеющих общую гр</w:t>
      </w:r>
      <w:r w:rsidR="00383019">
        <w:rPr>
          <w:sz w:val="28"/>
        </w:rPr>
        <w:t>аницу с Чернышевским муниципальным</w:t>
      </w:r>
      <w:r>
        <w:rPr>
          <w:sz w:val="28"/>
        </w:rPr>
        <w:t xml:space="preserve"> округом, об обеспечении доступа к проекту и материалам по обоснованию проекта в трёхдневный срок со дня обеспечения данного доступа.</w:t>
      </w:r>
    </w:p>
    <w:p w:rsidR="009E2ED4" w:rsidRDefault="009E2ED4" w:rsidP="009E2ED4">
      <w:pPr>
        <w:pStyle w:val="a5"/>
        <w:numPr>
          <w:ilvl w:val="1"/>
          <w:numId w:val="3"/>
        </w:numPr>
        <w:tabs>
          <w:tab w:val="left" w:pos="1529"/>
        </w:tabs>
        <w:spacing w:line="268" w:lineRule="auto"/>
        <w:ind w:left="64" w:right="137" w:firstLine="719"/>
        <w:jc w:val="both"/>
        <w:rPr>
          <w:sz w:val="28"/>
        </w:rPr>
      </w:pPr>
      <w:r>
        <w:rPr>
          <w:sz w:val="28"/>
        </w:rPr>
        <w:t>Рассмотрение проекта генерального плана на общественных обсуждениях или публичных слушаниях:</w:t>
      </w:r>
    </w:p>
    <w:p w:rsidR="009E2ED4" w:rsidRDefault="009E2ED4" w:rsidP="009E2ED4">
      <w:pPr>
        <w:pStyle w:val="a5"/>
        <w:numPr>
          <w:ilvl w:val="2"/>
          <w:numId w:val="3"/>
        </w:numPr>
        <w:tabs>
          <w:tab w:val="left" w:pos="1551"/>
        </w:tabs>
        <w:spacing w:line="268" w:lineRule="auto"/>
        <w:ind w:left="64" w:right="137" w:firstLine="719"/>
        <w:jc w:val="both"/>
        <w:rPr>
          <w:sz w:val="28"/>
        </w:rPr>
      </w:pPr>
      <w:r>
        <w:rPr>
          <w:sz w:val="28"/>
        </w:rPr>
        <w:t>порядок организации и проведения общественных обсуждений и</w:t>
      </w:r>
      <w:r w:rsidR="003857D7">
        <w:rPr>
          <w:sz w:val="28"/>
        </w:rPr>
        <w:t>ли публичных слушаний утвержден</w:t>
      </w:r>
      <w:r w:rsidR="00383019">
        <w:rPr>
          <w:sz w:val="28"/>
        </w:rPr>
        <w:t xml:space="preserve"> </w:t>
      </w:r>
      <w:r>
        <w:rPr>
          <w:sz w:val="28"/>
        </w:rPr>
        <w:t xml:space="preserve">решением </w:t>
      </w:r>
      <w:r w:rsidR="00383019">
        <w:rPr>
          <w:sz w:val="28"/>
        </w:rPr>
        <w:t xml:space="preserve">Совета Чернышевского муниципального округа </w:t>
      </w:r>
      <w:r w:rsidR="00027213" w:rsidRPr="003857D7">
        <w:rPr>
          <w:sz w:val="28"/>
        </w:rPr>
        <w:t>от 19 февраля г. № 83</w:t>
      </w:r>
      <w:r w:rsidRPr="003857D7">
        <w:rPr>
          <w:sz w:val="28"/>
        </w:rPr>
        <w:t xml:space="preserve"> «Об утверждении Положения об организации и проведении общественных обсуждений, публичных слушаний, по вопросам градостроительной деятельности</w:t>
      </w:r>
      <w:r w:rsidR="00383019" w:rsidRPr="003857D7">
        <w:rPr>
          <w:sz w:val="28"/>
        </w:rPr>
        <w:t xml:space="preserve"> на</w:t>
      </w:r>
      <w:r w:rsidR="00383019">
        <w:rPr>
          <w:sz w:val="28"/>
        </w:rPr>
        <w:t xml:space="preserve"> территории Чернышевского муниципального округа </w:t>
      </w:r>
      <w:r>
        <w:rPr>
          <w:sz w:val="28"/>
        </w:rPr>
        <w:t xml:space="preserve">с учетом положений статьи 5.1 </w:t>
      </w:r>
      <w:proofErr w:type="spellStart"/>
      <w:r>
        <w:rPr>
          <w:sz w:val="28"/>
        </w:rPr>
        <w:t>ГрК</w:t>
      </w:r>
      <w:proofErr w:type="spellEnd"/>
      <w:r>
        <w:rPr>
          <w:sz w:val="28"/>
        </w:rPr>
        <w:t xml:space="preserve"> РФ;</w:t>
      </w:r>
    </w:p>
    <w:p w:rsidR="009E2ED4" w:rsidRDefault="009E2ED4" w:rsidP="009E2ED4">
      <w:pPr>
        <w:pStyle w:val="a5"/>
        <w:numPr>
          <w:ilvl w:val="2"/>
          <w:numId w:val="3"/>
        </w:numPr>
        <w:tabs>
          <w:tab w:val="left" w:pos="1513"/>
        </w:tabs>
        <w:spacing w:line="268" w:lineRule="auto"/>
        <w:ind w:left="64" w:right="138" w:firstLine="719"/>
        <w:jc w:val="both"/>
        <w:rPr>
          <w:sz w:val="28"/>
        </w:rPr>
      </w:pPr>
      <w:r>
        <w:rPr>
          <w:sz w:val="28"/>
        </w:rPr>
        <w:t xml:space="preserve">в общественных обсуждениях или публичных слушаниях </w:t>
      </w:r>
      <w:r>
        <w:rPr>
          <w:sz w:val="28"/>
        </w:rPr>
        <w:lastRenderedPageBreak/>
        <w:t>принимают участие представители разработчика, в том числе в проведении экспозиции или экспозиций проекта генерального плана, консультировании посетителей экспозиции проекта генерального плана, в рассмотрении предложений участников общественных обсуждений или публичных слушаний, поступивших в ходе общественных обсуждений или публичных слушаний;</w:t>
      </w:r>
    </w:p>
    <w:p w:rsidR="009E2ED4" w:rsidRDefault="009E2ED4" w:rsidP="009E2ED4">
      <w:pPr>
        <w:pStyle w:val="a5"/>
        <w:numPr>
          <w:ilvl w:val="2"/>
          <w:numId w:val="3"/>
        </w:numPr>
        <w:tabs>
          <w:tab w:val="left" w:pos="1487"/>
        </w:tabs>
        <w:spacing w:line="268" w:lineRule="auto"/>
        <w:ind w:left="64" w:right="139" w:firstLine="719"/>
        <w:jc w:val="both"/>
        <w:rPr>
          <w:sz w:val="28"/>
        </w:rPr>
      </w:pPr>
      <w:r>
        <w:rPr>
          <w:sz w:val="28"/>
        </w:rPr>
        <w:t>срок проведения общественных обсуждений или публичных слушаний с момента</w:t>
      </w:r>
      <w:r>
        <w:rPr>
          <w:spacing w:val="-2"/>
          <w:sz w:val="28"/>
        </w:rPr>
        <w:t xml:space="preserve"> </w:t>
      </w:r>
      <w:r>
        <w:rPr>
          <w:sz w:val="28"/>
        </w:rPr>
        <w:t>оповещения</w:t>
      </w:r>
      <w:r>
        <w:rPr>
          <w:spacing w:val="-1"/>
          <w:sz w:val="28"/>
        </w:rPr>
        <w:t xml:space="preserve"> </w:t>
      </w:r>
      <w:r>
        <w:rPr>
          <w:sz w:val="28"/>
        </w:rPr>
        <w:t>жителей муниципального</w:t>
      </w:r>
      <w:r>
        <w:rPr>
          <w:spacing w:val="-1"/>
          <w:sz w:val="28"/>
        </w:rPr>
        <w:t xml:space="preserve"> </w:t>
      </w:r>
      <w:r>
        <w:rPr>
          <w:sz w:val="28"/>
        </w:rPr>
        <w:t>образования</w:t>
      </w:r>
      <w:r>
        <w:rPr>
          <w:spacing w:val="-4"/>
          <w:sz w:val="28"/>
        </w:rPr>
        <w:t xml:space="preserve"> </w:t>
      </w:r>
      <w:r>
        <w:rPr>
          <w:sz w:val="28"/>
        </w:rPr>
        <w:t>об</w:t>
      </w:r>
      <w:r>
        <w:rPr>
          <w:spacing w:val="-1"/>
          <w:sz w:val="28"/>
        </w:rPr>
        <w:t xml:space="preserve"> </w:t>
      </w:r>
      <w:r>
        <w:rPr>
          <w:sz w:val="28"/>
        </w:rPr>
        <w:t>их</w:t>
      </w:r>
      <w:r>
        <w:rPr>
          <w:spacing w:val="-1"/>
          <w:sz w:val="28"/>
        </w:rPr>
        <w:t xml:space="preserve"> </w:t>
      </w:r>
      <w:r>
        <w:rPr>
          <w:sz w:val="28"/>
        </w:rPr>
        <w:t>проведении</w:t>
      </w:r>
      <w:r>
        <w:rPr>
          <w:spacing w:val="-1"/>
          <w:sz w:val="28"/>
        </w:rPr>
        <w:t xml:space="preserve"> </w:t>
      </w:r>
      <w:r>
        <w:rPr>
          <w:sz w:val="28"/>
        </w:rPr>
        <w:t>до дня опубликования заключения о</w:t>
      </w:r>
      <w:r w:rsidR="00383019">
        <w:rPr>
          <w:sz w:val="28"/>
        </w:rPr>
        <w:t xml:space="preserve"> </w:t>
      </w:r>
      <w:r>
        <w:rPr>
          <w:sz w:val="28"/>
        </w:rPr>
        <w:t>результатах общественных обсуждений или публичных слушаний не может быть менее одного месяца и более трех месяцев.</w:t>
      </w:r>
    </w:p>
    <w:p w:rsidR="009E2ED4" w:rsidRDefault="009E2ED4" w:rsidP="009E2ED4">
      <w:pPr>
        <w:pStyle w:val="a5"/>
        <w:numPr>
          <w:ilvl w:val="2"/>
          <w:numId w:val="3"/>
        </w:numPr>
        <w:tabs>
          <w:tab w:val="left" w:pos="1545"/>
        </w:tabs>
        <w:spacing w:line="268" w:lineRule="auto"/>
        <w:ind w:left="64" w:right="136" w:firstLine="719"/>
        <w:jc w:val="both"/>
        <w:rPr>
          <w:sz w:val="28"/>
        </w:rPr>
      </w:pPr>
      <w:r>
        <w:rPr>
          <w:sz w:val="28"/>
        </w:rPr>
        <w:t>результатом проведения общественных обсуждений или публичных слушаний являются протокол общественных обсуждений или публичных слушаний по проекту генерального плана, заключение о результатах таких публичных слушаний.</w:t>
      </w:r>
    </w:p>
    <w:p w:rsidR="009E2ED4" w:rsidRDefault="009E2ED4" w:rsidP="009E2ED4">
      <w:pPr>
        <w:pStyle w:val="a5"/>
        <w:numPr>
          <w:ilvl w:val="2"/>
          <w:numId w:val="3"/>
        </w:numPr>
        <w:tabs>
          <w:tab w:val="left" w:pos="1591"/>
        </w:tabs>
        <w:spacing w:line="268" w:lineRule="auto"/>
        <w:ind w:left="64" w:right="137" w:firstLine="719"/>
        <w:jc w:val="both"/>
        <w:rPr>
          <w:sz w:val="28"/>
        </w:rPr>
      </w:pPr>
      <w:r>
        <w:rPr>
          <w:sz w:val="28"/>
        </w:rPr>
        <w:t xml:space="preserve">глава </w:t>
      </w:r>
      <w:r w:rsidR="003826A2">
        <w:rPr>
          <w:sz w:val="28"/>
        </w:rPr>
        <w:t xml:space="preserve">Чернышевского муниципального </w:t>
      </w:r>
      <w:r>
        <w:rPr>
          <w:sz w:val="28"/>
        </w:rPr>
        <w:t>округа с учетом заключения о результатах общественных обсуждений или публичных слушаний принимает решение:</w:t>
      </w:r>
    </w:p>
    <w:p w:rsidR="009E2ED4" w:rsidRDefault="009E2ED4" w:rsidP="009E2ED4">
      <w:pPr>
        <w:pStyle w:val="a5"/>
        <w:numPr>
          <w:ilvl w:val="3"/>
          <w:numId w:val="3"/>
        </w:numPr>
        <w:tabs>
          <w:tab w:val="left" w:pos="1699"/>
        </w:tabs>
        <w:spacing w:line="268" w:lineRule="auto"/>
        <w:ind w:right="145" w:firstLine="719"/>
        <w:jc w:val="both"/>
        <w:rPr>
          <w:sz w:val="28"/>
        </w:rPr>
      </w:pPr>
      <w:r>
        <w:rPr>
          <w:sz w:val="28"/>
        </w:rPr>
        <w:t>о согласии с проектом генера</w:t>
      </w:r>
      <w:r w:rsidR="003826A2">
        <w:rPr>
          <w:sz w:val="28"/>
        </w:rPr>
        <w:t>льного плана и направлении его в Совет Чернышевского муниципального</w:t>
      </w:r>
      <w:r>
        <w:rPr>
          <w:sz w:val="28"/>
        </w:rPr>
        <w:t xml:space="preserve"> округа;</w:t>
      </w:r>
    </w:p>
    <w:p w:rsidR="009E2ED4" w:rsidRDefault="009E2ED4" w:rsidP="009E2ED4">
      <w:pPr>
        <w:pStyle w:val="a5"/>
        <w:numPr>
          <w:ilvl w:val="3"/>
          <w:numId w:val="3"/>
        </w:numPr>
        <w:tabs>
          <w:tab w:val="left" w:pos="1728"/>
        </w:tabs>
        <w:spacing w:line="268" w:lineRule="auto"/>
        <w:ind w:right="138" w:firstLine="719"/>
        <w:jc w:val="both"/>
        <w:rPr>
          <w:sz w:val="28"/>
        </w:rPr>
      </w:pPr>
      <w:r>
        <w:rPr>
          <w:sz w:val="28"/>
        </w:rPr>
        <w:t xml:space="preserve">об отклонении проекта генерального плана и о направлении его на </w:t>
      </w:r>
      <w:r>
        <w:rPr>
          <w:spacing w:val="-2"/>
          <w:sz w:val="28"/>
        </w:rPr>
        <w:t>доработку.</w:t>
      </w:r>
    </w:p>
    <w:p w:rsidR="009E2ED4" w:rsidRDefault="009E2ED4" w:rsidP="009E2ED4">
      <w:pPr>
        <w:pStyle w:val="a5"/>
        <w:numPr>
          <w:ilvl w:val="1"/>
          <w:numId w:val="3"/>
        </w:numPr>
        <w:tabs>
          <w:tab w:val="left" w:pos="1274"/>
        </w:tabs>
        <w:spacing w:line="321" w:lineRule="exact"/>
        <w:ind w:left="1274" w:hanging="490"/>
        <w:jc w:val="both"/>
        <w:rPr>
          <w:sz w:val="28"/>
        </w:rPr>
      </w:pPr>
      <w:r>
        <w:rPr>
          <w:sz w:val="28"/>
        </w:rPr>
        <w:t>Согласование</w:t>
      </w:r>
      <w:r>
        <w:rPr>
          <w:spacing w:val="-13"/>
          <w:sz w:val="28"/>
        </w:rPr>
        <w:t xml:space="preserve"> </w:t>
      </w:r>
      <w:r>
        <w:rPr>
          <w:sz w:val="28"/>
        </w:rPr>
        <w:t>проекта</w:t>
      </w:r>
      <w:r>
        <w:rPr>
          <w:spacing w:val="-10"/>
          <w:sz w:val="28"/>
        </w:rPr>
        <w:t xml:space="preserve"> </w:t>
      </w:r>
      <w:r>
        <w:rPr>
          <w:sz w:val="28"/>
        </w:rPr>
        <w:t>генерального</w:t>
      </w:r>
      <w:r>
        <w:rPr>
          <w:spacing w:val="-10"/>
          <w:sz w:val="28"/>
        </w:rPr>
        <w:t xml:space="preserve"> </w:t>
      </w:r>
      <w:r>
        <w:rPr>
          <w:spacing w:val="-2"/>
          <w:sz w:val="28"/>
        </w:rPr>
        <w:t>плана:</w:t>
      </w:r>
    </w:p>
    <w:p w:rsidR="009E2ED4" w:rsidRDefault="009E2ED4" w:rsidP="009E2ED4">
      <w:pPr>
        <w:pStyle w:val="a5"/>
        <w:numPr>
          <w:ilvl w:val="2"/>
          <w:numId w:val="3"/>
        </w:numPr>
        <w:tabs>
          <w:tab w:val="left" w:pos="1480"/>
        </w:tabs>
        <w:spacing w:before="19" w:line="268" w:lineRule="auto"/>
        <w:ind w:left="64" w:right="141" w:firstLine="719"/>
        <w:jc w:val="both"/>
        <w:rPr>
          <w:sz w:val="28"/>
        </w:rPr>
      </w:pPr>
      <w:r>
        <w:rPr>
          <w:sz w:val="28"/>
        </w:rPr>
        <w:t>проект</w:t>
      </w:r>
      <w:r>
        <w:rPr>
          <w:spacing w:val="-5"/>
          <w:sz w:val="28"/>
        </w:rPr>
        <w:t xml:space="preserve"> </w:t>
      </w:r>
      <w:r>
        <w:rPr>
          <w:sz w:val="28"/>
        </w:rPr>
        <w:t>генерального</w:t>
      </w:r>
      <w:r>
        <w:rPr>
          <w:spacing w:val="-4"/>
          <w:sz w:val="28"/>
        </w:rPr>
        <w:t xml:space="preserve"> </w:t>
      </w:r>
      <w:r>
        <w:rPr>
          <w:sz w:val="28"/>
        </w:rPr>
        <w:t>плана</w:t>
      </w:r>
      <w:r>
        <w:rPr>
          <w:spacing w:val="-5"/>
          <w:sz w:val="28"/>
        </w:rPr>
        <w:t xml:space="preserve"> </w:t>
      </w:r>
      <w:r>
        <w:rPr>
          <w:sz w:val="28"/>
        </w:rPr>
        <w:t>подлежит</w:t>
      </w:r>
      <w:r>
        <w:rPr>
          <w:spacing w:val="-6"/>
          <w:sz w:val="28"/>
        </w:rPr>
        <w:t xml:space="preserve"> </w:t>
      </w:r>
      <w:r>
        <w:rPr>
          <w:sz w:val="28"/>
        </w:rPr>
        <w:t>согласованию</w:t>
      </w:r>
      <w:r>
        <w:rPr>
          <w:spacing w:val="-6"/>
          <w:sz w:val="28"/>
        </w:rPr>
        <w:t xml:space="preserve"> </w:t>
      </w:r>
      <w:r>
        <w:rPr>
          <w:sz w:val="28"/>
        </w:rPr>
        <w:t>с</w:t>
      </w:r>
      <w:r>
        <w:rPr>
          <w:spacing w:val="-4"/>
          <w:sz w:val="28"/>
        </w:rPr>
        <w:t xml:space="preserve"> </w:t>
      </w:r>
      <w:r>
        <w:rPr>
          <w:sz w:val="28"/>
        </w:rPr>
        <w:t>уполномоченным Правительством Российской Федерации федеральным органом исполнительной власти в порядке, установленном этим органом, в следующих случаях:</w:t>
      </w:r>
    </w:p>
    <w:p w:rsidR="009E2ED4" w:rsidRDefault="009E2ED4" w:rsidP="009E2ED4">
      <w:pPr>
        <w:pStyle w:val="a5"/>
        <w:numPr>
          <w:ilvl w:val="3"/>
          <w:numId w:val="3"/>
        </w:numPr>
        <w:tabs>
          <w:tab w:val="left" w:pos="1816"/>
        </w:tabs>
        <w:spacing w:before="73" w:line="268" w:lineRule="auto"/>
        <w:ind w:right="145" w:firstLine="719"/>
        <w:jc w:val="both"/>
        <w:rPr>
          <w:sz w:val="28"/>
        </w:rPr>
      </w:pPr>
      <w:r>
        <w:rPr>
          <w:sz w:val="28"/>
        </w:rPr>
        <w:t>в соответствии с документами территориального планирования Российской Федерации планируется размещение объектов федерального з</w:t>
      </w:r>
      <w:r w:rsidR="003826A2">
        <w:rPr>
          <w:sz w:val="28"/>
        </w:rPr>
        <w:t>начения на территории муниципального</w:t>
      </w:r>
      <w:r>
        <w:rPr>
          <w:sz w:val="28"/>
        </w:rPr>
        <w:t xml:space="preserve"> округа;</w:t>
      </w:r>
    </w:p>
    <w:p w:rsidR="009E2ED4" w:rsidRDefault="009E2ED4" w:rsidP="009E2ED4">
      <w:pPr>
        <w:pStyle w:val="a5"/>
        <w:numPr>
          <w:ilvl w:val="3"/>
          <w:numId w:val="3"/>
        </w:numPr>
        <w:tabs>
          <w:tab w:val="left" w:pos="1933"/>
        </w:tabs>
        <w:spacing w:line="268" w:lineRule="auto"/>
        <w:ind w:right="136" w:firstLine="719"/>
        <w:jc w:val="both"/>
        <w:rPr>
          <w:sz w:val="28"/>
        </w:rPr>
      </w:pPr>
      <w:r>
        <w:rPr>
          <w:sz w:val="28"/>
        </w:rPr>
        <w:t>предусматривается включение в соответствии с проектом генерального плана в границы населенных пунктов (в том числе образуемых населенных пункто</w:t>
      </w:r>
      <w:r w:rsidR="003826A2">
        <w:rPr>
          <w:sz w:val="28"/>
        </w:rPr>
        <w:t>в), входящих в состав муниципального</w:t>
      </w:r>
      <w:r>
        <w:rPr>
          <w:sz w:val="28"/>
        </w:rPr>
        <w:t xml:space="preserve"> округа, земельных участков из земель лесного фонда, за исключением случаев, если в границы населенного пункта подлежит включению земельный участок из земель лесного фонда в</w:t>
      </w:r>
      <w:r>
        <w:rPr>
          <w:spacing w:val="40"/>
          <w:sz w:val="28"/>
        </w:rPr>
        <w:t xml:space="preserve"> </w:t>
      </w:r>
      <w:r>
        <w:rPr>
          <w:sz w:val="28"/>
        </w:rPr>
        <w:t>случае, если все его границы являются смежными с земельными участками, расположенными в границах населенного пункта (с учетом сохранения в отношении такого земельного участка ограничений в соответствии с частью 6.1 статьи 36 Градостроительного Кодекса);</w:t>
      </w:r>
    </w:p>
    <w:p w:rsidR="009E2ED4" w:rsidRPr="00575E2A" w:rsidRDefault="00575E2A" w:rsidP="009E2ED4">
      <w:pPr>
        <w:pStyle w:val="a5"/>
        <w:numPr>
          <w:ilvl w:val="3"/>
          <w:numId w:val="3"/>
        </w:numPr>
        <w:tabs>
          <w:tab w:val="left" w:pos="1811"/>
        </w:tabs>
        <w:spacing w:line="268" w:lineRule="auto"/>
        <w:ind w:right="143" w:firstLine="719"/>
        <w:jc w:val="both"/>
        <w:rPr>
          <w:sz w:val="28"/>
        </w:rPr>
      </w:pPr>
      <w:r>
        <w:rPr>
          <w:sz w:val="28"/>
        </w:rPr>
        <w:t>на территории муниципального</w:t>
      </w:r>
      <w:r w:rsidR="009E2ED4" w:rsidRPr="00575E2A">
        <w:rPr>
          <w:sz w:val="28"/>
        </w:rPr>
        <w:t xml:space="preserve"> округа находятся особо </w:t>
      </w:r>
      <w:r w:rsidR="009E2ED4" w:rsidRPr="00575E2A">
        <w:rPr>
          <w:sz w:val="28"/>
        </w:rPr>
        <w:lastRenderedPageBreak/>
        <w:t>охраняемые природные территории федерального значения;</w:t>
      </w:r>
    </w:p>
    <w:p w:rsidR="009E2ED4" w:rsidRDefault="009E2ED4" w:rsidP="009E2ED4">
      <w:pPr>
        <w:pStyle w:val="a5"/>
        <w:numPr>
          <w:ilvl w:val="3"/>
          <w:numId w:val="3"/>
        </w:numPr>
        <w:tabs>
          <w:tab w:val="left" w:pos="1910"/>
        </w:tabs>
        <w:spacing w:line="268" w:lineRule="auto"/>
        <w:ind w:right="134" w:firstLine="719"/>
        <w:jc w:val="both"/>
        <w:rPr>
          <w:sz w:val="28"/>
        </w:rPr>
      </w:pPr>
      <w:r>
        <w:rPr>
          <w:sz w:val="28"/>
        </w:rPr>
        <w:t>предусматривается размещение в соответствии с проектом генерального плана объект</w:t>
      </w:r>
      <w:r w:rsidR="00575E2A">
        <w:rPr>
          <w:sz w:val="28"/>
        </w:rPr>
        <w:t xml:space="preserve">ов местного значения </w:t>
      </w:r>
      <w:proofErr w:type="gramStart"/>
      <w:r w:rsidR="00575E2A">
        <w:rPr>
          <w:sz w:val="28"/>
        </w:rPr>
        <w:t xml:space="preserve">муниципального </w:t>
      </w:r>
      <w:r>
        <w:rPr>
          <w:sz w:val="28"/>
        </w:rPr>
        <w:t xml:space="preserve"> округа</w:t>
      </w:r>
      <w:proofErr w:type="gramEnd"/>
      <w:r>
        <w:rPr>
          <w:sz w:val="28"/>
        </w:rPr>
        <w:t>, которые могут оказать негативное воздействие на водные объекты, находящиеся в федеральной собственности;</w:t>
      </w:r>
    </w:p>
    <w:p w:rsidR="009E2ED4" w:rsidRDefault="009E2ED4" w:rsidP="009E2ED4">
      <w:pPr>
        <w:pStyle w:val="a5"/>
        <w:numPr>
          <w:ilvl w:val="2"/>
          <w:numId w:val="3"/>
        </w:numPr>
        <w:tabs>
          <w:tab w:val="left" w:pos="1640"/>
        </w:tabs>
        <w:spacing w:line="268" w:lineRule="auto"/>
        <w:ind w:left="64" w:right="135" w:firstLine="719"/>
        <w:jc w:val="both"/>
        <w:rPr>
          <w:sz w:val="28"/>
        </w:rPr>
      </w:pPr>
      <w:r>
        <w:rPr>
          <w:sz w:val="28"/>
        </w:rPr>
        <w:t>проект генерального плана подлежит согласованию с высшим исполнительным органом государственной власти субъекта Российской Федерации, в грани</w:t>
      </w:r>
      <w:r w:rsidR="00575E2A">
        <w:rPr>
          <w:sz w:val="28"/>
        </w:rPr>
        <w:t>цах которого находится муниципальный</w:t>
      </w:r>
      <w:r>
        <w:rPr>
          <w:sz w:val="28"/>
        </w:rPr>
        <w:t xml:space="preserve"> округ, в следующих</w:t>
      </w:r>
      <w:r>
        <w:rPr>
          <w:spacing w:val="40"/>
          <w:sz w:val="28"/>
        </w:rPr>
        <w:t xml:space="preserve"> </w:t>
      </w:r>
      <w:r>
        <w:rPr>
          <w:spacing w:val="-2"/>
          <w:sz w:val="28"/>
        </w:rPr>
        <w:t>случаях:</w:t>
      </w:r>
    </w:p>
    <w:p w:rsidR="009E2ED4" w:rsidRDefault="009E2ED4" w:rsidP="009E2ED4">
      <w:pPr>
        <w:pStyle w:val="a5"/>
        <w:numPr>
          <w:ilvl w:val="3"/>
          <w:numId w:val="3"/>
        </w:numPr>
        <w:tabs>
          <w:tab w:val="left" w:pos="1710"/>
        </w:tabs>
        <w:spacing w:line="268" w:lineRule="auto"/>
        <w:ind w:right="142" w:firstLine="719"/>
        <w:jc w:val="both"/>
        <w:rPr>
          <w:sz w:val="28"/>
        </w:rPr>
      </w:pPr>
      <w:r>
        <w:rPr>
          <w:sz w:val="28"/>
        </w:rPr>
        <w:t>в соответствии с документами территориального планирования двух и более субъектов Российской Федерации, документами территориального планирования субъекта Российской Федерации планируется размещение объектов регионального з</w:t>
      </w:r>
      <w:r w:rsidR="00575E2A">
        <w:rPr>
          <w:sz w:val="28"/>
        </w:rPr>
        <w:t>начения на территории муниципального</w:t>
      </w:r>
      <w:r>
        <w:rPr>
          <w:sz w:val="28"/>
        </w:rPr>
        <w:t xml:space="preserve"> округа;</w:t>
      </w:r>
    </w:p>
    <w:p w:rsidR="009E2ED4" w:rsidRDefault="009E2ED4" w:rsidP="009E2ED4">
      <w:pPr>
        <w:pStyle w:val="a5"/>
        <w:numPr>
          <w:ilvl w:val="3"/>
          <w:numId w:val="3"/>
        </w:numPr>
        <w:tabs>
          <w:tab w:val="left" w:pos="1748"/>
        </w:tabs>
        <w:spacing w:line="268" w:lineRule="auto"/>
        <w:ind w:right="138" w:firstLine="719"/>
        <w:jc w:val="both"/>
        <w:rPr>
          <w:sz w:val="28"/>
        </w:rPr>
      </w:pPr>
      <w:r>
        <w:rPr>
          <w:sz w:val="28"/>
        </w:rPr>
        <w:t>предусматривается в соответствии с проектом генерального плана включение в границы населенных пунктов (в том числе образуемых населенных пункто</w:t>
      </w:r>
      <w:r w:rsidR="00575E2A">
        <w:rPr>
          <w:sz w:val="28"/>
        </w:rPr>
        <w:t>в), входящих в состав муниципального</w:t>
      </w:r>
      <w:r>
        <w:rPr>
          <w:sz w:val="28"/>
        </w:rPr>
        <w:t xml:space="preserve"> округа, земельных участков из земель сельскохозяйственного назначения или исключение из границ этих населенных пунктов земельных участков, которые планируется отнести к категории земель сельскохозяйственного назначения;</w:t>
      </w:r>
    </w:p>
    <w:p w:rsidR="009E2ED4" w:rsidRDefault="00575E2A" w:rsidP="009E2ED4">
      <w:pPr>
        <w:pStyle w:val="a5"/>
        <w:numPr>
          <w:ilvl w:val="3"/>
          <w:numId w:val="3"/>
        </w:numPr>
        <w:tabs>
          <w:tab w:val="left" w:pos="1811"/>
        </w:tabs>
        <w:spacing w:line="268" w:lineRule="auto"/>
        <w:ind w:right="147" w:firstLine="719"/>
        <w:jc w:val="both"/>
        <w:rPr>
          <w:sz w:val="28"/>
        </w:rPr>
      </w:pPr>
      <w:r>
        <w:rPr>
          <w:sz w:val="28"/>
        </w:rPr>
        <w:t>на территории муниципального</w:t>
      </w:r>
      <w:r w:rsidR="009E2ED4">
        <w:rPr>
          <w:sz w:val="28"/>
        </w:rPr>
        <w:t xml:space="preserve"> округа находятся особо охраняемые природные территории регионального значения.</w:t>
      </w:r>
    </w:p>
    <w:p w:rsidR="009E2ED4" w:rsidRDefault="009E2ED4" w:rsidP="009E2ED4">
      <w:pPr>
        <w:pStyle w:val="a5"/>
        <w:numPr>
          <w:ilvl w:val="2"/>
          <w:numId w:val="3"/>
        </w:numPr>
        <w:tabs>
          <w:tab w:val="left" w:pos="1567"/>
        </w:tabs>
        <w:spacing w:line="268" w:lineRule="auto"/>
        <w:ind w:left="64" w:right="136" w:firstLine="719"/>
        <w:jc w:val="both"/>
        <w:rPr>
          <w:sz w:val="28"/>
        </w:rPr>
      </w:pPr>
      <w:r>
        <w:rPr>
          <w:sz w:val="28"/>
        </w:rPr>
        <w:t xml:space="preserve">согласование генерального плана с уполномоченным федеральным органом исполнительной власти, высшим исполнительным органом </w:t>
      </w:r>
      <w:r w:rsidR="00575E2A">
        <w:rPr>
          <w:sz w:val="28"/>
        </w:rPr>
        <w:t>государственной власти Забайкальского</w:t>
      </w:r>
      <w:r>
        <w:rPr>
          <w:sz w:val="28"/>
        </w:rPr>
        <w:t xml:space="preserve"> края, в границах которого находится</w:t>
      </w:r>
      <w:r>
        <w:rPr>
          <w:spacing w:val="40"/>
          <w:sz w:val="28"/>
        </w:rPr>
        <w:t xml:space="preserve"> </w:t>
      </w:r>
      <w:r w:rsidR="00575E2A">
        <w:rPr>
          <w:sz w:val="28"/>
        </w:rPr>
        <w:t xml:space="preserve">муниципальный </w:t>
      </w:r>
      <w:r>
        <w:rPr>
          <w:sz w:val="28"/>
        </w:rPr>
        <w:t xml:space="preserve"> округ, органами местного самоуправления муниципальных образований, имеющих общую гр</w:t>
      </w:r>
      <w:r w:rsidR="00575E2A">
        <w:rPr>
          <w:sz w:val="28"/>
        </w:rPr>
        <w:t>аницу с Чернышевским муниципальным</w:t>
      </w:r>
      <w:r>
        <w:rPr>
          <w:sz w:val="28"/>
        </w:rPr>
        <w:t xml:space="preserve"> округом, осуществляется в двухмесячный срок со дня поступления в эти органы уведомления об обеспечении доступа к проекту генерального плана и материалам по его обоснованию в информационной системе территориального планирования;</w:t>
      </w:r>
    </w:p>
    <w:p w:rsidR="009E2ED4" w:rsidRDefault="009E2ED4" w:rsidP="009E2ED4">
      <w:pPr>
        <w:pStyle w:val="a5"/>
        <w:numPr>
          <w:ilvl w:val="2"/>
          <w:numId w:val="3"/>
        </w:numPr>
        <w:tabs>
          <w:tab w:val="left" w:pos="1572"/>
        </w:tabs>
        <w:spacing w:before="73" w:line="268" w:lineRule="auto"/>
        <w:ind w:left="64" w:right="138" w:firstLine="719"/>
        <w:jc w:val="both"/>
        <w:rPr>
          <w:sz w:val="28"/>
        </w:rPr>
      </w:pPr>
      <w:r>
        <w:rPr>
          <w:sz w:val="28"/>
        </w:rPr>
        <w:t>в случае не поступления в уста</w:t>
      </w:r>
      <w:r w:rsidR="00575E2A">
        <w:rPr>
          <w:sz w:val="28"/>
        </w:rPr>
        <w:t xml:space="preserve">новленный срок главе Чернышевского муниципального округа </w:t>
      </w:r>
      <w:r>
        <w:rPr>
          <w:sz w:val="28"/>
        </w:rPr>
        <w:t>заключений на проект генерального плана от указанных в п. 3.7.2 настоящей статьи органов, данный проект считается согласованным с такими органами;</w:t>
      </w:r>
    </w:p>
    <w:p w:rsidR="009E2ED4" w:rsidRDefault="009E2ED4" w:rsidP="009E2ED4">
      <w:pPr>
        <w:pStyle w:val="a5"/>
        <w:numPr>
          <w:ilvl w:val="2"/>
          <w:numId w:val="3"/>
        </w:numPr>
        <w:tabs>
          <w:tab w:val="left" w:pos="1487"/>
        </w:tabs>
        <w:spacing w:line="268" w:lineRule="auto"/>
        <w:ind w:left="64" w:right="137" w:firstLine="719"/>
        <w:jc w:val="both"/>
        <w:rPr>
          <w:sz w:val="28"/>
        </w:rPr>
      </w:pPr>
      <w:r>
        <w:rPr>
          <w:sz w:val="28"/>
        </w:rPr>
        <w:t>заключения на проект генерального плана могут содержать положения о согласии с таким проектом или несогласии с таким проектом с обоснованием причин принятого решения;</w:t>
      </w:r>
    </w:p>
    <w:p w:rsidR="009E2ED4" w:rsidRDefault="009E2ED4" w:rsidP="009E2ED4">
      <w:pPr>
        <w:pStyle w:val="a5"/>
        <w:numPr>
          <w:ilvl w:val="2"/>
          <w:numId w:val="3"/>
        </w:numPr>
        <w:tabs>
          <w:tab w:val="left" w:pos="1533"/>
        </w:tabs>
        <w:spacing w:line="268" w:lineRule="auto"/>
        <w:ind w:left="64" w:right="134" w:firstLine="719"/>
        <w:jc w:val="both"/>
        <w:rPr>
          <w:sz w:val="28"/>
        </w:rPr>
      </w:pPr>
      <w:r>
        <w:rPr>
          <w:sz w:val="28"/>
        </w:rPr>
        <w:t xml:space="preserve">в случае поступления от одного или нескольких указанных органов заключений, содержащих положения о несогласии с проектом </w:t>
      </w:r>
      <w:r>
        <w:rPr>
          <w:sz w:val="28"/>
        </w:rPr>
        <w:lastRenderedPageBreak/>
        <w:t>документа генерального плана с обоснованием принятого реш</w:t>
      </w:r>
      <w:r w:rsidR="00575E2A">
        <w:rPr>
          <w:sz w:val="28"/>
        </w:rPr>
        <w:t xml:space="preserve">ения, глава Чернышевского </w:t>
      </w:r>
      <w:proofErr w:type="gramStart"/>
      <w:r w:rsidR="00575E2A">
        <w:rPr>
          <w:sz w:val="28"/>
        </w:rPr>
        <w:t xml:space="preserve">муниципального </w:t>
      </w:r>
      <w:r>
        <w:rPr>
          <w:sz w:val="28"/>
        </w:rPr>
        <w:t xml:space="preserve"> округа</w:t>
      </w:r>
      <w:proofErr w:type="gramEnd"/>
      <w:r>
        <w:rPr>
          <w:sz w:val="28"/>
        </w:rPr>
        <w:t xml:space="preserve"> в течение пятнадцати дней со дня истечения установленного срока согласования проекта принимает решение о создании согласительной комиссии. Максимальный срок работы согласительной комиссии не может превышать два месяца;</w:t>
      </w:r>
    </w:p>
    <w:p w:rsidR="009E2ED4" w:rsidRDefault="009E2ED4" w:rsidP="009E2ED4">
      <w:pPr>
        <w:pStyle w:val="a5"/>
        <w:numPr>
          <w:ilvl w:val="2"/>
          <w:numId w:val="3"/>
        </w:numPr>
        <w:tabs>
          <w:tab w:val="left" w:pos="1555"/>
        </w:tabs>
        <w:spacing w:line="268" w:lineRule="auto"/>
        <w:ind w:left="64" w:right="138" w:firstLine="719"/>
        <w:jc w:val="both"/>
        <w:rPr>
          <w:sz w:val="28"/>
        </w:rPr>
      </w:pPr>
      <w:r>
        <w:rPr>
          <w:sz w:val="28"/>
        </w:rPr>
        <w:t>состав и порядок работы согласительной комиссии определяется в соответствии</w:t>
      </w:r>
      <w:r>
        <w:rPr>
          <w:spacing w:val="74"/>
          <w:sz w:val="28"/>
        </w:rPr>
        <w:t xml:space="preserve"> </w:t>
      </w:r>
      <w:r>
        <w:rPr>
          <w:sz w:val="28"/>
        </w:rPr>
        <w:t>с</w:t>
      </w:r>
      <w:r>
        <w:rPr>
          <w:spacing w:val="76"/>
          <w:sz w:val="28"/>
        </w:rPr>
        <w:t xml:space="preserve"> </w:t>
      </w:r>
      <w:r>
        <w:rPr>
          <w:sz w:val="28"/>
        </w:rPr>
        <w:t>разделом</w:t>
      </w:r>
      <w:r>
        <w:rPr>
          <w:spacing w:val="79"/>
          <w:sz w:val="28"/>
        </w:rPr>
        <w:t xml:space="preserve"> </w:t>
      </w:r>
      <w:r>
        <w:rPr>
          <w:sz w:val="28"/>
        </w:rPr>
        <w:t>III</w:t>
      </w:r>
      <w:r>
        <w:rPr>
          <w:spacing w:val="76"/>
          <w:sz w:val="28"/>
        </w:rPr>
        <w:t xml:space="preserve"> </w:t>
      </w:r>
      <w:r>
        <w:rPr>
          <w:sz w:val="28"/>
        </w:rPr>
        <w:t>приказа</w:t>
      </w:r>
      <w:r>
        <w:rPr>
          <w:spacing w:val="73"/>
          <w:sz w:val="28"/>
        </w:rPr>
        <w:t xml:space="preserve"> </w:t>
      </w:r>
      <w:r>
        <w:rPr>
          <w:sz w:val="28"/>
        </w:rPr>
        <w:t>минэкономразвития</w:t>
      </w:r>
      <w:r>
        <w:rPr>
          <w:spacing w:val="74"/>
          <w:sz w:val="28"/>
        </w:rPr>
        <w:t xml:space="preserve"> </w:t>
      </w:r>
      <w:r>
        <w:rPr>
          <w:sz w:val="28"/>
        </w:rPr>
        <w:t>России</w:t>
      </w:r>
      <w:r>
        <w:rPr>
          <w:spacing w:val="76"/>
          <w:sz w:val="28"/>
        </w:rPr>
        <w:t xml:space="preserve"> </w:t>
      </w:r>
      <w:r>
        <w:rPr>
          <w:sz w:val="28"/>
        </w:rPr>
        <w:t>от</w:t>
      </w:r>
      <w:r>
        <w:rPr>
          <w:spacing w:val="76"/>
          <w:sz w:val="28"/>
        </w:rPr>
        <w:t xml:space="preserve"> </w:t>
      </w:r>
      <w:r>
        <w:rPr>
          <w:spacing w:val="-2"/>
          <w:sz w:val="28"/>
        </w:rPr>
        <w:t>21.07.2016</w:t>
      </w:r>
    </w:p>
    <w:p w:rsidR="009E2ED4" w:rsidRDefault="009E2ED4" w:rsidP="009E2ED4">
      <w:pPr>
        <w:pStyle w:val="a3"/>
        <w:spacing w:line="268" w:lineRule="auto"/>
        <w:ind w:right="136" w:firstLine="0"/>
      </w:pPr>
      <w:r>
        <w:t>№ 460 «Об утверждении порядка согласования проектов документов территориального планирования муниципальных образований, состава и порядка работы согласительной комиссии при согласовании проектов документов территориального планирования»;</w:t>
      </w:r>
    </w:p>
    <w:p w:rsidR="009E2ED4" w:rsidRDefault="009E2ED4" w:rsidP="009E2ED4">
      <w:pPr>
        <w:pStyle w:val="a5"/>
        <w:numPr>
          <w:ilvl w:val="2"/>
          <w:numId w:val="3"/>
        </w:numPr>
        <w:tabs>
          <w:tab w:val="left" w:pos="1531"/>
        </w:tabs>
        <w:spacing w:line="268" w:lineRule="auto"/>
        <w:ind w:left="64" w:right="142" w:firstLine="719"/>
        <w:jc w:val="both"/>
        <w:rPr>
          <w:sz w:val="28"/>
        </w:rPr>
      </w:pPr>
      <w:r>
        <w:rPr>
          <w:sz w:val="28"/>
        </w:rPr>
        <w:t>согласительная комиссия по результатам своей работы представляет документы и материалы в соответствии с положениями статей</w:t>
      </w:r>
      <w:r>
        <w:rPr>
          <w:spacing w:val="40"/>
          <w:sz w:val="28"/>
        </w:rPr>
        <w:t xml:space="preserve"> </w:t>
      </w:r>
      <w:r>
        <w:rPr>
          <w:sz w:val="28"/>
        </w:rPr>
        <w:t xml:space="preserve">25 </w:t>
      </w:r>
      <w:proofErr w:type="spellStart"/>
      <w:r>
        <w:rPr>
          <w:sz w:val="28"/>
        </w:rPr>
        <w:t>ГрК</w:t>
      </w:r>
      <w:proofErr w:type="spellEnd"/>
      <w:r>
        <w:rPr>
          <w:sz w:val="28"/>
        </w:rPr>
        <w:t xml:space="preserve"> РФ.</w:t>
      </w:r>
    </w:p>
    <w:p w:rsidR="009E2ED4" w:rsidRDefault="00575E2A" w:rsidP="009E2ED4">
      <w:pPr>
        <w:pStyle w:val="a5"/>
        <w:numPr>
          <w:ilvl w:val="1"/>
          <w:numId w:val="3"/>
        </w:numPr>
        <w:tabs>
          <w:tab w:val="left" w:pos="1325"/>
        </w:tabs>
        <w:spacing w:line="268" w:lineRule="auto"/>
        <w:ind w:left="64" w:right="138" w:firstLine="719"/>
        <w:jc w:val="both"/>
        <w:rPr>
          <w:sz w:val="28"/>
        </w:rPr>
      </w:pPr>
      <w:r>
        <w:rPr>
          <w:sz w:val="28"/>
        </w:rPr>
        <w:t>Принятие решения главой Чернышевского муниципального</w:t>
      </w:r>
      <w:r w:rsidR="009E2ED4">
        <w:rPr>
          <w:sz w:val="28"/>
        </w:rPr>
        <w:t xml:space="preserve"> округа о направлении проекта генерального плана в</w:t>
      </w:r>
      <w:r>
        <w:rPr>
          <w:sz w:val="28"/>
        </w:rPr>
        <w:t xml:space="preserve"> Совет Чернышевского муниципального</w:t>
      </w:r>
      <w:r w:rsidR="009E2ED4">
        <w:rPr>
          <w:sz w:val="28"/>
        </w:rPr>
        <w:t xml:space="preserve"> округа для утверждения:</w:t>
      </w:r>
    </w:p>
    <w:p w:rsidR="009E2ED4" w:rsidRDefault="009E2ED4" w:rsidP="009E2ED4">
      <w:pPr>
        <w:pStyle w:val="a5"/>
        <w:numPr>
          <w:ilvl w:val="2"/>
          <w:numId w:val="3"/>
        </w:numPr>
        <w:tabs>
          <w:tab w:val="left" w:pos="1656"/>
        </w:tabs>
        <w:spacing w:line="268" w:lineRule="auto"/>
        <w:ind w:left="64" w:right="135" w:firstLine="719"/>
        <w:jc w:val="both"/>
        <w:rPr>
          <w:sz w:val="28"/>
        </w:rPr>
      </w:pPr>
      <w:r>
        <w:rPr>
          <w:sz w:val="28"/>
        </w:rPr>
        <w:t xml:space="preserve">в случае проведения согласительной комиссии, на основании документов и материалов, представленных согласительной комиссией, глава </w:t>
      </w:r>
      <w:r w:rsidR="00575E2A">
        <w:rPr>
          <w:sz w:val="28"/>
        </w:rPr>
        <w:t>Чернышевского муниципального</w:t>
      </w:r>
      <w:r>
        <w:rPr>
          <w:sz w:val="28"/>
        </w:rPr>
        <w:t xml:space="preserve"> округа вправе принять решение о направлении согласованного или не согласованного в определенной части проекта генерального плана в</w:t>
      </w:r>
      <w:r w:rsidR="00575E2A">
        <w:rPr>
          <w:sz w:val="28"/>
        </w:rPr>
        <w:t xml:space="preserve"> Совет Чернышевского </w:t>
      </w:r>
      <w:proofErr w:type="gramStart"/>
      <w:r w:rsidR="00575E2A">
        <w:rPr>
          <w:sz w:val="28"/>
        </w:rPr>
        <w:t xml:space="preserve">муниципального </w:t>
      </w:r>
      <w:r>
        <w:rPr>
          <w:sz w:val="28"/>
        </w:rPr>
        <w:t xml:space="preserve"> округа</w:t>
      </w:r>
      <w:proofErr w:type="gramEnd"/>
      <w:r>
        <w:rPr>
          <w:sz w:val="28"/>
        </w:rPr>
        <w:t xml:space="preserve"> или об отклонении такого проекта и о направлении его на </w:t>
      </w:r>
      <w:r>
        <w:rPr>
          <w:spacing w:val="-2"/>
          <w:sz w:val="28"/>
        </w:rPr>
        <w:t>доработку;</w:t>
      </w:r>
    </w:p>
    <w:p w:rsidR="009E2ED4" w:rsidRDefault="009E2ED4" w:rsidP="009E2ED4">
      <w:pPr>
        <w:pStyle w:val="a5"/>
        <w:numPr>
          <w:ilvl w:val="2"/>
          <w:numId w:val="3"/>
        </w:numPr>
        <w:tabs>
          <w:tab w:val="left" w:pos="1504"/>
        </w:tabs>
        <w:spacing w:line="268" w:lineRule="auto"/>
        <w:ind w:left="64" w:right="137" w:firstLine="719"/>
        <w:jc w:val="both"/>
        <w:rPr>
          <w:sz w:val="28"/>
        </w:rPr>
      </w:pPr>
      <w:r>
        <w:rPr>
          <w:sz w:val="28"/>
        </w:rPr>
        <w:t>в</w:t>
      </w:r>
      <w:r w:rsidR="00575E2A">
        <w:rPr>
          <w:sz w:val="28"/>
        </w:rPr>
        <w:t xml:space="preserve"> Совет Чернышевского муниципального</w:t>
      </w:r>
      <w:r>
        <w:rPr>
          <w:sz w:val="28"/>
        </w:rPr>
        <w:t xml:space="preserve"> округа направляются следующие </w:t>
      </w:r>
      <w:r>
        <w:rPr>
          <w:spacing w:val="-2"/>
          <w:sz w:val="28"/>
        </w:rPr>
        <w:t>документы:</w:t>
      </w:r>
    </w:p>
    <w:p w:rsidR="009E2ED4" w:rsidRDefault="009E2ED4" w:rsidP="009E2ED4">
      <w:pPr>
        <w:pStyle w:val="a5"/>
        <w:numPr>
          <w:ilvl w:val="3"/>
          <w:numId w:val="3"/>
        </w:numPr>
        <w:tabs>
          <w:tab w:val="left" w:pos="1693"/>
        </w:tabs>
        <w:spacing w:line="321" w:lineRule="exact"/>
        <w:ind w:left="1693" w:hanging="909"/>
        <w:jc w:val="both"/>
        <w:rPr>
          <w:sz w:val="28"/>
        </w:rPr>
      </w:pPr>
      <w:r>
        <w:rPr>
          <w:sz w:val="28"/>
        </w:rPr>
        <w:t>проект</w:t>
      </w:r>
      <w:r>
        <w:rPr>
          <w:spacing w:val="-7"/>
          <w:sz w:val="28"/>
        </w:rPr>
        <w:t xml:space="preserve"> </w:t>
      </w:r>
      <w:r>
        <w:rPr>
          <w:sz w:val="28"/>
        </w:rPr>
        <w:t>генерального</w:t>
      </w:r>
      <w:r>
        <w:rPr>
          <w:spacing w:val="-5"/>
          <w:sz w:val="28"/>
        </w:rPr>
        <w:t xml:space="preserve"> </w:t>
      </w:r>
      <w:r>
        <w:rPr>
          <w:sz w:val="28"/>
        </w:rPr>
        <w:t>плана</w:t>
      </w:r>
      <w:r>
        <w:rPr>
          <w:spacing w:val="-4"/>
          <w:sz w:val="28"/>
        </w:rPr>
        <w:t xml:space="preserve"> </w:t>
      </w:r>
      <w:r>
        <w:rPr>
          <w:sz w:val="28"/>
        </w:rPr>
        <w:t>и</w:t>
      </w:r>
      <w:r>
        <w:rPr>
          <w:spacing w:val="-5"/>
          <w:sz w:val="28"/>
        </w:rPr>
        <w:t xml:space="preserve"> </w:t>
      </w:r>
      <w:r>
        <w:rPr>
          <w:sz w:val="28"/>
        </w:rPr>
        <w:t>материалы</w:t>
      </w:r>
      <w:r>
        <w:rPr>
          <w:spacing w:val="-5"/>
          <w:sz w:val="28"/>
        </w:rPr>
        <w:t xml:space="preserve"> </w:t>
      </w:r>
      <w:r>
        <w:rPr>
          <w:sz w:val="28"/>
        </w:rPr>
        <w:t>по</w:t>
      </w:r>
      <w:r>
        <w:rPr>
          <w:spacing w:val="-4"/>
          <w:sz w:val="28"/>
        </w:rPr>
        <w:t xml:space="preserve"> </w:t>
      </w:r>
      <w:r>
        <w:rPr>
          <w:sz w:val="28"/>
        </w:rPr>
        <w:t>его</w:t>
      </w:r>
      <w:r>
        <w:rPr>
          <w:spacing w:val="-4"/>
          <w:sz w:val="28"/>
        </w:rPr>
        <w:t xml:space="preserve"> </w:t>
      </w:r>
      <w:r>
        <w:rPr>
          <w:spacing w:val="-2"/>
          <w:sz w:val="28"/>
        </w:rPr>
        <w:t>обоснованию;</w:t>
      </w:r>
    </w:p>
    <w:p w:rsidR="009E2ED4" w:rsidRDefault="009E2ED4" w:rsidP="009E2ED4">
      <w:pPr>
        <w:pStyle w:val="a5"/>
        <w:numPr>
          <w:ilvl w:val="3"/>
          <w:numId w:val="3"/>
        </w:numPr>
        <w:tabs>
          <w:tab w:val="left" w:pos="1693"/>
        </w:tabs>
        <w:spacing w:before="21"/>
        <w:ind w:left="1693" w:hanging="909"/>
        <w:jc w:val="both"/>
        <w:rPr>
          <w:sz w:val="28"/>
        </w:rPr>
      </w:pPr>
      <w:r>
        <w:rPr>
          <w:sz w:val="28"/>
        </w:rPr>
        <w:t>копии</w:t>
      </w:r>
      <w:r>
        <w:rPr>
          <w:spacing w:val="-12"/>
          <w:sz w:val="28"/>
        </w:rPr>
        <w:t xml:space="preserve"> </w:t>
      </w:r>
      <w:r>
        <w:rPr>
          <w:sz w:val="28"/>
        </w:rPr>
        <w:t>документов</w:t>
      </w:r>
      <w:r>
        <w:rPr>
          <w:spacing w:val="-11"/>
          <w:sz w:val="28"/>
        </w:rPr>
        <w:t xml:space="preserve"> </w:t>
      </w:r>
      <w:r>
        <w:rPr>
          <w:sz w:val="28"/>
        </w:rPr>
        <w:t>о</w:t>
      </w:r>
      <w:r>
        <w:rPr>
          <w:spacing w:val="-6"/>
          <w:sz w:val="28"/>
        </w:rPr>
        <w:t xml:space="preserve"> </w:t>
      </w:r>
      <w:r>
        <w:rPr>
          <w:sz w:val="28"/>
        </w:rPr>
        <w:t>согласовании</w:t>
      </w:r>
      <w:r>
        <w:rPr>
          <w:spacing w:val="-7"/>
          <w:sz w:val="28"/>
        </w:rPr>
        <w:t xml:space="preserve"> </w:t>
      </w:r>
      <w:r>
        <w:rPr>
          <w:sz w:val="28"/>
        </w:rPr>
        <w:t>проекта</w:t>
      </w:r>
      <w:r>
        <w:rPr>
          <w:spacing w:val="-3"/>
          <w:sz w:val="28"/>
        </w:rPr>
        <w:t xml:space="preserve"> </w:t>
      </w:r>
      <w:r>
        <w:rPr>
          <w:sz w:val="28"/>
        </w:rPr>
        <w:t>генерального</w:t>
      </w:r>
      <w:r>
        <w:rPr>
          <w:spacing w:val="-8"/>
          <w:sz w:val="28"/>
        </w:rPr>
        <w:t xml:space="preserve"> </w:t>
      </w:r>
      <w:r>
        <w:rPr>
          <w:spacing w:val="-2"/>
          <w:sz w:val="28"/>
        </w:rPr>
        <w:t>плана;</w:t>
      </w:r>
    </w:p>
    <w:p w:rsidR="009E2ED4" w:rsidRDefault="009E2ED4" w:rsidP="009E2ED4">
      <w:pPr>
        <w:pStyle w:val="a5"/>
        <w:numPr>
          <w:ilvl w:val="3"/>
          <w:numId w:val="3"/>
        </w:numPr>
        <w:tabs>
          <w:tab w:val="left" w:pos="1878"/>
        </w:tabs>
        <w:spacing w:before="38" w:line="268" w:lineRule="auto"/>
        <w:ind w:right="141" w:firstLine="719"/>
        <w:jc w:val="both"/>
        <w:rPr>
          <w:sz w:val="28"/>
        </w:rPr>
      </w:pPr>
      <w:r>
        <w:rPr>
          <w:sz w:val="28"/>
        </w:rPr>
        <w:t>копия решения согласительной комиссии (в случае работы согласительной комиссии);</w:t>
      </w:r>
    </w:p>
    <w:p w:rsidR="009E2ED4" w:rsidRDefault="009E2ED4" w:rsidP="009E2ED4">
      <w:pPr>
        <w:pStyle w:val="a5"/>
        <w:numPr>
          <w:ilvl w:val="3"/>
          <w:numId w:val="3"/>
        </w:numPr>
        <w:tabs>
          <w:tab w:val="left" w:pos="1873"/>
        </w:tabs>
        <w:spacing w:line="268" w:lineRule="auto"/>
        <w:ind w:right="136" w:firstLine="719"/>
        <w:jc w:val="both"/>
        <w:rPr>
          <w:sz w:val="28"/>
        </w:rPr>
      </w:pPr>
      <w:r>
        <w:rPr>
          <w:sz w:val="28"/>
        </w:rPr>
        <w:t>копия протокола общественных обсуждений или публичных слушаний, копия заключения о результатах общественных обсуждений или публичных слушаний.</w:t>
      </w:r>
    </w:p>
    <w:p w:rsidR="009E2ED4" w:rsidRDefault="009E2ED4" w:rsidP="009E2ED4">
      <w:pPr>
        <w:pStyle w:val="a5"/>
        <w:numPr>
          <w:ilvl w:val="1"/>
          <w:numId w:val="3"/>
        </w:numPr>
        <w:tabs>
          <w:tab w:val="left" w:pos="1366"/>
        </w:tabs>
        <w:spacing w:before="73" w:line="268" w:lineRule="auto"/>
        <w:ind w:left="64" w:right="138" w:firstLine="719"/>
        <w:jc w:val="both"/>
        <w:rPr>
          <w:sz w:val="28"/>
        </w:rPr>
      </w:pPr>
      <w:r>
        <w:rPr>
          <w:sz w:val="28"/>
        </w:rPr>
        <w:t>Утверждение проекта генерального плана и обеспечение доступа к утверждённым материалам:</w:t>
      </w:r>
    </w:p>
    <w:p w:rsidR="009E2ED4" w:rsidRDefault="0095181D" w:rsidP="009E2ED4">
      <w:pPr>
        <w:pStyle w:val="a5"/>
        <w:numPr>
          <w:ilvl w:val="2"/>
          <w:numId w:val="3"/>
        </w:numPr>
        <w:tabs>
          <w:tab w:val="left" w:pos="1636"/>
        </w:tabs>
        <w:spacing w:line="268" w:lineRule="auto"/>
        <w:ind w:left="64" w:right="135" w:firstLine="719"/>
        <w:jc w:val="both"/>
        <w:rPr>
          <w:sz w:val="28"/>
        </w:rPr>
      </w:pPr>
      <w:r>
        <w:rPr>
          <w:sz w:val="28"/>
        </w:rPr>
        <w:t>Совет Чернышевского муниципального</w:t>
      </w:r>
      <w:r w:rsidR="009E2ED4">
        <w:rPr>
          <w:sz w:val="28"/>
        </w:rPr>
        <w:t xml:space="preserve"> округа, с учетом протокола общественных обсуждений или публичных слушаний по проекту генерального плана и заключения о результатах таких публичных слушаний, принимает</w:t>
      </w:r>
      <w:r w:rsidR="009E2ED4">
        <w:rPr>
          <w:spacing w:val="40"/>
          <w:sz w:val="28"/>
        </w:rPr>
        <w:t xml:space="preserve"> </w:t>
      </w:r>
      <w:r w:rsidR="009E2ED4">
        <w:rPr>
          <w:sz w:val="28"/>
        </w:rPr>
        <w:t>решение об утверждении генерального плана или об отклонении проекта и о направлении его соответственно главе городского округа - гл</w:t>
      </w:r>
      <w:r>
        <w:rPr>
          <w:sz w:val="28"/>
        </w:rPr>
        <w:t xml:space="preserve">аве </w:t>
      </w:r>
      <w:r>
        <w:rPr>
          <w:sz w:val="28"/>
        </w:rPr>
        <w:lastRenderedPageBreak/>
        <w:t xml:space="preserve">Чернышевского </w:t>
      </w:r>
      <w:proofErr w:type="gramStart"/>
      <w:r>
        <w:rPr>
          <w:sz w:val="28"/>
        </w:rPr>
        <w:t xml:space="preserve">муниципального </w:t>
      </w:r>
      <w:r w:rsidR="009E2ED4">
        <w:rPr>
          <w:sz w:val="28"/>
        </w:rPr>
        <w:t xml:space="preserve"> округа</w:t>
      </w:r>
      <w:proofErr w:type="gramEnd"/>
      <w:r w:rsidR="009E2ED4">
        <w:rPr>
          <w:sz w:val="28"/>
        </w:rPr>
        <w:t xml:space="preserve"> на доработку в соответствии с указанными протоколом и заключением;</w:t>
      </w:r>
    </w:p>
    <w:p w:rsidR="009E2ED4" w:rsidRDefault="009E2ED4" w:rsidP="009E2ED4">
      <w:pPr>
        <w:pStyle w:val="a5"/>
        <w:numPr>
          <w:ilvl w:val="2"/>
          <w:numId w:val="3"/>
        </w:numPr>
        <w:tabs>
          <w:tab w:val="left" w:pos="1751"/>
        </w:tabs>
        <w:spacing w:line="268" w:lineRule="auto"/>
        <w:ind w:left="64" w:right="139" w:firstLine="719"/>
        <w:jc w:val="both"/>
        <w:rPr>
          <w:sz w:val="28"/>
        </w:rPr>
      </w:pPr>
      <w:r>
        <w:rPr>
          <w:sz w:val="28"/>
        </w:rPr>
        <w:t>проект генерального плана утверждается решением</w:t>
      </w:r>
      <w:r w:rsidR="0095181D">
        <w:rPr>
          <w:sz w:val="28"/>
        </w:rPr>
        <w:t xml:space="preserve"> Совета Чернышевского муниципального </w:t>
      </w:r>
      <w:r>
        <w:rPr>
          <w:sz w:val="28"/>
        </w:rPr>
        <w:t>округа в соответствии с регламентом</w:t>
      </w:r>
      <w:r w:rsidR="0095181D">
        <w:rPr>
          <w:sz w:val="28"/>
        </w:rPr>
        <w:t xml:space="preserve"> Совета Чернышевского муниципального </w:t>
      </w:r>
      <w:r>
        <w:rPr>
          <w:sz w:val="28"/>
        </w:rPr>
        <w:t>округа;</w:t>
      </w:r>
    </w:p>
    <w:p w:rsidR="009E2ED4" w:rsidRDefault="009E2ED4" w:rsidP="009E2ED4">
      <w:pPr>
        <w:pStyle w:val="a5"/>
        <w:numPr>
          <w:ilvl w:val="2"/>
          <w:numId w:val="3"/>
        </w:numPr>
        <w:tabs>
          <w:tab w:val="left" w:pos="1622"/>
        </w:tabs>
        <w:spacing w:line="268" w:lineRule="auto"/>
        <w:ind w:left="64" w:right="138" w:firstLine="719"/>
        <w:jc w:val="both"/>
        <w:rPr>
          <w:sz w:val="28"/>
        </w:rPr>
      </w:pPr>
      <w:r>
        <w:rPr>
          <w:sz w:val="28"/>
        </w:rPr>
        <w:t>администрация</w:t>
      </w:r>
      <w:r w:rsidR="0095181D">
        <w:rPr>
          <w:sz w:val="28"/>
        </w:rPr>
        <w:t xml:space="preserve"> Чернышевского муниципального</w:t>
      </w:r>
      <w:r>
        <w:rPr>
          <w:sz w:val="28"/>
        </w:rPr>
        <w:t xml:space="preserve"> округа обеспечивает опубликование утверждённого генерального плана в порядке, установленном для официального опубликования муниципальных правовых актов, иной официальной информации, и размещает утвержденный генеральный</w:t>
      </w:r>
      <w:r>
        <w:rPr>
          <w:spacing w:val="-1"/>
          <w:sz w:val="28"/>
        </w:rPr>
        <w:t xml:space="preserve"> </w:t>
      </w:r>
      <w:r>
        <w:rPr>
          <w:sz w:val="28"/>
        </w:rPr>
        <w:t>план на официальном сайте админист</w:t>
      </w:r>
      <w:r w:rsidR="0095181D">
        <w:rPr>
          <w:sz w:val="28"/>
        </w:rPr>
        <w:t>рации Чернышевского муниципального</w:t>
      </w:r>
      <w:r>
        <w:rPr>
          <w:sz w:val="28"/>
        </w:rPr>
        <w:t xml:space="preserve"> округа;</w:t>
      </w:r>
    </w:p>
    <w:p w:rsidR="009E2ED4" w:rsidRDefault="009E2ED4" w:rsidP="009E2ED4">
      <w:pPr>
        <w:pStyle w:val="a5"/>
        <w:numPr>
          <w:ilvl w:val="2"/>
          <w:numId w:val="3"/>
        </w:numPr>
        <w:tabs>
          <w:tab w:val="left" w:pos="1590"/>
        </w:tabs>
        <w:spacing w:line="268" w:lineRule="auto"/>
        <w:ind w:left="64" w:right="141" w:firstLine="719"/>
        <w:jc w:val="both"/>
        <w:rPr>
          <w:sz w:val="28"/>
        </w:rPr>
      </w:pPr>
      <w:r>
        <w:rPr>
          <w:sz w:val="28"/>
        </w:rPr>
        <w:t>материалы для опубликования и размещения генерального плана предоставляет уполномоченный орган;</w:t>
      </w:r>
    </w:p>
    <w:p w:rsidR="009E2ED4" w:rsidRPr="0095181D" w:rsidRDefault="009E2ED4" w:rsidP="0095181D">
      <w:pPr>
        <w:pStyle w:val="a5"/>
        <w:numPr>
          <w:ilvl w:val="2"/>
          <w:numId w:val="3"/>
        </w:numPr>
        <w:tabs>
          <w:tab w:val="left" w:pos="2079"/>
        </w:tabs>
        <w:spacing w:line="268" w:lineRule="auto"/>
        <w:ind w:left="64" w:right="139" w:firstLine="719"/>
        <w:jc w:val="both"/>
        <w:rPr>
          <w:sz w:val="28"/>
          <w:szCs w:val="28"/>
        </w:rPr>
      </w:pPr>
      <w:r>
        <w:rPr>
          <w:sz w:val="28"/>
        </w:rPr>
        <w:t>уполномоченный орган обеспечивает доступ к утверждённому</w:t>
      </w:r>
      <w:r w:rsidR="0095181D">
        <w:rPr>
          <w:sz w:val="28"/>
        </w:rPr>
        <w:t xml:space="preserve"> </w:t>
      </w:r>
      <w:r>
        <w:rPr>
          <w:sz w:val="28"/>
        </w:rPr>
        <w:t>генеральному плану</w:t>
      </w:r>
      <w:r w:rsidR="0095181D">
        <w:rPr>
          <w:sz w:val="28"/>
        </w:rPr>
        <w:t xml:space="preserve"> </w:t>
      </w:r>
      <w:r>
        <w:rPr>
          <w:sz w:val="28"/>
        </w:rPr>
        <w:t>посредством информационной системы территориального</w:t>
      </w:r>
      <w:r>
        <w:rPr>
          <w:spacing w:val="80"/>
          <w:sz w:val="28"/>
        </w:rPr>
        <w:t xml:space="preserve"> </w:t>
      </w:r>
      <w:r>
        <w:rPr>
          <w:sz w:val="28"/>
        </w:rPr>
        <w:t>планирования</w:t>
      </w:r>
      <w:r>
        <w:rPr>
          <w:spacing w:val="80"/>
          <w:sz w:val="28"/>
        </w:rPr>
        <w:t xml:space="preserve"> </w:t>
      </w:r>
      <w:r>
        <w:rPr>
          <w:sz w:val="28"/>
        </w:rPr>
        <w:t>с</w:t>
      </w:r>
      <w:r>
        <w:rPr>
          <w:spacing w:val="79"/>
          <w:sz w:val="28"/>
        </w:rPr>
        <w:t xml:space="preserve"> </w:t>
      </w:r>
      <w:r>
        <w:rPr>
          <w:sz w:val="28"/>
        </w:rPr>
        <w:t>использованием</w:t>
      </w:r>
      <w:r>
        <w:rPr>
          <w:spacing w:val="79"/>
          <w:sz w:val="28"/>
        </w:rPr>
        <w:t xml:space="preserve"> </w:t>
      </w:r>
      <w:r>
        <w:rPr>
          <w:sz w:val="28"/>
        </w:rPr>
        <w:t>официального</w:t>
      </w:r>
      <w:r>
        <w:rPr>
          <w:spacing w:val="80"/>
          <w:sz w:val="28"/>
        </w:rPr>
        <w:t xml:space="preserve"> </w:t>
      </w:r>
      <w:r>
        <w:rPr>
          <w:sz w:val="28"/>
        </w:rPr>
        <w:t>сайта</w:t>
      </w:r>
      <w:r>
        <w:rPr>
          <w:spacing w:val="80"/>
          <w:sz w:val="28"/>
        </w:rPr>
        <w:t xml:space="preserve"> </w:t>
      </w:r>
      <w:r>
        <w:rPr>
          <w:sz w:val="28"/>
        </w:rPr>
        <w:t>в</w:t>
      </w:r>
      <w:r>
        <w:rPr>
          <w:spacing w:val="78"/>
          <w:sz w:val="28"/>
        </w:rPr>
        <w:t xml:space="preserve"> </w:t>
      </w:r>
      <w:r>
        <w:rPr>
          <w:sz w:val="28"/>
        </w:rPr>
        <w:t>сети</w:t>
      </w:r>
      <w:r w:rsidR="0095181D">
        <w:rPr>
          <w:sz w:val="28"/>
        </w:rPr>
        <w:t xml:space="preserve"> </w:t>
      </w:r>
      <w:r w:rsidRPr="0095181D">
        <w:rPr>
          <w:sz w:val="28"/>
          <w:szCs w:val="28"/>
        </w:rPr>
        <w:t>«Интернет» определенного федеральным органом исполнительной власти, уполномоченным на осуществление контроля за соблюдением порядка ведения информационной системы территориального планирования, в срок, не превышающий десяти дней со дня утверждения таких документов.</w:t>
      </w:r>
    </w:p>
    <w:p w:rsidR="009E2ED4" w:rsidRDefault="009E2ED4" w:rsidP="009E2ED4">
      <w:pPr>
        <w:pStyle w:val="a5"/>
        <w:numPr>
          <w:ilvl w:val="1"/>
          <w:numId w:val="3"/>
        </w:numPr>
        <w:tabs>
          <w:tab w:val="left" w:pos="1490"/>
        </w:tabs>
        <w:spacing w:line="268" w:lineRule="auto"/>
        <w:ind w:left="64" w:right="147" w:firstLine="719"/>
        <w:jc w:val="both"/>
        <w:rPr>
          <w:sz w:val="28"/>
        </w:rPr>
      </w:pPr>
      <w:r>
        <w:rPr>
          <w:sz w:val="28"/>
        </w:rPr>
        <w:t>Направление генерального плана в региональную информационную систему градостр</w:t>
      </w:r>
      <w:r w:rsidR="0095181D">
        <w:rPr>
          <w:sz w:val="28"/>
        </w:rPr>
        <w:t>оительной деятельности Забайкальского</w:t>
      </w:r>
      <w:r>
        <w:rPr>
          <w:sz w:val="28"/>
        </w:rPr>
        <w:t xml:space="preserve"> края:</w:t>
      </w:r>
    </w:p>
    <w:p w:rsidR="009E2ED4" w:rsidRDefault="0095181D" w:rsidP="009E2ED4">
      <w:pPr>
        <w:pStyle w:val="a5"/>
        <w:numPr>
          <w:ilvl w:val="2"/>
          <w:numId w:val="3"/>
        </w:numPr>
        <w:tabs>
          <w:tab w:val="left" w:pos="2158"/>
        </w:tabs>
        <w:spacing w:line="268" w:lineRule="auto"/>
        <w:ind w:left="64" w:right="140" w:firstLine="719"/>
        <w:jc w:val="both"/>
        <w:rPr>
          <w:sz w:val="28"/>
        </w:rPr>
      </w:pPr>
      <w:r>
        <w:rPr>
          <w:sz w:val="28"/>
        </w:rPr>
        <w:t>Совет Чернышевского муниципального</w:t>
      </w:r>
      <w:r w:rsidR="009E2ED4">
        <w:rPr>
          <w:sz w:val="28"/>
        </w:rPr>
        <w:t xml:space="preserve"> округа после утверждения</w:t>
      </w:r>
      <w:r>
        <w:rPr>
          <w:sz w:val="28"/>
        </w:rPr>
        <w:t xml:space="preserve"> </w:t>
      </w:r>
      <w:r w:rsidR="009E2ED4">
        <w:rPr>
          <w:sz w:val="28"/>
        </w:rPr>
        <w:t>генерального плана направляет соответствующую копию решения об утверждении в админист</w:t>
      </w:r>
      <w:r>
        <w:rPr>
          <w:sz w:val="28"/>
        </w:rPr>
        <w:t xml:space="preserve">рацию Чернышевского </w:t>
      </w:r>
      <w:proofErr w:type="gramStart"/>
      <w:r>
        <w:rPr>
          <w:sz w:val="28"/>
        </w:rPr>
        <w:t xml:space="preserve">муниципального </w:t>
      </w:r>
      <w:r w:rsidR="009E2ED4">
        <w:rPr>
          <w:sz w:val="28"/>
        </w:rPr>
        <w:t xml:space="preserve"> округа</w:t>
      </w:r>
      <w:proofErr w:type="gramEnd"/>
      <w:r w:rsidR="009E2ED4">
        <w:rPr>
          <w:sz w:val="28"/>
        </w:rPr>
        <w:t>;</w:t>
      </w:r>
    </w:p>
    <w:p w:rsidR="009E2ED4" w:rsidRDefault="009E2ED4" w:rsidP="009E2ED4">
      <w:pPr>
        <w:pStyle w:val="a5"/>
        <w:numPr>
          <w:ilvl w:val="2"/>
          <w:numId w:val="3"/>
        </w:numPr>
        <w:tabs>
          <w:tab w:val="left" w:pos="1659"/>
        </w:tabs>
        <w:spacing w:line="268" w:lineRule="auto"/>
        <w:ind w:left="64" w:right="142" w:firstLine="719"/>
        <w:jc w:val="both"/>
        <w:rPr>
          <w:sz w:val="28"/>
        </w:rPr>
      </w:pPr>
      <w:r>
        <w:rPr>
          <w:sz w:val="28"/>
        </w:rPr>
        <w:t>уполномоченный орган администрации на ведение государственных информационных систем обеспечения градостроительной деятельности в течение пяти рабочих дней со дня получения соответствующего документа обеспечивает его размещение в государственной информационной системе обеспечения градостроительной деятельности.</w:t>
      </w:r>
    </w:p>
    <w:p w:rsidR="009E2ED4" w:rsidRDefault="009E2ED4" w:rsidP="009E2ED4">
      <w:pPr>
        <w:spacing w:before="310" w:line="180" w:lineRule="auto"/>
        <w:ind w:left="2786" w:hanging="774"/>
        <w:rPr>
          <w:b/>
          <w:sz w:val="28"/>
        </w:rPr>
      </w:pPr>
      <w:r>
        <w:rPr>
          <w:b/>
          <w:noProof/>
          <w:sz w:val="28"/>
          <w:lang w:eastAsia="ru-RU"/>
        </w:rPr>
        <mc:AlternateContent>
          <mc:Choice Requires="wps">
            <w:drawing>
              <wp:anchor distT="0" distB="0" distL="0" distR="0" simplePos="0" relativeHeight="251659264" behindDoc="1" locked="0" layoutInCell="1" allowOverlap="1" wp14:anchorId="5853C86A" wp14:editId="213C6BC4">
                <wp:simplePos x="0" y="0"/>
                <wp:positionH relativeFrom="page">
                  <wp:posOffset>2579242</wp:posOffset>
                </wp:positionH>
                <wp:positionV relativeFrom="paragraph">
                  <wp:posOffset>303188</wp:posOffset>
                </wp:positionV>
                <wp:extent cx="2893060" cy="2108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93060" cy="210820"/>
                        </a:xfrm>
                        <a:custGeom>
                          <a:avLst/>
                          <a:gdLst/>
                          <a:ahLst/>
                          <a:cxnLst/>
                          <a:rect l="l" t="t" r="r" b="b"/>
                          <a:pathLst>
                            <a:path w="2893060" h="210820">
                              <a:moveTo>
                                <a:pt x="2892806" y="0"/>
                              </a:moveTo>
                              <a:lnTo>
                                <a:pt x="0" y="0"/>
                              </a:lnTo>
                              <a:lnTo>
                                <a:pt x="0" y="210312"/>
                              </a:lnTo>
                              <a:lnTo>
                                <a:pt x="2892806" y="210312"/>
                              </a:lnTo>
                              <a:lnTo>
                                <a:pt x="2892806"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4C37DCBB" id="Graphic 2" o:spid="_x0000_s1026" style="position:absolute;margin-left:203.1pt;margin-top:23.85pt;width:227.8pt;height:16.6pt;z-index:-251657216;visibility:visible;mso-wrap-style:square;mso-wrap-distance-left:0;mso-wrap-distance-top:0;mso-wrap-distance-right:0;mso-wrap-distance-bottom:0;mso-position-horizontal:absolute;mso-position-horizontal-relative:page;mso-position-vertical:absolute;mso-position-vertical-relative:text;v-text-anchor:top" coordsize="2893060,210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" path="m2892806,l,,,210312r2892806,l2892806,xe" stroked="f">
                <v:path arrowok="t"/>
                <w10:wrap anchorx="page"/>
              </v:shape>
            </w:pict>
          </mc:Fallback>
        </mc:AlternateContent>
      </w:r>
      <w:r>
        <w:rPr>
          <w:b/>
          <w:sz w:val="28"/>
        </w:rPr>
        <w:t>IV.</w:t>
      </w:r>
      <w:r w:rsidR="0095181D">
        <w:rPr>
          <w:b/>
          <w:sz w:val="28"/>
        </w:rPr>
        <w:t xml:space="preserve"> </w:t>
      </w:r>
      <w:r>
        <w:rPr>
          <w:b/>
          <w:sz w:val="28"/>
        </w:rPr>
        <w:t>Порядок</w:t>
      </w:r>
      <w:r>
        <w:rPr>
          <w:b/>
          <w:spacing w:val="-6"/>
          <w:sz w:val="28"/>
        </w:rPr>
        <w:t xml:space="preserve"> </w:t>
      </w:r>
      <w:r>
        <w:rPr>
          <w:b/>
          <w:sz w:val="28"/>
        </w:rPr>
        <w:t>внесения</w:t>
      </w:r>
      <w:r>
        <w:rPr>
          <w:b/>
          <w:spacing w:val="-7"/>
          <w:sz w:val="28"/>
        </w:rPr>
        <w:t xml:space="preserve"> </w:t>
      </w:r>
      <w:r>
        <w:rPr>
          <w:b/>
          <w:sz w:val="28"/>
        </w:rPr>
        <w:t>изменений</w:t>
      </w:r>
      <w:r>
        <w:rPr>
          <w:b/>
          <w:spacing w:val="-6"/>
          <w:sz w:val="28"/>
        </w:rPr>
        <w:t xml:space="preserve"> </w:t>
      </w:r>
      <w:r>
        <w:rPr>
          <w:b/>
          <w:sz w:val="28"/>
        </w:rPr>
        <w:t>в</w:t>
      </w:r>
      <w:r>
        <w:rPr>
          <w:b/>
          <w:spacing w:val="-6"/>
          <w:sz w:val="28"/>
        </w:rPr>
        <w:t xml:space="preserve"> </w:t>
      </w:r>
      <w:r>
        <w:rPr>
          <w:b/>
          <w:sz w:val="28"/>
        </w:rPr>
        <w:t>генеральный</w:t>
      </w:r>
      <w:r>
        <w:rPr>
          <w:b/>
          <w:spacing w:val="-6"/>
          <w:sz w:val="28"/>
        </w:rPr>
        <w:t xml:space="preserve"> </w:t>
      </w:r>
      <w:r w:rsidR="0095181D">
        <w:rPr>
          <w:b/>
          <w:sz w:val="28"/>
        </w:rPr>
        <w:t xml:space="preserve">план Чернышевского </w:t>
      </w:r>
      <w:proofErr w:type="gramStart"/>
      <w:r w:rsidR="0095181D">
        <w:rPr>
          <w:b/>
          <w:sz w:val="28"/>
        </w:rPr>
        <w:t xml:space="preserve">муниципального </w:t>
      </w:r>
      <w:r>
        <w:rPr>
          <w:b/>
          <w:sz w:val="28"/>
        </w:rPr>
        <w:t xml:space="preserve"> округа</w:t>
      </w:r>
      <w:proofErr w:type="gramEnd"/>
    </w:p>
    <w:p w:rsidR="009E2ED4" w:rsidRDefault="009E2ED4" w:rsidP="009E2ED4">
      <w:pPr>
        <w:pStyle w:val="a3"/>
        <w:spacing w:before="185"/>
        <w:ind w:left="0" w:firstLine="0"/>
        <w:jc w:val="left"/>
        <w:rPr>
          <w:b/>
        </w:rPr>
      </w:pPr>
    </w:p>
    <w:p w:rsidR="009E2ED4" w:rsidRPr="0095181D" w:rsidRDefault="009E2ED4" w:rsidP="0095181D">
      <w:pPr>
        <w:pStyle w:val="a5"/>
        <w:numPr>
          <w:ilvl w:val="1"/>
          <w:numId w:val="2"/>
        </w:numPr>
        <w:tabs>
          <w:tab w:val="left" w:pos="1442"/>
        </w:tabs>
        <w:spacing w:before="1" w:line="268" w:lineRule="auto"/>
        <w:ind w:right="142" w:firstLine="707"/>
        <w:jc w:val="both"/>
        <w:rPr>
          <w:sz w:val="28"/>
        </w:rPr>
        <w:sectPr w:rsidR="009E2ED4" w:rsidRPr="0095181D" w:rsidSect="008339F6">
          <w:pgSz w:w="11910" w:h="16850"/>
          <w:pgMar w:top="1134" w:right="850" w:bottom="1134" w:left="1701" w:header="720" w:footer="720" w:gutter="0"/>
          <w:cols w:space="720"/>
          <w:docGrid w:linePitch="299"/>
        </w:sectPr>
      </w:pPr>
      <w:r>
        <w:rPr>
          <w:sz w:val="28"/>
        </w:rPr>
        <w:t>Органы государственной власти Российской Федерации, органы государственной</w:t>
      </w:r>
      <w:r>
        <w:rPr>
          <w:spacing w:val="80"/>
          <w:w w:val="150"/>
          <w:sz w:val="28"/>
        </w:rPr>
        <w:t xml:space="preserve"> </w:t>
      </w:r>
      <w:proofErr w:type="gramStart"/>
      <w:r>
        <w:rPr>
          <w:sz w:val="28"/>
        </w:rPr>
        <w:t>власти</w:t>
      </w:r>
      <w:r>
        <w:rPr>
          <w:spacing w:val="39"/>
          <w:sz w:val="28"/>
        </w:rPr>
        <w:t xml:space="preserve">  </w:t>
      </w:r>
      <w:r w:rsidR="0095181D">
        <w:rPr>
          <w:sz w:val="28"/>
        </w:rPr>
        <w:t>Забайкальского</w:t>
      </w:r>
      <w:proofErr w:type="gramEnd"/>
      <w:r>
        <w:rPr>
          <w:spacing w:val="80"/>
          <w:w w:val="150"/>
          <w:sz w:val="28"/>
        </w:rPr>
        <w:t xml:space="preserve"> </w:t>
      </w:r>
      <w:r>
        <w:rPr>
          <w:sz w:val="28"/>
        </w:rPr>
        <w:t>края,</w:t>
      </w:r>
      <w:r>
        <w:rPr>
          <w:spacing w:val="80"/>
          <w:w w:val="150"/>
          <w:sz w:val="28"/>
        </w:rPr>
        <w:t xml:space="preserve"> </w:t>
      </w:r>
      <w:r>
        <w:rPr>
          <w:sz w:val="28"/>
        </w:rPr>
        <w:t>органы</w:t>
      </w:r>
      <w:r>
        <w:rPr>
          <w:spacing w:val="80"/>
          <w:w w:val="150"/>
          <w:sz w:val="28"/>
        </w:rPr>
        <w:t xml:space="preserve"> </w:t>
      </w:r>
      <w:r>
        <w:rPr>
          <w:sz w:val="28"/>
        </w:rPr>
        <w:t>местного</w:t>
      </w:r>
      <w:r>
        <w:rPr>
          <w:spacing w:val="80"/>
          <w:w w:val="150"/>
          <w:sz w:val="28"/>
        </w:rPr>
        <w:t xml:space="preserve"> </w:t>
      </w:r>
      <w:r>
        <w:rPr>
          <w:sz w:val="28"/>
        </w:rPr>
        <w:t>самоуправления,</w:t>
      </w:r>
    </w:p>
    <w:p w:rsidR="009E2ED4" w:rsidRDefault="009E2ED4" w:rsidP="0095181D">
      <w:pPr>
        <w:pStyle w:val="a3"/>
        <w:spacing w:before="73" w:line="268" w:lineRule="auto"/>
        <w:ind w:left="0" w:right="135" w:firstLine="0"/>
      </w:pPr>
      <w:r>
        <w:lastRenderedPageBreak/>
        <w:t xml:space="preserve">заинтересованные физические и юридические лица вправе обращаться к главе </w:t>
      </w:r>
      <w:r w:rsidR="0095181D">
        <w:t>Чернышевского муниципального</w:t>
      </w:r>
      <w:r>
        <w:t xml:space="preserve"> округа с предложениями о внесении изменений в генеральный план.</w:t>
      </w:r>
    </w:p>
    <w:p w:rsidR="009E2ED4" w:rsidRDefault="009E2ED4" w:rsidP="009E2ED4">
      <w:pPr>
        <w:pStyle w:val="a5"/>
        <w:numPr>
          <w:ilvl w:val="1"/>
          <w:numId w:val="2"/>
        </w:numPr>
        <w:tabs>
          <w:tab w:val="left" w:pos="1427"/>
        </w:tabs>
        <w:spacing w:line="268" w:lineRule="auto"/>
        <w:ind w:right="136" w:firstLine="707"/>
        <w:jc w:val="both"/>
        <w:rPr>
          <w:sz w:val="28"/>
        </w:rPr>
      </w:pPr>
      <w:r>
        <w:rPr>
          <w:sz w:val="28"/>
        </w:rPr>
        <w:t>Осн</w:t>
      </w:r>
      <w:r w:rsidR="0095181D">
        <w:rPr>
          <w:sz w:val="28"/>
        </w:rPr>
        <w:t>ованиями для принятия главой Чернышевского муниципального</w:t>
      </w:r>
      <w:r>
        <w:rPr>
          <w:sz w:val="28"/>
        </w:rPr>
        <w:t xml:space="preserve"> округа решения о подготовке изменений в генеральный план являются:</w:t>
      </w:r>
    </w:p>
    <w:p w:rsidR="009E2ED4" w:rsidRDefault="009E2ED4" w:rsidP="009E2ED4">
      <w:pPr>
        <w:pStyle w:val="a5"/>
        <w:numPr>
          <w:ilvl w:val="2"/>
          <w:numId w:val="2"/>
        </w:numPr>
        <w:tabs>
          <w:tab w:val="left" w:pos="1661"/>
        </w:tabs>
        <w:spacing w:line="268" w:lineRule="auto"/>
        <w:ind w:right="135" w:firstLine="707"/>
        <w:jc w:val="both"/>
        <w:rPr>
          <w:sz w:val="28"/>
        </w:rPr>
      </w:pPr>
      <w:r>
        <w:rPr>
          <w:sz w:val="28"/>
        </w:rPr>
        <w:t>принятие программ, реализуемых за счёт местного бю</w:t>
      </w:r>
      <w:r w:rsidR="0095181D">
        <w:rPr>
          <w:sz w:val="28"/>
        </w:rPr>
        <w:t>джета Чернышевского муниципального</w:t>
      </w:r>
      <w:r>
        <w:rPr>
          <w:sz w:val="28"/>
        </w:rPr>
        <w:t xml:space="preserve"> округа, решений органов местного самоуправления, иных главных распорядителей средств бю</w:t>
      </w:r>
      <w:r w:rsidR="0095181D">
        <w:rPr>
          <w:sz w:val="28"/>
        </w:rPr>
        <w:t xml:space="preserve">джета Чернышевского муниципального </w:t>
      </w:r>
      <w:r>
        <w:rPr>
          <w:sz w:val="28"/>
        </w:rPr>
        <w:t xml:space="preserve"> округа, предусматривающие создание объек</w:t>
      </w:r>
      <w:r w:rsidR="0095181D">
        <w:rPr>
          <w:sz w:val="28"/>
        </w:rPr>
        <w:t xml:space="preserve">тов местного значения муниципального </w:t>
      </w:r>
      <w:r>
        <w:rPr>
          <w:sz w:val="28"/>
        </w:rPr>
        <w:t xml:space="preserve"> округа, инвестиционные программы субъектов естественных монополий, организаций коммунального комплекса, которые после утверждения генерального плана предусматривают создание объектов местного значения, подлежащих отображению в документах территориального планирования, но не предусмотренных генеральным планом;</w:t>
      </w:r>
    </w:p>
    <w:p w:rsidR="009E2ED4" w:rsidRDefault="009E2ED4" w:rsidP="009E2ED4">
      <w:pPr>
        <w:pStyle w:val="a5"/>
        <w:numPr>
          <w:ilvl w:val="2"/>
          <w:numId w:val="2"/>
        </w:numPr>
        <w:tabs>
          <w:tab w:val="left" w:pos="1587"/>
        </w:tabs>
        <w:spacing w:line="268" w:lineRule="auto"/>
        <w:ind w:right="135" w:firstLine="707"/>
        <w:jc w:val="both"/>
        <w:rPr>
          <w:sz w:val="28"/>
        </w:rPr>
      </w:pPr>
      <w:r>
        <w:rPr>
          <w:sz w:val="28"/>
        </w:rPr>
        <w:t>несоответствие генерального плана документам территориального планирования Российской Федерации, утвержденным документами территориального планирования двух и более субъектов Российской Федерации, утвержденной схеме террито</w:t>
      </w:r>
      <w:r w:rsidR="00246771">
        <w:rPr>
          <w:sz w:val="28"/>
        </w:rPr>
        <w:t>риального планирования Забайкальского</w:t>
      </w:r>
      <w:r>
        <w:rPr>
          <w:sz w:val="28"/>
        </w:rPr>
        <w:t xml:space="preserve"> края.</w:t>
      </w:r>
    </w:p>
    <w:p w:rsidR="009E2ED4" w:rsidRDefault="009E2ED4" w:rsidP="009E2ED4">
      <w:pPr>
        <w:pStyle w:val="a5"/>
        <w:numPr>
          <w:ilvl w:val="2"/>
          <w:numId w:val="2"/>
        </w:numPr>
        <w:tabs>
          <w:tab w:val="left" w:pos="1481"/>
        </w:tabs>
        <w:spacing w:line="268" w:lineRule="auto"/>
        <w:ind w:right="145" w:firstLine="707"/>
        <w:jc w:val="both"/>
        <w:rPr>
          <w:sz w:val="28"/>
        </w:rPr>
      </w:pPr>
      <w:r>
        <w:rPr>
          <w:sz w:val="28"/>
        </w:rPr>
        <w:t>поступление мотивированных инициативных предложений о внесении изменений в генеральный план.</w:t>
      </w:r>
    </w:p>
    <w:p w:rsidR="009E2ED4" w:rsidRDefault="009E2ED4" w:rsidP="009E2ED4">
      <w:pPr>
        <w:pStyle w:val="a5"/>
        <w:numPr>
          <w:ilvl w:val="1"/>
          <w:numId w:val="2"/>
        </w:numPr>
        <w:tabs>
          <w:tab w:val="left" w:pos="1337"/>
        </w:tabs>
        <w:spacing w:line="268" w:lineRule="auto"/>
        <w:ind w:right="147" w:firstLine="707"/>
        <w:jc w:val="both"/>
        <w:rPr>
          <w:sz w:val="28"/>
        </w:rPr>
      </w:pPr>
      <w:r>
        <w:rPr>
          <w:sz w:val="28"/>
        </w:rPr>
        <w:t>Основаниями для принятия решения о подготовке проекта внесения изменений в Генеральный план являются:</w:t>
      </w:r>
    </w:p>
    <w:p w:rsidR="009E2ED4" w:rsidRDefault="009E2ED4" w:rsidP="009E2ED4">
      <w:pPr>
        <w:pStyle w:val="a5"/>
        <w:numPr>
          <w:ilvl w:val="2"/>
          <w:numId w:val="2"/>
        </w:numPr>
        <w:tabs>
          <w:tab w:val="left" w:pos="1728"/>
        </w:tabs>
        <w:spacing w:line="268" w:lineRule="auto"/>
        <w:ind w:right="140" w:firstLine="707"/>
        <w:jc w:val="both"/>
        <w:rPr>
          <w:sz w:val="28"/>
        </w:rPr>
      </w:pPr>
      <w:r>
        <w:rPr>
          <w:sz w:val="28"/>
        </w:rPr>
        <w:t xml:space="preserve">несоответствие </w:t>
      </w:r>
      <w:hyperlink r:id="rId5">
        <w:r>
          <w:rPr>
            <w:sz w:val="28"/>
          </w:rPr>
          <w:t>Генерального плана</w:t>
        </w:r>
      </w:hyperlink>
      <w:r>
        <w:rPr>
          <w:sz w:val="28"/>
        </w:rPr>
        <w:t xml:space="preserve"> схеме территориального планирования</w:t>
      </w:r>
      <w:r>
        <w:rPr>
          <w:spacing w:val="-3"/>
          <w:sz w:val="28"/>
        </w:rPr>
        <w:t xml:space="preserve"> </w:t>
      </w:r>
      <w:r>
        <w:rPr>
          <w:sz w:val="28"/>
        </w:rPr>
        <w:t>Российской</w:t>
      </w:r>
      <w:r>
        <w:rPr>
          <w:spacing w:val="-5"/>
          <w:sz w:val="28"/>
        </w:rPr>
        <w:t xml:space="preserve"> </w:t>
      </w:r>
      <w:r>
        <w:rPr>
          <w:sz w:val="28"/>
        </w:rPr>
        <w:t>Федерации, схеме</w:t>
      </w:r>
      <w:r>
        <w:rPr>
          <w:spacing w:val="-3"/>
          <w:sz w:val="28"/>
        </w:rPr>
        <w:t xml:space="preserve"> </w:t>
      </w:r>
      <w:r>
        <w:rPr>
          <w:sz w:val="28"/>
        </w:rPr>
        <w:t>территориального</w:t>
      </w:r>
      <w:r>
        <w:rPr>
          <w:spacing w:val="-4"/>
          <w:sz w:val="28"/>
        </w:rPr>
        <w:t xml:space="preserve"> </w:t>
      </w:r>
      <w:r>
        <w:rPr>
          <w:sz w:val="28"/>
        </w:rPr>
        <w:t>планирования двух и более субъектов Российской Федерации,</w:t>
      </w:r>
      <w:r w:rsidR="00246771">
        <w:rPr>
          <w:sz w:val="28"/>
        </w:rPr>
        <w:t xml:space="preserve"> </w:t>
      </w:r>
      <w:r>
        <w:rPr>
          <w:sz w:val="28"/>
        </w:rPr>
        <w:t>схеме террито</w:t>
      </w:r>
      <w:r w:rsidR="00246771">
        <w:rPr>
          <w:sz w:val="28"/>
        </w:rPr>
        <w:t>риального планирования Забайкальского</w:t>
      </w:r>
      <w:r>
        <w:rPr>
          <w:sz w:val="28"/>
        </w:rPr>
        <w:t xml:space="preserve"> края;</w:t>
      </w:r>
    </w:p>
    <w:p w:rsidR="009E2ED4" w:rsidRDefault="009E2ED4" w:rsidP="009E2ED4">
      <w:pPr>
        <w:pStyle w:val="a5"/>
        <w:numPr>
          <w:ilvl w:val="2"/>
          <w:numId w:val="2"/>
        </w:numPr>
        <w:tabs>
          <w:tab w:val="left" w:pos="1689"/>
        </w:tabs>
        <w:spacing w:line="268" w:lineRule="auto"/>
        <w:ind w:right="134" w:firstLine="707"/>
        <w:jc w:val="both"/>
        <w:rPr>
          <w:sz w:val="28"/>
        </w:rPr>
      </w:pPr>
      <w:r>
        <w:rPr>
          <w:sz w:val="28"/>
        </w:rPr>
        <w:t xml:space="preserve">поступление от органов государственной власти Российской Федерации, органов </w:t>
      </w:r>
      <w:r w:rsidR="00246771">
        <w:rPr>
          <w:sz w:val="28"/>
        </w:rPr>
        <w:t>государственной власти Забайкальского</w:t>
      </w:r>
      <w:r>
        <w:rPr>
          <w:sz w:val="28"/>
        </w:rPr>
        <w:t xml:space="preserve"> края, органов местного самоуправления, заинтересованных физических и юридических лиц предложений</w:t>
      </w:r>
      <w:r>
        <w:rPr>
          <w:spacing w:val="40"/>
          <w:sz w:val="28"/>
        </w:rPr>
        <w:t xml:space="preserve"> </w:t>
      </w:r>
      <w:r>
        <w:rPr>
          <w:sz w:val="28"/>
        </w:rPr>
        <w:t>о внесении изменений в генеральный план (далее – предложения, заинтересованные лица);</w:t>
      </w:r>
    </w:p>
    <w:p w:rsidR="009E2ED4" w:rsidRDefault="009E2ED4" w:rsidP="009E2ED4">
      <w:pPr>
        <w:pStyle w:val="a5"/>
        <w:numPr>
          <w:ilvl w:val="2"/>
          <w:numId w:val="2"/>
        </w:numPr>
        <w:tabs>
          <w:tab w:val="left" w:pos="1469"/>
        </w:tabs>
        <w:spacing w:line="320" w:lineRule="exact"/>
        <w:ind w:left="1469" w:hanging="697"/>
        <w:jc w:val="both"/>
        <w:rPr>
          <w:sz w:val="28"/>
        </w:rPr>
      </w:pPr>
      <w:r>
        <w:rPr>
          <w:sz w:val="28"/>
        </w:rPr>
        <w:t>решения</w:t>
      </w:r>
      <w:r>
        <w:rPr>
          <w:spacing w:val="-6"/>
          <w:sz w:val="28"/>
        </w:rPr>
        <w:t xml:space="preserve"> </w:t>
      </w:r>
      <w:r>
        <w:rPr>
          <w:sz w:val="28"/>
        </w:rPr>
        <w:t>судов,</w:t>
      </w:r>
      <w:r>
        <w:rPr>
          <w:spacing w:val="-6"/>
          <w:sz w:val="28"/>
        </w:rPr>
        <w:t xml:space="preserve"> </w:t>
      </w:r>
      <w:r>
        <w:rPr>
          <w:sz w:val="28"/>
        </w:rPr>
        <w:t>вступившие</w:t>
      </w:r>
      <w:r>
        <w:rPr>
          <w:spacing w:val="-5"/>
          <w:sz w:val="28"/>
        </w:rPr>
        <w:t xml:space="preserve"> </w:t>
      </w:r>
      <w:r>
        <w:rPr>
          <w:sz w:val="28"/>
        </w:rPr>
        <w:t>в</w:t>
      </w:r>
      <w:r>
        <w:rPr>
          <w:spacing w:val="-7"/>
          <w:sz w:val="28"/>
        </w:rPr>
        <w:t xml:space="preserve"> </w:t>
      </w:r>
      <w:r>
        <w:rPr>
          <w:sz w:val="28"/>
        </w:rPr>
        <w:t>законную</w:t>
      </w:r>
      <w:r>
        <w:rPr>
          <w:spacing w:val="-6"/>
          <w:sz w:val="28"/>
        </w:rPr>
        <w:t xml:space="preserve"> </w:t>
      </w:r>
      <w:r>
        <w:rPr>
          <w:spacing w:val="-2"/>
          <w:sz w:val="28"/>
        </w:rPr>
        <w:t>силу.</w:t>
      </w:r>
    </w:p>
    <w:p w:rsidR="009E2ED4" w:rsidRPr="003A68E5" w:rsidRDefault="009E2ED4" w:rsidP="003A68E5">
      <w:pPr>
        <w:pStyle w:val="a5"/>
        <w:numPr>
          <w:ilvl w:val="1"/>
          <w:numId w:val="2"/>
        </w:numPr>
        <w:tabs>
          <w:tab w:val="left" w:pos="1471"/>
        </w:tabs>
        <w:spacing w:before="23" w:line="268" w:lineRule="auto"/>
        <w:ind w:right="134" w:firstLine="707"/>
        <w:jc w:val="both"/>
        <w:rPr>
          <w:sz w:val="28"/>
          <w:szCs w:val="28"/>
        </w:rPr>
      </w:pPr>
      <w:r>
        <w:rPr>
          <w:sz w:val="28"/>
        </w:rPr>
        <w:t>Предложения заинтересованных лиц о внесении изменений в генеральный план подлежат рассмотрению на заседании Ком</w:t>
      </w:r>
      <w:r w:rsidR="00246771">
        <w:rPr>
          <w:sz w:val="28"/>
        </w:rPr>
        <w:t>иссии Чернышевского муниципального</w:t>
      </w:r>
      <w:r>
        <w:rPr>
          <w:sz w:val="28"/>
        </w:rPr>
        <w:t xml:space="preserve"> округа (далее - Комиссия) на предмет их соответствия (не соответствия) требованиям </w:t>
      </w:r>
      <w:proofErr w:type="spellStart"/>
      <w:r>
        <w:rPr>
          <w:sz w:val="28"/>
        </w:rPr>
        <w:t>ГрК</w:t>
      </w:r>
      <w:proofErr w:type="spellEnd"/>
      <w:r>
        <w:rPr>
          <w:sz w:val="28"/>
        </w:rPr>
        <w:t xml:space="preserve"> РФ, настоящего Порядка, Генеральному плану, положениям градостроительной политики, </w:t>
      </w:r>
      <w:r>
        <w:rPr>
          <w:sz w:val="28"/>
        </w:rPr>
        <w:lastRenderedPageBreak/>
        <w:t>осуществ</w:t>
      </w:r>
      <w:r w:rsidR="00246771">
        <w:rPr>
          <w:sz w:val="28"/>
        </w:rPr>
        <w:t>ляемой в Чернышевском муниципальном</w:t>
      </w:r>
      <w:r>
        <w:rPr>
          <w:sz w:val="28"/>
        </w:rPr>
        <w:t xml:space="preserve"> округе посредством реализации мероприятий Генерального плана, программам комплексного развития систем коммунальной, социальной и транспортно</w:t>
      </w:r>
      <w:r w:rsidR="00246771">
        <w:rPr>
          <w:sz w:val="28"/>
        </w:rPr>
        <w:t>й инфраструктуры Чернышевского муниципального</w:t>
      </w:r>
      <w:r>
        <w:rPr>
          <w:spacing w:val="75"/>
          <w:sz w:val="28"/>
        </w:rPr>
        <w:t xml:space="preserve">  </w:t>
      </w:r>
      <w:r>
        <w:rPr>
          <w:sz w:val="28"/>
        </w:rPr>
        <w:t>округа</w:t>
      </w:r>
      <w:r>
        <w:rPr>
          <w:spacing w:val="77"/>
          <w:sz w:val="28"/>
        </w:rPr>
        <w:t xml:space="preserve">   </w:t>
      </w:r>
      <w:r>
        <w:rPr>
          <w:sz w:val="28"/>
        </w:rPr>
        <w:t>(при</w:t>
      </w:r>
      <w:r>
        <w:rPr>
          <w:spacing w:val="76"/>
          <w:sz w:val="28"/>
        </w:rPr>
        <w:t xml:space="preserve">   </w:t>
      </w:r>
      <w:r>
        <w:rPr>
          <w:sz w:val="28"/>
        </w:rPr>
        <w:t>их</w:t>
      </w:r>
      <w:r>
        <w:rPr>
          <w:spacing w:val="75"/>
          <w:sz w:val="28"/>
        </w:rPr>
        <w:t xml:space="preserve">   </w:t>
      </w:r>
      <w:r>
        <w:rPr>
          <w:sz w:val="28"/>
        </w:rPr>
        <w:t>наличии),</w:t>
      </w:r>
      <w:r>
        <w:rPr>
          <w:spacing w:val="76"/>
          <w:sz w:val="28"/>
        </w:rPr>
        <w:t xml:space="preserve">   </w:t>
      </w:r>
      <w:r>
        <w:rPr>
          <w:spacing w:val="-2"/>
          <w:sz w:val="28"/>
        </w:rPr>
        <w:t>Правилам</w:t>
      </w:r>
      <w:r w:rsidR="003A68E5">
        <w:rPr>
          <w:spacing w:val="-2"/>
          <w:sz w:val="28"/>
        </w:rPr>
        <w:t xml:space="preserve"> </w:t>
      </w:r>
      <w:r w:rsidRPr="003A68E5">
        <w:rPr>
          <w:spacing w:val="-2"/>
          <w:sz w:val="28"/>
          <w:szCs w:val="28"/>
        </w:rPr>
        <w:t>землепользования</w:t>
      </w:r>
      <w:r w:rsidRPr="003A68E5">
        <w:rPr>
          <w:sz w:val="28"/>
          <w:szCs w:val="28"/>
        </w:rPr>
        <w:tab/>
      </w:r>
      <w:r w:rsidRPr="003A68E5">
        <w:rPr>
          <w:spacing w:val="-10"/>
          <w:sz w:val="28"/>
          <w:szCs w:val="28"/>
        </w:rPr>
        <w:t>и</w:t>
      </w:r>
      <w:r w:rsidRPr="003A68E5">
        <w:rPr>
          <w:sz w:val="28"/>
          <w:szCs w:val="28"/>
        </w:rPr>
        <w:tab/>
      </w:r>
      <w:r w:rsidR="003A68E5">
        <w:rPr>
          <w:spacing w:val="-2"/>
          <w:sz w:val="28"/>
          <w:szCs w:val="28"/>
        </w:rPr>
        <w:t xml:space="preserve">застройки </w:t>
      </w:r>
      <w:r w:rsidR="00246771" w:rsidRPr="003A68E5">
        <w:rPr>
          <w:spacing w:val="-2"/>
          <w:sz w:val="28"/>
          <w:szCs w:val="28"/>
        </w:rPr>
        <w:t>Чернышевского муниципального</w:t>
      </w:r>
      <w:r w:rsidR="00246771" w:rsidRPr="003A68E5">
        <w:rPr>
          <w:sz w:val="28"/>
          <w:szCs w:val="28"/>
        </w:rPr>
        <w:t xml:space="preserve"> </w:t>
      </w:r>
      <w:r w:rsidRPr="003A68E5">
        <w:rPr>
          <w:spacing w:val="-2"/>
          <w:sz w:val="28"/>
          <w:szCs w:val="28"/>
        </w:rPr>
        <w:t>округа.</w:t>
      </w:r>
      <w:r w:rsidRPr="003A68E5">
        <w:rPr>
          <w:sz w:val="28"/>
          <w:szCs w:val="28"/>
        </w:rPr>
        <w:tab/>
      </w:r>
      <w:r w:rsidRPr="003A68E5">
        <w:rPr>
          <w:spacing w:val="-2"/>
          <w:sz w:val="28"/>
          <w:szCs w:val="28"/>
        </w:rPr>
        <w:t xml:space="preserve">После </w:t>
      </w:r>
      <w:r w:rsidRPr="003A68E5">
        <w:rPr>
          <w:sz w:val="28"/>
          <w:szCs w:val="28"/>
        </w:rPr>
        <w:t>заседания Комиссии готовится соответствующее заключение с рекомендациями:</w:t>
      </w:r>
    </w:p>
    <w:p w:rsidR="003A68E5" w:rsidRPr="003A68E5" w:rsidRDefault="009E2ED4" w:rsidP="003A68E5">
      <w:pPr>
        <w:pStyle w:val="a5"/>
        <w:numPr>
          <w:ilvl w:val="2"/>
          <w:numId w:val="2"/>
        </w:numPr>
        <w:tabs>
          <w:tab w:val="left" w:pos="1503"/>
        </w:tabs>
        <w:spacing w:line="321" w:lineRule="exact"/>
        <w:ind w:left="1503" w:hanging="731"/>
        <w:rPr>
          <w:sz w:val="28"/>
        </w:rPr>
      </w:pPr>
      <w:r>
        <w:rPr>
          <w:sz w:val="28"/>
        </w:rPr>
        <w:t>о</w:t>
      </w:r>
      <w:r>
        <w:rPr>
          <w:spacing w:val="25"/>
          <w:sz w:val="28"/>
        </w:rPr>
        <w:t xml:space="preserve"> </w:t>
      </w:r>
      <w:r>
        <w:rPr>
          <w:sz w:val="28"/>
        </w:rPr>
        <w:t>принятии</w:t>
      </w:r>
      <w:r>
        <w:rPr>
          <w:spacing w:val="28"/>
          <w:sz w:val="28"/>
        </w:rPr>
        <w:t xml:space="preserve"> </w:t>
      </w:r>
      <w:r>
        <w:rPr>
          <w:sz w:val="28"/>
        </w:rPr>
        <w:t>решения</w:t>
      </w:r>
      <w:r>
        <w:rPr>
          <w:spacing w:val="25"/>
          <w:sz w:val="28"/>
        </w:rPr>
        <w:t xml:space="preserve"> </w:t>
      </w:r>
      <w:r>
        <w:rPr>
          <w:sz w:val="28"/>
        </w:rPr>
        <w:t>о</w:t>
      </w:r>
      <w:r>
        <w:rPr>
          <w:spacing w:val="28"/>
          <w:sz w:val="28"/>
        </w:rPr>
        <w:t xml:space="preserve"> </w:t>
      </w:r>
      <w:r>
        <w:rPr>
          <w:sz w:val="28"/>
        </w:rPr>
        <w:t>подготовке</w:t>
      </w:r>
      <w:r>
        <w:rPr>
          <w:spacing w:val="28"/>
          <w:sz w:val="28"/>
        </w:rPr>
        <w:t xml:space="preserve"> </w:t>
      </w:r>
      <w:r>
        <w:rPr>
          <w:sz w:val="28"/>
        </w:rPr>
        <w:t>проекта</w:t>
      </w:r>
      <w:r>
        <w:rPr>
          <w:spacing w:val="27"/>
          <w:sz w:val="28"/>
        </w:rPr>
        <w:t xml:space="preserve"> </w:t>
      </w:r>
      <w:r>
        <w:rPr>
          <w:sz w:val="28"/>
        </w:rPr>
        <w:t>изменений</w:t>
      </w:r>
      <w:r>
        <w:rPr>
          <w:spacing w:val="28"/>
          <w:sz w:val="28"/>
        </w:rPr>
        <w:t xml:space="preserve"> </w:t>
      </w:r>
      <w:r>
        <w:rPr>
          <w:sz w:val="28"/>
        </w:rPr>
        <w:t>в</w:t>
      </w:r>
      <w:r>
        <w:rPr>
          <w:spacing w:val="27"/>
          <w:sz w:val="28"/>
        </w:rPr>
        <w:t xml:space="preserve"> </w:t>
      </w:r>
      <w:r>
        <w:rPr>
          <w:spacing w:val="-2"/>
          <w:sz w:val="28"/>
        </w:rPr>
        <w:t>Генеральный</w:t>
      </w:r>
      <w:r w:rsidR="003A68E5">
        <w:rPr>
          <w:spacing w:val="-2"/>
          <w:sz w:val="28"/>
        </w:rPr>
        <w:t xml:space="preserve"> </w:t>
      </w:r>
      <w:r w:rsidRPr="003A68E5">
        <w:rPr>
          <w:spacing w:val="-2"/>
          <w:sz w:val="28"/>
          <w:szCs w:val="28"/>
        </w:rPr>
        <w:t>план</w:t>
      </w:r>
      <w:r w:rsidRPr="003A68E5">
        <w:rPr>
          <w:spacing w:val="-2"/>
        </w:rPr>
        <w:t>;</w:t>
      </w:r>
    </w:p>
    <w:p w:rsidR="009E2ED4" w:rsidRPr="003A68E5" w:rsidRDefault="009E2ED4" w:rsidP="003A68E5">
      <w:pPr>
        <w:pStyle w:val="a5"/>
        <w:numPr>
          <w:ilvl w:val="2"/>
          <w:numId w:val="2"/>
        </w:numPr>
        <w:spacing w:line="321" w:lineRule="exact"/>
        <w:ind w:left="0" w:firstLine="772"/>
        <w:rPr>
          <w:sz w:val="28"/>
          <w:szCs w:val="28"/>
        </w:rPr>
      </w:pPr>
      <w:r w:rsidRPr="003A68E5">
        <w:rPr>
          <w:spacing w:val="-5"/>
          <w:sz w:val="28"/>
        </w:rPr>
        <w:t>об</w:t>
      </w:r>
      <w:r w:rsidRPr="003A68E5">
        <w:rPr>
          <w:sz w:val="28"/>
        </w:rPr>
        <w:tab/>
      </w:r>
      <w:r w:rsidRPr="003A68E5">
        <w:rPr>
          <w:spacing w:val="-2"/>
          <w:sz w:val="28"/>
        </w:rPr>
        <w:t>инициировании</w:t>
      </w:r>
      <w:r w:rsidRPr="003A68E5">
        <w:rPr>
          <w:sz w:val="28"/>
        </w:rPr>
        <w:tab/>
      </w:r>
      <w:r w:rsidRPr="003A68E5">
        <w:rPr>
          <w:spacing w:val="-2"/>
          <w:sz w:val="28"/>
        </w:rPr>
        <w:t>совместной</w:t>
      </w:r>
      <w:r w:rsidRPr="003A68E5">
        <w:rPr>
          <w:sz w:val="28"/>
        </w:rPr>
        <w:tab/>
      </w:r>
      <w:r w:rsidRPr="003A68E5">
        <w:rPr>
          <w:spacing w:val="-2"/>
          <w:sz w:val="28"/>
        </w:rPr>
        <w:t>подготовки</w:t>
      </w:r>
      <w:r w:rsidRPr="003A68E5">
        <w:rPr>
          <w:sz w:val="28"/>
        </w:rPr>
        <w:tab/>
      </w:r>
      <w:r w:rsidRPr="003A68E5">
        <w:rPr>
          <w:spacing w:val="-2"/>
          <w:sz w:val="28"/>
        </w:rPr>
        <w:t>проекта</w:t>
      </w:r>
      <w:r w:rsidRPr="003A68E5">
        <w:rPr>
          <w:sz w:val="28"/>
        </w:rPr>
        <w:tab/>
      </w:r>
      <w:r w:rsidRPr="003A68E5">
        <w:rPr>
          <w:spacing w:val="-2"/>
          <w:sz w:val="28"/>
        </w:rPr>
        <w:t>внесения</w:t>
      </w:r>
      <w:r w:rsidR="003A68E5" w:rsidRPr="003A68E5">
        <w:rPr>
          <w:spacing w:val="-2"/>
          <w:sz w:val="28"/>
        </w:rPr>
        <w:t xml:space="preserve"> </w:t>
      </w:r>
      <w:r w:rsidRPr="003A68E5">
        <w:rPr>
          <w:sz w:val="28"/>
          <w:szCs w:val="28"/>
        </w:rPr>
        <w:t>изменений</w:t>
      </w:r>
      <w:r w:rsidRPr="003A68E5">
        <w:rPr>
          <w:spacing w:val="-6"/>
          <w:sz w:val="28"/>
          <w:szCs w:val="28"/>
        </w:rPr>
        <w:t xml:space="preserve"> </w:t>
      </w:r>
      <w:r w:rsidRPr="003A68E5">
        <w:rPr>
          <w:sz w:val="28"/>
          <w:szCs w:val="28"/>
        </w:rPr>
        <w:t>в</w:t>
      </w:r>
      <w:r w:rsidRPr="003A68E5">
        <w:rPr>
          <w:spacing w:val="-6"/>
          <w:sz w:val="28"/>
          <w:szCs w:val="28"/>
        </w:rPr>
        <w:t xml:space="preserve"> </w:t>
      </w:r>
      <w:r w:rsidRPr="003A68E5">
        <w:rPr>
          <w:sz w:val="28"/>
          <w:szCs w:val="28"/>
        </w:rPr>
        <w:t>Генеральный</w:t>
      </w:r>
      <w:r w:rsidRPr="003A68E5">
        <w:rPr>
          <w:spacing w:val="-8"/>
          <w:sz w:val="28"/>
          <w:szCs w:val="28"/>
        </w:rPr>
        <w:t xml:space="preserve"> </w:t>
      </w:r>
      <w:r w:rsidRPr="003A68E5">
        <w:rPr>
          <w:sz w:val="28"/>
          <w:szCs w:val="28"/>
        </w:rPr>
        <w:t>план,</w:t>
      </w:r>
      <w:r w:rsidRPr="003A68E5">
        <w:rPr>
          <w:spacing w:val="-6"/>
          <w:sz w:val="28"/>
          <w:szCs w:val="28"/>
        </w:rPr>
        <w:t xml:space="preserve"> </w:t>
      </w:r>
      <w:r w:rsidRPr="003A68E5">
        <w:rPr>
          <w:sz w:val="28"/>
          <w:szCs w:val="28"/>
        </w:rPr>
        <w:t>в</w:t>
      </w:r>
      <w:r w:rsidRPr="003A68E5">
        <w:rPr>
          <w:spacing w:val="-6"/>
          <w:sz w:val="28"/>
          <w:szCs w:val="28"/>
        </w:rPr>
        <w:t xml:space="preserve"> </w:t>
      </w:r>
      <w:r w:rsidRPr="003A68E5">
        <w:rPr>
          <w:sz w:val="28"/>
          <w:szCs w:val="28"/>
        </w:rPr>
        <w:t>случаях,</w:t>
      </w:r>
      <w:r w:rsidRPr="003A68E5">
        <w:rPr>
          <w:spacing w:val="-6"/>
          <w:sz w:val="28"/>
          <w:szCs w:val="28"/>
        </w:rPr>
        <w:t xml:space="preserve"> </w:t>
      </w:r>
      <w:r w:rsidRPr="003A68E5">
        <w:rPr>
          <w:sz w:val="28"/>
          <w:szCs w:val="28"/>
        </w:rPr>
        <w:t>предусмотренных</w:t>
      </w:r>
      <w:r w:rsidRPr="003A68E5">
        <w:rPr>
          <w:spacing w:val="-4"/>
          <w:sz w:val="28"/>
          <w:szCs w:val="28"/>
        </w:rPr>
        <w:t xml:space="preserve"> </w:t>
      </w:r>
      <w:r w:rsidRPr="003A68E5">
        <w:rPr>
          <w:sz w:val="28"/>
          <w:szCs w:val="28"/>
        </w:rPr>
        <w:t>статьей</w:t>
      </w:r>
      <w:r w:rsidRPr="003A68E5">
        <w:rPr>
          <w:spacing w:val="-5"/>
          <w:sz w:val="28"/>
          <w:szCs w:val="28"/>
        </w:rPr>
        <w:t xml:space="preserve"> </w:t>
      </w:r>
      <w:r w:rsidRPr="003A68E5">
        <w:rPr>
          <w:sz w:val="28"/>
          <w:szCs w:val="28"/>
        </w:rPr>
        <w:t>27</w:t>
      </w:r>
      <w:r w:rsidRPr="003A68E5">
        <w:rPr>
          <w:spacing w:val="-4"/>
          <w:sz w:val="28"/>
          <w:szCs w:val="28"/>
        </w:rPr>
        <w:t xml:space="preserve"> </w:t>
      </w:r>
      <w:proofErr w:type="spellStart"/>
      <w:r w:rsidRPr="003A68E5">
        <w:rPr>
          <w:sz w:val="28"/>
          <w:szCs w:val="28"/>
        </w:rPr>
        <w:t>ГрК</w:t>
      </w:r>
      <w:proofErr w:type="spellEnd"/>
      <w:r w:rsidRPr="003A68E5">
        <w:rPr>
          <w:spacing w:val="-5"/>
          <w:sz w:val="28"/>
          <w:szCs w:val="28"/>
        </w:rPr>
        <w:t xml:space="preserve"> РФ;</w:t>
      </w:r>
    </w:p>
    <w:p w:rsidR="009E2ED4" w:rsidRDefault="009E2ED4" w:rsidP="009E2ED4">
      <w:pPr>
        <w:pStyle w:val="a5"/>
        <w:numPr>
          <w:ilvl w:val="2"/>
          <w:numId w:val="2"/>
        </w:numPr>
        <w:tabs>
          <w:tab w:val="left" w:pos="1730"/>
        </w:tabs>
        <w:spacing w:before="38" w:line="268" w:lineRule="auto"/>
        <w:ind w:right="145" w:firstLine="707"/>
        <w:jc w:val="both"/>
        <w:rPr>
          <w:sz w:val="28"/>
        </w:rPr>
      </w:pPr>
      <w:r>
        <w:rPr>
          <w:sz w:val="28"/>
        </w:rPr>
        <w:t xml:space="preserve">о проведении исследований в области градостроительного </w:t>
      </w:r>
      <w:r>
        <w:rPr>
          <w:spacing w:val="-2"/>
          <w:sz w:val="28"/>
        </w:rPr>
        <w:t>проектирования;</w:t>
      </w:r>
    </w:p>
    <w:p w:rsidR="009E2ED4" w:rsidRDefault="009E2ED4" w:rsidP="009E2ED4">
      <w:pPr>
        <w:pStyle w:val="a5"/>
        <w:numPr>
          <w:ilvl w:val="2"/>
          <w:numId w:val="2"/>
        </w:numPr>
        <w:tabs>
          <w:tab w:val="left" w:pos="1596"/>
        </w:tabs>
        <w:spacing w:line="268" w:lineRule="auto"/>
        <w:ind w:right="140" w:firstLine="707"/>
        <w:jc w:val="both"/>
        <w:rPr>
          <w:sz w:val="28"/>
        </w:rPr>
      </w:pPr>
      <w:r>
        <w:rPr>
          <w:sz w:val="28"/>
        </w:rPr>
        <w:t>об отклонении предложений заинтересованных лиц с указанием причин отклонения.</w:t>
      </w:r>
    </w:p>
    <w:p w:rsidR="009E2ED4" w:rsidRDefault="009E2ED4" w:rsidP="009E2ED4">
      <w:pPr>
        <w:pStyle w:val="a5"/>
        <w:numPr>
          <w:ilvl w:val="1"/>
          <w:numId w:val="2"/>
        </w:numPr>
        <w:tabs>
          <w:tab w:val="left" w:pos="1368"/>
        </w:tabs>
        <w:spacing w:line="268" w:lineRule="auto"/>
        <w:ind w:right="135" w:firstLine="707"/>
        <w:jc w:val="both"/>
        <w:rPr>
          <w:sz w:val="28"/>
        </w:rPr>
      </w:pPr>
      <w:r>
        <w:rPr>
          <w:sz w:val="28"/>
        </w:rPr>
        <w:t>Проект правового акта администр</w:t>
      </w:r>
      <w:r w:rsidR="00246771">
        <w:rPr>
          <w:sz w:val="28"/>
        </w:rPr>
        <w:t xml:space="preserve">ации Чернышевского муниципального </w:t>
      </w:r>
      <w:r>
        <w:rPr>
          <w:sz w:val="28"/>
        </w:rPr>
        <w:t>округа о подготовке проекта изменений в генеральный план готовит уполномоченный орган.</w:t>
      </w:r>
    </w:p>
    <w:p w:rsidR="009E2ED4" w:rsidRDefault="009E2ED4" w:rsidP="009E2ED4">
      <w:pPr>
        <w:pStyle w:val="a5"/>
        <w:numPr>
          <w:ilvl w:val="1"/>
          <w:numId w:val="2"/>
        </w:numPr>
        <w:tabs>
          <w:tab w:val="left" w:pos="1267"/>
        </w:tabs>
        <w:spacing w:line="268" w:lineRule="auto"/>
        <w:ind w:right="136" w:firstLine="707"/>
        <w:jc w:val="both"/>
        <w:rPr>
          <w:sz w:val="28"/>
        </w:rPr>
      </w:pPr>
      <w:r>
        <w:rPr>
          <w:sz w:val="28"/>
        </w:rPr>
        <w:t>Внесение изменений в генеральный план осуществляется в соответствии с разделом III настоящего Положения.</w:t>
      </w:r>
    </w:p>
    <w:p w:rsidR="009E2ED4" w:rsidRDefault="009E2ED4" w:rsidP="009E2ED4">
      <w:pPr>
        <w:pStyle w:val="a5"/>
        <w:numPr>
          <w:ilvl w:val="1"/>
          <w:numId w:val="2"/>
        </w:numPr>
        <w:tabs>
          <w:tab w:val="left" w:pos="1410"/>
        </w:tabs>
        <w:spacing w:line="268" w:lineRule="auto"/>
        <w:ind w:right="136" w:firstLine="707"/>
        <w:jc w:val="both"/>
        <w:rPr>
          <w:sz w:val="28"/>
        </w:rPr>
      </w:pPr>
      <w:r>
        <w:rPr>
          <w:sz w:val="28"/>
        </w:rPr>
        <w:t>В случае, если после утверждения генерального плана приняты программы, реализуемые за счет средств федерального бюджета, бюджетов субъектов Российской Федерации, местных бюджетов, решения органов государственной власти, органов местного самоуправления, иных главных распорядителей средств соответствующих бюджетов, предусматривающие создание объектов федерального значения, объектов регионального значения, объектов местного значения, инвестиционные программы субъектов естественных монополий,</w:t>
      </w:r>
      <w:r>
        <w:rPr>
          <w:spacing w:val="-7"/>
          <w:sz w:val="28"/>
        </w:rPr>
        <w:t xml:space="preserve"> </w:t>
      </w:r>
      <w:r>
        <w:rPr>
          <w:sz w:val="28"/>
        </w:rPr>
        <w:t>организаций</w:t>
      </w:r>
      <w:r>
        <w:rPr>
          <w:spacing w:val="-4"/>
          <w:sz w:val="28"/>
        </w:rPr>
        <w:t xml:space="preserve"> </w:t>
      </w:r>
      <w:r>
        <w:rPr>
          <w:sz w:val="28"/>
        </w:rPr>
        <w:t>коммунального</w:t>
      </w:r>
      <w:r>
        <w:rPr>
          <w:spacing w:val="-4"/>
          <w:sz w:val="28"/>
        </w:rPr>
        <w:t xml:space="preserve"> </w:t>
      </w:r>
      <w:r>
        <w:rPr>
          <w:sz w:val="28"/>
        </w:rPr>
        <w:t>комплекса,</w:t>
      </w:r>
      <w:r>
        <w:rPr>
          <w:spacing w:val="-6"/>
          <w:sz w:val="28"/>
        </w:rPr>
        <w:t xml:space="preserve"> </w:t>
      </w:r>
      <w:r>
        <w:rPr>
          <w:sz w:val="28"/>
        </w:rPr>
        <w:t>предусматривающие</w:t>
      </w:r>
      <w:r>
        <w:rPr>
          <w:spacing w:val="-5"/>
          <w:sz w:val="28"/>
        </w:rPr>
        <w:t xml:space="preserve"> </w:t>
      </w:r>
      <w:r>
        <w:rPr>
          <w:sz w:val="28"/>
        </w:rPr>
        <w:t>создание объектов федерального значения, объектов регионального значения, объектов местного значения, подлежащих отображению в генеральном плане, в пятимесячный срок с даты утверждения таких программ и принятия таких решений соответствующие изменения вносятся в генеральный план.</w:t>
      </w:r>
    </w:p>
    <w:p w:rsidR="009E2ED4" w:rsidRDefault="009E2ED4" w:rsidP="009E2ED4">
      <w:pPr>
        <w:pStyle w:val="a3"/>
        <w:spacing w:before="26"/>
        <w:ind w:left="0" w:firstLine="0"/>
        <w:jc w:val="left"/>
      </w:pPr>
    </w:p>
    <w:p w:rsidR="009E2ED4" w:rsidRDefault="009E2ED4" w:rsidP="003857D7">
      <w:pPr>
        <w:ind w:left="897"/>
        <w:jc w:val="center"/>
        <w:rPr>
          <w:b/>
          <w:sz w:val="28"/>
        </w:rPr>
      </w:pPr>
      <w:r>
        <w:rPr>
          <w:b/>
          <w:sz w:val="28"/>
        </w:rPr>
        <w:t>V.</w:t>
      </w:r>
      <w:r>
        <w:rPr>
          <w:b/>
          <w:spacing w:val="-11"/>
          <w:sz w:val="28"/>
        </w:rPr>
        <w:t xml:space="preserve"> </w:t>
      </w:r>
      <w:r>
        <w:rPr>
          <w:b/>
          <w:sz w:val="28"/>
        </w:rPr>
        <w:t>Реализация</w:t>
      </w:r>
      <w:r>
        <w:rPr>
          <w:b/>
          <w:spacing w:val="-11"/>
          <w:sz w:val="28"/>
        </w:rPr>
        <w:t xml:space="preserve"> </w:t>
      </w:r>
      <w:r>
        <w:rPr>
          <w:b/>
          <w:sz w:val="28"/>
        </w:rPr>
        <w:t>генерального</w:t>
      </w:r>
      <w:r>
        <w:rPr>
          <w:b/>
          <w:spacing w:val="-8"/>
          <w:sz w:val="28"/>
        </w:rPr>
        <w:t xml:space="preserve"> </w:t>
      </w:r>
      <w:r>
        <w:rPr>
          <w:b/>
          <w:sz w:val="28"/>
        </w:rPr>
        <w:t>плана</w:t>
      </w:r>
      <w:r>
        <w:rPr>
          <w:b/>
          <w:spacing w:val="-9"/>
          <w:sz w:val="28"/>
        </w:rPr>
        <w:t xml:space="preserve"> </w:t>
      </w:r>
      <w:r w:rsidR="00246771">
        <w:rPr>
          <w:b/>
          <w:sz w:val="28"/>
        </w:rPr>
        <w:t xml:space="preserve">Чернышевского муниципального </w:t>
      </w:r>
      <w:r>
        <w:rPr>
          <w:b/>
          <w:spacing w:val="-2"/>
          <w:sz w:val="28"/>
        </w:rPr>
        <w:t>округа</w:t>
      </w:r>
    </w:p>
    <w:p w:rsidR="009E2ED4" w:rsidRDefault="009E2ED4" w:rsidP="003857D7">
      <w:pPr>
        <w:pStyle w:val="a3"/>
        <w:spacing w:before="76"/>
        <w:ind w:left="0" w:firstLine="0"/>
        <w:jc w:val="center"/>
        <w:rPr>
          <w:b/>
        </w:rPr>
      </w:pPr>
      <w:bookmarkStart w:id="0" w:name="_GoBack"/>
      <w:bookmarkEnd w:id="0"/>
    </w:p>
    <w:p w:rsidR="009E2ED4" w:rsidRDefault="009E2ED4" w:rsidP="009E2ED4">
      <w:pPr>
        <w:pStyle w:val="a5"/>
        <w:numPr>
          <w:ilvl w:val="1"/>
          <w:numId w:val="1"/>
        </w:numPr>
        <w:tabs>
          <w:tab w:val="left" w:pos="1275"/>
        </w:tabs>
        <w:ind w:left="1275" w:hanging="491"/>
        <w:jc w:val="both"/>
        <w:rPr>
          <w:sz w:val="28"/>
        </w:rPr>
      </w:pPr>
      <w:r>
        <w:rPr>
          <w:sz w:val="28"/>
        </w:rPr>
        <w:t>Реализация</w:t>
      </w:r>
      <w:r>
        <w:rPr>
          <w:spacing w:val="-8"/>
          <w:sz w:val="28"/>
        </w:rPr>
        <w:t xml:space="preserve"> </w:t>
      </w:r>
      <w:r>
        <w:rPr>
          <w:sz w:val="28"/>
        </w:rPr>
        <w:t>генерального</w:t>
      </w:r>
      <w:r>
        <w:rPr>
          <w:spacing w:val="-10"/>
          <w:sz w:val="28"/>
        </w:rPr>
        <w:t xml:space="preserve"> </w:t>
      </w:r>
      <w:r>
        <w:rPr>
          <w:sz w:val="28"/>
        </w:rPr>
        <w:t>плана</w:t>
      </w:r>
      <w:r>
        <w:rPr>
          <w:spacing w:val="-7"/>
          <w:sz w:val="28"/>
        </w:rPr>
        <w:t xml:space="preserve"> </w:t>
      </w:r>
      <w:r>
        <w:rPr>
          <w:sz w:val="28"/>
        </w:rPr>
        <w:t>осуществляется</w:t>
      </w:r>
      <w:r>
        <w:rPr>
          <w:spacing w:val="-10"/>
          <w:sz w:val="28"/>
        </w:rPr>
        <w:t xml:space="preserve"> </w:t>
      </w:r>
      <w:r>
        <w:rPr>
          <w:spacing w:val="-2"/>
          <w:sz w:val="28"/>
        </w:rPr>
        <w:t>путем:</w:t>
      </w:r>
    </w:p>
    <w:p w:rsidR="009E2ED4" w:rsidRDefault="009E2ED4" w:rsidP="009E2ED4">
      <w:pPr>
        <w:pStyle w:val="a5"/>
        <w:numPr>
          <w:ilvl w:val="2"/>
          <w:numId w:val="1"/>
        </w:numPr>
        <w:tabs>
          <w:tab w:val="left" w:pos="1496"/>
        </w:tabs>
        <w:spacing w:before="38" w:line="268" w:lineRule="auto"/>
        <w:ind w:right="144" w:firstLine="719"/>
        <w:jc w:val="both"/>
        <w:rPr>
          <w:sz w:val="28"/>
        </w:rPr>
      </w:pPr>
      <w:r>
        <w:rPr>
          <w:sz w:val="28"/>
        </w:rPr>
        <w:t>подготовки и утверждения документации по планировке территории в соответствии с генеральным планом;</w:t>
      </w:r>
    </w:p>
    <w:p w:rsidR="009E2ED4" w:rsidRDefault="009E2ED4" w:rsidP="009E2ED4">
      <w:pPr>
        <w:pStyle w:val="a5"/>
        <w:numPr>
          <w:ilvl w:val="2"/>
          <w:numId w:val="1"/>
        </w:numPr>
        <w:tabs>
          <w:tab w:val="left" w:pos="1556"/>
        </w:tabs>
        <w:spacing w:line="268" w:lineRule="auto"/>
        <w:ind w:right="144" w:firstLine="719"/>
        <w:jc w:val="both"/>
        <w:rPr>
          <w:sz w:val="28"/>
        </w:rPr>
      </w:pPr>
      <w:r>
        <w:rPr>
          <w:sz w:val="28"/>
        </w:rPr>
        <w:lastRenderedPageBreak/>
        <w:t>принятия в порядке, установленном законодательством Российской Федерации, решений о резервировании земель, об изъятии, в том числе путем выкупа, земельных участков для муниципальных нужд, о переводе земель или земельных участков из одной категории в другую;</w:t>
      </w:r>
    </w:p>
    <w:p w:rsidR="009E2ED4" w:rsidRDefault="009E2ED4" w:rsidP="009E2ED4">
      <w:pPr>
        <w:pStyle w:val="a5"/>
        <w:numPr>
          <w:ilvl w:val="2"/>
          <w:numId w:val="1"/>
        </w:numPr>
        <w:tabs>
          <w:tab w:val="left" w:pos="1508"/>
        </w:tabs>
        <w:spacing w:line="268" w:lineRule="auto"/>
        <w:ind w:right="149" w:firstLine="719"/>
        <w:jc w:val="both"/>
        <w:rPr>
          <w:sz w:val="28"/>
        </w:rPr>
      </w:pPr>
      <w:r>
        <w:rPr>
          <w:sz w:val="28"/>
        </w:rPr>
        <w:t>создания объектов местного значения на основании документации по планировке территории.</w:t>
      </w:r>
    </w:p>
    <w:p w:rsidR="00126367" w:rsidRPr="003A68E5" w:rsidRDefault="009E2ED4" w:rsidP="003A68E5">
      <w:pPr>
        <w:pStyle w:val="a5"/>
        <w:numPr>
          <w:ilvl w:val="1"/>
          <w:numId w:val="1"/>
        </w:numPr>
        <w:tabs>
          <w:tab w:val="left" w:pos="1399"/>
        </w:tabs>
        <w:spacing w:line="268" w:lineRule="auto"/>
        <w:ind w:left="64" w:right="135" w:firstLine="719"/>
        <w:jc w:val="both"/>
        <w:rPr>
          <w:sz w:val="28"/>
          <w:szCs w:val="28"/>
        </w:rPr>
      </w:pPr>
      <w:r w:rsidRPr="003A68E5">
        <w:rPr>
          <w:sz w:val="28"/>
        </w:rPr>
        <w:t>Реализация генерального плана осуществляется путем выполнения мероприятий, которые предусмотрены программами, утвержденными администрацией</w:t>
      </w:r>
      <w:r w:rsidRPr="003A68E5">
        <w:rPr>
          <w:spacing w:val="80"/>
          <w:sz w:val="28"/>
        </w:rPr>
        <w:t xml:space="preserve"> </w:t>
      </w:r>
      <w:r w:rsidR="00246771" w:rsidRPr="003A68E5">
        <w:rPr>
          <w:sz w:val="28"/>
        </w:rPr>
        <w:t xml:space="preserve">Чернышевского муниципального </w:t>
      </w:r>
      <w:r w:rsidRPr="003A68E5">
        <w:rPr>
          <w:spacing w:val="80"/>
          <w:sz w:val="28"/>
        </w:rPr>
        <w:t xml:space="preserve"> </w:t>
      </w:r>
      <w:r w:rsidRPr="003A68E5">
        <w:rPr>
          <w:sz w:val="28"/>
        </w:rPr>
        <w:t>округа</w:t>
      </w:r>
      <w:r w:rsidRPr="003A68E5">
        <w:rPr>
          <w:spacing w:val="80"/>
          <w:sz w:val="28"/>
        </w:rPr>
        <w:t xml:space="preserve"> </w:t>
      </w:r>
      <w:r w:rsidRPr="003A68E5">
        <w:rPr>
          <w:sz w:val="28"/>
        </w:rPr>
        <w:t>и</w:t>
      </w:r>
      <w:r w:rsidRPr="003A68E5">
        <w:rPr>
          <w:spacing w:val="80"/>
          <w:sz w:val="28"/>
        </w:rPr>
        <w:t xml:space="preserve"> </w:t>
      </w:r>
      <w:r w:rsidRPr="003A68E5">
        <w:rPr>
          <w:sz w:val="28"/>
        </w:rPr>
        <w:t>реализуемыми</w:t>
      </w:r>
      <w:r w:rsidRPr="003A68E5">
        <w:rPr>
          <w:spacing w:val="80"/>
          <w:sz w:val="28"/>
        </w:rPr>
        <w:t xml:space="preserve"> </w:t>
      </w:r>
      <w:r w:rsidRPr="003A68E5">
        <w:rPr>
          <w:sz w:val="28"/>
        </w:rPr>
        <w:t>за</w:t>
      </w:r>
      <w:r w:rsidRPr="003A68E5">
        <w:rPr>
          <w:spacing w:val="80"/>
          <w:sz w:val="28"/>
        </w:rPr>
        <w:t xml:space="preserve"> </w:t>
      </w:r>
      <w:r w:rsidRPr="003A68E5">
        <w:rPr>
          <w:sz w:val="28"/>
        </w:rPr>
        <w:t>счет</w:t>
      </w:r>
      <w:r w:rsidR="003A68E5" w:rsidRPr="003A68E5">
        <w:rPr>
          <w:sz w:val="28"/>
        </w:rPr>
        <w:t xml:space="preserve"> </w:t>
      </w:r>
      <w:r w:rsidRPr="003A68E5">
        <w:rPr>
          <w:sz w:val="28"/>
          <w:szCs w:val="28"/>
        </w:rPr>
        <w:t>средств местного бюджета, или нормативными правовыми актами админист</w:t>
      </w:r>
      <w:r w:rsidR="00246771" w:rsidRPr="003A68E5">
        <w:rPr>
          <w:sz w:val="28"/>
          <w:szCs w:val="28"/>
        </w:rPr>
        <w:t>рации Чернышевского муниципального</w:t>
      </w:r>
      <w:r w:rsidRPr="003A68E5">
        <w:rPr>
          <w:sz w:val="28"/>
          <w:szCs w:val="28"/>
        </w:rPr>
        <w:t xml:space="preserve"> округа, или в установленном администра</w:t>
      </w:r>
      <w:r w:rsidR="00246771" w:rsidRPr="003A68E5">
        <w:rPr>
          <w:sz w:val="28"/>
          <w:szCs w:val="28"/>
        </w:rPr>
        <w:t xml:space="preserve">цией Чернышевского муниципального </w:t>
      </w:r>
      <w:r w:rsidRPr="003A68E5">
        <w:rPr>
          <w:sz w:val="28"/>
          <w:szCs w:val="28"/>
        </w:rPr>
        <w:t>округа порядке решениями главных распорядителей средств местного бюджета, программами комплексного развития систем социальной, коммунальной, трансп</w:t>
      </w:r>
      <w:r w:rsidR="00246771" w:rsidRPr="003A68E5">
        <w:rPr>
          <w:sz w:val="28"/>
          <w:szCs w:val="28"/>
        </w:rPr>
        <w:t>ортной инфраструктуры муниципального</w:t>
      </w:r>
      <w:r w:rsidRPr="003A68E5">
        <w:rPr>
          <w:sz w:val="28"/>
          <w:szCs w:val="28"/>
        </w:rPr>
        <w:t xml:space="preserve"> округа, и (при наличии) инвестиционными программами организаций коммунального </w:t>
      </w:r>
      <w:r w:rsidRPr="003A68E5">
        <w:rPr>
          <w:spacing w:val="-2"/>
          <w:sz w:val="28"/>
          <w:szCs w:val="28"/>
        </w:rPr>
        <w:t>комплекса.</w:t>
      </w:r>
    </w:p>
    <w:sectPr w:rsidR="00126367" w:rsidRPr="003A68E5" w:rsidSect="008339F6">
      <w:pgSz w:w="11910" w:h="16850"/>
      <w:pgMar w:top="1134" w:right="850" w:bottom="1134" w:left="1701"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E2975"/>
    <w:multiLevelType w:val="multilevel"/>
    <w:tmpl w:val="6478B59C"/>
    <w:lvl w:ilvl="0">
      <w:start w:val="2"/>
      <w:numFmt w:val="decimal"/>
      <w:lvlText w:val="%1"/>
      <w:lvlJc w:val="left"/>
      <w:pPr>
        <w:ind w:left="64" w:hanging="526"/>
        <w:jc w:val="left"/>
      </w:pPr>
      <w:rPr>
        <w:rFonts w:hint="default"/>
        <w:lang w:val="ru-RU" w:eastAsia="en-US" w:bidi="ar-SA"/>
      </w:rPr>
    </w:lvl>
    <w:lvl w:ilvl="1">
      <w:start w:val="1"/>
      <w:numFmt w:val="decimal"/>
      <w:lvlText w:val="%1.%2."/>
      <w:lvlJc w:val="left"/>
      <w:pPr>
        <w:ind w:left="64" w:hanging="5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89" w:hanging="526"/>
      </w:pPr>
      <w:rPr>
        <w:rFonts w:hint="default"/>
        <w:lang w:val="ru-RU" w:eastAsia="en-US" w:bidi="ar-SA"/>
      </w:rPr>
    </w:lvl>
    <w:lvl w:ilvl="3">
      <w:numFmt w:val="bullet"/>
      <w:lvlText w:val="•"/>
      <w:lvlJc w:val="left"/>
      <w:pPr>
        <w:ind w:left="3103" w:hanging="526"/>
      </w:pPr>
      <w:rPr>
        <w:rFonts w:hint="default"/>
        <w:lang w:val="ru-RU" w:eastAsia="en-US" w:bidi="ar-SA"/>
      </w:rPr>
    </w:lvl>
    <w:lvl w:ilvl="4">
      <w:numFmt w:val="bullet"/>
      <w:lvlText w:val="•"/>
      <w:lvlJc w:val="left"/>
      <w:pPr>
        <w:ind w:left="4118" w:hanging="526"/>
      </w:pPr>
      <w:rPr>
        <w:rFonts w:hint="default"/>
        <w:lang w:val="ru-RU" w:eastAsia="en-US" w:bidi="ar-SA"/>
      </w:rPr>
    </w:lvl>
    <w:lvl w:ilvl="5">
      <w:numFmt w:val="bullet"/>
      <w:lvlText w:val="•"/>
      <w:lvlJc w:val="left"/>
      <w:pPr>
        <w:ind w:left="5133" w:hanging="526"/>
      </w:pPr>
      <w:rPr>
        <w:rFonts w:hint="default"/>
        <w:lang w:val="ru-RU" w:eastAsia="en-US" w:bidi="ar-SA"/>
      </w:rPr>
    </w:lvl>
    <w:lvl w:ilvl="6">
      <w:numFmt w:val="bullet"/>
      <w:lvlText w:val="•"/>
      <w:lvlJc w:val="left"/>
      <w:pPr>
        <w:ind w:left="6147" w:hanging="526"/>
      </w:pPr>
      <w:rPr>
        <w:rFonts w:hint="default"/>
        <w:lang w:val="ru-RU" w:eastAsia="en-US" w:bidi="ar-SA"/>
      </w:rPr>
    </w:lvl>
    <w:lvl w:ilvl="7">
      <w:numFmt w:val="bullet"/>
      <w:lvlText w:val="•"/>
      <w:lvlJc w:val="left"/>
      <w:pPr>
        <w:ind w:left="7162" w:hanging="526"/>
      </w:pPr>
      <w:rPr>
        <w:rFonts w:hint="default"/>
        <w:lang w:val="ru-RU" w:eastAsia="en-US" w:bidi="ar-SA"/>
      </w:rPr>
    </w:lvl>
    <w:lvl w:ilvl="8">
      <w:numFmt w:val="bullet"/>
      <w:lvlText w:val="•"/>
      <w:lvlJc w:val="left"/>
      <w:pPr>
        <w:ind w:left="8177" w:hanging="526"/>
      </w:pPr>
      <w:rPr>
        <w:rFonts w:hint="default"/>
        <w:lang w:val="ru-RU" w:eastAsia="en-US" w:bidi="ar-SA"/>
      </w:rPr>
    </w:lvl>
  </w:abstractNum>
  <w:abstractNum w:abstractNumId="1" w15:restartNumberingAfterBreak="0">
    <w:nsid w:val="071149AE"/>
    <w:multiLevelType w:val="multilevel"/>
    <w:tmpl w:val="876E14E2"/>
    <w:lvl w:ilvl="0">
      <w:start w:val="4"/>
      <w:numFmt w:val="decimal"/>
      <w:lvlText w:val="%1"/>
      <w:lvlJc w:val="left"/>
      <w:pPr>
        <w:ind w:left="64" w:hanging="672"/>
        <w:jc w:val="left"/>
      </w:pPr>
      <w:rPr>
        <w:rFonts w:hint="default"/>
        <w:lang w:val="ru-RU" w:eastAsia="en-US" w:bidi="ar-SA"/>
      </w:rPr>
    </w:lvl>
    <w:lvl w:ilvl="1">
      <w:start w:val="1"/>
      <w:numFmt w:val="decimal"/>
      <w:lvlText w:val="%1.%2."/>
      <w:lvlJc w:val="left"/>
      <w:pPr>
        <w:ind w:left="64" w:hanging="672"/>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64" w:hanging="896"/>
        <w:jc w:val="left"/>
      </w:pPr>
      <w:rPr>
        <w:rFonts w:ascii="Times New Roman" w:eastAsia="Times New Roman" w:hAnsi="Times New Roman" w:cs="Times New Roman" w:hint="default"/>
        <w:b w:val="0"/>
        <w:bCs w:val="0"/>
        <w:i w:val="0"/>
        <w:iCs w:val="0"/>
        <w:spacing w:val="-4"/>
        <w:w w:val="100"/>
        <w:sz w:val="28"/>
        <w:szCs w:val="28"/>
        <w:lang w:val="ru-RU" w:eastAsia="en-US" w:bidi="ar-SA"/>
      </w:rPr>
    </w:lvl>
    <w:lvl w:ilvl="3">
      <w:numFmt w:val="bullet"/>
      <w:lvlText w:val="•"/>
      <w:lvlJc w:val="left"/>
      <w:pPr>
        <w:ind w:left="3434" w:hanging="896"/>
      </w:pPr>
      <w:rPr>
        <w:rFonts w:hint="default"/>
        <w:lang w:val="ru-RU" w:eastAsia="en-US" w:bidi="ar-SA"/>
      </w:rPr>
    </w:lvl>
    <w:lvl w:ilvl="4">
      <w:numFmt w:val="bullet"/>
      <w:lvlText w:val="•"/>
      <w:lvlJc w:val="left"/>
      <w:pPr>
        <w:ind w:left="4402" w:hanging="896"/>
      </w:pPr>
      <w:rPr>
        <w:rFonts w:hint="default"/>
        <w:lang w:val="ru-RU" w:eastAsia="en-US" w:bidi="ar-SA"/>
      </w:rPr>
    </w:lvl>
    <w:lvl w:ilvl="5">
      <w:numFmt w:val="bullet"/>
      <w:lvlText w:val="•"/>
      <w:lvlJc w:val="left"/>
      <w:pPr>
        <w:ind w:left="5369" w:hanging="896"/>
      </w:pPr>
      <w:rPr>
        <w:rFonts w:hint="default"/>
        <w:lang w:val="ru-RU" w:eastAsia="en-US" w:bidi="ar-SA"/>
      </w:rPr>
    </w:lvl>
    <w:lvl w:ilvl="6">
      <w:numFmt w:val="bullet"/>
      <w:lvlText w:val="•"/>
      <w:lvlJc w:val="left"/>
      <w:pPr>
        <w:ind w:left="6336" w:hanging="896"/>
      </w:pPr>
      <w:rPr>
        <w:rFonts w:hint="default"/>
        <w:lang w:val="ru-RU" w:eastAsia="en-US" w:bidi="ar-SA"/>
      </w:rPr>
    </w:lvl>
    <w:lvl w:ilvl="7">
      <w:numFmt w:val="bullet"/>
      <w:lvlText w:val="•"/>
      <w:lvlJc w:val="left"/>
      <w:pPr>
        <w:ind w:left="7304" w:hanging="896"/>
      </w:pPr>
      <w:rPr>
        <w:rFonts w:hint="default"/>
        <w:lang w:val="ru-RU" w:eastAsia="en-US" w:bidi="ar-SA"/>
      </w:rPr>
    </w:lvl>
    <w:lvl w:ilvl="8">
      <w:numFmt w:val="bullet"/>
      <w:lvlText w:val="•"/>
      <w:lvlJc w:val="left"/>
      <w:pPr>
        <w:ind w:left="8271" w:hanging="896"/>
      </w:pPr>
      <w:rPr>
        <w:rFonts w:hint="default"/>
        <w:lang w:val="ru-RU" w:eastAsia="en-US" w:bidi="ar-SA"/>
      </w:rPr>
    </w:lvl>
  </w:abstractNum>
  <w:abstractNum w:abstractNumId="2" w15:restartNumberingAfterBreak="0">
    <w:nsid w:val="0B9A4B06"/>
    <w:multiLevelType w:val="multilevel"/>
    <w:tmpl w:val="AB046844"/>
    <w:lvl w:ilvl="0">
      <w:start w:val="3"/>
      <w:numFmt w:val="decimal"/>
      <w:lvlText w:val="%1"/>
      <w:lvlJc w:val="left"/>
      <w:pPr>
        <w:ind w:left="1277" w:hanging="493"/>
        <w:jc w:val="left"/>
      </w:pPr>
      <w:rPr>
        <w:rFonts w:hint="default"/>
        <w:lang w:val="ru-RU" w:eastAsia="en-US" w:bidi="ar-SA"/>
      </w:rPr>
    </w:lvl>
    <w:lvl w:ilvl="1">
      <w:start w:val="1"/>
      <w:numFmt w:val="decimal"/>
      <w:lvlText w:val="%1.%2."/>
      <w:lvlJc w:val="left"/>
      <w:pPr>
        <w:ind w:left="1277"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84" w:hanging="70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start w:val="1"/>
      <w:numFmt w:val="decimal"/>
      <w:lvlText w:val="%1.%2.%3.%4."/>
      <w:lvlJc w:val="left"/>
      <w:pPr>
        <w:ind w:left="64" w:hanging="920"/>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4">
      <w:numFmt w:val="bullet"/>
      <w:lvlText w:val="•"/>
      <w:lvlJc w:val="left"/>
      <w:pPr>
        <w:ind w:left="2915" w:hanging="920"/>
      </w:pPr>
      <w:rPr>
        <w:rFonts w:hint="default"/>
        <w:lang w:val="ru-RU" w:eastAsia="en-US" w:bidi="ar-SA"/>
      </w:rPr>
    </w:lvl>
    <w:lvl w:ilvl="5">
      <w:numFmt w:val="bullet"/>
      <w:lvlText w:val="•"/>
      <w:lvlJc w:val="left"/>
      <w:pPr>
        <w:ind w:left="4130" w:hanging="920"/>
      </w:pPr>
      <w:rPr>
        <w:rFonts w:hint="default"/>
        <w:lang w:val="ru-RU" w:eastAsia="en-US" w:bidi="ar-SA"/>
      </w:rPr>
    </w:lvl>
    <w:lvl w:ilvl="6">
      <w:numFmt w:val="bullet"/>
      <w:lvlText w:val="•"/>
      <w:lvlJc w:val="left"/>
      <w:pPr>
        <w:ind w:left="5345" w:hanging="920"/>
      </w:pPr>
      <w:rPr>
        <w:rFonts w:hint="default"/>
        <w:lang w:val="ru-RU" w:eastAsia="en-US" w:bidi="ar-SA"/>
      </w:rPr>
    </w:lvl>
    <w:lvl w:ilvl="7">
      <w:numFmt w:val="bullet"/>
      <w:lvlText w:val="•"/>
      <w:lvlJc w:val="left"/>
      <w:pPr>
        <w:ind w:left="6560" w:hanging="920"/>
      </w:pPr>
      <w:rPr>
        <w:rFonts w:hint="default"/>
        <w:lang w:val="ru-RU" w:eastAsia="en-US" w:bidi="ar-SA"/>
      </w:rPr>
    </w:lvl>
    <w:lvl w:ilvl="8">
      <w:numFmt w:val="bullet"/>
      <w:lvlText w:val="•"/>
      <w:lvlJc w:val="left"/>
      <w:pPr>
        <w:ind w:left="7776" w:hanging="920"/>
      </w:pPr>
      <w:rPr>
        <w:rFonts w:hint="default"/>
        <w:lang w:val="ru-RU" w:eastAsia="en-US" w:bidi="ar-SA"/>
      </w:rPr>
    </w:lvl>
  </w:abstractNum>
  <w:abstractNum w:abstractNumId="3" w15:restartNumberingAfterBreak="0">
    <w:nsid w:val="24F63512"/>
    <w:multiLevelType w:val="multilevel"/>
    <w:tmpl w:val="6478B59C"/>
    <w:lvl w:ilvl="0">
      <w:start w:val="2"/>
      <w:numFmt w:val="decimal"/>
      <w:lvlText w:val="%1"/>
      <w:lvlJc w:val="left"/>
      <w:pPr>
        <w:ind w:left="64" w:hanging="526"/>
        <w:jc w:val="left"/>
      </w:pPr>
      <w:rPr>
        <w:rFonts w:hint="default"/>
        <w:lang w:val="ru-RU" w:eastAsia="en-US" w:bidi="ar-SA"/>
      </w:rPr>
    </w:lvl>
    <w:lvl w:ilvl="1">
      <w:start w:val="1"/>
      <w:numFmt w:val="decimal"/>
      <w:lvlText w:val="%1.%2."/>
      <w:lvlJc w:val="left"/>
      <w:pPr>
        <w:ind w:left="64" w:hanging="5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89" w:hanging="526"/>
      </w:pPr>
      <w:rPr>
        <w:rFonts w:hint="default"/>
        <w:lang w:val="ru-RU" w:eastAsia="en-US" w:bidi="ar-SA"/>
      </w:rPr>
    </w:lvl>
    <w:lvl w:ilvl="3">
      <w:numFmt w:val="bullet"/>
      <w:lvlText w:val="•"/>
      <w:lvlJc w:val="left"/>
      <w:pPr>
        <w:ind w:left="3103" w:hanging="526"/>
      </w:pPr>
      <w:rPr>
        <w:rFonts w:hint="default"/>
        <w:lang w:val="ru-RU" w:eastAsia="en-US" w:bidi="ar-SA"/>
      </w:rPr>
    </w:lvl>
    <w:lvl w:ilvl="4">
      <w:numFmt w:val="bullet"/>
      <w:lvlText w:val="•"/>
      <w:lvlJc w:val="left"/>
      <w:pPr>
        <w:ind w:left="4118" w:hanging="526"/>
      </w:pPr>
      <w:rPr>
        <w:rFonts w:hint="default"/>
        <w:lang w:val="ru-RU" w:eastAsia="en-US" w:bidi="ar-SA"/>
      </w:rPr>
    </w:lvl>
    <w:lvl w:ilvl="5">
      <w:numFmt w:val="bullet"/>
      <w:lvlText w:val="•"/>
      <w:lvlJc w:val="left"/>
      <w:pPr>
        <w:ind w:left="5133" w:hanging="526"/>
      </w:pPr>
      <w:rPr>
        <w:rFonts w:hint="default"/>
        <w:lang w:val="ru-RU" w:eastAsia="en-US" w:bidi="ar-SA"/>
      </w:rPr>
    </w:lvl>
    <w:lvl w:ilvl="6">
      <w:numFmt w:val="bullet"/>
      <w:lvlText w:val="•"/>
      <w:lvlJc w:val="left"/>
      <w:pPr>
        <w:ind w:left="6147" w:hanging="526"/>
      </w:pPr>
      <w:rPr>
        <w:rFonts w:hint="default"/>
        <w:lang w:val="ru-RU" w:eastAsia="en-US" w:bidi="ar-SA"/>
      </w:rPr>
    </w:lvl>
    <w:lvl w:ilvl="7">
      <w:numFmt w:val="bullet"/>
      <w:lvlText w:val="•"/>
      <w:lvlJc w:val="left"/>
      <w:pPr>
        <w:ind w:left="7162" w:hanging="526"/>
      </w:pPr>
      <w:rPr>
        <w:rFonts w:hint="default"/>
        <w:lang w:val="ru-RU" w:eastAsia="en-US" w:bidi="ar-SA"/>
      </w:rPr>
    </w:lvl>
    <w:lvl w:ilvl="8">
      <w:numFmt w:val="bullet"/>
      <w:lvlText w:val="•"/>
      <w:lvlJc w:val="left"/>
      <w:pPr>
        <w:ind w:left="8177" w:hanging="526"/>
      </w:pPr>
      <w:rPr>
        <w:rFonts w:hint="default"/>
        <w:lang w:val="ru-RU" w:eastAsia="en-US" w:bidi="ar-SA"/>
      </w:rPr>
    </w:lvl>
  </w:abstractNum>
  <w:abstractNum w:abstractNumId="4" w15:restartNumberingAfterBreak="0">
    <w:nsid w:val="26A07DFD"/>
    <w:multiLevelType w:val="multilevel"/>
    <w:tmpl w:val="6478B59C"/>
    <w:lvl w:ilvl="0">
      <w:start w:val="2"/>
      <w:numFmt w:val="decimal"/>
      <w:lvlText w:val="%1"/>
      <w:lvlJc w:val="left"/>
      <w:pPr>
        <w:ind w:left="64" w:hanging="526"/>
        <w:jc w:val="left"/>
      </w:pPr>
      <w:rPr>
        <w:rFonts w:hint="default"/>
        <w:lang w:val="ru-RU" w:eastAsia="en-US" w:bidi="ar-SA"/>
      </w:rPr>
    </w:lvl>
    <w:lvl w:ilvl="1">
      <w:start w:val="1"/>
      <w:numFmt w:val="decimal"/>
      <w:lvlText w:val="%1.%2."/>
      <w:lvlJc w:val="left"/>
      <w:pPr>
        <w:ind w:left="64" w:hanging="5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89" w:hanging="526"/>
      </w:pPr>
      <w:rPr>
        <w:rFonts w:hint="default"/>
        <w:lang w:val="ru-RU" w:eastAsia="en-US" w:bidi="ar-SA"/>
      </w:rPr>
    </w:lvl>
    <w:lvl w:ilvl="3">
      <w:numFmt w:val="bullet"/>
      <w:lvlText w:val="•"/>
      <w:lvlJc w:val="left"/>
      <w:pPr>
        <w:ind w:left="3103" w:hanging="526"/>
      </w:pPr>
      <w:rPr>
        <w:rFonts w:hint="default"/>
        <w:lang w:val="ru-RU" w:eastAsia="en-US" w:bidi="ar-SA"/>
      </w:rPr>
    </w:lvl>
    <w:lvl w:ilvl="4">
      <w:numFmt w:val="bullet"/>
      <w:lvlText w:val="•"/>
      <w:lvlJc w:val="left"/>
      <w:pPr>
        <w:ind w:left="4118" w:hanging="526"/>
      </w:pPr>
      <w:rPr>
        <w:rFonts w:hint="default"/>
        <w:lang w:val="ru-RU" w:eastAsia="en-US" w:bidi="ar-SA"/>
      </w:rPr>
    </w:lvl>
    <w:lvl w:ilvl="5">
      <w:numFmt w:val="bullet"/>
      <w:lvlText w:val="•"/>
      <w:lvlJc w:val="left"/>
      <w:pPr>
        <w:ind w:left="5133" w:hanging="526"/>
      </w:pPr>
      <w:rPr>
        <w:rFonts w:hint="default"/>
        <w:lang w:val="ru-RU" w:eastAsia="en-US" w:bidi="ar-SA"/>
      </w:rPr>
    </w:lvl>
    <w:lvl w:ilvl="6">
      <w:numFmt w:val="bullet"/>
      <w:lvlText w:val="•"/>
      <w:lvlJc w:val="left"/>
      <w:pPr>
        <w:ind w:left="6147" w:hanging="526"/>
      </w:pPr>
      <w:rPr>
        <w:rFonts w:hint="default"/>
        <w:lang w:val="ru-RU" w:eastAsia="en-US" w:bidi="ar-SA"/>
      </w:rPr>
    </w:lvl>
    <w:lvl w:ilvl="7">
      <w:numFmt w:val="bullet"/>
      <w:lvlText w:val="•"/>
      <w:lvlJc w:val="left"/>
      <w:pPr>
        <w:ind w:left="7162" w:hanging="526"/>
      </w:pPr>
      <w:rPr>
        <w:rFonts w:hint="default"/>
        <w:lang w:val="ru-RU" w:eastAsia="en-US" w:bidi="ar-SA"/>
      </w:rPr>
    </w:lvl>
    <w:lvl w:ilvl="8">
      <w:numFmt w:val="bullet"/>
      <w:lvlText w:val="•"/>
      <w:lvlJc w:val="left"/>
      <w:pPr>
        <w:ind w:left="8177" w:hanging="526"/>
      </w:pPr>
      <w:rPr>
        <w:rFonts w:hint="default"/>
        <w:lang w:val="ru-RU" w:eastAsia="en-US" w:bidi="ar-SA"/>
      </w:rPr>
    </w:lvl>
  </w:abstractNum>
  <w:abstractNum w:abstractNumId="5" w15:restartNumberingAfterBreak="0">
    <w:nsid w:val="2A1F29FE"/>
    <w:multiLevelType w:val="multilevel"/>
    <w:tmpl w:val="6478B59C"/>
    <w:lvl w:ilvl="0">
      <w:start w:val="2"/>
      <w:numFmt w:val="decimal"/>
      <w:lvlText w:val="%1"/>
      <w:lvlJc w:val="left"/>
      <w:pPr>
        <w:ind w:left="64" w:hanging="526"/>
        <w:jc w:val="left"/>
      </w:pPr>
      <w:rPr>
        <w:rFonts w:hint="default"/>
        <w:lang w:val="ru-RU" w:eastAsia="en-US" w:bidi="ar-SA"/>
      </w:rPr>
    </w:lvl>
    <w:lvl w:ilvl="1">
      <w:start w:val="1"/>
      <w:numFmt w:val="decimal"/>
      <w:lvlText w:val="%1.%2."/>
      <w:lvlJc w:val="left"/>
      <w:pPr>
        <w:ind w:left="64" w:hanging="526"/>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89" w:hanging="526"/>
      </w:pPr>
      <w:rPr>
        <w:rFonts w:hint="default"/>
        <w:lang w:val="ru-RU" w:eastAsia="en-US" w:bidi="ar-SA"/>
      </w:rPr>
    </w:lvl>
    <w:lvl w:ilvl="3">
      <w:numFmt w:val="bullet"/>
      <w:lvlText w:val="•"/>
      <w:lvlJc w:val="left"/>
      <w:pPr>
        <w:ind w:left="3103" w:hanging="526"/>
      </w:pPr>
      <w:rPr>
        <w:rFonts w:hint="default"/>
        <w:lang w:val="ru-RU" w:eastAsia="en-US" w:bidi="ar-SA"/>
      </w:rPr>
    </w:lvl>
    <w:lvl w:ilvl="4">
      <w:numFmt w:val="bullet"/>
      <w:lvlText w:val="•"/>
      <w:lvlJc w:val="left"/>
      <w:pPr>
        <w:ind w:left="4118" w:hanging="526"/>
      </w:pPr>
      <w:rPr>
        <w:rFonts w:hint="default"/>
        <w:lang w:val="ru-RU" w:eastAsia="en-US" w:bidi="ar-SA"/>
      </w:rPr>
    </w:lvl>
    <w:lvl w:ilvl="5">
      <w:numFmt w:val="bullet"/>
      <w:lvlText w:val="•"/>
      <w:lvlJc w:val="left"/>
      <w:pPr>
        <w:ind w:left="5133" w:hanging="526"/>
      </w:pPr>
      <w:rPr>
        <w:rFonts w:hint="default"/>
        <w:lang w:val="ru-RU" w:eastAsia="en-US" w:bidi="ar-SA"/>
      </w:rPr>
    </w:lvl>
    <w:lvl w:ilvl="6">
      <w:numFmt w:val="bullet"/>
      <w:lvlText w:val="•"/>
      <w:lvlJc w:val="left"/>
      <w:pPr>
        <w:ind w:left="6147" w:hanging="526"/>
      </w:pPr>
      <w:rPr>
        <w:rFonts w:hint="default"/>
        <w:lang w:val="ru-RU" w:eastAsia="en-US" w:bidi="ar-SA"/>
      </w:rPr>
    </w:lvl>
    <w:lvl w:ilvl="7">
      <w:numFmt w:val="bullet"/>
      <w:lvlText w:val="•"/>
      <w:lvlJc w:val="left"/>
      <w:pPr>
        <w:ind w:left="7162" w:hanging="526"/>
      </w:pPr>
      <w:rPr>
        <w:rFonts w:hint="default"/>
        <w:lang w:val="ru-RU" w:eastAsia="en-US" w:bidi="ar-SA"/>
      </w:rPr>
    </w:lvl>
    <w:lvl w:ilvl="8">
      <w:numFmt w:val="bullet"/>
      <w:lvlText w:val="•"/>
      <w:lvlJc w:val="left"/>
      <w:pPr>
        <w:ind w:left="8177" w:hanging="526"/>
      </w:pPr>
      <w:rPr>
        <w:rFonts w:hint="default"/>
        <w:lang w:val="ru-RU" w:eastAsia="en-US" w:bidi="ar-SA"/>
      </w:rPr>
    </w:lvl>
  </w:abstractNum>
  <w:abstractNum w:abstractNumId="6" w15:restartNumberingAfterBreak="0">
    <w:nsid w:val="4EFF518D"/>
    <w:multiLevelType w:val="hybridMultilevel"/>
    <w:tmpl w:val="B0788236"/>
    <w:lvl w:ilvl="0" w:tplc="F3300E5E">
      <w:start w:val="1"/>
      <w:numFmt w:val="decimal"/>
      <w:lvlText w:val="%1."/>
      <w:lvlJc w:val="left"/>
      <w:pPr>
        <w:ind w:left="64" w:hanging="339"/>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1" w:tplc="788AB9D8">
      <w:start w:val="1"/>
      <w:numFmt w:val="upperRoman"/>
      <w:lvlText w:val="%2."/>
      <w:lvlJc w:val="left"/>
      <w:pPr>
        <w:ind w:left="4375" w:hanging="250"/>
        <w:jc w:val="right"/>
      </w:pPr>
      <w:rPr>
        <w:rFonts w:ascii="Times New Roman" w:eastAsia="Times New Roman" w:hAnsi="Times New Roman" w:cs="Times New Roman" w:hint="default"/>
        <w:b/>
        <w:bCs/>
        <w:i w:val="0"/>
        <w:iCs w:val="0"/>
        <w:spacing w:val="0"/>
        <w:w w:val="100"/>
        <w:sz w:val="28"/>
        <w:szCs w:val="28"/>
        <w:lang w:val="ru-RU" w:eastAsia="en-US" w:bidi="ar-SA"/>
      </w:rPr>
    </w:lvl>
    <w:lvl w:ilvl="2" w:tplc="2692F43A">
      <w:numFmt w:val="bullet"/>
      <w:lvlText w:val="•"/>
      <w:lvlJc w:val="left"/>
      <w:pPr>
        <w:ind w:left="5027" w:hanging="250"/>
      </w:pPr>
      <w:rPr>
        <w:rFonts w:hint="default"/>
        <w:lang w:val="ru-RU" w:eastAsia="en-US" w:bidi="ar-SA"/>
      </w:rPr>
    </w:lvl>
    <w:lvl w:ilvl="3" w:tplc="D9D0AF3E">
      <w:numFmt w:val="bullet"/>
      <w:lvlText w:val="•"/>
      <w:lvlJc w:val="left"/>
      <w:pPr>
        <w:ind w:left="5674" w:hanging="250"/>
      </w:pPr>
      <w:rPr>
        <w:rFonts w:hint="default"/>
        <w:lang w:val="ru-RU" w:eastAsia="en-US" w:bidi="ar-SA"/>
      </w:rPr>
    </w:lvl>
    <w:lvl w:ilvl="4" w:tplc="4F9A2392">
      <w:numFmt w:val="bullet"/>
      <w:lvlText w:val="•"/>
      <w:lvlJc w:val="left"/>
      <w:pPr>
        <w:ind w:left="6322" w:hanging="250"/>
      </w:pPr>
      <w:rPr>
        <w:rFonts w:hint="default"/>
        <w:lang w:val="ru-RU" w:eastAsia="en-US" w:bidi="ar-SA"/>
      </w:rPr>
    </w:lvl>
    <w:lvl w:ilvl="5" w:tplc="1D2C702C">
      <w:numFmt w:val="bullet"/>
      <w:lvlText w:val="•"/>
      <w:lvlJc w:val="left"/>
      <w:pPr>
        <w:ind w:left="6969" w:hanging="250"/>
      </w:pPr>
      <w:rPr>
        <w:rFonts w:hint="default"/>
        <w:lang w:val="ru-RU" w:eastAsia="en-US" w:bidi="ar-SA"/>
      </w:rPr>
    </w:lvl>
    <w:lvl w:ilvl="6" w:tplc="E7F0733E">
      <w:numFmt w:val="bullet"/>
      <w:lvlText w:val="•"/>
      <w:lvlJc w:val="left"/>
      <w:pPr>
        <w:ind w:left="7616" w:hanging="250"/>
      </w:pPr>
      <w:rPr>
        <w:rFonts w:hint="default"/>
        <w:lang w:val="ru-RU" w:eastAsia="en-US" w:bidi="ar-SA"/>
      </w:rPr>
    </w:lvl>
    <w:lvl w:ilvl="7" w:tplc="ABD475E2">
      <w:numFmt w:val="bullet"/>
      <w:lvlText w:val="•"/>
      <w:lvlJc w:val="left"/>
      <w:pPr>
        <w:ind w:left="8264" w:hanging="250"/>
      </w:pPr>
      <w:rPr>
        <w:rFonts w:hint="default"/>
        <w:lang w:val="ru-RU" w:eastAsia="en-US" w:bidi="ar-SA"/>
      </w:rPr>
    </w:lvl>
    <w:lvl w:ilvl="8" w:tplc="DCBEEE8C">
      <w:numFmt w:val="bullet"/>
      <w:lvlText w:val="•"/>
      <w:lvlJc w:val="left"/>
      <w:pPr>
        <w:ind w:left="8911" w:hanging="250"/>
      </w:pPr>
      <w:rPr>
        <w:rFonts w:hint="default"/>
        <w:lang w:val="ru-RU" w:eastAsia="en-US" w:bidi="ar-SA"/>
      </w:rPr>
    </w:lvl>
  </w:abstractNum>
  <w:abstractNum w:abstractNumId="7" w15:restartNumberingAfterBreak="0">
    <w:nsid w:val="58614952"/>
    <w:multiLevelType w:val="multilevel"/>
    <w:tmpl w:val="9500A074"/>
    <w:lvl w:ilvl="0">
      <w:start w:val="1"/>
      <w:numFmt w:val="decimal"/>
      <w:lvlText w:val="%1"/>
      <w:lvlJc w:val="left"/>
      <w:pPr>
        <w:ind w:left="64" w:hanging="585"/>
        <w:jc w:val="left"/>
      </w:pPr>
      <w:rPr>
        <w:rFonts w:hint="default"/>
        <w:lang w:val="ru-RU" w:eastAsia="en-US" w:bidi="ar-SA"/>
      </w:rPr>
    </w:lvl>
    <w:lvl w:ilvl="1">
      <w:start w:val="1"/>
      <w:numFmt w:val="decimal"/>
      <w:lvlText w:val="%1.%2."/>
      <w:lvlJc w:val="left"/>
      <w:pPr>
        <w:ind w:left="64" w:hanging="585"/>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numFmt w:val="bullet"/>
      <w:lvlText w:val="•"/>
      <w:lvlJc w:val="left"/>
      <w:pPr>
        <w:ind w:left="2089" w:hanging="585"/>
      </w:pPr>
      <w:rPr>
        <w:rFonts w:hint="default"/>
        <w:lang w:val="ru-RU" w:eastAsia="en-US" w:bidi="ar-SA"/>
      </w:rPr>
    </w:lvl>
    <w:lvl w:ilvl="3">
      <w:numFmt w:val="bullet"/>
      <w:lvlText w:val="•"/>
      <w:lvlJc w:val="left"/>
      <w:pPr>
        <w:ind w:left="3103" w:hanging="585"/>
      </w:pPr>
      <w:rPr>
        <w:rFonts w:hint="default"/>
        <w:lang w:val="ru-RU" w:eastAsia="en-US" w:bidi="ar-SA"/>
      </w:rPr>
    </w:lvl>
    <w:lvl w:ilvl="4">
      <w:numFmt w:val="bullet"/>
      <w:lvlText w:val="•"/>
      <w:lvlJc w:val="left"/>
      <w:pPr>
        <w:ind w:left="4118" w:hanging="585"/>
      </w:pPr>
      <w:rPr>
        <w:rFonts w:hint="default"/>
        <w:lang w:val="ru-RU" w:eastAsia="en-US" w:bidi="ar-SA"/>
      </w:rPr>
    </w:lvl>
    <w:lvl w:ilvl="5">
      <w:numFmt w:val="bullet"/>
      <w:lvlText w:val="•"/>
      <w:lvlJc w:val="left"/>
      <w:pPr>
        <w:ind w:left="5133" w:hanging="585"/>
      </w:pPr>
      <w:rPr>
        <w:rFonts w:hint="default"/>
        <w:lang w:val="ru-RU" w:eastAsia="en-US" w:bidi="ar-SA"/>
      </w:rPr>
    </w:lvl>
    <w:lvl w:ilvl="6">
      <w:numFmt w:val="bullet"/>
      <w:lvlText w:val="•"/>
      <w:lvlJc w:val="left"/>
      <w:pPr>
        <w:ind w:left="6147" w:hanging="585"/>
      </w:pPr>
      <w:rPr>
        <w:rFonts w:hint="default"/>
        <w:lang w:val="ru-RU" w:eastAsia="en-US" w:bidi="ar-SA"/>
      </w:rPr>
    </w:lvl>
    <w:lvl w:ilvl="7">
      <w:numFmt w:val="bullet"/>
      <w:lvlText w:val="•"/>
      <w:lvlJc w:val="left"/>
      <w:pPr>
        <w:ind w:left="7162" w:hanging="585"/>
      </w:pPr>
      <w:rPr>
        <w:rFonts w:hint="default"/>
        <w:lang w:val="ru-RU" w:eastAsia="en-US" w:bidi="ar-SA"/>
      </w:rPr>
    </w:lvl>
    <w:lvl w:ilvl="8">
      <w:numFmt w:val="bullet"/>
      <w:lvlText w:val="•"/>
      <w:lvlJc w:val="left"/>
      <w:pPr>
        <w:ind w:left="8177" w:hanging="585"/>
      </w:pPr>
      <w:rPr>
        <w:rFonts w:hint="default"/>
        <w:lang w:val="ru-RU" w:eastAsia="en-US" w:bidi="ar-SA"/>
      </w:rPr>
    </w:lvl>
  </w:abstractNum>
  <w:abstractNum w:abstractNumId="8" w15:restartNumberingAfterBreak="0">
    <w:nsid w:val="6B5A1B20"/>
    <w:multiLevelType w:val="multilevel"/>
    <w:tmpl w:val="1542C69C"/>
    <w:lvl w:ilvl="0">
      <w:start w:val="2"/>
      <w:numFmt w:val="decimal"/>
      <w:lvlText w:val="%1"/>
      <w:lvlJc w:val="left"/>
      <w:pPr>
        <w:ind w:left="64" w:hanging="518"/>
        <w:jc w:val="left"/>
      </w:pPr>
      <w:rPr>
        <w:rFonts w:hint="default"/>
        <w:lang w:val="ru-RU" w:eastAsia="en-US" w:bidi="ar-SA"/>
      </w:rPr>
    </w:lvl>
    <w:lvl w:ilvl="1">
      <w:start w:val="5"/>
      <w:numFmt w:val="decimal"/>
      <w:lvlText w:val="%1.%2."/>
      <w:lvlJc w:val="left"/>
      <w:pPr>
        <w:ind w:left="64" w:hanging="518"/>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485" w:hanging="701"/>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419" w:hanging="701"/>
      </w:pPr>
      <w:rPr>
        <w:rFonts w:hint="default"/>
        <w:lang w:val="ru-RU" w:eastAsia="en-US" w:bidi="ar-SA"/>
      </w:rPr>
    </w:lvl>
    <w:lvl w:ilvl="4">
      <w:numFmt w:val="bullet"/>
      <w:lvlText w:val="•"/>
      <w:lvlJc w:val="left"/>
      <w:pPr>
        <w:ind w:left="4388" w:hanging="701"/>
      </w:pPr>
      <w:rPr>
        <w:rFonts w:hint="default"/>
        <w:lang w:val="ru-RU" w:eastAsia="en-US" w:bidi="ar-SA"/>
      </w:rPr>
    </w:lvl>
    <w:lvl w:ilvl="5">
      <w:numFmt w:val="bullet"/>
      <w:lvlText w:val="•"/>
      <w:lvlJc w:val="left"/>
      <w:pPr>
        <w:ind w:left="5358" w:hanging="701"/>
      </w:pPr>
      <w:rPr>
        <w:rFonts w:hint="default"/>
        <w:lang w:val="ru-RU" w:eastAsia="en-US" w:bidi="ar-SA"/>
      </w:rPr>
    </w:lvl>
    <w:lvl w:ilvl="6">
      <w:numFmt w:val="bullet"/>
      <w:lvlText w:val="•"/>
      <w:lvlJc w:val="left"/>
      <w:pPr>
        <w:ind w:left="6328" w:hanging="701"/>
      </w:pPr>
      <w:rPr>
        <w:rFonts w:hint="default"/>
        <w:lang w:val="ru-RU" w:eastAsia="en-US" w:bidi="ar-SA"/>
      </w:rPr>
    </w:lvl>
    <w:lvl w:ilvl="7">
      <w:numFmt w:val="bullet"/>
      <w:lvlText w:val="•"/>
      <w:lvlJc w:val="left"/>
      <w:pPr>
        <w:ind w:left="7297" w:hanging="701"/>
      </w:pPr>
      <w:rPr>
        <w:rFonts w:hint="default"/>
        <w:lang w:val="ru-RU" w:eastAsia="en-US" w:bidi="ar-SA"/>
      </w:rPr>
    </w:lvl>
    <w:lvl w:ilvl="8">
      <w:numFmt w:val="bullet"/>
      <w:lvlText w:val="•"/>
      <w:lvlJc w:val="left"/>
      <w:pPr>
        <w:ind w:left="8267" w:hanging="701"/>
      </w:pPr>
      <w:rPr>
        <w:rFonts w:hint="default"/>
        <w:lang w:val="ru-RU" w:eastAsia="en-US" w:bidi="ar-SA"/>
      </w:rPr>
    </w:lvl>
  </w:abstractNum>
  <w:abstractNum w:abstractNumId="9" w15:restartNumberingAfterBreak="0">
    <w:nsid w:val="6FB95996"/>
    <w:multiLevelType w:val="multilevel"/>
    <w:tmpl w:val="E6D2B638"/>
    <w:lvl w:ilvl="0">
      <w:start w:val="5"/>
      <w:numFmt w:val="decimal"/>
      <w:lvlText w:val="%1"/>
      <w:lvlJc w:val="left"/>
      <w:pPr>
        <w:ind w:left="1276" w:hanging="493"/>
        <w:jc w:val="left"/>
      </w:pPr>
      <w:rPr>
        <w:rFonts w:hint="default"/>
        <w:lang w:val="ru-RU" w:eastAsia="en-US" w:bidi="ar-SA"/>
      </w:rPr>
    </w:lvl>
    <w:lvl w:ilvl="1">
      <w:start w:val="1"/>
      <w:numFmt w:val="decimal"/>
      <w:lvlText w:val="%1.%2."/>
      <w:lvlJc w:val="left"/>
      <w:pPr>
        <w:ind w:left="1276" w:hanging="493"/>
        <w:jc w:val="left"/>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64" w:hanging="717"/>
        <w:jc w:val="left"/>
      </w:pPr>
      <w:rPr>
        <w:rFonts w:ascii="Times New Roman" w:eastAsia="Times New Roman" w:hAnsi="Times New Roman" w:cs="Times New Roman" w:hint="default"/>
        <w:b w:val="0"/>
        <w:bCs w:val="0"/>
        <w:i w:val="0"/>
        <w:iCs w:val="0"/>
        <w:spacing w:val="-3"/>
        <w:w w:val="100"/>
        <w:sz w:val="28"/>
        <w:szCs w:val="28"/>
        <w:lang w:val="ru-RU" w:eastAsia="en-US" w:bidi="ar-SA"/>
      </w:rPr>
    </w:lvl>
    <w:lvl w:ilvl="3">
      <w:numFmt w:val="bullet"/>
      <w:lvlText w:val="•"/>
      <w:lvlJc w:val="left"/>
      <w:pPr>
        <w:ind w:left="3263" w:hanging="717"/>
      </w:pPr>
      <w:rPr>
        <w:rFonts w:hint="default"/>
        <w:lang w:val="ru-RU" w:eastAsia="en-US" w:bidi="ar-SA"/>
      </w:rPr>
    </w:lvl>
    <w:lvl w:ilvl="4">
      <w:numFmt w:val="bullet"/>
      <w:lvlText w:val="•"/>
      <w:lvlJc w:val="left"/>
      <w:pPr>
        <w:ind w:left="4255" w:hanging="717"/>
      </w:pPr>
      <w:rPr>
        <w:rFonts w:hint="default"/>
        <w:lang w:val="ru-RU" w:eastAsia="en-US" w:bidi="ar-SA"/>
      </w:rPr>
    </w:lvl>
    <w:lvl w:ilvl="5">
      <w:numFmt w:val="bullet"/>
      <w:lvlText w:val="•"/>
      <w:lvlJc w:val="left"/>
      <w:pPr>
        <w:ind w:left="5247" w:hanging="717"/>
      </w:pPr>
      <w:rPr>
        <w:rFonts w:hint="default"/>
        <w:lang w:val="ru-RU" w:eastAsia="en-US" w:bidi="ar-SA"/>
      </w:rPr>
    </w:lvl>
    <w:lvl w:ilvl="6">
      <w:numFmt w:val="bullet"/>
      <w:lvlText w:val="•"/>
      <w:lvlJc w:val="left"/>
      <w:pPr>
        <w:ind w:left="6239" w:hanging="717"/>
      </w:pPr>
      <w:rPr>
        <w:rFonts w:hint="default"/>
        <w:lang w:val="ru-RU" w:eastAsia="en-US" w:bidi="ar-SA"/>
      </w:rPr>
    </w:lvl>
    <w:lvl w:ilvl="7">
      <w:numFmt w:val="bullet"/>
      <w:lvlText w:val="•"/>
      <w:lvlJc w:val="left"/>
      <w:pPr>
        <w:ind w:left="7230" w:hanging="717"/>
      </w:pPr>
      <w:rPr>
        <w:rFonts w:hint="default"/>
        <w:lang w:val="ru-RU" w:eastAsia="en-US" w:bidi="ar-SA"/>
      </w:rPr>
    </w:lvl>
    <w:lvl w:ilvl="8">
      <w:numFmt w:val="bullet"/>
      <w:lvlText w:val="•"/>
      <w:lvlJc w:val="left"/>
      <w:pPr>
        <w:ind w:left="8222" w:hanging="717"/>
      </w:pPr>
      <w:rPr>
        <w:rFonts w:hint="default"/>
        <w:lang w:val="ru-RU" w:eastAsia="en-US" w:bidi="ar-SA"/>
      </w:rPr>
    </w:lvl>
  </w:abstractNum>
  <w:num w:numId="1">
    <w:abstractNumId w:val="9"/>
  </w:num>
  <w:num w:numId="2">
    <w:abstractNumId w:val="1"/>
  </w:num>
  <w:num w:numId="3">
    <w:abstractNumId w:val="2"/>
  </w:num>
  <w:num w:numId="4">
    <w:abstractNumId w:val="8"/>
  </w:num>
  <w:num w:numId="5">
    <w:abstractNumId w:val="3"/>
  </w:num>
  <w:num w:numId="6">
    <w:abstractNumId w:val="7"/>
  </w:num>
  <w:num w:numId="7">
    <w:abstractNumId w:val="6"/>
  </w:num>
  <w:num w:numId="8">
    <w:abstractNumId w:val="5"/>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4F6"/>
    <w:rsid w:val="00027213"/>
    <w:rsid w:val="0003289A"/>
    <w:rsid w:val="0010221D"/>
    <w:rsid w:val="00246771"/>
    <w:rsid w:val="002F529C"/>
    <w:rsid w:val="003826A2"/>
    <w:rsid w:val="00383019"/>
    <w:rsid w:val="003857D7"/>
    <w:rsid w:val="00394874"/>
    <w:rsid w:val="003A68E5"/>
    <w:rsid w:val="00416958"/>
    <w:rsid w:val="004467E4"/>
    <w:rsid w:val="004E0ACC"/>
    <w:rsid w:val="00575E2A"/>
    <w:rsid w:val="005B2BA5"/>
    <w:rsid w:val="005E7585"/>
    <w:rsid w:val="00674346"/>
    <w:rsid w:val="006C77D2"/>
    <w:rsid w:val="006D6B32"/>
    <w:rsid w:val="008339F6"/>
    <w:rsid w:val="0095181D"/>
    <w:rsid w:val="009E2ED4"/>
    <w:rsid w:val="00AF73CE"/>
    <w:rsid w:val="00FE44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11EFD7-AB35-4E28-8F2F-5C8C99ED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9E2ED4"/>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9E2ED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9E2ED4"/>
    <w:pPr>
      <w:ind w:left="64" w:firstLine="719"/>
      <w:jc w:val="both"/>
    </w:pPr>
    <w:rPr>
      <w:sz w:val="28"/>
      <w:szCs w:val="28"/>
    </w:rPr>
  </w:style>
  <w:style w:type="character" w:customStyle="1" w:styleId="a4">
    <w:name w:val="Основной текст Знак"/>
    <w:basedOn w:val="a0"/>
    <w:link w:val="a3"/>
    <w:uiPriority w:val="1"/>
    <w:rsid w:val="009E2ED4"/>
    <w:rPr>
      <w:rFonts w:ascii="Times New Roman" w:eastAsia="Times New Roman" w:hAnsi="Times New Roman" w:cs="Times New Roman"/>
      <w:sz w:val="28"/>
      <w:szCs w:val="28"/>
    </w:rPr>
  </w:style>
  <w:style w:type="paragraph" w:styleId="a5">
    <w:name w:val="List Paragraph"/>
    <w:basedOn w:val="a"/>
    <w:uiPriority w:val="1"/>
    <w:qFormat/>
    <w:rsid w:val="009E2ED4"/>
    <w:pPr>
      <w:ind w:left="64" w:firstLine="719"/>
      <w:jc w:val="both"/>
    </w:pPr>
  </w:style>
  <w:style w:type="paragraph" w:customStyle="1" w:styleId="TableParagraph">
    <w:name w:val="Table Paragraph"/>
    <w:basedOn w:val="a"/>
    <w:uiPriority w:val="1"/>
    <w:qFormat/>
    <w:rsid w:val="009E2ED4"/>
    <w:pPr>
      <w:ind w:left="437"/>
    </w:pPr>
  </w:style>
  <w:style w:type="paragraph" w:styleId="a6">
    <w:name w:val="Balloon Text"/>
    <w:basedOn w:val="a"/>
    <w:link w:val="a7"/>
    <w:uiPriority w:val="99"/>
    <w:semiHidden/>
    <w:unhideWhenUsed/>
    <w:rsid w:val="003857D7"/>
    <w:rPr>
      <w:rFonts w:ascii="Segoe UI" w:hAnsi="Segoe UI" w:cs="Segoe UI"/>
      <w:sz w:val="18"/>
      <w:szCs w:val="18"/>
    </w:rPr>
  </w:style>
  <w:style w:type="character" w:customStyle="1" w:styleId="a7">
    <w:name w:val="Текст выноски Знак"/>
    <w:basedOn w:val="a0"/>
    <w:link w:val="a6"/>
    <w:uiPriority w:val="99"/>
    <w:semiHidden/>
    <w:rsid w:val="003857D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694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mobileonline.garant.ru/document/redirect/16175358/1000"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3503</Words>
  <Characters>19970</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11</cp:revision>
  <cp:lastPrinted>2026-02-24T06:38:00Z</cp:lastPrinted>
  <dcterms:created xsi:type="dcterms:W3CDTF">2025-07-15T05:10:00Z</dcterms:created>
  <dcterms:modified xsi:type="dcterms:W3CDTF">2026-02-24T06:38:00Z</dcterms:modified>
</cp:coreProperties>
</file>