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5C5" w:rsidRDefault="006735C5" w:rsidP="006735C5">
      <w:pPr>
        <w:spacing w:after="0"/>
        <w:ind w:firstLine="709"/>
        <w:jc w:val="center"/>
        <w:rPr>
          <w:b/>
        </w:rPr>
      </w:pPr>
      <w:r w:rsidRPr="006735C5">
        <w:rPr>
          <w:b/>
        </w:rPr>
        <w:t>Анализ развития малого и среднего предпринимательства</w:t>
      </w:r>
    </w:p>
    <w:p w:rsidR="006735C5" w:rsidRPr="006735C5" w:rsidRDefault="006735C5" w:rsidP="006735C5">
      <w:pPr>
        <w:spacing w:after="0"/>
        <w:ind w:firstLine="709"/>
        <w:jc w:val="center"/>
        <w:rPr>
          <w:b/>
        </w:rPr>
      </w:pPr>
      <w:r w:rsidRPr="006735C5">
        <w:rPr>
          <w:b/>
        </w:rPr>
        <w:t xml:space="preserve"> за 6 месяцев 2026 года</w:t>
      </w:r>
    </w:p>
    <w:p w:rsidR="006735C5" w:rsidRDefault="006735C5" w:rsidP="006735C5">
      <w:pPr>
        <w:spacing w:after="0"/>
        <w:ind w:firstLine="709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0"/>
        <w:gridCol w:w="2831"/>
        <w:gridCol w:w="1365"/>
        <w:gridCol w:w="1260"/>
        <w:gridCol w:w="1731"/>
        <w:gridCol w:w="1547"/>
      </w:tblGrid>
      <w:tr w:rsidR="006735C5" w:rsidRPr="006735C5" w:rsidTr="00D312DA">
        <w:tc>
          <w:tcPr>
            <w:tcW w:w="610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№</w:t>
            </w:r>
          </w:p>
        </w:tc>
        <w:tc>
          <w:tcPr>
            <w:tcW w:w="2831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65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proofErr w:type="spellStart"/>
            <w:r w:rsidRPr="006735C5">
              <w:rPr>
                <w:sz w:val="24"/>
                <w:szCs w:val="24"/>
              </w:rPr>
              <w:t>Ед.изм</w:t>
            </w:r>
            <w:proofErr w:type="spellEnd"/>
            <w:r w:rsidRPr="006735C5"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2025 года</w:t>
            </w:r>
          </w:p>
        </w:tc>
        <w:tc>
          <w:tcPr>
            <w:tcW w:w="1731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6 месяцев 2026 года</w:t>
            </w:r>
          </w:p>
        </w:tc>
        <w:tc>
          <w:tcPr>
            <w:tcW w:w="1547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Изменения</w:t>
            </w:r>
          </w:p>
        </w:tc>
      </w:tr>
      <w:tr w:rsidR="006735C5" w:rsidRPr="006735C5" w:rsidTr="00D312DA">
        <w:tc>
          <w:tcPr>
            <w:tcW w:w="610" w:type="dxa"/>
            <w:vMerge w:val="restart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1</w:t>
            </w:r>
          </w:p>
        </w:tc>
        <w:tc>
          <w:tcPr>
            <w:tcW w:w="2831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Количество субъектов малого и среднего предпринимательства (по реестру МСП)</w:t>
            </w:r>
          </w:p>
        </w:tc>
        <w:tc>
          <w:tcPr>
            <w:tcW w:w="1365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ед.</w:t>
            </w:r>
          </w:p>
        </w:tc>
        <w:tc>
          <w:tcPr>
            <w:tcW w:w="1260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417</w:t>
            </w:r>
          </w:p>
        </w:tc>
        <w:tc>
          <w:tcPr>
            <w:tcW w:w="1731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480</w:t>
            </w:r>
          </w:p>
        </w:tc>
        <w:tc>
          <w:tcPr>
            <w:tcW w:w="1547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+63</w:t>
            </w:r>
          </w:p>
        </w:tc>
      </w:tr>
      <w:tr w:rsidR="006735C5" w:rsidRPr="006735C5" w:rsidTr="00D312DA">
        <w:tc>
          <w:tcPr>
            <w:tcW w:w="610" w:type="dxa"/>
            <w:vMerge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1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в том числе:</w:t>
            </w:r>
          </w:p>
        </w:tc>
        <w:tc>
          <w:tcPr>
            <w:tcW w:w="1365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1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47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</w:p>
        </w:tc>
      </w:tr>
      <w:tr w:rsidR="006735C5" w:rsidRPr="006735C5" w:rsidTr="00D312DA">
        <w:tc>
          <w:tcPr>
            <w:tcW w:w="610" w:type="dxa"/>
            <w:vMerge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1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количество средних предприятий</w:t>
            </w:r>
          </w:p>
        </w:tc>
        <w:tc>
          <w:tcPr>
            <w:tcW w:w="1365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ед.</w:t>
            </w:r>
          </w:p>
        </w:tc>
        <w:tc>
          <w:tcPr>
            <w:tcW w:w="1260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1</w:t>
            </w:r>
          </w:p>
        </w:tc>
        <w:tc>
          <w:tcPr>
            <w:tcW w:w="1731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0</w:t>
            </w:r>
          </w:p>
        </w:tc>
      </w:tr>
      <w:tr w:rsidR="006735C5" w:rsidRPr="006735C5" w:rsidTr="00D312DA">
        <w:tc>
          <w:tcPr>
            <w:tcW w:w="610" w:type="dxa"/>
            <w:vMerge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1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количество малых предприятий</w:t>
            </w:r>
          </w:p>
        </w:tc>
        <w:tc>
          <w:tcPr>
            <w:tcW w:w="1365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ед.</w:t>
            </w:r>
          </w:p>
        </w:tc>
        <w:tc>
          <w:tcPr>
            <w:tcW w:w="1260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13</w:t>
            </w:r>
          </w:p>
        </w:tc>
        <w:tc>
          <w:tcPr>
            <w:tcW w:w="1731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13</w:t>
            </w:r>
          </w:p>
        </w:tc>
        <w:tc>
          <w:tcPr>
            <w:tcW w:w="1547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0</w:t>
            </w:r>
          </w:p>
        </w:tc>
      </w:tr>
      <w:tr w:rsidR="006735C5" w:rsidRPr="006735C5" w:rsidTr="00D312DA">
        <w:tc>
          <w:tcPr>
            <w:tcW w:w="610" w:type="dxa"/>
            <w:vMerge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1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количество индивидуальных предпринимателей</w:t>
            </w:r>
          </w:p>
        </w:tc>
        <w:tc>
          <w:tcPr>
            <w:tcW w:w="1365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ед.</w:t>
            </w:r>
          </w:p>
        </w:tc>
        <w:tc>
          <w:tcPr>
            <w:tcW w:w="1260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403</w:t>
            </w:r>
          </w:p>
        </w:tc>
        <w:tc>
          <w:tcPr>
            <w:tcW w:w="1731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466</w:t>
            </w:r>
            <w:bookmarkStart w:id="0" w:name="_GoBack"/>
            <w:bookmarkEnd w:id="0"/>
          </w:p>
        </w:tc>
        <w:tc>
          <w:tcPr>
            <w:tcW w:w="1547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+63</w:t>
            </w:r>
          </w:p>
        </w:tc>
      </w:tr>
      <w:tr w:rsidR="006735C5" w:rsidRPr="006735C5" w:rsidTr="00D312DA">
        <w:tc>
          <w:tcPr>
            <w:tcW w:w="610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1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Вновь созданных</w:t>
            </w:r>
          </w:p>
        </w:tc>
        <w:tc>
          <w:tcPr>
            <w:tcW w:w="1365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ед.</w:t>
            </w:r>
          </w:p>
        </w:tc>
        <w:tc>
          <w:tcPr>
            <w:tcW w:w="1260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96</w:t>
            </w:r>
          </w:p>
        </w:tc>
        <w:tc>
          <w:tcPr>
            <w:tcW w:w="1731" w:type="dxa"/>
          </w:tcPr>
          <w:p w:rsidR="006735C5" w:rsidRPr="006735C5" w:rsidRDefault="00D42F28" w:rsidP="00D312D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547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</w:p>
        </w:tc>
      </w:tr>
      <w:tr w:rsidR="006735C5" w:rsidRPr="006735C5" w:rsidTr="00D312DA">
        <w:tc>
          <w:tcPr>
            <w:tcW w:w="610" w:type="dxa"/>
            <w:vMerge w:val="restart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2</w:t>
            </w:r>
          </w:p>
        </w:tc>
        <w:tc>
          <w:tcPr>
            <w:tcW w:w="2831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Среднесписочная численность работников субъектов малого и среднего предпринимательства</w:t>
            </w:r>
          </w:p>
        </w:tc>
        <w:tc>
          <w:tcPr>
            <w:tcW w:w="1365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чел</w:t>
            </w:r>
          </w:p>
        </w:tc>
        <w:tc>
          <w:tcPr>
            <w:tcW w:w="1260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2412</w:t>
            </w:r>
          </w:p>
        </w:tc>
        <w:tc>
          <w:tcPr>
            <w:tcW w:w="1731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2400</w:t>
            </w:r>
          </w:p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47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</w:p>
        </w:tc>
      </w:tr>
      <w:tr w:rsidR="006735C5" w:rsidRPr="006735C5" w:rsidTr="00D312DA">
        <w:tc>
          <w:tcPr>
            <w:tcW w:w="610" w:type="dxa"/>
            <w:vMerge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1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на средних предприятиях</w:t>
            </w:r>
          </w:p>
        </w:tc>
        <w:tc>
          <w:tcPr>
            <w:tcW w:w="1365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чел</w:t>
            </w:r>
          </w:p>
        </w:tc>
        <w:tc>
          <w:tcPr>
            <w:tcW w:w="1260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183</w:t>
            </w:r>
          </w:p>
        </w:tc>
        <w:tc>
          <w:tcPr>
            <w:tcW w:w="1731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185</w:t>
            </w:r>
          </w:p>
        </w:tc>
        <w:tc>
          <w:tcPr>
            <w:tcW w:w="1547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</w:p>
        </w:tc>
      </w:tr>
      <w:tr w:rsidR="006735C5" w:rsidRPr="006735C5" w:rsidTr="00D312DA">
        <w:tc>
          <w:tcPr>
            <w:tcW w:w="610" w:type="dxa"/>
            <w:vMerge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1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на малых предприятиях</w:t>
            </w:r>
          </w:p>
        </w:tc>
        <w:tc>
          <w:tcPr>
            <w:tcW w:w="1365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Чел.</w:t>
            </w:r>
          </w:p>
        </w:tc>
        <w:tc>
          <w:tcPr>
            <w:tcW w:w="1260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252</w:t>
            </w:r>
          </w:p>
        </w:tc>
        <w:tc>
          <w:tcPr>
            <w:tcW w:w="1731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260</w:t>
            </w:r>
          </w:p>
        </w:tc>
        <w:tc>
          <w:tcPr>
            <w:tcW w:w="1547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</w:p>
        </w:tc>
      </w:tr>
      <w:tr w:rsidR="006735C5" w:rsidRPr="006735C5" w:rsidTr="00D312DA">
        <w:tc>
          <w:tcPr>
            <w:tcW w:w="610" w:type="dxa"/>
            <w:vMerge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1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Доля в общем объёме среднесписочной численности малых и средних предприятий к среднесписочной численности работников всех предприятий</w:t>
            </w:r>
          </w:p>
        </w:tc>
        <w:tc>
          <w:tcPr>
            <w:tcW w:w="1365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%</w:t>
            </w:r>
          </w:p>
        </w:tc>
        <w:tc>
          <w:tcPr>
            <w:tcW w:w="1260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18</w:t>
            </w:r>
          </w:p>
        </w:tc>
        <w:tc>
          <w:tcPr>
            <w:tcW w:w="1731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47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</w:p>
        </w:tc>
      </w:tr>
      <w:tr w:rsidR="006735C5" w:rsidRPr="006735C5" w:rsidTr="00D312DA">
        <w:tc>
          <w:tcPr>
            <w:tcW w:w="610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3</w:t>
            </w:r>
          </w:p>
        </w:tc>
        <w:tc>
          <w:tcPr>
            <w:tcW w:w="2831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Среднемесячная заработная плата</w:t>
            </w:r>
          </w:p>
        </w:tc>
        <w:tc>
          <w:tcPr>
            <w:tcW w:w="1365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Руб.</w:t>
            </w:r>
          </w:p>
        </w:tc>
        <w:tc>
          <w:tcPr>
            <w:tcW w:w="1260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33660</w:t>
            </w:r>
          </w:p>
        </w:tc>
        <w:tc>
          <w:tcPr>
            <w:tcW w:w="1731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41000</w:t>
            </w:r>
          </w:p>
        </w:tc>
        <w:tc>
          <w:tcPr>
            <w:tcW w:w="1547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</w:p>
        </w:tc>
      </w:tr>
      <w:tr w:rsidR="006735C5" w:rsidRPr="006735C5" w:rsidTr="00D312DA">
        <w:tc>
          <w:tcPr>
            <w:tcW w:w="610" w:type="dxa"/>
            <w:vMerge w:val="restart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4</w:t>
            </w:r>
          </w:p>
        </w:tc>
        <w:tc>
          <w:tcPr>
            <w:tcW w:w="2831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Оборот организаций</w:t>
            </w:r>
          </w:p>
        </w:tc>
        <w:tc>
          <w:tcPr>
            <w:tcW w:w="1365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млн. руб.</w:t>
            </w:r>
          </w:p>
        </w:tc>
        <w:tc>
          <w:tcPr>
            <w:tcW w:w="1260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5150,2</w:t>
            </w:r>
          </w:p>
        </w:tc>
        <w:tc>
          <w:tcPr>
            <w:tcW w:w="1731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47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</w:p>
        </w:tc>
      </w:tr>
      <w:tr w:rsidR="006735C5" w:rsidRPr="006735C5" w:rsidTr="00D312DA">
        <w:tc>
          <w:tcPr>
            <w:tcW w:w="610" w:type="dxa"/>
            <w:vMerge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1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в том числе:</w:t>
            </w:r>
          </w:p>
        </w:tc>
        <w:tc>
          <w:tcPr>
            <w:tcW w:w="1365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1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47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</w:p>
        </w:tc>
      </w:tr>
      <w:tr w:rsidR="006735C5" w:rsidRPr="006735C5" w:rsidTr="00D312DA">
        <w:tc>
          <w:tcPr>
            <w:tcW w:w="610" w:type="dxa"/>
            <w:vMerge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1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розничный товарооборот</w:t>
            </w:r>
          </w:p>
        </w:tc>
        <w:tc>
          <w:tcPr>
            <w:tcW w:w="1365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млн. руб.</w:t>
            </w:r>
          </w:p>
        </w:tc>
        <w:tc>
          <w:tcPr>
            <w:tcW w:w="1260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1854,1</w:t>
            </w:r>
          </w:p>
        </w:tc>
        <w:tc>
          <w:tcPr>
            <w:tcW w:w="1731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811,0</w:t>
            </w:r>
          </w:p>
        </w:tc>
        <w:tc>
          <w:tcPr>
            <w:tcW w:w="1547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</w:p>
        </w:tc>
      </w:tr>
      <w:tr w:rsidR="006735C5" w:rsidRPr="006735C5" w:rsidTr="00D312DA">
        <w:tc>
          <w:tcPr>
            <w:tcW w:w="610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1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услуги общественного питания</w:t>
            </w:r>
          </w:p>
        </w:tc>
        <w:tc>
          <w:tcPr>
            <w:tcW w:w="1365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млн. руб.</w:t>
            </w:r>
          </w:p>
        </w:tc>
        <w:tc>
          <w:tcPr>
            <w:tcW w:w="1260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103,3</w:t>
            </w:r>
          </w:p>
        </w:tc>
        <w:tc>
          <w:tcPr>
            <w:tcW w:w="1731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139,3</w:t>
            </w:r>
          </w:p>
        </w:tc>
        <w:tc>
          <w:tcPr>
            <w:tcW w:w="1547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</w:p>
        </w:tc>
      </w:tr>
      <w:tr w:rsidR="006735C5" w:rsidRPr="006735C5" w:rsidTr="00D312DA">
        <w:tc>
          <w:tcPr>
            <w:tcW w:w="610" w:type="dxa"/>
            <w:vMerge w:val="restart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5</w:t>
            </w:r>
          </w:p>
        </w:tc>
        <w:tc>
          <w:tcPr>
            <w:tcW w:w="2831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Поступление налоговых платежей в бюджет Чернышевского МО</w:t>
            </w:r>
          </w:p>
        </w:tc>
        <w:tc>
          <w:tcPr>
            <w:tcW w:w="1365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Тыс. руб.</w:t>
            </w:r>
          </w:p>
        </w:tc>
        <w:tc>
          <w:tcPr>
            <w:tcW w:w="1260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19070,2</w:t>
            </w:r>
          </w:p>
        </w:tc>
        <w:tc>
          <w:tcPr>
            <w:tcW w:w="1731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7044,3</w:t>
            </w:r>
          </w:p>
        </w:tc>
        <w:tc>
          <w:tcPr>
            <w:tcW w:w="1547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</w:p>
        </w:tc>
      </w:tr>
      <w:tr w:rsidR="006735C5" w:rsidRPr="006735C5" w:rsidTr="00D312DA">
        <w:tc>
          <w:tcPr>
            <w:tcW w:w="610" w:type="dxa"/>
            <w:vMerge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1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 xml:space="preserve">в том </w:t>
            </w:r>
            <w:proofErr w:type="gramStart"/>
            <w:r w:rsidRPr="006735C5">
              <w:rPr>
                <w:sz w:val="24"/>
                <w:szCs w:val="24"/>
              </w:rPr>
              <w:t>числе :</w:t>
            </w:r>
            <w:proofErr w:type="gramEnd"/>
          </w:p>
        </w:tc>
        <w:tc>
          <w:tcPr>
            <w:tcW w:w="1365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1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47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</w:p>
        </w:tc>
      </w:tr>
      <w:tr w:rsidR="006735C5" w:rsidRPr="006735C5" w:rsidTr="00D312DA">
        <w:tc>
          <w:tcPr>
            <w:tcW w:w="610" w:type="dxa"/>
            <w:vMerge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1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ЕНВД</w:t>
            </w:r>
          </w:p>
        </w:tc>
        <w:tc>
          <w:tcPr>
            <w:tcW w:w="1365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тыс. руб.</w:t>
            </w:r>
          </w:p>
        </w:tc>
        <w:tc>
          <w:tcPr>
            <w:tcW w:w="1260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1,1</w:t>
            </w:r>
          </w:p>
        </w:tc>
        <w:tc>
          <w:tcPr>
            <w:tcW w:w="1731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0</w:t>
            </w:r>
          </w:p>
        </w:tc>
        <w:tc>
          <w:tcPr>
            <w:tcW w:w="1547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</w:p>
        </w:tc>
      </w:tr>
      <w:tr w:rsidR="006735C5" w:rsidRPr="006735C5" w:rsidTr="00D312DA">
        <w:tc>
          <w:tcPr>
            <w:tcW w:w="610" w:type="dxa"/>
            <w:vMerge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1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доходы по налогу, взимаемого в связи с применением патентной системы налогообложения</w:t>
            </w:r>
          </w:p>
        </w:tc>
        <w:tc>
          <w:tcPr>
            <w:tcW w:w="1365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тыс. руб.</w:t>
            </w:r>
          </w:p>
        </w:tc>
        <w:tc>
          <w:tcPr>
            <w:tcW w:w="1260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8640,4</w:t>
            </w:r>
          </w:p>
        </w:tc>
        <w:tc>
          <w:tcPr>
            <w:tcW w:w="1731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1653,7</w:t>
            </w:r>
          </w:p>
        </w:tc>
        <w:tc>
          <w:tcPr>
            <w:tcW w:w="1547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</w:p>
        </w:tc>
      </w:tr>
      <w:tr w:rsidR="006735C5" w:rsidRPr="006735C5" w:rsidTr="00D312DA">
        <w:tc>
          <w:tcPr>
            <w:tcW w:w="610" w:type="dxa"/>
            <w:vMerge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1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 xml:space="preserve">доходы по налогу, взимаемого в связи с </w:t>
            </w:r>
            <w:r w:rsidRPr="006735C5">
              <w:rPr>
                <w:sz w:val="24"/>
                <w:szCs w:val="24"/>
              </w:rPr>
              <w:lastRenderedPageBreak/>
              <w:t>применением упрощённой системы налогообложения</w:t>
            </w:r>
          </w:p>
        </w:tc>
        <w:tc>
          <w:tcPr>
            <w:tcW w:w="1365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lastRenderedPageBreak/>
              <w:t>тыс. руб.</w:t>
            </w:r>
          </w:p>
        </w:tc>
        <w:tc>
          <w:tcPr>
            <w:tcW w:w="1260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16456,1</w:t>
            </w:r>
          </w:p>
        </w:tc>
        <w:tc>
          <w:tcPr>
            <w:tcW w:w="1731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5390,6</w:t>
            </w:r>
          </w:p>
        </w:tc>
        <w:tc>
          <w:tcPr>
            <w:tcW w:w="1547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</w:p>
        </w:tc>
      </w:tr>
      <w:tr w:rsidR="006735C5" w:rsidRPr="006735C5" w:rsidTr="00D312DA">
        <w:tc>
          <w:tcPr>
            <w:tcW w:w="610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6</w:t>
            </w:r>
          </w:p>
        </w:tc>
        <w:tc>
          <w:tcPr>
            <w:tcW w:w="2831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6735C5">
              <w:rPr>
                <w:sz w:val="24"/>
                <w:szCs w:val="24"/>
              </w:rPr>
              <w:t>СМП  получивших</w:t>
            </w:r>
            <w:proofErr w:type="gramEnd"/>
            <w:r w:rsidRPr="006735C5">
              <w:rPr>
                <w:sz w:val="24"/>
                <w:szCs w:val="24"/>
              </w:rPr>
              <w:t xml:space="preserve"> поддержку в том числе:</w:t>
            </w:r>
          </w:p>
        </w:tc>
        <w:tc>
          <w:tcPr>
            <w:tcW w:w="1365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48</w:t>
            </w:r>
          </w:p>
        </w:tc>
        <w:tc>
          <w:tcPr>
            <w:tcW w:w="1731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15</w:t>
            </w:r>
          </w:p>
        </w:tc>
        <w:tc>
          <w:tcPr>
            <w:tcW w:w="1547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</w:p>
        </w:tc>
      </w:tr>
      <w:tr w:rsidR="006735C5" w:rsidRPr="006735C5" w:rsidTr="00D312DA">
        <w:tc>
          <w:tcPr>
            <w:tcW w:w="610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1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Финансовую, чел</w:t>
            </w:r>
          </w:p>
        </w:tc>
        <w:tc>
          <w:tcPr>
            <w:tcW w:w="1365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чел</w:t>
            </w:r>
          </w:p>
        </w:tc>
        <w:tc>
          <w:tcPr>
            <w:tcW w:w="1260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8</w:t>
            </w:r>
          </w:p>
        </w:tc>
        <w:tc>
          <w:tcPr>
            <w:tcW w:w="1731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0</w:t>
            </w:r>
          </w:p>
        </w:tc>
        <w:tc>
          <w:tcPr>
            <w:tcW w:w="1547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</w:p>
        </w:tc>
      </w:tr>
      <w:tr w:rsidR="006735C5" w:rsidRPr="006735C5" w:rsidTr="00D312DA">
        <w:tc>
          <w:tcPr>
            <w:tcW w:w="610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1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Общая сумма поддержки</w:t>
            </w:r>
          </w:p>
        </w:tc>
        <w:tc>
          <w:tcPr>
            <w:tcW w:w="1365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млн. руб.</w:t>
            </w:r>
          </w:p>
        </w:tc>
        <w:tc>
          <w:tcPr>
            <w:tcW w:w="1260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25,3</w:t>
            </w:r>
          </w:p>
        </w:tc>
        <w:tc>
          <w:tcPr>
            <w:tcW w:w="1731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0</w:t>
            </w:r>
          </w:p>
        </w:tc>
        <w:tc>
          <w:tcPr>
            <w:tcW w:w="1547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</w:p>
        </w:tc>
      </w:tr>
      <w:tr w:rsidR="006735C5" w:rsidRPr="006735C5" w:rsidTr="00D312DA">
        <w:tc>
          <w:tcPr>
            <w:tcW w:w="610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1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консультативно-информационную</w:t>
            </w:r>
          </w:p>
        </w:tc>
        <w:tc>
          <w:tcPr>
            <w:tcW w:w="1365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чел</w:t>
            </w:r>
          </w:p>
        </w:tc>
        <w:tc>
          <w:tcPr>
            <w:tcW w:w="1260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40</w:t>
            </w:r>
          </w:p>
        </w:tc>
        <w:tc>
          <w:tcPr>
            <w:tcW w:w="1731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15</w:t>
            </w:r>
          </w:p>
        </w:tc>
        <w:tc>
          <w:tcPr>
            <w:tcW w:w="1547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</w:p>
        </w:tc>
      </w:tr>
      <w:tr w:rsidR="006735C5" w:rsidRPr="006735C5" w:rsidTr="00D312DA">
        <w:tc>
          <w:tcPr>
            <w:tcW w:w="610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7</w:t>
            </w:r>
          </w:p>
        </w:tc>
        <w:tc>
          <w:tcPr>
            <w:tcW w:w="2831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Количество СМП, арендующих муниципальное имущество</w:t>
            </w:r>
          </w:p>
        </w:tc>
        <w:tc>
          <w:tcPr>
            <w:tcW w:w="1365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Ед.</w:t>
            </w:r>
          </w:p>
        </w:tc>
        <w:tc>
          <w:tcPr>
            <w:tcW w:w="1260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8</w:t>
            </w:r>
          </w:p>
        </w:tc>
        <w:tc>
          <w:tcPr>
            <w:tcW w:w="1731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8</w:t>
            </w:r>
          </w:p>
        </w:tc>
        <w:tc>
          <w:tcPr>
            <w:tcW w:w="1547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</w:p>
        </w:tc>
      </w:tr>
      <w:tr w:rsidR="006735C5" w:rsidRPr="006735C5" w:rsidTr="00D312DA">
        <w:tc>
          <w:tcPr>
            <w:tcW w:w="610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8</w:t>
            </w:r>
          </w:p>
        </w:tc>
        <w:tc>
          <w:tcPr>
            <w:tcW w:w="2831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Количество СМП, арендующих земельные участки</w:t>
            </w:r>
          </w:p>
        </w:tc>
        <w:tc>
          <w:tcPr>
            <w:tcW w:w="1365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Ед.</w:t>
            </w:r>
          </w:p>
        </w:tc>
        <w:tc>
          <w:tcPr>
            <w:tcW w:w="1260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20</w:t>
            </w:r>
          </w:p>
        </w:tc>
        <w:tc>
          <w:tcPr>
            <w:tcW w:w="1731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20</w:t>
            </w:r>
          </w:p>
        </w:tc>
        <w:tc>
          <w:tcPr>
            <w:tcW w:w="1547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</w:p>
        </w:tc>
      </w:tr>
      <w:tr w:rsidR="006735C5" w:rsidRPr="006735C5" w:rsidTr="00D312DA">
        <w:tc>
          <w:tcPr>
            <w:tcW w:w="610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9</w:t>
            </w:r>
          </w:p>
        </w:tc>
        <w:tc>
          <w:tcPr>
            <w:tcW w:w="2831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Количество СМП, заключивших контракты на поставку товаров и услуг для муниципальных нужд</w:t>
            </w:r>
          </w:p>
        </w:tc>
        <w:tc>
          <w:tcPr>
            <w:tcW w:w="1365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Ед.</w:t>
            </w:r>
          </w:p>
        </w:tc>
        <w:tc>
          <w:tcPr>
            <w:tcW w:w="1260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5</w:t>
            </w:r>
          </w:p>
        </w:tc>
        <w:tc>
          <w:tcPr>
            <w:tcW w:w="1731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18</w:t>
            </w:r>
          </w:p>
        </w:tc>
        <w:tc>
          <w:tcPr>
            <w:tcW w:w="1547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</w:p>
        </w:tc>
      </w:tr>
      <w:tr w:rsidR="006735C5" w:rsidRPr="006735C5" w:rsidTr="00D312DA">
        <w:tc>
          <w:tcPr>
            <w:tcW w:w="610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10</w:t>
            </w:r>
          </w:p>
        </w:tc>
        <w:tc>
          <w:tcPr>
            <w:tcW w:w="2831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Количество ярмарок, проведённых на территории округа</w:t>
            </w:r>
          </w:p>
        </w:tc>
        <w:tc>
          <w:tcPr>
            <w:tcW w:w="1365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Ед.</w:t>
            </w:r>
          </w:p>
        </w:tc>
        <w:tc>
          <w:tcPr>
            <w:tcW w:w="1260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86</w:t>
            </w:r>
          </w:p>
        </w:tc>
        <w:tc>
          <w:tcPr>
            <w:tcW w:w="1731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  <w:r w:rsidRPr="006735C5">
              <w:rPr>
                <w:sz w:val="24"/>
                <w:szCs w:val="24"/>
              </w:rPr>
              <w:t>51</w:t>
            </w:r>
          </w:p>
        </w:tc>
        <w:tc>
          <w:tcPr>
            <w:tcW w:w="1547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</w:p>
        </w:tc>
      </w:tr>
      <w:tr w:rsidR="006735C5" w:rsidRPr="006735C5" w:rsidTr="00D312DA">
        <w:tc>
          <w:tcPr>
            <w:tcW w:w="610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1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5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1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47" w:type="dxa"/>
          </w:tcPr>
          <w:p w:rsidR="006735C5" w:rsidRPr="006735C5" w:rsidRDefault="006735C5" w:rsidP="00D312DA">
            <w:pPr>
              <w:jc w:val="both"/>
              <w:rPr>
                <w:sz w:val="24"/>
                <w:szCs w:val="24"/>
              </w:rPr>
            </w:pPr>
          </w:p>
        </w:tc>
      </w:tr>
    </w:tbl>
    <w:p w:rsidR="006735C5" w:rsidRDefault="006735C5" w:rsidP="006735C5">
      <w:pPr>
        <w:spacing w:after="0"/>
        <w:contextualSpacing/>
        <w:jc w:val="both"/>
        <w:rPr>
          <w:rFonts w:eastAsia="Calibri" w:cs="Times New Roman"/>
          <w:szCs w:val="28"/>
        </w:rPr>
      </w:pPr>
    </w:p>
    <w:p w:rsidR="006735C5" w:rsidRDefault="006735C5" w:rsidP="006735C5">
      <w:pPr>
        <w:spacing w:after="0"/>
        <w:contextualSpacing/>
        <w:jc w:val="both"/>
        <w:rPr>
          <w:rFonts w:eastAsia="Calibri" w:cs="Times New Roman"/>
          <w:szCs w:val="28"/>
        </w:rPr>
      </w:pPr>
    </w:p>
    <w:p w:rsidR="006735C5" w:rsidRDefault="006735C5" w:rsidP="006735C5">
      <w:pPr>
        <w:spacing w:after="0"/>
        <w:contextualSpacing/>
        <w:jc w:val="both"/>
        <w:rPr>
          <w:rFonts w:eastAsia="Calibri" w:cs="Times New Roman"/>
          <w:szCs w:val="28"/>
        </w:rPr>
      </w:pPr>
      <w:r w:rsidRPr="00571360">
        <w:rPr>
          <w:rFonts w:eastAsia="Calibri" w:cs="Times New Roman"/>
          <w:szCs w:val="28"/>
        </w:rPr>
        <w:t xml:space="preserve">Структура по видам деятельности количество субъектов малого и среднего предпринимательства состоит: </w:t>
      </w:r>
    </w:p>
    <w:p w:rsidR="006735C5" w:rsidRDefault="006735C5" w:rsidP="006735C5">
      <w:pPr>
        <w:spacing w:after="0"/>
        <w:contextualSpacing/>
        <w:jc w:val="both"/>
        <w:rPr>
          <w:rFonts w:eastAsia="Calibri" w:cs="Times New Roman"/>
          <w:szCs w:val="28"/>
        </w:rPr>
      </w:pPr>
      <w:r w:rsidRPr="00571360">
        <w:rPr>
          <w:rFonts w:eastAsia="Calibri" w:cs="Times New Roman"/>
          <w:szCs w:val="28"/>
        </w:rPr>
        <w:t>сельское хозяйство - 17 ед. (4,1 %);</w:t>
      </w:r>
    </w:p>
    <w:p w:rsidR="006735C5" w:rsidRDefault="006735C5" w:rsidP="006735C5">
      <w:pPr>
        <w:spacing w:after="0"/>
        <w:contextualSpacing/>
        <w:jc w:val="both"/>
        <w:rPr>
          <w:rFonts w:eastAsia="Calibri" w:cs="Times New Roman"/>
          <w:szCs w:val="28"/>
        </w:rPr>
      </w:pPr>
      <w:r w:rsidRPr="00571360">
        <w:rPr>
          <w:rFonts w:eastAsia="Calibri" w:cs="Times New Roman"/>
          <w:szCs w:val="28"/>
        </w:rPr>
        <w:t xml:space="preserve"> добыча полезных ископаемых -2 ед. (0,5 %);</w:t>
      </w:r>
    </w:p>
    <w:p w:rsidR="006735C5" w:rsidRDefault="006735C5" w:rsidP="006735C5">
      <w:pPr>
        <w:spacing w:after="0"/>
        <w:contextualSpacing/>
        <w:jc w:val="both"/>
        <w:rPr>
          <w:rFonts w:eastAsia="Calibri" w:cs="Times New Roman"/>
          <w:szCs w:val="28"/>
        </w:rPr>
      </w:pPr>
      <w:r w:rsidRPr="00571360">
        <w:rPr>
          <w:rFonts w:eastAsia="Calibri" w:cs="Times New Roman"/>
          <w:szCs w:val="28"/>
        </w:rPr>
        <w:t xml:space="preserve"> обрабатывающие производства - 15 ед. (3,6 %); </w:t>
      </w:r>
    </w:p>
    <w:p w:rsidR="006735C5" w:rsidRDefault="006735C5" w:rsidP="006735C5">
      <w:pPr>
        <w:spacing w:after="0"/>
        <w:contextualSpacing/>
        <w:jc w:val="both"/>
        <w:rPr>
          <w:rFonts w:eastAsia="Calibri" w:cs="Times New Roman"/>
          <w:szCs w:val="28"/>
        </w:rPr>
      </w:pPr>
      <w:r w:rsidRPr="00571360">
        <w:rPr>
          <w:rFonts w:eastAsia="Calibri" w:cs="Times New Roman"/>
          <w:szCs w:val="28"/>
        </w:rPr>
        <w:t xml:space="preserve">обеспечение электрической энергией, паром - 4 </w:t>
      </w:r>
      <w:proofErr w:type="gramStart"/>
      <w:r w:rsidRPr="00571360">
        <w:rPr>
          <w:rFonts w:eastAsia="Calibri" w:cs="Times New Roman"/>
          <w:szCs w:val="28"/>
        </w:rPr>
        <w:t>ед.(</w:t>
      </w:r>
      <w:proofErr w:type="gramEnd"/>
      <w:r w:rsidRPr="00571360">
        <w:rPr>
          <w:rFonts w:eastAsia="Calibri" w:cs="Times New Roman"/>
          <w:szCs w:val="28"/>
        </w:rPr>
        <w:t xml:space="preserve">0,9 %); </w:t>
      </w:r>
    </w:p>
    <w:p w:rsidR="006735C5" w:rsidRDefault="006735C5" w:rsidP="006735C5">
      <w:pPr>
        <w:spacing w:after="0"/>
        <w:contextualSpacing/>
        <w:jc w:val="both"/>
        <w:rPr>
          <w:rFonts w:eastAsia="Calibri" w:cs="Times New Roman"/>
          <w:szCs w:val="28"/>
        </w:rPr>
      </w:pPr>
      <w:r w:rsidRPr="00571360">
        <w:rPr>
          <w:rFonts w:eastAsia="Calibri" w:cs="Times New Roman"/>
          <w:szCs w:val="28"/>
        </w:rPr>
        <w:t xml:space="preserve">водоснабжение, водоотведение - 2 ед. (0,5%); </w:t>
      </w:r>
    </w:p>
    <w:p w:rsidR="006735C5" w:rsidRDefault="006735C5" w:rsidP="006735C5">
      <w:pPr>
        <w:spacing w:after="0"/>
        <w:contextualSpacing/>
        <w:jc w:val="both"/>
        <w:rPr>
          <w:rFonts w:eastAsia="Calibri" w:cs="Times New Roman"/>
          <w:szCs w:val="28"/>
        </w:rPr>
      </w:pPr>
      <w:r w:rsidRPr="00571360">
        <w:rPr>
          <w:rFonts w:eastAsia="Calibri" w:cs="Times New Roman"/>
          <w:szCs w:val="28"/>
        </w:rPr>
        <w:t>строительство - 8 ед. (1,9 %);</w:t>
      </w:r>
    </w:p>
    <w:p w:rsidR="006735C5" w:rsidRDefault="006735C5" w:rsidP="006735C5">
      <w:pPr>
        <w:spacing w:after="0"/>
        <w:contextualSpacing/>
        <w:jc w:val="both"/>
        <w:rPr>
          <w:rFonts w:eastAsia="Calibri" w:cs="Times New Roman"/>
          <w:szCs w:val="28"/>
        </w:rPr>
      </w:pPr>
      <w:r w:rsidRPr="00571360">
        <w:rPr>
          <w:rFonts w:eastAsia="Calibri" w:cs="Times New Roman"/>
          <w:szCs w:val="28"/>
        </w:rPr>
        <w:t xml:space="preserve"> </w:t>
      </w:r>
      <w:proofErr w:type="gramStart"/>
      <w:r w:rsidRPr="00571360">
        <w:rPr>
          <w:rFonts w:eastAsia="Calibri" w:cs="Times New Roman"/>
          <w:szCs w:val="28"/>
        </w:rPr>
        <w:t>торговля  -</w:t>
      </w:r>
      <w:proofErr w:type="gramEnd"/>
      <w:r w:rsidRPr="00571360">
        <w:rPr>
          <w:rFonts w:eastAsia="Calibri" w:cs="Times New Roman"/>
          <w:szCs w:val="28"/>
        </w:rPr>
        <w:t xml:space="preserve"> 278 (66,7 %);</w:t>
      </w:r>
    </w:p>
    <w:p w:rsidR="006735C5" w:rsidRDefault="006735C5" w:rsidP="006735C5">
      <w:pPr>
        <w:spacing w:after="0"/>
        <w:contextualSpacing/>
        <w:jc w:val="both"/>
        <w:rPr>
          <w:rFonts w:eastAsia="Calibri" w:cs="Times New Roman"/>
          <w:szCs w:val="28"/>
        </w:rPr>
      </w:pPr>
      <w:r w:rsidRPr="00571360">
        <w:rPr>
          <w:rFonts w:eastAsia="Calibri" w:cs="Times New Roman"/>
          <w:szCs w:val="28"/>
        </w:rPr>
        <w:t xml:space="preserve"> транспортировка и хранение - 21 ед. (5 %); </w:t>
      </w:r>
    </w:p>
    <w:p w:rsidR="006735C5" w:rsidRDefault="006735C5" w:rsidP="006735C5">
      <w:pPr>
        <w:spacing w:after="0"/>
        <w:contextualSpacing/>
        <w:jc w:val="both"/>
        <w:rPr>
          <w:rFonts w:eastAsia="Calibri" w:cs="Times New Roman"/>
          <w:szCs w:val="28"/>
        </w:rPr>
      </w:pPr>
      <w:r w:rsidRPr="00571360">
        <w:rPr>
          <w:rFonts w:eastAsia="Calibri" w:cs="Times New Roman"/>
          <w:szCs w:val="28"/>
        </w:rPr>
        <w:t xml:space="preserve">деятельность гостиниц - 6 ед. (1,4 %); </w:t>
      </w:r>
    </w:p>
    <w:p w:rsidR="006735C5" w:rsidRDefault="006735C5" w:rsidP="006735C5">
      <w:pPr>
        <w:spacing w:after="0"/>
        <w:contextualSpacing/>
        <w:jc w:val="both"/>
        <w:rPr>
          <w:rFonts w:eastAsia="Calibri" w:cs="Times New Roman"/>
          <w:szCs w:val="28"/>
        </w:rPr>
      </w:pPr>
      <w:r w:rsidRPr="00571360">
        <w:rPr>
          <w:rFonts w:eastAsia="Calibri" w:cs="Times New Roman"/>
          <w:szCs w:val="28"/>
        </w:rPr>
        <w:t xml:space="preserve">деятельность по операциям с недвижимостью - 4 ед. (0,9 %); </w:t>
      </w:r>
    </w:p>
    <w:p w:rsidR="006735C5" w:rsidRDefault="006735C5" w:rsidP="006735C5">
      <w:pPr>
        <w:spacing w:after="0"/>
        <w:contextualSpacing/>
        <w:jc w:val="both"/>
        <w:rPr>
          <w:rFonts w:eastAsia="Calibri" w:cs="Times New Roman"/>
          <w:szCs w:val="28"/>
        </w:rPr>
      </w:pPr>
      <w:r w:rsidRPr="00571360">
        <w:rPr>
          <w:rFonts w:eastAsia="Calibri" w:cs="Times New Roman"/>
          <w:szCs w:val="28"/>
        </w:rPr>
        <w:t xml:space="preserve">научная деятельность, профессиональная- 5 </w:t>
      </w:r>
      <w:proofErr w:type="gramStart"/>
      <w:r w:rsidRPr="00571360">
        <w:rPr>
          <w:rFonts w:eastAsia="Calibri" w:cs="Times New Roman"/>
          <w:szCs w:val="28"/>
        </w:rPr>
        <w:t>ед.(</w:t>
      </w:r>
      <w:proofErr w:type="gramEnd"/>
      <w:r w:rsidRPr="00571360">
        <w:rPr>
          <w:rFonts w:eastAsia="Calibri" w:cs="Times New Roman"/>
          <w:szCs w:val="28"/>
        </w:rPr>
        <w:t xml:space="preserve">1,2 %); </w:t>
      </w:r>
    </w:p>
    <w:p w:rsidR="006735C5" w:rsidRDefault="006735C5" w:rsidP="006735C5">
      <w:pPr>
        <w:spacing w:after="0"/>
        <w:contextualSpacing/>
        <w:jc w:val="both"/>
        <w:rPr>
          <w:rFonts w:eastAsia="Calibri" w:cs="Times New Roman"/>
          <w:szCs w:val="28"/>
        </w:rPr>
      </w:pPr>
      <w:r w:rsidRPr="00571360">
        <w:rPr>
          <w:rFonts w:eastAsia="Calibri" w:cs="Times New Roman"/>
          <w:szCs w:val="28"/>
        </w:rPr>
        <w:t xml:space="preserve">административная деятельность – 5 ед. (1,2%); </w:t>
      </w:r>
    </w:p>
    <w:p w:rsidR="006735C5" w:rsidRDefault="006735C5" w:rsidP="006735C5">
      <w:pPr>
        <w:spacing w:after="0"/>
        <w:contextualSpacing/>
        <w:jc w:val="both"/>
        <w:rPr>
          <w:rFonts w:eastAsia="Calibri" w:cs="Times New Roman"/>
          <w:szCs w:val="28"/>
        </w:rPr>
      </w:pPr>
      <w:r w:rsidRPr="00571360">
        <w:rPr>
          <w:rFonts w:eastAsia="Calibri" w:cs="Times New Roman"/>
          <w:szCs w:val="28"/>
        </w:rPr>
        <w:t xml:space="preserve">деятельность в области здравоохранения- 1 ед. (0,2 %); </w:t>
      </w:r>
    </w:p>
    <w:p w:rsidR="006735C5" w:rsidRDefault="006735C5" w:rsidP="006735C5">
      <w:pPr>
        <w:spacing w:after="0"/>
        <w:contextualSpacing/>
        <w:jc w:val="both"/>
        <w:rPr>
          <w:rFonts w:eastAsia="Calibri" w:cs="Times New Roman"/>
          <w:szCs w:val="28"/>
        </w:rPr>
      </w:pPr>
      <w:r w:rsidRPr="00571360">
        <w:rPr>
          <w:rFonts w:eastAsia="Calibri" w:cs="Times New Roman"/>
          <w:szCs w:val="28"/>
        </w:rPr>
        <w:t xml:space="preserve">деятельность в области культуры и спорта- 2 ед. (0,50 %); </w:t>
      </w:r>
    </w:p>
    <w:p w:rsidR="006735C5" w:rsidRDefault="006735C5" w:rsidP="006735C5">
      <w:pPr>
        <w:spacing w:after="0"/>
        <w:contextualSpacing/>
        <w:jc w:val="both"/>
        <w:rPr>
          <w:rFonts w:eastAsia="Calibri" w:cs="Times New Roman"/>
          <w:szCs w:val="28"/>
        </w:rPr>
      </w:pPr>
      <w:r w:rsidRPr="00571360">
        <w:rPr>
          <w:rFonts w:eastAsia="Calibri" w:cs="Times New Roman"/>
          <w:szCs w:val="28"/>
        </w:rPr>
        <w:t>услуги общественного питания 23 (5,6%);</w:t>
      </w:r>
    </w:p>
    <w:p w:rsidR="006735C5" w:rsidRDefault="006735C5" w:rsidP="006735C5">
      <w:pPr>
        <w:spacing w:after="0"/>
        <w:contextualSpacing/>
        <w:jc w:val="both"/>
        <w:rPr>
          <w:rFonts w:eastAsia="Calibri" w:cs="Times New Roman"/>
          <w:szCs w:val="28"/>
        </w:rPr>
      </w:pPr>
      <w:r w:rsidRPr="00571360">
        <w:rPr>
          <w:rFonts w:eastAsia="Calibri" w:cs="Times New Roman"/>
          <w:szCs w:val="28"/>
        </w:rPr>
        <w:t xml:space="preserve"> предоставление прочих видов услуг- 24 ед. (5,8).</w:t>
      </w:r>
    </w:p>
    <w:p w:rsidR="006735C5" w:rsidRDefault="006735C5" w:rsidP="006735C5">
      <w:pPr>
        <w:spacing w:after="0"/>
        <w:ind w:firstLine="709"/>
        <w:jc w:val="both"/>
      </w:pPr>
    </w:p>
    <w:p w:rsidR="006735C5" w:rsidRDefault="006735C5" w:rsidP="006735C5">
      <w:pPr>
        <w:ind w:firstLine="708"/>
        <w:jc w:val="both"/>
        <w:rPr>
          <w:szCs w:val="28"/>
        </w:rPr>
      </w:pPr>
    </w:p>
    <w:p w:rsidR="006735C5" w:rsidRDefault="006735C5" w:rsidP="006735C5">
      <w:pPr>
        <w:ind w:firstLine="708"/>
        <w:jc w:val="both"/>
        <w:rPr>
          <w:szCs w:val="28"/>
        </w:rPr>
      </w:pPr>
      <w:r>
        <w:rPr>
          <w:szCs w:val="28"/>
        </w:rPr>
        <w:lastRenderedPageBreak/>
        <w:t>Актуальные ниши:</w:t>
      </w:r>
    </w:p>
    <w:p w:rsidR="006735C5" w:rsidRDefault="006735C5" w:rsidP="006735C5">
      <w:pPr>
        <w:ind w:firstLine="708"/>
        <w:jc w:val="both"/>
        <w:rPr>
          <w:szCs w:val="28"/>
        </w:rPr>
      </w:pPr>
      <w:r>
        <w:rPr>
          <w:szCs w:val="28"/>
        </w:rPr>
        <w:t xml:space="preserve">Сфера </w:t>
      </w:r>
      <w:proofErr w:type="gramStart"/>
      <w:r>
        <w:rPr>
          <w:szCs w:val="28"/>
        </w:rPr>
        <w:t>услуг:,</w:t>
      </w:r>
      <w:proofErr w:type="gramEnd"/>
      <w:r>
        <w:rPr>
          <w:szCs w:val="28"/>
        </w:rPr>
        <w:t xml:space="preserve"> репетиторство, частные детские сады, химчистка, ремонт бытовой техники, сантехники, столярный цех.</w:t>
      </w:r>
    </w:p>
    <w:p w:rsidR="006735C5" w:rsidRDefault="006735C5" w:rsidP="006735C5">
      <w:pPr>
        <w:ind w:firstLine="708"/>
        <w:jc w:val="both"/>
        <w:rPr>
          <w:szCs w:val="28"/>
        </w:rPr>
      </w:pPr>
      <w:r>
        <w:rPr>
          <w:szCs w:val="28"/>
        </w:rPr>
        <w:t>Производство: производство и переработка сельхозпродукции, производство социально-значимой продукции.</w:t>
      </w:r>
    </w:p>
    <w:p w:rsidR="006735C5" w:rsidRDefault="006735C5" w:rsidP="006735C5">
      <w:pPr>
        <w:ind w:firstLine="708"/>
        <w:jc w:val="both"/>
        <w:rPr>
          <w:szCs w:val="28"/>
        </w:rPr>
      </w:pPr>
      <w:r>
        <w:rPr>
          <w:szCs w:val="28"/>
        </w:rPr>
        <w:t>Бытовые услуги: общепит.</w:t>
      </w:r>
    </w:p>
    <w:p w:rsidR="006735C5" w:rsidRDefault="006735C5" w:rsidP="006735C5">
      <w:pPr>
        <w:ind w:firstLine="708"/>
        <w:jc w:val="both"/>
        <w:rPr>
          <w:szCs w:val="28"/>
        </w:rPr>
      </w:pPr>
      <w:r>
        <w:rPr>
          <w:szCs w:val="28"/>
        </w:rPr>
        <w:t>Другое: физкультура и спорт, туризм, социальное предпринимательство, ЖКХ и благоустройство.</w:t>
      </w:r>
    </w:p>
    <w:p w:rsidR="006735C5" w:rsidRDefault="006735C5" w:rsidP="006735C5">
      <w:pPr>
        <w:ind w:firstLine="708"/>
        <w:jc w:val="both"/>
        <w:rPr>
          <w:szCs w:val="28"/>
        </w:rPr>
      </w:pPr>
      <w:r>
        <w:rPr>
          <w:szCs w:val="28"/>
        </w:rPr>
        <w:t xml:space="preserve">Строительство гидротехнического </w:t>
      </w:r>
      <w:proofErr w:type="gramStart"/>
      <w:r>
        <w:rPr>
          <w:szCs w:val="28"/>
        </w:rPr>
        <w:t>сооружения  (</w:t>
      </w:r>
      <w:proofErr w:type="gramEnd"/>
      <w:r>
        <w:rPr>
          <w:szCs w:val="28"/>
        </w:rPr>
        <w:t>плотины). Локальный</w:t>
      </w:r>
    </w:p>
    <w:p w:rsidR="006735C5" w:rsidRDefault="006735C5" w:rsidP="006735C5">
      <w:pPr>
        <w:ind w:firstLine="708"/>
        <w:jc w:val="both"/>
        <w:rPr>
          <w:szCs w:val="28"/>
        </w:rPr>
      </w:pPr>
      <w:r>
        <w:rPr>
          <w:szCs w:val="28"/>
        </w:rPr>
        <w:t>Бизнес может участвовать в поставках материалов, организации питания и быта для рабочих.</w:t>
      </w:r>
    </w:p>
    <w:p w:rsidR="006735C5" w:rsidRDefault="006735C5" w:rsidP="006735C5">
      <w:pPr>
        <w:ind w:firstLine="708"/>
        <w:jc w:val="both"/>
        <w:rPr>
          <w:szCs w:val="28"/>
        </w:rPr>
      </w:pPr>
      <w:r>
        <w:rPr>
          <w:szCs w:val="28"/>
        </w:rPr>
        <w:t>Приоритетными отраслями для развития МСП в 2026 году определены: производство, туризм, логистика, сервис и сельское хозяйство.</w:t>
      </w:r>
    </w:p>
    <w:p w:rsidR="006735C5" w:rsidRDefault="006735C5" w:rsidP="006735C5">
      <w:pPr>
        <w:ind w:firstLine="708"/>
        <w:jc w:val="both"/>
        <w:rPr>
          <w:szCs w:val="28"/>
        </w:rPr>
      </w:pPr>
    </w:p>
    <w:p w:rsidR="006735C5" w:rsidRPr="00E12025" w:rsidRDefault="006735C5" w:rsidP="006735C5">
      <w:pPr>
        <w:jc w:val="both"/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A86"/>
    <w:rsid w:val="006735C5"/>
    <w:rsid w:val="006C0B77"/>
    <w:rsid w:val="008242FF"/>
    <w:rsid w:val="00870751"/>
    <w:rsid w:val="00922C48"/>
    <w:rsid w:val="00B915B7"/>
    <w:rsid w:val="00D42F28"/>
    <w:rsid w:val="00E56A86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778B3E-3F38-4D65-9398-908798B08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35C5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35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491</Words>
  <Characters>2805</Characters>
  <Application>Microsoft Office Word</Application>
  <DocSecurity>0</DocSecurity>
  <Lines>23</Lines>
  <Paragraphs>6</Paragraphs>
  <ScaleCrop>false</ScaleCrop>
  <Company/>
  <LinksUpToDate>false</LinksUpToDate>
  <CharactersWithSpaces>3290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4</cp:revision>
  <dcterms:created xsi:type="dcterms:W3CDTF">2026-08-12T05:55:00Z</dcterms:created>
  <dcterms:modified xsi:type="dcterms:W3CDTF">2026-08-12T06:03:00Z</dcterms:modified>
</cp:coreProperties>
</file>