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E52C34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19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846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E52C34" w:rsidRDefault="00E52C34" w:rsidP="00E52C34">
      <w:pPr>
        <w:spacing w:after="0"/>
        <w:jc w:val="center"/>
        <w:rPr>
          <w:rFonts w:cs="Times New Roman"/>
          <w:b/>
          <w:szCs w:val="28"/>
        </w:rPr>
      </w:pPr>
      <w:r w:rsidRPr="00E52C34">
        <w:rPr>
          <w:rFonts w:cs="Times New Roman"/>
          <w:b/>
          <w:szCs w:val="28"/>
        </w:rPr>
        <w:t xml:space="preserve">О предоставлении разрешения на условно разрешенный вид использования </w:t>
      </w:r>
      <w:proofErr w:type="gramStart"/>
      <w:r w:rsidRPr="00E52C34">
        <w:rPr>
          <w:rFonts w:cs="Times New Roman"/>
          <w:b/>
          <w:szCs w:val="28"/>
        </w:rPr>
        <w:t>земельного участка</w:t>
      </w:r>
      <w:proofErr w:type="gramEnd"/>
      <w:r w:rsidRPr="00E52C34">
        <w:rPr>
          <w:rFonts w:cs="Times New Roman"/>
          <w:b/>
          <w:szCs w:val="28"/>
        </w:rPr>
        <w:t xml:space="preserve"> расположенного по адресу: Забайкальский край, Чернышевский район, </w:t>
      </w:r>
      <w:proofErr w:type="spellStart"/>
      <w:r w:rsidRPr="00E52C34">
        <w:rPr>
          <w:rFonts w:cs="Times New Roman"/>
          <w:b/>
          <w:szCs w:val="28"/>
        </w:rPr>
        <w:t>пгт</w:t>
      </w:r>
      <w:proofErr w:type="spellEnd"/>
      <w:r w:rsidRPr="00E52C34">
        <w:rPr>
          <w:rFonts w:cs="Times New Roman"/>
          <w:b/>
          <w:szCs w:val="28"/>
        </w:rPr>
        <w:t>. Букачача, переулок Фабричный, 2</w:t>
      </w:r>
    </w:p>
    <w:p w:rsidR="00E52C34" w:rsidRPr="00E52C34" w:rsidRDefault="00E52C34" w:rsidP="00E52C34">
      <w:pPr>
        <w:spacing w:after="0"/>
        <w:jc w:val="center"/>
        <w:rPr>
          <w:rFonts w:cs="Times New Roman"/>
          <w:b/>
          <w:szCs w:val="28"/>
        </w:rPr>
      </w:pPr>
      <w:bookmarkStart w:id="0" w:name="_GoBack"/>
      <w:bookmarkEnd w:id="0"/>
    </w:p>
    <w:p w:rsidR="00E52C34" w:rsidRPr="00E52C34" w:rsidRDefault="00E52C34" w:rsidP="00E52C34">
      <w:pPr>
        <w:spacing w:after="0"/>
        <w:jc w:val="both"/>
        <w:rPr>
          <w:rFonts w:cs="Times New Roman"/>
          <w:b/>
          <w:spacing w:val="20"/>
          <w:szCs w:val="28"/>
        </w:rPr>
      </w:pPr>
      <w:r>
        <w:rPr>
          <w:rFonts w:cs="Times New Roman"/>
          <w:szCs w:val="28"/>
        </w:rPr>
        <w:t xml:space="preserve">      </w:t>
      </w:r>
      <w:r w:rsidRPr="00B9226E">
        <w:rPr>
          <w:rFonts w:cs="Times New Roman"/>
          <w:szCs w:val="28"/>
        </w:rPr>
        <w:t xml:space="preserve">В соответствии со статьей 39 Градостроительного кодекса Российской </w:t>
      </w:r>
      <w:r>
        <w:rPr>
          <w:rFonts w:cs="Times New Roman"/>
          <w:szCs w:val="28"/>
        </w:rPr>
        <w:t xml:space="preserve">Федерации, руководствуясь </w:t>
      </w:r>
      <w:r w:rsidRPr="00B9226E">
        <w:rPr>
          <w:rFonts w:cs="Times New Roman"/>
          <w:szCs w:val="28"/>
        </w:rPr>
        <w:t>Федеральн</w:t>
      </w:r>
      <w:r>
        <w:rPr>
          <w:rFonts w:cs="Times New Roman"/>
          <w:szCs w:val="28"/>
        </w:rPr>
        <w:t xml:space="preserve">ым </w:t>
      </w:r>
      <w:r w:rsidRPr="00B9226E">
        <w:rPr>
          <w:rFonts w:cs="Times New Roman"/>
          <w:szCs w:val="28"/>
        </w:rPr>
        <w:t>закон</w:t>
      </w:r>
      <w:r>
        <w:rPr>
          <w:rFonts w:cs="Times New Roman"/>
          <w:szCs w:val="28"/>
        </w:rPr>
        <w:t>ом</w:t>
      </w:r>
      <w:r w:rsidRPr="00B9226E">
        <w:rPr>
          <w:rFonts w:cs="Times New Roman"/>
          <w:szCs w:val="28"/>
        </w:rPr>
        <w:t xml:space="preserve"> от 06 октября 2003 года № 131-ФЗ «Об общих принципах организации местного самоуправления в Российской </w:t>
      </w:r>
      <w:r>
        <w:rPr>
          <w:rFonts w:cs="Times New Roman"/>
          <w:szCs w:val="28"/>
        </w:rPr>
        <w:t xml:space="preserve">Федерации», на основании заключения о проведенных публичных слушаний о предоставлении разрешения на условно разрешенный вид использования земельного участка, в соответствии со ст.26 Устава Чернышевского муниципального округа Забайкальского края, администрация Чернышевского муниципального округа </w:t>
      </w:r>
      <w:r w:rsidRPr="00E52C34">
        <w:rPr>
          <w:rFonts w:cs="Times New Roman"/>
          <w:b/>
          <w:spacing w:val="20"/>
          <w:szCs w:val="28"/>
        </w:rPr>
        <w:t>постановляет:</w:t>
      </w:r>
    </w:p>
    <w:p w:rsidR="00E52C34" w:rsidRDefault="00E52C34" w:rsidP="00E52C3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разрешение на условно разрешенный вид использования</w:t>
      </w:r>
    </w:p>
    <w:p w:rsidR="00E52C34" w:rsidRDefault="00E52C34" w:rsidP="00E52C34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-Обслуживание жилой застройки: АТС, небольшие котельные, </w:t>
      </w:r>
      <w:proofErr w:type="gramStart"/>
      <w:r>
        <w:rPr>
          <w:rFonts w:cs="Times New Roman"/>
          <w:szCs w:val="28"/>
        </w:rPr>
        <w:t>КНС,РП</w:t>
      </w:r>
      <w:proofErr w:type="gramEnd"/>
      <w:r>
        <w:rPr>
          <w:rFonts w:cs="Times New Roman"/>
          <w:szCs w:val="28"/>
        </w:rPr>
        <w:t xml:space="preserve">,ТП,ГРП,КОС, для </w:t>
      </w:r>
      <w:r w:rsidRPr="009377C3">
        <w:rPr>
          <w:rFonts w:cs="Times New Roman"/>
          <w:szCs w:val="28"/>
        </w:rPr>
        <w:t>земельного участка</w:t>
      </w:r>
      <w:r>
        <w:rPr>
          <w:rFonts w:cs="Times New Roman"/>
          <w:szCs w:val="28"/>
        </w:rPr>
        <w:t xml:space="preserve"> </w:t>
      </w:r>
      <w:r w:rsidRPr="009377C3">
        <w:rPr>
          <w:rFonts w:cs="Times New Roman"/>
          <w:szCs w:val="28"/>
        </w:rPr>
        <w:t xml:space="preserve">расположенного </w:t>
      </w:r>
      <w:r>
        <w:rPr>
          <w:rFonts w:cs="Times New Roman"/>
          <w:szCs w:val="28"/>
        </w:rPr>
        <w:t>в кадастром квартале 75:21:080201</w:t>
      </w:r>
      <w:r w:rsidRPr="009377C3">
        <w:rPr>
          <w:rFonts w:cs="Times New Roman"/>
          <w:szCs w:val="28"/>
        </w:rPr>
        <w:t>, по адресу: Забайкальский край</w:t>
      </w:r>
      <w:r>
        <w:rPr>
          <w:rFonts w:cs="Times New Roman"/>
          <w:szCs w:val="28"/>
        </w:rPr>
        <w:t xml:space="preserve">, Чернышевский район, </w:t>
      </w:r>
      <w:proofErr w:type="spellStart"/>
      <w:r>
        <w:rPr>
          <w:rFonts w:cs="Times New Roman"/>
          <w:szCs w:val="28"/>
        </w:rPr>
        <w:t>пгт</w:t>
      </w:r>
      <w:proofErr w:type="spellEnd"/>
      <w:r>
        <w:rPr>
          <w:rFonts w:cs="Times New Roman"/>
          <w:szCs w:val="28"/>
        </w:rPr>
        <w:t xml:space="preserve">. Букачача, переулок Фабричный, 2, площадью 7091 </w:t>
      </w:r>
      <w:proofErr w:type="spellStart"/>
      <w:r>
        <w:rPr>
          <w:rFonts w:cs="Times New Roman"/>
          <w:szCs w:val="28"/>
        </w:rPr>
        <w:t>кв.м</w:t>
      </w:r>
      <w:proofErr w:type="spellEnd"/>
      <w:r>
        <w:rPr>
          <w:rFonts w:cs="Times New Roman"/>
          <w:szCs w:val="28"/>
        </w:rPr>
        <w:t>. согласно схеме расположения земельного участка на кадастровом плане территории.</w:t>
      </w:r>
    </w:p>
    <w:p w:rsidR="00E52C34" w:rsidRPr="007A6161" w:rsidRDefault="00E52C34" w:rsidP="00E52C3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E52E57">
        <w:rPr>
          <w:rFonts w:ascii="Times New Roman" w:hAnsi="Times New Roman" w:cs="Times New Roman"/>
          <w:sz w:val="28"/>
          <w:szCs w:val="28"/>
        </w:rPr>
        <w:t xml:space="preserve">постановление разместить на официальном сайте </w:t>
      </w:r>
      <w:hyperlink r:id="rId5" w:history="1">
        <w:r w:rsidRPr="00E52E5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52E5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52E5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chernishev</w:t>
        </w:r>
        <w:proofErr w:type="spellEnd"/>
        <w:r w:rsidRPr="00E52E57">
          <w:rPr>
            <w:rStyle w:val="a4"/>
            <w:rFonts w:ascii="Times New Roman" w:hAnsi="Times New Roman" w:cs="Times New Roman"/>
            <w:sz w:val="28"/>
            <w:szCs w:val="28"/>
          </w:rPr>
          <w:t>.75.</w:t>
        </w:r>
        <w:proofErr w:type="spellStart"/>
        <w:r w:rsidRPr="00E52E5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52C34" w:rsidRDefault="00E52C34" w:rsidP="00E52C3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B3015"/>
    <w:multiLevelType w:val="hybridMultilevel"/>
    <w:tmpl w:val="2F50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52C34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C3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a4">
    <w:name w:val="Hyperlink"/>
    <w:basedOn w:val="a0"/>
    <w:uiPriority w:val="99"/>
    <w:unhideWhenUsed/>
    <w:rsid w:val="00E52C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2026-06-19T05:39:00Z</dcterms:modified>
</cp:coreProperties>
</file>