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092CB7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25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869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092CB7" w:rsidRPr="00092CB7" w:rsidRDefault="00092CB7" w:rsidP="00092CB7">
      <w:pPr>
        <w:spacing w:after="0"/>
        <w:jc w:val="center"/>
        <w:rPr>
          <w:rFonts w:cs="Times New Roman"/>
          <w:b/>
          <w:bCs/>
          <w:szCs w:val="28"/>
        </w:rPr>
      </w:pPr>
      <w:r w:rsidRPr="00092CB7">
        <w:rPr>
          <w:rFonts w:cs="Times New Roman"/>
          <w:b/>
          <w:szCs w:val="28"/>
        </w:rPr>
        <w:t>Об утверждении формы проверочного листа (список контрольных вопросов), применяемого при осуществлении муниципального жилищного контроля на территории Чернышевского муниципального округа Забайкальского края.</w:t>
      </w:r>
    </w:p>
    <w:p w:rsidR="00092CB7" w:rsidRDefault="00092CB7" w:rsidP="00092CB7">
      <w:pPr>
        <w:spacing w:after="0"/>
        <w:rPr>
          <w:rFonts w:cs="Times New Roman"/>
          <w:szCs w:val="28"/>
        </w:rPr>
      </w:pPr>
    </w:p>
    <w:p w:rsidR="00092CB7" w:rsidRPr="00655C0B" w:rsidRDefault="00092CB7" w:rsidP="00092CB7">
      <w:pPr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ab/>
      </w:r>
      <w:r w:rsidRPr="009C1A0E">
        <w:rPr>
          <w:rFonts w:cs="Times New Roman"/>
          <w:szCs w:val="28"/>
        </w:rPr>
        <w:t xml:space="preserve">В соответствии со </w:t>
      </w:r>
      <w:hyperlink r:id="rId4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{КонсультантПлюс}" w:history="1">
        <w:r w:rsidRPr="009C1A0E">
          <w:rPr>
            <w:rFonts w:cs="Times New Roman"/>
            <w:szCs w:val="28"/>
          </w:rPr>
          <w:t>статьей 53</w:t>
        </w:r>
      </w:hyperlink>
      <w:r w:rsidRPr="009C1A0E">
        <w:rPr>
          <w:rFonts w:cs="Times New Roman"/>
          <w:szCs w:val="28"/>
        </w:rPr>
        <w:t xml:space="preserve"> Федерально</w:t>
      </w:r>
      <w:r>
        <w:rPr>
          <w:rFonts w:cs="Times New Roman"/>
          <w:szCs w:val="28"/>
        </w:rPr>
        <w:t>го закона от 31 июля 2020 года №</w:t>
      </w:r>
      <w:r w:rsidRPr="009C1A0E">
        <w:rPr>
          <w:rFonts w:cs="Times New Roman"/>
          <w:szCs w:val="28"/>
        </w:rPr>
        <w:t xml:space="preserve"> 248-ФЗ "О государственном контроле (надзоре) и муниципальном контроле в Российской Федерации", </w:t>
      </w:r>
      <w:hyperlink r:id="rId5" w:tooltip="Постановление Правительства РФ от 27.10.2021 N 1844 &quot;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" w:history="1">
        <w:r w:rsidRPr="009C1A0E">
          <w:rPr>
            <w:rFonts w:cs="Times New Roman"/>
            <w:szCs w:val="28"/>
          </w:rPr>
          <w:t>постановлением</w:t>
        </w:r>
      </w:hyperlink>
      <w:r w:rsidRPr="009C1A0E">
        <w:rPr>
          <w:rFonts w:cs="Times New Roman"/>
          <w:szCs w:val="28"/>
        </w:rPr>
        <w:t xml:space="preserve"> Правительства Российской Фед</w:t>
      </w:r>
      <w:r>
        <w:rPr>
          <w:rFonts w:cs="Times New Roman"/>
          <w:szCs w:val="28"/>
        </w:rPr>
        <w:t>ерации от 27 октября 2021 года №</w:t>
      </w:r>
      <w:r w:rsidRPr="009C1A0E">
        <w:rPr>
          <w:rFonts w:cs="Times New Roman"/>
          <w:szCs w:val="28"/>
        </w:rPr>
        <w:t xml:space="preserve"> 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</w:t>
      </w:r>
      <w:r>
        <w:rPr>
          <w:rFonts w:cs="Times New Roman"/>
          <w:szCs w:val="28"/>
        </w:rPr>
        <w:t>, решением Совета Чернышевского муниципального округа Забайкальского края от 04.12.2025 года № 45 «Об утверждении Положения о муниципальном жилищном контроле на территории Чернышевского муниципального округа,</w:t>
      </w:r>
      <w:r>
        <w:rPr>
          <w:rFonts w:cs="Times New Roman"/>
          <w:szCs w:val="28"/>
        </w:rPr>
        <w:t xml:space="preserve"> </w:t>
      </w:r>
      <w:r w:rsidRPr="00E37E1B">
        <w:rPr>
          <w:rFonts w:eastAsia="Times New Roman" w:cs="Times New Roman"/>
          <w:szCs w:val="28"/>
        </w:rPr>
        <w:t>руководствуясь</w:t>
      </w:r>
      <w:r>
        <w:rPr>
          <w:rFonts w:cs="Times New Roman"/>
          <w:szCs w:val="28"/>
        </w:rPr>
        <w:t xml:space="preserve"> ст. 26 Устава Чернышевского муниципального округа, администрация Чернышевского муниципального округа </w:t>
      </w:r>
      <w:r w:rsidRPr="00E37E1B">
        <w:rPr>
          <w:rFonts w:cs="Times New Roman"/>
          <w:b/>
          <w:szCs w:val="28"/>
        </w:rPr>
        <w:t>постановляет:</w:t>
      </w:r>
    </w:p>
    <w:p w:rsidR="00092CB7" w:rsidRDefault="00092CB7" w:rsidP="00092CB7">
      <w:pPr>
        <w:shd w:val="clear" w:color="auto" w:fill="FFFFFF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E37E1B">
        <w:rPr>
          <w:rFonts w:cs="Times New Roman"/>
          <w:szCs w:val="28"/>
        </w:rPr>
        <w:t>1.</w:t>
      </w:r>
      <w:r w:rsidRPr="009C1A0E">
        <w:rPr>
          <w:rFonts w:cs="Times New Roman"/>
          <w:szCs w:val="28"/>
        </w:rPr>
        <w:t xml:space="preserve">Утвердить </w:t>
      </w:r>
      <w:proofErr w:type="gramStart"/>
      <w:r w:rsidRPr="009C1A0E">
        <w:rPr>
          <w:rFonts w:cs="Times New Roman"/>
          <w:szCs w:val="28"/>
        </w:rPr>
        <w:t>прилагаемую  форму</w:t>
      </w:r>
      <w:proofErr w:type="gramEnd"/>
      <w:r w:rsidRPr="009C1A0E">
        <w:rPr>
          <w:rFonts w:cs="Times New Roman"/>
          <w:szCs w:val="28"/>
        </w:rPr>
        <w:t xml:space="preserve"> проверочного листа (список контрольных вопросов) при проведении муниципального </w:t>
      </w:r>
      <w:r>
        <w:rPr>
          <w:rFonts w:cs="Times New Roman"/>
          <w:szCs w:val="28"/>
        </w:rPr>
        <w:t>жилищного контроля на территории Чернышевского муниципального округа, согласно приложению № 1 к настоящему постановлению;</w:t>
      </w:r>
    </w:p>
    <w:p w:rsidR="00092CB7" w:rsidRDefault="00092CB7" w:rsidP="00092CB7">
      <w:pPr>
        <w:shd w:val="clear" w:color="auto" w:fill="FFFFFF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2.Признать утратившим силу:</w:t>
      </w:r>
    </w:p>
    <w:p w:rsidR="00092CB7" w:rsidRDefault="00092CB7" w:rsidP="00092CB7">
      <w:pPr>
        <w:shd w:val="clear" w:color="auto" w:fill="FFFFFF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-постановление администрации городского поселения «</w:t>
      </w:r>
      <w:proofErr w:type="spellStart"/>
      <w:r>
        <w:rPr>
          <w:rFonts w:cs="Times New Roman"/>
          <w:szCs w:val="28"/>
        </w:rPr>
        <w:t>Чернышевское</w:t>
      </w:r>
      <w:proofErr w:type="spellEnd"/>
      <w:r>
        <w:rPr>
          <w:rFonts w:cs="Times New Roman"/>
          <w:szCs w:val="28"/>
        </w:rPr>
        <w:t>» от 09.03.2022 г. № 62 «Об утверждении формы проверочного листа (список контрольных вопросов) при проведении муниципального жилищного контроля на территории городского поселения «</w:t>
      </w:r>
      <w:proofErr w:type="spellStart"/>
      <w:r>
        <w:rPr>
          <w:rFonts w:cs="Times New Roman"/>
          <w:szCs w:val="28"/>
        </w:rPr>
        <w:t>Чернышевское</w:t>
      </w:r>
      <w:proofErr w:type="spellEnd"/>
      <w:r>
        <w:rPr>
          <w:rFonts w:cs="Times New Roman"/>
          <w:szCs w:val="28"/>
        </w:rPr>
        <w:t>»;</w:t>
      </w:r>
    </w:p>
    <w:p w:rsidR="00092CB7" w:rsidRDefault="00092CB7" w:rsidP="00092CB7">
      <w:pPr>
        <w:shd w:val="clear" w:color="auto" w:fill="FFFFFF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-постановление администрации городского поселения «</w:t>
      </w:r>
      <w:proofErr w:type="spellStart"/>
      <w:r>
        <w:rPr>
          <w:rFonts w:cs="Times New Roman"/>
          <w:szCs w:val="28"/>
        </w:rPr>
        <w:t>Букачачинское</w:t>
      </w:r>
      <w:proofErr w:type="spellEnd"/>
      <w:r>
        <w:rPr>
          <w:rFonts w:cs="Times New Roman"/>
          <w:szCs w:val="28"/>
        </w:rPr>
        <w:t>» от 10.03.2022 г. № 4а «Об утверждении формы проверочного листа (список контрольных вопросов) при проведении муниципального жилищного контроля на территории городского поселения «</w:t>
      </w:r>
      <w:proofErr w:type="spellStart"/>
      <w:r>
        <w:rPr>
          <w:rFonts w:cs="Times New Roman"/>
          <w:szCs w:val="28"/>
        </w:rPr>
        <w:t>Букачачинское</w:t>
      </w:r>
      <w:proofErr w:type="spellEnd"/>
      <w:r>
        <w:rPr>
          <w:rFonts w:cs="Times New Roman"/>
          <w:szCs w:val="28"/>
        </w:rPr>
        <w:t>»;</w:t>
      </w:r>
    </w:p>
    <w:p w:rsidR="00092CB7" w:rsidRDefault="00092CB7" w:rsidP="00092CB7">
      <w:pPr>
        <w:shd w:val="clear" w:color="auto" w:fill="FFFFFF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-постановление администрации городского поселения «</w:t>
      </w:r>
      <w:proofErr w:type="spellStart"/>
      <w:r>
        <w:rPr>
          <w:rFonts w:cs="Times New Roman"/>
          <w:szCs w:val="28"/>
        </w:rPr>
        <w:t>Аксёново-Зиловское</w:t>
      </w:r>
      <w:proofErr w:type="spellEnd"/>
      <w:r>
        <w:rPr>
          <w:rFonts w:cs="Times New Roman"/>
          <w:szCs w:val="28"/>
        </w:rPr>
        <w:t xml:space="preserve">» от 16.06.2022 г. № 70 «Об утверждении формы проверочного листа </w:t>
      </w:r>
      <w:r>
        <w:rPr>
          <w:rFonts w:cs="Times New Roman"/>
          <w:szCs w:val="28"/>
        </w:rPr>
        <w:lastRenderedPageBreak/>
        <w:t>(список контрольных вопросов) при проведении муниципального жилищного контроля на территории городского поселения «</w:t>
      </w:r>
      <w:proofErr w:type="spellStart"/>
      <w:r>
        <w:rPr>
          <w:rFonts w:cs="Times New Roman"/>
          <w:szCs w:val="28"/>
        </w:rPr>
        <w:t>Аксёново-Зиловское</w:t>
      </w:r>
      <w:proofErr w:type="spellEnd"/>
      <w:r>
        <w:rPr>
          <w:rFonts w:cs="Times New Roman"/>
          <w:szCs w:val="28"/>
        </w:rPr>
        <w:t>»;</w:t>
      </w:r>
    </w:p>
    <w:p w:rsidR="00092CB7" w:rsidRDefault="00092CB7" w:rsidP="00092CB7">
      <w:pPr>
        <w:shd w:val="clear" w:color="auto" w:fill="FFFFFF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-постановление администрации городского поселения «</w:t>
      </w:r>
      <w:proofErr w:type="spellStart"/>
      <w:r>
        <w:rPr>
          <w:rFonts w:cs="Times New Roman"/>
          <w:szCs w:val="28"/>
        </w:rPr>
        <w:t>Жирекенское</w:t>
      </w:r>
      <w:proofErr w:type="spellEnd"/>
      <w:r>
        <w:rPr>
          <w:rFonts w:cs="Times New Roman"/>
          <w:szCs w:val="28"/>
        </w:rPr>
        <w:t>» от 09.03.2022 г. № 16-МКЖК «Об утверждении формы проверочного листа (список контрольных вопросов) при проведении муниципального жилищного контроля на территории городского поселения «</w:t>
      </w:r>
      <w:proofErr w:type="spellStart"/>
      <w:r>
        <w:rPr>
          <w:rFonts w:cs="Times New Roman"/>
          <w:szCs w:val="28"/>
        </w:rPr>
        <w:t>Жирекенское</w:t>
      </w:r>
      <w:proofErr w:type="spellEnd"/>
      <w:r>
        <w:rPr>
          <w:rFonts w:cs="Times New Roman"/>
          <w:szCs w:val="28"/>
        </w:rPr>
        <w:t>»;</w:t>
      </w:r>
    </w:p>
    <w:p w:rsidR="00092CB7" w:rsidRDefault="00092CB7" w:rsidP="00092CB7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3.Контроль исполнения настоящего постановления возложить на отдел жилищно-коммунального хозяйства, энергетики, </w:t>
      </w:r>
      <w:proofErr w:type="spellStart"/>
      <w:r>
        <w:rPr>
          <w:rFonts w:cs="Times New Roman"/>
          <w:szCs w:val="28"/>
        </w:rPr>
        <w:t>цифровизации</w:t>
      </w:r>
      <w:proofErr w:type="spellEnd"/>
      <w:r>
        <w:rPr>
          <w:rFonts w:cs="Times New Roman"/>
          <w:szCs w:val="28"/>
        </w:rPr>
        <w:t xml:space="preserve"> и </w:t>
      </w:r>
      <w:proofErr w:type="gramStart"/>
      <w:r>
        <w:rPr>
          <w:rFonts w:cs="Times New Roman"/>
          <w:szCs w:val="28"/>
        </w:rPr>
        <w:t>связи  администрации</w:t>
      </w:r>
      <w:proofErr w:type="gramEnd"/>
      <w:r>
        <w:rPr>
          <w:rFonts w:cs="Times New Roman"/>
          <w:szCs w:val="28"/>
        </w:rPr>
        <w:t xml:space="preserve"> Чернышевского муниципального округа;</w:t>
      </w:r>
    </w:p>
    <w:p w:rsidR="00092CB7" w:rsidRDefault="00092CB7" w:rsidP="00092CB7">
      <w:pPr>
        <w:spacing w:after="0"/>
        <w:ind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4. Настоящее постановление вступает в силу после его официального опубликования;</w:t>
      </w:r>
    </w:p>
    <w:p w:rsidR="00092CB7" w:rsidRPr="001B5535" w:rsidRDefault="00092CB7" w:rsidP="00092CB7">
      <w:pPr>
        <w:shd w:val="clear" w:color="auto" w:fill="FFFFFF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сети «Интернет»</w:t>
      </w:r>
      <w:r w:rsidRPr="001B5535">
        <w:rPr>
          <w:rFonts w:cs="Times New Roman"/>
          <w:color w:val="0000FF"/>
          <w:szCs w:val="28"/>
          <w:u w:val="single"/>
        </w:rPr>
        <w:t xml:space="preserve"> www.chernishev.75.ru.</w:t>
      </w:r>
      <w:r w:rsidRPr="001B5535">
        <w:rPr>
          <w:rFonts w:cs="Times New Roman"/>
        </w:rPr>
        <w:t> 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Default="00092CB7" w:rsidP="006C0B77">
      <w:pPr>
        <w:spacing w:after="0"/>
        <w:ind w:firstLine="709"/>
        <w:jc w:val="both"/>
      </w:pPr>
    </w:p>
    <w:p w:rsidR="00092CB7" w:rsidRPr="00FF60B6" w:rsidRDefault="00092CB7" w:rsidP="00092CB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F60B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F60B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092CB7" w:rsidRPr="00FF60B6" w:rsidRDefault="00092CB7" w:rsidP="00092C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F60B6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092CB7" w:rsidRDefault="00092CB7" w:rsidP="00092C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Чернышевского</w:t>
      </w:r>
    </w:p>
    <w:p w:rsidR="00092CB7" w:rsidRPr="00FF60B6" w:rsidRDefault="00092CB7" w:rsidP="00092C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092CB7" w:rsidRPr="00FF60B6" w:rsidRDefault="00092CB7" w:rsidP="00092C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25 июня</w:t>
      </w:r>
      <w:r w:rsidRPr="00FF60B6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 г. №</w:t>
      </w:r>
      <w:r>
        <w:rPr>
          <w:rFonts w:ascii="Times New Roman" w:hAnsi="Times New Roman" w:cs="Times New Roman"/>
          <w:sz w:val="24"/>
          <w:szCs w:val="24"/>
        </w:rPr>
        <w:t xml:space="preserve"> 869</w:t>
      </w:r>
    </w:p>
    <w:p w:rsidR="00092CB7" w:rsidRPr="00FF60B6" w:rsidRDefault="00092CB7" w:rsidP="00092C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92CB7" w:rsidRPr="00FF60B6" w:rsidRDefault="00092CB7" w:rsidP="00092C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92CB7" w:rsidRPr="00092CB7" w:rsidRDefault="00092CB7" w:rsidP="00092CB7">
      <w:pPr>
        <w:spacing w:after="0"/>
        <w:jc w:val="center"/>
        <w:rPr>
          <w:rFonts w:cs="Times New Roman"/>
          <w:b/>
          <w:sz w:val="22"/>
        </w:rPr>
      </w:pPr>
      <w:bookmarkStart w:id="0" w:name="_GoBack"/>
      <w:r w:rsidRPr="00092CB7">
        <w:rPr>
          <w:rFonts w:cs="Times New Roman"/>
          <w:b/>
          <w:sz w:val="22"/>
        </w:rPr>
        <w:t>ФОРМА</w:t>
      </w:r>
    </w:p>
    <w:p w:rsidR="00092CB7" w:rsidRPr="00092CB7" w:rsidRDefault="00092CB7" w:rsidP="00092CB7">
      <w:pPr>
        <w:spacing w:after="0"/>
        <w:jc w:val="center"/>
        <w:rPr>
          <w:rFonts w:cs="Times New Roman"/>
          <w:b/>
          <w:sz w:val="22"/>
        </w:rPr>
      </w:pPr>
      <w:r w:rsidRPr="00092CB7">
        <w:rPr>
          <w:rFonts w:cs="Times New Roman"/>
          <w:b/>
          <w:sz w:val="22"/>
        </w:rPr>
        <w:t xml:space="preserve">проверочного листа (список контрольных вопросов), применяемого при осуществлении муниципального жилищного контроля </w:t>
      </w:r>
      <w:proofErr w:type="spellStart"/>
      <w:proofErr w:type="gramStart"/>
      <w:r w:rsidRPr="00092CB7">
        <w:rPr>
          <w:rFonts w:cs="Times New Roman"/>
          <w:b/>
          <w:sz w:val="22"/>
        </w:rPr>
        <w:t>натерритории</w:t>
      </w:r>
      <w:proofErr w:type="spellEnd"/>
      <w:r w:rsidRPr="00092CB7">
        <w:rPr>
          <w:rFonts w:cs="Times New Roman"/>
          <w:b/>
          <w:sz w:val="22"/>
        </w:rPr>
        <w:t xml:space="preserve">  Чернышевского</w:t>
      </w:r>
      <w:proofErr w:type="gramEnd"/>
      <w:r w:rsidRPr="00092CB7">
        <w:rPr>
          <w:rFonts w:cs="Times New Roman"/>
          <w:b/>
          <w:sz w:val="22"/>
        </w:rPr>
        <w:t xml:space="preserve"> муниципального округа Забайкальского края</w:t>
      </w:r>
    </w:p>
    <w:p w:rsidR="00092CB7" w:rsidRPr="00092CB7" w:rsidRDefault="00092CB7" w:rsidP="00092CB7">
      <w:pPr>
        <w:spacing w:after="0"/>
        <w:jc w:val="center"/>
        <w:rPr>
          <w:rFonts w:cs="Times New Roman"/>
          <w:b/>
          <w:sz w:val="22"/>
        </w:rPr>
      </w:pPr>
    </w:p>
    <w:p w:rsidR="00092CB7" w:rsidRPr="00092CB7" w:rsidRDefault="00092CB7" w:rsidP="00092CB7">
      <w:pPr>
        <w:spacing w:after="0"/>
        <w:rPr>
          <w:rFonts w:cs="Times New Roman"/>
          <w:b/>
          <w:sz w:val="22"/>
        </w:rPr>
      </w:pPr>
      <w:r w:rsidRPr="00092CB7">
        <w:rPr>
          <w:rFonts w:cs="Times New Roman"/>
          <w:sz w:val="22"/>
        </w:rPr>
        <w:t>1. Наименование контрольного (надзорного) органа и реквизиты нормативного правового акта об утверждении формы проверочного листа __________________________________________________________________________________________________________________________________________________________________________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>2. Объект муниципального контроля, в отношении которого проводится контрольное (надзорное) мероприятие_____________________________________________________________________________________________________________________________________________________________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>3. Фамилия, имя и отчество (при наличии) гражданина или индивидуального предпринимателя, его идентификационный номер налогоплательщика и (или)основной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             _____________________________________________________________________________________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 xml:space="preserve">4. Место проведения контрольного </w:t>
      </w:r>
      <w:proofErr w:type="gramStart"/>
      <w:r w:rsidRPr="00092CB7">
        <w:rPr>
          <w:rFonts w:cs="Times New Roman"/>
          <w:sz w:val="22"/>
        </w:rPr>
        <w:t>мероприятия  с</w:t>
      </w:r>
      <w:proofErr w:type="gramEnd"/>
      <w:r w:rsidRPr="00092CB7">
        <w:rPr>
          <w:rFonts w:cs="Times New Roman"/>
          <w:sz w:val="22"/>
        </w:rPr>
        <w:t xml:space="preserve"> заполнением проверочного листа____________________________________________________________________________________________________________________________________________________________________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 xml:space="preserve">5. </w:t>
      </w:r>
      <w:proofErr w:type="gramStart"/>
      <w:r w:rsidRPr="00092CB7">
        <w:rPr>
          <w:rFonts w:cs="Times New Roman"/>
          <w:sz w:val="22"/>
        </w:rPr>
        <w:t>Реквизиты  решения</w:t>
      </w:r>
      <w:proofErr w:type="gramEnd"/>
      <w:r w:rsidRPr="00092CB7">
        <w:rPr>
          <w:rFonts w:cs="Times New Roman"/>
          <w:sz w:val="22"/>
        </w:rPr>
        <w:t xml:space="preserve"> контрольного органа о проведении контрольного мероприятия, подписанного уполномоченным должностным лицом контрольного органа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>__________________________________________________________________________________________________________________________________________________________________________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>(номер, дата распоряжения о проведении контрольного мероприятия)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 xml:space="preserve">6. </w:t>
      </w:r>
      <w:proofErr w:type="gramStart"/>
      <w:r w:rsidRPr="00092CB7">
        <w:rPr>
          <w:rFonts w:cs="Times New Roman"/>
          <w:sz w:val="22"/>
        </w:rPr>
        <w:t>Учетный  номер</w:t>
      </w:r>
      <w:proofErr w:type="gramEnd"/>
      <w:r w:rsidRPr="00092CB7">
        <w:rPr>
          <w:rFonts w:cs="Times New Roman"/>
          <w:sz w:val="22"/>
        </w:rPr>
        <w:t xml:space="preserve">  контрольного мероприятия  __________________________________________________________________________________________________________________________________________________________________________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>7. 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>_____________________________________________________________________________________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>_____________________________________________________________________________________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>_____________________________________________________________________________________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  <w:r w:rsidRPr="00092CB7">
        <w:rPr>
          <w:rFonts w:cs="Times New Roman"/>
          <w:sz w:val="22"/>
        </w:rPr>
        <w:t xml:space="preserve">8. Перечень вопросов, отражающих содержание обязательных требований,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требований, </w:t>
      </w:r>
      <w:proofErr w:type="gramStart"/>
      <w:r w:rsidRPr="00092CB7">
        <w:rPr>
          <w:rFonts w:cs="Times New Roman"/>
          <w:sz w:val="22"/>
        </w:rPr>
        <w:t>установленных  муниципальными</w:t>
      </w:r>
      <w:proofErr w:type="gramEnd"/>
      <w:r w:rsidRPr="00092CB7">
        <w:rPr>
          <w:rFonts w:cs="Times New Roman"/>
          <w:sz w:val="22"/>
        </w:rPr>
        <w:t xml:space="preserve"> правовыми актами, составляющих предмет проверки:</w:t>
      </w:r>
    </w:p>
    <w:p w:rsidR="00092CB7" w:rsidRPr="00092CB7" w:rsidRDefault="00092CB7" w:rsidP="00092CB7">
      <w:pPr>
        <w:spacing w:after="0"/>
        <w:rPr>
          <w:rFonts w:cs="Times New Roman"/>
          <w:sz w:val="22"/>
        </w:rPr>
      </w:pPr>
    </w:p>
    <w:tbl>
      <w:tblPr>
        <w:tblW w:w="5013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2451"/>
        <w:gridCol w:w="2147"/>
        <w:gridCol w:w="738"/>
        <w:gridCol w:w="738"/>
        <w:gridCol w:w="1119"/>
        <w:gridCol w:w="1197"/>
      </w:tblGrid>
      <w:tr w:rsidR="00092CB7" w:rsidRPr="00092CB7" w:rsidTr="00A56BD5">
        <w:tc>
          <w:tcPr>
            <w:tcW w:w="52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CB7" w:rsidRPr="00092CB7" w:rsidRDefault="00092CB7" w:rsidP="00A56BD5">
            <w:pPr>
              <w:jc w:val="both"/>
              <w:rPr>
                <w:rFonts w:cs="Times New Roman"/>
                <w:sz w:val="22"/>
              </w:rPr>
            </w:pPr>
            <w:r w:rsidRPr="00092CB7">
              <w:rPr>
                <w:rFonts w:cs="Times New Roman"/>
                <w:sz w:val="22"/>
              </w:rPr>
              <w:lastRenderedPageBreak/>
              <w:t>№ п/п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CB7" w:rsidRPr="00092CB7" w:rsidRDefault="00092CB7" w:rsidP="00A56BD5">
            <w:pPr>
              <w:jc w:val="both"/>
              <w:rPr>
                <w:rFonts w:cs="Times New Roman"/>
                <w:sz w:val="22"/>
              </w:rPr>
            </w:pPr>
            <w:r w:rsidRPr="00092CB7">
              <w:rPr>
                <w:rFonts w:cs="Times New Roman"/>
                <w:sz w:val="22"/>
              </w:rPr>
              <w:t>Вопросы, отражающие содержание обязательных требований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CB7" w:rsidRPr="00092CB7" w:rsidRDefault="00092CB7" w:rsidP="00A56BD5">
            <w:pPr>
              <w:jc w:val="both"/>
              <w:rPr>
                <w:rFonts w:cs="Times New Roman"/>
                <w:sz w:val="22"/>
              </w:rPr>
            </w:pPr>
            <w:r w:rsidRPr="00092CB7">
              <w:rPr>
                <w:rFonts w:cs="Times New Roman"/>
                <w:sz w:val="22"/>
              </w:rPr>
              <w:t>Реквизиты нормативных правовых актов, с указанием их структурных единиц</w:t>
            </w:r>
          </w:p>
        </w:tc>
        <w:tc>
          <w:tcPr>
            <w:tcW w:w="20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CB7" w:rsidRPr="00092CB7" w:rsidRDefault="00092CB7" w:rsidP="00A56BD5">
            <w:pPr>
              <w:jc w:val="center"/>
              <w:rPr>
                <w:rFonts w:cs="Times New Roman"/>
                <w:sz w:val="22"/>
              </w:rPr>
            </w:pPr>
            <w:r w:rsidRPr="00092CB7">
              <w:rPr>
                <w:rFonts w:cs="Times New Roman"/>
                <w:sz w:val="22"/>
              </w:rPr>
              <w:t>Ответы на вопросы</w:t>
            </w:r>
          </w:p>
        </w:tc>
      </w:tr>
      <w:tr w:rsidR="00092CB7" w:rsidRPr="00092CB7" w:rsidTr="00A56BD5">
        <w:tc>
          <w:tcPr>
            <w:tcW w:w="52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CB7" w:rsidRPr="00092CB7" w:rsidRDefault="00092CB7" w:rsidP="00A56BD5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CB7" w:rsidRPr="00092CB7" w:rsidRDefault="00092CB7" w:rsidP="00A56BD5">
            <w:pPr>
              <w:jc w:val="both"/>
              <w:rPr>
                <w:rFonts w:cs="Times New Roman"/>
                <w:sz w:val="22"/>
              </w:rPr>
            </w:pPr>
            <w:r w:rsidRPr="00092CB7">
              <w:rPr>
                <w:rFonts w:cs="Times New Roman"/>
                <w:sz w:val="22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CB7" w:rsidRPr="00092CB7" w:rsidRDefault="00092CB7" w:rsidP="00A56BD5">
            <w:pPr>
              <w:jc w:val="both"/>
              <w:rPr>
                <w:rFonts w:cs="Times New Roman"/>
                <w:sz w:val="22"/>
              </w:rPr>
            </w:pPr>
            <w:r w:rsidRPr="00092CB7">
              <w:rPr>
                <w:rFonts w:cs="Times New Roman"/>
                <w:sz w:val="22"/>
              </w:rPr>
              <w:t>Нет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CB7" w:rsidRPr="00092CB7" w:rsidRDefault="00092CB7" w:rsidP="00A56BD5">
            <w:pPr>
              <w:jc w:val="both"/>
              <w:rPr>
                <w:rFonts w:cs="Times New Roman"/>
                <w:sz w:val="22"/>
              </w:rPr>
            </w:pPr>
            <w:r w:rsidRPr="00092CB7">
              <w:rPr>
                <w:rFonts w:cs="Times New Roman"/>
                <w:sz w:val="22"/>
              </w:rPr>
              <w:t>Не применимо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CB7" w:rsidRPr="00092CB7" w:rsidRDefault="00092CB7" w:rsidP="00A56BD5">
            <w:pPr>
              <w:jc w:val="both"/>
              <w:rPr>
                <w:rFonts w:cs="Times New Roman"/>
                <w:sz w:val="22"/>
              </w:rPr>
            </w:pPr>
            <w:r w:rsidRPr="00092CB7">
              <w:rPr>
                <w:rFonts w:cs="Times New Roman"/>
                <w:sz w:val="22"/>
              </w:rPr>
              <w:t>примечание</w:t>
            </w: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требования по содержанию придомовой территории в теплый период года?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6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7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8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9" w:anchor="AAC0O0" w:history="1">
              <w:r w:rsidRPr="00092CB7">
                <w:rPr>
                  <w:rFonts w:eastAsia="Times New Roman" w:cs="Times New Roman"/>
                  <w:sz w:val="22"/>
                </w:rPr>
                <w:t>2.3 ст. 161 ЖК РФ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"ж" п. 11 Правил № 491;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"д" п. 4 Правил № 416; п. 3.5.9; 3.8.3; 3.9.1 Правил № 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2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требования по содержанию придомовой территории в холодный период года?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10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11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12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13" w:anchor="AAC0O0" w:history="1">
              <w:r w:rsidRPr="00092CB7">
                <w:rPr>
                  <w:rFonts w:eastAsia="Times New Roman" w:cs="Times New Roman"/>
                  <w:sz w:val="22"/>
                </w:rPr>
                <w:t>2.3 ст. 161 ЖК РФ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"г" п. 11 Правил № </w:t>
            </w:r>
            <w:proofErr w:type="gramStart"/>
            <w:r w:rsidRPr="00092CB7">
              <w:rPr>
                <w:rFonts w:eastAsia="Times New Roman" w:cs="Times New Roman"/>
                <w:sz w:val="22"/>
              </w:rPr>
              <w:t>491;п.</w:t>
            </w:r>
            <w:proofErr w:type="gramEnd"/>
            <w:r w:rsidRPr="00092CB7">
              <w:rPr>
                <w:rFonts w:eastAsia="Times New Roman" w:cs="Times New Roman"/>
                <w:sz w:val="22"/>
              </w:rPr>
              <w:t xml:space="preserve">24 Постановления № 290;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"д" п. 4 Правил № 416; п. 3.6.4; 3.6.21 Правил №170;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3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требования в области обращения с твердыми коммунальными отходами?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14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15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16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17" w:anchor="AAC0O0" w:history="1">
              <w:r w:rsidRPr="00092CB7">
                <w:rPr>
                  <w:rFonts w:eastAsia="Times New Roman" w:cs="Times New Roman"/>
                  <w:sz w:val="22"/>
                </w:rPr>
                <w:t>2.3 ст. 161 ЖК РФ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"д(2)" п. 11 Правил № 491; п. 26 (1) Постановления № 290;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"д" п. 4 Правил № 416;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"а"; "в" п. 148 (22) Правил № 354; п. 3.7.1 - 3.7.8; 3.7.15 Правил № 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4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требования по содержанию всех видов фундаментов?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18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19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20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21" w:anchor="AAC0O0" w:history="1">
              <w:r w:rsidRPr="00092CB7">
                <w:rPr>
                  <w:rFonts w:eastAsia="Times New Roman" w:cs="Times New Roman"/>
                  <w:sz w:val="22"/>
                </w:rPr>
                <w:t>2.3 ст. 161 ЖК РФ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"а", "з" п. 11 № 491; п. 1 Постановления № 290;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"д" п. 4 Правил № 416; п. 4.1.6; 4.1.7; 4.1.15 Правил № 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5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требования по содержанию подвальных помещений?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22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23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24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25" w:anchor="AAC0O0" w:history="1">
              <w:r w:rsidRPr="00092CB7">
                <w:rPr>
                  <w:rFonts w:eastAsia="Times New Roman" w:cs="Times New Roman"/>
                  <w:sz w:val="22"/>
                </w:rPr>
                <w:t>2.3 ст. 161 ЖК РФ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"а", "з" п. 11 Правил № 491; п. 2 Постановления № 290;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"д" п. 4 Правил № 416; п. 3.4.1 - 3.4.4; 4.1.1; 4.1.3; 4.1.10; 4.1.15 Правил № 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6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 xml:space="preserve">Соблюдаются ли требования по содержанию стен, фасадов </w:t>
            </w:r>
            <w:r w:rsidRPr="00092CB7">
              <w:rPr>
                <w:rFonts w:eastAsia="Times New Roman" w:cs="Times New Roman"/>
                <w:sz w:val="22"/>
              </w:rPr>
              <w:lastRenderedPageBreak/>
              <w:t>многоквартирных домов?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26" w:anchor="A9K0NQ" w:history="1">
              <w:r w:rsidRPr="00092CB7">
                <w:rPr>
                  <w:rFonts w:eastAsia="Times New Roman" w:cs="Times New Roman"/>
                  <w:sz w:val="22"/>
                </w:rPr>
                <w:t>ч.1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27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28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29" w:anchor="AAC0O0" w:history="1">
              <w:r w:rsidRPr="00092CB7">
                <w:rPr>
                  <w:rFonts w:eastAsia="Times New Roman" w:cs="Times New Roman"/>
                  <w:sz w:val="22"/>
                </w:rPr>
                <w:t>2.3 ст. 161 ЖК РФ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"а", "з" п. 11 Правил № 491; п. 3 Постановления № </w:t>
            </w:r>
            <w:r w:rsidRPr="00092CB7">
              <w:rPr>
                <w:rFonts w:eastAsia="Times New Roman" w:cs="Times New Roman"/>
                <w:sz w:val="22"/>
              </w:rPr>
              <w:lastRenderedPageBreak/>
              <w:t xml:space="preserve">290;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"д" п. 4 Правил № 416; п. 4.2 - 4.2.2.4; 4.2.4.9; 4.10.2.1 Правил № 170; п. 12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7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обязательные требования по содержанию кровли многоквартирных домов?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1 - 1.2; 2.1 - 2.3 </w:t>
            </w:r>
            <w:hyperlink r:id="rId30" w:anchor="A9I0NP" w:history="1">
              <w:r w:rsidRPr="00092CB7">
                <w:rPr>
                  <w:rFonts w:eastAsia="Times New Roman" w:cs="Times New Roman"/>
                  <w:sz w:val="22"/>
                </w:rPr>
                <w:t xml:space="preserve">ст. 161 ЖК </w:t>
              </w:r>
              <w:proofErr w:type="spellStart"/>
              <w:proofErr w:type="gramStart"/>
              <w:r w:rsidRPr="00092CB7">
                <w:rPr>
                  <w:rFonts w:eastAsia="Times New Roman" w:cs="Times New Roman"/>
                  <w:sz w:val="22"/>
                </w:rPr>
                <w:t>РФ</w:t>
              </w:r>
            </w:hyperlink>
            <w:r w:rsidRPr="00092CB7">
              <w:rPr>
                <w:rFonts w:eastAsia="Times New Roman" w:cs="Times New Roman"/>
                <w:sz w:val="22"/>
              </w:rPr>
              <w:t>;пп</w:t>
            </w:r>
            <w:proofErr w:type="spellEnd"/>
            <w:proofErr w:type="gramEnd"/>
            <w:r w:rsidRPr="00092CB7">
              <w:rPr>
                <w:rFonts w:eastAsia="Times New Roman" w:cs="Times New Roman"/>
                <w:sz w:val="22"/>
              </w:rPr>
              <w:t xml:space="preserve"> "а", "з" п. 11 Правил № 491; п. 7 Постановление № 290;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"д" п. 4 Правил № 416; п. 4.6.1.1; 4.10.2.1 Правил № 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8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обязательные требования по содержанию лестниц многоквартирного дома?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31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32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33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34" w:anchor="AAC0O0" w:history="1">
              <w:r w:rsidRPr="00092CB7">
                <w:rPr>
                  <w:rFonts w:eastAsia="Times New Roman" w:cs="Times New Roman"/>
                  <w:sz w:val="22"/>
                </w:rPr>
                <w:t>2.3 ст. 161 ЖК РФ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 "а", "з" п. 11 Правил № 491; п. 8 Постановления № 290;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"д" п. 4 Правил № 416; п. 3.2.2; 4.8.1; 4.8.3; 4.8.4; 4.8.7; 4.8.13 Правил № 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9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35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36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37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38" w:anchor="AAC0O0" w:history="1">
              <w:r w:rsidRPr="00092CB7">
                <w:rPr>
                  <w:rFonts w:eastAsia="Times New Roman" w:cs="Times New Roman"/>
                  <w:sz w:val="22"/>
                </w:rPr>
                <w:t xml:space="preserve">2.3 ст. 161 ЖК РФ; </w:t>
              </w:r>
            </w:hyperlink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"а", "в", "з" п. 11 Правил № 491; п. 17 Постановления № 290;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"д" п. 4 Правил № 416; п. 5.1.1 - 5.1.3 Правил № 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10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обязательные требования по содержанию систем холодного водоснабжения многоквартирного дома?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39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40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41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42" w:anchor="AAC0O0" w:history="1">
              <w:r w:rsidRPr="00092CB7">
                <w:rPr>
                  <w:rFonts w:eastAsia="Times New Roman" w:cs="Times New Roman"/>
                  <w:sz w:val="22"/>
                </w:rPr>
                <w:t xml:space="preserve">2.3 ст. 161 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ЖК РФ;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"а", "з" п. 11 Правил № 491; п. </w:t>
            </w:r>
            <w:proofErr w:type="gramStart"/>
            <w:r w:rsidRPr="00092CB7">
              <w:rPr>
                <w:rFonts w:eastAsia="Times New Roman" w:cs="Times New Roman"/>
                <w:sz w:val="22"/>
              </w:rPr>
              <w:t>17,п.</w:t>
            </w:r>
            <w:proofErr w:type="gramEnd"/>
            <w:r w:rsidRPr="00092CB7">
              <w:rPr>
                <w:rFonts w:eastAsia="Times New Roman" w:cs="Times New Roman"/>
                <w:sz w:val="22"/>
              </w:rPr>
              <w:t xml:space="preserve">18 Постановления № 290;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"д" п. 4 Правил № 416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11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обязательные требования по содержанию систем водоотведения многоквартирного дома?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43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44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45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46" w:anchor="AAC0O0" w:history="1">
              <w:r w:rsidRPr="00092CB7">
                <w:rPr>
                  <w:rFonts w:eastAsia="Times New Roman" w:cs="Times New Roman"/>
                  <w:sz w:val="22"/>
                </w:rPr>
                <w:t>2.3 ст. 161 ЖК РФ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"з" п. 11 Правил № 491; п. 18 Постановления № 290;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"д" п. 4 Правил № 416; п. 5.8.1 - 5.8.4 Правил № 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12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обязательные требования по содержанию систем электроснабжения многоквартирного дома?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47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48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49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50" w:anchor="AAC0O0" w:history="1">
              <w:r w:rsidRPr="00092CB7">
                <w:rPr>
                  <w:rFonts w:eastAsia="Times New Roman" w:cs="Times New Roman"/>
                  <w:sz w:val="22"/>
                </w:rPr>
                <w:t>2.3 ст. 161 ЖК РФ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"а", "з" п. 11 Правил № 491, п. 20 Постановления № 290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lastRenderedPageBreak/>
              <w:t>13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51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52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53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54" w:anchor="AAC0O0" w:history="1">
              <w:r w:rsidRPr="00092CB7">
                <w:rPr>
                  <w:rFonts w:eastAsia="Times New Roman" w:cs="Times New Roman"/>
                  <w:sz w:val="22"/>
                </w:rPr>
                <w:t>2.3 ст. 161 ЖК РФ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"з" п. 11 Правил № 491;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>. "д" п. 4 Правил № 416; п. 2.6.2 Правил № 170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  <w:tr w:rsidR="00092CB7" w:rsidRPr="00092CB7" w:rsidTr="00A56BD5">
        <w:tc>
          <w:tcPr>
            <w:tcW w:w="5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  <w:r w:rsidRPr="00092CB7">
              <w:rPr>
                <w:sz w:val="22"/>
              </w:rPr>
              <w:t>14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r w:rsidRPr="00092CB7">
              <w:rPr>
                <w:rFonts w:eastAsia="Times New Roman" w:cs="Times New Roman"/>
                <w:sz w:val="22"/>
              </w:rPr>
              <w:t>Проводятся ли обязательные в отношении общего имущества мероприятия по энергосбережению и повышению энергетической эффективности?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2"/>
              </w:rPr>
            </w:pPr>
            <w:hyperlink r:id="rId55" w:anchor="A9K0NQ" w:history="1">
              <w:r w:rsidRPr="00092CB7">
                <w:rPr>
                  <w:rFonts w:eastAsia="Times New Roman" w:cs="Times New Roman"/>
                  <w:sz w:val="22"/>
                </w:rPr>
                <w:t>ч. 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56" w:anchor="AA60NT" w:history="1">
              <w:r w:rsidRPr="00092CB7">
                <w:rPr>
                  <w:rFonts w:eastAsia="Times New Roman" w:cs="Times New Roman"/>
                  <w:sz w:val="22"/>
                </w:rPr>
                <w:t>1.2</w:t>
              </w:r>
            </w:hyperlink>
            <w:r w:rsidRPr="00092CB7">
              <w:rPr>
                <w:rFonts w:eastAsia="Times New Roman" w:cs="Times New Roman"/>
                <w:sz w:val="22"/>
              </w:rPr>
              <w:t>; </w:t>
            </w:r>
            <w:hyperlink r:id="rId57" w:anchor="AA80NU" w:history="1">
              <w:r w:rsidRPr="00092CB7">
                <w:rPr>
                  <w:rFonts w:eastAsia="Times New Roman" w:cs="Times New Roman"/>
                  <w:sz w:val="22"/>
                </w:rPr>
                <w:t>2.1</w:t>
              </w:r>
            </w:hyperlink>
            <w:r w:rsidRPr="00092CB7">
              <w:rPr>
                <w:rFonts w:eastAsia="Times New Roman" w:cs="Times New Roman"/>
                <w:sz w:val="22"/>
              </w:rPr>
              <w:t> - </w:t>
            </w:r>
            <w:hyperlink r:id="rId58" w:anchor="AAA0NV" w:history="1">
              <w:r w:rsidRPr="00092CB7">
                <w:rPr>
                  <w:rFonts w:eastAsia="Times New Roman" w:cs="Times New Roman"/>
                  <w:sz w:val="22"/>
                </w:rPr>
                <w:t>2.2 ст. 161 ЖК РФ</w:t>
              </w:r>
            </w:hyperlink>
            <w:r w:rsidRPr="00092CB7">
              <w:rPr>
                <w:rFonts w:eastAsia="Times New Roman" w:cs="Times New Roman"/>
                <w:sz w:val="22"/>
              </w:rPr>
              <w:t xml:space="preserve">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"и" п. 11 Правил № 491; </w:t>
            </w:r>
            <w:proofErr w:type="spellStart"/>
            <w:r w:rsidRPr="00092CB7">
              <w:rPr>
                <w:rFonts w:eastAsia="Times New Roman" w:cs="Times New Roman"/>
                <w:sz w:val="22"/>
              </w:rPr>
              <w:t>пп</w:t>
            </w:r>
            <w:proofErr w:type="spellEnd"/>
            <w:r w:rsidRPr="00092CB7">
              <w:rPr>
                <w:rFonts w:eastAsia="Times New Roman" w:cs="Times New Roman"/>
                <w:sz w:val="22"/>
              </w:rPr>
              <w:t xml:space="preserve">. "д" п. 4 Правил № 416;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jc w:val="both"/>
              <w:rPr>
                <w:sz w:val="22"/>
              </w:rPr>
            </w:pPr>
          </w:p>
        </w:tc>
      </w:tr>
    </w:tbl>
    <w:p w:rsidR="00092CB7" w:rsidRPr="00092CB7" w:rsidRDefault="00092CB7" w:rsidP="00092CB7">
      <w:pPr>
        <w:jc w:val="both"/>
        <w:rPr>
          <w:sz w:val="22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19"/>
        <w:gridCol w:w="402"/>
        <w:gridCol w:w="3033"/>
      </w:tblGrid>
      <w:tr w:rsidR="00092CB7" w:rsidRPr="00092CB7" w:rsidTr="00A56BD5">
        <w:tc>
          <w:tcPr>
            <w:tcW w:w="5000" w:type="pct"/>
            <w:gridSpan w:val="3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92CB7">
              <w:rPr>
                <w:rFonts w:ascii="Times New Roman" w:hAnsi="Times New Roman" w:cs="Times New Roman"/>
                <w:sz w:val="22"/>
                <w:szCs w:val="22"/>
              </w:rPr>
              <w:t>9. Дата заполнения проверочного листа _________________.</w:t>
            </w:r>
          </w:p>
        </w:tc>
      </w:tr>
      <w:tr w:rsidR="00092CB7" w:rsidRPr="00092CB7" w:rsidTr="00A56BD5">
        <w:tc>
          <w:tcPr>
            <w:tcW w:w="5000" w:type="pct"/>
            <w:gridSpan w:val="3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2CB7" w:rsidRPr="00092CB7" w:rsidTr="00A56BD5">
        <w:tc>
          <w:tcPr>
            <w:tcW w:w="3164" w:type="pct"/>
            <w:tcBorders>
              <w:bottom w:val="single" w:sz="4" w:space="0" w:color="auto"/>
            </w:tcBorders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2CB7" w:rsidRPr="00092CB7" w:rsidTr="00A56BD5">
        <w:tc>
          <w:tcPr>
            <w:tcW w:w="3164" w:type="pct"/>
            <w:tcBorders>
              <w:top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2CB7" w:rsidRPr="00092CB7" w:rsidTr="00A56BD5">
        <w:tc>
          <w:tcPr>
            <w:tcW w:w="3164" w:type="pct"/>
            <w:tcBorders>
              <w:top w:val="single" w:sz="4" w:space="0" w:color="auto"/>
            </w:tcBorders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92CB7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(последнее - при наличии), должность уполномоченного представителя организации или гражданина)</w:t>
            </w:r>
          </w:p>
        </w:tc>
        <w:tc>
          <w:tcPr>
            <w:tcW w:w="215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pct"/>
            <w:tcBorders>
              <w:bottom w:val="single" w:sz="4" w:space="0" w:color="auto"/>
            </w:tcBorders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2CB7" w:rsidRPr="00092CB7" w:rsidTr="00A56BD5">
        <w:tc>
          <w:tcPr>
            <w:tcW w:w="3164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pct"/>
            <w:tcBorders>
              <w:top w:val="single" w:sz="4" w:space="0" w:color="auto"/>
            </w:tcBorders>
          </w:tcPr>
          <w:p w:rsidR="00092CB7" w:rsidRPr="00092CB7" w:rsidRDefault="00092CB7" w:rsidP="00A56B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2CB7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  <w:tr w:rsidR="00092CB7" w:rsidRPr="00092CB7" w:rsidTr="00A56BD5">
        <w:tc>
          <w:tcPr>
            <w:tcW w:w="3164" w:type="pct"/>
            <w:tcBorders>
              <w:top w:val="single" w:sz="4" w:space="0" w:color="auto"/>
              <w:bottom w:val="single" w:sz="4" w:space="0" w:color="auto"/>
            </w:tcBorders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2CB7" w:rsidRPr="00092CB7" w:rsidTr="00A56BD5">
        <w:tc>
          <w:tcPr>
            <w:tcW w:w="3164" w:type="pct"/>
            <w:tcBorders>
              <w:top w:val="single" w:sz="4" w:space="0" w:color="auto"/>
            </w:tcBorders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92CB7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(последнее - при наличии), должность лица, проводящего контрольное мероприятие и заполняющего проверочный лист)</w:t>
            </w:r>
          </w:p>
        </w:tc>
        <w:tc>
          <w:tcPr>
            <w:tcW w:w="215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pct"/>
            <w:tcBorders>
              <w:bottom w:val="single" w:sz="4" w:space="0" w:color="auto"/>
            </w:tcBorders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2CB7" w:rsidRPr="00092CB7" w:rsidTr="00A56BD5">
        <w:tc>
          <w:tcPr>
            <w:tcW w:w="3164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" w:type="pct"/>
          </w:tcPr>
          <w:p w:rsidR="00092CB7" w:rsidRPr="00092CB7" w:rsidRDefault="00092CB7" w:rsidP="00A56B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1" w:type="pct"/>
            <w:tcBorders>
              <w:top w:val="single" w:sz="4" w:space="0" w:color="auto"/>
            </w:tcBorders>
          </w:tcPr>
          <w:p w:rsidR="00092CB7" w:rsidRPr="00092CB7" w:rsidRDefault="00092CB7" w:rsidP="00A56B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92CB7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  <w:tr w:rsidR="00092CB7" w:rsidRPr="00092CB7" w:rsidTr="00A56BD5">
        <w:tc>
          <w:tcPr>
            <w:tcW w:w="5000" w:type="pct"/>
            <w:gridSpan w:val="3"/>
          </w:tcPr>
          <w:p w:rsidR="00092CB7" w:rsidRPr="00092CB7" w:rsidRDefault="00092CB7" w:rsidP="00A56BD5">
            <w:pPr>
              <w:rPr>
                <w:rFonts w:cs="Times New Roman"/>
                <w:sz w:val="22"/>
              </w:rPr>
            </w:pPr>
          </w:p>
        </w:tc>
      </w:tr>
    </w:tbl>
    <w:p w:rsidR="00092CB7" w:rsidRPr="00092CB7" w:rsidRDefault="00092CB7" w:rsidP="00092CB7">
      <w:pPr>
        <w:rPr>
          <w:sz w:val="22"/>
        </w:rPr>
      </w:pPr>
    </w:p>
    <w:bookmarkEnd w:id="0"/>
    <w:p w:rsidR="00092CB7" w:rsidRPr="00092CB7" w:rsidRDefault="00092CB7" w:rsidP="006C0B77">
      <w:pPr>
        <w:spacing w:after="0"/>
        <w:ind w:firstLine="709"/>
        <w:jc w:val="both"/>
        <w:rPr>
          <w:sz w:val="22"/>
        </w:rPr>
      </w:pPr>
    </w:p>
    <w:sectPr w:rsidR="00092CB7" w:rsidRPr="00092CB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092CB7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2C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1919946" TargetMode="External"/><Relationship Id="rId18" Type="http://schemas.openxmlformats.org/officeDocument/2006/relationships/hyperlink" Target="https://docs.cntd.ru/document/901919946" TargetMode="External"/><Relationship Id="rId26" Type="http://schemas.openxmlformats.org/officeDocument/2006/relationships/hyperlink" Target="https://docs.cntd.ru/document/901919946" TargetMode="External"/><Relationship Id="rId39" Type="http://schemas.openxmlformats.org/officeDocument/2006/relationships/hyperlink" Target="https://docs.cntd.ru/document/901919946" TargetMode="External"/><Relationship Id="rId21" Type="http://schemas.openxmlformats.org/officeDocument/2006/relationships/hyperlink" Target="https://docs.cntd.ru/document/901919946" TargetMode="External"/><Relationship Id="rId34" Type="http://schemas.openxmlformats.org/officeDocument/2006/relationships/hyperlink" Target="https://docs.cntd.ru/document/901919946" TargetMode="External"/><Relationship Id="rId42" Type="http://schemas.openxmlformats.org/officeDocument/2006/relationships/hyperlink" Target="https://docs.cntd.ru/document/901919946" TargetMode="External"/><Relationship Id="rId47" Type="http://schemas.openxmlformats.org/officeDocument/2006/relationships/hyperlink" Target="https://docs.cntd.ru/document/901919946" TargetMode="External"/><Relationship Id="rId50" Type="http://schemas.openxmlformats.org/officeDocument/2006/relationships/hyperlink" Target="https://docs.cntd.ru/document/901919946" TargetMode="External"/><Relationship Id="rId55" Type="http://schemas.openxmlformats.org/officeDocument/2006/relationships/hyperlink" Target="https://docs.cntd.ru/document/901919946" TargetMode="External"/><Relationship Id="rId7" Type="http://schemas.openxmlformats.org/officeDocument/2006/relationships/hyperlink" Target="https://docs.cntd.ru/document/9019199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1919946" TargetMode="External"/><Relationship Id="rId29" Type="http://schemas.openxmlformats.org/officeDocument/2006/relationships/hyperlink" Target="https://docs.cntd.ru/document/901919946" TargetMode="External"/><Relationship Id="rId11" Type="http://schemas.openxmlformats.org/officeDocument/2006/relationships/hyperlink" Target="https://docs.cntd.ru/document/901919946" TargetMode="External"/><Relationship Id="rId24" Type="http://schemas.openxmlformats.org/officeDocument/2006/relationships/hyperlink" Target="https://docs.cntd.ru/document/901919946" TargetMode="External"/><Relationship Id="rId32" Type="http://schemas.openxmlformats.org/officeDocument/2006/relationships/hyperlink" Target="https://docs.cntd.ru/document/901919946" TargetMode="External"/><Relationship Id="rId37" Type="http://schemas.openxmlformats.org/officeDocument/2006/relationships/hyperlink" Target="https://docs.cntd.ru/document/901919946" TargetMode="External"/><Relationship Id="rId40" Type="http://schemas.openxmlformats.org/officeDocument/2006/relationships/hyperlink" Target="https://docs.cntd.ru/document/901919946" TargetMode="External"/><Relationship Id="rId45" Type="http://schemas.openxmlformats.org/officeDocument/2006/relationships/hyperlink" Target="https://docs.cntd.ru/document/901919946" TargetMode="External"/><Relationship Id="rId53" Type="http://schemas.openxmlformats.org/officeDocument/2006/relationships/hyperlink" Target="https://docs.cntd.ru/document/901919946" TargetMode="External"/><Relationship Id="rId58" Type="http://schemas.openxmlformats.org/officeDocument/2006/relationships/hyperlink" Target="https://docs.cntd.ru/document/901919946" TargetMode="External"/><Relationship Id="rId5" Type="http://schemas.openxmlformats.org/officeDocument/2006/relationships/hyperlink" Target="consultantplus://offline/ref=802EDC6C430E86606C59324F5A547B790CFF0E471E88B97101D5801411AEB317B3152CF2DDF56A6C257B17408E0008DE10BEEE084296FA08xBmCJ" TargetMode="External"/><Relationship Id="rId19" Type="http://schemas.openxmlformats.org/officeDocument/2006/relationships/hyperlink" Target="https://docs.cntd.ru/document/901919946" TargetMode="External"/><Relationship Id="rId4" Type="http://schemas.openxmlformats.org/officeDocument/2006/relationships/hyperlink" Target="consultantplus://offline/ref=802EDC6C430E86606C59324F5A547B790CFE0E46178EB97101D5801411AEB317B3152CF2DDF56F65247B17408E0008DE10BEEE084296FA08xBmCJ" TargetMode="External"/><Relationship Id="rId9" Type="http://schemas.openxmlformats.org/officeDocument/2006/relationships/hyperlink" Target="https://docs.cntd.ru/document/901919946" TargetMode="External"/><Relationship Id="rId14" Type="http://schemas.openxmlformats.org/officeDocument/2006/relationships/hyperlink" Target="https://docs.cntd.ru/document/901919946" TargetMode="External"/><Relationship Id="rId22" Type="http://schemas.openxmlformats.org/officeDocument/2006/relationships/hyperlink" Target="https://docs.cntd.ru/document/901919946" TargetMode="External"/><Relationship Id="rId27" Type="http://schemas.openxmlformats.org/officeDocument/2006/relationships/hyperlink" Target="https://docs.cntd.ru/document/901919946" TargetMode="External"/><Relationship Id="rId30" Type="http://schemas.openxmlformats.org/officeDocument/2006/relationships/hyperlink" Target="https://docs.cntd.ru/document/901919946" TargetMode="External"/><Relationship Id="rId35" Type="http://schemas.openxmlformats.org/officeDocument/2006/relationships/hyperlink" Target="https://docs.cntd.ru/document/901919946" TargetMode="External"/><Relationship Id="rId43" Type="http://schemas.openxmlformats.org/officeDocument/2006/relationships/hyperlink" Target="https://docs.cntd.ru/document/901919946" TargetMode="External"/><Relationship Id="rId48" Type="http://schemas.openxmlformats.org/officeDocument/2006/relationships/hyperlink" Target="https://docs.cntd.ru/document/901919946" TargetMode="External"/><Relationship Id="rId56" Type="http://schemas.openxmlformats.org/officeDocument/2006/relationships/hyperlink" Target="https://docs.cntd.ru/document/901919946" TargetMode="External"/><Relationship Id="rId8" Type="http://schemas.openxmlformats.org/officeDocument/2006/relationships/hyperlink" Target="https://docs.cntd.ru/document/901919946" TargetMode="External"/><Relationship Id="rId51" Type="http://schemas.openxmlformats.org/officeDocument/2006/relationships/hyperlink" Target="https://docs.cntd.ru/document/90191994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901919946" TargetMode="External"/><Relationship Id="rId17" Type="http://schemas.openxmlformats.org/officeDocument/2006/relationships/hyperlink" Target="https://docs.cntd.ru/document/901919946" TargetMode="External"/><Relationship Id="rId25" Type="http://schemas.openxmlformats.org/officeDocument/2006/relationships/hyperlink" Target="https://docs.cntd.ru/document/901919946" TargetMode="External"/><Relationship Id="rId33" Type="http://schemas.openxmlformats.org/officeDocument/2006/relationships/hyperlink" Target="https://docs.cntd.ru/document/901919946" TargetMode="External"/><Relationship Id="rId38" Type="http://schemas.openxmlformats.org/officeDocument/2006/relationships/hyperlink" Target="https://docs.cntd.ru/document/901919946" TargetMode="External"/><Relationship Id="rId46" Type="http://schemas.openxmlformats.org/officeDocument/2006/relationships/hyperlink" Target="https://docs.cntd.ru/document/901919946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docs.cntd.ru/document/901919946" TargetMode="External"/><Relationship Id="rId41" Type="http://schemas.openxmlformats.org/officeDocument/2006/relationships/hyperlink" Target="https://docs.cntd.ru/document/901919946" TargetMode="External"/><Relationship Id="rId54" Type="http://schemas.openxmlformats.org/officeDocument/2006/relationships/hyperlink" Target="https://docs.cntd.ru/document/90191994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19946" TargetMode="External"/><Relationship Id="rId15" Type="http://schemas.openxmlformats.org/officeDocument/2006/relationships/hyperlink" Target="https://docs.cntd.ru/document/901919946" TargetMode="External"/><Relationship Id="rId23" Type="http://schemas.openxmlformats.org/officeDocument/2006/relationships/hyperlink" Target="https://docs.cntd.ru/document/901919946" TargetMode="External"/><Relationship Id="rId28" Type="http://schemas.openxmlformats.org/officeDocument/2006/relationships/hyperlink" Target="https://docs.cntd.ru/document/901919946" TargetMode="External"/><Relationship Id="rId36" Type="http://schemas.openxmlformats.org/officeDocument/2006/relationships/hyperlink" Target="https://docs.cntd.ru/document/901919946" TargetMode="External"/><Relationship Id="rId49" Type="http://schemas.openxmlformats.org/officeDocument/2006/relationships/hyperlink" Target="https://docs.cntd.ru/document/901919946" TargetMode="External"/><Relationship Id="rId57" Type="http://schemas.openxmlformats.org/officeDocument/2006/relationships/hyperlink" Target="https://docs.cntd.ru/document/901919946" TargetMode="External"/><Relationship Id="rId10" Type="http://schemas.openxmlformats.org/officeDocument/2006/relationships/hyperlink" Target="https://docs.cntd.ru/document/901919946" TargetMode="External"/><Relationship Id="rId31" Type="http://schemas.openxmlformats.org/officeDocument/2006/relationships/hyperlink" Target="https://docs.cntd.ru/document/901919946" TargetMode="External"/><Relationship Id="rId44" Type="http://schemas.openxmlformats.org/officeDocument/2006/relationships/hyperlink" Target="https://docs.cntd.ru/document/901919946" TargetMode="External"/><Relationship Id="rId52" Type="http://schemas.openxmlformats.org/officeDocument/2006/relationships/hyperlink" Target="https://docs.cntd.ru/document/901919946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2272</Words>
  <Characters>12955</Characters>
  <Application>Microsoft Office Word</Application>
  <DocSecurity>0</DocSecurity>
  <Lines>107</Lines>
  <Paragraphs>30</Paragraphs>
  <ScaleCrop>false</ScaleCrop>
  <Company/>
  <LinksUpToDate>false</LinksUpToDate>
  <CharactersWithSpaces>15197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2026-06-26T02:47:00Z</dcterms:modified>
</cp:coreProperties>
</file>