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C24D3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870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24D37" w:rsidRPr="00C24D37" w:rsidRDefault="00C24D37" w:rsidP="00C24D37">
      <w:pPr>
        <w:shd w:val="clear" w:color="auto" w:fill="FFFFFF"/>
        <w:spacing w:after="0" w:line="276" w:lineRule="auto"/>
        <w:ind w:firstLine="590"/>
        <w:jc w:val="center"/>
        <w:rPr>
          <w:rFonts w:eastAsia="Times New Roman" w:cs="Times New Roman"/>
          <w:b/>
          <w:color w:val="111111"/>
          <w:szCs w:val="28"/>
        </w:rPr>
      </w:pPr>
      <w:bookmarkStart w:id="0" w:name="_GoBack"/>
      <w:r w:rsidRPr="00C24D37">
        <w:rPr>
          <w:rStyle w:val="a3"/>
          <w:rFonts w:ascii="Times New Roman CYR" w:hAnsi="Times New Roman CYR"/>
          <w:b/>
          <w:szCs w:val="28"/>
        </w:rPr>
        <w:t>Об утверждении формы проверочного листа (список контрольных вопросов), при проведении муниципального земельного контроля на территории</w:t>
      </w:r>
      <w:r w:rsidRPr="00C24D37">
        <w:rPr>
          <w:rFonts w:eastAsia="Times New Roman" w:cs="Times New Roman"/>
          <w:b/>
          <w:color w:val="111111"/>
          <w:szCs w:val="28"/>
        </w:rPr>
        <w:t xml:space="preserve"> </w:t>
      </w:r>
      <w:r w:rsidRPr="00C24D37">
        <w:rPr>
          <w:rFonts w:cs="Times New Roman"/>
          <w:b/>
          <w:bCs/>
          <w:szCs w:val="28"/>
        </w:rPr>
        <w:t>Чернышевского муниципального округа Забайкальского края</w:t>
      </w:r>
      <w:r w:rsidRPr="00C24D37">
        <w:rPr>
          <w:rFonts w:eastAsia="Times New Roman" w:cs="Times New Roman"/>
          <w:b/>
          <w:color w:val="111111"/>
          <w:szCs w:val="28"/>
        </w:rPr>
        <w:t xml:space="preserve"> </w:t>
      </w:r>
    </w:p>
    <w:bookmarkEnd w:id="0"/>
    <w:p w:rsidR="00C24D37" w:rsidRPr="00C24D37" w:rsidRDefault="00C24D37" w:rsidP="00C24D37">
      <w:pPr>
        <w:shd w:val="clear" w:color="auto" w:fill="FFFFFF"/>
        <w:spacing w:after="0" w:line="276" w:lineRule="auto"/>
        <w:jc w:val="center"/>
        <w:rPr>
          <w:b/>
          <w:szCs w:val="28"/>
        </w:rPr>
      </w:pPr>
    </w:p>
    <w:p w:rsidR="00C24D37" w:rsidRPr="00C24D37" w:rsidRDefault="00C24D37" w:rsidP="00C24D37">
      <w:pPr>
        <w:spacing w:after="0" w:line="276" w:lineRule="auto"/>
        <w:jc w:val="both"/>
        <w:rPr>
          <w:b/>
          <w:szCs w:val="28"/>
        </w:rPr>
      </w:pPr>
      <w:r w:rsidRPr="00C24D37">
        <w:rPr>
          <w:szCs w:val="28"/>
        </w:rPr>
        <w:t xml:space="preserve">В соответствии со </w:t>
      </w:r>
      <w:hyperlink r:id="rId5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{КонсультантПлюс}" w:history="1">
        <w:r w:rsidRPr="00C24D37">
          <w:rPr>
            <w:szCs w:val="28"/>
          </w:rPr>
          <w:t>статьей 53</w:t>
        </w:r>
      </w:hyperlink>
      <w:r w:rsidRPr="00C24D37">
        <w:rPr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6" w:tooltip="Постановление Правительства РФ от 27.10.2021 N 1844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" w:history="1">
        <w:r w:rsidRPr="00C24D37">
          <w:rPr>
            <w:szCs w:val="28"/>
          </w:rPr>
          <w:t>постановлением</w:t>
        </w:r>
      </w:hyperlink>
      <w:r w:rsidRPr="00C24D37">
        <w:rPr>
          <w:szCs w:val="28"/>
        </w:rPr>
        <w:t xml:space="preserve"> Правительства Российской Федерации от 27 октября 2021 года N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C24D37">
        <w:rPr>
          <w:color w:val="000000" w:themeColor="text1"/>
          <w:szCs w:val="28"/>
        </w:rPr>
        <w:t>решением Совета Чернышевского муниципального округа  Забайкальского края от 21.11.2025 № 37 «Об утверждении Положения о муниципальном земельном контроле на территории Чернышевского муниципального округа,</w:t>
      </w:r>
      <w:r w:rsidRPr="00C24D37">
        <w:rPr>
          <w:color w:val="FF0000"/>
          <w:szCs w:val="28"/>
        </w:rPr>
        <w:t xml:space="preserve"> </w:t>
      </w:r>
      <w:r w:rsidRPr="00C24D37">
        <w:rPr>
          <w:rFonts w:cs="Times New Roman"/>
          <w:szCs w:val="28"/>
        </w:rPr>
        <w:t xml:space="preserve">руководствуясь ст.26 Устава Чернышевского муниципального округа, администрация Чернышевского муниципального округа </w:t>
      </w:r>
      <w:r w:rsidRPr="00C24D37">
        <w:rPr>
          <w:rFonts w:cs="Times New Roman"/>
          <w:b/>
          <w:spacing w:val="40"/>
          <w:szCs w:val="28"/>
        </w:rPr>
        <w:t>постановляет:</w:t>
      </w:r>
    </w:p>
    <w:p w:rsidR="00C24D37" w:rsidRPr="00C24D37" w:rsidRDefault="00C24D37" w:rsidP="00C24D37">
      <w:pPr>
        <w:spacing w:after="0" w:line="276" w:lineRule="auto"/>
        <w:ind w:firstLine="851"/>
        <w:jc w:val="both"/>
        <w:rPr>
          <w:rFonts w:cs="Times New Roman"/>
          <w:szCs w:val="28"/>
        </w:rPr>
      </w:pPr>
      <w:r w:rsidRPr="00C24D37">
        <w:rPr>
          <w:rFonts w:cs="Times New Roman"/>
          <w:szCs w:val="28"/>
        </w:rPr>
        <w:t>1. Утвердить прилагаемую форму проверочного листа (список контрольных вопросов) при проведении муниципального земельного контроля на территории Чернышевского муниципального округа Забайкальского края, согласно приложению № 1 к настоящему постановлению.</w:t>
      </w:r>
    </w:p>
    <w:p w:rsidR="00C24D37" w:rsidRPr="00C24D37" w:rsidRDefault="00C24D37" w:rsidP="00C24D37">
      <w:pPr>
        <w:spacing w:after="0" w:line="276" w:lineRule="auto"/>
        <w:ind w:firstLine="851"/>
        <w:jc w:val="both"/>
        <w:rPr>
          <w:rFonts w:cs="Times New Roman"/>
          <w:color w:val="000000" w:themeColor="text1"/>
          <w:szCs w:val="28"/>
        </w:rPr>
      </w:pPr>
      <w:r w:rsidRPr="00C24D37">
        <w:rPr>
          <w:rFonts w:cs="Times New Roman"/>
          <w:bCs/>
          <w:color w:val="000000" w:themeColor="text1"/>
          <w:szCs w:val="28"/>
        </w:rPr>
        <w:t>2. Постановление администрации муниципального района «Чернышевский район» от 05.03.2022 года № 98 «Об утверждении проверочного листа (список контрольных вопросов) при проведении муниципального земельного контроля на территории сельских поселений муниципального района «Чернышевский район» признать утратившим силу.</w:t>
      </w:r>
    </w:p>
    <w:p w:rsidR="00C24D37" w:rsidRPr="00C24D37" w:rsidRDefault="00C24D37" w:rsidP="00C24D37">
      <w:pPr>
        <w:spacing w:after="0" w:line="276" w:lineRule="auto"/>
        <w:ind w:right="-1" w:firstLine="851"/>
        <w:jc w:val="both"/>
        <w:rPr>
          <w:rFonts w:cs="Times New Roman"/>
          <w:szCs w:val="28"/>
        </w:rPr>
      </w:pPr>
      <w:r w:rsidRPr="00C24D37">
        <w:rPr>
          <w:rFonts w:cs="Times New Roman"/>
          <w:szCs w:val="28"/>
        </w:rPr>
        <w:lastRenderedPageBreak/>
        <w:t>3. Настоящее постановление вступает в силу с после его официального обнародования.</w:t>
      </w:r>
    </w:p>
    <w:p w:rsidR="00C24D37" w:rsidRPr="00C24D37" w:rsidRDefault="00C24D37" w:rsidP="00C24D37">
      <w:pPr>
        <w:spacing w:after="0" w:line="276" w:lineRule="auto"/>
        <w:ind w:right="-1" w:firstLine="851"/>
        <w:jc w:val="both"/>
        <w:rPr>
          <w:rFonts w:cs="Times New Roman"/>
          <w:color w:val="FF0000"/>
          <w:szCs w:val="28"/>
        </w:rPr>
      </w:pPr>
      <w:r w:rsidRPr="00C24D37">
        <w:rPr>
          <w:rFonts w:cs="Times New Roman"/>
          <w:szCs w:val="28"/>
        </w:rPr>
        <w:t xml:space="preserve">4. </w:t>
      </w:r>
      <w:r w:rsidRPr="00C24D37">
        <w:rPr>
          <w:rFonts w:cs="Times New Roman"/>
          <w:color w:val="000000" w:themeColor="text1"/>
          <w:szCs w:val="28"/>
        </w:rPr>
        <w:t xml:space="preserve">Настоящее постановление разместить на официальном сайте </w:t>
      </w:r>
      <w:hyperlink w:history="1">
        <w:r w:rsidRPr="00C24D37">
          <w:rPr>
            <w:rStyle w:val="a4"/>
            <w:rFonts w:cs="Times New Roman"/>
            <w:szCs w:val="28"/>
            <w:lang w:val="en-US"/>
          </w:rPr>
          <w:t>www</w:t>
        </w:r>
        <w:r w:rsidRPr="00C24D37">
          <w:rPr>
            <w:rStyle w:val="a4"/>
            <w:rFonts w:cs="Times New Roman"/>
            <w:szCs w:val="28"/>
          </w:rPr>
          <w:t>.</w:t>
        </w:r>
        <w:proofErr w:type="spellStart"/>
        <w:r w:rsidRPr="00C24D37">
          <w:rPr>
            <w:rStyle w:val="a4"/>
            <w:rFonts w:cs="Times New Roman"/>
            <w:szCs w:val="28"/>
            <w:lang w:val="en-US"/>
          </w:rPr>
          <w:t>chernishev</w:t>
        </w:r>
        <w:proofErr w:type="spellEnd"/>
        <w:r w:rsidRPr="00C24D37">
          <w:rPr>
            <w:rStyle w:val="a4"/>
            <w:rFonts w:cs="Times New Roman"/>
            <w:szCs w:val="28"/>
          </w:rPr>
          <w:t>.75.</w:t>
        </w:r>
        <w:proofErr w:type="spellStart"/>
        <w:r w:rsidRPr="00C24D37">
          <w:rPr>
            <w:rStyle w:val="a4"/>
            <w:rFonts w:cs="Times New Roman"/>
            <w:szCs w:val="28"/>
            <w:lang w:val="en-US"/>
          </w:rPr>
          <w:t>ru</w:t>
        </w:r>
        <w:proofErr w:type="spellEnd"/>
        <w:r w:rsidRPr="00C24D37">
          <w:rPr>
            <w:rStyle w:val="a4"/>
            <w:rFonts w:cs="Times New Roman"/>
            <w:szCs w:val="28"/>
          </w:rPr>
          <w:t>, в</w:t>
        </w:r>
      </w:hyperlink>
      <w:r w:rsidRPr="00C24D37">
        <w:rPr>
          <w:rFonts w:cs="Times New Roman"/>
          <w:color w:val="000000" w:themeColor="text1"/>
          <w:szCs w:val="28"/>
        </w:rPr>
        <w:t xml:space="preserve"> разделе Документы.</w:t>
      </w:r>
    </w:p>
    <w:p w:rsidR="00C24D37" w:rsidRPr="00C24D37" w:rsidRDefault="00C24D37" w:rsidP="00C24D37">
      <w:pPr>
        <w:spacing w:after="0" w:line="276" w:lineRule="auto"/>
        <w:ind w:firstLine="851"/>
        <w:jc w:val="both"/>
        <w:rPr>
          <w:rFonts w:cs="Times New Roman"/>
          <w:szCs w:val="28"/>
        </w:rPr>
      </w:pPr>
    </w:p>
    <w:p w:rsidR="00C24D37" w:rsidRPr="00C24D37" w:rsidRDefault="00C24D37" w:rsidP="00C24D37">
      <w:pPr>
        <w:spacing w:after="0" w:line="276" w:lineRule="auto"/>
        <w:ind w:firstLine="851"/>
        <w:jc w:val="both"/>
        <w:rPr>
          <w:rFonts w:cs="Times New Roman"/>
          <w:szCs w:val="28"/>
        </w:rPr>
      </w:pPr>
    </w:p>
    <w:p w:rsidR="00C24D37" w:rsidRPr="00C24D37" w:rsidRDefault="00C24D37" w:rsidP="00C24D37">
      <w:pPr>
        <w:spacing w:after="0" w:line="276" w:lineRule="auto"/>
        <w:rPr>
          <w:rFonts w:cs="Times New Roman"/>
          <w:szCs w:val="28"/>
        </w:rPr>
      </w:pPr>
    </w:p>
    <w:p w:rsidR="00C24D37" w:rsidRPr="00C24D37" w:rsidRDefault="00C24D37" w:rsidP="00C24D37">
      <w:pPr>
        <w:spacing w:after="0" w:line="276" w:lineRule="auto"/>
        <w:rPr>
          <w:rFonts w:cs="Times New Roman"/>
          <w:szCs w:val="28"/>
        </w:rPr>
      </w:pPr>
      <w:r w:rsidRPr="00C24D37">
        <w:rPr>
          <w:rFonts w:cs="Times New Roman"/>
          <w:szCs w:val="28"/>
        </w:rPr>
        <w:t xml:space="preserve">Глава Чернышевского </w:t>
      </w:r>
    </w:p>
    <w:p w:rsidR="00C24D37" w:rsidRPr="00C24D37" w:rsidRDefault="00C24D37" w:rsidP="00C24D37">
      <w:pPr>
        <w:spacing w:after="0" w:line="276" w:lineRule="auto"/>
        <w:rPr>
          <w:rFonts w:cs="Times New Roman"/>
          <w:szCs w:val="28"/>
        </w:rPr>
      </w:pPr>
      <w:r w:rsidRPr="00C24D37">
        <w:rPr>
          <w:rFonts w:cs="Times New Roman"/>
          <w:szCs w:val="28"/>
        </w:rPr>
        <w:t>муниципального округа                                                    А.В.Подойницын</w:t>
      </w: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rPr>
          <w:rFonts w:cs="Times New Roman"/>
          <w:sz w:val="26"/>
          <w:szCs w:val="26"/>
        </w:rPr>
      </w:pPr>
    </w:p>
    <w:p w:rsidR="00C24D37" w:rsidRDefault="00C24D37" w:rsidP="00C24D37">
      <w:pPr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Приложение №1 </w:t>
      </w:r>
    </w:p>
    <w:p w:rsidR="00C24D37" w:rsidRDefault="00C24D37" w:rsidP="00C24D37">
      <w:pPr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постановлению администрации</w:t>
      </w:r>
    </w:p>
    <w:p w:rsidR="00C24D37" w:rsidRDefault="00C24D37" w:rsidP="00C24D37">
      <w:pPr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Чернышевского муниципального</w:t>
      </w:r>
    </w:p>
    <w:p w:rsidR="00C24D37" w:rsidRDefault="00C24D37" w:rsidP="00C24D37">
      <w:pPr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округа от </w:t>
      </w:r>
      <w:r>
        <w:rPr>
          <w:rFonts w:cs="Times New Roman"/>
          <w:sz w:val="26"/>
          <w:szCs w:val="26"/>
        </w:rPr>
        <w:t>25 июня</w:t>
      </w:r>
      <w:r>
        <w:rPr>
          <w:rFonts w:cs="Times New Roman"/>
          <w:sz w:val="26"/>
          <w:szCs w:val="26"/>
        </w:rPr>
        <w:t xml:space="preserve"> №</w:t>
      </w:r>
      <w:r>
        <w:rPr>
          <w:rFonts w:cs="Times New Roman"/>
          <w:sz w:val="26"/>
          <w:szCs w:val="26"/>
        </w:rPr>
        <w:t xml:space="preserve"> 870</w:t>
      </w:r>
    </w:p>
    <w:p w:rsidR="00C24D37" w:rsidRDefault="00C24D37" w:rsidP="00C24D37">
      <w:pPr>
        <w:spacing w:after="0"/>
      </w:pPr>
    </w:p>
    <w:p w:rsidR="00C24D37" w:rsidRPr="00C24D37" w:rsidRDefault="00C24D37" w:rsidP="00C24D37">
      <w:pPr>
        <w:pStyle w:val="Default"/>
        <w:jc w:val="center"/>
        <w:rPr>
          <w:rFonts w:eastAsia="Calibri"/>
          <w:color w:val="000000" w:themeColor="text1"/>
          <w:sz w:val="22"/>
          <w:szCs w:val="22"/>
        </w:rPr>
      </w:pPr>
      <w:r w:rsidRPr="00C24D37">
        <w:rPr>
          <w:rFonts w:eastAsia="Calibri"/>
          <w:color w:val="000000" w:themeColor="text1"/>
          <w:sz w:val="22"/>
          <w:szCs w:val="22"/>
        </w:rPr>
        <w:t>Форма проверочного листа (списка контрольных вопросов),</w:t>
      </w:r>
    </w:p>
    <w:p w:rsidR="00C24D37" w:rsidRPr="00C24D37" w:rsidRDefault="00C24D37" w:rsidP="00C24D37">
      <w:pPr>
        <w:tabs>
          <w:tab w:val="left" w:pos="3615"/>
        </w:tabs>
        <w:jc w:val="center"/>
        <w:rPr>
          <w:rFonts w:eastAsia="Calibri" w:cs="Times New Roman"/>
          <w:bCs/>
          <w:color w:val="000000" w:themeColor="text1"/>
          <w:sz w:val="22"/>
        </w:rPr>
      </w:pPr>
      <w:r w:rsidRPr="00C24D37">
        <w:rPr>
          <w:rFonts w:eastAsia="Calibri" w:cs="Times New Roman"/>
          <w:color w:val="000000" w:themeColor="text1"/>
          <w:sz w:val="22"/>
        </w:rPr>
        <w:t>применяемый при проведении</w:t>
      </w:r>
      <w:r w:rsidRPr="00C24D37">
        <w:rPr>
          <w:rFonts w:cs="Times New Roman"/>
          <w:b/>
          <w:color w:val="000000" w:themeColor="text1"/>
          <w:sz w:val="22"/>
        </w:rPr>
        <w:t xml:space="preserve"> </w:t>
      </w:r>
      <w:r w:rsidRPr="00C24D37">
        <w:rPr>
          <w:rFonts w:eastAsia="Calibri" w:cs="Times New Roman"/>
          <w:bCs/>
          <w:color w:val="000000" w:themeColor="text1"/>
          <w:sz w:val="22"/>
        </w:rPr>
        <w:t>муниципального земельного контроля на территории Чернышевского муниципального округа Забайкальского края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tabs>
          <w:tab w:val="left" w:pos="3615"/>
        </w:tabs>
        <w:jc w:val="both"/>
        <w:rPr>
          <w:rFonts w:ascii="Times New Roman" w:hAnsi="Times New Roman" w:cs="Times New Roman"/>
          <w:color w:val="000000" w:themeColor="text1"/>
        </w:rPr>
      </w:pPr>
      <w:r w:rsidRPr="00C24D37">
        <w:rPr>
          <w:rFonts w:ascii="Times New Roman" w:hAnsi="Times New Roman" w:cs="Times New Roman"/>
          <w:color w:val="000000" w:themeColor="text1"/>
        </w:rPr>
        <w:t xml:space="preserve">На </w:t>
      </w:r>
      <w:proofErr w:type="gramStart"/>
      <w:r w:rsidRPr="00C24D37">
        <w:rPr>
          <w:rFonts w:ascii="Times New Roman" w:hAnsi="Times New Roman" w:cs="Times New Roman"/>
          <w:color w:val="000000" w:themeColor="text1"/>
        </w:rPr>
        <w:t>основании:_</w:t>
      </w:r>
      <w:proofErr w:type="gramEnd"/>
      <w:r w:rsidRPr="00C24D37">
        <w:rPr>
          <w:rFonts w:ascii="Times New Roman" w:hAnsi="Times New Roman" w:cs="Times New Roman"/>
          <w:color w:val="000000" w:themeColor="text1"/>
        </w:rPr>
        <w:t>_____________________________________________________________</w:t>
      </w:r>
    </w:p>
    <w:p w:rsidR="00C24D37" w:rsidRPr="00C24D37" w:rsidRDefault="00C24D37" w:rsidP="00C24D37">
      <w:pPr>
        <w:pStyle w:val="a5"/>
        <w:tabs>
          <w:tab w:val="left" w:pos="3615"/>
        </w:tabs>
        <w:jc w:val="center"/>
        <w:rPr>
          <w:rFonts w:ascii="Times New Roman" w:hAnsi="Times New Roman" w:cs="Times New Roman"/>
          <w:color w:val="000000" w:themeColor="text1"/>
        </w:rPr>
      </w:pPr>
      <w:r w:rsidRPr="00C24D37">
        <w:rPr>
          <w:rFonts w:ascii="Times New Roman" w:hAnsi="Times New Roman" w:cs="Times New Roman"/>
          <w:color w:val="000000" w:themeColor="text1"/>
        </w:rPr>
        <w:t>(реквизиты постановления о проведении контрольного мероприятия, реквизиты НПА об утверждении формы проверочного листа)</w:t>
      </w:r>
    </w:p>
    <w:p w:rsidR="00C24D37" w:rsidRPr="00C24D37" w:rsidRDefault="00C24D37" w:rsidP="00C24D37">
      <w:pPr>
        <w:pStyle w:val="a5"/>
        <w:tabs>
          <w:tab w:val="left" w:pos="3615"/>
        </w:tabs>
        <w:jc w:val="both"/>
        <w:rPr>
          <w:rFonts w:ascii="Times New Roman" w:hAnsi="Times New Roman" w:cs="Times New Roman"/>
          <w:color w:val="000000" w:themeColor="text1"/>
        </w:rPr>
      </w:pPr>
      <w:r w:rsidRPr="00C24D37">
        <w:rPr>
          <w:rFonts w:ascii="Times New Roman" w:hAnsi="Times New Roman" w:cs="Times New Roman"/>
          <w:color w:val="000000" w:themeColor="text1"/>
        </w:rPr>
        <w:t>было проведено_______________________________________________</w:t>
      </w:r>
    </w:p>
    <w:p w:rsidR="00C24D37" w:rsidRPr="00C24D37" w:rsidRDefault="00C24D37" w:rsidP="00C24D37">
      <w:pPr>
        <w:pStyle w:val="a5"/>
        <w:tabs>
          <w:tab w:val="left" w:pos="3615"/>
        </w:tabs>
        <w:jc w:val="center"/>
        <w:rPr>
          <w:rFonts w:ascii="Times New Roman" w:hAnsi="Times New Roman" w:cs="Times New Roman"/>
          <w:color w:val="000000" w:themeColor="text1"/>
        </w:rPr>
      </w:pPr>
      <w:r w:rsidRPr="00C24D37">
        <w:rPr>
          <w:rFonts w:ascii="Times New Roman" w:hAnsi="Times New Roman" w:cs="Times New Roman"/>
          <w:color w:val="000000" w:themeColor="text1"/>
        </w:rPr>
        <w:t>(вид контрольного мероприятия)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tabs>
          <w:tab w:val="left" w:pos="3615"/>
        </w:tabs>
        <w:jc w:val="both"/>
        <w:rPr>
          <w:rFonts w:ascii="Times New Roman" w:hAnsi="Times New Roman" w:cs="Times New Roman"/>
          <w:color w:val="000000" w:themeColor="text1"/>
        </w:rPr>
      </w:pPr>
      <w:r w:rsidRPr="00C24D37">
        <w:rPr>
          <w:rFonts w:ascii="Times New Roman" w:hAnsi="Times New Roman" w:cs="Times New Roman"/>
          <w:color w:val="000000" w:themeColor="text1"/>
        </w:rPr>
        <w:t>В отношении: ________________________________________________</w:t>
      </w:r>
    </w:p>
    <w:p w:rsidR="00C24D37" w:rsidRPr="00C24D37" w:rsidRDefault="00C24D37" w:rsidP="00C24D37">
      <w:pPr>
        <w:pStyle w:val="a5"/>
        <w:tabs>
          <w:tab w:val="left" w:pos="3975"/>
        </w:tabs>
        <w:jc w:val="center"/>
        <w:rPr>
          <w:rFonts w:ascii="Times New Roman" w:hAnsi="Times New Roman" w:cs="Times New Roman"/>
          <w:color w:val="000000" w:themeColor="text1"/>
        </w:rPr>
      </w:pPr>
      <w:r w:rsidRPr="00C24D37">
        <w:rPr>
          <w:rFonts w:ascii="Times New Roman" w:hAnsi="Times New Roman" w:cs="Times New Roman"/>
          <w:color w:val="000000" w:themeColor="text1"/>
        </w:rPr>
        <w:t>(фамилия, имя, отчество (последнее при наличии) гражданина или индивидуального предпринимателя, полное наименование юридического лица, адрес регистрации гражданина, индивидуального предпринимателя, юридического лица, ИНН, ОГРН)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Объект муниципального контроля, в отношении которого проводится контрольное мероприятие: __________________________________________________________________________________________________________________________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По адресу: __________________________________________________________________________________________________________________________</w:t>
      </w:r>
    </w:p>
    <w:p w:rsidR="00C24D37" w:rsidRPr="00C24D37" w:rsidRDefault="00C24D37" w:rsidP="00C24D37">
      <w:pPr>
        <w:pStyle w:val="a5"/>
        <w:jc w:val="center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(место проведения контрольного мероприятия с заполнением проверочного листа и (или) указание на используемые контролируемым лицом производственные объекты)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Учетный номер контрольного мероприятия: _______________________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Проверочный лист составлен: ___________________________________</w:t>
      </w:r>
    </w:p>
    <w:p w:rsidR="00C24D37" w:rsidRPr="00C24D37" w:rsidRDefault="00C24D37" w:rsidP="00C24D37">
      <w:pPr>
        <w:pStyle w:val="a5"/>
        <w:jc w:val="center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(орган муниципального земельного контроля)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Должностное лицо, проводившие контрольное мероприятие и заполняющее проверочный лист: _______________________________________________________________________________________________________________________________________________________________________________________</w:t>
      </w:r>
    </w:p>
    <w:p w:rsidR="00C24D37" w:rsidRPr="00C24D37" w:rsidRDefault="00C24D37" w:rsidP="00C24D37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C24D37">
        <w:rPr>
          <w:rFonts w:ascii="Times New Roman" w:hAnsi="Times New Roman" w:cs="Times New Roman"/>
        </w:rPr>
        <w:t>( должность</w:t>
      </w:r>
      <w:proofErr w:type="gramEnd"/>
      <w:r w:rsidRPr="00C24D37">
        <w:rPr>
          <w:rFonts w:ascii="Times New Roman" w:hAnsi="Times New Roman" w:cs="Times New Roman"/>
        </w:rPr>
        <w:t>, фамилия, имя, отчество (последнее при наличии) должностного лица, проводившие контрольное мероприятие и заполняющее проверочный лист)</w:t>
      </w:r>
    </w:p>
    <w:p w:rsidR="00C24D37" w:rsidRPr="00C24D37" w:rsidRDefault="00C24D37" w:rsidP="00C24D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C24D37">
        <w:rPr>
          <w:rFonts w:ascii="Times New Roman" w:eastAsia="Calibri" w:hAnsi="Times New Roman" w:cs="Times New Roman"/>
          <w:color w:val="000000"/>
          <w:lang w:eastAsia="en-US"/>
        </w:rPr>
        <w:t>Перечень вопросов, отражающих содержание обязательных требований, установленных земельным законодательством, ответы на которые свидетельствуют о соблюдении или несоблюдении контролируемым лицом обязательных требований, составляющих предмет проверки: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3307"/>
        <w:gridCol w:w="2410"/>
        <w:gridCol w:w="709"/>
        <w:gridCol w:w="709"/>
        <w:gridCol w:w="1558"/>
      </w:tblGrid>
      <w:tr w:rsidR="00C24D37" w:rsidRPr="00C24D37" w:rsidTr="005B2D5E">
        <w:trPr>
          <w:trHeight w:val="1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№</w:t>
            </w:r>
            <w:r w:rsidRPr="00C24D37">
              <w:rPr>
                <w:rFonts w:eastAsia="Calibri" w:cs="Times New Roman"/>
                <w:color w:val="000000"/>
                <w:sz w:val="22"/>
              </w:rPr>
              <w:br/>
              <w:t>п/п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Перечень вопросов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 xml:space="preserve">Реквизиты правового </w:t>
            </w:r>
            <w:proofErr w:type="gramStart"/>
            <w:r w:rsidRPr="00C24D37">
              <w:rPr>
                <w:rFonts w:eastAsia="Calibri" w:cs="Times New Roman"/>
                <w:color w:val="000000"/>
                <w:sz w:val="22"/>
              </w:rPr>
              <w:t>акта,</w:t>
            </w:r>
            <w:r w:rsidRPr="00C24D37">
              <w:rPr>
                <w:rFonts w:eastAsia="Calibri" w:cs="Times New Roman"/>
                <w:color w:val="000000"/>
                <w:sz w:val="22"/>
              </w:rPr>
              <w:br/>
              <w:t>содержащего</w:t>
            </w:r>
            <w:proofErr w:type="gramEnd"/>
            <w:r w:rsidRPr="00C24D37">
              <w:rPr>
                <w:rFonts w:eastAsia="Calibri" w:cs="Times New Roman"/>
                <w:color w:val="000000"/>
                <w:sz w:val="22"/>
              </w:rPr>
              <w:br/>
              <w:t>обязательные требования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Варианты ответа</w:t>
            </w:r>
          </w:p>
        </w:tc>
      </w:tr>
      <w:tr w:rsidR="00C24D37" w:rsidRPr="00C24D37" w:rsidTr="005B2D5E">
        <w:tc>
          <w:tcPr>
            <w:tcW w:w="6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33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нет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не</w:t>
            </w:r>
            <w:r w:rsidRPr="00C24D37">
              <w:rPr>
                <w:rFonts w:eastAsia="Calibri" w:cs="Times New Roman"/>
                <w:color w:val="000000"/>
                <w:sz w:val="22"/>
              </w:rPr>
              <w:br/>
              <w:t>требуется</w:t>
            </w: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1.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 xml:space="preserve">Используется ли контролируемым лицом </w:t>
            </w:r>
            <w:r w:rsidRPr="00C24D37">
              <w:rPr>
                <w:rFonts w:eastAsia="Calibri" w:cs="Times New Roman"/>
                <w:color w:val="000000"/>
                <w:sz w:val="22"/>
              </w:rPr>
              <w:lastRenderedPageBreak/>
              <w:t>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lastRenderedPageBreak/>
              <w:t>пункт 2 </w:t>
            </w:r>
            <w:hyperlink r:id="rId7" w:anchor="7DG0K8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>статьи 7</w:t>
              </w:r>
            </w:hyperlink>
            <w:r w:rsidRPr="00C24D37">
              <w:rPr>
                <w:rFonts w:eastAsia="Calibri" w:cs="Times New Roman"/>
                <w:color w:val="000000"/>
                <w:sz w:val="22"/>
              </w:rPr>
              <w:t>, </w:t>
            </w:r>
            <w:hyperlink r:id="rId8" w:anchor="8QI0M3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 xml:space="preserve">статья 42 </w:t>
              </w:r>
              <w:r w:rsidRPr="00C24D37">
                <w:rPr>
                  <w:rFonts w:eastAsia="Calibri" w:cs="Times New Roman"/>
                  <w:color w:val="000000"/>
                  <w:sz w:val="22"/>
                </w:rPr>
                <w:lastRenderedPageBreak/>
                <w:t>Земельного кодекса Российской Федерации</w:t>
              </w:r>
            </w:hyperlink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2.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Имеются ли у проверяемого контролируемым лицом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пункт 1 </w:t>
            </w:r>
            <w:hyperlink r:id="rId9" w:anchor="8PA0LR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>статьи 25 Земельного кодекса Российской Федерации</w:t>
              </w:r>
            </w:hyperlink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3.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 xml:space="preserve">Зарегистрированы ли права либо обременение на земельный участок (используемые земельные участки, земельного участка) в </w:t>
            </w:r>
            <w:proofErr w:type="gramStart"/>
            <w:r w:rsidRPr="00C24D37">
              <w:rPr>
                <w:rFonts w:eastAsia="Calibri" w:cs="Times New Roman"/>
                <w:color w:val="000000"/>
                <w:sz w:val="22"/>
              </w:rPr>
              <w:t>порядке  установленном</w:t>
            </w:r>
            <w:proofErr w:type="gramEnd"/>
            <w:r w:rsidRPr="00C24D37">
              <w:rPr>
                <w:rFonts w:eastAsia="Calibri" w:cs="Times New Roman"/>
                <w:color w:val="000000"/>
                <w:sz w:val="22"/>
              </w:rPr>
              <w:t xml:space="preserve"> Федеральным законом от 13.07.2015 №218-ФЗ « О государственной регистрации недвижимости»?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пункт 1 </w:t>
            </w:r>
            <w:hyperlink r:id="rId10" w:anchor="8PI0LV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>статьи 26 Земельного кодекса Российской Федерации</w:t>
              </w:r>
            </w:hyperlink>
            <w:r w:rsidRPr="00C24D37">
              <w:rPr>
                <w:rFonts w:eastAsia="Calibri" w:cs="Times New Roman"/>
                <w:color w:val="000000"/>
                <w:sz w:val="22"/>
              </w:rPr>
              <w:t>, ст. 8.1 Гражданского</w:t>
            </w:r>
            <w:r w:rsidRPr="00C24D37">
              <w:rPr>
                <w:sz w:val="22"/>
              </w:rPr>
              <w:t xml:space="preserve"> </w:t>
            </w:r>
            <w:r w:rsidRPr="00C24D37">
              <w:rPr>
                <w:rFonts w:eastAsia="Calibri" w:cs="Times New Roman"/>
                <w:color w:val="000000"/>
                <w:sz w:val="22"/>
              </w:rPr>
              <w:t xml:space="preserve">кодекса Российской Федерации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Соответствует ли площадь используемого контролируемым лицом земельного участка, указанной в правоустанавливающих документах?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пункт 1 статьи 25, пункт 1 статьи 26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5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В случаях если использование земельного участка (земельных участков)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земель, приведены ли земли или земельные участки в соответствии с разрешенным использование?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пункт 5 статьи 13, подпункт 1 статьи 39.35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Используется ли земельный участок для ведения сельскохозяйственного производства или осуществления иной связанной с сельскохозяйственным производством деятельности?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статьи 7,42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 xml:space="preserve">Выполнена ли обязанность переоформить право постоянного (бессрочного) пользования земельным участком (земельными </w:t>
            </w:r>
            <w:r w:rsidRPr="00C24D37">
              <w:rPr>
                <w:rFonts w:eastAsia="Calibri" w:cs="Times New Roman"/>
                <w:color w:val="000000"/>
                <w:sz w:val="22"/>
              </w:rPr>
              <w:lastRenderedPageBreak/>
              <w:t>участками) на право аренды земельного участка (земельных участков) или приобрести земельный участок (земельные участки) в собственность?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lastRenderedPageBreak/>
              <w:t>пункт 2 </w:t>
            </w:r>
            <w:hyperlink r:id="rId11" w:anchor="65A0IQ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 xml:space="preserve">статьи 3 Федерального закона от 25.10.2001 №137-ФЗ «О введении в действие Земельного </w:t>
              </w:r>
              <w:r w:rsidRPr="00C24D37">
                <w:rPr>
                  <w:rFonts w:eastAsia="Calibri" w:cs="Times New Roman"/>
                  <w:color w:val="000000"/>
                  <w:sz w:val="22"/>
                </w:rPr>
                <w:lastRenderedPageBreak/>
                <w:t>кодекса Российской Федерации</w:t>
              </w:r>
            </w:hyperlink>
            <w:r w:rsidRPr="00C24D37">
              <w:rPr>
                <w:rFonts w:eastAsia="Calibri" w:cs="Times New Roman"/>
                <w:color w:val="000000"/>
                <w:sz w:val="22"/>
              </w:rPr>
              <w:t>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8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hyperlink r:id="rId12" w:anchor="8QI0M3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>статья 42</w:t>
              </w:r>
            </w:hyperlink>
            <w:r w:rsidRPr="00C24D37">
              <w:rPr>
                <w:rFonts w:eastAsia="Calibri" w:cs="Times New Roman"/>
                <w:color w:val="000000"/>
                <w:sz w:val="22"/>
              </w:rPr>
              <w:t>, пункт 2 </w:t>
            </w:r>
            <w:hyperlink r:id="rId13" w:anchor="8PI0LQ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 xml:space="preserve">статьи 45 Земельного кодекса Российской </w:t>
              </w:r>
              <w:proofErr w:type="gramStart"/>
              <w:r w:rsidRPr="00C24D37">
                <w:rPr>
                  <w:rFonts w:eastAsia="Calibri" w:cs="Times New Roman"/>
                  <w:color w:val="000000"/>
                  <w:sz w:val="22"/>
                </w:rPr>
                <w:t>Федерации</w:t>
              </w:r>
            </w:hyperlink>
            <w:r w:rsidRPr="00C24D37">
              <w:rPr>
                <w:rFonts w:eastAsia="Calibri" w:cs="Times New Roman"/>
                <w:color w:val="000000"/>
                <w:sz w:val="22"/>
              </w:rPr>
              <w:t>;</w:t>
            </w:r>
            <w:r w:rsidRPr="00C24D37">
              <w:rPr>
                <w:rFonts w:eastAsia="Calibri" w:cs="Times New Roman"/>
                <w:color w:val="000000"/>
                <w:sz w:val="22"/>
              </w:rPr>
              <w:br/>
            </w:r>
            <w:hyperlink r:id="rId14" w:anchor="AAA0NO" w:history="1">
              <w:r w:rsidRPr="00C24D37">
                <w:rPr>
                  <w:rFonts w:eastAsia="Calibri" w:cs="Times New Roman"/>
                  <w:color w:val="000000"/>
                  <w:sz w:val="22"/>
                </w:rPr>
                <w:t>статья</w:t>
              </w:r>
              <w:proofErr w:type="gramEnd"/>
              <w:r w:rsidRPr="00C24D37">
                <w:rPr>
                  <w:rFonts w:eastAsia="Calibri" w:cs="Times New Roman"/>
                  <w:color w:val="000000"/>
                  <w:sz w:val="22"/>
                </w:rPr>
                <w:t xml:space="preserve"> 284 Гражданского кодекса Российской Федерации</w:t>
              </w:r>
            </w:hyperlink>
            <w:r w:rsidRPr="00C24D37">
              <w:rPr>
                <w:rFonts w:eastAsia="Calibri" w:cs="Times New Roman"/>
                <w:color w:val="000000"/>
                <w:sz w:val="22"/>
              </w:rPr>
              <w:t>;</w:t>
            </w:r>
            <w:r w:rsidRPr="00C24D37">
              <w:rPr>
                <w:rFonts w:eastAsia="Calibri" w:cs="Times New Roman"/>
                <w:color w:val="000000"/>
                <w:sz w:val="22"/>
              </w:rPr>
              <w:br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24D37" w:rsidRPr="00C24D37" w:rsidTr="005B2D5E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 xml:space="preserve">Проведена ли рекультивация земель при осуществлении строительных, мелиоративных изыскательных и иных </w:t>
            </w:r>
            <w:proofErr w:type="gramStart"/>
            <w:r w:rsidRPr="00C24D37">
              <w:rPr>
                <w:rFonts w:eastAsia="Calibri" w:cs="Times New Roman"/>
                <w:color w:val="000000"/>
                <w:sz w:val="22"/>
              </w:rPr>
              <w:t>работ ,</w:t>
            </w:r>
            <w:proofErr w:type="gramEnd"/>
            <w:r w:rsidRPr="00C24D37">
              <w:rPr>
                <w:rFonts w:eastAsia="Calibri" w:cs="Times New Roman"/>
                <w:color w:val="000000"/>
                <w:sz w:val="22"/>
              </w:rPr>
              <w:t xml:space="preserve"> в том числе работ осуществляемых для внутрихозяйственных или собственных надобностей?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C24D37">
              <w:rPr>
                <w:rFonts w:eastAsia="Calibri" w:cs="Times New Roman"/>
                <w:color w:val="000000"/>
                <w:sz w:val="22"/>
              </w:rPr>
              <w:t>пункты 4,5 статьи 13 Земельного кодекса Российской Федерации, пункты 5,6 правил проведения рекультивации консервации земель, утвержденных постановлением Российской Федерации от 10.07.2018 года №800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24D37" w:rsidRPr="00C24D37" w:rsidRDefault="00C24D37" w:rsidP="005B2D5E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</w:tr>
    </w:tbl>
    <w:p w:rsidR="00C24D37" w:rsidRPr="00C24D37" w:rsidRDefault="00C24D37" w:rsidP="00C24D3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Дата заполнения проверочного листа_____________________________</w:t>
      </w:r>
    </w:p>
    <w:p w:rsidR="00C24D37" w:rsidRPr="00C24D37" w:rsidRDefault="00C24D37" w:rsidP="00C24D37">
      <w:pPr>
        <w:pStyle w:val="a5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__________________________________________________________________________________________________________________________</w:t>
      </w:r>
    </w:p>
    <w:p w:rsidR="00C24D37" w:rsidRPr="00C24D37" w:rsidRDefault="00C24D37" w:rsidP="00C24D37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C24D37">
        <w:rPr>
          <w:rFonts w:ascii="Times New Roman" w:hAnsi="Times New Roman" w:cs="Times New Roman"/>
        </w:rPr>
        <w:t>( фамилия</w:t>
      </w:r>
      <w:proofErr w:type="gramEnd"/>
      <w:r w:rsidRPr="00C24D37">
        <w:rPr>
          <w:rFonts w:ascii="Times New Roman" w:hAnsi="Times New Roman" w:cs="Times New Roman"/>
        </w:rPr>
        <w:t>, имя, отчество ( последнее при наличии), должность уполномоченного представителя организации или гражданина)</w:t>
      </w:r>
    </w:p>
    <w:p w:rsidR="00C24D37" w:rsidRPr="00C24D37" w:rsidRDefault="00C24D37" w:rsidP="00C24D37">
      <w:pPr>
        <w:pStyle w:val="a5"/>
        <w:jc w:val="right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__________________(подпись)</w:t>
      </w:r>
    </w:p>
    <w:p w:rsidR="00C24D37" w:rsidRPr="00C24D37" w:rsidRDefault="00C24D37" w:rsidP="00C24D37">
      <w:pPr>
        <w:pStyle w:val="a5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__________________________________________________________________________________________________________________________</w:t>
      </w:r>
    </w:p>
    <w:p w:rsidR="00C24D37" w:rsidRPr="00C24D37" w:rsidRDefault="00C24D37" w:rsidP="00C24D37">
      <w:pPr>
        <w:pStyle w:val="a5"/>
        <w:jc w:val="center"/>
        <w:rPr>
          <w:rFonts w:ascii="Times New Roman" w:hAnsi="Times New Roman" w:cs="Times New Roman"/>
        </w:rPr>
      </w:pPr>
      <w:proofErr w:type="gramStart"/>
      <w:r w:rsidRPr="00C24D37">
        <w:rPr>
          <w:rFonts w:ascii="Times New Roman" w:hAnsi="Times New Roman" w:cs="Times New Roman"/>
        </w:rPr>
        <w:t>( фамилия</w:t>
      </w:r>
      <w:proofErr w:type="gramEnd"/>
      <w:r w:rsidRPr="00C24D37">
        <w:rPr>
          <w:rFonts w:ascii="Times New Roman" w:hAnsi="Times New Roman" w:cs="Times New Roman"/>
        </w:rPr>
        <w:t>, имя, отчество (последнее при наличии), должность лица, проводящего контрольное мероприятие и заполняющего проверочный лист)</w:t>
      </w:r>
    </w:p>
    <w:p w:rsidR="00C24D37" w:rsidRPr="00C24D37" w:rsidRDefault="00C24D37" w:rsidP="00C24D37">
      <w:pPr>
        <w:pStyle w:val="a5"/>
        <w:jc w:val="right"/>
        <w:rPr>
          <w:rFonts w:ascii="Times New Roman" w:hAnsi="Times New Roman" w:cs="Times New Roman"/>
        </w:rPr>
      </w:pPr>
      <w:r w:rsidRPr="00C24D37">
        <w:rPr>
          <w:rFonts w:ascii="Times New Roman" w:hAnsi="Times New Roman" w:cs="Times New Roman"/>
        </w:rPr>
        <w:t>_________________ (подпись)</w:t>
      </w:r>
    </w:p>
    <w:p w:rsidR="00F12C76" w:rsidRPr="00C24D37" w:rsidRDefault="00F12C76" w:rsidP="006C0B77">
      <w:pPr>
        <w:spacing w:after="0"/>
        <w:ind w:firstLine="709"/>
        <w:jc w:val="both"/>
        <w:rPr>
          <w:sz w:val="22"/>
        </w:rPr>
      </w:pPr>
    </w:p>
    <w:sectPr w:rsidR="00F12C76" w:rsidRPr="00C24D3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C755D"/>
    <w:multiLevelType w:val="hybridMultilevel"/>
    <w:tmpl w:val="7D9421A6"/>
    <w:lvl w:ilvl="0" w:tplc="1F58FB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24D37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24D37"/>
    <w:rPr>
      <w:rFonts w:ascii="Times New Roman" w:hAnsi="Times New Roman" w:cs="Times New Roman" w:hint="default"/>
      <w:b w:val="0"/>
      <w:bCs w:val="0"/>
      <w:color w:val="000000"/>
    </w:rPr>
  </w:style>
  <w:style w:type="character" w:styleId="a4">
    <w:name w:val="Hyperlink"/>
    <w:basedOn w:val="a0"/>
    <w:uiPriority w:val="99"/>
    <w:unhideWhenUsed/>
    <w:rsid w:val="00C24D37"/>
    <w:rPr>
      <w:color w:val="0563C1" w:themeColor="hyperlink"/>
      <w:u w:val="single"/>
    </w:rPr>
  </w:style>
  <w:style w:type="paragraph" w:customStyle="1" w:styleId="Default">
    <w:name w:val="Default"/>
    <w:rsid w:val="00C24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24D3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44100004" TargetMode="External"/><Relationship Id="rId13" Type="http://schemas.openxmlformats.org/officeDocument/2006/relationships/hyperlink" Target="https://docs.cntd.ru/document/744100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44100004" TargetMode="External"/><Relationship Id="rId12" Type="http://schemas.openxmlformats.org/officeDocument/2006/relationships/hyperlink" Target="https://docs.cntd.ru/document/74410000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02EDC6C430E86606C59324F5A547B790CFF0E471E88B97101D5801411AEB317B3152CF2DDF56A6C257B17408E0008DE10BEEE084296FA08xBmCJ" TargetMode="External"/><Relationship Id="rId11" Type="http://schemas.openxmlformats.org/officeDocument/2006/relationships/hyperlink" Target="https://docs.cntd.ru/document/902347486" TargetMode="External"/><Relationship Id="rId5" Type="http://schemas.openxmlformats.org/officeDocument/2006/relationships/hyperlink" Target="consultantplus://offline/ref=802EDC6C430E86606C59324F5A547B790CFE0E46178EB97101D5801411AEB317B3152CF2DDF56F65247B17408E0008DE10BEEE084296FA08xBmCJ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44100004" TargetMode="External"/><Relationship Id="rId14" Type="http://schemas.openxmlformats.org/officeDocument/2006/relationships/hyperlink" Target="https://docs.cntd.ru/document/902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2026-06-29T00:29:00Z</dcterms:modified>
</cp:coreProperties>
</file>