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3208" w:rsidRDefault="00BB3208" w:rsidP="00BB3208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 xml:space="preserve">АДМИНИСТРАЦИЯ ЧЕРНЫШЕВСКОГО </w:t>
      </w:r>
    </w:p>
    <w:p w:rsidR="00BB3208" w:rsidRDefault="00BB3208" w:rsidP="00BB3208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>МУНИЦИПАЛЬНОГО ОКРУГА</w:t>
      </w:r>
    </w:p>
    <w:p w:rsidR="00BB3208" w:rsidRDefault="00BB3208" w:rsidP="00BB3208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 xml:space="preserve">ЗАБАЙКАЛЬСКОГО КРАЯ </w:t>
      </w:r>
    </w:p>
    <w:p w:rsidR="002020A4" w:rsidRPr="002020A4" w:rsidRDefault="002020A4" w:rsidP="002020A4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</w:p>
    <w:p w:rsidR="002020A4" w:rsidRPr="002020A4" w:rsidRDefault="002020A4" w:rsidP="002020A4">
      <w:pPr>
        <w:keepNext/>
        <w:spacing w:after="0"/>
        <w:jc w:val="center"/>
        <w:outlineLvl w:val="1"/>
        <w:rPr>
          <w:rFonts w:eastAsia="Times New Roman" w:cs="Times New Roman"/>
          <w:b/>
          <w:bCs/>
          <w:szCs w:val="28"/>
          <w:lang w:eastAsia="ru-RU"/>
        </w:rPr>
      </w:pPr>
    </w:p>
    <w:p w:rsidR="002020A4" w:rsidRPr="002020A4" w:rsidRDefault="002020A4" w:rsidP="002020A4">
      <w:pPr>
        <w:keepNext/>
        <w:spacing w:after="0"/>
        <w:jc w:val="center"/>
        <w:outlineLvl w:val="1"/>
        <w:rPr>
          <w:rFonts w:eastAsia="Times New Roman" w:cs="Times New Roman"/>
          <w:b/>
          <w:bCs/>
          <w:szCs w:val="28"/>
          <w:lang w:eastAsia="ru-RU"/>
        </w:rPr>
      </w:pPr>
      <w:r w:rsidRPr="002020A4">
        <w:rPr>
          <w:rFonts w:eastAsia="Times New Roman" w:cs="Times New Roman"/>
          <w:b/>
          <w:bCs/>
          <w:szCs w:val="28"/>
          <w:lang w:eastAsia="ru-RU"/>
        </w:rPr>
        <w:t>ПОСТАНОВЛЕНИЕ</w:t>
      </w:r>
    </w:p>
    <w:p w:rsidR="002020A4" w:rsidRPr="002020A4" w:rsidRDefault="002020A4" w:rsidP="002020A4">
      <w:pPr>
        <w:spacing w:after="200" w:line="276" w:lineRule="auto"/>
        <w:jc w:val="center"/>
        <w:rPr>
          <w:rFonts w:ascii="Calibri" w:eastAsia="Times New Roman" w:hAnsi="Calibri" w:cs="Times New Roman"/>
          <w:szCs w:val="28"/>
          <w:lang w:eastAsia="ru-RU"/>
        </w:rPr>
      </w:pPr>
    </w:p>
    <w:p w:rsidR="002020A4" w:rsidRPr="002020A4" w:rsidRDefault="00C43B42" w:rsidP="002020A4">
      <w:pPr>
        <w:spacing w:after="200" w:line="276" w:lineRule="auto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30 июля</w:t>
      </w:r>
      <w:r w:rsidR="002020A4" w:rsidRPr="002020A4">
        <w:rPr>
          <w:rFonts w:eastAsia="Times New Roman" w:cs="Times New Roman"/>
          <w:szCs w:val="28"/>
          <w:lang w:eastAsia="ru-RU"/>
        </w:rPr>
        <w:t xml:space="preserve"> 202</w:t>
      </w:r>
      <w:r w:rsidR="00405B68">
        <w:rPr>
          <w:rFonts w:eastAsia="Times New Roman" w:cs="Times New Roman"/>
          <w:szCs w:val="28"/>
          <w:lang w:eastAsia="ru-RU"/>
        </w:rPr>
        <w:t>6</w:t>
      </w:r>
      <w:r w:rsidR="002020A4" w:rsidRPr="002020A4">
        <w:rPr>
          <w:rFonts w:eastAsia="Times New Roman" w:cs="Times New Roman"/>
          <w:szCs w:val="28"/>
          <w:lang w:eastAsia="ru-RU"/>
        </w:rPr>
        <w:t xml:space="preserve"> года</w:t>
      </w:r>
      <w:r w:rsidR="002020A4" w:rsidRPr="002020A4">
        <w:rPr>
          <w:rFonts w:eastAsia="Times New Roman" w:cs="Times New Roman"/>
          <w:szCs w:val="28"/>
          <w:lang w:eastAsia="ru-RU"/>
        </w:rPr>
        <w:tab/>
        <w:t xml:space="preserve">         </w:t>
      </w:r>
      <w:r w:rsidR="002020A4" w:rsidRPr="002020A4">
        <w:rPr>
          <w:rFonts w:eastAsia="Times New Roman" w:cs="Times New Roman"/>
          <w:szCs w:val="28"/>
          <w:lang w:eastAsia="ru-RU"/>
        </w:rPr>
        <w:tab/>
      </w:r>
      <w:r w:rsidR="002020A4" w:rsidRPr="002020A4">
        <w:rPr>
          <w:rFonts w:eastAsia="Times New Roman" w:cs="Times New Roman"/>
          <w:szCs w:val="28"/>
          <w:lang w:eastAsia="ru-RU"/>
        </w:rPr>
        <w:tab/>
      </w:r>
      <w:r w:rsidR="002020A4" w:rsidRPr="002020A4">
        <w:rPr>
          <w:rFonts w:eastAsia="Times New Roman" w:cs="Times New Roman"/>
          <w:szCs w:val="28"/>
          <w:lang w:eastAsia="ru-RU"/>
        </w:rPr>
        <w:tab/>
      </w:r>
      <w:r w:rsidR="002020A4" w:rsidRPr="002020A4">
        <w:rPr>
          <w:rFonts w:eastAsia="Times New Roman" w:cs="Times New Roman"/>
          <w:szCs w:val="28"/>
          <w:lang w:eastAsia="ru-RU"/>
        </w:rPr>
        <w:tab/>
        <w:t xml:space="preserve">    </w:t>
      </w:r>
      <w:r w:rsidR="002020A4" w:rsidRPr="002020A4">
        <w:rPr>
          <w:rFonts w:eastAsia="Times New Roman" w:cs="Times New Roman"/>
          <w:szCs w:val="28"/>
          <w:lang w:eastAsia="ru-RU"/>
        </w:rPr>
        <w:tab/>
        <w:t xml:space="preserve">  </w:t>
      </w:r>
      <w:r>
        <w:rPr>
          <w:rFonts w:eastAsia="Times New Roman" w:cs="Times New Roman"/>
          <w:szCs w:val="28"/>
          <w:lang w:eastAsia="ru-RU"/>
        </w:rPr>
        <w:t xml:space="preserve">                        </w:t>
      </w:r>
      <w:r w:rsidR="002020A4">
        <w:rPr>
          <w:rFonts w:eastAsia="Times New Roman" w:cs="Times New Roman"/>
          <w:szCs w:val="28"/>
          <w:lang w:eastAsia="ru-RU"/>
        </w:rPr>
        <w:t xml:space="preserve">   № </w:t>
      </w:r>
      <w:r>
        <w:rPr>
          <w:rFonts w:eastAsia="Times New Roman" w:cs="Times New Roman"/>
          <w:szCs w:val="28"/>
          <w:lang w:eastAsia="ru-RU"/>
        </w:rPr>
        <w:t>1020</w:t>
      </w:r>
    </w:p>
    <w:p w:rsidR="002020A4" w:rsidRPr="002020A4" w:rsidRDefault="002020A4" w:rsidP="002020A4">
      <w:pPr>
        <w:spacing w:after="200" w:line="276" w:lineRule="auto"/>
        <w:jc w:val="center"/>
        <w:rPr>
          <w:rFonts w:eastAsia="Times New Roman" w:cs="Times New Roman"/>
          <w:bCs/>
          <w:szCs w:val="28"/>
          <w:lang w:eastAsia="ru-RU"/>
        </w:rPr>
      </w:pPr>
      <w:proofErr w:type="spellStart"/>
      <w:r w:rsidRPr="002020A4">
        <w:rPr>
          <w:rFonts w:eastAsia="Times New Roman" w:cs="Times New Roman"/>
          <w:bCs/>
          <w:szCs w:val="28"/>
          <w:lang w:eastAsia="ru-RU"/>
        </w:rPr>
        <w:t>пгт</w:t>
      </w:r>
      <w:proofErr w:type="spellEnd"/>
      <w:r w:rsidRPr="002020A4">
        <w:rPr>
          <w:rFonts w:eastAsia="Times New Roman" w:cs="Times New Roman"/>
          <w:bCs/>
          <w:szCs w:val="28"/>
          <w:lang w:eastAsia="ru-RU"/>
        </w:rPr>
        <w:t>. Чернышевск</w:t>
      </w:r>
    </w:p>
    <w:p w:rsidR="00C43B42" w:rsidRDefault="00C43B42" w:rsidP="00C43B42">
      <w:pPr>
        <w:pStyle w:val="a3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 признании жилого дома, расположенного по адресу: Забайкальский край, Чернышевский район, </w:t>
      </w:r>
      <w:r>
        <w:rPr>
          <w:rFonts w:ascii="Times New Roman" w:hAnsi="Times New Roman" w:cs="Times New Roman"/>
          <w:b/>
          <w:bCs/>
          <w:sz w:val="28"/>
          <w:szCs w:val="28"/>
        </w:rPr>
        <w:t>с. Комсомольское, ул. Октябрьская, д. 6,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аварийным и подлежащим сносу</w:t>
      </w:r>
    </w:p>
    <w:p w:rsidR="00C43B42" w:rsidRPr="00C43B42" w:rsidRDefault="00C43B42" w:rsidP="00C43B42">
      <w:pPr>
        <w:pStyle w:val="a3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43B42" w:rsidRPr="00FA78D1" w:rsidRDefault="00C43B42" w:rsidP="00C43B4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78D1">
        <w:rPr>
          <w:rFonts w:ascii="Times New Roman" w:hAnsi="Times New Roman" w:cs="Times New Roman"/>
          <w:sz w:val="28"/>
          <w:szCs w:val="28"/>
        </w:rPr>
        <w:t>В соответствии со статьей 16 Федерального закона от</w:t>
      </w:r>
      <w:r>
        <w:rPr>
          <w:rFonts w:ascii="Times New Roman" w:hAnsi="Times New Roman" w:cs="Times New Roman"/>
          <w:sz w:val="28"/>
          <w:szCs w:val="28"/>
        </w:rPr>
        <w:t xml:space="preserve"> 6 октября 2003 года № 131-ФЗ «</w:t>
      </w:r>
      <w:r w:rsidRPr="00FA78D1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Федерации»,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администрации Чернышевского муниципального округа от 20 июля 2026 года №971 «О введении на территории Чернышевского муниципального округа режима функционирования «Чрезвычайная ситуация» муниципального уровня в границах населенных пунктов»,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78D1">
        <w:rPr>
          <w:rFonts w:ascii="Times New Roman" w:hAnsi="Times New Roman" w:cs="Times New Roman"/>
          <w:sz w:val="28"/>
          <w:szCs w:val="28"/>
        </w:rPr>
        <w:t>рассмотрев Отчет экспертного исследова</w:t>
      </w:r>
      <w:r>
        <w:rPr>
          <w:rFonts w:ascii="Times New Roman" w:hAnsi="Times New Roman" w:cs="Times New Roman"/>
          <w:sz w:val="28"/>
          <w:szCs w:val="28"/>
        </w:rPr>
        <w:t xml:space="preserve">ния ООО </w:t>
      </w:r>
      <w:proofErr w:type="spellStart"/>
      <w:r>
        <w:rPr>
          <w:rFonts w:ascii="Times New Roman" w:hAnsi="Times New Roman" w:cs="Times New Roman"/>
          <w:sz w:val="28"/>
          <w:szCs w:val="28"/>
        </w:rPr>
        <w:t>Агенство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«Оценка+» № 112/26 от 22</w:t>
      </w:r>
      <w:r w:rsidRPr="00FA78D1">
        <w:rPr>
          <w:rFonts w:ascii="Times New Roman" w:hAnsi="Times New Roman" w:cs="Times New Roman"/>
          <w:sz w:val="28"/>
          <w:szCs w:val="28"/>
        </w:rPr>
        <w:t xml:space="preserve"> июля 2026 года, руководствуясь ст. 26  Устава Чернышевского муниципального округа </w:t>
      </w:r>
      <w:r w:rsidRPr="00FA78D1"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Pr="00FA78D1">
        <w:rPr>
          <w:rFonts w:ascii="Times New Roman" w:hAnsi="Times New Roman" w:cs="Times New Roman"/>
          <w:sz w:val="28"/>
          <w:szCs w:val="28"/>
        </w:rPr>
        <w:t>:</w:t>
      </w:r>
    </w:p>
    <w:p w:rsidR="00C43B42" w:rsidRPr="00FA78D1" w:rsidRDefault="00C43B42" w:rsidP="00C43B42">
      <w:pPr>
        <w:pStyle w:val="a3"/>
        <w:ind w:firstLine="708"/>
        <w:jc w:val="both"/>
        <w:rPr>
          <w:rFonts w:ascii="Times New Roman" w:hAnsi="Times New Roman" w:cs="Times New Roman"/>
          <w:spacing w:val="-26"/>
          <w:sz w:val="28"/>
          <w:szCs w:val="28"/>
        </w:rPr>
      </w:pPr>
      <w:r w:rsidRPr="00FA78D1">
        <w:rPr>
          <w:rFonts w:ascii="Times New Roman" w:hAnsi="Times New Roman" w:cs="Times New Roman"/>
          <w:spacing w:val="-26"/>
          <w:sz w:val="28"/>
          <w:szCs w:val="28"/>
        </w:rPr>
        <w:t>1</w:t>
      </w:r>
      <w:r w:rsidRPr="00FA78D1">
        <w:rPr>
          <w:rFonts w:ascii="Times New Roman" w:hAnsi="Times New Roman" w:cs="Times New Roman"/>
          <w:sz w:val="28"/>
          <w:szCs w:val="28"/>
        </w:rPr>
        <w:t>.</w:t>
      </w:r>
      <w:r w:rsidRPr="00FA78D1">
        <w:rPr>
          <w:rFonts w:ascii="Times New Roman" w:hAnsi="Times New Roman" w:cs="Times New Roman"/>
          <w:sz w:val="28"/>
          <w:szCs w:val="28"/>
        </w:rPr>
        <w:tab/>
        <w:t>Признать жилой дом: ул</w:t>
      </w:r>
      <w:r>
        <w:rPr>
          <w:rFonts w:ascii="Times New Roman" w:hAnsi="Times New Roman" w:cs="Times New Roman"/>
          <w:sz w:val="28"/>
          <w:szCs w:val="28"/>
        </w:rPr>
        <w:t>. Октябрьская, дом № 6</w:t>
      </w:r>
      <w:r w:rsidRPr="00FA78D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с. Комсомольское</w:t>
      </w:r>
      <w:r w:rsidRPr="00FA78D1">
        <w:rPr>
          <w:rFonts w:ascii="Times New Roman" w:hAnsi="Times New Roman" w:cs="Times New Roman"/>
          <w:sz w:val="28"/>
          <w:szCs w:val="28"/>
        </w:rPr>
        <w:t>, Чернышевский район,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78D1">
        <w:rPr>
          <w:rFonts w:ascii="Times New Roman" w:hAnsi="Times New Roman" w:cs="Times New Roman"/>
          <w:sz w:val="28"/>
          <w:szCs w:val="28"/>
        </w:rPr>
        <w:t>Забайкальского края,</w:t>
      </w:r>
      <w:r w:rsidRPr="00FA78D1">
        <w:rPr>
          <w:rFonts w:ascii="Times New Roman" w:hAnsi="Times New Roman" w:cs="Times New Roman"/>
          <w:spacing w:val="-26"/>
          <w:sz w:val="28"/>
          <w:szCs w:val="28"/>
        </w:rPr>
        <w:t xml:space="preserve"> аварийным; </w:t>
      </w:r>
    </w:p>
    <w:p w:rsidR="00C43B42" w:rsidRPr="00FA78D1" w:rsidRDefault="00C43B42" w:rsidP="00C43B4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78D1">
        <w:rPr>
          <w:rFonts w:ascii="Times New Roman" w:hAnsi="Times New Roman" w:cs="Times New Roman"/>
          <w:sz w:val="28"/>
          <w:szCs w:val="28"/>
        </w:rPr>
        <w:t xml:space="preserve"> 2.</w:t>
      </w:r>
      <w:r w:rsidRPr="00FA78D1">
        <w:rPr>
          <w:rFonts w:ascii="Times New Roman" w:hAnsi="Times New Roman" w:cs="Times New Roman"/>
          <w:sz w:val="28"/>
          <w:szCs w:val="28"/>
        </w:rPr>
        <w:tab/>
        <w:t>Настоящее постановление разместить на официальном сайте администрации Чернышевского муниципального округа www.chernyshev.75.ru в разделе Документы.</w:t>
      </w:r>
    </w:p>
    <w:p w:rsidR="00C43B42" w:rsidRDefault="00C43B42" w:rsidP="00C43B4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78D1">
        <w:rPr>
          <w:rFonts w:ascii="Times New Roman" w:hAnsi="Times New Roman" w:cs="Times New Roman"/>
          <w:sz w:val="28"/>
          <w:szCs w:val="28"/>
        </w:rPr>
        <w:t>3.</w:t>
      </w:r>
      <w:r w:rsidRPr="00FA78D1">
        <w:rPr>
          <w:rFonts w:ascii="Times New Roman" w:hAnsi="Times New Roman" w:cs="Times New Roman"/>
          <w:sz w:val="28"/>
          <w:szCs w:val="28"/>
        </w:rPr>
        <w:tab/>
        <w:t>Настоящее постановление вступает в силу с момента его подписания.</w:t>
      </w:r>
    </w:p>
    <w:p w:rsidR="00C43B42" w:rsidRDefault="00C43B42" w:rsidP="00C43B4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43B42" w:rsidRPr="00FA78D1" w:rsidRDefault="00C43B42" w:rsidP="00C43B4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020A4" w:rsidRPr="002020A4" w:rsidRDefault="002020A4" w:rsidP="002020A4">
      <w:pPr>
        <w:spacing w:after="0"/>
        <w:jc w:val="both"/>
        <w:rPr>
          <w:rFonts w:eastAsia="Times New Roman" w:cs="Times New Roman"/>
          <w:bCs/>
          <w:szCs w:val="28"/>
          <w:lang w:eastAsia="ru-RU"/>
        </w:rPr>
      </w:pPr>
    </w:p>
    <w:p w:rsidR="00976FEB" w:rsidRDefault="00976FEB" w:rsidP="00976FEB">
      <w:pPr>
        <w:spacing w:after="0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Глава Чернышевского</w:t>
      </w:r>
    </w:p>
    <w:p w:rsidR="002020A4" w:rsidRPr="002020A4" w:rsidRDefault="00976FEB" w:rsidP="00976FEB">
      <w:pPr>
        <w:spacing w:after="0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 xml:space="preserve">муниципального округа                                                            </w:t>
      </w:r>
      <w:r w:rsidR="002020A4" w:rsidRPr="002020A4">
        <w:rPr>
          <w:rFonts w:eastAsia="Times New Roman" w:cs="Times New Roman"/>
          <w:bCs/>
          <w:szCs w:val="28"/>
          <w:lang w:eastAsia="ru-RU"/>
        </w:rPr>
        <w:t>А.В. Подойницын</w:t>
      </w:r>
    </w:p>
    <w:p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4CF"/>
    <w:rsid w:val="002020A4"/>
    <w:rsid w:val="00405B68"/>
    <w:rsid w:val="006C0B77"/>
    <w:rsid w:val="008242FF"/>
    <w:rsid w:val="00870751"/>
    <w:rsid w:val="00922C48"/>
    <w:rsid w:val="009574CF"/>
    <w:rsid w:val="00976FEB"/>
    <w:rsid w:val="00B915B7"/>
    <w:rsid w:val="00BB3208"/>
    <w:rsid w:val="00C43B42"/>
    <w:rsid w:val="00D729CC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BAE987-DCDF-41DB-BBAD-8FB9B94F3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43B4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054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1312</Characters>
  <Application>Microsoft Office Word</Application>
  <DocSecurity>0</DocSecurity>
  <Lines>10</Lines>
  <Paragraphs>3</Paragraphs>
  <ScaleCrop>false</ScaleCrop>
  <Company/>
  <LinksUpToDate>false</LinksUpToDate>
  <CharactersWithSpaces>1539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ТехПрог</dc:creator>
  <cp:keywords/>
  <dc:description/>
  <cp:lastModifiedBy>ТехПрог</cp:lastModifiedBy>
  <cp:revision>9</cp:revision>
  <dcterms:created xsi:type="dcterms:W3CDTF">2025-11-05T00:40:00Z</dcterms:created>
  <dcterms:modified xsi:type="dcterms:W3CDTF">2026-07-30T07:52:00Z</dcterms:modified>
</cp:coreProperties>
</file>