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8B787A" w:rsidP="00430FFD">
      <w:pPr>
        <w:rPr>
          <w:sz w:val="28"/>
          <w:szCs w:val="28"/>
        </w:rPr>
      </w:pPr>
      <w:r>
        <w:rPr>
          <w:sz w:val="28"/>
          <w:szCs w:val="28"/>
        </w:rPr>
        <w:t>2</w:t>
      </w:r>
      <w:r w:rsidR="005D7426">
        <w:rPr>
          <w:sz w:val="28"/>
          <w:szCs w:val="28"/>
        </w:rPr>
        <w:t>7</w:t>
      </w:r>
      <w:r>
        <w:rPr>
          <w:sz w:val="28"/>
          <w:szCs w:val="28"/>
        </w:rPr>
        <w:t xml:space="preserve"> </w:t>
      </w:r>
      <w:r w:rsidR="005D7426">
        <w:rPr>
          <w:sz w:val="28"/>
          <w:szCs w:val="28"/>
        </w:rPr>
        <w:t>марта</w:t>
      </w:r>
      <w:r w:rsidR="00CB50F0">
        <w:rPr>
          <w:sz w:val="28"/>
          <w:szCs w:val="28"/>
        </w:rPr>
        <w:t xml:space="preserve"> </w:t>
      </w:r>
      <w:r w:rsidR="00712D1B">
        <w:rPr>
          <w:sz w:val="28"/>
          <w:szCs w:val="28"/>
        </w:rPr>
        <w:t xml:space="preserve"> </w:t>
      </w:r>
      <w:r w:rsidR="003C154B" w:rsidRPr="003C154B">
        <w:rPr>
          <w:sz w:val="28"/>
          <w:szCs w:val="28"/>
        </w:rPr>
        <w:t>20</w:t>
      </w:r>
      <w:r>
        <w:rPr>
          <w:sz w:val="28"/>
          <w:szCs w:val="28"/>
        </w:rPr>
        <w:t>20</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sidR="00EE5823">
        <w:rPr>
          <w:sz w:val="28"/>
          <w:szCs w:val="28"/>
        </w:rPr>
        <w:t>213</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EE5823" w:rsidRDefault="00EE5823" w:rsidP="00EE5823">
      <w:pPr>
        <w:ind w:firstLine="540"/>
        <w:jc w:val="center"/>
        <w:rPr>
          <w:b/>
          <w:sz w:val="28"/>
          <w:szCs w:val="28"/>
        </w:rPr>
      </w:pPr>
      <w:r>
        <w:rPr>
          <w:b/>
          <w:sz w:val="28"/>
          <w:szCs w:val="28"/>
        </w:rPr>
        <w:t>О внесении изменений в решение Совета муниципального района «Чернышевский район» от 15 ноября 2019 года  №191 «Об утверждении прогнозного плана приватизации муниципального  имущества муниципального района «Чернышевский район» на 2020 год»</w:t>
      </w:r>
    </w:p>
    <w:p w:rsidR="00EE5823" w:rsidRDefault="00EE5823" w:rsidP="00EE5823">
      <w:pPr>
        <w:ind w:firstLine="540"/>
        <w:jc w:val="center"/>
        <w:rPr>
          <w:sz w:val="28"/>
          <w:szCs w:val="28"/>
        </w:rPr>
      </w:pPr>
    </w:p>
    <w:p w:rsidR="00EE5823" w:rsidRDefault="00EE5823" w:rsidP="00EE5823">
      <w:pPr>
        <w:ind w:firstLine="709"/>
        <w:jc w:val="both"/>
        <w:rPr>
          <w:b/>
          <w:sz w:val="28"/>
          <w:szCs w:val="28"/>
        </w:rPr>
      </w:pPr>
      <w:r>
        <w:rPr>
          <w:sz w:val="28"/>
          <w:szCs w:val="28"/>
        </w:rPr>
        <w:t xml:space="preserve">Руководствуясь Федеральным законом от 21.12.2001года № 178-ФЗ "О приватизации государственного и муниципального имущества", решением Совета муниципального района «Чернышевский район» от 03.12.2013 года  № 40 «Об утверждении Положения о порядке и условиях приватизации муниципального имущества муниципального района «Чернышевский район», на основании ст. 23, 41 Устава муниципального   района   «Чернышевский  район»,  Совет муниципального района «Чернышевский район»  </w:t>
      </w:r>
      <w:proofErr w:type="spellStart"/>
      <w:proofErr w:type="gramStart"/>
      <w:r>
        <w:rPr>
          <w:b/>
          <w:sz w:val="28"/>
          <w:szCs w:val="28"/>
        </w:rPr>
        <w:t>р</w:t>
      </w:r>
      <w:proofErr w:type="spellEnd"/>
      <w:proofErr w:type="gramEnd"/>
      <w:r>
        <w:rPr>
          <w:b/>
          <w:sz w:val="28"/>
          <w:szCs w:val="28"/>
        </w:rPr>
        <w:t xml:space="preserve"> е </w:t>
      </w:r>
      <w:proofErr w:type="spellStart"/>
      <w:r>
        <w:rPr>
          <w:b/>
          <w:sz w:val="28"/>
          <w:szCs w:val="28"/>
        </w:rPr>
        <w:t>ш</w:t>
      </w:r>
      <w:proofErr w:type="spellEnd"/>
      <w:r>
        <w:rPr>
          <w:b/>
          <w:sz w:val="28"/>
          <w:szCs w:val="28"/>
        </w:rPr>
        <w:t xml:space="preserve"> и л:</w:t>
      </w:r>
    </w:p>
    <w:p w:rsidR="00EE5823" w:rsidRDefault="00EE5823" w:rsidP="00EE5823">
      <w:pPr>
        <w:ind w:firstLine="709"/>
        <w:jc w:val="both"/>
        <w:rPr>
          <w:sz w:val="28"/>
          <w:szCs w:val="28"/>
        </w:rPr>
      </w:pPr>
    </w:p>
    <w:p w:rsidR="00EE5823" w:rsidRDefault="00EE5823" w:rsidP="00EE5823">
      <w:pPr>
        <w:tabs>
          <w:tab w:val="left" w:pos="540"/>
          <w:tab w:val="left" w:pos="900"/>
        </w:tabs>
        <w:ind w:firstLine="709"/>
        <w:jc w:val="both"/>
        <w:rPr>
          <w:sz w:val="28"/>
          <w:szCs w:val="28"/>
        </w:rPr>
      </w:pPr>
      <w:r>
        <w:rPr>
          <w:sz w:val="28"/>
          <w:szCs w:val="28"/>
        </w:rPr>
        <w:t xml:space="preserve">1. Приложение к решению Совета муниципального района «Чернышевский район» от 15 ноября 2019 года № 191 дополнить пунктом 4 (прилагается).   </w:t>
      </w:r>
    </w:p>
    <w:p w:rsidR="00EE5823" w:rsidRDefault="00EE5823" w:rsidP="00EE5823">
      <w:pPr>
        <w:tabs>
          <w:tab w:val="left" w:pos="540"/>
        </w:tabs>
        <w:ind w:firstLine="709"/>
        <w:jc w:val="both"/>
        <w:rPr>
          <w:sz w:val="28"/>
          <w:szCs w:val="28"/>
        </w:rPr>
      </w:pPr>
      <w:r>
        <w:rPr>
          <w:sz w:val="28"/>
          <w:szCs w:val="28"/>
        </w:rPr>
        <w:t xml:space="preserve">2. Контроль исполнения настоящего решения возложить на главу муниципального района «Чернышевский район» </w:t>
      </w:r>
      <w:proofErr w:type="spellStart"/>
      <w:r>
        <w:rPr>
          <w:sz w:val="28"/>
          <w:szCs w:val="28"/>
        </w:rPr>
        <w:t>В.В.Наделяева</w:t>
      </w:r>
      <w:proofErr w:type="spellEnd"/>
      <w:r>
        <w:rPr>
          <w:sz w:val="28"/>
          <w:szCs w:val="28"/>
        </w:rPr>
        <w:t>.</w:t>
      </w:r>
    </w:p>
    <w:p w:rsidR="00EE5823" w:rsidRDefault="00EE5823" w:rsidP="00EE5823">
      <w:pPr>
        <w:tabs>
          <w:tab w:val="left" w:pos="900"/>
        </w:tabs>
        <w:ind w:firstLine="709"/>
        <w:jc w:val="both"/>
        <w:rPr>
          <w:sz w:val="28"/>
          <w:szCs w:val="28"/>
        </w:rPr>
      </w:pPr>
      <w:r>
        <w:rPr>
          <w:sz w:val="28"/>
          <w:szCs w:val="28"/>
        </w:rPr>
        <w:t>3. Настоящее решение вступает в силу после его официального опубликования.</w:t>
      </w:r>
    </w:p>
    <w:p w:rsidR="00EE5823" w:rsidRDefault="00EE5823" w:rsidP="00EE5823">
      <w:pPr>
        <w:tabs>
          <w:tab w:val="left" w:pos="540"/>
          <w:tab w:val="left" w:pos="900"/>
        </w:tabs>
        <w:ind w:firstLine="709"/>
        <w:jc w:val="both"/>
        <w:rPr>
          <w:sz w:val="28"/>
          <w:szCs w:val="28"/>
        </w:rPr>
      </w:pPr>
      <w:r>
        <w:rPr>
          <w:sz w:val="28"/>
          <w:szCs w:val="28"/>
        </w:rPr>
        <w:t xml:space="preserve">4. Настоящее решение опубликовать в газете «Наше  время» и разместить на официальном сайте  </w:t>
      </w:r>
      <w:hyperlink r:id="rId5" w:history="1">
        <w:r w:rsidRPr="00EE5823">
          <w:rPr>
            <w:rStyle w:val="a3"/>
            <w:color w:val="auto"/>
            <w:sz w:val="28"/>
            <w:szCs w:val="28"/>
            <w:u w:val="none"/>
            <w:lang w:val="en-US"/>
          </w:rPr>
          <w:t>www</w:t>
        </w:r>
        <w:r w:rsidRPr="00EE5823">
          <w:rPr>
            <w:rStyle w:val="a3"/>
            <w:color w:val="auto"/>
            <w:sz w:val="28"/>
            <w:szCs w:val="28"/>
            <w:u w:val="none"/>
          </w:rPr>
          <w:t>.чернышевск.забайкальскийкрай.рф</w:t>
        </w:r>
      </w:hyperlink>
      <w:r w:rsidRPr="00EE5823">
        <w:rPr>
          <w:sz w:val="28"/>
          <w:szCs w:val="28"/>
        </w:rPr>
        <w:t xml:space="preserve">, </w:t>
      </w:r>
      <w:r>
        <w:rPr>
          <w:sz w:val="28"/>
          <w:szCs w:val="28"/>
        </w:rPr>
        <w:t>в разделе  Документы.</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w:t>
      </w:r>
      <w:proofErr w:type="spellStart"/>
      <w:r w:rsidRPr="00712D1B">
        <w:rPr>
          <w:sz w:val="28"/>
          <w:szCs w:val="28"/>
        </w:rPr>
        <w:t>Наделяев</w:t>
      </w:r>
      <w:proofErr w:type="spellEnd"/>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8972D9" w:rsidRDefault="008972D9" w:rsidP="008972D9">
      <w:pPr>
        <w:autoSpaceDE w:val="0"/>
        <w:autoSpaceDN w:val="0"/>
        <w:adjustRightInd w:val="0"/>
        <w:ind w:firstLine="709"/>
        <w:jc w:val="center"/>
        <w:rPr>
          <w:rFonts w:eastAsia="TimesNewRomanPSMT"/>
          <w:b/>
        </w:rPr>
      </w:pPr>
    </w:p>
    <w:p w:rsidR="00EE5823" w:rsidRDefault="00EE5823" w:rsidP="008972D9">
      <w:pPr>
        <w:autoSpaceDE w:val="0"/>
        <w:autoSpaceDN w:val="0"/>
        <w:adjustRightInd w:val="0"/>
        <w:ind w:firstLine="709"/>
        <w:jc w:val="center"/>
        <w:rPr>
          <w:rFonts w:eastAsia="TimesNewRomanPSMT"/>
          <w:b/>
        </w:rPr>
      </w:pPr>
    </w:p>
    <w:p w:rsidR="00EE5823" w:rsidRDefault="00EE5823" w:rsidP="008972D9">
      <w:pPr>
        <w:autoSpaceDE w:val="0"/>
        <w:autoSpaceDN w:val="0"/>
        <w:adjustRightInd w:val="0"/>
        <w:ind w:firstLine="709"/>
        <w:jc w:val="center"/>
        <w:rPr>
          <w:rFonts w:eastAsia="TimesNewRomanPSMT"/>
          <w:b/>
        </w:rPr>
        <w:sectPr w:rsidR="00EE5823" w:rsidSect="00393F2D">
          <w:pgSz w:w="11906" w:h="16838"/>
          <w:pgMar w:top="1134" w:right="850" w:bottom="426" w:left="1701" w:header="708" w:footer="708" w:gutter="0"/>
          <w:cols w:space="708"/>
          <w:docGrid w:linePitch="360"/>
        </w:sectPr>
      </w:pPr>
    </w:p>
    <w:p w:rsidR="00EE5823" w:rsidRPr="002F3A9D" w:rsidRDefault="00EE5823" w:rsidP="00EE5823">
      <w:pPr>
        <w:pStyle w:val="a5"/>
        <w:jc w:val="right"/>
        <w:rPr>
          <w:sz w:val="24"/>
          <w:szCs w:val="24"/>
        </w:rPr>
      </w:pPr>
      <w:r w:rsidRPr="002F3A9D">
        <w:rPr>
          <w:sz w:val="24"/>
          <w:szCs w:val="24"/>
        </w:rPr>
        <w:lastRenderedPageBreak/>
        <w:t>Приложение</w:t>
      </w:r>
    </w:p>
    <w:p w:rsidR="00EE5823" w:rsidRPr="002F3A9D" w:rsidRDefault="00EE5823" w:rsidP="00EE5823">
      <w:pPr>
        <w:pStyle w:val="a5"/>
        <w:jc w:val="right"/>
        <w:rPr>
          <w:sz w:val="24"/>
          <w:szCs w:val="24"/>
        </w:rPr>
      </w:pPr>
      <w:r w:rsidRPr="002F3A9D">
        <w:rPr>
          <w:sz w:val="24"/>
          <w:szCs w:val="24"/>
        </w:rPr>
        <w:t>к решению Совета</w:t>
      </w:r>
    </w:p>
    <w:p w:rsidR="00EE5823" w:rsidRPr="002F3A9D" w:rsidRDefault="00EE5823" w:rsidP="00EE5823">
      <w:pPr>
        <w:pStyle w:val="a5"/>
        <w:jc w:val="right"/>
        <w:rPr>
          <w:sz w:val="24"/>
          <w:szCs w:val="24"/>
        </w:rPr>
      </w:pPr>
      <w:r w:rsidRPr="002F3A9D">
        <w:rPr>
          <w:sz w:val="24"/>
          <w:szCs w:val="24"/>
        </w:rPr>
        <w:t>муниципального района</w:t>
      </w:r>
    </w:p>
    <w:p w:rsidR="00EE5823" w:rsidRPr="002F3A9D" w:rsidRDefault="00EE5823" w:rsidP="00EE5823">
      <w:pPr>
        <w:pStyle w:val="a5"/>
        <w:jc w:val="right"/>
        <w:rPr>
          <w:sz w:val="24"/>
          <w:szCs w:val="24"/>
        </w:rPr>
      </w:pPr>
      <w:r w:rsidRPr="002F3A9D">
        <w:rPr>
          <w:sz w:val="24"/>
          <w:szCs w:val="24"/>
        </w:rPr>
        <w:t>«Чернышевский район»</w:t>
      </w:r>
    </w:p>
    <w:p w:rsidR="00EE5823" w:rsidRPr="002F3A9D" w:rsidRDefault="00EE5823" w:rsidP="00EE5823">
      <w:pPr>
        <w:pStyle w:val="a5"/>
        <w:jc w:val="right"/>
        <w:rPr>
          <w:sz w:val="24"/>
          <w:szCs w:val="24"/>
        </w:rPr>
      </w:pPr>
      <w:r w:rsidRPr="002F3A9D">
        <w:rPr>
          <w:sz w:val="24"/>
          <w:szCs w:val="24"/>
        </w:rPr>
        <w:t xml:space="preserve">от   </w:t>
      </w:r>
      <w:r>
        <w:rPr>
          <w:sz w:val="24"/>
          <w:szCs w:val="24"/>
        </w:rPr>
        <w:t>27 марта</w:t>
      </w:r>
      <w:r w:rsidRPr="002F3A9D">
        <w:rPr>
          <w:sz w:val="24"/>
          <w:szCs w:val="24"/>
        </w:rPr>
        <w:t xml:space="preserve"> 2020 года № </w:t>
      </w:r>
      <w:r>
        <w:rPr>
          <w:sz w:val="24"/>
          <w:szCs w:val="24"/>
        </w:rPr>
        <w:t>213</w:t>
      </w:r>
      <w:r w:rsidRPr="002F3A9D">
        <w:rPr>
          <w:sz w:val="24"/>
          <w:szCs w:val="24"/>
        </w:rPr>
        <w:t xml:space="preserve">  </w:t>
      </w:r>
    </w:p>
    <w:p w:rsidR="00EE5823" w:rsidRPr="002F3A9D" w:rsidRDefault="00EE5823" w:rsidP="00EE5823">
      <w:pPr>
        <w:pStyle w:val="a5"/>
        <w:jc w:val="center"/>
        <w:rPr>
          <w:b/>
          <w:sz w:val="24"/>
          <w:szCs w:val="24"/>
        </w:rPr>
      </w:pPr>
      <w:r w:rsidRPr="002F3A9D">
        <w:rPr>
          <w:b/>
          <w:sz w:val="24"/>
          <w:szCs w:val="24"/>
        </w:rPr>
        <w:t>Прогнозный план</w:t>
      </w:r>
    </w:p>
    <w:p w:rsidR="00EE5823" w:rsidRDefault="00EE5823" w:rsidP="00EE5823">
      <w:pPr>
        <w:pStyle w:val="a5"/>
        <w:jc w:val="center"/>
        <w:rPr>
          <w:b/>
          <w:sz w:val="24"/>
          <w:szCs w:val="24"/>
        </w:rPr>
      </w:pPr>
      <w:r w:rsidRPr="002F3A9D">
        <w:rPr>
          <w:b/>
          <w:sz w:val="24"/>
          <w:szCs w:val="24"/>
        </w:rPr>
        <w:t>приватизации муниципального имущества муниципального района «Чернышевский район</w:t>
      </w:r>
      <w:r w:rsidRPr="002F3A9D">
        <w:rPr>
          <w:sz w:val="24"/>
          <w:szCs w:val="24"/>
        </w:rPr>
        <w:t xml:space="preserve">» </w:t>
      </w:r>
      <w:r w:rsidRPr="002F3A9D">
        <w:rPr>
          <w:b/>
          <w:sz w:val="24"/>
          <w:szCs w:val="24"/>
        </w:rPr>
        <w:t>на 2020г</w:t>
      </w:r>
      <w:r>
        <w:rPr>
          <w:b/>
          <w:sz w:val="24"/>
          <w:szCs w:val="24"/>
        </w:rPr>
        <w:t>.</w:t>
      </w:r>
    </w:p>
    <w:p w:rsidR="00EE5823" w:rsidRPr="002F3A9D" w:rsidRDefault="00EE5823" w:rsidP="00EE5823">
      <w:pPr>
        <w:pStyle w:val="a5"/>
        <w:jc w:val="center"/>
        <w:rPr>
          <w:sz w:val="24"/>
          <w:szCs w:val="24"/>
        </w:rPr>
      </w:pPr>
    </w:p>
    <w:tbl>
      <w:tblPr>
        <w:tblW w:w="15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2503"/>
        <w:gridCol w:w="2414"/>
        <w:gridCol w:w="1307"/>
        <w:gridCol w:w="1417"/>
        <w:gridCol w:w="1275"/>
        <w:gridCol w:w="1700"/>
        <w:gridCol w:w="3826"/>
      </w:tblGrid>
      <w:tr w:rsidR="00EE5823" w:rsidRPr="002F3A9D" w:rsidTr="00034B52">
        <w:tc>
          <w:tcPr>
            <w:tcW w:w="828" w:type="dxa"/>
            <w:tcBorders>
              <w:top w:val="single" w:sz="4" w:space="0" w:color="auto"/>
              <w:left w:val="single" w:sz="4" w:space="0" w:color="auto"/>
              <w:bottom w:val="single" w:sz="4" w:space="0" w:color="auto"/>
              <w:right w:val="single" w:sz="4" w:space="0" w:color="auto"/>
            </w:tcBorders>
            <w:hideMark/>
          </w:tcPr>
          <w:p w:rsidR="00EE5823" w:rsidRPr="002F3A9D" w:rsidRDefault="00EE5823" w:rsidP="00034B52">
            <w:pPr>
              <w:pStyle w:val="a5"/>
              <w:rPr>
                <w:sz w:val="24"/>
                <w:szCs w:val="24"/>
              </w:rPr>
            </w:pPr>
            <w:r w:rsidRPr="002F3A9D">
              <w:rPr>
                <w:sz w:val="24"/>
                <w:szCs w:val="24"/>
              </w:rPr>
              <w:t xml:space="preserve"> № </w:t>
            </w:r>
            <w:proofErr w:type="spellStart"/>
            <w:proofErr w:type="gramStart"/>
            <w:r w:rsidRPr="002F3A9D">
              <w:rPr>
                <w:sz w:val="24"/>
                <w:szCs w:val="24"/>
              </w:rPr>
              <w:t>п</w:t>
            </w:r>
            <w:proofErr w:type="spellEnd"/>
            <w:proofErr w:type="gramEnd"/>
            <w:r w:rsidRPr="002F3A9D">
              <w:rPr>
                <w:sz w:val="24"/>
                <w:szCs w:val="24"/>
              </w:rPr>
              <w:t>/</w:t>
            </w:r>
            <w:proofErr w:type="spellStart"/>
            <w:r w:rsidRPr="002F3A9D">
              <w:rPr>
                <w:sz w:val="24"/>
                <w:szCs w:val="24"/>
              </w:rPr>
              <w:t>п</w:t>
            </w:r>
            <w:proofErr w:type="spellEnd"/>
          </w:p>
        </w:tc>
        <w:tc>
          <w:tcPr>
            <w:tcW w:w="2503" w:type="dxa"/>
            <w:tcBorders>
              <w:top w:val="single" w:sz="4" w:space="0" w:color="auto"/>
              <w:left w:val="single" w:sz="4" w:space="0" w:color="auto"/>
              <w:bottom w:val="single" w:sz="4" w:space="0" w:color="auto"/>
              <w:right w:val="single" w:sz="4" w:space="0" w:color="auto"/>
            </w:tcBorders>
            <w:hideMark/>
          </w:tcPr>
          <w:p w:rsidR="00EE5823" w:rsidRPr="002F3A9D" w:rsidRDefault="00EE5823" w:rsidP="00034B52">
            <w:pPr>
              <w:pStyle w:val="a5"/>
              <w:rPr>
                <w:sz w:val="24"/>
                <w:szCs w:val="24"/>
              </w:rPr>
            </w:pPr>
            <w:r w:rsidRPr="002F3A9D">
              <w:rPr>
                <w:sz w:val="24"/>
                <w:szCs w:val="24"/>
              </w:rPr>
              <w:t>Наименование имущества</w:t>
            </w:r>
          </w:p>
        </w:tc>
        <w:tc>
          <w:tcPr>
            <w:tcW w:w="2414" w:type="dxa"/>
            <w:tcBorders>
              <w:top w:val="single" w:sz="4" w:space="0" w:color="auto"/>
              <w:left w:val="single" w:sz="4" w:space="0" w:color="auto"/>
              <w:bottom w:val="single" w:sz="4" w:space="0" w:color="auto"/>
              <w:right w:val="single" w:sz="4" w:space="0" w:color="auto"/>
            </w:tcBorders>
            <w:hideMark/>
          </w:tcPr>
          <w:p w:rsidR="00EE5823" w:rsidRPr="002F3A9D" w:rsidRDefault="00EE5823" w:rsidP="00034B52">
            <w:pPr>
              <w:pStyle w:val="a5"/>
              <w:rPr>
                <w:sz w:val="24"/>
                <w:szCs w:val="24"/>
              </w:rPr>
            </w:pPr>
            <w:r w:rsidRPr="002F3A9D">
              <w:rPr>
                <w:sz w:val="24"/>
                <w:szCs w:val="24"/>
              </w:rPr>
              <w:t>Местонахождение</w:t>
            </w:r>
          </w:p>
          <w:p w:rsidR="00EE5823" w:rsidRPr="002F3A9D" w:rsidRDefault="00EE5823" w:rsidP="00034B52">
            <w:pPr>
              <w:pStyle w:val="a5"/>
              <w:rPr>
                <w:sz w:val="24"/>
                <w:szCs w:val="24"/>
              </w:rPr>
            </w:pPr>
            <w:r w:rsidRPr="002F3A9D">
              <w:rPr>
                <w:sz w:val="24"/>
                <w:szCs w:val="24"/>
              </w:rPr>
              <w:t>имущества</w:t>
            </w:r>
          </w:p>
        </w:tc>
        <w:tc>
          <w:tcPr>
            <w:tcW w:w="1307" w:type="dxa"/>
            <w:tcBorders>
              <w:top w:val="single" w:sz="4" w:space="0" w:color="auto"/>
              <w:left w:val="single" w:sz="4" w:space="0" w:color="auto"/>
              <w:bottom w:val="single" w:sz="4" w:space="0" w:color="auto"/>
              <w:right w:val="single" w:sz="4" w:space="0" w:color="auto"/>
            </w:tcBorders>
            <w:hideMark/>
          </w:tcPr>
          <w:p w:rsidR="00EE5823" w:rsidRPr="002F3A9D" w:rsidRDefault="00EE5823" w:rsidP="00034B52">
            <w:pPr>
              <w:pStyle w:val="a5"/>
              <w:rPr>
                <w:sz w:val="24"/>
                <w:szCs w:val="24"/>
              </w:rPr>
            </w:pPr>
            <w:r w:rsidRPr="002F3A9D">
              <w:rPr>
                <w:sz w:val="24"/>
                <w:szCs w:val="24"/>
              </w:rPr>
              <w:t xml:space="preserve">Год выпуска, изготовления </w:t>
            </w:r>
          </w:p>
        </w:tc>
        <w:tc>
          <w:tcPr>
            <w:tcW w:w="1417" w:type="dxa"/>
            <w:tcBorders>
              <w:top w:val="single" w:sz="4" w:space="0" w:color="auto"/>
              <w:left w:val="single" w:sz="4" w:space="0" w:color="auto"/>
              <w:bottom w:val="single" w:sz="4" w:space="0" w:color="auto"/>
              <w:right w:val="single" w:sz="4" w:space="0" w:color="auto"/>
            </w:tcBorders>
            <w:hideMark/>
          </w:tcPr>
          <w:p w:rsidR="00EE5823" w:rsidRPr="002F3A9D" w:rsidRDefault="00EE5823" w:rsidP="00034B52">
            <w:pPr>
              <w:pStyle w:val="a5"/>
              <w:rPr>
                <w:sz w:val="24"/>
                <w:szCs w:val="24"/>
              </w:rPr>
            </w:pPr>
            <w:r w:rsidRPr="002F3A9D">
              <w:rPr>
                <w:sz w:val="24"/>
                <w:szCs w:val="24"/>
              </w:rPr>
              <w:t>Предполагаемые поступления в бюджет МР «Чернышевский район» тыс. рублей</w:t>
            </w:r>
          </w:p>
        </w:tc>
        <w:tc>
          <w:tcPr>
            <w:tcW w:w="1275" w:type="dxa"/>
            <w:tcBorders>
              <w:top w:val="single" w:sz="4" w:space="0" w:color="auto"/>
              <w:left w:val="single" w:sz="4" w:space="0" w:color="auto"/>
              <w:bottom w:val="single" w:sz="4" w:space="0" w:color="auto"/>
              <w:right w:val="single" w:sz="4" w:space="0" w:color="auto"/>
            </w:tcBorders>
            <w:hideMark/>
          </w:tcPr>
          <w:p w:rsidR="00EE5823" w:rsidRPr="002F3A9D" w:rsidRDefault="00EE5823" w:rsidP="00034B52">
            <w:pPr>
              <w:pStyle w:val="a5"/>
              <w:rPr>
                <w:sz w:val="24"/>
                <w:szCs w:val="24"/>
              </w:rPr>
            </w:pPr>
            <w:r w:rsidRPr="002F3A9D">
              <w:rPr>
                <w:sz w:val="24"/>
                <w:szCs w:val="24"/>
              </w:rPr>
              <w:t>Срок приватизации</w:t>
            </w:r>
          </w:p>
        </w:tc>
        <w:tc>
          <w:tcPr>
            <w:tcW w:w="1700" w:type="dxa"/>
            <w:tcBorders>
              <w:top w:val="single" w:sz="4" w:space="0" w:color="auto"/>
              <w:left w:val="single" w:sz="4" w:space="0" w:color="auto"/>
              <w:bottom w:val="single" w:sz="4" w:space="0" w:color="auto"/>
              <w:right w:val="single" w:sz="4" w:space="0" w:color="auto"/>
            </w:tcBorders>
            <w:hideMark/>
          </w:tcPr>
          <w:p w:rsidR="00EE5823" w:rsidRPr="002F3A9D" w:rsidRDefault="00EE5823" w:rsidP="00034B52">
            <w:pPr>
              <w:pStyle w:val="a5"/>
              <w:rPr>
                <w:sz w:val="24"/>
                <w:szCs w:val="24"/>
              </w:rPr>
            </w:pPr>
            <w:r w:rsidRPr="002F3A9D">
              <w:rPr>
                <w:sz w:val="24"/>
                <w:szCs w:val="24"/>
              </w:rPr>
              <w:t>Способ приватизации</w:t>
            </w:r>
          </w:p>
        </w:tc>
        <w:tc>
          <w:tcPr>
            <w:tcW w:w="3826" w:type="dxa"/>
            <w:tcBorders>
              <w:top w:val="single" w:sz="4" w:space="0" w:color="auto"/>
              <w:left w:val="single" w:sz="4" w:space="0" w:color="auto"/>
              <w:bottom w:val="single" w:sz="4" w:space="0" w:color="auto"/>
              <w:right w:val="single" w:sz="4" w:space="0" w:color="auto"/>
            </w:tcBorders>
            <w:hideMark/>
          </w:tcPr>
          <w:p w:rsidR="00EE5823" w:rsidRPr="002F3A9D" w:rsidRDefault="00EE5823" w:rsidP="00034B52">
            <w:pPr>
              <w:pStyle w:val="a5"/>
              <w:rPr>
                <w:sz w:val="24"/>
                <w:szCs w:val="24"/>
              </w:rPr>
            </w:pPr>
            <w:r w:rsidRPr="002F3A9D">
              <w:rPr>
                <w:sz w:val="24"/>
                <w:szCs w:val="24"/>
              </w:rPr>
              <w:t>Перечень мероприятий</w:t>
            </w:r>
          </w:p>
        </w:tc>
      </w:tr>
      <w:tr w:rsidR="00EE5823" w:rsidRPr="002F3A9D" w:rsidTr="00034B52">
        <w:tc>
          <w:tcPr>
            <w:tcW w:w="828" w:type="dxa"/>
            <w:tcBorders>
              <w:top w:val="single" w:sz="4" w:space="0" w:color="auto"/>
              <w:left w:val="single" w:sz="4" w:space="0" w:color="auto"/>
              <w:bottom w:val="single" w:sz="4" w:space="0" w:color="auto"/>
              <w:right w:val="single" w:sz="4" w:space="0" w:color="auto"/>
            </w:tcBorders>
            <w:hideMark/>
          </w:tcPr>
          <w:p w:rsidR="00EE5823" w:rsidRPr="002F3A9D" w:rsidRDefault="00EE5823" w:rsidP="00034B52">
            <w:pPr>
              <w:pStyle w:val="a5"/>
              <w:rPr>
                <w:sz w:val="24"/>
                <w:szCs w:val="24"/>
              </w:rPr>
            </w:pPr>
            <w:r w:rsidRPr="002F3A9D">
              <w:rPr>
                <w:sz w:val="24"/>
                <w:szCs w:val="24"/>
              </w:rPr>
              <w:t>1</w:t>
            </w:r>
          </w:p>
        </w:tc>
        <w:tc>
          <w:tcPr>
            <w:tcW w:w="2503" w:type="dxa"/>
            <w:tcBorders>
              <w:top w:val="single" w:sz="4" w:space="0" w:color="auto"/>
              <w:left w:val="single" w:sz="4" w:space="0" w:color="auto"/>
              <w:bottom w:val="single" w:sz="4" w:space="0" w:color="auto"/>
              <w:right w:val="single" w:sz="4" w:space="0" w:color="auto"/>
            </w:tcBorders>
            <w:hideMark/>
          </w:tcPr>
          <w:p w:rsidR="00EE5823" w:rsidRPr="002F3A9D" w:rsidRDefault="00EE5823" w:rsidP="00034B52">
            <w:pPr>
              <w:pStyle w:val="a5"/>
              <w:rPr>
                <w:sz w:val="24"/>
                <w:szCs w:val="24"/>
              </w:rPr>
            </w:pPr>
            <w:r w:rsidRPr="002F3A9D">
              <w:rPr>
                <w:sz w:val="24"/>
                <w:szCs w:val="24"/>
              </w:rPr>
              <w:t>2</w:t>
            </w:r>
          </w:p>
        </w:tc>
        <w:tc>
          <w:tcPr>
            <w:tcW w:w="2414" w:type="dxa"/>
            <w:tcBorders>
              <w:top w:val="single" w:sz="4" w:space="0" w:color="auto"/>
              <w:left w:val="single" w:sz="4" w:space="0" w:color="auto"/>
              <w:bottom w:val="single" w:sz="4" w:space="0" w:color="auto"/>
              <w:right w:val="single" w:sz="4" w:space="0" w:color="auto"/>
            </w:tcBorders>
            <w:hideMark/>
          </w:tcPr>
          <w:p w:rsidR="00EE5823" w:rsidRPr="002F3A9D" w:rsidRDefault="00EE5823" w:rsidP="00034B52">
            <w:pPr>
              <w:pStyle w:val="a5"/>
              <w:rPr>
                <w:sz w:val="24"/>
                <w:szCs w:val="24"/>
              </w:rPr>
            </w:pPr>
            <w:r w:rsidRPr="002F3A9D">
              <w:rPr>
                <w:sz w:val="24"/>
                <w:szCs w:val="24"/>
              </w:rPr>
              <w:t>3</w:t>
            </w:r>
          </w:p>
        </w:tc>
        <w:tc>
          <w:tcPr>
            <w:tcW w:w="1307" w:type="dxa"/>
            <w:tcBorders>
              <w:top w:val="single" w:sz="4" w:space="0" w:color="auto"/>
              <w:left w:val="single" w:sz="4" w:space="0" w:color="auto"/>
              <w:bottom w:val="single" w:sz="4" w:space="0" w:color="auto"/>
              <w:right w:val="single" w:sz="4" w:space="0" w:color="auto"/>
            </w:tcBorders>
            <w:hideMark/>
          </w:tcPr>
          <w:p w:rsidR="00EE5823" w:rsidRPr="002F3A9D" w:rsidRDefault="00EE5823" w:rsidP="00034B52">
            <w:pPr>
              <w:pStyle w:val="a5"/>
              <w:rPr>
                <w:sz w:val="24"/>
                <w:szCs w:val="24"/>
              </w:rPr>
            </w:pPr>
            <w:r w:rsidRPr="002F3A9D">
              <w:rPr>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EE5823" w:rsidRPr="002F3A9D" w:rsidRDefault="00EE5823" w:rsidP="00034B52">
            <w:pPr>
              <w:pStyle w:val="a5"/>
              <w:rPr>
                <w:sz w:val="24"/>
                <w:szCs w:val="24"/>
              </w:rPr>
            </w:pPr>
            <w:r w:rsidRPr="002F3A9D">
              <w:rPr>
                <w:sz w:val="24"/>
                <w:szCs w:val="24"/>
              </w:rPr>
              <w:t>5</w:t>
            </w:r>
          </w:p>
        </w:tc>
        <w:tc>
          <w:tcPr>
            <w:tcW w:w="1275" w:type="dxa"/>
            <w:tcBorders>
              <w:top w:val="single" w:sz="4" w:space="0" w:color="auto"/>
              <w:left w:val="single" w:sz="4" w:space="0" w:color="auto"/>
              <w:bottom w:val="single" w:sz="4" w:space="0" w:color="auto"/>
              <w:right w:val="single" w:sz="4" w:space="0" w:color="auto"/>
            </w:tcBorders>
            <w:hideMark/>
          </w:tcPr>
          <w:p w:rsidR="00EE5823" w:rsidRPr="002F3A9D" w:rsidRDefault="00EE5823" w:rsidP="00034B52">
            <w:pPr>
              <w:pStyle w:val="a5"/>
              <w:rPr>
                <w:sz w:val="24"/>
                <w:szCs w:val="24"/>
              </w:rPr>
            </w:pPr>
            <w:r w:rsidRPr="002F3A9D">
              <w:rPr>
                <w:sz w:val="24"/>
                <w:szCs w:val="24"/>
              </w:rPr>
              <w:t>6</w:t>
            </w:r>
          </w:p>
        </w:tc>
        <w:tc>
          <w:tcPr>
            <w:tcW w:w="1700" w:type="dxa"/>
            <w:tcBorders>
              <w:top w:val="single" w:sz="4" w:space="0" w:color="auto"/>
              <w:left w:val="single" w:sz="4" w:space="0" w:color="auto"/>
              <w:bottom w:val="single" w:sz="4" w:space="0" w:color="auto"/>
              <w:right w:val="single" w:sz="4" w:space="0" w:color="auto"/>
            </w:tcBorders>
            <w:hideMark/>
          </w:tcPr>
          <w:p w:rsidR="00EE5823" w:rsidRPr="002F3A9D" w:rsidRDefault="00EE5823" w:rsidP="00034B52">
            <w:pPr>
              <w:pStyle w:val="a5"/>
              <w:rPr>
                <w:sz w:val="24"/>
                <w:szCs w:val="24"/>
              </w:rPr>
            </w:pPr>
            <w:r w:rsidRPr="002F3A9D">
              <w:rPr>
                <w:sz w:val="24"/>
                <w:szCs w:val="24"/>
              </w:rPr>
              <w:t>7</w:t>
            </w:r>
          </w:p>
        </w:tc>
        <w:tc>
          <w:tcPr>
            <w:tcW w:w="3826" w:type="dxa"/>
            <w:tcBorders>
              <w:top w:val="single" w:sz="4" w:space="0" w:color="auto"/>
              <w:left w:val="single" w:sz="4" w:space="0" w:color="auto"/>
              <w:bottom w:val="single" w:sz="4" w:space="0" w:color="auto"/>
              <w:right w:val="single" w:sz="4" w:space="0" w:color="auto"/>
            </w:tcBorders>
            <w:hideMark/>
          </w:tcPr>
          <w:p w:rsidR="00EE5823" w:rsidRPr="002F3A9D" w:rsidRDefault="00EE5823" w:rsidP="00034B52">
            <w:pPr>
              <w:pStyle w:val="a5"/>
              <w:rPr>
                <w:sz w:val="24"/>
                <w:szCs w:val="24"/>
              </w:rPr>
            </w:pPr>
            <w:r w:rsidRPr="002F3A9D">
              <w:rPr>
                <w:sz w:val="24"/>
                <w:szCs w:val="24"/>
              </w:rPr>
              <w:t>8</w:t>
            </w:r>
          </w:p>
        </w:tc>
      </w:tr>
      <w:tr w:rsidR="00EE5823" w:rsidRPr="002F3A9D" w:rsidTr="00034B52">
        <w:tc>
          <w:tcPr>
            <w:tcW w:w="828" w:type="dxa"/>
            <w:tcBorders>
              <w:top w:val="single" w:sz="4" w:space="0" w:color="auto"/>
              <w:left w:val="single" w:sz="4" w:space="0" w:color="auto"/>
              <w:bottom w:val="single" w:sz="4" w:space="0" w:color="auto"/>
              <w:right w:val="single" w:sz="4" w:space="0" w:color="auto"/>
            </w:tcBorders>
            <w:vAlign w:val="center"/>
            <w:hideMark/>
          </w:tcPr>
          <w:p w:rsidR="00EE5823" w:rsidRPr="002F3A9D" w:rsidRDefault="00EE5823" w:rsidP="00034B52">
            <w:pPr>
              <w:pStyle w:val="a5"/>
              <w:rPr>
                <w:sz w:val="24"/>
                <w:szCs w:val="24"/>
              </w:rPr>
            </w:pPr>
            <w:r w:rsidRPr="002F3A9D">
              <w:rPr>
                <w:sz w:val="24"/>
                <w:szCs w:val="24"/>
              </w:rPr>
              <w:t>4</w:t>
            </w:r>
          </w:p>
        </w:tc>
        <w:tc>
          <w:tcPr>
            <w:tcW w:w="2503" w:type="dxa"/>
            <w:tcBorders>
              <w:top w:val="single" w:sz="4" w:space="0" w:color="auto"/>
              <w:left w:val="single" w:sz="4" w:space="0" w:color="auto"/>
              <w:bottom w:val="single" w:sz="4" w:space="0" w:color="auto"/>
              <w:right w:val="single" w:sz="4" w:space="0" w:color="auto"/>
            </w:tcBorders>
            <w:hideMark/>
          </w:tcPr>
          <w:p w:rsidR="00EE5823" w:rsidRPr="002F3A9D" w:rsidRDefault="00EE5823" w:rsidP="00034B52">
            <w:pPr>
              <w:pStyle w:val="a5"/>
              <w:rPr>
                <w:sz w:val="24"/>
                <w:szCs w:val="24"/>
              </w:rPr>
            </w:pPr>
            <w:r w:rsidRPr="002F3A9D">
              <w:rPr>
                <w:sz w:val="24"/>
                <w:szCs w:val="24"/>
              </w:rPr>
              <w:t xml:space="preserve">Нежилое здание, площадь 509 кв.м. </w:t>
            </w:r>
          </w:p>
        </w:tc>
        <w:tc>
          <w:tcPr>
            <w:tcW w:w="2414" w:type="dxa"/>
            <w:tcBorders>
              <w:top w:val="single" w:sz="4" w:space="0" w:color="auto"/>
              <w:left w:val="single" w:sz="4" w:space="0" w:color="auto"/>
              <w:bottom w:val="single" w:sz="4" w:space="0" w:color="auto"/>
              <w:right w:val="single" w:sz="4" w:space="0" w:color="auto"/>
            </w:tcBorders>
            <w:vAlign w:val="center"/>
            <w:hideMark/>
          </w:tcPr>
          <w:p w:rsidR="00EE5823" w:rsidRPr="002F3A9D" w:rsidRDefault="00EE5823" w:rsidP="00034B52">
            <w:pPr>
              <w:pStyle w:val="a5"/>
              <w:rPr>
                <w:sz w:val="24"/>
                <w:szCs w:val="24"/>
              </w:rPr>
            </w:pPr>
            <w:r w:rsidRPr="002F3A9D">
              <w:rPr>
                <w:sz w:val="24"/>
                <w:szCs w:val="24"/>
              </w:rPr>
              <w:t xml:space="preserve">Забайкальский край, </w:t>
            </w:r>
            <w:proofErr w:type="spellStart"/>
            <w:r w:rsidRPr="002F3A9D">
              <w:rPr>
                <w:sz w:val="24"/>
                <w:szCs w:val="24"/>
              </w:rPr>
              <w:t>пгт</w:t>
            </w:r>
            <w:proofErr w:type="spellEnd"/>
            <w:r w:rsidRPr="002F3A9D">
              <w:rPr>
                <w:sz w:val="24"/>
                <w:szCs w:val="24"/>
              </w:rPr>
              <w:t xml:space="preserve">. Чернышевск, ул. </w:t>
            </w:r>
            <w:proofErr w:type="gramStart"/>
            <w:r w:rsidRPr="002F3A9D">
              <w:rPr>
                <w:sz w:val="24"/>
                <w:szCs w:val="24"/>
              </w:rPr>
              <w:t>Первомайская</w:t>
            </w:r>
            <w:proofErr w:type="gramEnd"/>
            <w:r w:rsidRPr="002F3A9D">
              <w:rPr>
                <w:sz w:val="24"/>
                <w:szCs w:val="24"/>
              </w:rPr>
              <w:t>, 70</w:t>
            </w:r>
          </w:p>
        </w:tc>
        <w:tc>
          <w:tcPr>
            <w:tcW w:w="1307" w:type="dxa"/>
            <w:tcBorders>
              <w:top w:val="single" w:sz="4" w:space="0" w:color="auto"/>
              <w:left w:val="single" w:sz="4" w:space="0" w:color="auto"/>
              <w:bottom w:val="single" w:sz="4" w:space="0" w:color="auto"/>
              <w:right w:val="single" w:sz="4" w:space="0" w:color="auto"/>
            </w:tcBorders>
            <w:vAlign w:val="center"/>
            <w:hideMark/>
          </w:tcPr>
          <w:p w:rsidR="00EE5823" w:rsidRPr="002F3A9D" w:rsidRDefault="00EE5823" w:rsidP="00034B52">
            <w:pPr>
              <w:pStyle w:val="a5"/>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E5823" w:rsidRPr="002F3A9D" w:rsidRDefault="00EE5823" w:rsidP="00034B52">
            <w:pPr>
              <w:pStyle w:val="a5"/>
              <w:rPr>
                <w:sz w:val="24"/>
                <w:szCs w:val="24"/>
              </w:rPr>
            </w:pPr>
            <w:r w:rsidRPr="002F3A9D">
              <w:rPr>
                <w:sz w:val="24"/>
                <w:szCs w:val="24"/>
              </w:rPr>
              <w:t>1500,0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E5823" w:rsidRPr="002F3A9D" w:rsidRDefault="00EE5823" w:rsidP="00034B52">
            <w:pPr>
              <w:pStyle w:val="a5"/>
              <w:rPr>
                <w:sz w:val="24"/>
                <w:szCs w:val="24"/>
              </w:rPr>
            </w:pPr>
            <w:r w:rsidRPr="002F3A9D">
              <w:rPr>
                <w:sz w:val="24"/>
                <w:szCs w:val="24"/>
              </w:rPr>
              <w:t>2020 г.</w:t>
            </w:r>
          </w:p>
        </w:tc>
        <w:tc>
          <w:tcPr>
            <w:tcW w:w="1700" w:type="dxa"/>
            <w:tcBorders>
              <w:top w:val="single" w:sz="4" w:space="0" w:color="auto"/>
              <w:left w:val="single" w:sz="4" w:space="0" w:color="auto"/>
              <w:bottom w:val="single" w:sz="4" w:space="0" w:color="auto"/>
              <w:right w:val="single" w:sz="4" w:space="0" w:color="auto"/>
            </w:tcBorders>
          </w:tcPr>
          <w:p w:rsidR="00EE5823" w:rsidRPr="002F3A9D" w:rsidRDefault="00EE5823" w:rsidP="00034B52">
            <w:pPr>
              <w:pStyle w:val="a5"/>
              <w:rPr>
                <w:sz w:val="24"/>
                <w:szCs w:val="24"/>
              </w:rPr>
            </w:pPr>
            <w:r w:rsidRPr="002F3A9D">
              <w:rPr>
                <w:sz w:val="24"/>
                <w:szCs w:val="24"/>
              </w:rPr>
              <w:t>продажа на аукционе</w:t>
            </w:r>
          </w:p>
          <w:p w:rsidR="00EE5823" w:rsidRPr="002F3A9D" w:rsidRDefault="00EE5823" w:rsidP="00034B52">
            <w:pPr>
              <w:pStyle w:val="a5"/>
              <w:rPr>
                <w:sz w:val="24"/>
                <w:szCs w:val="24"/>
              </w:rPr>
            </w:pPr>
          </w:p>
          <w:p w:rsidR="00EE5823" w:rsidRPr="002F3A9D" w:rsidRDefault="00EE5823" w:rsidP="00034B52">
            <w:pPr>
              <w:pStyle w:val="a5"/>
              <w:rPr>
                <w:sz w:val="24"/>
                <w:szCs w:val="24"/>
              </w:rPr>
            </w:pPr>
          </w:p>
        </w:tc>
        <w:tc>
          <w:tcPr>
            <w:tcW w:w="3826" w:type="dxa"/>
            <w:tcBorders>
              <w:top w:val="single" w:sz="4" w:space="0" w:color="auto"/>
              <w:left w:val="single" w:sz="4" w:space="0" w:color="auto"/>
              <w:bottom w:val="single" w:sz="4" w:space="0" w:color="auto"/>
              <w:right w:val="single" w:sz="4" w:space="0" w:color="auto"/>
            </w:tcBorders>
            <w:hideMark/>
          </w:tcPr>
          <w:p w:rsidR="00EE5823" w:rsidRPr="002F3A9D" w:rsidRDefault="00EE5823" w:rsidP="00034B52">
            <w:pPr>
              <w:pStyle w:val="a5"/>
              <w:rPr>
                <w:sz w:val="24"/>
                <w:szCs w:val="24"/>
              </w:rPr>
            </w:pPr>
            <w:r w:rsidRPr="002F3A9D">
              <w:rPr>
                <w:sz w:val="24"/>
                <w:szCs w:val="24"/>
              </w:rPr>
              <w:t xml:space="preserve">Проведение оценки по определению рыночной стоимости </w:t>
            </w:r>
          </w:p>
          <w:p w:rsidR="00EE5823" w:rsidRPr="002F3A9D" w:rsidRDefault="00EE5823" w:rsidP="00034B52">
            <w:pPr>
              <w:pStyle w:val="a5"/>
              <w:rPr>
                <w:sz w:val="24"/>
                <w:szCs w:val="24"/>
              </w:rPr>
            </w:pPr>
            <w:r w:rsidRPr="002F3A9D">
              <w:rPr>
                <w:sz w:val="24"/>
                <w:szCs w:val="24"/>
              </w:rPr>
              <w:t>Определение сроков проведения аукциона</w:t>
            </w:r>
          </w:p>
          <w:p w:rsidR="00EE5823" w:rsidRPr="002F3A9D" w:rsidRDefault="00EE5823" w:rsidP="00034B52">
            <w:pPr>
              <w:pStyle w:val="a5"/>
              <w:rPr>
                <w:sz w:val="24"/>
                <w:szCs w:val="24"/>
              </w:rPr>
            </w:pPr>
            <w:r w:rsidRPr="002F3A9D">
              <w:rPr>
                <w:sz w:val="24"/>
                <w:szCs w:val="24"/>
              </w:rPr>
              <w:t>Подготовка документации о проведен</w:t>
            </w:r>
            <w:proofErr w:type="gramStart"/>
            <w:r w:rsidRPr="002F3A9D">
              <w:rPr>
                <w:sz w:val="24"/>
                <w:szCs w:val="24"/>
              </w:rPr>
              <w:t>ии ау</w:t>
            </w:r>
            <w:proofErr w:type="gramEnd"/>
            <w:r w:rsidRPr="002F3A9D">
              <w:rPr>
                <w:sz w:val="24"/>
                <w:szCs w:val="24"/>
              </w:rPr>
              <w:t>кциона</w:t>
            </w:r>
          </w:p>
          <w:p w:rsidR="00EE5823" w:rsidRPr="002F3A9D" w:rsidRDefault="00EE5823" w:rsidP="00034B52">
            <w:pPr>
              <w:pStyle w:val="a5"/>
              <w:rPr>
                <w:sz w:val="24"/>
                <w:szCs w:val="24"/>
              </w:rPr>
            </w:pPr>
            <w:r w:rsidRPr="002F3A9D">
              <w:rPr>
                <w:sz w:val="24"/>
                <w:szCs w:val="24"/>
              </w:rPr>
              <w:t>Размещение извещения о проведен</w:t>
            </w:r>
            <w:proofErr w:type="gramStart"/>
            <w:r w:rsidRPr="002F3A9D">
              <w:rPr>
                <w:sz w:val="24"/>
                <w:szCs w:val="24"/>
              </w:rPr>
              <w:t>ии ау</w:t>
            </w:r>
            <w:proofErr w:type="gramEnd"/>
            <w:r w:rsidRPr="002F3A9D">
              <w:rPr>
                <w:sz w:val="24"/>
                <w:szCs w:val="24"/>
              </w:rPr>
              <w:t>кциона</w:t>
            </w:r>
          </w:p>
          <w:p w:rsidR="00EE5823" w:rsidRPr="002F3A9D" w:rsidRDefault="00EE5823" w:rsidP="00034B52">
            <w:pPr>
              <w:pStyle w:val="a5"/>
              <w:rPr>
                <w:sz w:val="24"/>
                <w:szCs w:val="24"/>
              </w:rPr>
            </w:pPr>
            <w:r w:rsidRPr="002F3A9D">
              <w:rPr>
                <w:sz w:val="24"/>
                <w:szCs w:val="24"/>
              </w:rPr>
              <w:t>Проведение аукциона</w:t>
            </w:r>
          </w:p>
        </w:tc>
      </w:tr>
    </w:tbl>
    <w:p w:rsidR="00EE5823" w:rsidRDefault="00EE5823" w:rsidP="008972D9">
      <w:pPr>
        <w:autoSpaceDE w:val="0"/>
        <w:autoSpaceDN w:val="0"/>
        <w:adjustRightInd w:val="0"/>
        <w:ind w:firstLine="709"/>
        <w:jc w:val="center"/>
        <w:rPr>
          <w:rFonts w:eastAsia="TimesNewRomanPSMT"/>
          <w:b/>
        </w:rPr>
        <w:sectPr w:rsidR="00EE5823" w:rsidSect="00EE5823">
          <w:pgSz w:w="16838" w:h="11906" w:orient="landscape"/>
          <w:pgMar w:top="850" w:right="426" w:bottom="1701" w:left="1134" w:header="708" w:footer="708" w:gutter="0"/>
          <w:cols w:space="708"/>
          <w:docGrid w:linePitch="360"/>
        </w:sectPr>
      </w:pPr>
    </w:p>
    <w:p w:rsidR="00EE5823" w:rsidRDefault="00EE5823" w:rsidP="00EE5823">
      <w:pPr>
        <w:ind w:firstLine="540"/>
        <w:jc w:val="center"/>
        <w:rPr>
          <w:b/>
          <w:sz w:val="28"/>
          <w:szCs w:val="28"/>
        </w:rPr>
      </w:pPr>
      <w:r>
        <w:rPr>
          <w:b/>
          <w:sz w:val="28"/>
          <w:szCs w:val="28"/>
        </w:rPr>
        <w:lastRenderedPageBreak/>
        <w:t>Пояснительная записка</w:t>
      </w:r>
    </w:p>
    <w:p w:rsidR="00EE5823" w:rsidRDefault="00EE5823" w:rsidP="00EE5823">
      <w:pPr>
        <w:ind w:firstLine="540"/>
        <w:jc w:val="center"/>
        <w:rPr>
          <w:sz w:val="28"/>
          <w:szCs w:val="28"/>
        </w:rPr>
      </w:pPr>
      <w:r>
        <w:rPr>
          <w:sz w:val="28"/>
          <w:szCs w:val="28"/>
        </w:rPr>
        <w:t xml:space="preserve"> к проекту Решения Совета МР «Чернышевский район» «О внесении изменений в решение Совета муниципального района Чернышевский район» от 15 ноября 2019 года № 191 «Об утверждении прогнозного плана приватизации муниципального имущества муниципального района «Чернышевский район  на 2020 год»</w:t>
      </w:r>
    </w:p>
    <w:p w:rsidR="00EE5823" w:rsidRDefault="00EE5823" w:rsidP="00EE5823">
      <w:pPr>
        <w:ind w:firstLine="993"/>
        <w:jc w:val="both"/>
        <w:rPr>
          <w:sz w:val="28"/>
          <w:szCs w:val="28"/>
        </w:rPr>
      </w:pPr>
      <w:r>
        <w:rPr>
          <w:sz w:val="28"/>
          <w:szCs w:val="28"/>
        </w:rPr>
        <w:t xml:space="preserve">Предлагаем реализовать нежилое здание, расположенное по адресу: </w:t>
      </w:r>
      <w:proofErr w:type="spellStart"/>
      <w:r>
        <w:rPr>
          <w:sz w:val="28"/>
          <w:szCs w:val="28"/>
        </w:rPr>
        <w:t>пгт</w:t>
      </w:r>
      <w:proofErr w:type="spellEnd"/>
      <w:r>
        <w:rPr>
          <w:sz w:val="28"/>
          <w:szCs w:val="28"/>
        </w:rPr>
        <w:t>. Чернышевск, ул. Первомайская, 70, площадью 509 кв</w:t>
      </w:r>
      <w:proofErr w:type="gramStart"/>
      <w:r>
        <w:rPr>
          <w:sz w:val="28"/>
          <w:szCs w:val="28"/>
        </w:rPr>
        <w:t>.м</w:t>
      </w:r>
      <w:proofErr w:type="gramEnd"/>
      <w:r>
        <w:rPr>
          <w:sz w:val="28"/>
          <w:szCs w:val="28"/>
        </w:rPr>
        <w:t>, кадастровый номер 75:21:230570:1028 (бывший клуб железнодорожников)</w:t>
      </w:r>
    </w:p>
    <w:p w:rsidR="00EE5823" w:rsidRDefault="00EE5823" w:rsidP="00EE5823">
      <w:pPr>
        <w:ind w:firstLine="993"/>
        <w:jc w:val="both"/>
        <w:rPr>
          <w:sz w:val="28"/>
          <w:szCs w:val="28"/>
        </w:rPr>
      </w:pPr>
      <w:r>
        <w:rPr>
          <w:sz w:val="28"/>
          <w:szCs w:val="28"/>
        </w:rPr>
        <w:t>Предлагаем  провести процедуру отчуждения (реализации) в порядке и в сроки, установленные Федеральным законом от 21.12.2001 N 178-ФЗ  «О приватизации государственного и муниципального имущества».</w:t>
      </w:r>
    </w:p>
    <w:p w:rsidR="00EE5823" w:rsidRDefault="00EE5823" w:rsidP="00EE5823">
      <w:pPr>
        <w:ind w:firstLine="993"/>
        <w:jc w:val="both"/>
        <w:rPr>
          <w:sz w:val="28"/>
          <w:szCs w:val="28"/>
        </w:rPr>
      </w:pPr>
      <w:r>
        <w:rPr>
          <w:sz w:val="28"/>
          <w:szCs w:val="28"/>
        </w:rPr>
        <w:t xml:space="preserve"> Финансовые средства от продажи имущества направить в бюджет МР «Чернышевский район».</w:t>
      </w:r>
    </w:p>
    <w:p w:rsidR="00EE5823" w:rsidRDefault="00EE5823" w:rsidP="00EE5823">
      <w:pPr>
        <w:ind w:firstLine="993"/>
        <w:jc w:val="both"/>
        <w:rPr>
          <w:sz w:val="28"/>
          <w:szCs w:val="28"/>
        </w:rPr>
      </w:pPr>
      <w:r>
        <w:rPr>
          <w:sz w:val="28"/>
          <w:szCs w:val="28"/>
        </w:rPr>
        <w:t>Планируемая сумма поступлений в бюджет района  от реализации  муниципального имущества ожидается в размере  1500 000,00 рублей.</w:t>
      </w:r>
    </w:p>
    <w:p w:rsidR="00EE5823" w:rsidRDefault="00EE5823" w:rsidP="008972D9">
      <w:pPr>
        <w:autoSpaceDE w:val="0"/>
        <w:autoSpaceDN w:val="0"/>
        <w:adjustRightInd w:val="0"/>
        <w:ind w:firstLine="709"/>
        <w:jc w:val="center"/>
        <w:rPr>
          <w:rFonts w:eastAsia="TimesNewRomanPSMT"/>
          <w:b/>
        </w:rPr>
      </w:pPr>
    </w:p>
    <w:sectPr w:rsidR="00EE5823" w:rsidSect="00EE5823">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430FFD"/>
    <w:rsid w:val="0001073B"/>
    <w:rsid w:val="00024EE5"/>
    <w:rsid w:val="00073F01"/>
    <w:rsid w:val="000952E3"/>
    <w:rsid w:val="000F3570"/>
    <w:rsid w:val="00167835"/>
    <w:rsid w:val="00205FFB"/>
    <w:rsid w:val="00212550"/>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45D1"/>
    <w:rsid w:val="005D7426"/>
    <w:rsid w:val="005E7463"/>
    <w:rsid w:val="005F2E2F"/>
    <w:rsid w:val="00617C36"/>
    <w:rsid w:val="00642A83"/>
    <w:rsid w:val="00655150"/>
    <w:rsid w:val="00661C7F"/>
    <w:rsid w:val="0067204D"/>
    <w:rsid w:val="006A1A69"/>
    <w:rsid w:val="006A54D4"/>
    <w:rsid w:val="0070527B"/>
    <w:rsid w:val="00712D1B"/>
    <w:rsid w:val="007547D6"/>
    <w:rsid w:val="0079027B"/>
    <w:rsid w:val="007A1526"/>
    <w:rsid w:val="007A2AAB"/>
    <w:rsid w:val="007D33F9"/>
    <w:rsid w:val="00806078"/>
    <w:rsid w:val="0083266D"/>
    <w:rsid w:val="008365E2"/>
    <w:rsid w:val="008451BE"/>
    <w:rsid w:val="00862643"/>
    <w:rsid w:val="00864EF5"/>
    <w:rsid w:val="00875E9B"/>
    <w:rsid w:val="00887EE0"/>
    <w:rsid w:val="008972D9"/>
    <w:rsid w:val="008B207B"/>
    <w:rsid w:val="008B787A"/>
    <w:rsid w:val="008D48E3"/>
    <w:rsid w:val="008E4721"/>
    <w:rsid w:val="008E6154"/>
    <w:rsid w:val="009015EB"/>
    <w:rsid w:val="0092624D"/>
    <w:rsid w:val="00936DD4"/>
    <w:rsid w:val="00941B5E"/>
    <w:rsid w:val="00965CF9"/>
    <w:rsid w:val="009859D5"/>
    <w:rsid w:val="009A7E28"/>
    <w:rsid w:val="009E3CE0"/>
    <w:rsid w:val="009F24DA"/>
    <w:rsid w:val="00A01E88"/>
    <w:rsid w:val="00A53744"/>
    <w:rsid w:val="00A57C7F"/>
    <w:rsid w:val="00A94350"/>
    <w:rsid w:val="00AA6549"/>
    <w:rsid w:val="00AD228C"/>
    <w:rsid w:val="00AE638E"/>
    <w:rsid w:val="00AE759D"/>
    <w:rsid w:val="00B17E85"/>
    <w:rsid w:val="00B225BC"/>
    <w:rsid w:val="00B35DDA"/>
    <w:rsid w:val="00B40A6E"/>
    <w:rsid w:val="00B53C84"/>
    <w:rsid w:val="00B60124"/>
    <w:rsid w:val="00B76867"/>
    <w:rsid w:val="00BD6F81"/>
    <w:rsid w:val="00C042EB"/>
    <w:rsid w:val="00C2393B"/>
    <w:rsid w:val="00C659C6"/>
    <w:rsid w:val="00C67648"/>
    <w:rsid w:val="00CB341A"/>
    <w:rsid w:val="00CB50F0"/>
    <w:rsid w:val="00CE2A17"/>
    <w:rsid w:val="00D238CA"/>
    <w:rsid w:val="00D549EC"/>
    <w:rsid w:val="00D921B2"/>
    <w:rsid w:val="00DA50E9"/>
    <w:rsid w:val="00DC3097"/>
    <w:rsid w:val="00DE1703"/>
    <w:rsid w:val="00E26475"/>
    <w:rsid w:val="00E27AE4"/>
    <w:rsid w:val="00E72E60"/>
    <w:rsid w:val="00E82538"/>
    <w:rsid w:val="00EB773E"/>
    <w:rsid w:val="00ED2C0B"/>
    <w:rsid w:val="00EE5823"/>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1095;&#1077;&#1088;&#1085;&#1099;&#1096;&#1077;&#1074;&#1089;&#1082;.&#1079;&#1072;&#1073;&#1072;&#1081;&#1082;&#1072;&#1083;&#1100;&#1089;&#1082;&#1080;&#1081;&#1082;&#1088;&#1072;&#1081;.&#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484</Words>
  <Characters>2760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2</cp:revision>
  <cp:lastPrinted>2020-03-30T08:08:00Z</cp:lastPrinted>
  <dcterms:created xsi:type="dcterms:W3CDTF">2020-03-30T08:10:00Z</dcterms:created>
  <dcterms:modified xsi:type="dcterms:W3CDTF">2020-03-30T08:10:00Z</dcterms:modified>
</cp:coreProperties>
</file>