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D15228" w:rsidP="00BD7AC6">
      <w:pPr>
        <w:rPr>
          <w:sz w:val="28"/>
        </w:rPr>
      </w:pPr>
      <w:r>
        <w:rPr>
          <w:sz w:val="28"/>
        </w:rPr>
        <w:t>1</w:t>
      </w:r>
      <w:r w:rsidR="00B214B6">
        <w:rPr>
          <w:sz w:val="28"/>
        </w:rPr>
        <w:t>2</w:t>
      </w:r>
      <w:r w:rsidR="00A051CC">
        <w:rPr>
          <w:sz w:val="28"/>
        </w:rPr>
        <w:t xml:space="preserve"> ма</w:t>
      </w:r>
      <w:r w:rsidR="00EB24DC">
        <w:rPr>
          <w:sz w:val="28"/>
        </w:rPr>
        <w:t>я</w:t>
      </w:r>
      <w:r w:rsidR="00AD5064">
        <w:rPr>
          <w:sz w:val="28"/>
        </w:rPr>
        <w:t xml:space="preserve"> </w:t>
      </w:r>
      <w:r w:rsidR="00842069">
        <w:rPr>
          <w:sz w:val="28"/>
        </w:rPr>
        <w:t>20</w:t>
      </w:r>
      <w:r w:rsidR="00EB24DC">
        <w:rPr>
          <w:sz w:val="28"/>
        </w:rPr>
        <w:t>20</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EB24DC">
        <w:rPr>
          <w:sz w:val="28"/>
        </w:rPr>
        <w:t xml:space="preserve">      </w:t>
      </w:r>
      <w:r w:rsidR="000C3DD6">
        <w:rPr>
          <w:sz w:val="28"/>
        </w:rPr>
        <w:t xml:space="preserve">  </w:t>
      </w:r>
      <w:r w:rsidR="00A051CC">
        <w:rPr>
          <w:sz w:val="28"/>
        </w:rPr>
        <w:t xml:space="preserve">        </w:t>
      </w:r>
      <w:r w:rsidR="00723295">
        <w:rPr>
          <w:sz w:val="28"/>
        </w:rPr>
        <w:t>№</w:t>
      </w:r>
      <w:r w:rsidR="005A2647">
        <w:rPr>
          <w:sz w:val="28"/>
        </w:rPr>
        <w:t xml:space="preserve"> </w:t>
      </w:r>
      <w:r w:rsidR="00EB24DC">
        <w:rPr>
          <w:sz w:val="28"/>
        </w:rPr>
        <w:t>2</w:t>
      </w:r>
      <w:r w:rsidR="00B214B6">
        <w:rPr>
          <w:sz w:val="28"/>
        </w:rPr>
        <w:t>57</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EB24DC" w:rsidRDefault="00EB24DC" w:rsidP="00BD7AC6">
      <w:pPr>
        <w:jc w:val="center"/>
        <w:rPr>
          <w:bCs/>
          <w:sz w:val="28"/>
          <w:szCs w:val="28"/>
        </w:rPr>
      </w:pPr>
    </w:p>
    <w:p w:rsidR="00B214B6" w:rsidRDefault="00B214B6" w:rsidP="00B214B6">
      <w:pPr>
        <w:jc w:val="center"/>
        <w:rPr>
          <w:b/>
          <w:sz w:val="28"/>
          <w:szCs w:val="28"/>
        </w:rPr>
      </w:pPr>
      <w:r>
        <w:rPr>
          <w:b/>
          <w:sz w:val="28"/>
          <w:szCs w:val="28"/>
        </w:rPr>
        <w:t>О требованиях к составлению и утверждению плана финансово-хозяйственной деятельности муниципального учреждения муниципального района «Чернышевский район»</w:t>
      </w:r>
    </w:p>
    <w:p w:rsidR="00B214B6" w:rsidRDefault="00B214B6" w:rsidP="00B214B6">
      <w:pPr>
        <w:jc w:val="center"/>
        <w:rPr>
          <w:b/>
          <w:sz w:val="28"/>
          <w:szCs w:val="28"/>
        </w:rPr>
      </w:pPr>
    </w:p>
    <w:p w:rsidR="00B214B6" w:rsidRPr="00B214B6" w:rsidRDefault="00B214B6" w:rsidP="00B214B6">
      <w:pPr>
        <w:pStyle w:val="ab"/>
        <w:ind w:firstLine="709"/>
        <w:jc w:val="both"/>
        <w:rPr>
          <w:b/>
          <w:sz w:val="28"/>
          <w:szCs w:val="28"/>
        </w:rPr>
      </w:pPr>
      <w:proofErr w:type="gramStart"/>
      <w:r w:rsidRPr="00B214B6">
        <w:rPr>
          <w:sz w:val="28"/>
          <w:szCs w:val="28"/>
        </w:rPr>
        <w:t>В соответствии с подпунктом 6 пункта 3.3 статьи 32 Федерального закона от 12 января 1996г. №</w:t>
      </w:r>
      <w:r>
        <w:rPr>
          <w:sz w:val="28"/>
          <w:szCs w:val="28"/>
        </w:rPr>
        <w:t xml:space="preserve"> </w:t>
      </w:r>
      <w:r w:rsidRPr="00B214B6">
        <w:rPr>
          <w:sz w:val="28"/>
          <w:szCs w:val="28"/>
        </w:rPr>
        <w:t>7-ФЗ «О некоммерческих организациях» и Порядком осуществления органами местного самоуправления муниципального района «Чернышевский район» функций и полномочий учредителя муниципальных учреждений муниципального района «Чернышевский район», утвержденным постановлением администрации муниципального района «Чернышевский район» от 15.12.2011г. №</w:t>
      </w:r>
      <w:r>
        <w:rPr>
          <w:sz w:val="28"/>
          <w:szCs w:val="28"/>
        </w:rPr>
        <w:t xml:space="preserve"> </w:t>
      </w:r>
      <w:r w:rsidRPr="00B214B6">
        <w:rPr>
          <w:sz w:val="28"/>
          <w:szCs w:val="28"/>
        </w:rPr>
        <w:t>1492, руководствуясь статьей 25 Устава муниципального района «Чернышевский район», администрация муниципального</w:t>
      </w:r>
      <w:proofErr w:type="gramEnd"/>
      <w:r w:rsidRPr="00B214B6">
        <w:rPr>
          <w:sz w:val="28"/>
          <w:szCs w:val="28"/>
        </w:rPr>
        <w:t xml:space="preserve"> района «Чернышевский район» </w:t>
      </w:r>
      <w:r>
        <w:rPr>
          <w:sz w:val="28"/>
          <w:szCs w:val="28"/>
        </w:rPr>
        <w:t xml:space="preserve">            </w:t>
      </w:r>
      <w:proofErr w:type="spellStart"/>
      <w:proofErr w:type="gramStart"/>
      <w:r w:rsidRPr="00B214B6">
        <w:rPr>
          <w:b/>
          <w:sz w:val="28"/>
          <w:szCs w:val="28"/>
        </w:rPr>
        <w:t>п</w:t>
      </w:r>
      <w:proofErr w:type="spellEnd"/>
      <w:proofErr w:type="gramEnd"/>
      <w:r>
        <w:rPr>
          <w:b/>
          <w:sz w:val="28"/>
          <w:szCs w:val="28"/>
        </w:rPr>
        <w:t xml:space="preserve"> </w:t>
      </w:r>
      <w:r w:rsidRPr="00B214B6">
        <w:rPr>
          <w:b/>
          <w:sz w:val="28"/>
          <w:szCs w:val="28"/>
        </w:rPr>
        <w:t>о</w:t>
      </w:r>
      <w:r>
        <w:rPr>
          <w:b/>
          <w:sz w:val="28"/>
          <w:szCs w:val="28"/>
        </w:rPr>
        <w:t xml:space="preserve"> </w:t>
      </w:r>
      <w:r w:rsidRPr="00B214B6">
        <w:rPr>
          <w:b/>
          <w:sz w:val="28"/>
          <w:szCs w:val="28"/>
        </w:rPr>
        <w:t>с</w:t>
      </w:r>
      <w:r>
        <w:rPr>
          <w:b/>
          <w:sz w:val="28"/>
          <w:szCs w:val="28"/>
        </w:rPr>
        <w:t xml:space="preserve"> </w:t>
      </w:r>
      <w:r w:rsidRPr="00B214B6">
        <w:rPr>
          <w:b/>
          <w:sz w:val="28"/>
          <w:szCs w:val="28"/>
        </w:rPr>
        <w:t>т</w:t>
      </w:r>
      <w:r>
        <w:rPr>
          <w:b/>
          <w:sz w:val="28"/>
          <w:szCs w:val="28"/>
        </w:rPr>
        <w:t xml:space="preserve"> </w:t>
      </w:r>
      <w:r w:rsidRPr="00B214B6">
        <w:rPr>
          <w:b/>
          <w:sz w:val="28"/>
          <w:szCs w:val="28"/>
        </w:rPr>
        <w:t>а</w:t>
      </w:r>
      <w:r>
        <w:rPr>
          <w:b/>
          <w:sz w:val="28"/>
          <w:szCs w:val="28"/>
        </w:rPr>
        <w:t xml:space="preserve"> </w:t>
      </w:r>
      <w:proofErr w:type="spellStart"/>
      <w:r w:rsidRPr="00B214B6">
        <w:rPr>
          <w:b/>
          <w:sz w:val="28"/>
          <w:szCs w:val="28"/>
        </w:rPr>
        <w:t>н</w:t>
      </w:r>
      <w:proofErr w:type="spellEnd"/>
      <w:r>
        <w:rPr>
          <w:b/>
          <w:sz w:val="28"/>
          <w:szCs w:val="28"/>
        </w:rPr>
        <w:t xml:space="preserve"> </w:t>
      </w:r>
      <w:r w:rsidRPr="00B214B6">
        <w:rPr>
          <w:b/>
          <w:sz w:val="28"/>
          <w:szCs w:val="28"/>
        </w:rPr>
        <w:t>о</w:t>
      </w:r>
      <w:r>
        <w:rPr>
          <w:b/>
          <w:sz w:val="28"/>
          <w:szCs w:val="28"/>
        </w:rPr>
        <w:t xml:space="preserve"> </w:t>
      </w:r>
      <w:r w:rsidRPr="00B214B6">
        <w:rPr>
          <w:b/>
          <w:sz w:val="28"/>
          <w:szCs w:val="28"/>
        </w:rPr>
        <w:t>в</w:t>
      </w:r>
      <w:r>
        <w:rPr>
          <w:b/>
          <w:sz w:val="28"/>
          <w:szCs w:val="28"/>
        </w:rPr>
        <w:t xml:space="preserve"> </w:t>
      </w:r>
      <w:r w:rsidRPr="00B214B6">
        <w:rPr>
          <w:b/>
          <w:sz w:val="28"/>
          <w:szCs w:val="28"/>
        </w:rPr>
        <w:t>л</w:t>
      </w:r>
      <w:r>
        <w:rPr>
          <w:b/>
          <w:sz w:val="28"/>
          <w:szCs w:val="28"/>
        </w:rPr>
        <w:t xml:space="preserve"> </w:t>
      </w:r>
      <w:r w:rsidRPr="00B214B6">
        <w:rPr>
          <w:b/>
          <w:sz w:val="28"/>
          <w:szCs w:val="28"/>
        </w:rPr>
        <w:t>я</w:t>
      </w:r>
      <w:r>
        <w:rPr>
          <w:b/>
          <w:sz w:val="28"/>
          <w:szCs w:val="28"/>
        </w:rPr>
        <w:t xml:space="preserve"> </w:t>
      </w:r>
      <w:r w:rsidRPr="00B214B6">
        <w:rPr>
          <w:b/>
          <w:sz w:val="28"/>
          <w:szCs w:val="28"/>
        </w:rPr>
        <w:t>е</w:t>
      </w:r>
      <w:r>
        <w:rPr>
          <w:b/>
          <w:sz w:val="28"/>
          <w:szCs w:val="28"/>
        </w:rPr>
        <w:t xml:space="preserve"> </w:t>
      </w:r>
      <w:r w:rsidRPr="00B214B6">
        <w:rPr>
          <w:b/>
          <w:sz w:val="28"/>
          <w:szCs w:val="28"/>
        </w:rPr>
        <w:t>т:</w:t>
      </w:r>
    </w:p>
    <w:p w:rsidR="00B214B6" w:rsidRPr="00B214B6" w:rsidRDefault="00B214B6" w:rsidP="00B214B6">
      <w:pPr>
        <w:pStyle w:val="ab"/>
        <w:ind w:firstLine="709"/>
        <w:jc w:val="both"/>
        <w:rPr>
          <w:sz w:val="28"/>
          <w:szCs w:val="28"/>
        </w:rPr>
      </w:pPr>
    </w:p>
    <w:p w:rsidR="00B214B6" w:rsidRPr="00B214B6" w:rsidRDefault="00B214B6" w:rsidP="00B214B6">
      <w:pPr>
        <w:pStyle w:val="ab"/>
        <w:ind w:firstLine="709"/>
        <w:jc w:val="both"/>
        <w:rPr>
          <w:sz w:val="28"/>
          <w:szCs w:val="28"/>
        </w:rPr>
      </w:pPr>
      <w:r>
        <w:rPr>
          <w:sz w:val="28"/>
          <w:szCs w:val="28"/>
        </w:rPr>
        <w:t xml:space="preserve">1. </w:t>
      </w:r>
      <w:r w:rsidRPr="00B214B6">
        <w:rPr>
          <w:sz w:val="28"/>
          <w:szCs w:val="28"/>
        </w:rPr>
        <w:t>Утвердить прилагаемые требования к составлению и утверждению плана финансово-хозяйственной деятельности муниципального учреждения (приложение №</w:t>
      </w:r>
      <w:r>
        <w:rPr>
          <w:sz w:val="28"/>
          <w:szCs w:val="28"/>
        </w:rPr>
        <w:t xml:space="preserve"> </w:t>
      </w:r>
      <w:r w:rsidRPr="00B214B6">
        <w:rPr>
          <w:sz w:val="28"/>
          <w:szCs w:val="28"/>
        </w:rPr>
        <w:t>1).</w:t>
      </w:r>
    </w:p>
    <w:p w:rsidR="00B214B6" w:rsidRPr="00B214B6" w:rsidRDefault="00B214B6" w:rsidP="00B214B6">
      <w:pPr>
        <w:pStyle w:val="ab"/>
        <w:ind w:firstLine="709"/>
        <w:jc w:val="both"/>
        <w:rPr>
          <w:sz w:val="28"/>
          <w:szCs w:val="28"/>
        </w:rPr>
      </w:pPr>
      <w:r>
        <w:rPr>
          <w:sz w:val="28"/>
          <w:szCs w:val="28"/>
        </w:rPr>
        <w:t xml:space="preserve">2. </w:t>
      </w:r>
      <w:r w:rsidRPr="00B214B6">
        <w:rPr>
          <w:sz w:val="28"/>
          <w:szCs w:val="28"/>
        </w:rPr>
        <w:t>Настоящее постановление применяется при формировании плана финансово-хозяйственной деятельности муниципального учреждения, начиная с плана финансово-хозяйственной деятельности муниципального учреждения на 2020 год (на 2020 год и плановый период 2021 и 2022 годов).</w:t>
      </w:r>
    </w:p>
    <w:p w:rsidR="00B214B6" w:rsidRPr="00B214B6" w:rsidRDefault="00B214B6" w:rsidP="00B214B6">
      <w:pPr>
        <w:pStyle w:val="ab"/>
        <w:ind w:firstLine="709"/>
        <w:jc w:val="both"/>
        <w:rPr>
          <w:sz w:val="28"/>
          <w:szCs w:val="28"/>
        </w:rPr>
      </w:pPr>
      <w:r>
        <w:rPr>
          <w:sz w:val="28"/>
          <w:szCs w:val="28"/>
        </w:rPr>
        <w:t xml:space="preserve">3. </w:t>
      </w:r>
      <w:r w:rsidRPr="00B214B6">
        <w:rPr>
          <w:sz w:val="28"/>
          <w:szCs w:val="28"/>
        </w:rPr>
        <w:t>Признать утратившим силу постановление администрации муниципального района «Чернышевский район» от 20.06.2017г. №</w:t>
      </w:r>
      <w:r>
        <w:rPr>
          <w:sz w:val="28"/>
          <w:szCs w:val="28"/>
        </w:rPr>
        <w:t xml:space="preserve"> </w:t>
      </w:r>
      <w:r w:rsidRPr="00B214B6">
        <w:rPr>
          <w:sz w:val="28"/>
          <w:szCs w:val="28"/>
        </w:rPr>
        <w:t>311 «Об установлении Порядка составления и утверждения Плана финансово-хозяйственной деятельности муниципальных бюджетных учреждений муниципального района «Чернышевский район» с 01.01.2020года.</w:t>
      </w:r>
    </w:p>
    <w:p w:rsidR="00B214B6" w:rsidRPr="00B214B6" w:rsidRDefault="00B214B6" w:rsidP="00B214B6">
      <w:pPr>
        <w:pStyle w:val="ab"/>
        <w:ind w:firstLine="709"/>
        <w:jc w:val="both"/>
        <w:rPr>
          <w:sz w:val="28"/>
          <w:szCs w:val="28"/>
        </w:rPr>
      </w:pPr>
      <w:r>
        <w:rPr>
          <w:sz w:val="28"/>
          <w:szCs w:val="28"/>
        </w:rPr>
        <w:t xml:space="preserve">4. </w:t>
      </w:r>
      <w:proofErr w:type="gramStart"/>
      <w:r w:rsidRPr="00B214B6">
        <w:rPr>
          <w:sz w:val="28"/>
          <w:szCs w:val="28"/>
        </w:rPr>
        <w:t>Контроль за</w:t>
      </w:r>
      <w:proofErr w:type="gramEnd"/>
      <w:r w:rsidRPr="00B214B6">
        <w:rPr>
          <w:sz w:val="28"/>
          <w:szCs w:val="28"/>
        </w:rPr>
        <w:t xml:space="preserve"> исполнением настоящего постановления возложить на Комитет по финансам администрации муниципального района «Чернышевский район» /</w:t>
      </w:r>
      <w:proofErr w:type="spellStart"/>
      <w:r w:rsidRPr="00B214B6">
        <w:rPr>
          <w:sz w:val="28"/>
          <w:szCs w:val="28"/>
        </w:rPr>
        <w:t>В.Л.Бериева</w:t>
      </w:r>
      <w:proofErr w:type="spellEnd"/>
      <w:r w:rsidRPr="00B214B6">
        <w:rPr>
          <w:sz w:val="28"/>
          <w:szCs w:val="28"/>
        </w:rPr>
        <w:t>/.</w:t>
      </w:r>
    </w:p>
    <w:p w:rsidR="00B214B6" w:rsidRPr="00B214B6" w:rsidRDefault="00B214B6" w:rsidP="00B214B6">
      <w:pPr>
        <w:pStyle w:val="ab"/>
        <w:ind w:firstLine="709"/>
        <w:jc w:val="both"/>
        <w:rPr>
          <w:sz w:val="28"/>
          <w:szCs w:val="28"/>
        </w:rPr>
      </w:pPr>
      <w:r>
        <w:rPr>
          <w:sz w:val="28"/>
          <w:szCs w:val="28"/>
        </w:rPr>
        <w:t xml:space="preserve">5. </w:t>
      </w:r>
      <w:r w:rsidRPr="00B214B6">
        <w:rPr>
          <w:sz w:val="28"/>
          <w:szCs w:val="28"/>
        </w:rPr>
        <w:t xml:space="preserve">Настоящее постановление опубликовать в районной газете «Наше время» и разместить на официальном сайте </w:t>
      </w:r>
      <w:hyperlink r:id="rId5" w:history="1">
        <w:r w:rsidRPr="00B214B6">
          <w:rPr>
            <w:rStyle w:val="a7"/>
            <w:color w:val="auto"/>
            <w:sz w:val="28"/>
            <w:szCs w:val="28"/>
            <w:u w:val="none"/>
          </w:rPr>
          <w:t>www.чернышевск.забайкальскийкрай.рф</w:t>
        </w:r>
      </w:hyperlink>
      <w:r w:rsidRPr="00B214B6">
        <w:rPr>
          <w:sz w:val="28"/>
          <w:szCs w:val="28"/>
        </w:rPr>
        <w:t>, в разделе Документы.</w:t>
      </w:r>
    </w:p>
    <w:p w:rsidR="00B214B6" w:rsidRPr="00B214B6" w:rsidRDefault="00B214B6" w:rsidP="00B214B6">
      <w:pPr>
        <w:pStyle w:val="ab"/>
        <w:ind w:firstLine="709"/>
        <w:jc w:val="both"/>
        <w:rPr>
          <w:sz w:val="28"/>
          <w:szCs w:val="28"/>
        </w:rPr>
      </w:pPr>
      <w:r>
        <w:rPr>
          <w:sz w:val="28"/>
          <w:szCs w:val="28"/>
        </w:rPr>
        <w:t xml:space="preserve">6. </w:t>
      </w:r>
      <w:r w:rsidRPr="00B214B6">
        <w:rPr>
          <w:sz w:val="28"/>
          <w:szCs w:val="28"/>
        </w:rPr>
        <w:t>Настоящее постановление вступает в законную силу после официального опубликования.</w:t>
      </w:r>
    </w:p>
    <w:p w:rsidR="00AF57DC" w:rsidRDefault="00AF57DC" w:rsidP="00AF57DC">
      <w:pPr>
        <w:ind w:firstLine="709"/>
        <w:jc w:val="both"/>
        <w:rPr>
          <w:bCs/>
          <w:sz w:val="28"/>
          <w:szCs w:val="28"/>
        </w:rPr>
      </w:pPr>
    </w:p>
    <w:p w:rsidR="005D0D81" w:rsidRPr="00AF57DC" w:rsidRDefault="005D0D81" w:rsidP="00AF57DC">
      <w:pPr>
        <w:ind w:firstLine="709"/>
        <w:jc w:val="both"/>
        <w:rPr>
          <w:bCs/>
          <w:sz w:val="28"/>
          <w:szCs w:val="28"/>
        </w:rPr>
      </w:pPr>
    </w:p>
    <w:p w:rsidR="000C3DD6" w:rsidRDefault="000C3DD6"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0C3DD6">
        <w:rPr>
          <w:spacing w:val="-1"/>
          <w:sz w:val="28"/>
          <w:szCs w:val="28"/>
        </w:rPr>
        <w:t xml:space="preserve">В.В. </w:t>
      </w:r>
      <w:proofErr w:type="spellStart"/>
      <w:r w:rsidR="000C3DD6">
        <w:rPr>
          <w:spacing w:val="-1"/>
          <w:sz w:val="28"/>
          <w:szCs w:val="28"/>
        </w:rPr>
        <w:t>Наделяев</w:t>
      </w:r>
      <w:proofErr w:type="spellEnd"/>
    </w:p>
    <w:p w:rsidR="00B214B6" w:rsidRPr="00916791" w:rsidRDefault="00B214B6" w:rsidP="00B214B6">
      <w:pPr>
        <w:pStyle w:val="ConsPlusNormal"/>
        <w:jc w:val="right"/>
        <w:outlineLvl w:val="0"/>
        <w:rPr>
          <w:sz w:val="24"/>
          <w:szCs w:val="24"/>
        </w:rPr>
      </w:pPr>
      <w:r w:rsidRPr="00916791">
        <w:rPr>
          <w:sz w:val="24"/>
          <w:szCs w:val="24"/>
        </w:rPr>
        <w:lastRenderedPageBreak/>
        <w:t>Утверждены</w:t>
      </w:r>
    </w:p>
    <w:p w:rsidR="00B214B6" w:rsidRPr="00916791" w:rsidRDefault="00B214B6" w:rsidP="00B214B6">
      <w:pPr>
        <w:pStyle w:val="ConsPlusNormal"/>
        <w:jc w:val="right"/>
        <w:rPr>
          <w:sz w:val="24"/>
          <w:szCs w:val="24"/>
        </w:rPr>
      </w:pPr>
      <w:r w:rsidRPr="00916791">
        <w:rPr>
          <w:sz w:val="24"/>
          <w:szCs w:val="24"/>
        </w:rPr>
        <w:t xml:space="preserve">постановлением администрации </w:t>
      </w:r>
    </w:p>
    <w:p w:rsidR="00B214B6" w:rsidRPr="00916791" w:rsidRDefault="00B214B6" w:rsidP="00B214B6">
      <w:pPr>
        <w:pStyle w:val="ConsPlusNormal"/>
        <w:jc w:val="right"/>
        <w:rPr>
          <w:sz w:val="24"/>
          <w:szCs w:val="24"/>
        </w:rPr>
      </w:pPr>
      <w:r w:rsidRPr="00916791">
        <w:rPr>
          <w:sz w:val="24"/>
          <w:szCs w:val="24"/>
        </w:rPr>
        <w:t xml:space="preserve">муниципального района </w:t>
      </w:r>
    </w:p>
    <w:p w:rsidR="00B214B6" w:rsidRPr="00916791" w:rsidRDefault="00B214B6" w:rsidP="00B214B6">
      <w:pPr>
        <w:pStyle w:val="ConsPlusNormal"/>
        <w:jc w:val="right"/>
        <w:rPr>
          <w:sz w:val="24"/>
          <w:szCs w:val="24"/>
        </w:rPr>
      </w:pPr>
      <w:r w:rsidRPr="00916791">
        <w:rPr>
          <w:sz w:val="24"/>
          <w:szCs w:val="24"/>
        </w:rPr>
        <w:t>«Чернышевский район»</w:t>
      </w:r>
    </w:p>
    <w:p w:rsidR="00B214B6" w:rsidRPr="00916791" w:rsidRDefault="00B214B6" w:rsidP="00B214B6">
      <w:pPr>
        <w:pStyle w:val="ConsPlusNormal"/>
        <w:jc w:val="right"/>
        <w:rPr>
          <w:sz w:val="24"/>
          <w:szCs w:val="24"/>
        </w:rPr>
      </w:pPr>
      <w:r w:rsidRPr="00916791">
        <w:rPr>
          <w:sz w:val="24"/>
          <w:szCs w:val="24"/>
        </w:rPr>
        <w:t xml:space="preserve">от </w:t>
      </w:r>
      <w:r>
        <w:rPr>
          <w:sz w:val="24"/>
          <w:szCs w:val="24"/>
        </w:rPr>
        <w:t>12 мая</w:t>
      </w:r>
      <w:r w:rsidRPr="00916791">
        <w:rPr>
          <w:sz w:val="24"/>
          <w:szCs w:val="24"/>
        </w:rPr>
        <w:t xml:space="preserve"> 2020 г. №</w:t>
      </w:r>
      <w:r>
        <w:rPr>
          <w:sz w:val="24"/>
          <w:szCs w:val="24"/>
        </w:rPr>
        <w:t xml:space="preserve"> 257</w:t>
      </w:r>
    </w:p>
    <w:p w:rsidR="00B214B6" w:rsidRPr="00916791" w:rsidRDefault="00B214B6" w:rsidP="00B214B6">
      <w:pPr>
        <w:pStyle w:val="ConsPlusNormal"/>
        <w:jc w:val="both"/>
        <w:rPr>
          <w:sz w:val="24"/>
          <w:szCs w:val="24"/>
        </w:rPr>
      </w:pPr>
    </w:p>
    <w:p w:rsidR="00B214B6" w:rsidRPr="00916791" w:rsidRDefault="00B214B6" w:rsidP="00B214B6">
      <w:pPr>
        <w:pStyle w:val="ConsPlusTitle"/>
        <w:jc w:val="center"/>
        <w:rPr>
          <w:sz w:val="24"/>
          <w:szCs w:val="24"/>
        </w:rPr>
      </w:pPr>
      <w:bookmarkStart w:id="0" w:name="Par43"/>
      <w:bookmarkEnd w:id="0"/>
      <w:r w:rsidRPr="00916791">
        <w:rPr>
          <w:sz w:val="24"/>
          <w:szCs w:val="24"/>
        </w:rPr>
        <w:t>ТРЕБОВАНИЯ</w:t>
      </w:r>
    </w:p>
    <w:p w:rsidR="00B214B6" w:rsidRPr="00916791" w:rsidRDefault="00B214B6" w:rsidP="00B214B6">
      <w:pPr>
        <w:pStyle w:val="ConsPlusTitle"/>
        <w:jc w:val="center"/>
        <w:rPr>
          <w:sz w:val="24"/>
          <w:szCs w:val="24"/>
        </w:rPr>
      </w:pPr>
      <w:r w:rsidRPr="00916791">
        <w:rPr>
          <w:sz w:val="24"/>
          <w:szCs w:val="24"/>
        </w:rPr>
        <w:t>К СОСТАВЛЕНИЮ И УТВЕРЖДЕНИЮ ФИНАНСОВО-ХОЗЯЙСТВЕННОЙ ДЕЯТЕЛЬНОСТИ МУНИЦИПАЛЬНОГО УЧРЕЖДЕНИЯ</w:t>
      </w:r>
    </w:p>
    <w:p w:rsidR="00B214B6" w:rsidRPr="00916791" w:rsidRDefault="00B214B6" w:rsidP="00B214B6">
      <w:pPr>
        <w:tabs>
          <w:tab w:val="left" w:pos="7335"/>
        </w:tabs>
      </w:pPr>
    </w:p>
    <w:p w:rsidR="00B214B6" w:rsidRPr="00916791" w:rsidRDefault="00B214B6" w:rsidP="00B214B6">
      <w:pPr>
        <w:pStyle w:val="ConsPlusTitle"/>
        <w:widowControl w:val="0"/>
        <w:numPr>
          <w:ilvl w:val="0"/>
          <w:numId w:val="36"/>
        </w:numPr>
        <w:jc w:val="center"/>
        <w:outlineLvl w:val="1"/>
        <w:rPr>
          <w:sz w:val="24"/>
          <w:szCs w:val="24"/>
        </w:rPr>
      </w:pPr>
      <w:r w:rsidRPr="00916791">
        <w:rPr>
          <w:sz w:val="24"/>
          <w:szCs w:val="24"/>
        </w:rPr>
        <w:t>Общие положения</w:t>
      </w:r>
    </w:p>
    <w:p w:rsidR="00B214B6" w:rsidRPr="00916791" w:rsidRDefault="00B214B6" w:rsidP="00B214B6">
      <w:pPr>
        <w:pStyle w:val="ConsPlusTitle"/>
        <w:ind w:left="1080"/>
        <w:outlineLvl w:val="1"/>
        <w:rPr>
          <w:b w:val="0"/>
          <w:sz w:val="24"/>
          <w:szCs w:val="24"/>
        </w:rPr>
      </w:pPr>
    </w:p>
    <w:p w:rsidR="00B214B6" w:rsidRPr="00B214B6" w:rsidRDefault="00B214B6" w:rsidP="00B214B6">
      <w:pPr>
        <w:pStyle w:val="ab"/>
        <w:ind w:firstLine="567"/>
        <w:jc w:val="both"/>
        <w:rPr>
          <w:szCs w:val="28"/>
        </w:rPr>
      </w:pPr>
      <w:r w:rsidRPr="00B214B6">
        <w:rPr>
          <w:szCs w:val="28"/>
        </w:rPr>
        <w:t xml:space="preserve">1. Требования к составлению и утверждению плана финансово-хозяйственной деятельности муниципального бюджетного учреждения, муниципального автономного учреждения (далее - Требования, План) распространяются </w:t>
      </w:r>
      <w:proofErr w:type="gramStart"/>
      <w:r w:rsidRPr="00B214B6">
        <w:rPr>
          <w:szCs w:val="28"/>
        </w:rPr>
        <w:t>на</w:t>
      </w:r>
      <w:proofErr w:type="gramEnd"/>
      <w:r w:rsidRPr="00B214B6">
        <w:rPr>
          <w:szCs w:val="28"/>
        </w:rPr>
        <w:t>:</w:t>
      </w:r>
    </w:p>
    <w:p w:rsidR="00B214B6" w:rsidRPr="00B214B6" w:rsidRDefault="00B214B6" w:rsidP="00B214B6">
      <w:pPr>
        <w:pStyle w:val="ab"/>
        <w:ind w:firstLine="567"/>
        <w:jc w:val="both"/>
        <w:rPr>
          <w:szCs w:val="28"/>
        </w:rPr>
      </w:pPr>
      <w:r w:rsidRPr="00B214B6">
        <w:rPr>
          <w:szCs w:val="28"/>
        </w:rPr>
        <w:t>- орган местного самоуправления, осуществляющий функции и полномочия учредителя учреждения (далее - орган-учредитель), при установлении порядка составления и утверждения Плана;</w:t>
      </w:r>
    </w:p>
    <w:p w:rsidR="00B214B6" w:rsidRPr="00B214B6" w:rsidRDefault="00B214B6" w:rsidP="00B214B6">
      <w:pPr>
        <w:pStyle w:val="ab"/>
        <w:ind w:firstLine="567"/>
        <w:jc w:val="both"/>
        <w:rPr>
          <w:szCs w:val="28"/>
        </w:rPr>
      </w:pPr>
      <w:r w:rsidRPr="00B214B6">
        <w:rPr>
          <w:szCs w:val="28"/>
        </w:rPr>
        <w:t>-муниципальное бюджетное учреждение и муниципальное автономное учреждение (далее при совместном упоминании - учреждение) при составлении проекта Плана, утверждении Плана и внесении изменений в План;</w:t>
      </w:r>
    </w:p>
    <w:p w:rsidR="00B214B6" w:rsidRPr="00B214B6" w:rsidRDefault="00B214B6" w:rsidP="00B214B6">
      <w:pPr>
        <w:pStyle w:val="ab"/>
        <w:ind w:firstLine="567"/>
        <w:jc w:val="both"/>
        <w:rPr>
          <w:szCs w:val="28"/>
        </w:rPr>
      </w:pPr>
      <w:proofErr w:type="gramStart"/>
      <w:r w:rsidRPr="00B214B6">
        <w:rPr>
          <w:szCs w:val="28"/>
        </w:rPr>
        <w:t>- обособленное (структурное) подразделение учреждения без прав юридического лица (филиал), осуществляющее полномочия по ведению бухгалтерского учета, оказывающее муниципальные услуги (выполняющее работы) в соответствии с муниципальным заданием на оказание муниципальных услуг (выполнение работ), утвержденным учреждению (далее - обособленное подразделение), при принятии учреждением, его создавшим (далее - головное учреждение), решения об утверждении Плана обособленному подразделению.</w:t>
      </w:r>
      <w:proofErr w:type="gramEnd"/>
    </w:p>
    <w:p w:rsidR="00B214B6" w:rsidRPr="00B214B6" w:rsidRDefault="00B214B6" w:rsidP="00B214B6">
      <w:pPr>
        <w:pStyle w:val="ab"/>
        <w:ind w:firstLine="567"/>
        <w:jc w:val="both"/>
        <w:rPr>
          <w:szCs w:val="28"/>
        </w:rPr>
      </w:pPr>
      <w:r w:rsidRPr="00B214B6">
        <w:rPr>
          <w:szCs w:val="28"/>
        </w:rPr>
        <w:t>2. Учреждение составляет и утверждает План в соответствии с Требованиями и порядком, установленным органом-учредителем.</w:t>
      </w:r>
    </w:p>
    <w:p w:rsidR="00B214B6" w:rsidRPr="00B214B6" w:rsidRDefault="00B214B6" w:rsidP="00B214B6">
      <w:pPr>
        <w:pStyle w:val="ab"/>
        <w:ind w:firstLine="567"/>
        <w:jc w:val="both"/>
        <w:rPr>
          <w:szCs w:val="28"/>
        </w:rPr>
      </w:pPr>
      <w:r w:rsidRPr="00B214B6">
        <w:rPr>
          <w:szCs w:val="28"/>
        </w:rPr>
        <w:t>3. В случае изменения подведомственности учреждения в течение текущего финансового года План должен быть приведен в соответствие с порядком органа-учредителя, который будет осуществлять функции и полномочия учредителя после изменения подведомственности учреждения, в сроки, установленные органом-учредителем, в ведение которого передано учреждение.</w:t>
      </w:r>
    </w:p>
    <w:p w:rsidR="00B214B6" w:rsidRPr="00B214B6" w:rsidRDefault="00B214B6" w:rsidP="00B214B6">
      <w:pPr>
        <w:pStyle w:val="ab"/>
        <w:ind w:firstLine="567"/>
        <w:jc w:val="both"/>
        <w:rPr>
          <w:szCs w:val="28"/>
        </w:rPr>
      </w:pPr>
      <w:r w:rsidRPr="00B214B6">
        <w:rPr>
          <w:szCs w:val="28"/>
        </w:rPr>
        <w:t>4. Орган-учредитель должен установить следующие положения для составления и утверждения Плана для подведомственных учреждений:</w:t>
      </w:r>
    </w:p>
    <w:p w:rsidR="00B214B6" w:rsidRPr="00B214B6" w:rsidRDefault="00B214B6" w:rsidP="00B214B6">
      <w:pPr>
        <w:pStyle w:val="ab"/>
        <w:ind w:firstLine="567"/>
        <w:jc w:val="both"/>
        <w:rPr>
          <w:szCs w:val="28"/>
        </w:rPr>
      </w:pPr>
      <w:r w:rsidRPr="00B214B6">
        <w:rPr>
          <w:szCs w:val="28"/>
        </w:rPr>
        <w:t>1) сроки и порядок составления проекта Плана;</w:t>
      </w:r>
    </w:p>
    <w:p w:rsidR="00B214B6" w:rsidRPr="00B214B6" w:rsidRDefault="00B214B6" w:rsidP="00B214B6">
      <w:pPr>
        <w:pStyle w:val="ab"/>
        <w:ind w:firstLine="567"/>
        <w:jc w:val="both"/>
        <w:rPr>
          <w:szCs w:val="28"/>
        </w:rPr>
      </w:pPr>
      <w:r w:rsidRPr="00B214B6">
        <w:rPr>
          <w:szCs w:val="28"/>
        </w:rPr>
        <w:t>2) сроки и порядок утверждения Плана;</w:t>
      </w:r>
    </w:p>
    <w:p w:rsidR="00B214B6" w:rsidRPr="00B214B6" w:rsidRDefault="00B214B6" w:rsidP="00B214B6">
      <w:pPr>
        <w:pStyle w:val="ab"/>
        <w:ind w:firstLine="567"/>
        <w:jc w:val="both"/>
        <w:rPr>
          <w:szCs w:val="28"/>
        </w:rPr>
      </w:pPr>
      <w:r w:rsidRPr="00B214B6">
        <w:rPr>
          <w:szCs w:val="28"/>
        </w:rPr>
        <w:t>3) порядок внесения изменений в План;</w:t>
      </w:r>
    </w:p>
    <w:p w:rsidR="00B214B6" w:rsidRPr="00B214B6" w:rsidRDefault="00B214B6" w:rsidP="00B214B6">
      <w:pPr>
        <w:pStyle w:val="ab"/>
        <w:ind w:firstLine="567"/>
        <w:jc w:val="both"/>
        <w:rPr>
          <w:szCs w:val="28"/>
        </w:rPr>
      </w:pPr>
      <w:r w:rsidRPr="00B214B6">
        <w:rPr>
          <w:szCs w:val="28"/>
        </w:rPr>
        <w:t>4) полномочия органа-учредителя или учреждения по утверждению Плана (внесению изменений в План).</w:t>
      </w:r>
    </w:p>
    <w:p w:rsidR="00B214B6" w:rsidRPr="00B214B6" w:rsidRDefault="00B214B6" w:rsidP="00B214B6">
      <w:pPr>
        <w:pStyle w:val="ab"/>
        <w:ind w:firstLine="567"/>
        <w:jc w:val="both"/>
        <w:rPr>
          <w:szCs w:val="28"/>
        </w:rPr>
      </w:pPr>
      <w:bookmarkStart w:id="1" w:name="Par65"/>
      <w:bookmarkEnd w:id="1"/>
      <w:r w:rsidRPr="00B214B6">
        <w:rPr>
          <w:szCs w:val="28"/>
        </w:rPr>
        <w:t>5. План должен составляться и утверждаться на текущий финансовый год в случае, если решение о бюджете утверждается на один финансовый год или на текущий финансовый год и плановый период, если решение о бюджете утверждается на очередной финансовый год и плановый период и действует в течение срока действия решения о бюджете.</w:t>
      </w:r>
    </w:p>
    <w:p w:rsidR="00B214B6" w:rsidRPr="00B214B6" w:rsidRDefault="00B214B6" w:rsidP="00B214B6">
      <w:pPr>
        <w:pStyle w:val="ab"/>
        <w:ind w:firstLine="567"/>
        <w:jc w:val="both"/>
        <w:rPr>
          <w:szCs w:val="28"/>
        </w:rPr>
      </w:pPr>
      <w:r w:rsidRPr="00B214B6">
        <w:rPr>
          <w:szCs w:val="28"/>
        </w:rPr>
        <w:t xml:space="preserve">При принятии учреждением обязательств, срок исполнения которых по условиям договоров (контрактов) превышает срок, предусмотренный </w:t>
      </w:r>
      <w:hyperlink w:anchor="Par65" w:tooltip="5. План должен составляться и утверждаться на текущий финансовый год в случае, если закон (решение) о бюджете утверждается на один финансовый год или на текущий финансовый год и плановый период, если закон (решение) о бюджете утверждается на очередной финансовый год и плановый период и действует в течение срока действия закона (решения) о бюджете." w:history="1">
        <w:r w:rsidRPr="00B214B6">
          <w:rPr>
            <w:szCs w:val="28"/>
          </w:rPr>
          <w:t>абзацем первым</w:t>
        </w:r>
      </w:hyperlink>
      <w:r w:rsidRPr="00B214B6">
        <w:rPr>
          <w:szCs w:val="28"/>
        </w:rPr>
        <w:t xml:space="preserve"> настоящего пункта, показатели Плана по решению органа-учредителя утверждаются на период, превышающий указанный срок.</w:t>
      </w:r>
    </w:p>
    <w:p w:rsidR="00B214B6" w:rsidRPr="00B214B6" w:rsidRDefault="00B214B6" w:rsidP="00B214B6">
      <w:pPr>
        <w:pStyle w:val="ab"/>
        <w:ind w:firstLine="567"/>
        <w:jc w:val="both"/>
        <w:rPr>
          <w:szCs w:val="28"/>
        </w:rPr>
      </w:pPr>
      <w:r w:rsidRPr="00B214B6">
        <w:rPr>
          <w:szCs w:val="28"/>
        </w:rPr>
        <w:t xml:space="preserve">6. План должен составляться по кассовому методу, в валюте Российской Федерации. </w:t>
      </w:r>
    </w:p>
    <w:p w:rsidR="00B214B6" w:rsidRPr="00B214B6" w:rsidRDefault="00B214B6" w:rsidP="00B214B6">
      <w:pPr>
        <w:pStyle w:val="ab"/>
        <w:ind w:firstLine="567"/>
        <w:jc w:val="both"/>
        <w:rPr>
          <w:szCs w:val="28"/>
        </w:rPr>
      </w:pPr>
      <w:r w:rsidRPr="00B214B6">
        <w:rPr>
          <w:szCs w:val="28"/>
        </w:rPr>
        <w:t>7. Составление и утверждение Плана, содержащего сведения, составляющие государственную тайну, должно осуществляться с соблюдением законодательства Российской Федерации о защите государственной тайны.</w:t>
      </w:r>
    </w:p>
    <w:p w:rsidR="00B214B6" w:rsidRPr="00916791" w:rsidRDefault="00B214B6" w:rsidP="00B214B6">
      <w:pPr>
        <w:pStyle w:val="ConsPlusTitle"/>
        <w:jc w:val="center"/>
        <w:outlineLvl w:val="1"/>
        <w:rPr>
          <w:sz w:val="24"/>
          <w:szCs w:val="24"/>
        </w:rPr>
      </w:pPr>
    </w:p>
    <w:p w:rsidR="00B214B6" w:rsidRPr="00916791" w:rsidRDefault="00B214B6" w:rsidP="00B214B6">
      <w:pPr>
        <w:pStyle w:val="ConsPlusTitle"/>
        <w:jc w:val="center"/>
        <w:outlineLvl w:val="1"/>
        <w:rPr>
          <w:sz w:val="24"/>
          <w:szCs w:val="24"/>
        </w:rPr>
      </w:pPr>
      <w:r w:rsidRPr="00916791">
        <w:rPr>
          <w:sz w:val="24"/>
          <w:szCs w:val="24"/>
        </w:rPr>
        <w:lastRenderedPageBreak/>
        <w:t>II. Требования к составлению Плана</w:t>
      </w:r>
    </w:p>
    <w:p w:rsidR="00B214B6" w:rsidRPr="00916791" w:rsidRDefault="00B214B6" w:rsidP="00B214B6">
      <w:pPr>
        <w:pStyle w:val="ConsPlusNormal"/>
        <w:jc w:val="both"/>
        <w:rPr>
          <w:sz w:val="24"/>
          <w:szCs w:val="24"/>
        </w:rPr>
      </w:pPr>
    </w:p>
    <w:p w:rsidR="00B214B6" w:rsidRPr="00B214B6" w:rsidRDefault="00B214B6" w:rsidP="00B214B6">
      <w:pPr>
        <w:pStyle w:val="ab"/>
        <w:ind w:firstLine="567"/>
        <w:jc w:val="both"/>
        <w:rPr>
          <w:szCs w:val="28"/>
        </w:rPr>
      </w:pPr>
      <w:r w:rsidRPr="00B214B6">
        <w:rPr>
          <w:szCs w:val="28"/>
        </w:rPr>
        <w:t>8. При составлении Плана (внесении изменений в него) устанавливается (уточняется) плановый объем поступлений и выплат денежных средств.</w:t>
      </w:r>
    </w:p>
    <w:p w:rsidR="00B214B6" w:rsidRPr="00B214B6" w:rsidRDefault="00B214B6" w:rsidP="00B214B6">
      <w:pPr>
        <w:pStyle w:val="ab"/>
        <w:ind w:firstLine="567"/>
        <w:jc w:val="both"/>
        <w:rPr>
          <w:szCs w:val="28"/>
        </w:rPr>
      </w:pPr>
      <w:r w:rsidRPr="00B214B6">
        <w:rPr>
          <w:szCs w:val="28"/>
        </w:rPr>
        <w:t xml:space="preserve">План должен составляться на основании обоснований (расчетов) плановых показателей поступлений и выплат, </w:t>
      </w:r>
      <w:proofErr w:type="gramStart"/>
      <w:r w:rsidRPr="00B214B6">
        <w:rPr>
          <w:szCs w:val="28"/>
        </w:rPr>
        <w:t>требования</w:t>
      </w:r>
      <w:proofErr w:type="gramEnd"/>
      <w:r w:rsidRPr="00B214B6">
        <w:rPr>
          <w:szCs w:val="28"/>
        </w:rPr>
        <w:t xml:space="preserve"> к формированию которых установлены в </w:t>
      </w:r>
      <w:hyperlink w:anchor="Par131" w:tooltip="III. Формирование обоснований (расчетов) плановых" w:history="1">
        <w:r w:rsidRPr="00B214B6">
          <w:rPr>
            <w:szCs w:val="28"/>
          </w:rPr>
          <w:t>главе III</w:t>
        </w:r>
      </w:hyperlink>
      <w:r w:rsidRPr="00B214B6">
        <w:rPr>
          <w:szCs w:val="28"/>
        </w:rPr>
        <w:t xml:space="preserve"> Требований (рекомендуемый образец Плана приведен в </w:t>
      </w:r>
      <w:hyperlink w:anchor="Par221" w:tooltip="           План финансово-хозяйственной деятельности на 20__ г." w:history="1">
        <w:r w:rsidRPr="00B214B6">
          <w:rPr>
            <w:szCs w:val="28"/>
          </w:rPr>
          <w:t>Приложении</w:t>
        </w:r>
      </w:hyperlink>
      <w:r w:rsidRPr="00B214B6">
        <w:rPr>
          <w:szCs w:val="28"/>
        </w:rPr>
        <w:t xml:space="preserve"> №1 к Требованиям).</w:t>
      </w:r>
    </w:p>
    <w:p w:rsidR="00B214B6" w:rsidRPr="00B214B6" w:rsidRDefault="00B214B6" w:rsidP="00B214B6">
      <w:pPr>
        <w:pStyle w:val="ab"/>
        <w:ind w:firstLine="567"/>
        <w:jc w:val="both"/>
        <w:rPr>
          <w:szCs w:val="28"/>
        </w:rPr>
      </w:pPr>
      <w:r w:rsidRPr="00B214B6">
        <w:rPr>
          <w:szCs w:val="28"/>
        </w:rPr>
        <w:t xml:space="preserve">9. Учреждение составляет проект Плана (рекомендуемый образец проекта Плана приведен в </w:t>
      </w:r>
      <w:hyperlink w:anchor="Par221" w:tooltip="           План финансово-хозяйственной деятельности на 20__ г." w:history="1">
        <w:r w:rsidRPr="00B214B6">
          <w:rPr>
            <w:szCs w:val="28"/>
          </w:rPr>
          <w:t>приложении</w:t>
        </w:r>
      </w:hyperlink>
      <w:r w:rsidRPr="00B214B6">
        <w:rPr>
          <w:szCs w:val="28"/>
        </w:rPr>
        <w:t xml:space="preserve"> №2 к Требованиям) при формировании проекта решения о бюджете в порядке и сроки, установленные органом-учредителем:</w:t>
      </w:r>
    </w:p>
    <w:p w:rsidR="00B214B6" w:rsidRPr="00B214B6" w:rsidRDefault="00B214B6" w:rsidP="00B214B6">
      <w:pPr>
        <w:pStyle w:val="ab"/>
        <w:ind w:firstLine="567"/>
        <w:jc w:val="both"/>
        <w:rPr>
          <w:szCs w:val="28"/>
        </w:rPr>
      </w:pPr>
      <w:r w:rsidRPr="00B214B6">
        <w:rPr>
          <w:szCs w:val="28"/>
        </w:rPr>
        <w:t>1) с учетом планируемых объемов поступлений:</w:t>
      </w:r>
    </w:p>
    <w:p w:rsidR="00B214B6" w:rsidRPr="00B214B6" w:rsidRDefault="00B214B6" w:rsidP="00B214B6">
      <w:pPr>
        <w:pStyle w:val="ab"/>
        <w:ind w:firstLine="567"/>
        <w:jc w:val="both"/>
        <w:rPr>
          <w:szCs w:val="28"/>
        </w:rPr>
      </w:pPr>
      <w:proofErr w:type="gramStart"/>
      <w:r w:rsidRPr="00B214B6">
        <w:rPr>
          <w:szCs w:val="28"/>
        </w:rPr>
        <w:t>а) субсидии на финансовое обеспечение выполнения муниципального задания;</w:t>
      </w:r>
      <w:proofErr w:type="gramEnd"/>
    </w:p>
    <w:p w:rsidR="00B214B6" w:rsidRPr="00B214B6" w:rsidRDefault="00B214B6" w:rsidP="00B214B6">
      <w:pPr>
        <w:pStyle w:val="ab"/>
        <w:ind w:firstLine="567"/>
        <w:jc w:val="both"/>
        <w:rPr>
          <w:szCs w:val="28"/>
        </w:rPr>
      </w:pPr>
      <w:r w:rsidRPr="00B214B6">
        <w:rPr>
          <w:szCs w:val="28"/>
        </w:rPr>
        <w:t xml:space="preserve">б) субсидий, предусмотренных абзацем вторым пункта 1 статьи 78.1 Бюджетного кодекса Российской Федерации (Собрание законодательства Российской Федерации, 1998, № 31, ст. 3823; 2007, № 18, ст. 2117; 2009, № 29, ст. 3582; 2010, № 19, ст. 2291; 2013, № 13, ст. 2331; № 27, ст. 3473; № 52, ст. 6983; 2016, № 7, ст. 911; № 27, ст. 4277; </w:t>
      </w:r>
      <w:proofErr w:type="gramStart"/>
      <w:r w:rsidRPr="00B214B6">
        <w:rPr>
          <w:szCs w:val="28"/>
        </w:rPr>
        <w:t>4278; 2017, № 1, ст. 7; № 30, ст. 4458; № 47, ст. 6841; 2018, № 1, ст. 18) (далее - целевые субсидии), и целей их предоставления;</w:t>
      </w:r>
      <w:proofErr w:type="gramEnd"/>
    </w:p>
    <w:p w:rsidR="00B214B6" w:rsidRPr="00B214B6" w:rsidRDefault="00B214B6" w:rsidP="00B214B6">
      <w:pPr>
        <w:pStyle w:val="ab"/>
        <w:ind w:firstLine="567"/>
        <w:jc w:val="both"/>
        <w:rPr>
          <w:szCs w:val="28"/>
        </w:rPr>
      </w:pPr>
      <w:r w:rsidRPr="00B214B6">
        <w:rPr>
          <w:szCs w:val="28"/>
        </w:rPr>
        <w:t>в)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субсидия на осуществление капитальных вложений);</w:t>
      </w:r>
    </w:p>
    <w:p w:rsidR="00B214B6" w:rsidRPr="00B214B6" w:rsidRDefault="00B214B6" w:rsidP="00B214B6">
      <w:pPr>
        <w:pStyle w:val="ab"/>
        <w:ind w:firstLine="567"/>
        <w:jc w:val="both"/>
        <w:rPr>
          <w:szCs w:val="28"/>
        </w:rPr>
      </w:pPr>
      <w:r w:rsidRPr="00B214B6">
        <w:rPr>
          <w:szCs w:val="28"/>
        </w:rPr>
        <w:t>г) грантов, в том числе в форме субсидий, предоставляемых из бюджетов бюджетной системы Российской Федерации (далее - грант);</w:t>
      </w:r>
    </w:p>
    <w:p w:rsidR="00B214B6" w:rsidRPr="00B214B6" w:rsidRDefault="00B214B6" w:rsidP="00B214B6">
      <w:pPr>
        <w:pStyle w:val="ab"/>
        <w:ind w:firstLine="567"/>
        <w:jc w:val="both"/>
        <w:rPr>
          <w:szCs w:val="28"/>
        </w:rPr>
      </w:pPr>
      <w:proofErr w:type="spellStart"/>
      <w:r w:rsidRPr="00B214B6">
        <w:rPr>
          <w:szCs w:val="28"/>
        </w:rPr>
        <w:t>д</w:t>
      </w:r>
      <w:proofErr w:type="spellEnd"/>
      <w:r w:rsidRPr="00B214B6">
        <w:rPr>
          <w:szCs w:val="28"/>
        </w:rPr>
        <w:t>) иных доходов, которые учреждение планирует получить при оказании услуг, выполнении работ за плату сверх установленного муниципального задания, а в случаях, установленных федеральным законом, в рамках муниципального задания;</w:t>
      </w:r>
    </w:p>
    <w:p w:rsidR="00B214B6" w:rsidRPr="00B214B6" w:rsidRDefault="00B214B6" w:rsidP="00B214B6">
      <w:pPr>
        <w:pStyle w:val="ab"/>
        <w:ind w:firstLine="567"/>
        <w:jc w:val="both"/>
        <w:rPr>
          <w:szCs w:val="28"/>
        </w:rPr>
      </w:pPr>
      <w:r w:rsidRPr="00B214B6">
        <w:rPr>
          <w:szCs w:val="28"/>
        </w:rPr>
        <w:t>е) доходов от иной приносящей доход деятельности, предусмотренной уставом учреждения;</w:t>
      </w:r>
    </w:p>
    <w:p w:rsidR="00B214B6" w:rsidRPr="00B214B6" w:rsidRDefault="00B214B6" w:rsidP="00B214B6">
      <w:pPr>
        <w:pStyle w:val="ab"/>
        <w:ind w:firstLine="567"/>
        <w:jc w:val="both"/>
        <w:rPr>
          <w:szCs w:val="28"/>
        </w:rPr>
      </w:pPr>
      <w:r w:rsidRPr="00B214B6">
        <w:rPr>
          <w:szCs w:val="28"/>
        </w:rPr>
        <w:t>2) с учетом планируемых объемов выплат, связанных с осуществлением деятельности, предусмотренной уставом учреждения.</w:t>
      </w:r>
    </w:p>
    <w:p w:rsidR="00B214B6" w:rsidRPr="00B214B6" w:rsidRDefault="00B214B6" w:rsidP="00B214B6">
      <w:pPr>
        <w:pStyle w:val="ab"/>
        <w:ind w:firstLine="567"/>
        <w:jc w:val="both"/>
        <w:rPr>
          <w:szCs w:val="28"/>
        </w:rPr>
      </w:pPr>
      <w:r w:rsidRPr="00B214B6">
        <w:rPr>
          <w:szCs w:val="28"/>
        </w:rPr>
        <w:t>Орган-учредитель направляет учреждению информацию о планируемых к предоставлению из бюджета объемах субсидий.</w:t>
      </w:r>
    </w:p>
    <w:p w:rsidR="00B214B6" w:rsidRPr="00B214B6" w:rsidRDefault="00B214B6" w:rsidP="00B214B6">
      <w:pPr>
        <w:pStyle w:val="ab"/>
        <w:ind w:firstLine="567"/>
        <w:jc w:val="both"/>
        <w:rPr>
          <w:szCs w:val="28"/>
        </w:rPr>
      </w:pPr>
      <w:r w:rsidRPr="00B214B6">
        <w:rPr>
          <w:szCs w:val="28"/>
        </w:rPr>
        <w:t>10. Учреждение, имеющее обособленно</w:t>
      </w:r>
      <w:proofErr w:type="gramStart"/>
      <w:r w:rsidRPr="00B214B6">
        <w:rPr>
          <w:szCs w:val="28"/>
        </w:rPr>
        <w:t>е(</w:t>
      </w:r>
      <w:proofErr w:type="spellStart"/>
      <w:proofErr w:type="gramEnd"/>
      <w:r w:rsidRPr="00B214B6">
        <w:rPr>
          <w:szCs w:val="28"/>
        </w:rPr>
        <w:t>ые</w:t>
      </w:r>
      <w:proofErr w:type="spellEnd"/>
      <w:r w:rsidRPr="00B214B6">
        <w:rPr>
          <w:szCs w:val="28"/>
        </w:rPr>
        <w:t>) подразделение(я), формирует проект Плана учреждения на основании проекта Плана головного учреждения, сформированного без учета обособленных подразделений, и проекта(</w:t>
      </w:r>
      <w:proofErr w:type="spellStart"/>
      <w:r w:rsidRPr="00B214B6">
        <w:rPr>
          <w:szCs w:val="28"/>
        </w:rPr>
        <w:t>ов</w:t>
      </w:r>
      <w:proofErr w:type="spellEnd"/>
      <w:r w:rsidRPr="00B214B6">
        <w:rPr>
          <w:szCs w:val="28"/>
        </w:rPr>
        <w:t>) Плана(</w:t>
      </w:r>
      <w:proofErr w:type="spellStart"/>
      <w:r w:rsidRPr="00B214B6">
        <w:rPr>
          <w:szCs w:val="28"/>
        </w:rPr>
        <w:t>ов</w:t>
      </w:r>
      <w:proofErr w:type="spellEnd"/>
      <w:r w:rsidRPr="00B214B6">
        <w:rPr>
          <w:szCs w:val="28"/>
        </w:rPr>
        <w:t>) обособленного(</w:t>
      </w:r>
      <w:proofErr w:type="spellStart"/>
      <w:r w:rsidRPr="00B214B6">
        <w:rPr>
          <w:szCs w:val="28"/>
        </w:rPr>
        <w:t>ых</w:t>
      </w:r>
      <w:proofErr w:type="spellEnd"/>
      <w:r w:rsidRPr="00B214B6">
        <w:rPr>
          <w:szCs w:val="28"/>
        </w:rPr>
        <w:t>) подразделения(</w:t>
      </w:r>
      <w:proofErr w:type="spellStart"/>
      <w:r w:rsidRPr="00B214B6">
        <w:rPr>
          <w:szCs w:val="28"/>
        </w:rPr>
        <w:t>й</w:t>
      </w:r>
      <w:proofErr w:type="spellEnd"/>
      <w:r w:rsidRPr="00B214B6">
        <w:rPr>
          <w:szCs w:val="28"/>
        </w:rPr>
        <w:t>), без учета расчетов между головным учреждением и обособленным(и) подразделением(</w:t>
      </w:r>
      <w:proofErr w:type="spellStart"/>
      <w:r w:rsidRPr="00B214B6">
        <w:rPr>
          <w:szCs w:val="28"/>
        </w:rPr>
        <w:t>ями</w:t>
      </w:r>
      <w:proofErr w:type="spellEnd"/>
      <w:r w:rsidRPr="00B214B6">
        <w:rPr>
          <w:szCs w:val="28"/>
        </w:rPr>
        <w:t>).</w:t>
      </w:r>
    </w:p>
    <w:p w:rsidR="00B214B6" w:rsidRPr="00B214B6" w:rsidRDefault="00B214B6" w:rsidP="00B214B6">
      <w:pPr>
        <w:pStyle w:val="ab"/>
        <w:ind w:firstLine="567"/>
        <w:jc w:val="both"/>
        <w:rPr>
          <w:szCs w:val="28"/>
        </w:rPr>
      </w:pPr>
      <w:r w:rsidRPr="00B214B6">
        <w:rPr>
          <w:szCs w:val="28"/>
        </w:rPr>
        <w:t>11. Показатели Плана и обоснования (расчеты) плановых показателей должны формироваться по соответствующим кодам (составным частям кода) бюджетной классификации Российской Федерации в части:</w:t>
      </w:r>
    </w:p>
    <w:p w:rsidR="00B214B6" w:rsidRPr="00B214B6" w:rsidRDefault="00B214B6" w:rsidP="00B214B6">
      <w:pPr>
        <w:pStyle w:val="ab"/>
        <w:ind w:firstLine="567"/>
        <w:jc w:val="both"/>
        <w:rPr>
          <w:szCs w:val="28"/>
        </w:rPr>
      </w:pPr>
      <w:r w:rsidRPr="00B214B6">
        <w:rPr>
          <w:szCs w:val="28"/>
        </w:rPr>
        <w:t>а) планируемых поступлений:</w:t>
      </w:r>
    </w:p>
    <w:p w:rsidR="00B214B6" w:rsidRPr="00B214B6" w:rsidRDefault="00B214B6" w:rsidP="00B214B6">
      <w:pPr>
        <w:pStyle w:val="ab"/>
        <w:ind w:firstLine="567"/>
        <w:jc w:val="both"/>
        <w:rPr>
          <w:szCs w:val="28"/>
        </w:rPr>
      </w:pPr>
      <w:r w:rsidRPr="00B214B6">
        <w:rPr>
          <w:szCs w:val="28"/>
        </w:rPr>
        <w:t xml:space="preserve">от доходов - по коду аналитической </w:t>
      </w:r>
      <w:proofErr w:type="gramStart"/>
      <w:r w:rsidRPr="00B214B6">
        <w:rPr>
          <w:szCs w:val="28"/>
        </w:rPr>
        <w:t>группы подвида доходов бюджетов классификации доходов</w:t>
      </w:r>
      <w:proofErr w:type="gramEnd"/>
      <w:r w:rsidRPr="00B214B6">
        <w:rPr>
          <w:szCs w:val="28"/>
        </w:rPr>
        <w:t xml:space="preserve"> бюджетов;</w:t>
      </w:r>
    </w:p>
    <w:p w:rsidR="00B214B6" w:rsidRPr="00B214B6" w:rsidRDefault="00B214B6" w:rsidP="00B214B6">
      <w:pPr>
        <w:pStyle w:val="ab"/>
        <w:ind w:firstLine="567"/>
        <w:jc w:val="both"/>
        <w:rPr>
          <w:szCs w:val="28"/>
        </w:rPr>
      </w:pPr>
      <w:r w:rsidRPr="00B214B6">
        <w:rPr>
          <w:szCs w:val="28"/>
        </w:rPr>
        <w:t xml:space="preserve">от возврата дебиторской задолженности прошлых лет - по коду аналитической </w:t>
      </w:r>
      <w:proofErr w:type="gramStart"/>
      <w:r w:rsidRPr="00B214B6">
        <w:rPr>
          <w:szCs w:val="28"/>
        </w:rPr>
        <w:t>группы вида источников финансирования дефицитов бюджетов классификации источников финансирования дефицитов бюджетов</w:t>
      </w:r>
      <w:proofErr w:type="gramEnd"/>
      <w:r w:rsidRPr="00B214B6">
        <w:rPr>
          <w:szCs w:val="28"/>
        </w:rPr>
        <w:t>;</w:t>
      </w:r>
    </w:p>
    <w:p w:rsidR="00B214B6" w:rsidRPr="00B214B6" w:rsidRDefault="00B214B6" w:rsidP="00B214B6">
      <w:pPr>
        <w:pStyle w:val="ab"/>
        <w:ind w:firstLine="567"/>
        <w:jc w:val="both"/>
        <w:rPr>
          <w:szCs w:val="28"/>
        </w:rPr>
      </w:pPr>
      <w:r w:rsidRPr="00B214B6">
        <w:rPr>
          <w:szCs w:val="28"/>
        </w:rPr>
        <w:t>б) планируемых выплат:</w:t>
      </w:r>
    </w:p>
    <w:p w:rsidR="00B214B6" w:rsidRPr="00B214B6" w:rsidRDefault="00B214B6" w:rsidP="00B214B6">
      <w:pPr>
        <w:pStyle w:val="ab"/>
        <w:ind w:firstLine="567"/>
        <w:jc w:val="both"/>
        <w:rPr>
          <w:szCs w:val="28"/>
        </w:rPr>
      </w:pPr>
      <w:r w:rsidRPr="00B214B6">
        <w:rPr>
          <w:szCs w:val="28"/>
        </w:rPr>
        <w:t xml:space="preserve">по расходам - по кодам </w:t>
      </w:r>
      <w:proofErr w:type="gramStart"/>
      <w:r w:rsidRPr="00B214B6">
        <w:rPr>
          <w:szCs w:val="28"/>
        </w:rPr>
        <w:t>видов расходов классификации расходов бюджетов</w:t>
      </w:r>
      <w:proofErr w:type="gramEnd"/>
      <w:r w:rsidRPr="00B214B6">
        <w:rPr>
          <w:szCs w:val="28"/>
        </w:rPr>
        <w:t>;</w:t>
      </w:r>
    </w:p>
    <w:p w:rsidR="00B214B6" w:rsidRPr="00B214B6" w:rsidRDefault="00B214B6" w:rsidP="00B214B6">
      <w:pPr>
        <w:pStyle w:val="ab"/>
        <w:ind w:firstLine="567"/>
        <w:jc w:val="both"/>
        <w:rPr>
          <w:szCs w:val="28"/>
        </w:rPr>
      </w:pPr>
      <w:r w:rsidRPr="00B214B6">
        <w:rPr>
          <w:szCs w:val="28"/>
        </w:rPr>
        <w:t xml:space="preserve">по возврату в бюджет остатков субсидий прошлых лет - по коду аналитической </w:t>
      </w:r>
      <w:proofErr w:type="gramStart"/>
      <w:r w:rsidRPr="00B214B6">
        <w:rPr>
          <w:szCs w:val="28"/>
        </w:rPr>
        <w:t>группы вида источников финансирования дефицитов бюджетов классификации источников финансирования дефицитов бюджетов</w:t>
      </w:r>
      <w:proofErr w:type="gramEnd"/>
      <w:r w:rsidRPr="00B214B6">
        <w:rPr>
          <w:szCs w:val="28"/>
        </w:rPr>
        <w:t>;</w:t>
      </w:r>
    </w:p>
    <w:p w:rsidR="00B214B6" w:rsidRPr="00B214B6" w:rsidRDefault="00B214B6" w:rsidP="00B214B6">
      <w:pPr>
        <w:pStyle w:val="ab"/>
        <w:ind w:firstLine="567"/>
        <w:jc w:val="both"/>
        <w:rPr>
          <w:szCs w:val="28"/>
        </w:rPr>
      </w:pPr>
      <w:r w:rsidRPr="00B214B6">
        <w:rPr>
          <w:szCs w:val="28"/>
        </w:rPr>
        <w:t xml:space="preserve">по уплате налогов, объектом налогообложения которых являются доходы (прибыль) учреждения, - по коду аналитической </w:t>
      </w:r>
      <w:proofErr w:type="gramStart"/>
      <w:r w:rsidRPr="00B214B6">
        <w:rPr>
          <w:szCs w:val="28"/>
        </w:rPr>
        <w:t>группы подвида доходов бюджетов классификации доходов бюджетов</w:t>
      </w:r>
      <w:proofErr w:type="gramEnd"/>
      <w:r w:rsidRPr="00B214B6">
        <w:rPr>
          <w:szCs w:val="28"/>
        </w:rPr>
        <w:t>;</w:t>
      </w:r>
    </w:p>
    <w:p w:rsidR="00B214B6" w:rsidRPr="00B214B6" w:rsidRDefault="00B214B6" w:rsidP="00B214B6">
      <w:pPr>
        <w:pStyle w:val="ab"/>
        <w:ind w:firstLine="567"/>
        <w:jc w:val="both"/>
        <w:rPr>
          <w:szCs w:val="28"/>
        </w:rPr>
      </w:pPr>
      <w:r w:rsidRPr="00B214B6">
        <w:rPr>
          <w:szCs w:val="28"/>
        </w:rPr>
        <w:lastRenderedPageBreak/>
        <w:t>в) перечисления средств в рамках расчетов между головным учреждением и обособленны</w:t>
      </w:r>
      <w:proofErr w:type="gramStart"/>
      <w:r w:rsidRPr="00B214B6">
        <w:rPr>
          <w:szCs w:val="28"/>
        </w:rPr>
        <w:t>м(</w:t>
      </w:r>
      <w:proofErr w:type="gramEnd"/>
      <w:r w:rsidRPr="00B214B6">
        <w:rPr>
          <w:szCs w:val="28"/>
        </w:rPr>
        <w:t>и) подразделением(</w:t>
      </w:r>
      <w:proofErr w:type="spellStart"/>
      <w:r w:rsidRPr="00B214B6">
        <w:rPr>
          <w:szCs w:val="28"/>
        </w:rPr>
        <w:t>ями</w:t>
      </w:r>
      <w:proofErr w:type="spellEnd"/>
      <w:r w:rsidRPr="00B214B6">
        <w:rPr>
          <w:szCs w:val="28"/>
        </w:rPr>
        <w:t>)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B214B6" w:rsidRPr="00B214B6" w:rsidRDefault="00B214B6" w:rsidP="00B214B6">
      <w:pPr>
        <w:pStyle w:val="ab"/>
        <w:ind w:firstLine="567"/>
        <w:jc w:val="both"/>
        <w:rPr>
          <w:szCs w:val="28"/>
        </w:rPr>
      </w:pPr>
      <w:r w:rsidRPr="00B214B6">
        <w:rPr>
          <w:szCs w:val="28"/>
        </w:rPr>
        <w:t>По решению органа-учредителя показатели Плана формируются с дополнительной детализацией по кодам статей (подстатей) групп (статей) классификации операций сектора государственного управления и (или) кодов иных аналитических показателей.</w:t>
      </w:r>
    </w:p>
    <w:p w:rsidR="00B214B6" w:rsidRPr="00B214B6" w:rsidRDefault="00B214B6" w:rsidP="00B214B6">
      <w:pPr>
        <w:pStyle w:val="ab"/>
        <w:ind w:firstLine="567"/>
        <w:jc w:val="both"/>
        <w:rPr>
          <w:szCs w:val="28"/>
        </w:rPr>
      </w:pPr>
      <w:r w:rsidRPr="00B214B6">
        <w:rPr>
          <w:szCs w:val="28"/>
        </w:rPr>
        <w:t xml:space="preserve">12. Изменение показателей Плана в течение текущего финансового года должно осуществляться в связи </w:t>
      </w:r>
      <w:proofErr w:type="gramStart"/>
      <w:r w:rsidRPr="00B214B6">
        <w:rPr>
          <w:szCs w:val="28"/>
        </w:rPr>
        <w:t>с</w:t>
      </w:r>
      <w:proofErr w:type="gramEnd"/>
      <w:r w:rsidRPr="00B214B6">
        <w:rPr>
          <w:szCs w:val="28"/>
        </w:rPr>
        <w:t>:</w:t>
      </w:r>
    </w:p>
    <w:p w:rsidR="00B214B6" w:rsidRPr="00B214B6" w:rsidRDefault="00B214B6" w:rsidP="00B214B6">
      <w:pPr>
        <w:pStyle w:val="ab"/>
        <w:ind w:firstLine="567"/>
        <w:jc w:val="both"/>
        <w:rPr>
          <w:szCs w:val="28"/>
        </w:rPr>
      </w:pPr>
      <w:r w:rsidRPr="00B214B6">
        <w:rPr>
          <w:szCs w:val="28"/>
        </w:rPr>
        <w:t>а)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B214B6" w:rsidRPr="00B214B6" w:rsidRDefault="00B214B6" w:rsidP="00B214B6">
      <w:pPr>
        <w:pStyle w:val="ab"/>
        <w:ind w:firstLine="567"/>
        <w:jc w:val="both"/>
        <w:rPr>
          <w:szCs w:val="28"/>
        </w:rPr>
      </w:pPr>
      <w:r w:rsidRPr="00B214B6">
        <w:rPr>
          <w:szCs w:val="28"/>
        </w:rPr>
        <w:t xml:space="preserve">б) изменением объемов планируемых поступлений, а также объемов и (или) направлений выплат, в том числе в связи </w:t>
      </w:r>
      <w:proofErr w:type="gramStart"/>
      <w:r w:rsidRPr="00B214B6">
        <w:rPr>
          <w:szCs w:val="28"/>
        </w:rPr>
        <w:t>с</w:t>
      </w:r>
      <w:proofErr w:type="gramEnd"/>
      <w:r w:rsidRPr="00B214B6">
        <w:rPr>
          <w:szCs w:val="28"/>
        </w:rPr>
        <w:t>:</w:t>
      </w:r>
    </w:p>
    <w:p w:rsidR="00B214B6" w:rsidRPr="00B214B6" w:rsidRDefault="00B214B6" w:rsidP="00B214B6">
      <w:pPr>
        <w:pStyle w:val="ab"/>
        <w:ind w:firstLine="567"/>
        <w:jc w:val="both"/>
        <w:rPr>
          <w:szCs w:val="28"/>
        </w:rPr>
      </w:pPr>
      <w:r w:rsidRPr="00B214B6">
        <w:rPr>
          <w:szCs w:val="28"/>
        </w:rPr>
        <w:t>- изменением объема предоставляемых субсидий на финансовое обеспечение муниципального задания, целевых субсидий, субсидий на осуществление капитальных вложений, грантов;</w:t>
      </w:r>
    </w:p>
    <w:p w:rsidR="00B214B6" w:rsidRPr="00B214B6" w:rsidRDefault="00B214B6" w:rsidP="00B214B6">
      <w:pPr>
        <w:pStyle w:val="ab"/>
        <w:ind w:firstLine="567"/>
        <w:jc w:val="both"/>
        <w:rPr>
          <w:szCs w:val="28"/>
        </w:rPr>
      </w:pPr>
      <w:r w:rsidRPr="00B214B6">
        <w:rPr>
          <w:szCs w:val="28"/>
        </w:rPr>
        <w:t>- изменением объема услуг (работ), предоставляемых за плату;</w:t>
      </w:r>
    </w:p>
    <w:p w:rsidR="00B214B6" w:rsidRPr="00B214B6" w:rsidRDefault="00B214B6" w:rsidP="00B214B6">
      <w:pPr>
        <w:pStyle w:val="ab"/>
        <w:ind w:firstLine="567"/>
        <w:jc w:val="both"/>
        <w:rPr>
          <w:szCs w:val="28"/>
        </w:rPr>
      </w:pPr>
      <w:r w:rsidRPr="00B214B6">
        <w:rPr>
          <w:szCs w:val="28"/>
        </w:rPr>
        <w:t>- изменением объемов безвозмездных поступлений от юридических и физических лиц;</w:t>
      </w:r>
    </w:p>
    <w:p w:rsidR="00B214B6" w:rsidRPr="00B214B6" w:rsidRDefault="00B214B6" w:rsidP="00B214B6">
      <w:pPr>
        <w:pStyle w:val="ab"/>
        <w:ind w:firstLine="567"/>
        <w:jc w:val="both"/>
        <w:rPr>
          <w:szCs w:val="28"/>
        </w:rPr>
      </w:pPr>
      <w:r w:rsidRPr="00B214B6">
        <w:rPr>
          <w:szCs w:val="28"/>
        </w:rPr>
        <w:t>- поступлением средств дебиторской задолженности прошлых лет, не включенных в показатели Плана при его составлении;</w:t>
      </w:r>
    </w:p>
    <w:p w:rsidR="00B214B6" w:rsidRPr="00B214B6" w:rsidRDefault="00B214B6" w:rsidP="00B214B6">
      <w:pPr>
        <w:pStyle w:val="ab"/>
        <w:ind w:firstLine="567"/>
        <w:jc w:val="both"/>
        <w:rPr>
          <w:szCs w:val="28"/>
        </w:rPr>
      </w:pPr>
      <w:r w:rsidRPr="00B214B6">
        <w:rPr>
          <w:szCs w:val="28"/>
        </w:rPr>
        <w:t>- увеличением выплат по неисполненным обязательствам прошлых лет, не включенных в показатели Плана при его составлении;</w:t>
      </w:r>
    </w:p>
    <w:p w:rsidR="00B214B6" w:rsidRPr="00B214B6" w:rsidRDefault="00B214B6" w:rsidP="00B214B6">
      <w:pPr>
        <w:pStyle w:val="ab"/>
        <w:ind w:firstLine="567"/>
        <w:jc w:val="both"/>
        <w:rPr>
          <w:szCs w:val="28"/>
        </w:rPr>
      </w:pPr>
      <w:bookmarkStart w:id="2" w:name="Par112"/>
      <w:bookmarkEnd w:id="2"/>
      <w:r w:rsidRPr="00B214B6">
        <w:rPr>
          <w:szCs w:val="28"/>
        </w:rPr>
        <w:t>в) проведением реорганизации учреждения.</w:t>
      </w:r>
    </w:p>
    <w:p w:rsidR="00B214B6" w:rsidRPr="00B214B6" w:rsidRDefault="00B214B6" w:rsidP="00B214B6">
      <w:pPr>
        <w:pStyle w:val="ab"/>
        <w:ind w:firstLine="567"/>
        <w:jc w:val="both"/>
        <w:rPr>
          <w:szCs w:val="28"/>
        </w:rPr>
      </w:pPr>
      <w:r w:rsidRPr="00B214B6">
        <w:rPr>
          <w:szCs w:val="28"/>
        </w:rPr>
        <w:t>13. 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B214B6" w:rsidRPr="00B214B6" w:rsidRDefault="00B214B6" w:rsidP="00B214B6">
      <w:pPr>
        <w:pStyle w:val="ab"/>
        <w:ind w:firstLine="567"/>
        <w:jc w:val="both"/>
        <w:rPr>
          <w:szCs w:val="28"/>
        </w:rPr>
      </w:pPr>
      <w:r w:rsidRPr="00B214B6">
        <w:rPr>
          <w:szCs w:val="28"/>
        </w:rPr>
        <w:t xml:space="preserve">14. Внесение изменений в показатели Плана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предусмотренных </w:t>
      </w:r>
      <w:hyperlink w:anchor="Par115" w:tooltip="15. Учреждение по решению органа-учредителя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 w:history="1">
        <w:r w:rsidRPr="00B214B6">
          <w:rPr>
            <w:szCs w:val="28"/>
          </w:rPr>
          <w:t>пунктом 15</w:t>
        </w:r>
      </w:hyperlink>
      <w:r w:rsidRPr="00B214B6">
        <w:rPr>
          <w:szCs w:val="28"/>
        </w:rPr>
        <w:t xml:space="preserve"> Требований.</w:t>
      </w:r>
    </w:p>
    <w:p w:rsidR="00B214B6" w:rsidRPr="00B214B6" w:rsidRDefault="00B214B6" w:rsidP="00B214B6">
      <w:pPr>
        <w:pStyle w:val="ab"/>
        <w:ind w:firstLine="567"/>
        <w:jc w:val="both"/>
        <w:rPr>
          <w:szCs w:val="28"/>
        </w:rPr>
      </w:pPr>
      <w:bookmarkStart w:id="3" w:name="Par115"/>
      <w:bookmarkEnd w:id="3"/>
      <w:r w:rsidRPr="00B214B6">
        <w:rPr>
          <w:szCs w:val="28"/>
        </w:rPr>
        <w:t>15. Учреждение по решению органа-учредителя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p>
    <w:p w:rsidR="00B214B6" w:rsidRPr="00B214B6" w:rsidRDefault="00B214B6" w:rsidP="00B214B6">
      <w:pPr>
        <w:pStyle w:val="ab"/>
        <w:ind w:firstLine="567"/>
        <w:jc w:val="both"/>
        <w:rPr>
          <w:szCs w:val="28"/>
        </w:rPr>
      </w:pPr>
      <w:r w:rsidRPr="00B214B6">
        <w:rPr>
          <w:szCs w:val="28"/>
        </w:rPr>
        <w:t>а) при поступлении в текущем финансовом году:</w:t>
      </w:r>
    </w:p>
    <w:p w:rsidR="00B214B6" w:rsidRPr="00B214B6" w:rsidRDefault="00B214B6" w:rsidP="00B214B6">
      <w:pPr>
        <w:pStyle w:val="ab"/>
        <w:ind w:firstLine="567"/>
        <w:jc w:val="both"/>
        <w:rPr>
          <w:szCs w:val="28"/>
        </w:rPr>
      </w:pPr>
      <w:r w:rsidRPr="00B214B6">
        <w:rPr>
          <w:szCs w:val="28"/>
        </w:rPr>
        <w:t>- сумм возврата дебиторской задолженности прошлых лет;</w:t>
      </w:r>
    </w:p>
    <w:p w:rsidR="00B214B6" w:rsidRPr="00B214B6" w:rsidRDefault="00B214B6" w:rsidP="00B214B6">
      <w:pPr>
        <w:pStyle w:val="ab"/>
        <w:ind w:firstLine="567"/>
        <w:jc w:val="both"/>
        <w:rPr>
          <w:szCs w:val="28"/>
        </w:rPr>
      </w:pPr>
      <w:r w:rsidRPr="00B214B6">
        <w:rPr>
          <w:szCs w:val="28"/>
        </w:rPr>
        <w:t>- сумм, поступивших в возмещение ущерба, недостач, выявленных в текущем финансовом году;</w:t>
      </w:r>
    </w:p>
    <w:p w:rsidR="00B214B6" w:rsidRPr="00B214B6" w:rsidRDefault="00B214B6" w:rsidP="00B214B6">
      <w:pPr>
        <w:pStyle w:val="ab"/>
        <w:ind w:firstLine="567"/>
        <w:jc w:val="both"/>
        <w:rPr>
          <w:szCs w:val="28"/>
        </w:rPr>
      </w:pPr>
      <w:r w:rsidRPr="00B214B6">
        <w:rPr>
          <w:szCs w:val="28"/>
        </w:rPr>
        <w:t>- сумм, поступивших по решению суда или на основании исполнительных документов;</w:t>
      </w:r>
    </w:p>
    <w:p w:rsidR="00B214B6" w:rsidRPr="00B214B6" w:rsidRDefault="00B214B6" w:rsidP="00B214B6">
      <w:pPr>
        <w:pStyle w:val="ab"/>
        <w:ind w:firstLine="567"/>
        <w:jc w:val="both"/>
        <w:rPr>
          <w:szCs w:val="28"/>
        </w:rPr>
      </w:pPr>
      <w:r w:rsidRPr="00B214B6">
        <w:rPr>
          <w:szCs w:val="28"/>
        </w:rPr>
        <w:t>б) при необходимости осуществления выплат:</w:t>
      </w:r>
    </w:p>
    <w:p w:rsidR="00B214B6" w:rsidRPr="00B214B6" w:rsidRDefault="00B214B6" w:rsidP="00B214B6">
      <w:pPr>
        <w:pStyle w:val="ab"/>
        <w:ind w:firstLine="567"/>
        <w:jc w:val="both"/>
        <w:rPr>
          <w:szCs w:val="28"/>
        </w:rPr>
      </w:pPr>
      <w:r w:rsidRPr="00B214B6">
        <w:rPr>
          <w:szCs w:val="28"/>
        </w:rPr>
        <w:t>- по возврату в бюджет бюджетной системы Российской Федерации субсидий, полученных в прошлых отчетных периодах;</w:t>
      </w:r>
    </w:p>
    <w:p w:rsidR="00B214B6" w:rsidRPr="00B214B6" w:rsidRDefault="00B214B6" w:rsidP="00B214B6">
      <w:pPr>
        <w:pStyle w:val="ab"/>
        <w:ind w:firstLine="567"/>
        <w:jc w:val="both"/>
        <w:rPr>
          <w:szCs w:val="28"/>
        </w:rPr>
      </w:pPr>
      <w:r w:rsidRPr="00B214B6">
        <w:rPr>
          <w:szCs w:val="28"/>
        </w:rPr>
        <w:t>- по возмещению ущерба;</w:t>
      </w:r>
    </w:p>
    <w:p w:rsidR="00B214B6" w:rsidRPr="00B214B6" w:rsidRDefault="00B214B6" w:rsidP="00B214B6">
      <w:pPr>
        <w:pStyle w:val="ab"/>
        <w:ind w:firstLine="567"/>
        <w:jc w:val="both"/>
        <w:rPr>
          <w:szCs w:val="28"/>
        </w:rPr>
      </w:pPr>
      <w:r w:rsidRPr="00B214B6">
        <w:rPr>
          <w:szCs w:val="28"/>
        </w:rPr>
        <w:t>- по решению суда, на основании исполнительных документов;</w:t>
      </w:r>
    </w:p>
    <w:p w:rsidR="00B214B6" w:rsidRPr="00B214B6" w:rsidRDefault="00B214B6" w:rsidP="00B214B6">
      <w:pPr>
        <w:pStyle w:val="ab"/>
        <w:ind w:firstLine="567"/>
        <w:jc w:val="both"/>
        <w:rPr>
          <w:szCs w:val="28"/>
        </w:rPr>
      </w:pPr>
      <w:r w:rsidRPr="00B214B6">
        <w:rPr>
          <w:szCs w:val="28"/>
        </w:rPr>
        <w:t>- по уплате штрафов, в том числе административных.</w:t>
      </w:r>
    </w:p>
    <w:p w:rsidR="00B214B6" w:rsidRPr="00B214B6" w:rsidRDefault="00B214B6" w:rsidP="00B214B6">
      <w:pPr>
        <w:pStyle w:val="ab"/>
        <w:ind w:firstLine="567"/>
        <w:jc w:val="both"/>
        <w:rPr>
          <w:szCs w:val="28"/>
        </w:rPr>
      </w:pPr>
      <w:r w:rsidRPr="00B214B6">
        <w:rPr>
          <w:szCs w:val="28"/>
        </w:rPr>
        <w:t xml:space="preserve">16. При внесении изменений в показатели Плана в случае, установленном </w:t>
      </w:r>
      <w:hyperlink w:anchor="Par112" w:tooltip="в) проведением реорганизации учреждения." w:history="1">
        <w:r w:rsidRPr="00B214B6">
          <w:rPr>
            <w:szCs w:val="28"/>
          </w:rPr>
          <w:t>подпунктом «в» пункта 12</w:t>
        </w:r>
      </w:hyperlink>
      <w:r w:rsidRPr="00B214B6">
        <w:rPr>
          <w:szCs w:val="28"/>
        </w:rPr>
        <w:t xml:space="preserve"> Требований, при реорганизации:</w:t>
      </w:r>
    </w:p>
    <w:p w:rsidR="00B214B6" w:rsidRPr="00B214B6" w:rsidRDefault="00B214B6" w:rsidP="00B214B6">
      <w:pPr>
        <w:pStyle w:val="ab"/>
        <w:ind w:firstLine="567"/>
        <w:jc w:val="both"/>
        <w:rPr>
          <w:szCs w:val="28"/>
        </w:rPr>
      </w:pPr>
      <w:proofErr w:type="gramStart"/>
      <w:r w:rsidRPr="00B214B6">
        <w:rPr>
          <w:szCs w:val="28"/>
        </w:rPr>
        <w:t>а) в форме присоединения, слияния - показатели Плана учреждения-правопреемника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roofErr w:type="gramEnd"/>
    </w:p>
    <w:p w:rsidR="00B214B6" w:rsidRPr="00B214B6" w:rsidRDefault="00B214B6" w:rsidP="00B214B6">
      <w:pPr>
        <w:pStyle w:val="ab"/>
        <w:ind w:firstLine="567"/>
        <w:jc w:val="both"/>
        <w:rPr>
          <w:szCs w:val="28"/>
        </w:rPr>
      </w:pPr>
      <w:r w:rsidRPr="00B214B6">
        <w:rPr>
          <w:szCs w:val="28"/>
        </w:rPr>
        <w:lastRenderedPageBreak/>
        <w:t>б) 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B214B6" w:rsidRPr="00B214B6" w:rsidRDefault="00B214B6" w:rsidP="00B214B6">
      <w:pPr>
        <w:pStyle w:val="ab"/>
        <w:ind w:firstLine="567"/>
        <w:jc w:val="both"/>
        <w:rPr>
          <w:szCs w:val="28"/>
        </w:rPr>
      </w:pPr>
      <w:r w:rsidRPr="00B214B6">
        <w:rPr>
          <w:szCs w:val="28"/>
        </w:rPr>
        <w:t>в)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B214B6" w:rsidRPr="00B214B6" w:rsidRDefault="00B214B6" w:rsidP="00B214B6">
      <w:pPr>
        <w:pStyle w:val="ab"/>
        <w:ind w:firstLine="567"/>
        <w:jc w:val="both"/>
        <w:rPr>
          <w:szCs w:val="28"/>
        </w:rPr>
      </w:pPr>
      <w:r w:rsidRPr="00B214B6">
        <w:rPr>
          <w:szCs w:val="28"/>
        </w:rP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w:t>
      </w:r>
      <w:proofErr w:type="gramStart"/>
      <w:r w:rsidRPr="00B214B6">
        <w:rPr>
          <w:szCs w:val="28"/>
        </w:rPr>
        <w:t>а(</w:t>
      </w:r>
      <w:proofErr w:type="spellStart"/>
      <w:proofErr w:type="gramEnd"/>
      <w:r w:rsidRPr="00B214B6">
        <w:rPr>
          <w:szCs w:val="28"/>
        </w:rPr>
        <w:t>ов</w:t>
      </w:r>
      <w:proofErr w:type="spellEnd"/>
      <w:r w:rsidRPr="00B214B6">
        <w:rPr>
          <w:szCs w:val="28"/>
        </w:rPr>
        <w:t>) учреждения(</w:t>
      </w:r>
      <w:proofErr w:type="spellStart"/>
      <w:r w:rsidRPr="00B214B6">
        <w:rPr>
          <w:szCs w:val="28"/>
        </w:rPr>
        <w:t>ий</w:t>
      </w:r>
      <w:proofErr w:type="spellEnd"/>
      <w:r w:rsidRPr="00B214B6">
        <w:rPr>
          <w:szCs w:val="28"/>
        </w:rPr>
        <w:t>) до начала реорганизации.</w:t>
      </w:r>
    </w:p>
    <w:p w:rsidR="00B214B6" w:rsidRPr="00916791" w:rsidRDefault="00B214B6" w:rsidP="00B214B6">
      <w:pPr>
        <w:pStyle w:val="ConsPlusTitle"/>
        <w:jc w:val="center"/>
        <w:outlineLvl w:val="1"/>
        <w:rPr>
          <w:sz w:val="24"/>
          <w:szCs w:val="24"/>
        </w:rPr>
      </w:pPr>
    </w:p>
    <w:p w:rsidR="00B214B6" w:rsidRPr="00916791" w:rsidRDefault="00B214B6" w:rsidP="00B214B6">
      <w:pPr>
        <w:pStyle w:val="ConsPlusTitle"/>
        <w:jc w:val="center"/>
        <w:outlineLvl w:val="1"/>
        <w:rPr>
          <w:sz w:val="24"/>
          <w:szCs w:val="24"/>
        </w:rPr>
      </w:pPr>
      <w:r w:rsidRPr="00916791">
        <w:rPr>
          <w:sz w:val="24"/>
          <w:szCs w:val="24"/>
        </w:rPr>
        <w:t>III. Формирование обоснований (расчетов) плановых</w:t>
      </w:r>
    </w:p>
    <w:p w:rsidR="00B214B6" w:rsidRPr="00916791" w:rsidRDefault="00B214B6" w:rsidP="00B214B6">
      <w:pPr>
        <w:pStyle w:val="ConsPlusTitle"/>
        <w:jc w:val="center"/>
        <w:rPr>
          <w:sz w:val="24"/>
          <w:szCs w:val="24"/>
        </w:rPr>
      </w:pPr>
      <w:r w:rsidRPr="00916791">
        <w:rPr>
          <w:sz w:val="24"/>
          <w:szCs w:val="24"/>
        </w:rPr>
        <w:t>показателей поступлений и выплат</w:t>
      </w:r>
    </w:p>
    <w:p w:rsidR="00B214B6" w:rsidRPr="00916791" w:rsidRDefault="00B214B6" w:rsidP="00B214B6">
      <w:pPr>
        <w:pStyle w:val="ConsPlusNormal"/>
        <w:jc w:val="both"/>
        <w:rPr>
          <w:sz w:val="24"/>
          <w:szCs w:val="24"/>
        </w:rPr>
      </w:pPr>
    </w:p>
    <w:p w:rsidR="00B214B6" w:rsidRPr="00B214B6" w:rsidRDefault="00B214B6" w:rsidP="00B214B6">
      <w:pPr>
        <w:pStyle w:val="ab"/>
        <w:ind w:firstLine="567"/>
        <w:jc w:val="both"/>
        <w:rPr>
          <w:szCs w:val="28"/>
        </w:rPr>
      </w:pPr>
      <w:r w:rsidRPr="00B214B6">
        <w:rPr>
          <w:szCs w:val="28"/>
        </w:rPr>
        <w:t>17.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B214B6" w:rsidRPr="00B214B6" w:rsidRDefault="00B214B6" w:rsidP="00B214B6">
      <w:pPr>
        <w:pStyle w:val="ab"/>
        <w:ind w:firstLine="567"/>
        <w:jc w:val="both"/>
        <w:rPr>
          <w:szCs w:val="28"/>
        </w:rPr>
      </w:pPr>
      <w:r w:rsidRPr="00B214B6">
        <w:rPr>
          <w:szCs w:val="28"/>
        </w:rPr>
        <w:t xml:space="preserve">Обоснования (расчеты) плановых показателей выплат формируются на основании расчетов соответствующих </w:t>
      </w:r>
      <w:proofErr w:type="gramStart"/>
      <w:r w:rsidRPr="00B214B6">
        <w:rPr>
          <w:szCs w:val="28"/>
        </w:rPr>
        <w:t>расходов</w:t>
      </w:r>
      <w:proofErr w:type="gramEnd"/>
      <w:r w:rsidRPr="00B214B6">
        <w:rPr>
          <w:szCs w:val="28"/>
        </w:rPr>
        <w:t xml:space="preserve">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rsidR="00B214B6" w:rsidRPr="00B214B6" w:rsidRDefault="00B214B6" w:rsidP="00B214B6">
      <w:pPr>
        <w:pStyle w:val="ab"/>
        <w:ind w:firstLine="567"/>
        <w:jc w:val="both"/>
        <w:rPr>
          <w:szCs w:val="28"/>
        </w:rPr>
      </w:pPr>
      <w:r w:rsidRPr="00B214B6">
        <w:rPr>
          <w:szCs w:val="28"/>
        </w:rPr>
        <w:t>18. Расчеты доходов формируются:</w:t>
      </w:r>
    </w:p>
    <w:p w:rsidR="00B214B6" w:rsidRPr="00B214B6" w:rsidRDefault="00B214B6" w:rsidP="00B214B6">
      <w:pPr>
        <w:pStyle w:val="ab"/>
        <w:ind w:firstLine="567"/>
        <w:jc w:val="both"/>
        <w:rPr>
          <w:szCs w:val="28"/>
        </w:rPr>
      </w:pPr>
      <w:proofErr w:type="gramStart"/>
      <w:r w:rsidRPr="00B214B6">
        <w:rPr>
          <w:szCs w:val="28"/>
        </w:rPr>
        <w:t>-  доходам от использования собственности (в том числе доходы в виде арендной платы, платы за сервитут (За исключением платы за сервитут земельных участков, находящихся в государственной или муниципальной собственности, в соответствии с положениями пункта 3 статьи 39.25 Земельного кодекса Российской Федерации (Собрание законодательства Российской Федерации, 2001, N 44, ст. 4147) поступающей и зачисляемой в соответствующие бюджеты бюджетной системы Российской Федерации), от</w:t>
      </w:r>
      <w:proofErr w:type="gramEnd"/>
      <w:r w:rsidRPr="00B214B6">
        <w:rPr>
          <w:szCs w:val="28"/>
        </w:rPr>
        <w:t xml:space="preserve"> распоряжения правами на результаты интеллектуальной деятельности и средствами индивидуализации);</w:t>
      </w:r>
    </w:p>
    <w:p w:rsidR="00B214B6" w:rsidRPr="00B214B6" w:rsidRDefault="00B214B6" w:rsidP="00B214B6">
      <w:pPr>
        <w:pStyle w:val="ab"/>
        <w:ind w:firstLine="567"/>
        <w:jc w:val="both"/>
        <w:rPr>
          <w:szCs w:val="28"/>
        </w:rPr>
      </w:pPr>
      <w:proofErr w:type="gramStart"/>
      <w:r w:rsidRPr="00B214B6">
        <w:rPr>
          <w:szCs w:val="28"/>
        </w:rPr>
        <w:t>- по доходам от оказания услуг (выполнения работ) (в том числе в виде субсидии на финансовое обеспечение выполнения муниципального задания, от оказания медицинских услуг, предоставляемых застрахованным лицам в рамках обязательного медицинского страхования, а также женщинам в период беременности, женщинам и новорожденным в период родов и в послеродовой период на основании родового сертификата);</w:t>
      </w:r>
      <w:proofErr w:type="gramEnd"/>
    </w:p>
    <w:p w:rsidR="00B214B6" w:rsidRPr="00B214B6" w:rsidRDefault="00B214B6" w:rsidP="00B214B6">
      <w:pPr>
        <w:pStyle w:val="ab"/>
        <w:ind w:firstLine="567"/>
        <w:jc w:val="both"/>
        <w:rPr>
          <w:szCs w:val="28"/>
        </w:rPr>
      </w:pPr>
      <w:r w:rsidRPr="00B214B6">
        <w:rPr>
          <w:szCs w:val="28"/>
        </w:rPr>
        <w:t>- по доходам в виде штрафов, возмещения ущерба (в том числе включая штрафы, пени и неустойки за нарушение условий контрактов (договоров);</w:t>
      </w:r>
    </w:p>
    <w:p w:rsidR="00B214B6" w:rsidRPr="00B214B6" w:rsidRDefault="00B214B6" w:rsidP="00B214B6">
      <w:pPr>
        <w:pStyle w:val="ab"/>
        <w:ind w:firstLine="567"/>
        <w:jc w:val="both"/>
        <w:rPr>
          <w:szCs w:val="28"/>
        </w:rPr>
      </w:pPr>
      <w:r w:rsidRPr="00B214B6">
        <w:rPr>
          <w:szCs w:val="28"/>
        </w:rPr>
        <w:t>- по доходам в виде безвозмездных денежных поступлений (в том числе грантов, пожертвований);</w:t>
      </w:r>
    </w:p>
    <w:p w:rsidR="00B214B6" w:rsidRPr="00B214B6" w:rsidRDefault="00B214B6" w:rsidP="00B214B6">
      <w:pPr>
        <w:pStyle w:val="ab"/>
        <w:ind w:firstLine="567"/>
        <w:jc w:val="both"/>
        <w:rPr>
          <w:szCs w:val="28"/>
        </w:rPr>
      </w:pPr>
      <w:r w:rsidRPr="00B214B6">
        <w:rPr>
          <w:szCs w:val="28"/>
        </w:rPr>
        <w:t>- по доходам в виде целевых субсидий, а также субсидий на осуществление капитальных вложений;</w:t>
      </w:r>
    </w:p>
    <w:p w:rsidR="00B214B6" w:rsidRPr="00B214B6" w:rsidRDefault="00B214B6" w:rsidP="00B214B6">
      <w:pPr>
        <w:pStyle w:val="ab"/>
        <w:ind w:firstLine="567"/>
        <w:jc w:val="both"/>
        <w:rPr>
          <w:szCs w:val="28"/>
        </w:rPr>
      </w:pPr>
      <w:r w:rsidRPr="00B214B6">
        <w:rPr>
          <w:szCs w:val="28"/>
        </w:rPr>
        <w:t>- 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B214B6" w:rsidRPr="00B214B6" w:rsidRDefault="00B214B6" w:rsidP="00B214B6">
      <w:pPr>
        <w:pStyle w:val="ab"/>
        <w:ind w:firstLine="567"/>
        <w:jc w:val="both"/>
        <w:rPr>
          <w:szCs w:val="28"/>
        </w:rPr>
      </w:pPr>
      <w:r w:rsidRPr="00B214B6">
        <w:rPr>
          <w:szCs w:val="28"/>
        </w:rPr>
        <w:t>19.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B214B6" w:rsidRPr="00B214B6" w:rsidRDefault="00B214B6" w:rsidP="00B214B6">
      <w:pPr>
        <w:pStyle w:val="ab"/>
        <w:ind w:firstLine="567"/>
        <w:jc w:val="both"/>
        <w:rPr>
          <w:szCs w:val="28"/>
        </w:rPr>
      </w:pPr>
      <w:r w:rsidRPr="00B214B6">
        <w:rPr>
          <w:szCs w:val="28"/>
        </w:rPr>
        <w:t xml:space="preserve">Расчет доходов в виде возмещения расходов, понесенных в связи с эксплуатацией муниципального имущества, закрепленного на праве оперативного управления, платы за общежитие, квартирной платы осуществляется исходя из </w:t>
      </w:r>
      <w:proofErr w:type="gramStart"/>
      <w:r w:rsidRPr="00B214B6">
        <w:rPr>
          <w:szCs w:val="28"/>
        </w:rPr>
        <w:t>объема</w:t>
      </w:r>
      <w:proofErr w:type="gramEnd"/>
      <w:r w:rsidRPr="00B214B6">
        <w:rPr>
          <w:szCs w:val="28"/>
        </w:rPr>
        <w:t xml:space="preserve"> предоставленного в пользование имущества и планируемой стоимости услуг (возмещаемых расходов).</w:t>
      </w:r>
    </w:p>
    <w:p w:rsidR="00B214B6" w:rsidRPr="00B214B6" w:rsidRDefault="00B214B6" w:rsidP="00B214B6">
      <w:pPr>
        <w:pStyle w:val="ab"/>
        <w:ind w:firstLine="567"/>
        <w:jc w:val="both"/>
        <w:rPr>
          <w:szCs w:val="28"/>
        </w:rPr>
      </w:pPr>
      <w:proofErr w:type="gramStart"/>
      <w:r w:rsidRPr="00B214B6">
        <w:rPr>
          <w:szCs w:val="28"/>
        </w:rPr>
        <w:t xml:space="preserve">Расчет доходов в виде прибыли, приходящейся на доли в уставных (складочных) капиталах хозяйственных товариществ и обществ, или дивидендов по акциям, </w:t>
      </w:r>
      <w:r w:rsidRPr="00B214B6">
        <w:rPr>
          <w:szCs w:val="28"/>
        </w:rPr>
        <w:lastRenderedPageBreak/>
        <w:t>принадлежащим учреждению, в случаях, установленных федеральным законом, осуществляется исходя из величины чистой прибыли хозяйственных товариществ и обществ, количества акций (или доли в уставных (складочных) капиталах), принадлежащих учреждению, размера доли чистой прибыли хозяйственных товариществ и обществ, направляемой ими на выплату дивидендов</w:t>
      </w:r>
      <w:proofErr w:type="gramEnd"/>
      <w:r w:rsidRPr="00B214B6">
        <w:rPr>
          <w:szCs w:val="28"/>
        </w:rPr>
        <w:t xml:space="preserve"> </w:t>
      </w:r>
      <w:proofErr w:type="gramStart"/>
      <w:r w:rsidRPr="00B214B6">
        <w:rPr>
          <w:szCs w:val="28"/>
        </w:rPr>
        <w:t>или распределяемой ими среди участников товарищества и общества, и периода деятельности хозяйственного товарищества и общества, за который выплачиваются дивиденды.</w:t>
      </w:r>
      <w:proofErr w:type="gramEnd"/>
    </w:p>
    <w:p w:rsidR="00B214B6" w:rsidRPr="00B214B6" w:rsidRDefault="00B214B6" w:rsidP="00B214B6">
      <w:pPr>
        <w:pStyle w:val="ab"/>
        <w:ind w:firstLine="567"/>
        <w:jc w:val="both"/>
        <w:rPr>
          <w:szCs w:val="28"/>
        </w:rPr>
      </w:pPr>
      <w:r w:rsidRPr="00B214B6">
        <w:rPr>
          <w:szCs w:val="28"/>
        </w:rPr>
        <w:t>Расчет доходов муниципального автономного учреждения в виде процентов по депозитам, процентов по остаткам средств на счетах в кредитных организациях, а также процентов, полученных от предоставления займов, осуществляется на основании информации о среднегодовом объеме средств, на которые начисляются проценты, и ставке размещения.</w:t>
      </w:r>
    </w:p>
    <w:p w:rsidR="00B214B6" w:rsidRPr="00B214B6" w:rsidRDefault="00B214B6" w:rsidP="00B214B6">
      <w:pPr>
        <w:pStyle w:val="ab"/>
        <w:ind w:firstLine="567"/>
        <w:jc w:val="both"/>
        <w:rPr>
          <w:szCs w:val="28"/>
        </w:rPr>
      </w:pPr>
      <w:r w:rsidRPr="00B214B6">
        <w:rPr>
          <w:szCs w:val="28"/>
        </w:rPr>
        <w:t>Расчет доходов от распоряжения правами на результаты интеллектуальной деятельности и средства индивидуализации, в том числе по лицензионным договорам, осуществляется исходя из планируемого объема предоставления прав на использование объектов и платы за использование одного объекта.</w:t>
      </w:r>
    </w:p>
    <w:p w:rsidR="00B214B6" w:rsidRPr="00B214B6" w:rsidRDefault="00B214B6" w:rsidP="00B214B6">
      <w:pPr>
        <w:pStyle w:val="ab"/>
        <w:ind w:firstLine="567"/>
        <w:jc w:val="both"/>
        <w:rPr>
          <w:szCs w:val="28"/>
        </w:rPr>
      </w:pPr>
      <w:r w:rsidRPr="00B214B6">
        <w:rPr>
          <w:szCs w:val="28"/>
        </w:rPr>
        <w:t>20. Расчет доходов от оказания услуг (выполнения работ) сверх установленного муниципального задания осуществляется исходя из планируемого объема оказания платных услуг (выполнения работ) и их планируемой стоимости.</w:t>
      </w:r>
    </w:p>
    <w:p w:rsidR="00B214B6" w:rsidRPr="00B214B6" w:rsidRDefault="00B214B6" w:rsidP="00B214B6">
      <w:pPr>
        <w:pStyle w:val="ab"/>
        <w:ind w:firstLine="567"/>
        <w:jc w:val="both"/>
        <w:rPr>
          <w:szCs w:val="28"/>
        </w:rPr>
      </w:pPr>
      <w:r w:rsidRPr="00B214B6">
        <w:rPr>
          <w:szCs w:val="28"/>
        </w:rPr>
        <w:t>Расчет доходов от оказания услуг (выполнения работ) в рамках установленного муниципального задания в случаях, установленных федеральным законом, осуществляется в соответствии с объемом услуг (работ), установленных муниципальным заданием, и платой (ценой, тарифом) за указанную услугу (работу).</w:t>
      </w:r>
    </w:p>
    <w:p w:rsidR="00B214B6" w:rsidRPr="00B214B6" w:rsidRDefault="00B214B6" w:rsidP="00B214B6">
      <w:pPr>
        <w:pStyle w:val="ab"/>
        <w:ind w:firstLine="567"/>
        <w:jc w:val="both"/>
        <w:rPr>
          <w:szCs w:val="28"/>
        </w:rPr>
      </w:pPr>
      <w:r w:rsidRPr="00B214B6">
        <w:rPr>
          <w:szCs w:val="28"/>
        </w:rPr>
        <w:t>21.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B214B6" w:rsidRPr="00B214B6" w:rsidRDefault="00B214B6" w:rsidP="00B214B6">
      <w:pPr>
        <w:pStyle w:val="ab"/>
        <w:ind w:firstLine="567"/>
        <w:jc w:val="both"/>
        <w:rPr>
          <w:szCs w:val="28"/>
        </w:rPr>
      </w:pPr>
      <w:r w:rsidRPr="00B214B6">
        <w:rPr>
          <w:szCs w:val="28"/>
        </w:rPr>
        <w:t>22.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 установленных органом-учредителем.</w:t>
      </w:r>
    </w:p>
    <w:p w:rsidR="00B214B6" w:rsidRPr="00B214B6" w:rsidRDefault="00B214B6" w:rsidP="00B214B6">
      <w:pPr>
        <w:pStyle w:val="ab"/>
        <w:ind w:firstLine="567"/>
        <w:jc w:val="both"/>
        <w:rPr>
          <w:szCs w:val="28"/>
        </w:rPr>
      </w:pPr>
      <w:r w:rsidRPr="00B214B6">
        <w:rPr>
          <w:szCs w:val="28"/>
        </w:rPr>
        <w:t xml:space="preserve">23. 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w:t>
      </w:r>
      <w:proofErr w:type="spellStart"/>
      <w:r w:rsidRPr="00B214B6">
        <w:rPr>
          <w:szCs w:val="28"/>
        </w:rPr>
        <w:t>ГОСТами</w:t>
      </w:r>
      <w:proofErr w:type="spellEnd"/>
      <w:r w:rsidRPr="00B214B6">
        <w:rPr>
          <w:szCs w:val="28"/>
        </w:rPr>
        <w:t xml:space="preserve">, </w:t>
      </w:r>
      <w:proofErr w:type="spellStart"/>
      <w:r w:rsidRPr="00B214B6">
        <w:rPr>
          <w:szCs w:val="28"/>
        </w:rPr>
        <w:t>СНиПами</w:t>
      </w:r>
      <w:proofErr w:type="spellEnd"/>
      <w:r w:rsidRPr="00B214B6">
        <w:rPr>
          <w:szCs w:val="28"/>
        </w:rPr>
        <w:t xml:space="preserve">, </w:t>
      </w:r>
      <w:proofErr w:type="spellStart"/>
      <w:r w:rsidRPr="00B214B6">
        <w:rPr>
          <w:szCs w:val="28"/>
        </w:rPr>
        <w:t>СанПиНами</w:t>
      </w:r>
      <w:proofErr w:type="spellEnd"/>
      <w:r w:rsidRPr="00B214B6">
        <w:rPr>
          <w:szCs w:val="28"/>
        </w:rPr>
        <w:t>, стандартами, порядками и регламентами (паспортами) оказания муниципальных услуг (выполнения работ).</w:t>
      </w:r>
    </w:p>
    <w:p w:rsidR="00B214B6" w:rsidRPr="00B214B6" w:rsidRDefault="00B214B6" w:rsidP="00B214B6">
      <w:pPr>
        <w:pStyle w:val="ab"/>
        <w:ind w:firstLine="567"/>
        <w:jc w:val="both"/>
        <w:rPr>
          <w:szCs w:val="28"/>
        </w:rPr>
      </w:pPr>
      <w:r w:rsidRPr="00B214B6">
        <w:rPr>
          <w:szCs w:val="28"/>
        </w:rPr>
        <w:t xml:space="preserve">24. </w:t>
      </w:r>
      <w:proofErr w:type="gramStart"/>
      <w:r w:rsidRPr="00B214B6">
        <w:rPr>
          <w:szCs w:val="28"/>
        </w:rPr>
        <w:t>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w:t>
      </w:r>
      <w:proofErr w:type="gramEnd"/>
      <w:r w:rsidRPr="00B214B6">
        <w:rPr>
          <w:szCs w:val="28"/>
        </w:rPr>
        <w:t xml:space="preserve"> </w:t>
      </w:r>
      <w:proofErr w:type="gramStart"/>
      <w:r w:rsidRPr="00B214B6">
        <w:rPr>
          <w:szCs w:val="28"/>
        </w:rPr>
        <w:t>производстве</w:t>
      </w:r>
      <w:proofErr w:type="gramEnd"/>
      <w:r w:rsidRPr="00B214B6">
        <w:rPr>
          <w:szCs w:val="28"/>
        </w:rPr>
        <w:t xml:space="preserve"> и профессиональных заболеваний, на обязательное медицинское страхование.</w:t>
      </w:r>
    </w:p>
    <w:p w:rsidR="00B214B6" w:rsidRPr="00B214B6" w:rsidRDefault="00B214B6" w:rsidP="00B214B6">
      <w:pPr>
        <w:pStyle w:val="ab"/>
        <w:ind w:firstLine="567"/>
        <w:jc w:val="both"/>
        <w:rPr>
          <w:szCs w:val="28"/>
        </w:rPr>
      </w:pPr>
      <w:proofErr w:type="gramStart"/>
      <w:r w:rsidRPr="00B214B6">
        <w:rPr>
          <w:szCs w:val="28"/>
        </w:rPr>
        <w:t>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w:t>
      </w:r>
      <w:proofErr w:type="gramEnd"/>
      <w:r w:rsidRPr="00B214B6">
        <w:rPr>
          <w:szCs w:val="28"/>
        </w:rPr>
        <w:t xml:space="preserve"> Российской Федерации, локальными нормативными актами учреждения в соответствии с утвержденным штатным расписанием.</w:t>
      </w:r>
    </w:p>
    <w:p w:rsidR="00B214B6" w:rsidRPr="00B214B6" w:rsidRDefault="00B214B6" w:rsidP="00B214B6">
      <w:pPr>
        <w:pStyle w:val="ab"/>
        <w:ind w:firstLine="567"/>
        <w:jc w:val="both"/>
        <w:rPr>
          <w:szCs w:val="28"/>
        </w:rPr>
      </w:pPr>
      <w:r w:rsidRPr="00B214B6">
        <w:rPr>
          <w:szCs w:val="28"/>
        </w:rPr>
        <w:lastRenderedPageBreak/>
        <w:t xml:space="preserve">25. </w:t>
      </w:r>
      <w:proofErr w:type="gramStart"/>
      <w:r w:rsidRPr="00B214B6">
        <w:rPr>
          <w:szCs w:val="28"/>
        </w:rPr>
        <w:t>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 иные</w:t>
      </w:r>
      <w:proofErr w:type="gramEnd"/>
      <w:r w:rsidRPr="00B214B6">
        <w:rPr>
          <w:szCs w:val="28"/>
        </w:rPr>
        <w:t xml:space="preserve">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B214B6" w:rsidRPr="00B214B6" w:rsidRDefault="00B214B6" w:rsidP="00B214B6">
      <w:pPr>
        <w:pStyle w:val="ab"/>
        <w:ind w:firstLine="567"/>
        <w:jc w:val="both"/>
        <w:rPr>
          <w:szCs w:val="28"/>
        </w:rPr>
      </w:pPr>
      <w:r w:rsidRPr="00B214B6">
        <w:rPr>
          <w:szCs w:val="28"/>
        </w:rPr>
        <w:t xml:space="preserve">26. </w:t>
      </w:r>
      <w:proofErr w:type="gramStart"/>
      <w:r w:rsidRPr="00B214B6">
        <w:rPr>
          <w:szCs w:val="28"/>
        </w:rPr>
        <w:t>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w:t>
      </w:r>
      <w:proofErr w:type="gramEnd"/>
      <w:r w:rsidRPr="00B214B6">
        <w:rPr>
          <w:szCs w:val="28"/>
        </w:rPr>
        <w:t xml:space="preserve"> к памятным датам, профессиональным праздникам, осуществляется с учетом количества планируемых выплат в год и их размера.</w:t>
      </w:r>
    </w:p>
    <w:p w:rsidR="00B214B6" w:rsidRPr="00B214B6" w:rsidRDefault="00B214B6" w:rsidP="00B214B6">
      <w:pPr>
        <w:pStyle w:val="ab"/>
        <w:ind w:firstLine="567"/>
        <w:jc w:val="both"/>
        <w:rPr>
          <w:szCs w:val="28"/>
        </w:rPr>
      </w:pPr>
      <w:r w:rsidRPr="00B214B6">
        <w:rPr>
          <w:szCs w:val="28"/>
        </w:rPr>
        <w:t xml:space="preserve">27. </w:t>
      </w:r>
      <w:proofErr w:type="gramStart"/>
      <w:r w:rsidRPr="00B214B6">
        <w:rPr>
          <w:szCs w:val="28"/>
        </w:rPr>
        <w:t>Расчет расходов на уплату налога на имущество организации, земельного налога, водного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roofErr w:type="gramEnd"/>
    </w:p>
    <w:p w:rsidR="00B214B6" w:rsidRPr="00B214B6" w:rsidRDefault="00B214B6" w:rsidP="00B214B6">
      <w:pPr>
        <w:pStyle w:val="ab"/>
        <w:ind w:firstLine="567"/>
        <w:jc w:val="both"/>
        <w:rPr>
          <w:szCs w:val="28"/>
        </w:rPr>
      </w:pPr>
      <w:r w:rsidRPr="00B214B6">
        <w:rPr>
          <w:szCs w:val="28"/>
        </w:rPr>
        <w:t>28.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B214B6" w:rsidRPr="00B214B6" w:rsidRDefault="00B214B6" w:rsidP="00B214B6">
      <w:pPr>
        <w:pStyle w:val="ab"/>
        <w:ind w:firstLine="567"/>
        <w:jc w:val="both"/>
        <w:rPr>
          <w:szCs w:val="28"/>
        </w:rPr>
      </w:pPr>
      <w:r w:rsidRPr="00B214B6">
        <w:rPr>
          <w:szCs w:val="28"/>
        </w:rPr>
        <w:t>29. 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w:t>
      </w:r>
    </w:p>
    <w:p w:rsidR="00B214B6" w:rsidRPr="00B214B6" w:rsidRDefault="00B214B6" w:rsidP="00B214B6">
      <w:pPr>
        <w:pStyle w:val="ab"/>
        <w:ind w:firstLine="567"/>
        <w:jc w:val="both"/>
        <w:rPr>
          <w:szCs w:val="28"/>
        </w:rPr>
      </w:pPr>
      <w:r w:rsidRPr="00B214B6">
        <w:rPr>
          <w:szCs w:val="28"/>
        </w:rPr>
        <w:t>30.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B214B6" w:rsidRPr="00B214B6" w:rsidRDefault="00B214B6" w:rsidP="00B214B6">
      <w:pPr>
        <w:pStyle w:val="ab"/>
        <w:ind w:firstLine="567"/>
        <w:jc w:val="both"/>
        <w:rPr>
          <w:szCs w:val="28"/>
        </w:rPr>
      </w:pPr>
      <w:r w:rsidRPr="00B214B6">
        <w:rPr>
          <w:szCs w:val="28"/>
        </w:rPr>
        <w:t>31. Расчет расходов (за исключением расходов на закупку товаров, работ, услуг) осуществляется раздельно по источникам их финансового обеспечения в случае принятия органом-учредителем решения о планировании указанных выплат раздельно по источникам их финансового обеспечения.</w:t>
      </w:r>
    </w:p>
    <w:p w:rsidR="00B214B6" w:rsidRPr="00B214B6" w:rsidRDefault="00B214B6" w:rsidP="00B214B6">
      <w:pPr>
        <w:pStyle w:val="ab"/>
        <w:ind w:firstLine="567"/>
        <w:jc w:val="both"/>
        <w:rPr>
          <w:szCs w:val="28"/>
        </w:rPr>
      </w:pPr>
      <w:bookmarkStart w:id="4" w:name="Par165"/>
      <w:bookmarkEnd w:id="4"/>
      <w:r w:rsidRPr="00B214B6">
        <w:rPr>
          <w:szCs w:val="28"/>
        </w:rPr>
        <w:t xml:space="preserve">32.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оплата </w:t>
      </w:r>
      <w:proofErr w:type="spellStart"/>
      <w:proofErr w:type="gramStart"/>
      <w:r w:rsidRPr="00B214B6">
        <w:rPr>
          <w:szCs w:val="28"/>
        </w:rPr>
        <w:t>интернет-трафика</w:t>
      </w:r>
      <w:proofErr w:type="spellEnd"/>
      <w:proofErr w:type="gramEnd"/>
      <w:r w:rsidRPr="00B214B6">
        <w:rPr>
          <w:szCs w:val="28"/>
        </w:rPr>
        <w:t>.</w:t>
      </w:r>
    </w:p>
    <w:p w:rsidR="00B214B6" w:rsidRPr="00B214B6" w:rsidRDefault="00B214B6" w:rsidP="00B214B6">
      <w:pPr>
        <w:pStyle w:val="ab"/>
        <w:ind w:firstLine="567"/>
        <w:jc w:val="both"/>
        <w:rPr>
          <w:szCs w:val="28"/>
        </w:rPr>
      </w:pPr>
      <w:r w:rsidRPr="00B214B6">
        <w:rPr>
          <w:szCs w:val="28"/>
        </w:rPr>
        <w:t>33.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B214B6" w:rsidRPr="00B214B6" w:rsidRDefault="00B214B6" w:rsidP="00B214B6">
      <w:pPr>
        <w:pStyle w:val="ab"/>
        <w:ind w:firstLine="567"/>
        <w:jc w:val="both"/>
        <w:rPr>
          <w:szCs w:val="28"/>
        </w:rPr>
      </w:pPr>
      <w:r w:rsidRPr="00B214B6">
        <w:rPr>
          <w:szCs w:val="28"/>
        </w:rPr>
        <w:t xml:space="preserve">34. </w:t>
      </w:r>
      <w:proofErr w:type="gramStart"/>
      <w:r w:rsidRPr="00B214B6">
        <w:rPr>
          <w:szCs w:val="28"/>
        </w:rPr>
        <w:t xml:space="preserve">Расчет расходов на коммунальные услуги осуществляется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w:t>
      </w:r>
      <w:proofErr w:type="spellStart"/>
      <w:r w:rsidRPr="00B214B6">
        <w:rPr>
          <w:szCs w:val="28"/>
        </w:rPr>
        <w:t>одноставочного</w:t>
      </w:r>
      <w:proofErr w:type="spellEnd"/>
      <w:r w:rsidRPr="00B214B6">
        <w:rPr>
          <w:szCs w:val="28"/>
        </w:rPr>
        <w:t xml:space="preserve">, дифференцированного по зонам суток или </w:t>
      </w:r>
      <w:proofErr w:type="spellStart"/>
      <w:r w:rsidRPr="00B214B6">
        <w:rPr>
          <w:szCs w:val="28"/>
        </w:rPr>
        <w:t>двуставочного</w:t>
      </w:r>
      <w:proofErr w:type="spellEnd"/>
      <w:r w:rsidRPr="00B214B6">
        <w:rPr>
          <w:szCs w:val="28"/>
        </w:rPr>
        <w:t xml:space="preserve"> тарифа на электроэнергию), расчетной потребности планового потребления услуг и затраты на транспортировку топлива (при наличии).</w:t>
      </w:r>
      <w:proofErr w:type="gramEnd"/>
    </w:p>
    <w:p w:rsidR="00B214B6" w:rsidRPr="00B214B6" w:rsidRDefault="00B214B6" w:rsidP="00B214B6">
      <w:pPr>
        <w:pStyle w:val="ab"/>
        <w:ind w:firstLine="567"/>
        <w:jc w:val="both"/>
        <w:rPr>
          <w:szCs w:val="28"/>
        </w:rPr>
      </w:pPr>
      <w:r w:rsidRPr="00B214B6">
        <w:rPr>
          <w:szCs w:val="28"/>
        </w:rPr>
        <w:t xml:space="preserve">35. </w:t>
      </w:r>
      <w:proofErr w:type="gramStart"/>
      <w:r w:rsidRPr="00B214B6">
        <w:rPr>
          <w:szCs w:val="28"/>
        </w:rPr>
        <w:t xml:space="preserve">Расчет расходов на аренду имущества, в том числе объектов недвижимого имущества, осуществляется с учетом арендуемой площади (количества арендуемого </w:t>
      </w:r>
      <w:r w:rsidRPr="00B214B6">
        <w:rPr>
          <w:szCs w:val="28"/>
        </w:rPr>
        <w:lastRenderedPageBreak/>
        <w:t>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roofErr w:type="gramEnd"/>
    </w:p>
    <w:p w:rsidR="00B214B6" w:rsidRPr="00B214B6" w:rsidRDefault="00B214B6" w:rsidP="00B214B6">
      <w:pPr>
        <w:pStyle w:val="ab"/>
        <w:ind w:firstLine="567"/>
        <w:jc w:val="both"/>
        <w:rPr>
          <w:szCs w:val="28"/>
        </w:rPr>
      </w:pPr>
      <w:r w:rsidRPr="00B214B6">
        <w:rPr>
          <w:szCs w:val="28"/>
        </w:rPr>
        <w:t xml:space="preserve">36. </w:t>
      </w:r>
      <w:proofErr w:type="gramStart"/>
      <w:r w:rsidRPr="00B214B6">
        <w:rPr>
          <w:szCs w:val="28"/>
        </w:rPr>
        <w:t xml:space="preserve">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w:t>
      </w:r>
      <w:proofErr w:type="spellStart"/>
      <w:r w:rsidRPr="00B214B6">
        <w:rPr>
          <w:szCs w:val="28"/>
        </w:rPr>
        <w:t>регламентно-профилактических</w:t>
      </w:r>
      <w:proofErr w:type="spellEnd"/>
      <w:r w:rsidRPr="00B214B6">
        <w:rPr>
          <w:szCs w:val="28"/>
        </w:rPr>
        <w:t xml:space="preserve">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roofErr w:type="gramEnd"/>
    </w:p>
    <w:p w:rsidR="00B214B6" w:rsidRPr="00B214B6" w:rsidRDefault="00B214B6" w:rsidP="00B214B6">
      <w:pPr>
        <w:pStyle w:val="ab"/>
        <w:ind w:firstLine="567"/>
        <w:jc w:val="both"/>
        <w:rPr>
          <w:szCs w:val="28"/>
        </w:rPr>
      </w:pPr>
      <w:r w:rsidRPr="00B214B6">
        <w:rPr>
          <w:szCs w:val="28"/>
        </w:rPr>
        <w:t xml:space="preserve">37. </w:t>
      </w:r>
      <w:proofErr w:type="gramStart"/>
      <w:r w:rsidRPr="00B214B6">
        <w:rPr>
          <w:szCs w:val="28"/>
        </w:rPr>
        <w:t>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roofErr w:type="gramEnd"/>
    </w:p>
    <w:p w:rsidR="00B214B6" w:rsidRPr="00B214B6" w:rsidRDefault="00B214B6" w:rsidP="00B214B6">
      <w:pPr>
        <w:pStyle w:val="ab"/>
        <w:ind w:firstLine="567"/>
        <w:jc w:val="both"/>
        <w:rPr>
          <w:szCs w:val="28"/>
        </w:rPr>
      </w:pPr>
      <w:bookmarkStart w:id="5" w:name="Par171"/>
      <w:bookmarkEnd w:id="5"/>
      <w:r w:rsidRPr="00B214B6">
        <w:rPr>
          <w:szCs w:val="28"/>
        </w:rPr>
        <w:t>38.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B214B6" w:rsidRPr="00B214B6" w:rsidRDefault="00B214B6" w:rsidP="00B214B6">
      <w:pPr>
        <w:pStyle w:val="ab"/>
        <w:ind w:firstLine="567"/>
        <w:jc w:val="both"/>
        <w:rPr>
          <w:szCs w:val="28"/>
        </w:rPr>
      </w:pPr>
      <w:r w:rsidRPr="00B214B6">
        <w:rPr>
          <w:szCs w:val="28"/>
        </w:rPr>
        <w:t xml:space="preserve">39. </w:t>
      </w:r>
      <w:proofErr w:type="gramStart"/>
      <w:r w:rsidRPr="00B214B6">
        <w:rPr>
          <w:szCs w:val="28"/>
        </w:rPr>
        <w:t xml:space="preserve">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w:t>
      </w:r>
      <w:hyperlink w:anchor="Par165" w:tooltip="32.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 w:history="1">
        <w:r w:rsidRPr="00B214B6">
          <w:rPr>
            <w:szCs w:val="28"/>
          </w:rPr>
          <w:t>пунктах 32</w:t>
        </w:r>
      </w:hyperlink>
      <w:r w:rsidRPr="00B214B6">
        <w:rPr>
          <w:szCs w:val="28"/>
        </w:rPr>
        <w:t xml:space="preserve"> - </w:t>
      </w:r>
      <w:hyperlink w:anchor="Par171" w:tooltip="38.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 w:history="1">
        <w:r w:rsidRPr="00B214B6">
          <w:rPr>
            <w:szCs w:val="28"/>
          </w:rPr>
          <w:t>38</w:t>
        </w:r>
      </w:hyperlink>
      <w:r w:rsidRPr="00B214B6">
        <w:rPr>
          <w:szCs w:val="28"/>
        </w:rPr>
        <w:t xml:space="preserve"> Требований,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roofErr w:type="gramEnd"/>
    </w:p>
    <w:p w:rsidR="00B214B6" w:rsidRPr="00B214B6" w:rsidRDefault="00B214B6" w:rsidP="00B214B6">
      <w:pPr>
        <w:pStyle w:val="ab"/>
        <w:ind w:firstLine="567"/>
        <w:jc w:val="both"/>
        <w:rPr>
          <w:szCs w:val="28"/>
        </w:rPr>
      </w:pPr>
      <w:r w:rsidRPr="00B214B6">
        <w:rPr>
          <w:szCs w:val="28"/>
        </w:rPr>
        <w:t xml:space="preserve">40. </w:t>
      </w:r>
      <w:proofErr w:type="gramStart"/>
      <w:r w:rsidRPr="00B214B6">
        <w:rPr>
          <w:szCs w:val="28"/>
        </w:rPr>
        <w:t>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w:t>
      </w:r>
      <w:proofErr w:type="gramEnd"/>
      <w:r w:rsidRPr="00B214B6">
        <w:rPr>
          <w:szCs w:val="28"/>
        </w:rPr>
        <w:t>, в том числе о ценах производителей (изготовителей) указанных товаров, работ, услуг.</w:t>
      </w:r>
    </w:p>
    <w:p w:rsidR="00B214B6" w:rsidRPr="00B214B6" w:rsidRDefault="00B214B6" w:rsidP="00B214B6">
      <w:pPr>
        <w:pStyle w:val="ab"/>
        <w:ind w:firstLine="567"/>
        <w:jc w:val="both"/>
        <w:rPr>
          <w:szCs w:val="28"/>
        </w:rPr>
      </w:pPr>
      <w:r w:rsidRPr="00B214B6">
        <w:rPr>
          <w:szCs w:val="28"/>
        </w:rPr>
        <w:t xml:space="preserve">41. </w:t>
      </w:r>
      <w:proofErr w:type="gramStart"/>
      <w:r w:rsidRPr="00B214B6">
        <w:rPr>
          <w:szCs w:val="28"/>
        </w:rPr>
        <w:t>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roofErr w:type="gramEnd"/>
    </w:p>
    <w:p w:rsidR="00B214B6" w:rsidRPr="00B214B6" w:rsidRDefault="00B214B6" w:rsidP="00B214B6">
      <w:pPr>
        <w:pStyle w:val="ab"/>
        <w:ind w:firstLine="567"/>
        <w:jc w:val="both"/>
        <w:rPr>
          <w:szCs w:val="28"/>
        </w:rPr>
      </w:pPr>
      <w:r w:rsidRPr="00B214B6">
        <w:rPr>
          <w:szCs w:val="28"/>
        </w:rPr>
        <w:t>42. Расчеты расходов на закупку товаров, работ, услуг должны соответствовать в части планируемых к заключению контрактов (договоров):</w:t>
      </w:r>
    </w:p>
    <w:p w:rsidR="00B214B6" w:rsidRPr="00B214B6" w:rsidRDefault="00B214B6" w:rsidP="00B214B6">
      <w:pPr>
        <w:pStyle w:val="ab"/>
        <w:ind w:firstLine="567"/>
        <w:jc w:val="both"/>
        <w:rPr>
          <w:szCs w:val="28"/>
        </w:rPr>
      </w:pPr>
      <w:proofErr w:type="gramStart"/>
      <w:r w:rsidRPr="00B214B6">
        <w:rPr>
          <w:szCs w:val="28"/>
        </w:rPr>
        <w:t>- показателям плана-графика закупок товаров, работ, услуг для обеспечения государственных и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Федеральным законом от 5 апреля 2013 г. № 44-ФЗ «О контрактной системе в сфере закупок товаров, работ, услуг для обеспечения</w:t>
      </w:r>
      <w:proofErr w:type="gramEnd"/>
      <w:r w:rsidRPr="00B214B6">
        <w:rPr>
          <w:szCs w:val="28"/>
        </w:rPr>
        <w:t xml:space="preserve"> государственных и муниципальных нужд» (Собрание законодательства Российской Федерации, 2013, № 14, ст. 1652; 2018, № 32, ст. 5104);</w:t>
      </w:r>
    </w:p>
    <w:p w:rsidR="00B214B6" w:rsidRPr="00B214B6" w:rsidRDefault="00B214B6" w:rsidP="00B214B6">
      <w:pPr>
        <w:pStyle w:val="ab"/>
        <w:ind w:firstLine="567"/>
        <w:jc w:val="both"/>
        <w:rPr>
          <w:szCs w:val="28"/>
        </w:rPr>
      </w:pPr>
      <w:proofErr w:type="gramStart"/>
      <w:r w:rsidRPr="00B214B6">
        <w:rPr>
          <w:szCs w:val="28"/>
        </w:rPr>
        <w:t xml:space="preserve">- 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отношении закупок, подлежащих включению в указанный план закупок в соответствии с Федеральным законом от 18 июля 2011 г. № 223-ФЗ «О </w:t>
      </w:r>
      <w:r w:rsidRPr="00B214B6">
        <w:rPr>
          <w:szCs w:val="28"/>
        </w:rPr>
        <w:lastRenderedPageBreak/>
        <w:t>закупках товаров, работ, услуг отдельными видами юридических лиц» (Собрание законодательства Российской Федерации, 2011, № 30, ст. 4571;</w:t>
      </w:r>
      <w:proofErr w:type="gramEnd"/>
      <w:r w:rsidRPr="00B214B6">
        <w:rPr>
          <w:szCs w:val="28"/>
        </w:rPr>
        <w:t xml:space="preserve"> </w:t>
      </w:r>
      <w:proofErr w:type="gramStart"/>
      <w:r w:rsidRPr="00B214B6">
        <w:rPr>
          <w:szCs w:val="28"/>
        </w:rPr>
        <w:t>2018, № 32, ст. 5135).</w:t>
      </w:r>
      <w:proofErr w:type="gramEnd"/>
    </w:p>
    <w:p w:rsidR="00B214B6" w:rsidRPr="00B214B6" w:rsidRDefault="00B214B6" w:rsidP="00B214B6">
      <w:pPr>
        <w:pStyle w:val="ab"/>
        <w:ind w:firstLine="567"/>
        <w:jc w:val="both"/>
        <w:rPr>
          <w:szCs w:val="28"/>
        </w:rPr>
      </w:pPr>
      <w:r w:rsidRPr="00B214B6">
        <w:rPr>
          <w:szCs w:val="28"/>
        </w:rPr>
        <w:t>43. Расчет расходов на осуществление капитальных вложений:</w:t>
      </w:r>
    </w:p>
    <w:p w:rsidR="00B214B6" w:rsidRPr="00B214B6" w:rsidRDefault="00B214B6" w:rsidP="00B214B6">
      <w:pPr>
        <w:pStyle w:val="ab"/>
        <w:ind w:firstLine="567"/>
        <w:jc w:val="both"/>
        <w:rPr>
          <w:szCs w:val="28"/>
        </w:rPr>
      </w:pPr>
      <w:r w:rsidRPr="00B214B6">
        <w:rPr>
          <w:szCs w:val="28"/>
        </w:rPr>
        <w:t>- 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B214B6" w:rsidRPr="00B214B6" w:rsidRDefault="00B214B6" w:rsidP="00B214B6">
      <w:pPr>
        <w:pStyle w:val="ab"/>
        <w:ind w:firstLine="567"/>
        <w:jc w:val="both"/>
        <w:rPr>
          <w:szCs w:val="28"/>
        </w:rPr>
      </w:pPr>
      <w:r w:rsidRPr="00B214B6">
        <w:rPr>
          <w:szCs w:val="28"/>
        </w:rPr>
        <w:t>- 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p>
    <w:p w:rsidR="00B214B6" w:rsidRPr="00B214B6" w:rsidRDefault="00B214B6" w:rsidP="00B214B6">
      <w:pPr>
        <w:pStyle w:val="ab"/>
        <w:ind w:firstLine="567"/>
        <w:jc w:val="both"/>
        <w:rPr>
          <w:szCs w:val="28"/>
        </w:rPr>
      </w:pPr>
      <w:r w:rsidRPr="00B214B6">
        <w:rPr>
          <w:szCs w:val="28"/>
        </w:rPr>
        <w:t xml:space="preserve">44. </w:t>
      </w:r>
      <w:proofErr w:type="gramStart"/>
      <w:r w:rsidRPr="00B214B6">
        <w:rPr>
          <w:szCs w:val="28"/>
        </w:rPr>
        <w:t>Расчеты расходов, связанных с выполнением учреждением муниципального задания, могут осуществляться с превышением нормативных затрат, определенных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в соответствии с абзацем первым пункта 4 статьи 69.2 Бюджетного кодекса Российской Федерации (Собрание законодательства Российской Федерации, 1998, № 31, ст. 3823;</w:t>
      </w:r>
      <w:proofErr w:type="gramEnd"/>
      <w:r w:rsidRPr="00B214B6">
        <w:rPr>
          <w:szCs w:val="28"/>
        </w:rPr>
        <w:t xml:space="preserve"> </w:t>
      </w:r>
      <w:proofErr w:type="gramStart"/>
      <w:r w:rsidRPr="00B214B6">
        <w:rPr>
          <w:szCs w:val="28"/>
        </w:rPr>
        <w:t>2007, № 18, ст. 2117; 2009, № 1, ст. 18; 2010, № 19, ст. 2291; 2013, № 31, ст. 4191; 2016, № 1, ст. 26; 2017, № 30, ст. 4458), в пределах общего объема средств субсидии на финансовое обеспечение выполнения муниципального задания.</w:t>
      </w:r>
      <w:proofErr w:type="gramEnd"/>
    </w:p>
    <w:p w:rsidR="00B214B6" w:rsidRPr="00B214B6" w:rsidRDefault="00B214B6" w:rsidP="00B214B6">
      <w:pPr>
        <w:pStyle w:val="ab"/>
        <w:ind w:firstLine="567"/>
        <w:jc w:val="both"/>
        <w:rPr>
          <w:szCs w:val="28"/>
        </w:rPr>
      </w:pPr>
      <w:r w:rsidRPr="00B214B6">
        <w:rPr>
          <w:szCs w:val="28"/>
        </w:rPr>
        <w:t>45. В случае</w:t>
      </w:r>
      <w:proofErr w:type="gramStart"/>
      <w:r w:rsidRPr="00B214B6">
        <w:rPr>
          <w:szCs w:val="28"/>
        </w:rPr>
        <w:t>,</w:t>
      </w:r>
      <w:proofErr w:type="gramEnd"/>
      <w:r w:rsidRPr="00B214B6">
        <w:rPr>
          <w:szCs w:val="28"/>
        </w:rPr>
        <w:t xml:space="preserve">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rsidR="00B214B6" w:rsidRPr="00916791" w:rsidRDefault="00B214B6" w:rsidP="00B214B6">
      <w:pPr>
        <w:pStyle w:val="ConsPlusTitle"/>
        <w:jc w:val="center"/>
        <w:outlineLvl w:val="1"/>
        <w:rPr>
          <w:sz w:val="24"/>
          <w:szCs w:val="24"/>
        </w:rPr>
      </w:pPr>
    </w:p>
    <w:p w:rsidR="00B214B6" w:rsidRPr="00916791" w:rsidRDefault="00B214B6" w:rsidP="00B214B6">
      <w:pPr>
        <w:pStyle w:val="ConsPlusTitle"/>
        <w:jc w:val="center"/>
        <w:outlineLvl w:val="1"/>
        <w:rPr>
          <w:sz w:val="24"/>
          <w:szCs w:val="24"/>
        </w:rPr>
      </w:pPr>
      <w:r w:rsidRPr="00916791">
        <w:rPr>
          <w:sz w:val="24"/>
          <w:szCs w:val="24"/>
        </w:rPr>
        <w:t>IV. Требования к утверждению Плана</w:t>
      </w:r>
    </w:p>
    <w:p w:rsidR="00B214B6" w:rsidRPr="00916791" w:rsidRDefault="00B214B6" w:rsidP="00B214B6">
      <w:pPr>
        <w:pStyle w:val="ConsPlusNormal"/>
        <w:jc w:val="both"/>
        <w:rPr>
          <w:sz w:val="24"/>
          <w:szCs w:val="24"/>
        </w:rPr>
      </w:pPr>
    </w:p>
    <w:p w:rsidR="00B214B6" w:rsidRPr="00B214B6" w:rsidRDefault="00B214B6" w:rsidP="00B214B6">
      <w:pPr>
        <w:pStyle w:val="ab"/>
        <w:ind w:firstLine="567"/>
        <w:jc w:val="both"/>
        <w:rPr>
          <w:szCs w:val="28"/>
        </w:rPr>
      </w:pPr>
      <w:bookmarkStart w:id="6" w:name="Par188"/>
      <w:bookmarkEnd w:id="6"/>
      <w:r w:rsidRPr="00B214B6">
        <w:rPr>
          <w:szCs w:val="28"/>
        </w:rPr>
        <w:t>46. План утверждается в порядке и сроки, установленные органом-учредителем.</w:t>
      </w:r>
    </w:p>
    <w:p w:rsidR="00B214B6" w:rsidRPr="00B214B6" w:rsidRDefault="00B214B6" w:rsidP="00B214B6">
      <w:pPr>
        <w:pStyle w:val="ab"/>
        <w:ind w:firstLine="567"/>
        <w:jc w:val="both"/>
        <w:rPr>
          <w:szCs w:val="28"/>
        </w:rPr>
      </w:pPr>
      <w:r w:rsidRPr="00B214B6">
        <w:rPr>
          <w:szCs w:val="28"/>
        </w:rPr>
        <w:t>План муниципального бюджетного учреждения утверждается уполномоченным лицом учреждения, если решением органа-учредителя не установлен иной порядок его утверждения.</w:t>
      </w:r>
    </w:p>
    <w:p w:rsidR="00B214B6" w:rsidRPr="00B214B6" w:rsidRDefault="00B214B6" w:rsidP="00B214B6">
      <w:pPr>
        <w:pStyle w:val="ab"/>
        <w:ind w:firstLine="567"/>
        <w:jc w:val="both"/>
        <w:rPr>
          <w:szCs w:val="28"/>
        </w:rPr>
      </w:pPr>
      <w:r w:rsidRPr="00B214B6">
        <w:rPr>
          <w:szCs w:val="28"/>
        </w:rPr>
        <w:t>План муниципального автономного учреждения утверждается руководителем автономного учреждения после рассмотрения проекта Плана наблюдательным советом автономного учреждения.</w:t>
      </w:r>
    </w:p>
    <w:p w:rsidR="00B214B6" w:rsidRPr="00B214B6" w:rsidRDefault="00B214B6" w:rsidP="00B214B6">
      <w:pPr>
        <w:pStyle w:val="ab"/>
        <w:ind w:firstLine="567"/>
        <w:jc w:val="both"/>
        <w:rPr>
          <w:szCs w:val="28"/>
        </w:rPr>
      </w:pPr>
      <w:r w:rsidRPr="00B214B6">
        <w:rPr>
          <w:szCs w:val="28"/>
        </w:rPr>
        <w:t>47. Учреждение, имеющее обособленно</w:t>
      </w:r>
      <w:proofErr w:type="gramStart"/>
      <w:r w:rsidRPr="00B214B6">
        <w:rPr>
          <w:szCs w:val="28"/>
        </w:rPr>
        <w:t>е(</w:t>
      </w:r>
      <w:proofErr w:type="spellStart"/>
      <w:proofErr w:type="gramEnd"/>
      <w:r w:rsidRPr="00B214B6">
        <w:rPr>
          <w:szCs w:val="28"/>
        </w:rPr>
        <w:t>ые</w:t>
      </w:r>
      <w:proofErr w:type="spellEnd"/>
      <w:r w:rsidRPr="00B214B6">
        <w:rPr>
          <w:szCs w:val="28"/>
        </w:rPr>
        <w:t xml:space="preserve">) подразделение(я), на основании Плана, утвержденного в соответствии с </w:t>
      </w:r>
      <w:hyperlink w:anchor="Par188" w:tooltip="46. План утверждается в порядке и сроки, установленные органом-учредителем." w:history="1">
        <w:r w:rsidRPr="00B214B6">
          <w:rPr>
            <w:szCs w:val="28"/>
          </w:rPr>
          <w:t>пунктом 46</w:t>
        </w:r>
      </w:hyperlink>
      <w:r w:rsidRPr="00B214B6">
        <w:rPr>
          <w:szCs w:val="28"/>
        </w:rPr>
        <w:t xml:space="preserve"> Требований, утверждает План головного учреждения без учета обособленного(</w:t>
      </w:r>
      <w:proofErr w:type="spellStart"/>
      <w:r w:rsidRPr="00B214B6">
        <w:rPr>
          <w:szCs w:val="28"/>
        </w:rPr>
        <w:t>ых</w:t>
      </w:r>
      <w:proofErr w:type="spellEnd"/>
      <w:r w:rsidRPr="00B214B6">
        <w:rPr>
          <w:szCs w:val="28"/>
        </w:rPr>
        <w:t>) подразделения(</w:t>
      </w:r>
      <w:proofErr w:type="spellStart"/>
      <w:r w:rsidRPr="00B214B6">
        <w:rPr>
          <w:szCs w:val="28"/>
        </w:rPr>
        <w:t>ий</w:t>
      </w:r>
      <w:proofErr w:type="spellEnd"/>
      <w:r w:rsidRPr="00B214B6">
        <w:rPr>
          <w:szCs w:val="28"/>
        </w:rPr>
        <w:t>) и План для каждого обособленного подразделения, включающие показатели расчетов между головным учреждением и обособленным(и) подразделением(</w:t>
      </w:r>
      <w:proofErr w:type="spellStart"/>
      <w:r w:rsidRPr="00B214B6">
        <w:rPr>
          <w:szCs w:val="28"/>
        </w:rPr>
        <w:t>ями</w:t>
      </w:r>
      <w:proofErr w:type="spellEnd"/>
      <w:r w:rsidRPr="00B214B6">
        <w:rPr>
          <w:szCs w:val="28"/>
        </w:rPr>
        <w:t>).</w:t>
      </w:r>
    </w:p>
    <w:p w:rsidR="00B214B6" w:rsidRDefault="00B214B6" w:rsidP="00B214B6">
      <w:pPr>
        <w:jc w:val="center"/>
        <w:rPr>
          <w:spacing w:val="-1"/>
          <w:sz w:val="28"/>
          <w:szCs w:val="28"/>
        </w:rPr>
      </w:pPr>
      <w:r>
        <w:rPr>
          <w:spacing w:val="-1"/>
          <w:sz w:val="28"/>
          <w:szCs w:val="28"/>
        </w:rPr>
        <w:t>__________________________</w:t>
      </w:r>
    </w:p>
    <w:p w:rsidR="00B214B6" w:rsidRDefault="00B214B6" w:rsidP="00BD7AC6">
      <w:pPr>
        <w:jc w:val="both"/>
        <w:rPr>
          <w:spacing w:val="-1"/>
          <w:sz w:val="28"/>
          <w:szCs w:val="28"/>
        </w:rPr>
      </w:pPr>
    </w:p>
    <w:p w:rsidR="00B214B6" w:rsidRDefault="00B214B6" w:rsidP="00BD7AC6">
      <w:pPr>
        <w:jc w:val="both"/>
        <w:rPr>
          <w:spacing w:val="-1"/>
          <w:sz w:val="28"/>
          <w:szCs w:val="28"/>
        </w:rPr>
      </w:pPr>
    </w:p>
    <w:p w:rsidR="00B214B6" w:rsidRDefault="00B214B6" w:rsidP="00BD7AC6">
      <w:pPr>
        <w:jc w:val="both"/>
        <w:rPr>
          <w:spacing w:val="-1"/>
          <w:sz w:val="28"/>
          <w:szCs w:val="28"/>
        </w:rPr>
      </w:pPr>
    </w:p>
    <w:p w:rsidR="00B214B6" w:rsidRDefault="00B214B6" w:rsidP="00BD7AC6">
      <w:pPr>
        <w:jc w:val="both"/>
        <w:rPr>
          <w:spacing w:val="-1"/>
          <w:sz w:val="28"/>
          <w:szCs w:val="28"/>
        </w:rPr>
      </w:pPr>
    </w:p>
    <w:p w:rsidR="00B214B6" w:rsidRDefault="00B214B6" w:rsidP="00B214B6">
      <w:pPr>
        <w:pStyle w:val="ConsPlusNormal"/>
        <w:jc w:val="right"/>
        <w:outlineLvl w:val="1"/>
      </w:pPr>
    </w:p>
    <w:p w:rsidR="00B214B6" w:rsidRDefault="00B214B6" w:rsidP="00B214B6">
      <w:pPr>
        <w:pStyle w:val="ConsPlusNormal"/>
        <w:jc w:val="right"/>
        <w:outlineLvl w:val="1"/>
      </w:pPr>
    </w:p>
    <w:p w:rsidR="00B214B6" w:rsidRDefault="00B214B6" w:rsidP="00B214B6">
      <w:pPr>
        <w:pStyle w:val="ConsPlusNormal"/>
        <w:jc w:val="right"/>
        <w:outlineLvl w:val="1"/>
      </w:pPr>
    </w:p>
    <w:p w:rsidR="00B214B6" w:rsidRDefault="00B214B6" w:rsidP="00B214B6">
      <w:pPr>
        <w:pStyle w:val="ConsPlusNormal"/>
        <w:jc w:val="right"/>
        <w:outlineLvl w:val="1"/>
      </w:pPr>
    </w:p>
    <w:p w:rsidR="00B214B6" w:rsidRDefault="00B214B6" w:rsidP="00B214B6">
      <w:pPr>
        <w:pStyle w:val="ConsPlusNormal"/>
        <w:jc w:val="right"/>
        <w:outlineLvl w:val="1"/>
      </w:pPr>
    </w:p>
    <w:p w:rsidR="00B214B6" w:rsidRDefault="00B214B6" w:rsidP="00B214B6">
      <w:pPr>
        <w:pStyle w:val="ConsPlusNormal"/>
        <w:jc w:val="right"/>
        <w:outlineLvl w:val="1"/>
      </w:pPr>
    </w:p>
    <w:p w:rsidR="00B214B6" w:rsidRDefault="00B214B6" w:rsidP="00B214B6">
      <w:pPr>
        <w:pStyle w:val="ConsPlusNormal"/>
        <w:jc w:val="right"/>
        <w:outlineLvl w:val="1"/>
      </w:pPr>
    </w:p>
    <w:p w:rsidR="00B214B6" w:rsidRDefault="00B214B6" w:rsidP="00B214B6">
      <w:pPr>
        <w:pStyle w:val="ConsPlusNormal"/>
        <w:jc w:val="right"/>
        <w:outlineLvl w:val="1"/>
      </w:pPr>
    </w:p>
    <w:p w:rsidR="00B214B6" w:rsidRDefault="00B214B6" w:rsidP="00B214B6">
      <w:pPr>
        <w:pStyle w:val="ConsPlusNormal"/>
        <w:jc w:val="right"/>
        <w:outlineLvl w:val="1"/>
      </w:pPr>
    </w:p>
    <w:p w:rsidR="00B214B6" w:rsidRDefault="00B214B6" w:rsidP="00B214B6">
      <w:pPr>
        <w:pStyle w:val="ConsPlusNormal"/>
        <w:jc w:val="right"/>
        <w:outlineLvl w:val="1"/>
      </w:pPr>
    </w:p>
    <w:p w:rsidR="00B214B6" w:rsidRDefault="00B214B6" w:rsidP="00B214B6">
      <w:pPr>
        <w:pStyle w:val="ConsPlusNormal"/>
        <w:jc w:val="right"/>
        <w:outlineLvl w:val="1"/>
      </w:pPr>
    </w:p>
    <w:p w:rsidR="00B214B6" w:rsidRDefault="00B214B6" w:rsidP="00B214B6">
      <w:pPr>
        <w:pStyle w:val="ConsPlusNormal"/>
        <w:jc w:val="right"/>
        <w:outlineLvl w:val="1"/>
      </w:pPr>
    </w:p>
    <w:p w:rsidR="00B214B6" w:rsidRDefault="00B214B6" w:rsidP="00B214B6">
      <w:pPr>
        <w:pStyle w:val="ConsPlusNormal"/>
        <w:jc w:val="right"/>
        <w:outlineLvl w:val="1"/>
      </w:pPr>
    </w:p>
    <w:p w:rsidR="00B214B6" w:rsidRDefault="00B214B6" w:rsidP="00B214B6">
      <w:pPr>
        <w:pStyle w:val="ConsPlusNormal"/>
        <w:jc w:val="right"/>
        <w:outlineLvl w:val="1"/>
      </w:pPr>
      <w:r>
        <w:lastRenderedPageBreak/>
        <w:t>Приложение №1</w:t>
      </w:r>
    </w:p>
    <w:p w:rsidR="00B214B6" w:rsidRDefault="00B214B6" w:rsidP="00B214B6">
      <w:pPr>
        <w:pStyle w:val="ConsPlusNormal"/>
        <w:jc w:val="right"/>
      </w:pPr>
      <w:r>
        <w:t>к Требованиям к составлению</w:t>
      </w:r>
    </w:p>
    <w:p w:rsidR="00B214B6" w:rsidRDefault="00B214B6" w:rsidP="00B214B6">
      <w:pPr>
        <w:pStyle w:val="ConsPlusNormal"/>
        <w:jc w:val="right"/>
      </w:pPr>
      <w:r>
        <w:t>и утверждению плана</w:t>
      </w:r>
    </w:p>
    <w:p w:rsidR="00B214B6" w:rsidRDefault="00B214B6" w:rsidP="00B214B6">
      <w:pPr>
        <w:pStyle w:val="ConsPlusNormal"/>
        <w:jc w:val="right"/>
      </w:pPr>
      <w:r>
        <w:t>финансово-хозяйственной деятельности</w:t>
      </w:r>
    </w:p>
    <w:p w:rsidR="00B214B6" w:rsidRDefault="00B214B6" w:rsidP="00B214B6">
      <w:pPr>
        <w:pStyle w:val="ConsPlusNormal"/>
        <w:jc w:val="right"/>
      </w:pPr>
      <w:r>
        <w:t xml:space="preserve">муниципального учреждения, </w:t>
      </w:r>
    </w:p>
    <w:p w:rsidR="00B214B6" w:rsidRDefault="00B214B6" w:rsidP="00B214B6">
      <w:pPr>
        <w:pStyle w:val="ConsPlusNormal"/>
        <w:jc w:val="right"/>
      </w:pPr>
      <w:r>
        <w:t>утвержденным постановлением администрации</w:t>
      </w:r>
    </w:p>
    <w:p w:rsidR="00B214B6" w:rsidRDefault="00B214B6" w:rsidP="00B214B6">
      <w:pPr>
        <w:pStyle w:val="ConsPlusNormal"/>
        <w:jc w:val="right"/>
      </w:pPr>
      <w:r>
        <w:t>муниципального района «Чернышевский район»</w:t>
      </w:r>
    </w:p>
    <w:p w:rsidR="00B214B6" w:rsidRDefault="00B214B6" w:rsidP="00B214B6">
      <w:pPr>
        <w:pStyle w:val="ConsPlusNormal"/>
        <w:jc w:val="right"/>
      </w:pPr>
      <w:r>
        <w:t>от 12 мая  2020г. № 257</w:t>
      </w:r>
    </w:p>
    <w:p w:rsidR="00B214B6" w:rsidRDefault="00B214B6" w:rsidP="00B214B6">
      <w:pPr>
        <w:pStyle w:val="ConsPlusNormal"/>
        <w:jc w:val="right"/>
      </w:pPr>
      <w:r>
        <w:t>(рекомендуемый образец)</w:t>
      </w:r>
    </w:p>
    <w:p w:rsidR="00B214B6" w:rsidRDefault="00B214B6" w:rsidP="00B214B6">
      <w:pPr>
        <w:pStyle w:val="ConsPlusNormal"/>
        <w:jc w:val="both"/>
      </w:pPr>
    </w:p>
    <w:p w:rsidR="00B214B6" w:rsidRPr="00FC7C89" w:rsidRDefault="00B214B6" w:rsidP="00B214B6">
      <w:pPr>
        <w:pStyle w:val="ConsPlusNonformat"/>
        <w:jc w:val="both"/>
        <w:rPr>
          <w:rFonts w:ascii="Times New Roman" w:hAnsi="Times New Roman" w:cs="Times New Roman"/>
          <w:sz w:val="24"/>
          <w:szCs w:val="24"/>
        </w:rPr>
      </w:pPr>
      <w:r>
        <w:t xml:space="preserve">                                               </w:t>
      </w:r>
      <w:r w:rsidRPr="00FC7C89">
        <w:rPr>
          <w:rFonts w:ascii="Times New Roman" w:hAnsi="Times New Roman" w:cs="Times New Roman"/>
          <w:sz w:val="24"/>
          <w:szCs w:val="24"/>
        </w:rPr>
        <w:t>Утверждаю</w:t>
      </w:r>
    </w:p>
    <w:p w:rsidR="00B214B6" w:rsidRPr="00FC7C89" w:rsidRDefault="00B214B6" w:rsidP="00B214B6">
      <w:pPr>
        <w:pStyle w:val="ConsPlusNonformat"/>
        <w:jc w:val="both"/>
        <w:rPr>
          <w:rFonts w:ascii="Times New Roman" w:hAnsi="Times New Roman" w:cs="Times New Roman"/>
          <w:sz w:val="24"/>
          <w:szCs w:val="24"/>
        </w:rPr>
      </w:pPr>
      <w:r w:rsidRPr="00FC7C89">
        <w:rPr>
          <w:rFonts w:ascii="Times New Roman" w:hAnsi="Times New Roman" w:cs="Times New Roman"/>
          <w:sz w:val="24"/>
          <w:szCs w:val="24"/>
        </w:rPr>
        <w:t xml:space="preserve">                             ______________________________________________</w:t>
      </w:r>
    </w:p>
    <w:p w:rsidR="00B214B6" w:rsidRPr="00FC7C89" w:rsidRDefault="00B214B6" w:rsidP="00B214B6">
      <w:pPr>
        <w:pStyle w:val="ConsPlusNonformat"/>
        <w:jc w:val="both"/>
        <w:rPr>
          <w:rFonts w:ascii="Times New Roman" w:hAnsi="Times New Roman" w:cs="Times New Roman"/>
          <w:sz w:val="24"/>
          <w:szCs w:val="24"/>
        </w:rPr>
      </w:pPr>
      <w:r w:rsidRPr="00FC7C89">
        <w:rPr>
          <w:rFonts w:ascii="Times New Roman" w:hAnsi="Times New Roman" w:cs="Times New Roman"/>
          <w:sz w:val="24"/>
          <w:szCs w:val="24"/>
        </w:rPr>
        <w:t xml:space="preserve">                              (наименование должности уполномоченного лица)</w:t>
      </w:r>
    </w:p>
    <w:p w:rsidR="00B214B6" w:rsidRPr="00FC7C89" w:rsidRDefault="00B214B6" w:rsidP="00B214B6">
      <w:pPr>
        <w:pStyle w:val="ConsPlusNonformat"/>
        <w:jc w:val="both"/>
        <w:rPr>
          <w:rFonts w:ascii="Times New Roman" w:hAnsi="Times New Roman" w:cs="Times New Roman"/>
          <w:sz w:val="24"/>
          <w:szCs w:val="24"/>
        </w:rPr>
      </w:pPr>
      <w:r w:rsidRPr="00FC7C89">
        <w:rPr>
          <w:rFonts w:ascii="Times New Roman" w:hAnsi="Times New Roman" w:cs="Times New Roman"/>
          <w:sz w:val="24"/>
          <w:szCs w:val="24"/>
        </w:rPr>
        <w:t xml:space="preserve">                             ______________________________________________</w:t>
      </w:r>
    </w:p>
    <w:p w:rsidR="00B214B6" w:rsidRPr="00FC7C89" w:rsidRDefault="00B214B6" w:rsidP="00B214B6">
      <w:pPr>
        <w:pStyle w:val="ConsPlusNonformat"/>
        <w:jc w:val="both"/>
        <w:rPr>
          <w:rFonts w:ascii="Times New Roman" w:hAnsi="Times New Roman" w:cs="Times New Roman"/>
          <w:sz w:val="24"/>
          <w:szCs w:val="24"/>
        </w:rPr>
      </w:pPr>
      <w:r w:rsidRPr="00FC7C89">
        <w:rPr>
          <w:rFonts w:ascii="Times New Roman" w:hAnsi="Times New Roman" w:cs="Times New Roman"/>
          <w:sz w:val="24"/>
          <w:szCs w:val="24"/>
        </w:rPr>
        <w:t xml:space="preserve">                             </w:t>
      </w:r>
      <w:proofErr w:type="gramStart"/>
      <w:r w:rsidRPr="00FC7C89">
        <w:rPr>
          <w:rFonts w:ascii="Times New Roman" w:hAnsi="Times New Roman" w:cs="Times New Roman"/>
          <w:sz w:val="24"/>
          <w:szCs w:val="24"/>
        </w:rPr>
        <w:t>(наименование органа-учредителя (учреждения)</w:t>
      </w:r>
      <w:proofErr w:type="gramEnd"/>
    </w:p>
    <w:p w:rsidR="00B214B6" w:rsidRPr="00FC7C89" w:rsidRDefault="00B214B6" w:rsidP="00B214B6">
      <w:pPr>
        <w:pStyle w:val="ConsPlusNonformat"/>
        <w:jc w:val="both"/>
        <w:rPr>
          <w:rFonts w:ascii="Times New Roman" w:hAnsi="Times New Roman" w:cs="Times New Roman"/>
          <w:sz w:val="24"/>
          <w:szCs w:val="24"/>
        </w:rPr>
      </w:pPr>
      <w:r w:rsidRPr="00FC7C89">
        <w:rPr>
          <w:rFonts w:ascii="Times New Roman" w:hAnsi="Times New Roman" w:cs="Times New Roman"/>
          <w:sz w:val="24"/>
          <w:szCs w:val="24"/>
        </w:rPr>
        <w:t xml:space="preserve">                               _____________  _____________________________</w:t>
      </w:r>
    </w:p>
    <w:p w:rsidR="00B214B6" w:rsidRPr="00FC7C89" w:rsidRDefault="00B214B6" w:rsidP="00B214B6">
      <w:pPr>
        <w:pStyle w:val="ConsPlusNonformat"/>
        <w:jc w:val="both"/>
        <w:rPr>
          <w:rFonts w:ascii="Times New Roman" w:hAnsi="Times New Roman" w:cs="Times New Roman"/>
          <w:sz w:val="24"/>
          <w:szCs w:val="24"/>
        </w:rPr>
      </w:pPr>
      <w:r w:rsidRPr="00FC7C89">
        <w:rPr>
          <w:rFonts w:ascii="Times New Roman" w:hAnsi="Times New Roman" w:cs="Times New Roman"/>
          <w:sz w:val="24"/>
          <w:szCs w:val="24"/>
        </w:rPr>
        <w:t xml:space="preserve">                                 (подпись)        (расшифровка подписи)</w:t>
      </w:r>
    </w:p>
    <w:p w:rsidR="00B214B6" w:rsidRPr="00FC7C89" w:rsidRDefault="00B214B6" w:rsidP="00B214B6">
      <w:pPr>
        <w:pStyle w:val="ConsPlusNonformat"/>
        <w:jc w:val="both"/>
        <w:rPr>
          <w:rFonts w:ascii="Times New Roman" w:hAnsi="Times New Roman" w:cs="Times New Roman"/>
          <w:sz w:val="24"/>
          <w:szCs w:val="24"/>
        </w:rPr>
      </w:pPr>
    </w:p>
    <w:p w:rsidR="00B214B6" w:rsidRPr="00FC7C89" w:rsidRDefault="00B214B6" w:rsidP="00B214B6">
      <w:pPr>
        <w:pStyle w:val="ConsPlusNonformat"/>
        <w:jc w:val="both"/>
        <w:rPr>
          <w:rFonts w:ascii="Times New Roman" w:hAnsi="Times New Roman" w:cs="Times New Roman"/>
          <w:sz w:val="24"/>
          <w:szCs w:val="24"/>
        </w:rPr>
      </w:pPr>
      <w:r w:rsidRPr="00FC7C89">
        <w:rPr>
          <w:rFonts w:ascii="Times New Roman" w:hAnsi="Times New Roman" w:cs="Times New Roman"/>
          <w:sz w:val="24"/>
          <w:szCs w:val="24"/>
        </w:rPr>
        <w:t xml:space="preserve">                             "__" ___________ 20__ г.</w:t>
      </w:r>
    </w:p>
    <w:p w:rsidR="00B214B6" w:rsidRPr="00FC7C89" w:rsidRDefault="00B214B6" w:rsidP="00B214B6">
      <w:pPr>
        <w:pStyle w:val="ConsPlusNonformat"/>
        <w:jc w:val="both"/>
        <w:rPr>
          <w:rFonts w:ascii="Times New Roman" w:hAnsi="Times New Roman" w:cs="Times New Roman"/>
          <w:sz w:val="24"/>
          <w:szCs w:val="24"/>
        </w:rPr>
      </w:pPr>
    </w:p>
    <w:p w:rsidR="00B214B6" w:rsidRPr="00FC7C89" w:rsidRDefault="00B214B6" w:rsidP="00B214B6">
      <w:pPr>
        <w:pStyle w:val="ConsPlusNonformat"/>
        <w:jc w:val="both"/>
        <w:rPr>
          <w:rFonts w:ascii="Times New Roman" w:hAnsi="Times New Roman" w:cs="Times New Roman"/>
          <w:sz w:val="24"/>
          <w:szCs w:val="24"/>
        </w:rPr>
      </w:pPr>
      <w:bookmarkStart w:id="7" w:name="Par221"/>
      <w:bookmarkEnd w:id="7"/>
      <w:r w:rsidRPr="00FC7C89">
        <w:rPr>
          <w:rFonts w:ascii="Times New Roman" w:hAnsi="Times New Roman" w:cs="Times New Roman"/>
          <w:sz w:val="24"/>
          <w:szCs w:val="24"/>
        </w:rPr>
        <w:t xml:space="preserve">           План финансово-хозяйственной деятельности на 20__ г.</w:t>
      </w:r>
    </w:p>
    <w:p w:rsidR="00B214B6" w:rsidRPr="00FC7C89" w:rsidRDefault="00B214B6" w:rsidP="00B214B6">
      <w:pPr>
        <w:pStyle w:val="ConsPlusNonformat"/>
        <w:jc w:val="both"/>
        <w:rPr>
          <w:rFonts w:ascii="Times New Roman" w:hAnsi="Times New Roman" w:cs="Times New Roman"/>
          <w:sz w:val="24"/>
          <w:szCs w:val="24"/>
        </w:rPr>
      </w:pPr>
      <w:r w:rsidRPr="00FC7C89">
        <w:rPr>
          <w:rFonts w:ascii="Times New Roman" w:hAnsi="Times New Roman" w:cs="Times New Roman"/>
          <w:sz w:val="24"/>
          <w:szCs w:val="24"/>
        </w:rPr>
        <w:t xml:space="preserve">           (на 20__ г. и плановый период 20__ и 20__ годов </w:t>
      </w:r>
      <w:hyperlink w:anchor="Par870" w:tooltip="    &lt;1&gt;  В  случае  утверждения  закона  (решения)  о  бюджете  на  текущий" w:history="1">
        <w:r w:rsidRPr="00FC7C89">
          <w:rPr>
            <w:rFonts w:ascii="Times New Roman" w:hAnsi="Times New Roman" w:cs="Times New Roman"/>
            <w:color w:val="0000FF"/>
            <w:sz w:val="24"/>
            <w:szCs w:val="24"/>
          </w:rPr>
          <w:t>&lt;1&gt;</w:t>
        </w:r>
      </w:hyperlink>
      <w:r w:rsidRPr="00FC7C89">
        <w:rPr>
          <w:rFonts w:ascii="Times New Roman" w:hAnsi="Times New Roman" w:cs="Times New Roman"/>
          <w:sz w:val="24"/>
          <w:szCs w:val="24"/>
        </w:rPr>
        <w:t>)</w:t>
      </w:r>
    </w:p>
    <w:p w:rsidR="00B214B6" w:rsidRPr="00FC7C89" w:rsidRDefault="00B214B6" w:rsidP="00B214B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5839"/>
        <w:gridCol w:w="2438"/>
        <w:gridCol w:w="794"/>
      </w:tblGrid>
      <w:tr w:rsidR="00B214B6" w:rsidRPr="00FC7C89" w:rsidTr="00D8521E">
        <w:tc>
          <w:tcPr>
            <w:tcW w:w="5839" w:type="dxa"/>
          </w:tcPr>
          <w:p w:rsidR="00B214B6" w:rsidRPr="002B4891" w:rsidRDefault="00B214B6" w:rsidP="00D8521E">
            <w:pPr>
              <w:pStyle w:val="ConsPlusNormal"/>
            </w:pPr>
          </w:p>
        </w:tc>
        <w:tc>
          <w:tcPr>
            <w:tcW w:w="2438" w:type="dxa"/>
            <w:tcBorders>
              <w:right w:val="single" w:sz="4" w:space="0" w:color="auto"/>
            </w:tcBorders>
          </w:tcPr>
          <w:p w:rsidR="00B214B6" w:rsidRPr="002B4891" w:rsidRDefault="00B214B6" w:rsidP="00D8521E">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jc w:val="center"/>
            </w:pPr>
            <w:r w:rsidRPr="002B4891">
              <w:t>Коды</w:t>
            </w:r>
          </w:p>
        </w:tc>
      </w:tr>
      <w:tr w:rsidR="00B214B6" w:rsidRPr="00FC7C89" w:rsidTr="00D8521E">
        <w:tc>
          <w:tcPr>
            <w:tcW w:w="5839" w:type="dxa"/>
          </w:tcPr>
          <w:p w:rsidR="00B214B6" w:rsidRPr="002B4891" w:rsidRDefault="00B214B6" w:rsidP="00D8521E">
            <w:pPr>
              <w:pStyle w:val="ConsPlusNormal"/>
              <w:jc w:val="center"/>
            </w:pPr>
            <w:r w:rsidRPr="002B4891">
              <w:t xml:space="preserve">от "__" ________ 20__ г. </w:t>
            </w:r>
            <w:hyperlink w:anchor="Par872" w:tooltip="    &lt;2&gt;  Указывается  дата  подписания  Плана, а в случае утверждения Плана" w:history="1">
              <w:r w:rsidRPr="002B4891">
                <w:rPr>
                  <w:color w:val="0000FF"/>
                </w:rPr>
                <w:t>&lt;2&gt;</w:t>
              </w:r>
            </w:hyperlink>
          </w:p>
        </w:tc>
        <w:tc>
          <w:tcPr>
            <w:tcW w:w="2438" w:type="dxa"/>
            <w:tcBorders>
              <w:right w:val="single" w:sz="4" w:space="0" w:color="auto"/>
            </w:tcBorders>
          </w:tcPr>
          <w:p w:rsidR="00B214B6" w:rsidRPr="002B4891" w:rsidRDefault="00B214B6" w:rsidP="00D8521E">
            <w:pPr>
              <w:pStyle w:val="ConsPlusNormal"/>
              <w:jc w:val="right"/>
            </w:pPr>
            <w:r w:rsidRPr="002B4891">
              <w:t>Дата</w:t>
            </w:r>
          </w:p>
        </w:tc>
        <w:tc>
          <w:tcPr>
            <w:tcW w:w="794"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pPr>
          </w:p>
        </w:tc>
      </w:tr>
      <w:tr w:rsidR="00B214B6" w:rsidRPr="00FC7C89" w:rsidTr="00D8521E">
        <w:tc>
          <w:tcPr>
            <w:tcW w:w="5839" w:type="dxa"/>
            <w:vMerge w:val="restart"/>
            <w:vAlign w:val="bottom"/>
          </w:tcPr>
          <w:p w:rsidR="00B214B6" w:rsidRPr="002B4891" w:rsidRDefault="00B214B6" w:rsidP="00D8521E">
            <w:pPr>
              <w:pStyle w:val="ConsPlusNormal"/>
            </w:pPr>
            <w:r w:rsidRPr="002B4891">
              <w:t>Орган, осуществляющий</w:t>
            </w:r>
          </w:p>
          <w:p w:rsidR="00B214B6" w:rsidRPr="002B4891" w:rsidRDefault="00B214B6" w:rsidP="00D8521E">
            <w:pPr>
              <w:pStyle w:val="ConsPlusNormal"/>
            </w:pPr>
            <w:r w:rsidRPr="002B4891">
              <w:t>функции и полномочия учредителя ________________</w:t>
            </w:r>
          </w:p>
        </w:tc>
        <w:tc>
          <w:tcPr>
            <w:tcW w:w="2438" w:type="dxa"/>
            <w:tcBorders>
              <w:right w:val="single" w:sz="4" w:space="0" w:color="auto"/>
            </w:tcBorders>
          </w:tcPr>
          <w:p w:rsidR="00B214B6" w:rsidRPr="002B4891" w:rsidRDefault="00B214B6" w:rsidP="00D8521E">
            <w:pPr>
              <w:pStyle w:val="ConsPlusNormal"/>
              <w:jc w:val="right"/>
            </w:pPr>
            <w:r w:rsidRPr="002B4891">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pPr>
          </w:p>
        </w:tc>
      </w:tr>
      <w:tr w:rsidR="00B214B6" w:rsidRPr="00FC7C89" w:rsidTr="00D8521E">
        <w:tc>
          <w:tcPr>
            <w:tcW w:w="5839" w:type="dxa"/>
            <w:vMerge/>
          </w:tcPr>
          <w:p w:rsidR="00B214B6" w:rsidRPr="002B4891" w:rsidRDefault="00B214B6" w:rsidP="00D8521E">
            <w:pPr>
              <w:pStyle w:val="ConsPlusNormal"/>
              <w:jc w:val="both"/>
            </w:pPr>
          </w:p>
        </w:tc>
        <w:tc>
          <w:tcPr>
            <w:tcW w:w="2438" w:type="dxa"/>
            <w:tcBorders>
              <w:right w:val="single" w:sz="4" w:space="0" w:color="auto"/>
            </w:tcBorders>
          </w:tcPr>
          <w:p w:rsidR="00B214B6" w:rsidRPr="002B4891" w:rsidRDefault="00B214B6" w:rsidP="00D8521E">
            <w:pPr>
              <w:pStyle w:val="ConsPlusNormal"/>
              <w:jc w:val="right"/>
            </w:pPr>
            <w:r w:rsidRPr="002B4891">
              <w:t>глава по БК</w:t>
            </w:r>
          </w:p>
        </w:tc>
        <w:tc>
          <w:tcPr>
            <w:tcW w:w="794"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pPr>
          </w:p>
        </w:tc>
      </w:tr>
      <w:tr w:rsidR="00B214B6" w:rsidRPr="00FC7C89" w:rsidTr="00D8521E">
        <w:tc>
          <w:tcPr>
            <w:tcW w:w="5839" w:type="dxa"/>
          </w:tcPr>
          <w:p w:rsidR="00B214B6" w:rsidRPr="002B4891" w:rsidRDefault="00B214B6" w:rsidP="00D8521E">
            <w:pPr>
              <w:pStyle w:val="ConsPlusNormal"/>
            </w:pPr>
          </w:p>
        </w:tc>
        <w:tc>
          <w:tcPr>
            <w:tcW w:w="2438" w:type="dxa"/>
            <w:tcBorders>
              <w:right w:val="single" w:sz="4" w:space="0" w:color="auto"/>
            </w:tcBorders>
          </w:tcPr>
          <w:p w:rsidR="00B214B6" w:rsidRPr="002B4891" w:rsidRDefault="00B214B6" w:rsidP="00D8521E">
            <w:pPr>
              <w:pStyle w:val="ConsPlusNormal"/>
              <w:jc w:val="right"/>
            </w:pPr>
            <w:r w:rsidRPr="002B4891">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pPr>
          </w:p>
        </w:tc>
      </w:tr>
      <w:tr w:rsidR="00B214B6" w:rsidRPr="00FC7C89" w:rsidTr="00D8521E">
        <w:tc>
          <w:tcPr>
            <w:tcW w:w="5839" w:type="dxa"/>
          </w:tcPr>
          <w:p w:rsidR="00B214B6" w:rsidRPr="002B4891" w:rsidRDefault="00B214B6" w:rsidP="00D8521E">
            <w:pPr>
              <w:pStyle w:val="ConsPlusNormal"/>
            </w:pPr>
          </w:p>
        </w:tc>
        <w:tc>
          <w:tcPr>
            <w:tcW w:w="2438" w:type="dxa"/>
            <w:tcBorders>
              <w:right w:val="single" w:sz="4" w:space="0" w:color="auto"/>
            </w:tcBorders>
          </w:tcPr>
          <w:p w:rsidR="00B214B6" w:rsidRPr="002B4891" w:rsidRDefault="00B214B6" w:rsidP="00D8521E">
            <w:pPr>
              <w:pStyle w:val="ConsPlusNormal"/>
              <w:jc w:val="right"/>
            </w:pPr>
            <w:r w:rsidRPr="002B4891">
              <w:t>ИНН</w:t>
            </w:r>
          </w:p>
        </w:tc>
        <w:tc>
          <w:tcPr>
            <w:tcW w:w="794"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pPr>
          </w:p>
        </w:tc>
      </w:tr>
      <w:tr w:rsidR="00B214B6" w:rsidRPr="00FC7C89" w:rsidTr="00D8521E">
        <w:tc>
          <w:tcPr>
            <w:tcW w:w="5839" w:type="dxa"/>
          </w:tcPr>
          <w:p w:rsidR="00B214B6" w:rsidRPr="002B4891" w:rsidRDefault="00B214B6" w:rsidP="00D8521E">
            <w:pPr>
              <w:pStyle w:val="ConsPlusNormal"/>
            </w:pPr>
            <w:r w:rsidRPr="002B4891">
              <w:t>Учреждение ___________________________________</w:t>
            </w:r>
          </w:p>
        </w:tc>
        <w:tc>
          <w:tcPr>
            <w:tcW w:w="2438" w:type="dxa"/>
            <w:tcBorders>
              <w:right w:val="single" w:sz="4" w:space="0" w:color="auto"/>
            </w:tcBorders>
          </w:tcPr>
          <w:p w:rsidR="00B214B6" w:rsidRPr="002B4891" w:rsidRDefault="00B214B6" w:rsidP="00D8521E">
            <w:pPr>
              <w:pStyle w:val="ConsPlusNormal"/>
              <w:jc w:val="right"/>
            </w:pPr>
            <w:r w:rsidRPr="002B4891">
              <w:t>КПП</w:t>
            </w:r>
          </w:p>
        </w:tc>
        <w:tc>
          <w:tcPr>
            <w:tcW w:w="794"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pPr>
          </w:p>
        </w:tc>
      </w:tr>
      <w:tr w:rsidR="00B214B6" w:rsidRPr="00FC7C89" w:rsidTr="00D8521E">
        <w:tc>
          <w:tcPr>
            <w:tcW w:w="5839" w:type="dxa"/>
          </w:tcPr>
          <w:p w:rsidR="00B214B6" w:rsidRPr="002B4891" w:rsidRDefault="00B214B6" w:rsidP="00D8521E">
            <w:pPr>
              <w:pStyle w:val="ConsPlusNormal"/>
            </w:pPr>
            <w:r w:rsidRPr="002B4891">
              <w:t xml:space="preserve">Единица измерения: </w:t>
            </w:r>
            <w:proofErr w:type="spellStart"/>
            <w:r w:rsidRPr="002B4891">
              <w:t>руб</w:t>
            </w:r>
            <w:proofErr w:type="spellEnd"/>
          </w:p>
        </w:tc>
        <w:tc>
          <w:tcPr>
            <w:tcW w:w="2438" w:type="dxa"/>
            <w:tcBorders>
              <w:right w:val="single" w:sz="4" w:space="0" w:color="auto"/>
            </w:tcBorders>
          </w:tcPr>
          <w:p w:rsidR="00B214B6" w:rsidRPr="002B4891" w:rsidRDefault="00B214B6" w:rsidP="00D8521E">
            <w:pPr>
              <w:pStyle w:val="ConsPlusNormal"/>
              <w:jc w:val="right"/>
            </w:pPr>
            <w:r w:rsidRPr="002B4891">
              <w:t>по ОКЕИ</w:t>
            </w:r>
          </w:p>
        </w:tc>
        <w:tc>
          <w:tcPr>
            <w:tcW w:w="794"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jc w:val="center"/>
            </w:pPr>
            <w:r w:rsidRPr="002B4891">
              <w:t>383</w:t>
            </w:r>
          </w:p>
        </w:tc>
      </w:tr>
    </w:tbl>
    <w:p w:rsidR="00B214B6" w:rsidRPr="00FC7C89" w:rsidRDefault="00B214B6" w:rsidP="00B214B6">
      <w:pPr>
        <w:pStyle w:val="ConsPlusNormal"/>
        <w:jc w:val="both"/>
      </w:pPr>
    </w:p>
    <w:p w:rsidR="00B214B6" w:rsidRDefault="00B214B6" w:rsidP="00B214B6">
      <w:pPr>
        <w:pStyle w:val="ConsPlusNonformat"/>
        <w:jc w:val="both"/>
        <w:rPr>
          <w:rFonts w:ascii="Times New Roman" w:hAnsi="Times New Roman" w:cs="Times New Roman"/>
          <w:sz w:val="24"/>
          <w:szCs w:val="24"/>
        </w:rPr>
      </w:pPr>
      <w:r w:rsidRPr="00FC7C89">
        <w:rPr>
          <w:rFonts w:ascii="Times New Roman" w:hAnsi="Times New Roman" w:cs="Times New Roman"/>
          <w:sz w:val="24"/>
          <w:szCs w:val="24"/>
        </w:rPr>
        <w:t xml:space="preserve">                      Раздел 1. Поступления и выплаты</w:t>
      </w:r>
    </w:p>
    <w:p w:rsidR="00B214B6" w:rsidRDefault="00B214B6" w:rsidP="00BD7AC6">
      <w:pPr>
        <w:jc w:val="both"/>
        <w:rPr>
          <w:spacing w:val="-1"/>
          <w:sz w:val="28"/>
          <w:szCs w:val="28"/>
        </w:rPr>
      </w:pPr>
    </w:p>
    <w:p w:rsidR="00B214B6" w:rsidRDefault="00B214B6" w:rsidP="00BD7AC6">
      <w:pPr>
        <w:jc w:val="both"/>
        <w:rPr>
          <w:spacing w:val="-1"/>
          <w:sz w:val="28"/>
          <w:szCs w:val="28"/>
        </w:rPr>
      </w:pPr>
    </w:p>
    <w:p w:rsidR="00B214B6" w:rsidRDefault="00B214B6" w:rsidP="00BD7AC6">
      <w:pPr>
        <w:jc w:val="both"/>
        <w:rPr>
          <w:spacing w:val="-1"/>
          <w:sz w:val="28"/>
          <w:szCs w:val="28"/>
        </w:rPr>
      </w:pPr>
    </w:p>
    <w:p w:rsidR="00B214B6" w:rsidRDefault="00B214B6" w:rsidP="00BD7AC6">
      <w:pPr>
        <w:jc w:val="both"/>
        <w:rPr>
          <w:spacing w:val="-1"/>
          <w:sz w:val="28"/>
          <w:szCs w:val="28"/>
        </w:rPr>
      </w:pPr>
    </w:p>
    <w:p w:rsidR="00B214B6" w:rsidRDefault="00B214B6" w:rsidP="00BD7AC6">
      <w:pPr>
        <w:jc w:val="both"/>
        <w:rPr>
          <w:spacing w:val="-1"/>
          <w:sz w:val="28"/>
          <w:szCs w:val="28"/>
        </w:rPr>
      </w:pPr>
    </w:p>
    <w:p w:rsidR="00B214B6" w:rsidRDefault="00B214B6" w:rsidP="00BD7AC6">
      <w:pPr>
        <w:jc w:val="both"/>
        <w:rPr>
          <w:spacing w:val="-1"/>
          <w:sz w:val="28"/>
          <w:szCs w:val="28"/>
        </w:rPr>
      </w:pPr>
    </w:p>
    <w:p w:rsidR="00B214B6" w:rsidRDefault="00B214B6" w:rsidP="00BD7AC6">
      <w:pPr>
        <w:jc w:val="both"/>
        <w:rPr>
          <w:spacing w:val="-1"/>
          <w:sz w:val="28"/>
          <w:szCs w:val="28"/>
        </w:rPr>
        <w:sectPr w:rsidR="00B214B6" w:rsidSect="00B214B6">
          <w:pgSz w:w="11906" w:h="16838"/>
          <w:pgMar w:top="709" w:right="707" w:bottom="426" w:left="1843" w:header="709" w:footer="709" w:gutter="0"/>
          <w:cols w:space="708"/>
          <w:docGrid w:linePitch="360"/>
        </w:sectPr>
      </w:pPr>
    </w:p>
    <w:p w:rsidR="00B214B6" w:rsidRDefault="00B214B6" w:rsidP="00B214B6">
      <w:pPr>
        <w:pStyle w:val="ConsPlusNonformat"/>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6946"/>
        <w:gridCol w:w="737"/>
        <w:gridCol w:w="1644"/>
        <w:gridCol w:w="1163"/>
        <w:gridCol w:w="1247"/>
        <w:gridCol w:w="1361"/>
        <w:gridCol w:w="1417"/>
        <w:gridCol w:w="1247"/>
      </w:tblGrid>
      <w:tr w:rsidR="00B214B6" w:rsidTr="00B214B6">
        <w:tc>
          <w:tcPr>
            <w:tcW w:w="6946" w:type="dxa"/>
            <w:vMerge w:val="restart"/>
            <w:tcBorders>
              <w:top w:val="single" w:sz="4" w:space="0" w:color="auto"/>
              <w:bottom w:val="single" w:sz="4" w:space="0" w:color="auto"/>
              <w:right w:val="single" w:sz="4" w:space="0" w:color="auto"/>
            </w:tcBorders>
          </w:tcPr>
          <w:p w:rsidR="00B214B6" w:rsidRPr="002B4891" w:rsidRDefault="00B214B6" w:rsidP="00D8521E">
            <w:pPr>
              <w:pStyle w:val="ConsPlusNormal"/>
              <w:jc w:val="center"/>
            </w:pPr>
            <w:r w:rsidRPr="002B4891">
              <w:t>Наименование показателя</w:t>
            </w:r>
          </w:p>
        </w:tc>
        <w:tc>
          <w:tcPr>
            <w:tcW w:w="737" w:type="dxa"/>
            <w:vMerge w:val="restart"/>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jc w:val="center"/>
            </w:pPr>
            <w:r w:rsidRPr="002B4891">
              <w:t>Код строки</w:t>
            </w:r>
          </w:p>
        </w:tc>
        <w:tc>
          <w:tcPr>
            <w:tcW w:w="1644" w:type="dxa"/>
            <w:vMerge w:val="restart"/>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jc w:val="center"/>
            </w:pPr>
            <w:r w:rsidRPr="002B4891">
              <w:t xml:space="preserve">Код по бюджетной классификации Российской Федерации </w:t>
            </w:r>
            <w:hyperlink w:anchor="Par874" w:tooltip="    &lt;3&gt; В графе 3 отражаются:" w:history="1">
              <w:r w:rsidRPr="002B4891">
                <w:rPr>
                  <w:color w:val="0000FF"/>
                </w:rPr>
                <w:t>&lt;3&gt;</w:t>
              </w:r>
            </w:hyperlink>
          </w:p>
        </w:tc>
        <w:tc>
          <w:tcPr>
            <w:tcW w:w="1163" w:type="dxa"/>
            <w:vMerge w:val="restart"/>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jc w:val="center"/>
            </w:pPr>
            <w:r w:rsidRPr="002B4891">
              <w:t xml:space="preserve">Аналитический код </w:t>
            </w:r>
            <w:hyperlink w:anchor="Par890" w:tooltip="    &lt;4&gt;   В   графе   4  указывается  код  классификации  операций  сектора" w:history="1">
              <w:r w:rsidRPr="002B4891">
                <w:rPr>
                  <w:color w:val="0000FF"/>
                </w:rPr>
                <w:t>&lt;4&gt;</w:t>
              </w:r>
            </w:hyperlink>
          </w:p>
        </w:tc>
        <w:tc>
          <w:tcPr>
            <w:tcW w:w="5272" w:type="dxa"/>
            <w:gridSpan w:val="4"/>
            <w:tcBorders>
              <w:top w:val="single" w:sz="4" w:space="0" w:color="auto"/>
              <w:left w:val="single" w:sz="4" w:space="0" w:color="auto"/>
              <w:bottom w:val="single" w:sz="4" w:space="0" w:color="auto"/>
            </w:tcBorders>
          </w:tcPr>
          <w:p w:rsidR="00B214B6" w:rsidRPr="002B4891" w:rsidRDefault="00B214B6" w:rsidP="00D8521E">
            <w:pPr>
              <w:pStyle w:val="ConsPlusNormal"/>
              <w:jc w:val="center"/>
            </w:pPr>
            <w:r w:rsidRPr="002B4891">
              <w:t>Сумма</w:t>
            </w:r>
          </w:p>
        </w:tc>
      </w:tr>
      <w:tr w:rsidR="00B214B6" w:rsidTr="00B214B6">
        <w:tc>
          <w:tcPr>
            <w:tcW w:w="6946" w:type="dxa"/>
            <w:vMerge/>
            <w:tcBorders>
              <w:top w:val="single" w:sz="4" w:space="0" w:color="auto"/>
              <w:bottom w:val="single" w:sz="4" w:space="0" w:color="auto"/>
              <w:right w:val="single" w:sz="4" w:space="0" w:color="auto"/>
            </w:tcBorders>
          </w:tcPr>
          <w:p w:rsidR="00B214B6" w:rsidRPr="002B4891" w:rsidRDefault="00B214B6" w:rsidP="00D8521E">
            <w:pPr>
              <w:pStyle w:val="ConsPlusNormal"/>
              <w:jc w:val="both"/>
            </w:pPr>
          </w:p>
        </w:tc>
        <w:tc>
          <w:tcPr>
            <w:tcW w:w="737" w:type="dxa"/>
            <w:vMerge/>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jc w:val="both"/>
            </w:pPr>
          </w:p>
        </w:tc>
        <w:tc>
          <w:tcPr>
            <w:tcW w:w="1644" w:type="dxa"/>
            <w:vMerge/>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jc w:val="both"/>
            </w:pPr>
          </w:p>
        </w:tc>
        <w:tc>
          <w:tcPr>
            <w:tcW w:w="1163" w:type="dxa"/>
            <w:vMerge/>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jc w:val="both"/>
            </w:pPr>
          </w:p>
        </w:tc>
        <w:tc>
          <w:tcPr>
            <w:tcW w:w="1247"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jc w:val="center"/>
            </w:pPr>
            <w:r w:rsidRPr="002B4891">
              <w:t>на 20__ г. текущий финансовый год</w:t>
            </w:r>
          </w:p>
        </w:tc>
        <w:tc>
          <w:tcPr>
            <w:tcW w:w="1361"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jc w:val="center"/>
            </w:pPr>
            <w:r w:rsidRPr="002B4891">
              <w:t>на 20__ г. первый год планового периода</w:t>
            </w:r>
          </w:p>
        </w:tc>
        <w:tc>
          <w:tcPr>
            <w:tcW w:w="1417"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jc w:val="center"/>
            </w:pPr>
            <w:r w:rsidRPr="002B4891">
              <w:t>на 20__ г. второй год планового периода</w:t>
            </w:r>
          </w:p>
        </w:tc>
        <w:tc>
          <w:tcPr>
            <w:tcW w:w="1247" w:type="dxa"/>
            <w:tcBorders>
              <w:top w:val="single" w:sz="4" w:space="0" w:color="auto"/>
              <w:left w:val="single" w:sz="4" w:space="0" w:color="auto"/>
              <w:bottom w:val="single" w:sz="4" w:space="0" w:color="auto"/>
            </w:tcBorders>
          </w:tcPr>
          <w:p w:rsidR="00B214B6" w:rsidRPr="002B4891" w:rsidRDefault="00B214B6" w:rsidP="00D8521E">
            <w:pPr>
              <w:pStyle w:val="ConsPlusNormal"/>
              <w:jc w:val="center"/>
            </w:pPr>
            <w:r w:rsidRPr="002B4891">
              <w:t>за пределами планового периода</w:t>
            </w:r>
          </w:p>
        </w:tc>
      </w:tr>
      <w:tr w:rsidR="00B214B6" w:rsidTr="00B214B6">
        <w:tc>
          <w:tcPr>
            <w:tcW w:w="6946" w:type="dxa"/>
            <w:tcBorders>
              <w:top w:val="single" w:sz="4" w:space="0" w:color="auto"/>
              <w:bottom w:val="single" w:sz="4" w:space="0" w:color="auto"/>
              <w:right w:val="single" w:sz="4" w:space="0" w:color="auto"/>
            </w:tcBorders>
          </w:tcPr>
          <w:p w:rsidR="00B214B6" w:rsidRPr="002B4891" w:rsidRDefault="00B214B6" w:rsidP="00D8521E">
            <w:pPr>
              <w:pStyle w:val="ConsPlusNormal"/>
              <w:jc w:val="center"/>
            </w:pPr>
            <w:r w:rsidRPr="002B4891">
              <w:t>1</w:t>
            </w:r>
          </w:p>
        </w:tc>
        <w:tc>
          <w:tcPr>
            <w:tcW w:w="737"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jc w:val="center"/>
            </w:pPr>
            <w:r w:rsidRPr="002B4891">
              <w:t>2</w:t>
            </w:r>
          </w:p>
        </w:tc>
        <w:tc>
          <w:tcPr>
            <w:tcW w:w="1644"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jc w:val="center"/>
            </w:pPr>
            <w:bookmarkStart w:id="8" w:name="Par262"/>
            <w:bookmarkEnd w:id="8"/>
            <w:r w:rsidRPr="002B4891">
              <w:t>3</w:t>
            </w:r>
          </w:p>
        </w:tc>
        <w:tc>
          <w:tcPr>
            <w:tcW w:w="1163"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jc w:val="center"/>
            </w:pPr>
            <w:bookmarkStart w:id="9" w:name="Par263"/>
            <w:bookmarkEnd w:id="9"/>
            <w:r w:rsidRPr="002B4891">
              <w:t>4</w:t>
            </w:r>
          </w:p>
        </w:tc>
        <w:tc>
          <w:tcPr>
            <w:tcW w:w="1247"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jc w:val="center"/>
            </w:pPr>
            <w:r w:rsidRPr="002B4891">
              <w:t>5</w:t>
            </w:r>
          </w:p>
        </w:tc>
        <w:tc>
          <w:tcPr>
            <w:tcW w:w="1361"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jc w:val="center"/>
            </w:pPr>
            <w:r w:rsidRPr="002B4891">
              <w:t>6</w:t>
            </w:r>
          </w:p>
        </w:tc>
        <w:tc>
          <w:tcPr>
            <w:tcW w:w="1417"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jc w:val="center"/>
            </w:pPr>
            <w:r w:rsidRPr="002B4891">
              <w:t>7</w:t>
            </w:r>
          </w:p>
        </w:tc>
        <w:tc>
          <w:tcPr>
            <w:tcW w:w="1247" w:type="dxa"/>
            <w:tcBorders>
              <w:top w:val="single" w:sz="4" w:space="0" w:color="auto"/>
              <w:left w:val="single" w:sz="4" w:space="0" w:color="auto"/>
              <w:bottom w:val="single" w:sz="4" w:space="0" w:color="auto"/>
            </w:tcBorders>
          </w:tcPr>
          <w:p w:rsidR="00B214B6" w:rsidRPr="002B4891" w:rsidRDefault="00B214B6" w:rsidP="00D8521E">
            <w:pPr>
              <w:pStyle w:val="ConsPlusNormal"/>
              <w:jc w:val="center"/>
            </w:pPr>
            <w:r w:rsidRPr="002B4891">
              <w:t>8</w:t>
            </w:r>
          </w:p>
        </w:tc>
      </w:tr>
      <w:tr w:rsidR="00B214B6" w:rsidTr="00B214B6">
        <w:trPr>
          <w:trHeight w:val="341"/>
        </w:trPr>
        <w:tc>
          <w:tcPr>
            <w:tcW w:w="6946" w:type="dxa"/>
            <w:tcBorders>
              <w:top w:val="single" w:sz="4" w:space="0" w:color="auto"/>
              <w:bottom w:val="single" w:sz="4" w:space="0" w:color="auto"/>
              <w:right w:val="single" w:sz="4" w:space="0" w:color="auto"/>
            </w:tcBorders>
          </w:tcPr>
          <w:p w:rsidR="00B214B6" w:rsidRPr="002B4891" w:rsidRDefault="00B214B6" w:rsidP="00D8521E">
            <w:pPr>
              <w:pStyle w:val="ConsPlusNormal"/>
            </w:pPr>
            <w:r w:rsidRPr="002B4891">
              <w:t xml:space="preserve">Остаток средств на начало текущего финансового года </w:t>
            </w:r>
            <w:hyperlink w:anchor="Par898" w:tooltip="    &lt;5&gt;  По  строкам  0001  и  0002  указываются планируемые суммы остатков" w:history="1">
              <w:r w:rsidRPr="002B4891">
                <w:rPr>
                  <w:color w:val="0000FF"/>
                </w:rPr>
                <w:t>&lt;5&gt;</w:t>
              </w:r>
            </w:hyperlink>
          </w:p>
        </w:tc>
        <w:tc>
          <w:tcPr>
            <w:tcW w:w="73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bookmarkStart w:id="10" w:name="Par269"/>
            <w:bookmarkEnd w:id="10"/>
            <w:r w:rsidRPr="002B4891">
              <w:t>0001</w:t>
            </w:r>
          </w:p>
        </w:tc>
        <w:tc>
          <w:tcPr>
            <w:tcW w:w="164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proofErr w:type="spellStart"/>
            <w:r w:rsidRPr="002B4891">
              <w:t>x</w:t>
            </w:r>
            <w:proofErr w:type="spellEnd"/>
          </w:p>
        </w:tc>
        <w:tc>
          <w:tcPr>
            <w:tcW w:w="1163"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proofErr w:type="spellStart"/>
            <w:r w:rsidRPr="002B4891">
              <w:t>x</w:t>
            </w:r>
            <w:proofErr w:type="spellEnd"/>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r>
      <w:tr w:rsidR="00B214B6" w:rsidTr="00B214B6">
        <w:trPr>
          <w:trHeight w:val="237"/>
        </w:trPr>
        <w:tc>
          <w:tcPr>
            <w:tcW w:w="6946" w:type="dxa"/>
            <w:tcBorders>
              <w:top w:val="single" w:sz="4" w:space="0" w:color="auto"/>
              <w:bottom w:val="single" w:sz="4" w:space="0" w:color="auto"/>
              <w:right w:val="single" w:sz="4" w:space="0" w:color="auto"/>
            </w:tcBorders>
          </w:tcPr>
          <w:p w:rsidR="00B214B6" w:rsidRPr="002B4891" w:rsidRDefault="00B214B6" w:rsidP="00D8521E">
            <w:pPr>
              <w:pStyle w:val="ConsPlusNormal"/>
            </w:pPr>
            <w:r w:rsidRPr="002B4891">
              <w:t xml:space="preserve">Остаток средств на конец текущего финансового года </w:t>
            </w:r>
            <w:hyperlink w:anchor="Par898" w:tooltip="    &lt;5&gt;  По  строкам  0001  и  0002  указываются планируемые суммы остатков" w:history="1">
              <w:r w:rsidRPr="002B4891">
                <w:rPr>
                  <w:color w:val="0000FF"/>
                </w:rPr>
                <w:t>&lt;5&gt;</w:t>
              </w:r>
            </w:hyperlink>
          </w:p>
        </w:tc>
        <w:tc>
          <w:tcPr>
            <w:tcW w:w="73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bookmarkStart w:id="11" w:name="Par277"/>
            <w:bookmarkEnd w:id="11"/>
            <w:r w:rsidRPr="002B4891">
              <w:t>0002</w:t>
            </w:r>
          </w:p>
        </w:tc>
        <w:tc>
          <w:tcPr>
            <w:tcW w:w="164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proofErr w:type="spellStart"/>
            <w:r w:rsidRPr="002B4891">
              <w:t>x</w:t>
            </w:r>
            <w:proofErr w:type="spellEnd"/>
          </w:p>
        </w:tc>
        <w:tc>
          <w:tcPr>
            <w:tcW w:w="1163"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proofErr w:type="spellStart"/>
            <w:r w:rsidRPr="002B4891">
              <w:t>x</w:t>
            </w:r>
            <w:proofErr w:type="spellEnd"/>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r>
      <w:tr w:rsidR="00B214B6" w:rsidTr="00B214B6">
        <w:tc>
          <w:tcPr>
            <w:tcW w:w="6946" w:type="dxa"/>
            <w:tcBorders>
              <w:top w:val="single" w:sz="4" w:space="0" w:color="auto"/>
              <w:bottom w:val="single" w:sz="4" w:space="0" w:color="auto"/>
              <w:right w:val="single" w:sz="4" w:space="0" w:color="auto"/>
            </w:tcBorders>
          </w:tcPr>
          <w:p w:rsidR="00B214B6" w:rsidRPr="002B4891" w:rsidRDefault="00B214B6" w:rsidP="00D8521E">
            <w:pPr>
              <w:pStyle w:val="ConsPlusNormal"/>
            </w:pPr>
            <w:r w:rsidRPr="002B4891">
              <w:t>Доходы, всего:</w:t>
            </w:r>
          </w:p>
        </w:tc>
        <w:tc>
          <w:tcPr>
            <w:tcW w:w="73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1000</w:t>
            </w:r>
          </w:p>
        </w:tc>
        <w:tc>
          <w:tcPr>
            <w:tcW w:w="164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163"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r>
      <w:tr w:rsidR="00B214B6" w:rsidTr="00B214B6">
        <w:tc>
          <w:tcPr>
            <w:tcW w:w="6946" w:type="dxa"/>
            <w:tcBorders>
              <w:top w:val="single" w:sz="4" w:space="0" w:color="auto"/>
              <w:bottom w:val="single" w:sz="4" w:space="0" w:color="auto"/>
              <w:right w:val="single" w:sz="4" w:space="0" w:color="auto"/>
            </w:tcBorders>
          </w:tcPr>
          <w:p w:rsidR="00B214B6" w:rsidRPr="002B4891" w:rsidRDefault="00B214B6" w:rsidP="00D8521E">
            <w:pPr>
              <w:pStyle w:val="ConsPlusNormal"/>
              <w:ind w:left="284"/>
            </w:pPr>
            <w:r w:rsidRPr="002B4891">
              <w:t>в том числе:</w:t>
            </w:r>
          </w:p>
          <w:p w:rsidR="00B214B6" w:rsidRPr="002B4891" w:rsidRDefault="00B214B6" w:rsidP="00D8521E">
            <w:pPr>
              <w:pStyle w:val="ConsPlusNormal"/>
              <w:ind w:left="284"/>
            </w:pPr>
            <w:r w:rsidRPr="002B4891">
              <w:t>доходы от собственности, всего</w:t>
            </w:r>
          </w:p>
        </w:tc>
        <w:tc>
          <w:tcPr>
            <w:tcW w:w="73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bookmarkStart w:id="12" w:name="Par294"/>
            <w:bookmarkEnd w:id="12"/>
            <w:r w:rsidRPr="002B4891">
              <w:t>1100</w:t>
            </w:r>
          </w:p>
        </w:tc>
        <w:tc>
          <w:tcPr>
            <w:tcW w:w="164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120</w:t>
            </w:r>
          </w:p>
        </w:tc>
        <w:tc>
          <w:tcPr>
            <w:tcW w:w="1163"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r>
      <w:tr w:rsidR="00B214B6" w:rsidTr="00B214B6">
        <w:tc>
          <w:tcPr>
            <w:tcW w:w="6946" w:type="dxa"/>
            <w:tcBorders>
              <w:top w:val="single" w:sz="4" w:space="0" w:color="auto"/>
              <w:bottom w:val="single" w:sz="4" w:space="0" w:color="auto"/>
              <w:right w:val="single" w:sz="4" w:space="0" w:color="auto"/>
            </w:tcBorders>
          </w:tcPr>
          <w:p w:rsidR="00B214B6" w:rsidRPr="002B4891" w:rsidRDefault="00B214B6" w:rsidP="00D8521E">
            <w:pPr>
              <w:pStyle w:val="ConsPlusNormal"/>
              <w:ind w:left="567"/>
            </w:pPr>
            <w:r w:rsidRPr="002B4891">
              <w:t>в том числе:</w:t>
            </w:r>
          </w:p>
        </w:tc>
        <w:tc>
          <w:tcPr>
            <w:tcW w:w="73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1110</w:t>
            </w:r>
          </w:p>
        </w:tc>
        <w:tc>
          <w:tcPr>
            <w:tcW w:w="164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163"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r>
      <w:tr w:rsidR="00B214B6" w:rsidTr="00B214B6">
        <w:tc>
          <w:tcPr>
            <w:tcW w:w="6946" w:type="dxa"/>
            <w:tcBorders>
              <w:top w:val="single" w:sz="4" w:space="0" w:color="auto"/>
              <w:bottom w:val="single" w:sz="4" w:space="0" w:color="auto"/>
              <w:right w:val="single" w:sz="4" w:space="0" w:color="auto"/>
            </w:tcBorders>
          </w:tcPr>
          <w:p w:rsidR="00B214B6" w:rsidRPr="002B4891" w:rsidRDefault="00B214B6" w:rsidP="00D8521E">
            <w:pPr>
              <w:pStyle w:val="ConsPlusNormal"/>
              <w:ind w:left="284"/>
            </w:pPr>
            <w:r w:rsidRPr="002B4891">
              <w:t>доходы от оказания услуг, работ, компенсации затрат учреждений, всего</w:t>
            </w:r>
          </w:p>
        </w:tc>
        <w:tc>
          <w:tcPr>
            <w:tcW w:w="73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1200</w:t>
            </w:r>
          </w:p>
        </w:tc>
        <w:tc>
          <w:tcPr>
            <w:tcW w:w="164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130</w:t>
            </w:r>
          </w:p>
        </w:tc>
        <w:tc>
          <w:tcPr>
            <w:tcW w:w="1163"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r>
      <w:tr w:rsidR="00B214B6" w:rsidTr="00B214B6">
        <w:tc>
          <w:tcPr>
            <w:tcW w:w="6946" w:type="dxa"/>
            <w:tcBorders>
              <w:top w:val="single" w:sz="4" w:space="0" w:color="auto"/>
              <w:bottom w:val="single" w:sz="4" w:space="0" w:color="auto"/>
              <w:right w:val="single" w:sz="4" w:space="0" w:color="auto"/>
            </w:tcBorders>
          </w:tcPr>
          <w:p w:rsidR="00B214B6" w:rsidRPr="002B4891" w:rsidRDefault="00B214B6" w:rsidP="00D8521E">
            <w:pPr>
              <w:pStyle w:val="ConsPlusNormal"/>
              <w:ind w:left="567"/>
            </w:pPr>
            <w:r w:rsidRPr="002B4891">
              <w:t>в том числе:</w:t>
            </w:r>
          </w:p>
          <w:p w:rsidR="00B214B6" w:rsidRPr="002B4891" w:rsidRDefault="00B214B6" w:rsidP="00D8521E">
            <w:pPr>
              <w:pStyle w:val="ConsPlusNormal"/>
              <w:ind w:left="567"/>
            </w:pPr>
            <w:r w:rsidRPr="002B4891">
              <w:t>субсидии на финансовое обеспечение выполнения государственного (муниципального) задания за счет средств бюджета публично-правового образования, создавшего учреждение</w:t>
            </w:r>
          </w:p>
        </w:tc>
        <w:tc>
          <w:tcPr>
            <w:tcW w:w="73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1210</w:t>
            </w:r>
          </w:p>
        </w:tc>
        <w:tc>
          <w:tcPr>
            <w:tcW w:w="164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130</w:t>
            </w:r>
          </w:p>
        </w:tc>
        <w:tc>
          <w:tcPr>
            <w:tcW w:w="1163"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r>
      <w:tr w:rsidR="00B214B6" w:rsidTr="00B214B6">
        <w:tc>
          <w:tcPr>
            <w:tcW w:w="6946" w:type="dxa"/>
            <w:tcBorders>
              <w:top w:val="single" w:sz="4" w:space="0" w:color="auto"/>
              <w:bottom w:val="single" w:sz="4" w:space="0" w:color="auto"/>
              <w:right w:val="single" w:sz="4" w:space="0" w:color="auto"/>
            </w:tcBorders>
          </w:tcPr>
          <w:p w:rsidR="00B214B6" w:rsidRPr="002B4891" w:rsidRDefault="00B214B6" w:rsidP="00D8521E">
            <w:pPr>
              <w:pStyle w:val="ConsPlusNormal"/>
              <w:ind w:left="567"/>
            </w:pPr>
            <w:r w:rsidRPr="002B4891">
              <w:t>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w:t>
            </w:r>
          </w:p>
        </w:tc>
        <w:tc>
          <w:tcPr>
            <w:tcW w:w="73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1220</w:t>
            </w:r>
          </w:p>
        </w:tc>
        <w:tc>
          <w:tcPr>
            <w:tcW w:w="164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130</w:t>
            </w:r>
          </w:p>
        </w:tc>
        <w:tc>
          <w:tcPr>
            <w:tcW w:w="1163"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r>
      <w:tr w:rsidR="00B214B6" w:rsidTr="00B214B6">
        <w:tc>
          <w:tcPr>
            <w:tcW w:w="6946" w:type="dxa"/>
            <w:tcBorders>
              <w:top w:val="single" w:sz="4" w:space="0" w:color="auto"/>
              <w:bottom w:val="single" w:sz="4" w:space="0" w:color="auto"/>
              <w:right w:val="single" w:sz="4" w:space="0" w:color="auto"/>
            </w:tcBorders>
          </w:tcPr>
          <w:p w:rsidR="00B214B6" w:rsidRPr="002B4891" w:rsidRDefault="00B214B6" w:rsidP="00D8521E">
            <w:pPr>
              <w:pStyle w:val="ConsPlusNormal"/>
            </w:pPr>
          </w:p>
        </w:tc>
        <w:tc>
          <w:tcPr>
            <w:tcW w:w="73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64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163"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r>
      <w:tr w:rsidR="00B214B6" w:rsidTr="00B214B6">
        <w:tc>
          <w:tcPr>
            <w:tcW w:w="6946" w:type="dxa"/>
            <w:tcBorders>
              <w:top w:val="single" w:sz="4" w:space="0" w:color="auto"/>
              <w:bottom w:val="single" w:sz="4" w:space="0" w:color="auto"/>
              <w:right w:val="single" w:sz="4" w:space="0" w:color="auto"/>
            </w:tcBorders>
          </w:tcPr>
          <w:p w:rsidR="00B214B6" w:rsidRPr="002B4891" w:rsidRDefault="00B214B6" w:rsidP="00D8521E">
            <w:pPr>
              <w:pStyle w:val="ConsPlusNormal"/>
              <w:ind w:left="284"/>
            </w:pPr>
            <w:r w:rsidRPr="002B4891">
              <w:t>доходы от штрафов, пеней, иных сумм принудительного изъятия, всего</w:t>
            </w:r>
          </w:p>
        </w:tc>
        <w:tc>
          <w:tcPr>
            <w:tcW w:w="73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1300</w:t>
            </w:r>
          </w:p>
        </w:tc>
        <w:tc>
          <w:tcPr>
            <w:tcW w:w="164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140</w:t>
            </w:r>
          </w:p>
        </w:tc>
        <w:tc>
          <w:tcPr>
            <w:tcW w:w="1163"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r>
      <w:tr w:rsidR="00B214B6" w:rsidTr="00B214B6">
        <w:tc>
          <w:tcPr>
            <w:tcW w:w="6946" w:type="dxa"/>
            <w:tcBorders>
              <w:top w:val="single" w:sz="4" w:space="0" w:color="auto"/>
              <w:bottom w:val="single" w:sz="4" w:space="0" w:color="auto"/>
              <w:right w:val="single" w:sz="4" w:space="0" w:color="auto"/>
            </w:tcBorders>
          </w:tcPr>
          <w:p w:rsidR="00B214B6" w:rsidRPr="002B4891" w:rsidRDefault="00B214B6" w:rsidP="00D8521E">
            <w:pPr>
              <w:pStyle w:val="ConsPlusNormal"/>
              <w:ind w:left="567"/>
            </w:pPr>
            <w:r w:rsidRPr="002B4891">
              <w:t>в том числе:</w:t>
            </w:r>
          </w:p>
        </w:tc>
        <w:tc>
          <w:tcPr>
            <w:tcW w:w="73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1310</w:t>
            </w:r>
          </w:p>
        </w:tc>
        <w:tc>
          <w:tcPr>
            <w:tcW w:w="164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140</w:t>
            </w:r>
          </w:p>
        </w:tc>
        <w:tc>
          <w:tcPr>
            <w:tcW w:w="1163"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r>
      <w:tr w:rsidR="00B214B6" w:rsidTr="00B214B6">
        <w:tc>
          <w:tcPr>
            <w:tcW w:w="6946" w:type="dxa"/>
            <w:tcBorders>
              <w:top w:val="single" w:sz="4" w:space="0" w:color="auto"/>
              <w:bottom w:val="single" w:sz="4" w:space="0" w:color="auto"/>
              <w:right w:val="single" w:sz="4" w:space="0" w:color="auto"/>
            </w:tcBorders>
          </w:tcPr>
          <w:p w:rsidR="00B214B6" w:rsidRPr="002B4891" w:rsidRDefault="00B214B6" w:rsidP="00D8521E">
            <w:pPr>
              <w:pStyle w:val="ConsPlusNormal"/>
              <w:ind w:left="283"/>
            </w:pPr>
            <w:r w:rsidRPr="002B4891">
              <w:lastRenderedPageBreak/>
              <w:t>безвозмездные денежные поступления, всего</w:t>
            </w:r>
          </w:p>
        </w:tc>
        <w:tc>
          <w:tcPr>
            <w:tcW w:w="73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1400</w:t>
            </w:r>
          </w:p>
        </w:tc>
        <w:tc>
          <w:tcPr>
            <w:tcW w:w="164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150</w:t>
            </w:r>
          </w:p>
        </w:tc>
        <w:tc>
          <w:tcPr>
            <w:tcW w:w="1163"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r>
      <w:tr w:rsidR="00B214B6" w:rsidTr="00B214B6">
        <w:tc>
          <w:tcPr>
            <w:tcW w:w="6946" w:type="dxa"/>
            <w:tcBorders>
              <w:top w:val="single" w:sz="4" w:space="0" w:color="auto"/>
              <w:bottom w:val="single" w:sz="4" w:space="0" w:color="auto"/>
              <w:right w:val="single" w:sz="4" w:space="0" w:color="auto"/>
            </w:tcBorders>
          </w:tcPr>
          <w:p w:rsidR="00B214B6" w:rsidRPr="002B4891" w:rsidRDefault="00B214B6" w:rsidP="00D8521E">
            <w:pPr>
              <w:pStyle w:val="ConsPlusNormal"/>
              <w:ind w:left="566"/>
            </w:pPr>
            <w:r w:rsidRPr="002B4891">
              <w:t>в том числе:</w:t>
            </w:r>
          </w:p>
          <w:p w:rsidR="00B214B6" w:rsidRPr="002B4891" w:rsidRDefault="00B214B6" w:rsidP="00D8521E">
            <w:pPr>
              <w:pStyle w:val="ConsPlusNormal"/>
              <w:ind w:left="566"/>
            </w:pPr>
            <w:r w:rsidRPr="002B4891">
              <w:t>целевые субсидии</w:t>
            </w:r>
          </w:p>
        </w:tc>
        <w:tc>
          <w:tcPr>
            <w:tcW w:w="73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1410</w:t>
            </w:r>
          </w:p>
        </w:tc>
        <w:tc>
          <w:tcPr>
            <w:tcW w:w="164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150</w:t>
            </w:r>
          </w:p>
        </w:tc>
        <w:tc>
          <w:tcPr>
            <w:tcW w:w="1163"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r>
      <w:tr w:rsidR="00B214B6" w:rsidTr="00B214B6">
        <w:tc>
          <w:tcPr>
            <w:tcW w:w="6946" w:type="dxa"/>
            <w:tcBorders>
              <w:top w:val="single" w:sz="4" w:space="0" w:color="auto"/>
              <w:bottom w:val="single" w:sz="4" w:space="0" w:color="auto"/>
              <w:right w:val="single" w:sz="4" w:space="0" w:color="auto"/>
            </w:tcBorders>
          </w:tcPr>
          <w:p w:rsidR="00B214B6" w:rsidRPr="002B4891" w:rsidRDefault="00B214B6" w:rsidP="00D8521E">
            <w:pPr>
              <w:pStyle w:val="ConsPlusNormal"/>
              <w:ind w:left="566"/>
            </w:pPr>
            <w:r w:rsidRPr="002B4891">
              <w:t>субсидии на осуществление капитальных вложений</w:t>
            </w:r>
          </w:p>
        </w:tc>
        <w:tc>
          <w:tcPr>
            <w:tcW w:w="73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1420</w:t>
            </w:r>
          </w:p>
        </w:tc>
        <w:tc>
          <w:tcPr>
            <w:tcW w:w="164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150</w:t>
            </w:r>
          </w:p>
        </w:tc>
        <w:tc>
          <w:tcPr>
            <w:tcW w:w="1163"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r>
      <w:tr w:rsidR="00B214B6" w:rsidTr="00B214B6">
        <w:tc>
          <w:tcPr>
            <w:tcW w:w="6946" w:type="dxa"/>
            <w:tcBorders>
              <w:top w:val="single" w:sz="4" w:space="0" w:color="auto"/>
              <w:bottom w:val="single" w:sz="4" w:space="0" w:color="auto"/>
              <w:right w:val="single" w:sz="4" w:space="0" w:color="auto"/>
            </w:tcBorders>
          </w:tcPr>
          <w:p w:rsidR="00B214B6" w:rsidRPr="002B4891" w:rsidRDefault="00B214B6" w:rsidP="00D8521E">
            <w:pPr>
              <w:pStyle w:val="ConsPlusNormal"/>
            </w:pPr>
          </w:p>
        </w:tc>
        <w:tc>
          <w:tcPr>
            <w:tcW w:w="73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64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163"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r>
      <w:tr w:rsidR="00B214B6" w:rsidTr="00B214B6">
        <w:tc>
          <w:tcPr>
            <w:tcW w:w="6946" w:type="dxa"/>
            <w:tcBorders>
              <w:top w:val="single" w:sz="4" w:space="0" w:color="auto"/>
              <w:bottom w:val="single" w:sz="4" w:space="0" w:color="auto"/>
              <w:right w:val="single" w:sz="4" w:space="0" w:color="auto"/>
            </w:tcBorders>
          </w:tcPr>
          <w:p w:rsidR="00B214B6" w:rsidRPr="002B4891" w:rsidRDefault="00B214B6" w:rsidP="00D8521E">
            <w:pPr>
              <w:pStyle w:val="ConsPlusNormal"/>
              <w:ind w:left="283"/>
            </w:pPr>
            <w:r w:rsidRPr="002B4891">
              <w:t>прочие доходы, всего</w:t>
            </w:r>
          </w:p>
        </w:tc>
        <w:tc>
          <w:tcPr>
            <w:tcW w:w="73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1500</w:t>
            </w:r>
          </w:p>
        </w:tc>
        <w:tc>
          <w:tcPr>
            <w:tcW w:w="164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180</w:t>
            </w:r>
          </w:p>
        </w:tc>
        <w:tc>
          <w:tcPr>
            <w:tcW w:w="1163"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r>
      <w:tr w:rsidR="00B214B6" w:rsidTr="00B214B6">
        <w:tc>
          <w:tcPr>
            <w:tcW w:w="6946" w:type="dxa"/>
            <w:tcBorders>
              <w:top w:val="single" w:sz="4" w:space="0" w:color="auto"/>
              <w:bottom w:val="single" w:sz="4" w:space="0" w:color="auto"/>
              <w:right w:val="single" w:sz="4" w:space="0" w:color="auto"/>
            </w:tcBorders>
          </w:tcPr>
          <w:p w:rsidR="00B214B6" w:rsidRPr="002B4891" w:rsidRDefault="00B214B6" w:rsidP="00D8521E">
            <w:pPr>
              <w:pStyle w:val="ConsPlusNormal"/>
              <w:ind w:left="566"/>
            </w:pPr>
            <w:r w:rsidRPr="002B4891">
              <w:t>в том числе:</w:t>
            </w:r>
          </w:p>
        </w:tc>
        <w:tc>
          <w:tcPr>
            <w:tcW w:w="73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64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163"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r>
      <w:tr w:rsidR="00B214B6" w:rsidTr="00B214B6">
        <w:tc>
          <w:tcPr>
            <w:tcW w:w="6946" w:type="dxa"/>
            <w:tcBorders>
              <w:top w:val="single" w:sz="4" w:space="0" w:color="auto"/>
              <w:bottom w:val="single" w:sz="4" w:space="0" w:color="auto"/>
              <w:right w:val="single" w:sz="4" w:space="0" w:color="auto"/>
            </w:tcBorders>
          </w:tcPr>
          <w:p w:rsidR="00B214B6" w:rsidRPr="002B4891" w:rsidRDefault="00B214B6" w:rsidP="00D8521E">
            <w:pPr>
              <w:pStyle w:val="ConsPlusNormal"/>
            </w:pPr>
          </w:p>
        </w:tc>
        <w:tc>
          <w:tcPr>
            <w:tcW w:w="73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64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163"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r>
      <w:tr w:rsidR="00B214B6" w:rsidTr="00B214B6">
        <w:tc>
          <w:tcPr>
            <w:tcW w:w="6946" w:type="dxa"/>
            <w:tcBorders>
              <w:top w:val="single" w:sz="4" w:space="0" w:color="auto"/>
              <w:bottom w:val="single" w:sz="4" w:space="0" w:color="auto"/>
              <w:right w:val="single" w:sz="4" w:space="0" w:color="auto"/>
            </w:tcBorders>
          </w:tcPr>
          <w:p w:rsidR="00B214B6" w:rsidRPr="002B4891" w:rsidRDefault="00B214B6" w:rsidP="00D8521E">
            <w:pPr>
              <w:pStyle w:val="ConsPlusNormal"/>
              <w:ind w:left="284"/>
            </w:pPr>
            <w:r w:rsidRPr="002B4891">
              <w:t>доходы от операций с активами, всего</w:t>
            </w:r>
          </w:p>
        </w:tc>
        <w:tc>
          <w:tcPr>
            <w:tcW w:w="73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bookmarkStart w:id="13" w:name="Par416"/>
            <w:bookmarkEnd w:id="13"/>
            <w:r w:rsidRPr="002B4891">
              <w:t>1900</w:t>
            </w:r>
          </w:p>
        </w:tc>
        <w:tc>
          <w:tcPr>
            <w:tcW w:w="164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163"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r>
      <w:tr w:rsidR="00B214B6" w:rsidTr="00B214B6">
        <w:tc>
          <w:tcPr>
            <w:tcW w:w="6946" w:type="dxa"/>
            <w:tcBorders>
              <w:top w:val="single" w:sz="4" w:space="0" w:color="auto"/>
              <w:bottom w:val="single" w:sz="4" w:space="0" w:color="auto"/>
              <w:right w:val="single" w:sz="4" w:space="0" w:color="auto"/>
            </w:tcBorders>
          </w:tcPr>
          <w:p w:rsidR="00B214B6" w:rsidRPr="002B4891" w:rsidRDefault="00B214B6" w:rsidP="00D8521E">
            <w:pPr>
              <w:pStyle w:val="ConsPlusNormal"/>
              <w:ind w:left="567"/>
            </w:pPr>
            <w:r w:rsidRPr="002B4891">
              <w:t>в том числе:</w:t>
            </w:r>
          </w:p>
        </w:tc>
        <w:tc>
          <w:tcPr>
            <w:tcW w:w="73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64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163"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r>
      <w:tr w:rsidR="00B214B6" w:rsidTr="00B214B6">
        <w:tc>
          <w:tcPr>
            <w:tcW w:w="6946" w:type="dxa"/>
            <w:tcBorders>
              <w:top w:val="single" w:sz="4" w:space="0" w:color="auto"/>
              <w:bottom w:val="single" w:sz="4" w:space="0" w:color="auto"/>
              <w:right w:val="single" w:sz="4" w:space="0" w:color="auto"/>
            </w:tcBorders>
          </w:tcPr>
          <w:p w:rsidR="00B214B6" w:rsidRPr="002B4891" w:rsidRDefault="00B214B6" w:rsidP="00D8521E">
            <w:pPr>
              <w:pStyle w:val="ConsPlusNormal"/>
            </w:pPr>
          </w:p>
        </w:tc>
        <w:tc>
          <w:tcPr>
            <w:tcW w:w="73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64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163"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r>
      <w:tr w:rsidR="00B214B6" w:rsidTr="00B214B6">
        <w:tc>
          <w:tcPr>
            <w:tcW w:w="6946" w:type="dxa"/>
            <w:tcBorders>
              <w:top w:val="single" w:sz="4" w:space="0" w:color="auto"/>
              <w:bottom w:val="single" w:sz="4" w:space="0" w:color="auto"/>
              <w:right w:val="single" w:sz="4" w:space="0" w:color="auto"/>
            </w:tcBorders>
          </w:tcPr>
          <w:p w:rsidR="00B214B6" w:rsidRPr="002B4891" w:rsidRDefault="00B214B6" w:rsidP="00D8521E">
            <w:pPr>
              <w:pStyle w:val="ConsPlusNormal"/>
              <w:ind w:left="284"/>
            </w:pPr>
            <w:r w:rsidRPr="002B4891">
              <w:t xml:space="preserve">прочие поступления, всего </w:t>
            </w:r>
            <w:hyperlink w:anchor="Par904" w:tooltip="    &lt;6&gt;   Показатели  прочих  поступлений  включают  в  себя  в  том  числе" w:history="1">
              <w:r w:rsidRPr="002B4891">
                <w:rPr>
                  <w:color w:val="0000FF"/>
                </w:rPr>
                <w:t>&lt;6&gt;</w:t>
              </w:r>
            </w:hyperlink>
          </w:p>
        </w:tc>
        <w:tc>
          <w:tcPr>
            <w:tcW w:w="73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bookmarkStart w:id="14" w:name="Par440"/>
            <w:bookmarkEnd w:id="14"/>
            <w:r w:rsidRPr="002B4891">
              <w:t>1980</w:t>
            </w:r>
          </w:p>
        </w:tc>
        <w:tc>
          <w:tcPr>
            <w:tcW w:w="164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proofErr w:type="spellStart"/>
            <w:r w:rsidRPr="002B4891">
              <w:t>x</w:t>
            </w:r>
            <w:proofErr w:type="spellEnd"/>
          </w:p>
        </w:tc>
        <w:tc>
          <w:tcPr>
            <w:tcW w:w="1163"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r>
      <w:tr w:rsidR="00B214B6" w:rsidTr="00B214B6">
        <w:tc>
          <w:tcPr>
            <w:tcW w:w="6946" w:type="dxa"/>
            <w:tcBorders>
              <w:top w:val="single" w:sz="4" w:space="0" w:color="auto"/>
              <w:bottom w:val="single" w:sz="4" w:space="0" w:color="auto"/>
              <w:right w:val="single" w:sz="4" w:space="0" w:color="auto"/>
            </w:tcBorders>
          </w:tcPr>
          <w:p w:rsidR="00B214B6" w:rsidRPr="002B4891" w:rsidRDefault="00B214B6" w:rsidP="00D8521E">
            <w:pPr>
              <w:pStyle w:val="ConsPlusNormal"/>
              <w:ind w:left="567"/>
            </w:pPr>
            <w:r w:rsidRPr="002B4891">
              <w:t>из них:</w:t>
            </w:r>
          </w:p>
          <w:p w:rsidR="00B214B6" w:rsidRPr="002B4891" w:rsidRDefault="00B214B6" w:rsidP="00D8521E">
            <w:pPr>
              <w:pStyle w:val="ConsPlusNormal"/>
              <w:ind w:left="567"/>
            </w:pPr>
            <w:r w:rsidRPr="002B4891">
              <w:t>увеличение остатков денежных средств за счет возврата дебиторской задолженности прошлых лет</w:t>
            </w:r>
          </w:p>
        </w:tc>
        <w:tc>
          <w:tcPr>
            <w:tcW w:w="73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1981</w:t>
            </w:r>
          </w:p>
        </w:tc>
        <w:tc>
          <w:tcPr>
            <w:tcW w:w="164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510</w:t>
            </w:r>
          </w:p>
        </w:tc>
        <w:tc>
          <w:tcPr>
            <w:tcW w:w="1163"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proofErr w:type="spellStart"/>
            <w:r w:rsidRPr="002B4891">
              <w:t>x</w:t>
            </w:r>
            <w:proofErr w:type="spellEnd"/>
          </w:p>
        </w:tc>
      </w:tr>
      <w:tr w:rsidR="00B214B6" w:rsidTr="00B214B6">
        <w:tc>
          <w:tcPr>
            <w:tcW w:w="6946" w:type="dxa"/>
            <w:tcBorders>
              <w:top w:val="single" w:sz="4" w:space="0" w:color="auto"/>
              <w:bottom w:val="single" w:sz="4" w:space="0" w:color="auto"/>
              <w:right w:val="single" w:sz="4" w:space="0" w:color="auto"/>
            </w:tcBorders>
          </w:tcPr>
          <w:p w:rsidR="00B214B6" w:rsidRPr="002B4891" w:rsidRDefault="00B214B6" w:rsidP="00D8521E">
            <w:pPr>
              <w:pStyle w:val="ConsPlusNormal"/>
            </w:pPr>
            <w:r w:rsidRPr="002B4891">
              <w:t>Расходы, всего</w:t>
            </w:r>
          </w:p>
        </w:tc>
        <w:tc>
          <w:tcPr>
            <w:tcW w:w="73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bookmarkStart w:id="15" w:name="Par465"/>
            <w:bookmarkEnd w:id="15"/>
            <w:r w:rsidRPr="002B4891">
              <w:t>2000</w:t>
            </w:r>
          </w:p>
        </w:tc>
        <w:tc>
          <w:tcPr>
            <w:tcW w:w="164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proofErr w:type="spellStart"/>
            <w:r w:rsidRPr="002B4891">
              <w:t>x</w:t>
            </w:r>
            <w:proofErr w:type="spellEnd"/>
          </w:p>
        </w:tc>
        <w:tc>
          <w:tcPr>
            <w:tcW w:w="1163"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r>
      <w:tr w:rsidR="00B214B6" w:rsidTr="00B214B6">
        <w:tc>
          <w:tcPr>
            <w:tcW w:w="6946" w:type="dxa"/>
            <w:tcBorders>
              <w:top w:val="single" w:sz="4" w:space="0" w:color="auto"/>
              <w:bottom w:val="single" w:sz="4" w:space="0" w:color="auto"/>
              <w:right w:val="single" w:sz="4" w:space="0" w:color="auto"/>
            </w:tcBorders>
          </w:tcPr>
          <w:p w:rsidR="00B214B6" w:rsidRPr="002B4891" w:rsidRDefault="00B214B6" w:rsidP="00D8521E">
            <w:pPr>
              <w:pStyle w:val="ConsPlusNormal"/>
              <w:ind w:left="284"/>
            </w:pPr>
            <w:r w:rsidRPr="002B4891">
              <w:t>в том числе:</w:t>
            </w:r>
          </w:p>
          <w:p w:rsidR="00B214B6" w:rsidRPr="002B4891" w:rsidRDefault="00B214B6" w:rsidP="00D8521E">
            <w:pPr>
              <w:pStyle w:val="ConsPlusNormal"/>
              <w:ind w:left="284"/>
            </w:pPr>
            <w:r w:rsidRPr="002B4891">
              <w:t>на выплаты персоналу, всего</w:t>
            </w:r>
          </w:p>
        </w:tc>
        <w:tc>
          <w:tcPr>
            <w:tcW w:w="73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2100</w:t>
            </w:r>
          </w:p>
        </w:tc>
        <w:tc>
          <w:tcPr>
            <w:tcW w:w="164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proofErr w:type="spellStart"/>
            <w:r w:rsidRPr="002B4891">
              <w:t>x</w:t>
            </w:r>
            <w:proofErr w:type="spellEnd"/>
          </w:p>
        </w:tc>
        <w:tc>
          <w:tcPr>
            <w:tcW w:w="1163"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proofErr w:type="spellStart"/>
            <w:r w:rsidRPr="002B4891">
              <w:t>x</w:t>
            </w:r>
            <w:proofErr w:type="spellEnd"/>
          </w:p>
        </w:tc>
      </w:tr>
      <w:tr w:rsidR="00B214B6" w:rsidTr="00B214B6">
        <w:tc>
          <w:tcPr>
            <w:tcW w:w="6946" w:type="dxa"/>
            <w:tcBorders>
              <w:top w:val="single" w:sz="4" w:space="0" w:color="auto"/>
              <w:bottom w:val="single" w:sz="4" w:space="0" w:color="auto"/>
              <w:right w:val="single" w:sz="4" w:space="0" w:color="auto"/>
            </w:tcBorders>
          </w:tcPr>
          <w:p w:rsidR="00B214B6" w:rsidRPr="002B4891" w:rsidRDefault="00B214B6" w:rsidP="00D8521E">
            <w:pPr>
              <w:pStyle w:val="ConsPlusNormal"/>
              <w:ind w:left="567"/>
            </w:pPr>
            <w:r w:rsidRPr="002B4891">
              <w:t>в том числе:</w:t>
            </w:r>
          </w:p>
          <w:p w:rsidR="00B214B6" w:rsidRPr="002B4891" w:rsidRDefault="00B214B6" w:rsidP="00D8521E">
            <w:pPr>
              <w:pStyle w:val="ConsPlusNormal"/>
              <w:ind w:left="567"/>
            </w:pPr>
            <w:r w:rsidRPr="002B4891">
              <w:t>оплата труда</w:t>
            </w:r>
          </w:p>
        </w:tc>
        <w:tc>
          <w:tcPr>
            <w:tcW w:w="73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2110</w:t>
            </w:r>
          </w:p>
        </w:tc>
        <w:tc>
          <w:tcPr>
            <w:tcW w:w="164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111</w:t>
            </w:r>
          </w:p>
        </w:tc>
        <w:tc>
          <w:tcPr>
            <w:tcW w:w="1163"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proofErr w:type="spellStart"/>
            <w:r w:rsidRPr="002B4891">
              <w:t>x</w:t>
            </w:r>
            <w:proofErr w:type="spellEnd"/>
          </w:p>
        </w:tc>
      </w:tr>
      <w:tr w:rsidR="00B214B6" w:rsidTr="00B214B6">
        <w:tc>
          <w:tcPr>
            <w:tcW w:w="6946" w:type="dxa"/>
            <w:tcBorders>
              <w:top w:val="single" w:sz="4" w:space="0" w:color="auto"/>
              <w:bottom w:val="single" w:sz="4" w:space="0" w:color="auto"/>
              <w:right w:val="single" w:sz="4" w:space="0" w:color="auto"/>
            </w:tcBorders>
          </w:tcPr>
          <w:p w:rsidR="00B214B6" w:rsidRPr="002B4891" w:rsidRDefault="00B214B6" w:rsidP="00D8521E">
            <w:pPr>
              <w:pStyle w:val="ConsPlusNormal"/>
              <w:ind w:left="567"/>
            </w:pPr>
            <w:r w:rsidRPr="002B4891">
              <w:t>прочие выплаты персоналу, в том числе компенсационного характера</w:t>
            </w:r>
          </w:p>
        </w:tc>
        <w:tc>
          <w:tcPr>
            <w:tcW w:w="73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2120</w:t>
            </w:r>
          </w:p>
        </w:tc>
        <w:tc>
          <w:tcPr>
            <w:tcW w:w="164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112</w:t>
            </w:r>
          </w:p>
        </w:tc>
        <w:tc>
          <w:tcPr>
            <w:tcW w:w="1163"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proofErr w:type="spellStart"/>
            <w:r w:rsidRPr="002B4891">
              <w:t>x</w:t>
            </w:r>
            <w:proofErr w:type="spellEnd"/>
          </w:p>
        </w:tc>
      </w:tr>
      <w:tr w:rsidR="00B214B6" w:rsidTr="00B214B6">
        <w:tc>
          <w:tcPr>
            <w:tcW w:w="6946" w:type="dxa"/>
            <w:tcBorders>
              <w:top w:val="single" w:sz="4" w:space="0" w:color="auto"/>
              <w:bottom w:val="single" w:sz="4" w:space="0" w:color="auto"/>
              <w:right w:val="single" w:sz="4" w:space="0" w:color="auto"/>
            </w:tcBorders>
          </w:tcPr>
          <w:p w:rsidR="00B214B6" w:rsidRPr="002B4891" w:rsidRDefault="00B214B6" w:rsidP="00D8521E">
            <w:pPr>
              <w:pStyle w:val="ConsPlusNormal"/>
              <w:ind w:left="567"/>
            </w:pPr>
            <w:r w:rsidRPr="002B4891">
              <w:t>иные выплаты, за исключением фонда оплаты труда учреждения, для выполнения отдельных полномочий</w:t>
            </w:r>
          </w:p>
        </w:tc>
        <w:tc>
          <w:tcPr>
            <w:tcW w:w="73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2130</w:t>
            </w:r>
          </w:p>
        </w:tc>
        <w:tc>
          <w:tcPr>
            <w:tcW w:w="164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113</w:t>
            </w:r>
          </w:p>
        </w:tc>
        <w:tc>
          <w:tcPr>
            <w:tcW w:w="1163"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proofErr w:type="spellStart"/>
            <w:r w:rsidRPr="002B4891">
              <w:t>x</w:t>
            </w:r>
            <w:proofErr w:type="spellEnd"/>
          </w:p>
        </w:tc>
      </w:tr>
      <w:tr w:rsidR="00B214B6" w:rsidTr="00B214B6">
        <w:tc>
          <w:tcPr>
            <w:tcW w:w="6946" w:type="dxa"/>
            <w:tcBorders>
              <w:top w:val="single" w:sz="4" w:space="0" w:color="auto"/>
              <w:bottom w:val="single" w:sz="4" w:space="0" w:color="auto"/>
              <w:right w:val="single" w:sz="4" w:space="0" w:color="auto"/>
            </w:tcBorders>
          </w:tcPr>
          <w:p w:rsidR="00B214B6" w:rsidRPr="002B4891" w:rsidRDefault="00B214B6" w:rsidP="00D8521E">
            <w:pPr>
              <w:pStyle w:val="ConsPlusNormal"/>
              <w:ind w:left="567"/>
            </w:pPr>
            <w:r w:rsidRPr="002B4891">
              <w:lastRenderedPageBreak/>
              <w:t>взносы по обязательному социальному страхованию на выплаты по оплате труда работников и иные выплаты работникам учреждений, всего</w:t>
            </w:r>
          </w:p>
        </w:tc>
        <w:tc>
          <w:tcPr>
            <w:tcW w:w="73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2140</w:t>
            </w:r>
          </w:p>
        </w:tc>
        <w:tc>
          <w:tcPr>
            <w:tcW w:w="164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119</w:t>
            </w:r>
          </w:p>
        </w:tc>
        <w:tc>
          <w:tcPr>
            <w:tcW w:w="1163"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proofErr w:type="spellStart"/>
            <w:r w:rsidRPr="002B4891">
              <w:t>x</w:t>
            </w:r>
            <w:proofErr w:type="spellEnd"/>
          </w:p>
        </w:tc>
      </w:tr>
      <w:tr w:rsidR="00B214B6" w:rsidTr="00B214B6">
        <w:tc>
          <w:tcPr>
            <w:tcW w:w="6946" w:type="dxa"/>
            <w:tcBorders>
              <w:top w:val="single" w:sz="4" w:space="0" w:color="auto"/>
              <w:bottom w:val="single" w:sz="4" w:space="0" w:color="auto"/>
              <w:right w:val="single" w:sz="4" w:space="0" w:color="auto"/>
            </w:tcBorders>
          </w:tcPr>
          <w:p w:rsidR="00B214B6" w:rsidRPr="002B4891" w:rsidRDefault="00B214B6" w:rsidP="00D8521E">
            <w:pPr>
              <w:pStyle w:val="ConsPlusNormal"/>
              <w:ind w:left="850"/>
            </w:pPr>
            <w:r w:rsidRPr="002B4891">
              <w:t>в том числе:</w:t>
            </w:r>
          </w:p>
          <w:p w:rsidR="00B214B6" w:rsidRPr="002B4891" w:rsidRDefault="00B214B6" w:rsidP="00D8521E">
            <w:pPr>
              <w:pStyle w:val="ConsPlusNormal"/>
              <w:ind w:left="850"/>
            </w:pPr>
            <w:r w:rsidRPr="002B4891">
              <w:t>на выплаты по оплате труда</w:t>
            </w:r>
          </w:p>
        </w:tc>
        <w:tc>
          <w:tcPr>
            <w:tcW w:w="73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2141</w:t>
            </w:r>
          </w:p>
        </w:tc>
        <w:tc>
          <w:tcPr>
            <w:tcW w:w="164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119</w:t>
            </w:r>
          </w:p>
        </w:tc>
        <w:tc>
          <w:tcPr>
            <w:tcW w:w="1163"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proofErr w:type="spellStart"/>
            <w:r w:rsidRPr="002B4891">
              <w:t>x</w:t>
            </w:r>
            <w:proofErr w:type="spellEnd"/>
          </w:p>
        </w:tc>
      </w:tr>
      <w:tr w:rsidR="00B214B6" w:rsidTr="00B214B6">
        <w:tc>
          <w:tcPr>
            <w:tcW w:w="6946" w:type="dxa"/>
            <w:tcBorders>
              <w:top w:val="single" w:sz="4" w:space="0" w:color="auto"/>
              <w:bottom w:val="single" w:sz="4" w:space="0" w:color="auto"/>
              <w:right w:val="single" w:sz="4" w:space="0" w:color="auto"/>
            </w:tcBorders>
          </w:tcPr>
          <w:p w:rsidR="00B214B6" w:rsidRPr="002B4891" w:rsidRDefault="00B214B6" w:rsidP="00D8521E">
            <w:pPr>
              <w:pStyle w:val="ConsPlusNormal"/>
              <w:ind w:left="850"/>
            </w:pPr>
            <w:r w:rsidRPr="002B4891">
              <w:t>на иные выплаты работникам</w:t>
            </w:r>
          </w:p>
        </w:tc>
        <w:tc>
          <w:tcPr>
            <w:tcW w:w="73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2142</w:t>
            </w:r>
          </w:p>
        </w:tc>
        <w:tc>
          <w:tcPr>
            <w:tcW w:w="164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119</w:t>
            </w:r>
          </w:p>
        </w:tc>
        <w:tc>
          <w:tcPr>
            <w:tcW w:w="1163"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proofErr w:type="spellStart"/>
            <w:r w:rsidRPr="002B4891">
              <w:t>x</w:t>
            </w:r>
            <w:proofErr w:type="spellEnd"/>
          </w:p>
        </w:tc>
      </w:tr>
      <w:tr w:rsidR="00B214B6" w:rsidTr="00B214B6">
        <w:tc>
          <w:tcPr>
            <w:tcW w:w="6946" w:type="dxa"/>
            <w:tcBorders>
              <w:top w:val="single" w:sz="4" w:space="0" w:color="auto"/>
              <w:bottom w:val="single" w:sz="4" w:space="0" w:color="auto"/>
              <w:right w:val="single" w:sz="4" w:space="0" w:color="auto"/>
            </w:tcBorders>
          </w:tcPr>
          <w:p w:rsidR="00B214B6" w:rsidRPr="002B4891" w:rsidRDefault="00B214B6" w:rsidP="00D8521E">
            <w:pPr>
              <w:pStyle w:val="ConsPlusNormal"/>
              <w:ind w:left="567"/>
            </w:pPr>
            <w:r w:rsidRPr="002B4891">
              <w:t>денежное довольствие военнослужащих и сотрудников, имеющих специальные звания</w:t>
            </w:r>
          </w:p>
        </w:tc>
        <w:tc>
          <w:tcPr>
            <w:tcW w:w="73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2150</w:t>
            </w:r>
          </w:p>
        </w:tc>
        <w:tc>
          <w:tcPr>
            <w:tcW w:w="164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131</w:t>
            </w:r>
          </w:p>
        </w:tc>
        <w:tc>
          <w:tcPr>
            <w:tcW w:w="1163"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proofErr w:type="spellStart"/>
            <w:r w:rsidRPr="002B4891">
              <w:t>x</w:t>
            </w:r>
            <w:proofErr w:type="spellEnd"/>
          </w:p>
        </w:tc>
      </w:tr>
      <w:tr w:rsidR="00B214B6" w:rsidTr="00B214B6">
        <w:tc>
          <w:tcPr>
            <w:tcW w:w="6946" w:type="dxa"/>
            <w:tcBorders>
              <w:top w:val="single" w:sz="4" w:space="0" w:color="auto"/>
              <w:bottom w:val="single" w:sz="4" w:space="0" w:color="auto"/>
              <w:right w:val="single" w:sz="4" w:space="0" w:color="auto"/>
            </w:tcBorders>
          </w:tcPr>
          <w:p w:rsidR="00B214B6" w:rsidRPr="002B4891" w:rsidRDefault="00B214B6" w:rsidP="00D8521E">
            <w:pPr>
              <w:pStyle w:val="ConsPlusNormal"/>
              <w:ind w:left="283"/>
            </w:pPr>
            <w:r w:rsidRPr="002B4891">
              <w:t>расходы на выплаты военнослужащим и сотрудникам, имеющим специальные звания, зависящие от размера денежного довольствия</w:t>
            </w:r>
          </w:p>
        </w:tc>
        <w:tc>
          <w:tcPr>
            <w:tcW w:w="73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2160</w:t>
            </w:r>
          </w:p>
        </w:tc>
        <w:tc>
          <w:tcPr>
            <w:tcW w:w="164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133</w:t>
            </w:r>
          </w:p>
        </w:tc>
        <w:tc>
          <w:tcPr>
            <w:tcW w:w="1163"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proofErr w:type="spellStart"/>
            <w:r w:rsidRPr="002B4891">
              <w:t>x</w:t>
            </w:r>
            <w:proofErr w:type="spellEnd"/>
          </w:p>
        </w:tc>
      </w:tr>
      <w:tr w:rsidR="00B214B6" w:rsidTr="00B214B6">
        <w:tc>
          <w:tcPr>
            <w:tcW w:w="6946" w:type="dxa"/>
            <w:tcBorders>
              <w:top w:val="single" w:sz="4" w:space="0" w:color="auto"/>
              <w:bottom w:val="single" w:sz="4" w:space="0" w:color="auto"/>
              <w:right w:val="single" w:sz="4" w:space="0" w:color="auto"/>
            </w:tcBorders>
          </w:tcPr>
          <w:p w:rsidR="00B214B6" w:rsidRPr="002B4891" w:rsidRDefault="00B214B6" w:rsidP="00D8521E">
            <w:pPr>
              <w:pStyle w:val="ConsPlusNormal"/>
              <w:ind w:left="283"/>
            </w:pPr>
            <w:r w:rsidRPr="002B4891">
              <w:t>иные выплаты военнослужащим и сотрудникам, имеющим специальные звания</w:t>
            </w:r>
          </w:p>
        </w:tc>
        <w:tc>
          <w:tcPr>
            <w:tcW w:w="73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2170</w:t>
            </w:r>
          </w:p>
        </w:tc>
        <w:tc>
          <w:tcPr>
            <w:tcW w:w="164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134</w:t>
            </w:r>
          </w:p>
        </w:tc>
        <w:tc>
          <w:tcPr>
            <w:tcW w:w="1163"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proofErr w:type="spellStart"/>
            <w:r w:rsidRPr="002B4891">
              <w:t>x</w:t>
            </w:r>
            <w:proofErr w:type="spellEnd"/>
          </w:p>
        </w:tc>
      </w:tr>
      <w:tr w:rsidR="00B214B6" w:rsidTr="00B214B6">
        <w:tc>
          <w:tcPr>
            <w:tcW w:w="6946" w:type="dxa"/>
            <w:tcBorders>
              <w:top w:val="single" w:sz="4" w:space="0" w:color="auto"/>
              <w:bottom w:val="single" w:sz="4" w:space="0" w:color="auto"/>
              <w:right w:val="single" w:sz="4" w:space="0" w:color="auto"/>
            </w:tcBorders>
          </w:tcPr>
          <w:p w:rsidR="00B214B6" w:rsidRPr="002B4891" w:rsidRDefault="00B214B6" w:rsidP="00D8521E">
            <w:pPr>
              <w:pStyle w:val="ConsPlusNormal"/>
              <w:ind w:left="283"/>
            </w:pPr>
            <w:r w:rsidRPr="002B4891">
              <w:t>страховые взносы на обязательное социальное страхование в части выплат персоналу, подлежащих обложению страховыми взносами</w:t>
            </w:r>
          </w:p>
        </w:tc>
        <w:tc>
          <w:tcPr>
            <w:tcW w:w="73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2180</w:t>
            </w:r>
          </w:p>
        </w:tc>
        <w:tc>
          <w:tcPr>
            <w:tcW w:w="164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139</w:t>
            </w:r>
          </w:p>
        </w:tc>
        <w:tc>
          <w:tcPr>
            <w:tcW w:w="1163"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proofErr w:type="spellStart"/>
            <w:r w:rsidRPr="002B4891">
              <w:t>x</w:t>
            </w:r>
            <w:proofErr w:type="spellEnd"/>
          </w:p>
        </w:tc>
      </w:tr>
      <w:tr w:rsidR="00B214B6" w:rsidTr="00B214B6">
        <w:tc>
          <w:tcPr>
            <w:tcW w:w="6946" w:type="dxa"/>
            <w:tcBorders>
              <w:top w:val="single" w:sz="4" w:space="0" w:color="auto"/>
              <w:bottom w:val="single" w:sz="4" w:space="0" w:color="auto"/>
              <w:right w:val="single" w:sz="4" w:space="0" w:color="auto"/>
            </w:tcBorders>
          </w:tcPr>
          <w:p w:rsidR="00B214B6" w:rsidRPr="002B4891" w:rsidRDefault="00B214B6" w:rsidP="00D8521E">
            <w:pPr>
              <w:pStyle w:val="ConsPlusNormal"/>
              <w:ind w:left="566"/>
            </w:pPr>
            <w:r w:rsidRPr="002B4891">
              <w:t>в том числе:</w:t>
            </w:r>
          </w:p>
          <w:p w:rsidR="00B214B6" w:rsidRPr="002B4891" w:rsidRDefault="00B214B6" w:rsidP="00D8521E">
            <w:pPr>
              <w:pStyle w:val="ConsPlusNormal"/>
              <w:ind w:left="566"/>
            </w:pPr>
            <w:r w:rsidRPr="002B4891">
              <w:t>на оплату труда стажеров</w:t>
            </w:r>
          </w:p>
        </w:tc>
        <w:tc>
          <w:tcPr>
            <w:tcW w:w="73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2181</w:t>
            </w:r>
          </w:p>
        </w:tc>
        <w:tc>
          <w:tcPr>
            <w:tcW w:w="164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139</w:t>
            </w:r>
          </w:p>
        </w:tc>
        <w:tc>
          <w:tcPr>
            <w:tcW w:w="1163"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proofErr w:type="spellStart"/>
            <w:r w:rsidRPr="002B4891">
              <w:t>x</w:t>
            </w:r>
            <w:proofErr w:type="spellEnd"/>
          </w:p>
        </w:tc>
      </w:tr>
      <w:tr w:rsidR="00B214B6" w:rsidTr="00B214B6">
        <w:tc>
          <w:tcPr>
            <w:tcW w:w="6946" w:type="dxa"/>
            <w:tcBorders>
              <w:top w:val="single" w:sz="4" w:space="0" w:color="auto"/>
              <w:bottom w:val="single" w:sz="4" w:space="0" w:color="auto"/>
              <w:right w:val="single" w:sz="4" w:space="0" w:color="auto"/>
            </w:tcBorders>
          </w:tcPr>
          <w:p w:rsidR="00B214B6" w:rsidRPr="002B4891" w:rsidRDefault="00B214B6" w:rsidP="00D8521E">
            <w:pPr>
              <w:pStyle w:val="ConsPlusNormal"/>
              <w:ind w:left="284"/>
            </w:pPr>
            <w:r w:rsidRPr="002B4891">
              <w:t>социальные и иные выплаты населению, всего</w:t>
            </w:r>
          </w:p>
        </w:tc>
        <w:tc>
          <w:tcPr>
            <w:tcW w:w="73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2200</w:t>
            </w:r>
          </w:p>
        </w:tc>
        <w:tc>
          <w:tcPr>
            <w:tcW w:w="164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300</w:t>
            </w:r>
          </w:p>
        </w:tc>
        <w:tc>
          <w:tcPr>
            <w:tcW w:w="1163"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proofErr w:type="spellStart"/>
            <w:r w:rsidRPr="002B4891">
              <w:t>x</w:t>
            </w:r>
            <w:proofErr w:type="spellEnd"/>
          </w:p>
        </w:tc>
      </w:tr>
      <w:tr w:rsidR="00B214B6" w:rsidTr="00B214B6">
        <w:tc>
          <w:tcPr>
            <w:tcW w:w="6946" w:type="dxa"/>
            <w:tcBorders>
              <w:top w:val="single" w:sz="4" w:space="0" w:color="auto"/>
              <w:bottom w:val="single" w:sz="4" w:space="0" w:color="auto"/>
              <w:right w:val="single" w:sz="4" w:space="0" w:color="auto"/>
            </w:tcBorders>
          </w:tcPr>
          <w:p w:rsidR="00B214B6" w:rsidRPr="002B4891" w:rsidRDefault="00B214B6" w:rsidP="00D8521E">
            <w:pPr>
              <w:pStyle w:val="ConsPlusNormal"/>
              <w:ind w:left="567"/>
            </w:pPr>
            <w:r w:rsidRPr="002B4891">
              <w:t>в том числе:</w:t>
            </w:r>
          </w:p>
          <w:p w:rsidR="00B214B6" w:rsidRPr="002B4891" w:rsidRDefault="00B214B6" w:rsidP="00D8521E">
            <w:pPr>
              <w:pStyle w:val="ConsPlusNormal"/>
              <w:ind w:left="567"/>
            </w:pPr>
            <w:r w:rsidRPr="002B4891">
              <w:t>социальные выплаты гражданам, кроме публичных нормативных социальных выплат</w:t>
            </w:r>
          </w:p>
        </w:tc>
        <w:tc>
          <w:tcPr>
            <w:tcW w:w="73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2210</w:t>
            </w:r>
          </w:p>
        </w:tc>
        <w:tc>
          <w:tcPr>
            <w:tcW w:w="164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320</w:t>
            </w:r>
          </w:p>
        </w:tc>
        <w:tc>
          <w:tcPr>
            <w:tcW w:w="1163"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proofErr w:type="spellStart"/>
            <w:r w:rsidRPr="002B4891">
              <w:t>x</w:t>
            </w:r>
            <w:proofErr w:type="spellEnd"/>
          </w:p>
        </w:tc>
      </w:tr>
      <w:tr w:rsidR="00B214B6" w:rsidTr="00B214B6">
        <w:tc>
          <w:tcPr>
            <w:tcW w:w="6946" w:type="dxa"/>
            <w:tcBorders>
              <w:top w:val="single" w:sz="4" w:space="0" w:color="auto"/>
              <w:bottom w:val="single" w:sz="4" w:space="0" w:color="auto"/>
              <w:right w:val="single" w:sz="4" w:space="0" w:color="auto"/>
            </w:tcBorders>
          </w:tcPr>
          <w:p w:rsidR="00B214B6" w:rsidRPr="002B4891" w:rsidRDefault="00B214B6" w:rsidP="00D8521E">
            <w:pPr>
              <w:pStyle w:val="ConsPlusNormal"/>
              <w:ind w:left="850"/>
            </w:pPr>
            <w:r w:rsidRPr="002B4891">
              <w:t>из них:</w:t>
            </w:r>
          </w:p>
          <w:p w:rsidR="00B214B6" w:rsidRPr="002B4891" w:rsidRDefault="00B214B6" w:rsidP="00D8521E">
            <w:pPr>
              <w:pStyle w:val="ConsPlusNormal"/>
              <w:ind w:left="850"/>
            </w:pPr>
            <w:r w:rsidRPr="002B4891">
              <w:t>пособия, компенсации и иные социальные выплаты гражданам, кроме публичных нормативных обязательств</w:t>
            </w:r>
          </w:p>
        </w:tc>
        <w:tc>
          <w:tcPr>
            <w:tcW w:w="73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2211</w:t>
            </w:r>
          </w:p>
        </w:tc>
        <w:tc>
          <w:tcPr>
            <w:tcW w:w="164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321</w:t>
            </w:r>
          </w:p>
        </w:tc>
        <w:tc>
          <w:tcPr>
            <w:tcW w:w="1163"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proofErr w:type="spellStart"/>
            <w:r w:rsidRPr="002B4891">
              <w:t>x</w:t>
            </w:r>
            <w:proofErr w:type="spellEnd"/>
          </w:p>
        </w:tc>
      </w:tr>
      <w:tr w:rsidR="00B214B6" w:rsidTr="00B214B6">
        <w:tc>
          <w:tcPr>
            <w:tcW w:w="6946" w:type="dxa"/>
            <w:tcBorders>
              <w:top w:val="single" w:sz="4" w:space="0" w:color="auto"/>
              <w:bottom w:val="single" w:sz="4" w:space="0" w:color="auto"/>
              <w:right w:val="single" w:sz="4" w:space="0" w:color="auto"/>
            </w:tcBorders>
          </w:tcPr>
          <w:p w:rsidR="00B214B6" w:rsidRPr="002B4891" w:rsidRDefault="00B214B6" w:rsidP="00D8521E">
            <w:pPr>
              <w:pStyle w:val="ConsPlusNormal"/>
              <w:ind w:left="567"/>
            </w:pPr>
            <w:r w:rsidRPr="002B4891">
              <w:t>выплата стипендий, осуществление иных расходов на социальную поддержку обучающихся за счет сре</w:t>
            </w:r>
            <w:proofErr w:type="gramStart"/>
            <w:r w:rsidRPr="002B4891">
              <w:t>дств ст</w:t>
            </w:r>
            <w:proofErr w:type="gramEnd"/>
            <w:r w:rsidRPr="002B4891">
              <w:t>ипендиального фонда</w:t>
            </w:r>
          </w:p>
        </w:tc>
        <w:tc>
          <w:tcPr>
            <w:tcW w:w="73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2220</w:t>
            </w:r>
          </w:p>
        </w:tc>
        <w:tc>
          <w:tcPr>
            <w:tcW w:w="164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340</w:t>
            </w:r>
          </w:p>
        </w:tc>
        <w:tc>
          <w:tcPr>
            <w:tcW w:w="1163"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proofErr w:type="spellStart"/>
            <w:r w:rsidRPr="002B4891">
              <w:t>x</w:t>
            </w:r>
            <w:proofErr w:type="spellEnd"/>
          </w:p>
        </w:tc>
      </w:tr>
      <w:tr w:rsidR="00B214B6" w:rsidTr="00B214B6">
        <w:tc>
          <w:tcPr>
            <w:tcW w:w="6946" w:type="dxa"/>
            <w:tcBorders>
              <w:top w:val="single" w:sz="4" w:space="0" w:color="auto"/>
              <w:bottom w:val="single" w:sz="4" w:space="0" w:color="auto"/>
              <w:right w:val="single" w:sz="4" w:space="0" w:color="auto"/>
            </w:tcBorders>
          </w:tcPr>
          <w:p w:rsidR="00B214B6" w:rsidRPr="002B4891" w:rsidRDefault="00B214B6" w:rsidP="00D8521E">
            <w:pPr>
              <w:pStyle w:val="ConsPlusNormal"/>
              <w:ind w:left="567"/>
            </w:pPr>
            <w:r w:rsidRPr="002B4891">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73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2230</w:t>
            </w:r>
          </w:p>
        </w:tc>
        <w:tc>
          <w:tcPr>
            <w:tcW w:w="164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350</w:t>
            </w:r>
          </w:p>
        </w:tc>
        <w:tc>
          <w:tcPr>
            <w:tcW w:w="1163"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proofErr w:type="spellStart"/>
            <w:r w:rsidRPr="002B4891">
              <w:t>x</w:t>
            </w:r>
            <w:proofErr w:type="spellEnd"/>
          </w:p>
        </w:tc>
      </w:tr>
      <w:tr w:rsidR="00B214B6" w:rsidTr="00B214B6">
        <w:tc>
          <w:tcPr>
            <w:tcW w:w="6946" w:type="dxa"/>
            <w:tcBorders>
              <w:top w:val="single" w:sz="4" w:space="0" w:color="auto"/>
              <w:bottom w:val="single" w:sz="4" w:space="0" w:color="auto"/>
              <w:right w:val="single" w:sz="4" w:space="0" w:color="auto"/>
            </w:tcBorders>
          </w:tcPr>
          <w:p w:rsidR="00B214B6" w:rsidRPr="002B4891" w:rsidRDefault="00B214B6" w:rsidP="00D8521E">
            <w:pPr>
              <w:pStyle w:val="ConsPlusNormal"/>
              <w:ind w:left="283"/>
              <w:jc w:val="both"/>
            </w:pPr>
            <w:r w:rsidRPr="002B4891">
              <w:t>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2</w:t>
            </w:r>
            <w:r w:rsidRPr="002B4891">
              <w:lastRenderedPageBreak/>
              <w:t>240</w:t>
            </w:r>
          </w:p>
        </w:tc>
        <w:tc>
          <w:tcPr>
            <w:tcW w:w="164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lastRenderedPageBreak/>
              <w:t>360</w:t>
            </w:r>
          </w:p>
        </w:tc>
        <w:tc>
          <w:tcPr>
            <w:tcW w:w="1163"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proofErr w:type="spellStart"/>
            <w:r w:rsidRPr="002B4891">
              <w:t>x</w:t>
            </w:r>
            <w:proofErr w:type="spellEnd"/>
          </w:p>
        </w:tc>
      </w:tr>
      <w:tr w:rsidR="00B214B6" w:rsidTr="00B214B6">
        <w:tc>
          <w:tcPr>
            <w:tcW w:w="6946" w:type="dxa"/>
            <w:tcBorders>
              <w:top w:val="single" w:sz="4" w:space="0" w:color="auto"/>
              <w:bottom w:val="single" w:sz="4" w:space="0" w:color="auto"/>
              <w:right w:val="single" w:sz="4" w:space="0" w:color="auto"/>
            </w:tcBorders>
          </w:tcPr>
          <w:p w:rsidR="00B214B6" w:rsidRPr="002B4891" w:rsidRDefault="00B214B6" w:rsidP="00D8521E">
            <w:pPr>
              <w:pStyle w:val="ConsPlusNormal"/>
              <w:ind w:left="284"/>
            </w:pPr>
            <w:r w:rsidRPr="002B4891">
              <w:lastRenderedPageBreak/>
              <w:t>уплата налогов, сборов и иных платежей, всего</w:t>
            </w:r>
          </w:p>
        </w:tc>
        <w:tc>
          <w:tcPr>
            <w:tcW w:w="73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2300</w:t>
            </w:r>
          </w:p>
        </w:tc>
        <w:tc>
          <w:tcPr>
            <w:tcW w:w="164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850</w:t>
            </w:r>
          </w:p>
        </w:tc>
        <w:tc>
          <w:tcPr>
            <w:tcW w:w="1163"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proofErr w:type="spellStart"/>
            <w:r w:rsidRPr="002B4891">
              <w:t>x</w:t>
            </w:r>
            <w:proofErr w:type="spellEnd"/>
          </w:p>
        </w:tc>
      </w:tr>
      <w:tr w:rsidR="00B214B6" w:rsidTr="00B214B6">
        <w:tc>
          <w:tcPr>
            <w:tcW w:w="6946" w:type="dxa"/>
            <w:tcBorders>
              <w:top w:val="single" w:sz="4" w:space="0" w:color="auto"/>
              <w:bottom w:val="single" w:sz="4" w:space="0" w:color="auto"/>
              <w:right w:val="single" w:sz="4" w:space="0" w:color="auto"/>
            </w:tcBorders>
          </w:tcPr>
          <w:p w:rsidR="00B214B6" w:rsidRPr="002B4891" w:rsidRDefault="00B214B6" w:rsidP="00D8521E">
            <w:pPr>
              <w:pStyle w:val="ConsPlusNormal"/>
              <w:ind w:left="567"/>
            </w:pPr>
            <w:r w:rsidRPr="002B4891">
              <w:t>из них:</w:t>
            </w:r>
          </w:p>
          <w:p w:rsidR="00B214B6" w:rsidRPr="002B4891" w:rsidRDefault="00B214B6" w:rsidP="00D8521E">
            <w:pPr>
              <w:pStyle w:val="ConsPlusNormal"/>
              <w:ind w:left="567"/>
            </w:pPr>
            <w:r w:rsidRPr="002B4891">
              <w:t>налог на имущество организаций и земельный налог</w:t>
            </w:r>
          </w:p>
        </w:tc>
        <w:tc>
          <w:tcPr>
            <w:tcW w:w="73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2310</w:t>
            </w:r>
          </w:p>
        </w:tc>
        <w:tc>
          <w:tcPr>
            <w:tcW w:w="164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851</w:t>
            </w:r>
          </w:p>
        </w:tc>
        <w:tc>
          <w:tcPr>
            <w:tcW w:w="1163"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proofErr w:type="spellStart"/>
            <w:r w:rsidRPr="002B4891">
              <w:t>x</w:t>
            </w:r>
            <w:proofErr w:type="spellEnd"/>
          </w:p>
        </w:tc>
      </w:tr>
      <w:tr w:rsidR="00B214B6" w:rsidTr="00B214B6">
        <w:tc>
          <w:tcPr>
            <w:tcW w:w="6946" w:type="dxa"/>
            <w:tcBorders>
              <w:top w:val="single" w:sz="4" w:space="0" w:color="auto"/>
              <w:bottom w:val="single" w:sz="4" w:space="0" w:color="auto"/>
              <w:right w:val="single" w:sz="4" w:space="0" w:color="auto"/>
            </w:tcBorders>
          </w:tcPr>
          <w:p w:rsidR="00B214B6" w:rsidRPr="002B4891" w:rsidRDefault="00B214B6" w:rsidP="00D8521E">
            <w:pPr>
              <w:pStyle w:val="ConsPlusNormal"/>
              <w:ind w:left="567"/>
            </w:pPr>
            <w:r w:rsidRPr="002B4891">
              <w:t>иные налоги (включаемые в состав расходов) в бюджеты бюджетной системы Российской Федерации, а также государственная пошлина</w:t>
            </w:r>
          </w:p>
        </w:tc>
        <w:tc>
          <w:tcPr>
            <w:tcW w:w="73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2320</w:t>
            </w:r>
          </w:p>
        </w:tc>
        <w:tc>
          <w:tcPr>
            <w:tcW w:w="164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852</w:t>
            </w:r>
          </w:p>
        </w:tc>
        <w:tc>
          <w:tcPr>
            <w:tcW w:w="1163"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proofErr w:type="spellStart"/>
            <w:r w:rsidRPr="002B4891">
              <w:t>x</w:t>
            </w:r>
            <w:proofErr w:type="spellEnd"/>
          </w:p>
        </w:tc>
      </w:tr>
      <w:tr w:rsidR="00B214B6" w:rsidTr="00B214B6">
        <w:tc>
          <w:tcPr>
            <w:tcW w:w="6946" w:type="dxa"/>
            <w:tcBorders>
              <w:top w:val="single" w:sz="4" w:space="0" w:color="auto"/>
              <w:bottom w:val="single" w:sz="4" w:space="0" w:color="auto"/>
              <w:right w:val="single" w:sz="4" w:space="0" w:color="auto"/>
            </w:tcBorders>
          </w:tcPr>
          <w:p w:rsidR="00B214B6" w:rsidRPr="002B4891" w:rsidRDefault="00B214B6" w:rsidP="00D8521E">
            <w:pPr>
              <w:pStyle w:val="ConsPlusNormal"/>
              <w:ind w:left="567"/>
            </w:pPr>
            <w:r w:rsidRPr="002B4891">
              <w:t>уплата штрафов (в том числе административных), пеней, иных платежей</w:t>
            </w:r>
          </w:p>
        </w:tc>
        <w:tc>
          <w:tcPr>
            <w:tcW w:w="73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2330</w:t>
            </w:r>
          </w:p>
        </w:tc>
        <w:tc>
          <w:tcPr>
            <w:tcW w:w="164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853</w:t>
            </w:r>
          </w:p>
        </w:tc>
        <w:tc>
          <w:tcPr>
            <w:tcW w:w="1163"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proofErr w:type="spellStart"/>
            <w:r w:rsidRPr="002B4891">
              <w:t>x</w:t>
            </w:r>
            <w:proofErr w:type="spellEnd"/>
          </w:p>
        </w:tc>
      </w:tr>
      <w:tr w:rsidR="00B214B6" w:rsidTr="00B214B6">
        <w:tc>
          <w:tcPr>
            <w:tcW w:w="6946" w:type="dxa"/>
            <w:tcBorders>
              <w:top w:val="single" w:sz="4" w:space="0" w:color="auto"/>
              <w:bottom w:val="single" w:sz="4" w:space="0" w:color="auto"/>
              <w:right w:val="single" w:sz="4" w:space="0" w:color="auto"/>
            </w:tcBorders>
          </w:tcPr>
          <w:p w:rsidR="00B214B6" w:rsidRPr="002B4891" w:rsidRDefault="00B214B6" w:rsidP="00D8521E">
            <w:pPr>
              <w:pStyle w:val="ConsPlusNormal"/>
              <w:ind w:left="283"/>
            </w:pPr>
            <w:r w:rsidRPr="002B4891">
              <w:t>безвозмездные перечисления организациям и физическим лицам, всего</w:t>
            </w:r>
          </w:p>
        </w:tc>
        <w:tc>
          <w:tcPr>
            <w:tcW w:w="73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2400</w:t>
            </w:r>
          </w:p>
        </w:tc>
        <w:tc>
          <w:tcPr>
            <w:tcW w:w="164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proofErr w:type="spellStart"/>
            <w:r w:rsidRPr="002B4891">
              <w:t>x</w:t>
            </w:r>
            <w:proofErr w:type="spellEnd"/>
          </w:p>
        </w:tc>
        <w:tc>
          <w:tcPr>
            <w:tcW w:w="1163"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proofErr w:type="spellStart"/>
            <w:r w:rsidRPr="002B4891">
              <w:t>x</w:t>
            </w:r>
            <w:proofErr w:type="spellEnd"/>
          </w:p>
        </w:tc>
      </w:tr>
      <w:tr w:rsidR="00B214B6" w:rsidTr="00B214B6">
        <w:tc>
          <w:tcPr>
            <w:tcW w:w="6946" w:type="dxa"/>
            <w:tcBorders>
              <w:top w:val="single" w:sz="4" w:space="0" w:color="auto"/>
              <w:bottom w:val="single" w:sz="4" w:space="0" w:color="auto"/>
              <w:right w:val="single" w:sz="4" w:space="0" w:color="auto"/>
            </w:tcBorders>
          </w:tcPr>
          <w:p w:rsidR="00B214B6" w:rsidRPr="002B4891" w:rsidRDefault="00B214B6" w:rsidP="00D8521E">
            <w:pPr>
              <w:pStyle w:val="ConsPlusNormal"/>
              <w:ind w:left="566"/>
            </w:pPr>
            <w:r w:rsidRPr="002B4891">
              <w:t>из них:</w:t>
            </w:r>
          </w:p>
          <w:p w:rsidR="00B214B6" w:rsidRPr="002B4891" w:rsidRDefault="00B214B6" w:rsidP="00D8521E">
            <w:pPr>
              <w:pStyle w:val="ConsPlusNormal"/>
              <w:ind w:left="566"/>
            </w:pPr>
            <w:r w:rsidRPr="002B4891">
              <w:t>гранты, предоставляемые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2410</w:t>
            </w:r>
          </w:p>
        </w:tc>
        <w:tc>
          <w:tcPr>
            <w:tcW w:w="164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613</w:t>
            </w:r>
          </w:p>
        </w:tc>
        <w:tc>
          <w:tcPr>
            <w:tcW w:w="1163"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r>
      <w:tr w:rsidR="00B214B6" w:rsidTr="00B214B6">
        <w:tc>
          <w:tcPr>
            <w:tcW w:w="6946" w:type="dxa"/>
            <w:tcBorders>
              <w:top w:val="single" w:sz="4" w:space="0" w:color="auto"/>
              <w:bottom w:val="single" w:sz="4" w:space="0" w:color="auto"/>
              <w:right w:val="single" w:sz="4" w:space="0" w:color="auto"/>
            </w:tcBorders>
          </w:tcPr>
          <w:p w:rsidR="00B214B6" w:rsidRPr="002B4891" w:rsidRDefault="00B214B6" w:rsidP="00D8521E">
            <w:pPr>
              <w:pStyle w:val="ConsPlusNormal"/>
              <w:ind w:left="566"/>
            </w:pPr>
            <w:r w:rsidRPr="002B4891">
              <w:t>гранты, предоставляемые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2420</w:t>
            </w:r>
          </w:p>
        </w:tc>
        <w:tc>
          <w:tcPr>
            <w:tcW w:w="164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623</w:t>
            </w:r>
          </w:p>
        </w:tc>
        <w:tc>
          <w:tcPr>
            <w:tcW w:w="1163"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r>
      <w:tr w:rsidR="00B214B6" w:rsidTr="00B214B6">
        <w:tc>
          <w:tcPr>
            <w:tcW w:w="6946" w:type="dxa"/>
            <w:tcBorders>
              <w:top w:val="single" w:sz="4" w:space="0" w:color="auto"/>
              <w:bottom w:val="single" w:sz="4" w:space="0" w:color="auto"/>
              <w:right w:val="single" w:sz="4" w:space="0" w:color="auto"/>
            </w:tcBorders>
          </w:tcPr>
          <w:p w:rsidR="00B214B6" w:rsidRPr="002B4891" w:rsidRDefault="00B214B6" w:rsidP="00D8521E">
            <w:pPr>
              <w:pStyle w:val="ConsPlusNormal"/>
              <w:ind w:left="566"/>
            </w:pPr>
            <w:r w:rsidRPr="002B4891">
              <w:t>гранты, предоставляемые иным некоммерческим организациям (за исключением бюджетных и автономных учреждений)</w:t>
            </w:r>
          </w:p>
        </w:tc>
        <w:tc>
          <w:tcPr>
            <w:tcW w:w="73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2430</w:t>
            </w:r>
          </w:p>
        </w:tc>
        <w:tc>
          <w:tcPr>
            <w:tcW w:w="164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634</w:t>
            </w:r>
          </w:p>
        </w:tc>
        <w:tc>
          <w:tcPr>
            <w:tcW w:w="1163"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r>
      <w:tr w:rsidR="00B214B6" w:rsidTr="00B214B6">
        <w:tc>
          <w:tcPr>
            <w:tcW w:w="6946" w:type="dxa"/>
            <w:tcBorders>
              <w:top w:val="single" w:sz="4" w:space="0" w:color="auto"/>
              <w:bottom w:val="single" w:sz="4" w:space="0" w:color="auto"/>
              <w:right w:val="single" w:sz="4" w:space="0" w:color="auto"/>
            </w:tcBorders>
          </w:tcPr>
          <w:p w:rsidR="00B214B6" w:rsidRPr="002B4891" w:rsidRDefault="00B214B6" w:rsidP="00D8521E">
            <w:pPr>
              <w:pStyle w:val="ConsPlusNormal"/>
              <w:ind w:left="566"/>
            </w:pPr>
            <w:r w:rsidRPr="002B4891">
              <w:t>гранты, предоставляемые другим организациям и физическим лицам</w:t>
            </w:r>
          </w:p>
        </w:tc>
        <w:tc>
          <w:tcPr>
            <w:tcW w:w="73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2440</w:t>
            </w:r>
          </w:p>
        </w:tc>
        <w:tc>
          <w:tcPr>
            <w:tcW w:w="164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810</w:t>
            </w:r>
          </w:p>
        </w:tc>
        <w:tc>
          <w:tcPr>
            <w:tcW w:w="1163"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r>
      <w:tr w:rsidR="00B214B6" w:rsidTr="00B214B6">
        <w:trPr>
          <w:trHeight w:val="233"/>
        </w:trPr>
        <w:tc>
          <w:tcPr>
            <w:tcW w:w="6946" w:type="dxa"/>
            <w:tcBorders>
              <w:top w:val="single" w:sz="4" w:space="0" w:color="auto"/>
              <w:bottom w:val="single" w:sz="4" w:space="0" w:color="auto"/>
              <w:right w:val="single" w:sz="4" w:space="0" w:color="auto"/>
            </w:tcBorders>
          </w:tcPr>
          <w:p w:rsidR="00B214B6" w:rsidRPr="002B4891" w:rsidRDefault="00B214B6" w:rsidP="00D8521E">
            <w:pPr>
              <w:pStyle w:val="ConsPlusNormal"/>
              <w:ind w:left="566"/>
            </w:pPr>
            <w:r w:rsidRPr="002B4891">
              <w:t>взносы в международные организации</w:t>
            </w:r>
          </w:p>
        </w:tc>
        <w:tc>
          <w:tcPr>
            <w:tcW w:w="73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2450</w:t>
            </w:r>
          </w:p>
        </w:tc>
        <w:tc>
          <w:tcPr>
            <w:tcW w:w="164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862</w:t>
            </w:r>
          </w:p>
        </w:tc>
        <w:tc>
          <w:tcPr>
            <w:tcW w:w="1163"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r>
      <w:tr w:rsidR="00B214B6" w:rsidTr="00B214B6">
        <w:tc>
          <w:tcPr>
            <w:tcW w:w="6946" w:type="dxa"/>
            <w:tcBorders>
              <w:top w:val="single" w:sz="4" w:space="0" w:color="auto"/>
              <w:bottom w:val="single" w:sz="4" w:space="0" w:color="auto"/>
              <w:right w:val="single" w:sz="4" w:space="0" w:color="auto"/>
            </w:tcBorders>
          </w:tcPr>
          <w:p w:rsidR="00B214B6" w:rsidRPr="002B4891" w:rsidRDefault="00B214B6" w:rsidP="00D8521E">
            <w:pPr>
              <w:pStyle w:val="ConsPlusNormal"/>
              <w:ind w:left="566"/>
            </w:pPr>
            <w:r w:rsidRPr="002B4891">
              <w:t>платежи в целях обеспечения реализации соглашений с правительствами иностранных государств и международными организациями</w:t>
            </w:r>
          </w:p>
        </w:tc>
        <w:tc>
          <w:tcPr>
            <w:tcW w:w="73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2460</w:t>
            </w:r>
          </w:p>
        </w:tc>
        <w:tc>
          <w:tcPr>
            <w:tcW w:w="164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863</w:t>
            </w:r>
          </w:p>
        </w:tc>
        <w:tc>
          <w:tcPr>
            <w:tcW w:w="1163"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r>
      <w:tr w:rsidR="00B214B6" w:rsidTr="00B214B6">
        <w:tc>
          <w:tcPr>
            <w:tcW w:w="6946" w:type="dxa"/>
            <w:tcBorders>
              <w:top w:val="single" w:sz="4" w:space="0" w:color="auto"/>
              <w:bottom w:val="single" w:sz="4" w:space="0" w:color="auto"/>
              <w:right w:val="single" w:sz="4" w:space="0" w:color="auto"/>
            </w:tcBorders>
          </w:tcPr>
          <w:p w:rsidR="00B214B6" w:rsidRPr="002B4891" w:rsidRDefault="00B214B6" w:rsidP="00D8521E">
            <w:pPr>
              <w:pStyle w:val="ConsPlusNormal"/>
              <w:ind w:left="284"/>
            </w:pPr>
            <w:r w:rsidRPr="002B4891">
              <w:t>прочие выплаты (кроме выплат на закупку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2500</w:t>
            </w:r>
          </w:p>
        </w:tc>
        <w:tc>
          <w:tcPr>
            <w:tcW w:w="164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proofErr w:type="spellStart"/>
            <w:r w:rsidRPr="002B4891">
              <w:t>x</w:t>
            </w:r>
            <w:proofErr w:type="spellEnd"/>
          </w:p>
        </w:tc>
        <w:tc>
          <w:tcPr>
            <w:tcW w:w="1163"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proofErr w:type="spellStart"/>
            <w:r w:rsidRPr="002B4891">
              <w:t>x</w:t>
            </w:r>
            <w:proofErr w:type="spellEnd"/>
          </w:p>
        </w:tc>
      </w:tr>
      <w:tr w:rsidR="00B214B6" w:rsidTr="00B214B6">
        <w:tc>
          <w:tcPr>
            <w:tcW w:w="6946" w:type="dxa"/>
            <w:tcBorders>
              <w:top w:val="single" w:sz="4" w:space="0" w:color="auto"/>
              <w:bottom w:val="single" w:sz="4" w:space="0" w:color="auto"/>
              <w:right w:val="single" w:sz="4" w:space="0" w:color="auto"/>
            </w:tcBorders>
          </w:tcPr>
          <w:p w:rsidR="00B214B6" w:rsidRPr="002B4891" w:rsidRDefault="00B214B6" w:rsidP="00D8521E">
            <w:pPr>
              <w:pStyle w:val="ConsPlusNormal"/>
              <w:ind w:left="567"/>
            </w:pPr>
            <w:r w:rsidRPr="002B4891">
              <w:t>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73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2520</w:t>
            </w:r>
          </w:p>
        </w:tc>
        <w:tc>
          <w:tcPr>
            <w:tcW w:w="164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831</w:t>
            </w:r>
          </w:p>
        </w:tc>
        <w:tc>
          <w:tcPr>
            <w:tcW w:w="1163"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proofErr w:type="spellStart"/>
            <w:r w:rsidRPr="002B4891">
              <w:t>x</w:t>
            </w:r>
            <w:proofErr w:type="spellEnd"/>
          </w:p>
        </w:tc>
      </w:tr>
      <w:tr w:rsidR="00B214B6" w:rsidTr="00B214B6">
        <w:tc>
          <w:tcPr>
            <w:tcW w:w="6946" w:type="dxa"/>
            <w:tcBorders>
              <w:top w:val="single" w:sz="4" w:space="0" w:color="auto"/>
              <w:bottom w:val="single" w:sz="4" w:space="0" w:color="auto"/>
              <w:right w:val="single" w:sz="4" w:space="0" w:color="auto"/>
            </w:tcBorders>
          </w:tcPr>
          <w:p w:rsidR="00B214B6" w:rsidRPr="002B4891" w:rsidRDefault="00B214B6" w:rsidP="00D8521E">
            <w:pPr>
              <w:pStyle w:val="ConsPlusNormal"/>
              <w:ind w:left="284"/>
            </w:pPr>
            <w:r w:rsidRPr="002B4891">
              <w:t xml:space="preserve">расходы на закупку товаров, работ, услуг, всего </w:t>
            </w:r>
            <w:hyperlink w:anchor="Par912" w:tooltip="    &lt;7&gt;  Показатели  выплат  по  расходам на закупки товаров, работ, услуг," w:history="1">
              <w:r w:rsidRPr="002B4891">
                <w:rPr>
                  <w:color w:val="0000FF"/>
                </w:rPr>
                <w:t>&lt;7&gt;</w:t>
              </w:r>
            </w:hyperlink>
          </w:p>
        </w:tc>
        <w:tc>
          <w:tcPr>
            <w:tcW w:w="73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bookmarkStart w:id="16" w:name="Par745"/>
            <w:bookmarkEnd w:id="16"/>
            <w:r w:rsidRPr="002B4891">
              <w:t>2600</w:t>
            </w:r>
          </w:p>
        </w:tc>
        <w:tc>
          <w:tcPr>
            <w:tcW w:w="164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proofErr w:type="spellStart"/>
            <w:r w:rsidRPr="002B4891">
              <w:t>x</w:t>
            </w:r>
            <w:proofErr w:type="spellEnd"/>
          </w:p>
        </w:tc>
        <w:tc>
          <w:tcPr>
            <w:tcW w:w="1163"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r>
      <w:tr w:rsidR="00B214B6" w:rsidTr="00B214B6">
        <w:tc>
          <w:tcPr>
            <w:tcW w:w="6946" w:type="dxa"/>
            <w:tcBorders>
              <w:top w:val="single" w:sz="4" w:space="0" w:color="auto"/>
              <w:bottom w:val="single" w:sz="4" w:space="0" w:color="auto"/>
              <w:right w:val="single" w:sz="4" w:space="0" w:color="auto"/>
            </w:tcBorders>
          </w:tcPr>
          <w:p w:rsidR="00B214B6" w:rsidRPr="002B4891" w:rsidRDefault="00B214B6" w:rsidP="00D8521E">
            <w:pPr>
              <w:pStyle w:val="ConsPlusNormal"/>
              <w:ind w:left="567"/>
            </w:pPr>
            <w:r w:rsidRPr="002B4891">
              <w:lastRenderedPageBreak/>
              <w:t>в том числе:</w:t>
            </w:r>
          </w:p>
          <w:p w:rsidR="00B214B6" w:rsidRPr="002B4891" w:rsidRDefault="00B214B6" w:rsidP="00D8521E">
            <w:pPr>
              <w:pStyle w:val="ConsPlusNormal"/>
              <w:ind w:left="567"/>
            </w:pPr>
            <w:r w:rsidRPr="002B4891">
              <w:t>закупку научно-исследовательских и опытно-конструкторских работ</w:t>
            </w:r>
          </w:p>
        </w:tc>
        <w:tc>
          <w:tcPr>
            <w:tcW w:w="73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2610</w:t>
            </w:r>
          </w:p>
        </w:tc>
        <w:tc>
          <w:tcPr>
            <w:tcW w:w="164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241</w:t>
            </w:r>
          </w:p>
        </w:tc>
        <w:tc>
          <w:tcPr>
            <w:tcW w:w="1163"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r>
      <w:tr w:rsidR="00B214B6" w:rsidTr="00B214B6">
        <w:tc>
          <w:tcPr>
            <w:tcW w:w="6946" w:type="dxa"/>
            <w:tcBorders>
              <w:top w:val="single" w:sz="4" w:space="0" w:color="auto"/>
              <w:bottom w:val="single" w:sz="4" w:space="0" w:color="auto"/>
              <w:right w:val="single" w:sz="4" w:space="0" w:color="auto"/>
            </w:tcBorders>
          </w:tcPr>
          <w:p w:rsidR="00B214B6" w:rsidRPr="002B4891" w:rsidRDefault="00B214B6" w:rsidP="00D8521E">
            <w:pPr>
              <w:pStyle w:val="ConsPlusNormal"/>
              <w:ind w:left="567"/>
            </w:pPr>
            <w:r w:rsidRPr="002B4891">
              <w:t>закупку товаров, работ, услуг в целях капитального ремонта государственного (муниципального) имущества</w:t>
            </w:r>
          </w:p>
        </w:tc>
        <w:tc>
          <w:tcPr>
            <w:tcW w:w="73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2630</w:t>
            </w:r>
          </w:p>
        </w:tc>
        <w:tc>
          <w:tcPr>
            <w:tcW w:w="164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243</w:t>
            </w:r>
          </w:p>
        </w:tc>
        <w:tc>
          <w:tcPr>
            <w:tcW w:w="1163"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r>
      <w:tr w:rsidR="00B214B6" w:rsidTr="00B214B6">
        <w:tc>
          <w:tcPr>
            <w:tcW w:w="6946" w:type="dxa"/>
            <w:tcBorders>
              <w:top w:val="single" w:sz="4" w:space="0" w:color="auto"/>
              <w:bottom w:val="single" w:sz="4" w:space="0" w:color="auto"/>
              <w:right w:val="single" w:sz="4" w:space="0" w:color="auto"/>
            </w:tcBorders>
          </w:tcPr>
          <w:p w:rsidR="00B214B6" w:rsidRPr="002B4891" w:rsidRDefault="00B214B6" w:rsidP="00D8521E">
            <w:pPr>
              <w:pStyle w:val="ConsPlusNormal"/>
              <w:ind w:left="567"/>
            </w:pPr>
            <w:r w:rsidRPr="002B4891">
              <w:t>прочую закупку товаров, работ и услуг, всего</w:t>
            </w:r>
          </w:p>
        </w:tc>
        <w:tc>
          <w:tcPr>
            <w:tcW w:w="73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2640</w:t>
            </w:r>
          </w:p>
        </w:tc>
        <w:tc>
          <w:tcPr>
            <w:tcW w:w="164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244</w:t>
            </w:r>
          </w:p>
        </w:tc>
        <w:tc>
          <w:tcPr>
            <w:tcW w:w="1163"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r>
      <w:tr w:rsidR="00B214B6" w:rsidTr="00B214B6">
        <w:tc>
          <w:tcPr>
            <w:tcW w:w="6946" w:type="dxa"/>
            <w:tcBorders>
              <w:top w:val="single" w:sz="4" w:space="0" w:color="auto"/>
              <w:bottom w:val="single" w:sz="4" w:space="0" w:color="auto"/>
              <w:right w:val="single" w:sz="4" w:space="0" w:color="auto"/>
            </w:tcBorders>
          </w:tcPr>
          <w:p w:rsidR="00B214B6" w:rsidRPr="002B4891" w:rsidRDefault="00B214B6" w:rsidP="00D8521E">
            <w:pPr>
              <w:pStyle w:val="ConsPlusNormal"/>
              <w:ind w:left="850"/>
            </w:pPr>
            <w:r w:rsidRPr="002B4891">
              <w:t>из них:</w:t>
            </w:r>
          </w:p>
        </w:tc>
        <w:tc>
          <w:tcPr>
            <w:tcW w:w="73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64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163"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r>
      <w:tr w:rsidR="00B214B6" w:rsidTr="00B214B6">
        <w:tc>
          <w:tcPr>
            <w:tcW w:w="6946" w:type="dxa"/>
            <w:tcBorders>
              <w:top w:val="single" w:sz="4" w:space="0" w:color="auto"/>
              <w:bottom w:val="single" w:sz="4" w:space="0" w:color="auto"/>
              <w:right w:val="single" w:sz="4" w:space="0" w:color="auto"/>
            </w:tcBorders>
          </w:tcPr>
          <w:p w:rsidR="00B214B6" w:rsidRPr="002B4891" w:rsidRDefault="00B214B6" w:rsidP="00D8521E">
            <w:pPr>
              <w:pStyle w:val="ConsPlusNormal"/>
              <w:ind w:left="567"/>
            </w:pPr>
            <w:r w:rsidRPr="002B4891">
              <w:t>капитальные вложения в объекты государственной (муниципальной) собственности, всего</w:t>
            </w:r>
          </w:p>
        </w:tc>
        <w:tc>
          <w:tcPr>
            <w:tcW w:w="73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2650</w:t>
            </w:r>
          </w:p>
        </w:tc>
        <w:tc>
          <w:tcPr>
            <w:tcW w:w="164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400</w:t>
            </w:r>
          </w:p>
        </w:tc>
        <w:tc>
          <w:tcPr>
            <w:tcW w:w="1163"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r>
      <w:tr w:rsidR="00B214B6" w:rsidTr="00B214B6">
        <w:tc>
          <w:tcPr>
            <w:tcW w:w="6946" w:type="dxa"/>
            <w:tcBorders>
              <w:top w:val="single" w:sz="4" w:space="0" w:color="auto"/>
              <w:bottom w:val="single" w:sz="4" w:space="0" w:color="auto"/>
              <w:right w:val="single" w:sz="4" w:space="0" w:color="auto"/>
            </w:tcBorders>
          </w:tcPr>
          <w:p w:rsidR="00B214B6" w:rsidRPr="002B4891" w:rsidRDefault="00B214B6" w:rsidP="00D8521E">
            <w:pPr>
              <w:pStyle w:val="ConsPlusNormal"/>
              <w:ind w:left="850"/>
            </w:pPr>
            <w:r w:rsidRPr="002B4891">
              <w:t>в том числе:</w:t>
            </w:r>
          </w:p>
          <w:p w:rsidR="00B214B6" w:rsidRPr="002B4891" w:rsidRDefault="00B214B6" w:rsidP="00D8521E">
            <w:pPr>
              <w:pStyle w:val="ConsPlusNormal"/>
              <w:ind w:left="850"/>
            </w:pPr>
            <w:r w:rsidRPr="002B4891">
              <w:t>приобретение объектов недвижимого имущества государственными (муниципальными) учреждениями</w:t>
            </w:r>
          </w:p>
        </w:tc>
        <w:tc>
          <w:tcPr>
            <w:tcW w:w="73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2651</w:t>
            </w:r>
          </w:p>
        </w:tc>
        <w:tc>
          <w:tcPr>
            <w:tcW w:w="164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406</w:t>
            </w:r>
          </w:p>
        </w:tc>
        <w:tc>
          <w:tcPr>
            <w:tcW w:w="1163"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r>
      <w:tr w:rsidR="00B214B6" w:rsidTr="00B214B6">
        <w:tc>
          <w:tcPr>
            <w:tcW w:w="6946" w:type="dxa"/>
            <w:tcBorders>
              <w:top w:val="single" w:sz="4" w:space="0" w:color="auto"/>
              <w:bottom w:val="single" w:sz="4" w:space="0" w:color="auto"/>
              <w:right w:val="single" w:sz="4" w:space="0" w:color="auto"/>
            </w:tcBorders>
          </w:tcPr>
          <w:p w:rsidR="00B214B6" w:rsidRPr="002B4891" w:rsidRDefault="00B214B6" w:rsidP="00D8521E">
            <w:pPr>
              <w:pStyle w:val="ConsPlusNormal"/>
              <w:ind w:left="850"/>
            </w:pPr>
            <w:r w:rsidRPr="002B4891">
              <w:t>строительство (реконструкция) объектов недвижимого имущества государственными (муниципальными) учреждениями</w:t>
            </w:r>
          </w:p>
        </w:tc>
        <w:tc>
          <w:tcPr>
            <w:tcW w:w="73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bookmarkStart w:id="17" w:name="Par803"/>
            <w:bookmarkEnd w:id="17"/>
            <w:r w:rsidRPr="002B4891">
              <w:t>2652</w:t>
            </w:r>
          </w:p>
        </w:tc>
        <w:tc>
          <w:tcPr>
            <w:tcW w:w="164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407</w:t>
            </w:r>
          </w:p>
        </w:tc>
        <w:tc>
          <w:tcPr>
            <w:tcW w:w="1163"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r>
      <w:tr w:rsidR="00B214B6" w:rsidTr="00B214B6">
        <w:trPr>
          <w:trHeight w:val="299"/>
        </w:trPr>
        <w:tc>
          <w:tcPr>
            <w:tcW w:w="6946" w:type="dxa"/>
            <w:tcBorders>
              <w:top w:val="single" w:sz="4" w:space="0" w:color="auto"/>
              <w:bottom w:val="single" w:sz="4" w:space="0" w:color="auto"/>
              <w:right w:val="single" w:sz="4" w:space="0" w:color="auto"/>
            </w:tcBorders>
          </w:tcPr>
          <w:p w:rsidR="00B214B6" w:rsidRPr="002B4891" w:rsidRDefault="00B214B6" w:rsidP="00D8521E">
            <w:pPr>
              <w:pStyle w:val="ConsPlusNormal"/>
            </w:pPr>
            <w:r w:rsidRPr="002B4891">
              <w:t xml:space="preserve">Выплаты, уменьшающие доход, всего </w:t>
            </w:r>
            <w:hyperlink w:anchor="Par916" w:tooltip="    &lt;8&gt; Показатель отражается со знаком &quot;минус&quot;." w:history="1">
              <w:r w:rsidRPr="002B4891">
                <w:rPr>
                  <w:color w:val="0000FF"/>
                </w:rPr>
                <w:t>&lt;8&gt;</w:t>
              </w:r>
            </w:hyperlink>
          </w:p>
        </w:tc>
        <w:tc>
          <w:tcPr>
            <w:tcW w:w="737" w:type="dxa"/>
            <w:tcBorders>
              <w:top w:val="single" w:sz="4" w:space="0" w:color="auto"/>
              <w:left w:val="single" w:sz="4" w:space="0" w:color="auto"/>
              <w:bottom w:val="single" w:sz="4" w:space="0" w:color="auto"/>
              <w:right w:val="single" w:sz="4" w:space="0" w:color="auto"/>
            </w:tcBorders>
          </w:tcPr>
          <w:p w:rsidR="00B214B6" w:rsidRPr="002B4891" w:rsidRDefault="00B214B6" w:rsidP="00B214B6">
            <w:pPr>
              <w:pStyle w:val="ConsPlusNormal"/>
            </w:pPr>
            <w:bookmarkStart w:id="18" w:name="Par811"/>
            <w:bookmarkEnd w:id="18"/>
            <w:r w:rsidRPr="002B4891">
              <w:t>3000</w:t>
            </w:r>
          </w:p>
        </w:tc>
        <w:tc>
          <w:tcPr>
            <w:tcW w:w="164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100</w:t>
            </w:r>
          </w:p>
        </w:tc>
        <w:tc>
          <w:tcPr>
            <w:tcW w:w="1163"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proofErr w:type="spellStart"/>
            <w:r w:rsidRPr="002B4891">
              <w:t>x</w:t>
            </w:r>
            <w:proofErr w:type="spellEnd"/>
          </w:p>
        </w:tc>
      </w:tr>
      <w:tr w:rsidR="00B214B6" w:rsidTr="00B214B6">
        <w:tc>
          <w:tcPr>
            <w:tcW w:w="6946" w:type="dxa"/>
            <w:tcBorders>
              <w:top w:val="single" w:sz="4" w:space="0" w:color="auto"/>
              <w:bottom w:val="single" w:sz="4" w:space="0" w:color="auto"/>
              <w:right w:val="single" w:sz="4" w:space="0" w:color="auto"/>
            </w:tcBorders>
          </w:tcPr>
          <w:p w:rsidR="00B214B6" w:rsidRPr="002B4891" w:rsidRDefault="00B214B6" w:rsidP="00D8521E">
            <w:pPr>
              <w:pStyle w:val="ConsPlusNormal"/>
              <w:ind w:left="567"/>
            </w:pPr>
            <w:r w:rsidRPr="002B4891">
              <w:t>в том числе:</w:t>
            </w:r>
          </w:p>
          <w:p w:rsidR="00B214B6" w:rsidRPr="002B4891" w:rsidRDefault="00B214B6" w:rsidP="00D8521E">
            <w:pPr>
              <w:pStyle w:val="ConsPlusNormal"/>
              <w:ind w:left="567"/>
            </w:pPr>
            <w:r w:rsidRPr="002B4891">
              <w:t xml:space="preserve">налог на прибыль </w:t>
            </w:r>
            <w:hyperlink w:anchor="Par916" w:tooltip="    &lt;8&gt; Показатель отражается со знаком &quot;минус&quot;." w:history="1">
              <w:r w:rsidRPr="002B4891">
                <w:rPr>
                  <w:color w:val="0000FF"/>
                </w:rPr>
                <w:t>&lt;8&gt;</w:t>
              </w:r>
            </w:hyperlink>
          </w:p>
        </w:tc>
        <w:tc>
          <w:tcPr>
            <w:tcW w:w="73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3010</w:t>
            </w:r>
          </w:p>
        </w:tc>
        <w:tc>
          <w:tcPr>
            <w:tcW w:w="164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163"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proofErr w:type="spellStart"/>
            <w:r w:rsidRPr="002B4891">
              <w:t>x</w:t>
            </w:r>
            <w:proofErr w:type="spellEnd"/>
          </w:p>
        </w:tc>
      </w:tr>
      <w:tr w:rsidR="00B214B6" w:rsidTr="00B214B6">
        <w:tc>
          <w:tcPr>
            <w:tcW w:w="6946" w:type="dxa"/>
            <w:tcBorders>
              <w:top w:val="single" w:sz="4" w:space="0" w:color="auto"/>
              <w:bottom w:val="single" w:sz="4" w:space="0" w:color="auto"/>
              <w:right w:val="single" w:sz="4" w:space="0" w:color="auto"/>
            </w:tcBorders>
          </w:tcPr>
          <w:p w:rsidR="00B214B6" w:rsidRPr="002B4891" w:rsidRDefault="00B214B6" w:rsidP="00D8521E">
            <w:pPr>
              <w:pStyle w:val="ConsPlusNormal"/>
              <w:ind w:left="567"/>
            </w:pPr>
            <w:r w:rsidRPr="002B4891">
              <w:t xml:space="preserve">налог на добавленную стоимость </w:t>
            </w:r>
            <w:hyperlink w:anchor="Par916" w:tooltip="    &lt;8&gt; Показатель отражается со знаком &quot;минус&quot;." w:history="1">
              <w:r w:rsidRPr="002B4891">
                <w:rPr>
                  <w:color w:val="0000FF"/>
                </w:rPr>
                <w:t>&lt;8&gt;</w:t>
              </w:r>
            </w:hyperlink>
          </w:p>
        </w:tc>
        <w:tc>
          <w:tcPr>
            <w:tcW w:w="73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3020</w:t>
            </w:r>
          </w:p>
        </w:tc>
        <w:tc>
          <w:tcPr>
            <w:tcW w:w="164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163"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proofErr w:type="spellStart"/>
            <w:r w:rsidRPr="002B4891">
              <w:t>x</w:t>
            </w:r>
            <w:proofErr w:type="spellEnd"/>
          </w:p>
        </w:tc>
      </w:tr>
      <w:tr w:rsidR="00B214B6" w:rsidTr="00B214B6">
        <w:trPr>
          <w:trHeight w:val="272"/>
        </w:trPr>
        <w:tc>
          <w:tcPr>
            <w:tcW w:w="6946" w:type="dxa"/>
            <w:tcBorders>
              <w:top w:val="single" w:sz="4" w:space="0" w:color="auto"/>
              <w:bottom w:val="single" w:sz="4" w:space="0" w:color="auto"/>
              <w:right w:val="single" w:sz="4" w:space="0" w:color="auto"/>
            </w:tcBorders>
          </w:tcPr>
          <w:p w:rsidR="00B214B6" w:rsidRPr="002B4891" w:rsidRDefault="00B214B6" w:rsidP="00D8521E">
            <w:pPr>
              <w:pStyle w:val="ConsPlusNormal"/>
              <w:ind w:left="567"/>
            </w:pPr>
            <w:r w:rsidRPr="002B4891">
              <w:t xml:space="preserve">прочие налоги, уменьшающие доход </w:t>
            </w:r>
            <w:hyperlink w:anchor="Par916" w:tooltip="    &lt;8&gt; Показатель отражается со знаком &quot;минус&quot;." w:history="1">
              <w:r w:rsidRPr="002B4891">
                <w:rPr>
                  <w:color w:val="0000FF"/>
                </w:rPr>
                <w:t>&lt;8&gt;</w:t>
              </w:r>
            </w:hyperlink>
          </w:p>
        </w:tc>
        <w:tc>
          <w:tcPr>
            <w:tcW w:w="73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bookmarkStart w:id="19" w:name="Par836"/>
            <w:bookmarkEnd w:id="19"/>
            <w:r w:rsidRPr="002B4891">
              <w:t>3030</w:t>
            </w:r>
          </w:p>
        </w:tc>
        <w:tc>
          <w:tcPr>
            <w:tcW w:w="164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163"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proofErr w:type="spellStart"/>
            <w:r w:rsidRPr="002B4891">
              <w:t>x</w:t>
            </w:r>
            <w:proofErr w:type="spellEnd"/>
          </w:p>
        </w:tc>
      </w:tr>
      <w:tr w:rsidR="00B214B6" w:rsidTr="00B214B6">
        <w:tc>
          <w:tcPr>
            <w:tcW w:w="6946" w:type="dxa"/>
            <w:tcBorders>
              <w:top w:val="single" w:sz="4" w:space="0" w:color="auto"/>
              <w:bottom w:val="single" w:sz="4" w:space="0" w:color="auto"/>
              <w:right w:val="single" w:sz="4" w:space="0" w:color="auto"/>
            </w:tcBorders>
          </w:tcPr>
          <w:p w:rsidR="00B214B6" w:rsidRPr="002B4891" w:rsidRDefault="00B214B6" w:rsidP="00D8521E">
            <w:pPr>
              <w:pStyle w:val="ConsPlusNormal"/>
            </w:pPr>
            <w:r w:rsidRPr="002B4891">
              <w:t xml:space="preserve">Прочие выплаты, всего </w:t>
            </w:r>
            <w:hyperlink w:anchor="Par917" w:tooltip="    &lt;9&gt;  Показатели  прочих  выплат  включают в себя в том числе показатели" w:history="1">
              <w:r w:rsidRPr="002B4891">
                <w:rPr>
                  <w:color w:val="0000FF"/>
                </w:rPr>
                <w:t>&lt;9&gt;</w:t>
              </w:r>
            </w:hyperlink>
          </w:p>
        </w:tc>
        <w:tc>
          <w:tcPr>
            <w:tcW w:w="73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bookmarkStart w:id="20" w:name="Par844"/>
            <w:bookmarkEnd w:id="20"/>
            <w:r w:rsidRPr="002B4891">
              <w:t>4000</w:t>
            </w:r>
          </w:p>
        </w:tc>
        <w:tc>
          <w:tcPr>
            <w:tcW w:w="164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proofErr w:type="spellStart"/>
            <w:r w:rsidRPr="002B4891">
              <w:t>x</w:t>
            </w:r>
            <w:proofErr w:type="spellEnd"/>
          </w:p>
        </w:tc>
        <w:tc>
          <w:tcPr>
            <w:tcW w:w="1163"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proofErr w:type="spellStart"/>
            <w:r w:rsidRPr="002B4891">
              <w:t>x</w:t>
            </w:r>
            <w:proofErr w:type="spellEnd"/>
          </w:p>
        </w:tc>
      </w:tr>
      <w:tr w:rsidR="00B214B6" w:rsidTr="00B214B6">
        <w:tc>
          <w:tcPr>
            <w:tcW w:w="6946" w:type="dxa"/>
            <w:tcBorders>
              <w:top w:val="single" w:sz="4" w:space="0" w:color="auto"/>
              <w:bottom w:val="single" w:sz="4" w:space="0" w:color="auto"/>
              <w:right w:val="single" w:sz="4" w:space="0" w:color="auto"/>
            </w:tcBorders>
          </w:tcPr>
          <w:p w:rsidR="00B214B6" w:rsidRPr="002B4891" w:rsidRDefault="00B214B6" w:rsidP="00D8521E">
            <w:pPr>
              <w:pStyle w:val="ConsPlusNormal"/>
              <w:ind w:left="567"/>
            </w:pPr>
            <w:r w:rsidRPr="002B4891">
              <w:t>из них:</w:t>
            </w:r>
          </w:p>
          <w:p w:rsidR="00B214B6" w:rsidRPr="002B4891" w:rsidRDefault="00B214B6" w:rsidP="00D8521E">
            <w:pPr>
              <w:pStyle w:val="ConsPlusNormal"/>
              <w:ind w:left="567"/>
            </w:pPr>
            <w:r w:rsidRPr="002B4891">
              <w:t>возврат в бюджет средств субсидии</w:t>
            </w:r>
          </w:p>
        </w:tc>
        <w:tc>
          <w:tcPr>
            <w:tcW w:w="73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4010</w:t>
            </w:r>
          </w:p>
        </w:tc>
        <w:tc>
          <w:tcPr>
            <w:tcW w:w="164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610</w:t>
            </w:r>
          </w:p>
        </w:tc>
        <w:tc>
          <w:tcPr>
            <w:tcW w:w="1163"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proofErr w:type="spellStart"/>
            <w:r w:rsidRPr="002B4891">
              <w:t>x</w:t>
            </w:r>
            <w:proofErr w:type="spellEnd"/>
          </w:p>
        </w:tc>
      </w:tr>
      <w:tr w:rsidR="00B214B6" w:rsidTr="00B214B6">
        <w:tc>
          <w:tcPr>
            <w:tcW w:w="6946" w:type="dxa"/>
            <w:tcBorders>
              <w:top w:val="single" w:sz="4" w:space="0" w:color="auto"/>
              <w:bottom w:val="single" w:sz="4" w:space="0" w:color="auto"/>
              <w:right w:val="single" w:sz="4" w:space="0" w:color="auto"/>
            </w:tcBorders>
          </w:tcPr>
          <w:p w:rsidR="00B214B6" w:rsidRPr="002B4891" w:rsidRDefault="00B214B6" w:rsidP="00D8521E">
            <w:pPr>
              <w:pStyle w:val="ConsPlusNormal"/>
            </w:pPr>
          </w:p>
        </w:tc>
        <w:tc>
          <w:tcPr>
            <w:tcW w:w="73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64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163"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r>
    </w:tbl>
    <w:p w:rsidR="00B214B6" w:rsidRDefault="00B214B6" w:rsidP="00BD7AC6">
      <w:pPr>
        <w:jc w:val="both"/>
        <w:rPr>
          <w:spacing w:val="-1"/>
          <w:sz w:val="28"/>
          <w:szCs w:val="28"/>
        </w:rPr>
        <w:sectPr w:rsidR="00B214B6" w:rsidSect="00B214B6">
          <w:pgSz w:w="16838" w:h="11906" w:orient="landscape"/>
          <w:pgMar w:top="567" w:right="709" w:bottom="707" w:left="426" w:header="709" w:footer="709" w:gutter="0"/>
          <w:cols w:space="708"/>
          <w:docGrid w:linePitch="360"/>
        </w:sectPr>
      </w:pPr>
    </w:p>
    <w:p w:rsidR="00B214B6" w:rsidRPr="00CB3E25" w:rsidRDefault="00B214B6" w:rsidP="00B214B6">
      <w:pPr>
        <w:pStyle w:val="ConsPlusNonformat"/>
        <w:ind w:firstLine="709"/>
        <w:jc w:val="both"/>
        <w:rPr>
          <w:rFonts w:ascii="Times New Roman" w:hAnsi="Times New Roman" w:cs="Times New Roman"/>
          <w:sz w:val="24"/>
          <w:szCs w:val="24"/>
        </w:rPr>
      </w:pPr>
      <w:r w:rsidRPr="00CB3E25">
        <w:rPr>
          <w:rFonts w:ascii="Times New Roman" w:hAnsi="Times New Roman" w:cs="Times New Roman"/>
          <w:sz w:val="24"/>
          <w:szCs w:val="24"/>
        </w:rPr>
        <w:lastRenderedPageBreak/>
        <w:t>&lt;1</w:t>
      </w:r>
      <w:proofErr w:type="gramStart"/>
      <w:r w:rsidRPr="00CB3E25">
        <w:rPr>
          <w:rFonts w:ascii="Times New Roman" w:hAnsi="Times New Roman" w:cs="Times New Roman"/>
          <w:sz w:val="24"/>
          <w:szCs w:val="24"/>
        </w:rPr>
        <w:t>&gt;  В</w:t>
      </w:r>
      <w:proofErr w:type="gramEnd"/>
      <w:r w:rsidRPr="00CB3E25">
        <w:rPr>
          <w:rFonts w:ascii="Times New Roman" w:hAnsi="Times New Roman" w:cs="Times New Roman"/>
          <w:sz w:val="24"/>
          <w:szCs w:val="24"/>
        </w:rPr>
        <w:t xml:space="preserve">  случае  утверждения  закона  (решения)  о  бюджете  на  текущий финансовый год и плановый период.</w:t>
      </w:r>
    </w:p>
    <w:p w:rsidR="00B214B6" w:rsidRPr="00CB3E25" w:rsidRDefault="00B214B6" w:rsidP="00B214B6">
      <w:pPr>
        <w:pStyle w:val="ConsPlusNonformat"/>
        <w:ind w:firstLine="709"/>
        <w:jc w:val="both"/>
        <w:rPr>
          <w:rFonts w:ascii="Times New Roman" w:hAnsi="Times New Roman" w:cs="Times New Roman"/>
          <w:sz w:val="24"/>
          <w:szCs w:val="24"/>
        </w:rPr>
      </w:pPr>
      <w:bookmarkStart w:id="21" w:name="Par872"/>
      <w:bookmarkEnd w:id="21"/>
      <w:r w:rsidRPr="00CB3E25">
        <w:rPr>
          <w:rFonts w:ascii="Times New Roman" w:hAnsi="Times New Roman" w:cs="Times New Roman"/>
          <w:sz w:val="24"/>
          <w:szCs w:val="24"/>
        </w:rPr>
        <w:t>&lt;2</w:t>
      </w:r>
      <w:proofErr w:type="gramStart"/>
      <w:r w:rsidRPr="00CB3E25">
        <w:rPr>
          <w:rFonts w:ascii="Times New Roman" w:hAnsi="Times New Roman" w:cs="Times New Roman"/>
          <w:sz w:val="24"/>
          <w:szCs w:val="24"/>
        </w:rPr>
        <w:t>&gt;  У</w:t>
      </w:r>
      <w:proofErr w:type="gramEnd"/>
      <w:r w:rsidRPr="00CB3E25">
        <w:rPr>
          <w:rFonts w:ascii="Times New Roman" w:hAnsi="Times New Roman" w:cs="Times New Roman"/>
          <w:sz w:val="24"/>
          <w:szCs w:val="24"/>
        </w:rPr>
        <w:t>казывается  дата  подписания  Плана, а в случае утверждения Плана уполномоченным лицом учреждения - дата утверждения Плана.</w:t>
      </w:r>
    </w:p>
    <w:p w:rsidR="00B214B6" w:rsidRPr="00CB3E25" w:rsidRDefault="00B214B6" w:rsidP="00B214B6">
      <w:pPr>
        <w:pStyle w:val="ConsPlusNonformat"/>
        <w:ind w:firstLine="709"/>
        <w:jc w:val="both"/>
        <w:rPr>
          <w:rFonts w:ascii="Times New Roman" w:hAnsi="Times New Roman" w:cs="Times New Roman"/>
          <w:sz w:val="24"/>
          <w:szCs w:val="24"/>
        </w:rPr>
      </w:pPr>
      <w:bookmarkStart w:id="22" w:name="Par874"/>
      <w:bookmarkEnd w:id="22"/>
      <w:r w:rsidRPr="00CB3E25">
        <w:rPr>
          <w:rFonts w:ascii="Times New Roman" w:hAnsi="Times New Roman" w:cs="Times New Roman"/>
          <w:sz w:val="24"/>
          <w:szCs w:val="24"/>
        </w:rPr>
        <w:t>&lt;3</w:t>
      </w:r>
      <w:proofErr w:type="gramStart"/>
      <w:r w:rsidRPr="00CB3E25">
        <w:rPr>
          <w:rFonts w:ascii="Times New Roman" w:hAnsi="Times New Roman" w:cs="Times New Roman"/>
          <w:sz w:val="24"/>
          <w:szCs w:val="24"/>
        </w:rPr>
        <w:t>&gt; В</w:t>
      </w:r>
      <w:proofErr w:type="gramEnd"/>
      <w:r w:rsidRPr="00CB3E25">
        <w:rPr>
          <w:rFonts w:ascii="Times New Roman" w:hAnsi="Times New Roman" w:cs="Times New Roman"/>
          <w:sz w:val="24"/>
          <w:szCs w:val="24"/>
        </w:rPr>
        <w:t xml:space="preserve"> </w:t>
      </w:r>
      <w:hyperlink w:anchor="Par262" w:tooltip="3" w:history="1">
        <w:r w:rsidRPr="00CB3E25">
          <w:rPr>
            <w:rFonts w:ascii="Times New Roman" w:hAnsi="Times New Roman" w:cs="Times New Roman"/>
            <w:sz w:val="24"/>
            <w:szCs w:val="24"/>
          </w:rPr>
          <w:t>графе 3</w:t>
        </w:r>
      </w:hyperlink>
      <w:r w:rsidRPr="00CB3E25">
        <w:rPr>
          <w:rFonts w:ascii="Times New Roman" w:hAnsi="Times New Roman" w:cs="Times New Roman"/>
          <w:sz w:val="24"/>
          <w:szCs w:val="24"/>
        </w:rPr>
        <w:t xml:space="preserve"> отражаются:</w:t>
      </w:r>
    </w:p>
    <w:p w:rsidR="00B214B6" w:rsidRPr="00CB3E25" w:rsidRDefault="00B214B6" w:rsidP="00B214B6">
      <w:pPr>
        <w:pStyle w:val="ConsPlusNonformat"/>
        <w:ind w:firstLine="709"/>
        <w:jc w:val="both"/>
        <w:rPr>
          <w:rFonts w:ascii="Times New Roman" w:hAnsi="Times New Roman" w:cs="Times New Roman"/>
          <w:sz w:val="24"/>
          <w:szCs w:val="24"/>
        </w:rPr>
      </w:pPr>
      <w:r w:rsidRPr="00CB3E25">
        <w:rPr>
          <w:rFonts w:ascii="Times New Roman" w:hAnsi="Times New Roman" w:cs="Times New Roman"/>
          <w:sz w:val="24"/>
          <w:szCs w:val="24"/>
        </w:rPr>
        <w:t xml:space="preserve">- по  </w:t>
      </w:r>
      <w:hyperlink w:anchor="Par294" w:tooltip="1100" w:history="1">
        <w:r w:rsidRPr="00CB3E25">
          <w:rPr>
            <w:rFonts w:ascii="Times New Roman" w:hAnsi="Times New Roman" w:cs="Times New Roman"/>
            <w:sz w:val="24"/>
            <w:szCs w:val="24"/>
          </w:rPr>
          <w:t>строкам  1100</w:t>
        </w:r>
      </w:hyperlink>
      <w:r w:rsidRPr="00CB3E25">
        <w:rPr>
          <w:rFonts w:ascii="Times New Roman" w:hAnsi="Times New Roman" w:cs="Times New Roman"/>
          <w:sz w:val="24"/>
          <w:szCs w:val="24"/>
        </w:rPr>
        <w:t xml:space="preserve">  -  </w:t>
      </w:r>
      <w:hyperlink w:anchor="Par416" w:tooltip="1900" w:history="1">
        <w:r w:rsidRPr="00CB3E25">
          <w:rPr>
            <w:rFonts w:ascii="Times New Roman" w:hAnsi="Times New Roman" w:cs="Times New Roman"/>
            <w:sz w:val="24"/>
            <w:szCs w:val="24"/>
          </w:rPr>
          <w:t>1900</w:t>
        </w:r>
      </w:hyperlink>
      <w:r w:rsidRPr="00CB3E25">
        <w:rPr>
          <w:rFonts w:ascii="Times New Roman" w:hAnsi="Times New Roman" w:cs="Times New Roman"/>
          <w:sz w:val="24"/>
          <w:szCs w:val="24"/>
        </w:rPr>
        <w:t xml:space="preserve">  - коды аналитической </w:t>
      </w:r>
      <w:proofErr w:type="gramStart"/>
      <w:r w:rsidRPr="00CB3E25">
        <w:rPr>
          <w:rFonts w:ascii="Times New Roman" w:hAnsi="Times New Roman" w:cs="Times New Roman"/>
          <w:sz w:val="24"/>
          <w:szCs w:val="24"/>
        </w:rPr>
        <w:t>группы подвида доходов бюджетов классификации доходов бюджетов</w:t>
      </w:r>
      <w:proofErr w:type="gramEnd"/>
      <w:r w:rsidRPr="00CB3E25">
        <w:rPr>
          <w:rFonts w:ascii="Times New Roman" w:hAnsi="Times New Roman" w:cs="Times New Roman"/>
          <w:sz w:val="24"/>
          <w:szCs w:val="24"/>
        </w:rPr>
        <w:t>;</w:t>
      </w:r>
    </w:p>
    <w:p w:rsidR="00B214B6" w:rsidRPr="00CB3E25" w:rsidRDefault="00B214B6" w:rsidP="00B214B6">
      <w:pPr>
        <w:pStyle w:val="ConsPlusNonformat"/>
        <w:ind w:firstLine="709"/>
        <w:jc w:val="both"/>
        <w:rPr>
          <w:rFonts w:ascii="Times New Roman" w:hAnsi="Times New Roman" w:cs="Times New Roman"/>
          <w:sz w:val="24"/>
          <w:szCs w:val="24"/>
        </w:rPr>
      </w:pPr>
      <w:r w:rsidRPr="00CB3E25">
        <w:rPr>
          <w:rFonts w:ascii="Times New Roman" w:hAnsi="Times New Roman" w:cs="Times New Roman"/>
          <w:sz w:val="24"/>
          <w:szCs w:val="24"/>
        </w:rPr>
        <w:t xml:space="preserve">- по  </w:t>
      </w:r>
      <w:hyperlink w:anchor="Par440" w:tooltip="1980" w:history="1">
        <w:r w:rsidRPr="00CB3E25">
          <w:rPr>
            <w:rFonts w:ascii="Times New Roman" w:hAnsi="Times New Roman" w:cs="Times New Roman"/>
            <w:sz w:val="24"/>
            <w:szCs w:val="24"/>
          </w:rPr>
          <w:t>строкам  1980</w:t>
        </w:r>
      </w:hyperlink>
      <w:r w:rsidRPr="00CB3E25">
        <w:rPr>
          <w:rFonts w:ascii="Times New Roman" w:hAnsi="Times New Roman" w:cs="Times New Roman"/>
          <w:sz w:val="24"/>
          <w:szCs w:val="24"/>
        </w:rPr>
        <w:t xml:space="preserve">  -  1990  - коды аналитической </w:t>
      </w:r>
      <w:proofErr w:type="gramStart"/>
      <w:r w:rsidRPr="00CB3E25">
        <w:rPr>
          <w:rFonts w:ascii="Times New Roman" w:hAnsi="Times New Roman" w:cs="Times New Roman"/>
          <w:sz w:val="24"/>
          <w:szCs w:val="24"/>
        </w:rPr>
        <w:t>группы вида источников финансирования  дефицитов  бюджетов классификации источников финансирования дефицитов бюджетов</w:t>
      </w:r>
      <w:proofErr w:type="gramEnd"/>
      <w:r w:rsidRPr="00CB3E25">
        <w:rPr>
          <w:rFonts w:ascii="Times New Roman" w:hAnsi="Times New Roman" w:cs="Times New Roman"/>
          <w:sz w:val="24"/>
          <w:szCs w:val="24"/>
        </w:rPr>
        <w:t>;</w:t>
      </w:r>
    </w:p>
    <w:p w:rsidR="00B214B6" w:rsidRPr="00CB3E25" w:rsidRDefault="00B214B6" w:rsidP="00B214B6">
      <w:pPr>
        <w:pStyle w:val="ConsPlusNonformat"/>
        <w:ind w:firstLine="709"/>
        <w:jc w:val="both"/>
        <w:rPr>
          <w:rFonts w:ascii="Times New Roman" w:hAnsi="Times New Roman" w:cs="Times New Roman"/>
          <w:sz w:val="24"/>
          <w:szCs w:val="24"/>
        </w:rPr>
      </w:pPr>
      <w:r w:rsidRPr="00CB3E25">
        <w:rPr>
          <w:rFonts w:ascii="Times New Roman" w:hAnsi="Times New Roman" w:cs="Times New Roman"/>
          <w:sz w:val="24"/>
          <w:szCs w:val="24"/>
        </w:rPr>
        <w:t xml:space="preserve">- по  </w:t>
      </w:r>
      <w:hyperlink w:anchor="Par465" w:tooltip="2000" w:history="1">
        <w:r w:rsidRPr="00CB3E25">
          <w:rPr>
            <w:rFonts w:ascii="Times New Roman" w:hAnsi="Times New Roman" w:cs="Times New Roman"/>
            <w:sz w:val="24"/>
            <w:szCs w:val="24"/>
          </w:rPr>
          <w:t>строкам  2000</w:t>
        </w:r>
      </w:hyperlink>
      <w:r w:rsidRPr="00CB3E25">
        <w:rPr>
          <w:rFonts w:ascii="Times New Roman" w:hAnsi="Times New Roman" w:cs="Times New Roman"/>
          <w:sz w:val="24"/>
          <w:szCs w:val="24"/>
        </w:rPr>
        <w:t xml:space="preserve">  -  </w:t>
      </w:r>
      <w:hyperlink w:anchor="Par803" w:tooltip="2652" w:history="1">
        <w:r w:rsidRPr="00CB3E25">
          <w:rPr>
            <w:rFonts w:ascii="Times New Roman" w:hAnsi="Times New Roman" w:cs="Times New Roman"/>
            <w:sz w:val="24"/>
            <w:szCs w:val="24"/>
          </w:rPr>
          <w:t>2652</w:t>
        </w:r>
      </w:hyperlink>
      <w:r w:rsidRPr="00CB3E25">
        <w:rPr>
          <w:rFonts w:ascii="Times New Roman" w:hAnsi="Times New Roman" w:cs="Times New Roman"/>
          <w:sz w:val="24"/>
          <w:szCs w:val="24"/>
        </w:rPr>
        <w:t xml:space="preserve"> - коды </w:t>
      </w:r>
      <w:proofErr w:type="gramStart"/>
      <w:r w:rsidRPr="00CB3E25">
        <w:rPr>
          <w:rFonts w:ascii="Times New Roman" w:hAnsi="Times New Roman" w:cs="Times New Roman"/>
          <w:sz w:val="24"/>
          <w:szCs w:val="24"/>
        </w:rPr>
        <w:t>видов расходов бюджетов классификации расходов бюджетов</w:t>
      </w:r>
      <w:proofErr w:type="gramEnd"/>
      <w:r w:rsidRPr="00CB3E25">
        <w:rPr>
          <w:rFonts w:ascii="Times New Roman" w:hAnsi="Times New Roman" w:cs="Times New Roman"/>
          <w:sz w:val="24"/>
          <w:szCs w:val="24"/>
        </w:rPr>
        <w:t>;</w:t>
      </w:r>
    </w:p>
    <w:p w:rsidR="00B214B6" w:rsidRPr="00CB3E25" w:rsidRDefault="00B214B6" w:rsidP="00B214B6">
      <w:pPr>
        <w:pStyle w:val="ConsPlusNonformat"/>
        <w:ind w:firstLine="709"/>
        <w:jc w:val="both"/>
        <w:rPr>
          <w:rFonts w:ascii="Times New Roman" w:hAnsi="Times New Roman" w:cs="Times New Roman"/>
          <w:sz w:val="24"/>
          <w:szCs w:val="24"/>
        </w:rPr>
      </w:pPr>
      <w:r w:rsidRPr="00CB3E25">
        <w:rPr>
          <w:rFonts w:ascii="Times New Roman" w:hAnsi="Times New Roman" w:cs="Times New Roman"/>
          <w:sz w:val="24"/>
          <w:szCs w:val="24"/>
        </w:rPr>
        <w:t xml:space="preserve">- по  </w:t>
      </w:r>
      <w:hyperlink w:anchor="Par811" w:tooltip="3000" w:history="1">
        <w:r w:rsidRPr="00CB3E25">
          <w:rPr>
            <w:rFonts w:ascii="Times New Roman" w:hAnsi="Times New Roman" w:cs="Times New Roman"/>
            <w:sz w:val="24"/>
            <w:szCs w:val="24"/>
          </w:rPr>
          <w:t>строкам  3000</w:t>
        </w:r>
      </w:hyperlink>
      <w:r w:rsidRPr="00CB3E25">
        <w:rPr>
          <w:rFonts w:ascii="Times New Roman" w:hAnsi="Times New Roman" w:cs="Times New Roman"/>
          <w:sz w:val="24"/>
          <w:szCs w:val="24"/>
        </w:rPr>
        <w:t xml:space="preserve">  -  </w:t>
      </w:r>
      <w:hyperlink w:anchor="Par836" w:tooltip="3030" w:history="1">
        <w:r w:rsidRPr="00CB3E25">
          <w:rPr>
            <w:rFonts w:ascii="Times New Roman" w:hAnsi="Times New Roman" w:cs="Times New Roman"/>
            <w:sz w:val="24"/>
            <w:szCs w:val="24"/>
          </w:rPr>
          <w:t>3030</w:t>
        </w:r>
      </w:hyperlink>
      <w:r w:rsidRPr="00CB3E25">
        <w:rPr>
          <w:rFonts w:ascii="Times New Roman" w:hAnsi="Times New Roman" w:cs="Times New Roman"/>
          <w:sz w:val="24"/>
          <w:szCs w:val="24"/>
        </w:rPr>
        <w:t xml:space="preserve">  - коды аналитической </w:t>
      </w:r>
      <w:proofErr w:type="gramStart"/>
      <w:r w:rsidRPr="00CB3E25">
        <w:rPr>
          <w:rFonts w:ascii="Times New Roman" w:hAnsi="Times New Roman" w:cs="Times New Roman"/>
          <w:sz w:val="24"/>
          <w:szCs w:val="24"/>
        </w:rPr>
        <w:t>группы подвида доходов бюджетов  классификации  доходов</w:t>
      </w:r>
      <w:proofErr w:type="gramEnd"/>
      <w:r w:rsidRPr="00CB3E25">
        <w:rPr>
          <w:rFonts w:ascii="Times New Roman" w:hAnsi="Times New Roman" w:cs="Times New Roman"/>
          <w:sz w:val="24"/>
          <w:szCs w:val="24"/>
        </w:rPr>
        <w:t xml:space="preserve">  бюджетов,  по  которым планируется уплата налогов,  уменьшающих  доход  (в  том  числе  налог  на  прибыль,  налог на добавленную  стоимость, единый налог на вмененный доход для отдельных видов деятельности);</w:t>
      </w:r>
    </w:p>
    <w:p w:rsidR="00B214B6" w:rsidRPr="00CB3E25" w:rsidRDefault="00B214B6" w:rsidP="00B214B6">
      <w:pPr>
        <w:pStyle w:val="ConsPlusNonformat"/>
        <w:ind w:firstLine="709"/>
        <w:jc w:val="both"/>
        <w:rPr>
          <w:rFonts w:ascii="Times New Roman" w:hAnsi="Times New Roman" w:cs="Times New Roman"/>
          <w:sz w:val="24"/>
          <w:szCs w:val="24"/>
        </w:rPr>
      </w:pPr>
      <w:r w:rsidRPr="00CB3E25">
        <w:rPr>
          <w:rFonts w:ascii="Times New Roman" w:hAnsi="Times New Roman" w:cs="Times New Roman"/>
          <w:sz w:val="24"/>
          <w:szCs w:val="24"/>
        </w:rPr>
        <w:t xml:space="preserve">- по  </w:t>
      </w:r>
      <w:hyperlink w:anchor="Par844" w:tooltip="4000" w:history="1">
        <w:r w:rsidRPr="00CB3E25">
          <w:rPr>
            <w:rFonts w:ascii="Times New Roman" w:hAnsi="Times New Roman" w:cs="Times New Roman"/>
            <w:sz w:val="24"/>
            <w:szCs w:val="24"/>
          </w:rPr>
          <w:t>строкам  4000</w:t>
        </w:r>
      </w:hyperlink>
      <w:r w:rsidRPr="00CB3E25">
        <w:rPr>
          <w:rFonts w:ascii="Times New Roman" w:hAnsi="Times New Roman" w:cs="Times New Roman"/>
          <w:sz w:val="24"/>
          <w:szCs w:val="24"/>
        </w:rPr>
        <w:t xml:space="preserve">  -  4040  - коды аналитической </w:t>
      </w:r>
      <w:proofErr w:type="gramStart"/>
      <w:r w:rsidRPr="00CB3E25">
        <w:rPr>
          <w:rFonts w:ascii="Times New Roman" w:hAnsi="Times New Roman" w:cs="Times New Roman"/>
          <w:sz w:val="24"/>
          <w:szCs w:val="24"/>
        </w:rPr>
        <w:t>группы вида источников финансирования  дефицитов  бюджетов классификации источников финансирования дефицитов бюджетов</w:t>
      </w:r>
      <w:proofErr w:type="gramEnd"/>
      <w:r w:rsidRPr="00CB3E25">
        <w:rPr>
          <w:rFonts w:ascii="Times New Roman" w:hAnsi="Times New Roman" w:cs="Times New Roman"/>
          <w:sz w:val="24"/>
          <w:szCs w:val="24"/>
        </w:rPr>
        <w:t>.</w:t>
      </w:r>
    </w:p>
    <w:p w:rsidR="00B214B6" w:rsidRPr="00CB3E25" w:rsidRDefault="00B214B6" w:rsidP="00B214B6">
      <w:pPr>
        <w:pStyle w:val="ConsPlusNonformat"/>
        <w:ind w:firstLine="709"/>
        <w:jc w:val="both"/>
        <w:rPr>
          <w:rFonts w:ascii="Times New Roman" w:hAnsi="Times New Roman" w:cs="Times New Roman"/>
          <w:sz w:val="24"/>
          <w:szCs w:val="24"/>
        </w:rPr>
      </w:pPr>
      <w:bookmarkStart w:id="23" w:name="Par890"/>
      <w:bookmarkEnd w:id="23"/>
      <w:r w:rsidRPr="00CB3E25">
        <w:rPr>
          <w:rFonts w:ascii="Times New Roman" w:hAnsi="Times New Roman" w:cs="Times New Roman"/>
          <w:sz w:val="24"/>
          <w:szCs w:val="24"/>
        </w:rPr>
        <w:t>&lt;4</w:t>
      </w:r>
      <w:proofErr w:type="gramStart"/>
      <w:r w:rsidRPr="00CB3E25">
        <w:rPr>
          <w:rFonts w:ascii="Times New Roman" w:hAnsi="Times New Roman" w:cs="Times New Roman"/>
          <w:sz w:val="24"/>
          <w:szCs w:val="24"/>
        </w:rPr>
        <w:t>&gt;   В</w:t>
      </w:r>
      <w:proofErr w:type="gramEnd"/>
      <w:r w:rsidRPr="00CB3E25">
        <w:rPr>
          <w:rFonts w:ascii="Times New Roman" w:hAnsi="Times New Roman" w:cs="Times New Roman"/>
          <w:sz w:val="24"/>
          <w:szCs w:val="24"/>
        </w:rPr>
        <w:t xml:space="preserve">   </w:t>
      </w:r>
      <w:hyperlink w:anchor="Par263" w:tooltip="4" w:history="1">
        <w:r w:rsidRPr="00CB3E25">
          <w:rPr>
            <w:rFonts w:ascii="Times New Roman" w:hAnsi="Times New Roman" w:cs="Times New Roman"/>
            <w:sz w:val="24"/>
            <w:szCs w:val="24"/>
          </w:rPr>
          <w:t>графе   4</w:t>
        </w:r>
      </w:hyperlink>
      <w:r w:rsidRPr="00CB3E25">
        <w:rPr>
          <w:rFonts w:ascii="Times New Roman" w:hAnsi="Times New Roman" w:cs="Times New Roman"/>
          <w:sz w:val="24"/>
          <w:szCs w:val="24"/>
        </w:rPr>
        <w:t xml:space="preserve">  указывается  код  классификации  операций  сектора государственного   управления   в   соответствии   с   Порядком  применения классификации  операций  сектора  государственного управления, утвержденным приказом  Министерства  финансов  Российской Федерации от 29 ноября 2017 г. №  209н  (зарегистрирован  в  Министерстве  юстиции Российской Федерации 12 февраля   2018   г.,  регистрационный  номер  50003),  и  (или)  коды  иных аналитических  показателей,  в  случае,  если  Порядком   органа-учредителя предусмотрена указанная детализация.</w:t>
      </w:r>
    </w:p>
    <w:p w:rsidR="00B214B6" w:rsidRPr="00CB3E25" w:rsidRDefault="00B214B6" w:rsidP="00B214B6">
      <w:pPr>
        <w:pStyle w:val="ConsPlusNonformat"/>
        <w:ind w:firstLine="709"/>
        <w:jc w:val="both"/>
        <w:rPr>
          <w:rFonts w:ascii="Times New Roman" w:hAnsi="Times New Roman" w:cs="Times New Roman"/>
          <w:sz w:val="24"/>
          <w:szCs w:val="24"/>
        </w:rPr>
      </w:pPr>
      <w:bookmarkStart w:id="24" w:name="Par898"/>
      <w:bookmarkEnd w:id="24"/>
      <w:r w:rsidRPr="00CB3E25">
        <w:rPr>
          <w:rFonts w:ascii="Times New Roman" w:hAnsi="Times New Roman" w:cs="Times New Roman"/>
          <w:sz w:val="24"/>
          <w:szCs w:val="24"/>
        </w:rPr>
        <w:t>&lt;5</w:t>
      </w:r>
      <w:proofErr w:type="gramStart"/>
      <w:r w:rsidRPr="00CB3E25">
        <w:rPr>
          <w:rFonts w:ascii="Times New Roman" w:hAnsi="Times New Roman" w:cs="Times New Roman"/>
          <w:sz w:val="24"/>
          <w:szCs w:val="24"/>
        </w:rPr>
        <w:t>&gt;  П</w:t>
      </w:r>
      <w:proofErr w:type="gramEnd"/>
      <w:r w:rsidRPr="00CB3E25">
        <w:rPr>
          <w:rFonts w:ascii="Times New Roman" w:hAnsi="Times New Roman" w:cs="Times New Roman"/>
          <w:sz w:val="24"/>
          <w:szCs w:val="24"/>
        </w:rPr>
        <w:t xml:space="preserve">о  </w:t>
      </w:r>
      <w:hyperlink w:anchor="Par269" w:tooltip="0001" w:history="1">
        <w:r w:rsidRPr="00CB3E25">
          <w:rPr>
            <w:rFonts w:ascii="Times New Roman" w:hAnsi="Times New Roman" w:cs="Times New Roman"/>
            <w:sz w:val="24"/>
            <w:szCs w:val="24"/>
          </w:rPr>
          <w:t>строкам  0001</w:t>
        </w:r>
      </w:hyperlink>
      <w:r w:rsidRPr="00CB3E25">
        <w:rPr>
          <w:rFonts w:ascii="Times New Roman" w:hAnsi="Times New Roman" w:cs="Times New Roman"/>
          <w:sz w:val="24"/>
          <w:szCs w:val="24"/>
        </w:rPr>
        <w:t xml:space="preserve">  и  </w:t>
      </w:r>
      <w:hyperlink w:anchor="Par277" w:tooltip="0002" w:history="1">
        <w:r w:rsidRPr="00CB3E25">
          <w:rPr>
            <w:rFonts w:ascii="Times New Roman" w:hAnsi="Times New Roman" w:cs="Times New Roman"/>
            <w:sz w:val="24"/>
            <w:szCs w:val="24"/>
          </w:rPr>
          <w:t>0002</w:t>
        </w:r>
      </w:hyperlink>
      <w:r w:rsidRPr="00CB3E25">
        <w:rPr>
          <w:rFonts w:ascii="Times New Roman" w:hAnsi="Times New Roman" w:cs="Times New Roman"/>
          <w:sz w:val="24"/>
          <w:szCs w:val="24"/>
        </w:rPr>
        <w:t xml:space="preserve">  указываются планируемые суммы остатков средств  на  начало и на конец планируемого года, если указанные показатели по   решению  органа,  осуществляющего  функции  и  полномочия  учредителя,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w:t>
      </w:r>
    </w:p>
    <w:p w:rsidR="00B214B6" w:rsidRPr="00CB3E25" w:rsidRDefault="00B214B6" w:rsidP="00B214B6">
      <w:pPr>
        <w:pStyle w:val="ConsPlusNonformat"/>
        <w:ind w:firstLine="709"/>
        <w:jc w:val="both"/>
        <w:rPr>
          <w:rFonts w:ascii="Times New Roman" w:hAnsi="Times New Roman" w:cs="Times New Roman"/>
          <w:sz w:val="24"/>
          <w:szCs w:val="24"/>
        </w:rPr>
      </w:pPr>
      <w:bookmarkStart w:id="25" w:name="Par904"/>
      <w:bookmarkEnd w:id="25"/>
      <w:r w:rsidRPr="00CB3E25">
        <w:rPr>
          <w:rFonts w:ascii="Times New Roman" w:hAnsi="Times New Roman" w:cs="Times New Roman"/>
          <w:sz w:val="24"/>
          <w:szCs w:val="24"/>
        </w:rPr>
        <w:t xml:space="preserve">&lt;6&gt;   Показатели  прочих  поступлений  включают  в  </w:t>
      </w:r>
      <w:proofErr w:type="gramStart"/>
      <w:r w:rsidRPr="00CB3E25">
        <w:rPr>
          <w:rFonts w:ascii="Times New Roman" w:hAnsi="Times New Roman" w:cs="Times New Roman"/>
          <w:sz w:val="24"/>
          <w:szCs w:val="24"/>
        </w:rPr>
        <w:t>себя</w:t>
      </w:r>
      <w:proofErr w:type="gramEnd"/>
      <w:r w:rsidRPr="00CB3E25">
        <w:rPr>
          <w:rFonts w:ascii="Times New Roman" w:hAnsi="Times New Roman" w:cs="Times New Roman"/>
          <w:sz w:val="24"/>
          <w:szCs w:val="24"/>
        </w:rPr>
        <w:t xml:space="preserve">  в  том  числе показатели   увеличения  денежных  средств  за  счет  возврата  дебиторской задолженности прошлых лет, включая возврат предоставленных займов (</w:t>
      </w:r>
      <w:proofErr w:type="spellStart"/>
      <w:r w:rsidRPr="00CB3E25">
        <w:rPr>
          <w:rFonts w:ascii="Times New Roman" w:hAnsi="Times New Roman" w:cs="Times New Roman"/>
          <w:sz w:val="24"/>
          <w:szCs w:val="24"/>
        </w:rPr>
        <w:t>микрозаймов</w:t>
      </w:r>
      <w:proofErr w:type="spellEnd"/>
      <w:r w:rsidRPr="00CB3E25">
        <w:rPr>
          <w:rFonts w:ascii="Times New Roman" w:hAnsi="Times New Roman" w:cs="Times New Roman"/>
          <w:sz w:val="24"/>
          <w:szCs w:val="24"/>
        </w:rPr>
        <w:t>),  а также за счет возврата средств, размещенных на банковских депозитах.   При   формировании  Плана  (проекта  Плана)  обособленном</w:t>
      </w:r>
      <w:proofErr w:type="gramStart"/>
      <w:r w:rsidRPr="00CB3E25">
        <w:rPr>
          <w:rFonts w:ascii="Times New Roman" w:hAnsi="Times New Roman" w:cs="Times New Roman"/>
          <w:sz w:val="24"/>
          <w:szCs w:val="24"/>
        </w:rPr>
        <w:t>у(</w:t>
      </w:r>
      <w:proofErr w:type="spellStart"/>
      <w:proofErr w:type="gramEnd"/>
      <w:r w:rsidRPr="00CB3E25">
        <w:rPr>
          <w:rFonts w:ascii="Times New Roman" w:hAnsi="Times New Roman" w:cs="Times New Roman"/>
          <w:sz w:val="24"/>
          <w:szCs w:val="24"/>
        </w:rPr>
        <w:t>ым</w:t>
      </w:r>
      <w:proofErr w:type="spellEnd"/>
      <w:r w:rsidRPr="00CB3E25">
        <w:rPr>
          <w:rFonts w:ascii="Times New Roman" w:hAnsi="Times New Roman" w:cs="Times New Roman"/>
          <w:sz w:val="24"/>
          <w:szCs w:val="24"/>
        </w:rPr>
        <w:t>) подразделению(ям)   показатель   прочих   поступлений  включает  показатели поступлений  в  рамках  расчетов  между головным учреждением и обособленным подразделением.</w:t>
      </w:r>
    </w:p>
    <w:p w:rsidR="00B214B6" w:rsidRPr="00CB3E25" w:rsidRDefault="00B214B6" w:rsidP="00B214B6">
      <w:pPr>
        <w:pStyle w:val="ConsPlusNonformat"/>
        <w:ind w:firstLine="709"/>
        <w:jc w:val="both"/>
        <w:rPr>
          <w:rFonts w:ascii="Times New Roman" w:hAnsi="Times New Roman" w:cs="Times New Roman"/>
          <w:sz w:val="24"/>
          <w:szCs w:val="24"/>
        </w:rPr>
      </w:pPr>
      <w:bookmarkStart w:id="26" w:name="Par912"/>
      <w:bookmarkEnd w:id="26"/>
      <w:r w:rsidRPr="00CB3E25">
        <w:rPr>
          <w:rFonts w:ascii="Times New Roman" w:hAnsi="Times New Roman" w:cs="Times New Roman"/>
          <w:sz w:val="24"/>
          <w:szCs w:val="24"/>
        </w:rPr>
        <w:t xml:space="preserve">&lt;7&gt;  Показатели  выплат  по  расходам на закупки товаров, работ, услуг, отраженные  в </w:t>
      </w:r>
      <w:hyperlink w:anchor="Par745" w:tooltip="2600" w:history="1">
        <w:r w:rsidRPr="00CB3E25">
          <w:rPr>
            <w:rFonts w:ascii="Times New Roman" w:hAnsi="Times New Roman" w:cs="Times New Roman"/>
            <w:sz w:val="24"/>
            <w:szCs w:val="24"/>
          </w:rPr>
          <w:t>строке 2600 Раздела 1</w:t>
        </w:r>
      </w:hyperlink>
      <w:r w:rsidRPr="00CB3E25">
        <w:rPr>
          <w:rFonts w:ascii="Times New Roman" w:hAnsi="Times New Roman" w:cs="Times New Roman"/>
          <w:sz w:val="24"/>
          <w:szCs w:val="24"/>
        </w:rPr>
        <w:t xml:space="preserve"> «Поступления и выплаты» Плана, подлежат детализации  в  </w:t>
      </w:r>
      <w:hyperlink w:anchor="Par926" w:tooltip="            Раздел 2. Сведения по выплатам на закупки товаров," w:history="1">
        <w:r w:rsidRPr="00CB3E25">
          <w:rPr>
            <w:rFonts w:ascii="Times New Roman" w:hAnsi="Times New Roman" w:cs="Times New Roman"/>
            <w:sz w:val="24"/>
            <w:szCs w:val="24"/>
          </w:rPr>
          <w:t>Разделе  2</w:t>
        </w:r>
      </w:hyperlink>
      <w:r w:rsidRPr="00CB3E25">
        <w:rPr>
          <w:rFonts w:ascii="Times New Roman" w:hAnsi="Times New Roman" w:cs="Times New Roman"/>
          <w:sz w:val="24"/>
          <w:szCs w:val="24"/>
        </w:rPr>
        <w:t xml:space="preserve"> «Сведения по выплатам на закупку товаров, работ, услуг» Плана.</w:t>
      </w:r>
    </w:p>
    <w:p w:rsidR="00B214B6" w:rsidRPr="00CB3E25" w:rsidRDefault="00B214B6" w:rsidP="00B214B6">
      <w:pPr>
        <w:pStyle w:val="ConsPlusNonformat"/>
        <w:ind w:firstLine="709"/>
        <w:jc w:val="both"/>
        <w:rPr>
          <w:rFonts w:ascii="Times New Roman" w:hAnsi="Times New Roman" w:cs="Times New Roman"/>
          <w:sz w:val="24"/>
          <w:szCs w:val="24"/>
        </w:rPr>
      </w:pPr>
      <w:bookmarkStart w:id="27" w:name="Par916"/>
      <w:bookmarkEnd w:id="27"/>
      <w:r w:rsidRPr="00CB3E25">
        <w:rPr>
          <w:rFonts w:ascii="Times New Roman" w:hAnsi="Times New Roman" w:cs="Times New Roman"/>
          <w:sz w:val="24"/>
          <w:szCs w:val="24"/>
        </w:rPr>
        <w:t>&lt;8&gt; Показатель отражается со знаком "минус".</w:t>
      </w:r>
    </w:p>
    <w:p w:rsidR="00B214B6" w:rsidRPr="00CB3E25" w:rsidRDefault="00B214B6" w:rsidP="00B214B6">
      <w:pPr>
        <w:pStyle w:val="ConsPlusNonformat"/>
        <w:ind w:firstLine="709"/>
        <w:jc w:val="both"/>
        <w:rPr>
          <w:rFonts w:ascii="Times New Roman" w:hAnsi="Times New Roman" w:cs="Times New Roman"/>
          <w:sz w:val="24"/>
          <w:szCs w:val="24"/>
        </w:rPr>
      </w:pPr>
      <w:bookmarkStart w:id="28" w:name="Par917"/>
      <w:bookmarkEnd w:id="28"/>
      <w:r w:rsidRPr="00CB3E25">
        <w:rPr>
          <w:rFonts w:ascii="Times New Roman" w:hAnsi="Times New Roman" w:cs="Times New Roman"/>
          <w:sz w:val="24"/>
          <w:szCs w:val="24"/>
        </w:rPr>
        <w:t xml:space="preserve">&lt;9&gt;  Показатели  прочих  выплат  включают в </w:t>
      </w:r>
      <w:proofErr w:type="gramStart"/>
      <w:r w:rsidRPr="00CB3E25">
        <w:rPr>
          <w:rFonts w:ascii="Times New Roman" w:hAnsi="Times New Roman" w:cs="Times New Roman"/>
          <w:sz w:val="24"/>
          <w:szCs w:val="24"/>
        </w:rPr>
        <w:t>себя</w:t>
      </w:r>
      <w:proofErr w:type="gramEnd"/>
      <w:r w:rsidRPr="00CB3E25">
        <w:rPr>
          <w:rFonts w:ascii="Times New Roman" w:hAnsi="Times New Roman" w:cs="Times New Roman"/>
          <w:sz w:val="24"/>
          <w:szCs w:val="24"/>
        </w:rPr>
        <w:t xml:space="preserve"> в том числе показатели уменьшения   денежных   средств   за   счет   возврата   средств  субсидий, предоставленных  до начала текущего финансового года, предоставления займов (</w:t>
      </w:r>
      <w:proofErr w:type="spellStart"/>
      <w:r w:rsidRPr="00CB3E25">
        <w:rPr>
          <w:rFonts w:ascii="Times New Roman" w:hAnsi="Times New Roman" w:cs="Times New Roman"/>
          <w:sz w:val="24"/>
          <w:szCs w:val="24"/>
        </w:rPr>
        <w:t>микрозаймов</w:t>
      </w:r>
      <w:proofErr w:type="spellEnd"/>
      <w:r w:rsidRPr="00CB3E25">
        <w:rPr>
          <w:rFonts w:ascii="Times New Roman" w:hAnsi="Times New Roman" w:cs="Times New Roman"/>
          <w:sz w:val="24"/>
          <w:szCs w:val="24"/>
        </w:rPr>
        <w:t>),  размещения  автономными  учреждениями  денежных  средств на банковских    депозитах.    При    формировании   Плана   (проекта   Плана) обособленном</w:t>
      </w:r>
      <w:proofErr w:type="gramStart"/>
      <w:r w:rsidRPr="00CB3E25">
        <w:rPr>
          <w:rFonts w:ascii="Times New Roman" w:hAnsi="Times New Roman" w:cs="Times New Roman"/>
          <w:sz w:val="24"/>
          <w:szCs w:val="24"/>
        </w:rPr>
        <w:t>у(</w:t>
      </w:r>
      <w:proofErr w:type="spellStart"/>
      <w:proofErr w:type="gramEnd"/>
      <w:r w:rsidRPr="00CB3E25">
        <w:rPr>
          <w:rFonts w:ascii="Times New Roman" w:hAnsi="Times New Roman" w:cs="Times New Roman"/>
          <w:sz w:val="24"/>
          <w:szCs w:val="24"/>
        </w:rPr>
        <w:t>ым</w:t>
      </w:r>
      <w:proofErr w:type="spellEnd"/>
      <w:r w:rsidRPr="00CB3E25">
        <w:rPr>
          <w:rFonts w:ascii="Times New Roman" w:hAnsi="Times New Roman" w:cs="Times New Roman"/>
          <w:sz w:val="24"/>
          <w:szCs w:val="24"/>
        </w:rPr>
        <w:t>)   подразделению(ям)  показатель  прочих  выплат  включает показатель  поступлений  в  рамках  расчетов  между  головным учреждением и обособленным подразделением.</w:t>
      </w:r>
    </w:p>
    <w:p w:rsidR="00B214B6" w:rsidRDefault="00B214B6" w:rsidP="00B214B6">
      <w:pPr>
        <w:pStyle w:val="ConsPlusNormal"/>
        <w:jc w:val="right"/>
      </w:pPr>
    </w:p>
    <w:p w:rsidR="00B214B6" w:rsidRPr="00CB3E25" w:rsidRDefault="00B214B6" w:rsidP="00B214B6">
      <w:pPr>
        <w:pStyle w:val="ConsPlusNormal"/>
        <w:jc w:val="center"/>
        <w:rPr>
          <w:sz w:val="28"/>
          <w:szCs w:val="28"/>
        </w:rPr>
      </w:pPr>
      <w:r w:rsidRPr="00CB3E25">
        <w:rPr>
          <w:sz w:val="28"/>
          <w:szCs w:val="28"/>
        </w:rPr>
        <w:t>Раздел 2. Сведения по выплатам на закупки товаров,</w:t>
      </w:r>
    </w:p>
    <w:p w:rsidR="00B214B6" w:rsidRPr="00CB3E25" w:rsidRDefault="00B214B6" w:rsidP="00B214B6">
      <w:pPr>
        <w:pStyle w:val="ConsPlusNormal"/>
        <w:jc w:val="center"/>
        <w:rPr>
          <w:sz w:val="28"/>
          <w:szCs w:val="28"/>
        </w:rPr>
      </w:pPr>
      <w:r w:rsidRPr="00CB3E25">
        <w:rPr>
          <w:sz w:val="28"/>
          <w:szCs w:val="28"/>
        </w:rPr>
        <w:t xml:space="preserve">работ, услуг </w:t>
      </w:r>
      <w:hyperlink w:anchor="Par1232" w:tooltip="&lt;10&gt; В Разделе 2 &quot;Сведения по выплатам на закупку товаров, работ, услуг&quot; Плана детализируются показатели выплат по расходам на закупку товаров, работ, услуг, отраженные по соответствующим строкам Раздела 1 &quot;Поступления и выплаты&quot; Плана." w:history="1">
        <w:r w:rsidRPr="00CB3E25">
          <w:rPr>
            <w:rStyle w:val="a7"/>
            <w:sz w:val="28"/>
            <w:szCs w:val="28"/>
          </w:rPr>
          <w:t>&lt;10&gt;</w:t>
        </w:r>
      </w:hyperlink>
    </w:p>
    <w:p w:rsidR="00B214B6" w:rsidRDefault="00B214B6" w:rsidP="00BD7AC6">
      <w:pPr>
        <w:jc w:val="both"/>
        <w:rPr>
          <w:spacing w:val="-1"/>
          <w:sz w:val="28"/>
          <w:szCs w:val="28"/>
        </w:rPr>
        <w:sectPr w:rsidR="00B214B6" w:rsidSect="00B214B6">
          <w:pgSz w:w="11906" w:h="16838"/>
          <w:pgMar w:top="426" w:right="567" w:bottom="709" w:left="707" w:header="709" w:footer="709" w:gutter="0"/>
          <w:cols w:space="708"/>
          <w:docGrid w:linePitch="360"/>
        </w:sectPr>
      </w:pPr>
    </w:p>
    <w:tbl>
      <w:tblPr>
        <w:tblW w:w="15792" w:type="dxa"/>
        <w:tblInd w:w="62" w:type="dxa"/>
        <w:tblLayout w:type="fixed"/>
        <w:tblCellMar>
          <w:top w:w="102" w:type="dxa"/>
          <w:left w:w="62" w:type="dxa"/>
          <w:bottom w:w="102" w:type="dxa"/>
          <w:right w:w="62" w:type="dxa"/>
        </w:tblCellMar>
        <w:tblLook w:val="0000"/>
      </w:tblPr>
      <w:tblGrid>
        <w:gridCol w:w="844"/>
        <w:gridCol w:w="6386"/>
        <w:gridCol w:w="964"/>
        <w:gridCol w:w="794"/>
        <w:gridCol w:w="1361"/>
        <w:gridCol w:w="1361"/>
        <w:gridCol w:w="1417"/>
        <w:gridCol w:w="1361"/>
        <w:gridCol w:w="1304"/>
      </w:tblGrid>
      <w:tr w:rsidR="00B214B6" w:rsidTr="00B214B6">
        <w:tc>
          <w:tcPr>
            <w:tcW w:w="844" w:type="dxa"/>
            <w:vMerge w:val="restart"/>
            <w:tcBorders>
              <w:top w:val="single" w:sz="4" w:space="0" w:color="auto"/>
              <w:bottom w:val="single" w:sz="4" w:space="0" w:color="auto"/>
              <w:right w:val="single" w:sz="4" w:space="0" w:color="auto"/>
            </w:tcBorders>
          </w:tcPr>
          <w:p w:rsidR="00B214B6" w:rsidRPr="002B4891" w:rsidRDefault="00B214B6" w:rsidP="00D8521E">
            <w:pPr>
              <w:pStyle w:val="ConsPlusNormal"/>
              <w:jc w:val="center"/>
            </w:pPr>
            <w:r w:rsidRPr="002B4891">
              <w:lastRenderedPageBreak/>
              <w:t xml:space="preserve">N </w:t>
            </w:r>
            <w:proofErr w:type="spellStart"/>
            <w:proofErr w:type="gramStart"/>
            <w:r w:rsidRPr="002B4891">
              <w:t>п</w:t>
            </w:r>
            <w:proofErr w:type="spellEnd"/>
            <w:proofErr w:type="gramEnd"/>
            <w:r w:rsidRPr="002B4891">
              <w:t>/</w:t>
            </w:r>
            <w:proofErr w:type="spellStart"/>
            <w:r w:rsidRPr="002B4891">
              <w:t>п</w:t>
            </w:r>
            <w:proofErr w:type="spellEnd"/>
          </w:p>
        </w:tc>
        <w:tc>
          <w:tcPr>
            <w:tcW w:w="6386" w:type="dxa"/>
            <w:vMerge w:val="restart"/>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jc w:val="center"/>
            </w:pPr>
            <w:r w:rsidRPr="002B4891">
              <w:t>Наименование показателя</w:t>
            </w:r>
          </w:p>
        </w:tc>
        <w:tc>
          <w:tcPr>
            <w:tcW w:w="964" w:type="dxa"/>
            <w:vMerge w:val="restart"/>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jc w:val="center"/>
            </w:pPr>
            <w:r w:rsidRPr="002B4891">
              <w:t>Коды строк</w:t>
            </w:r>
          </w:p>
        </w:tc>
        <w:tc>
          <w:tcPr>
            <w:tcW w:w="794" w:type="dxa"/>
            <w:vMerge w:val="restart"/>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jc w:val="center"/>
            </w:pPr>
            <w:r w:rsidRPr="002B4891">
              <w:t>Год начала закупки</w:t>
            </w:r>
          </w:p>
        </w:tc>
        <w:tc>
          <w:tcPr>
            <w:tcW w:w="1361" w:type="dxa"/>
            <w:vMerge w:val="restart"/>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jc w:val="center"/>
            </w:pPr>
            <w:r w:rsidRPr="002B4891">
              <w:t xml:space="preserve">Код по бюджетной классификации Российской Федерации </w:t>
            </w:r>
            <w:hyperlink w:anchor="Par1233" w:tooltip="&lt;10.1&gt; В случаях, если учреждению предоставляются субсидия на иные цели, субсидия на осуществление капитальных вложений или грант в форме субсидии в соответствии с абзацем первым пункта 4 статьи 78.1 Бюджетного кодекса Российской Федерации в целях достижения результатов федерального проекта, в том числе входящего в состав соответствующего национального проекта (программы), определенного Указом Президента Российской Федерации от 7 мая 2018 г. N 204 &quot;О национальных целях и стратегических задачах развития Р..." w:history="1">
              <w:r w:rsidRPr="002B4891">
                <w:rPr>
                  <w:color w:val="0000FF"/>
                </w:rPr>
                <w:t>&lt;10.1&gt;</w:t>
              </w:r>
            </w:hyperlink>
          </w:p>
        </w:tc>
        <w:tc>
          <w:tcPr>
            <w:tcW w:w="5443" w:type="dxa"/>
            <w:gridSpan w:val="4"/>
            <w:tcBorders>
              <w:top w:val="single" w:sz="4" w:space="0" w:color="auto"/>
              <w:left w:val="single" w:sz="4" w:space="0" w:color="auto"/>
              <w:bottom w:val="single" w:sz="4" w:space="0" w:color="auto"/>
            </w:tcBorders>
          </w:tcPr>
          <w:p w:rsidR="00B214B6" w:rsidRPr="002B4891" w:rsidRDefault="00B214B6" w:rsidP="00D8521E">
            <w:pPr>
              <w:pStyle w:val="ConsPlusNormal"/>
              <w:jc w:val="center"/>
            </w:pPr>
            <w:r w:rsidRPr="002B4891">
              <w:t>Сумма</w:t>
            </w:r>
          </w:p>
        </w:tc>
      </w:tr>
      <w:tr w:rsidR="00B214B6" w:rsidTr="00B214B6">
        <w:tc>
          <w:tcPr>
            <w:tcW w:w="844" w:type="dxa"/>
            <w:vMerge/>
            <w:tcBorders>
              <w:top w:val="single" w:sz="4" w:space="0" w:color="auto"/>
              <w:bottom w:val="single" w:sz="4" w:space="0" w:color="auto"/>
              <w:right w:val="single" w:sz="4" w:space="0" w:color="auto"/>
            </w:tcBorders>
          </w:tcPr>
          <w:p w:rsidR="00B214B6" w:rsidRPr="002B4891" w:rsidRDefault="00B214B6" w:rsidP="00D8521E">
            <w:pPr>
              <w:pStyle w:val="ConsPlusNormal"/>
              <w:jc w:val="both"/>
            </w:pPr>
          </w:p>
        </w:tc>
        <w:tc>
          <w:tcPr>
            <w:tcW w:w="6386" w:type="dxa"/>
            <w:vMerge/>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jc w:val="both"/>
            </w:pPr>
          </w:p>
        </w:tc>
        <w:tc>
          <w:tcPr>
            <w:tcW w:w="964" w:type="dxa"/>
            <w:vMerge/>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jc w:val="both"/>
            </w:pPr>
          </w:p>
        </w:tc>
        <w:tc>
          <w:tcPr>
            <w:tcW w:w="794" w:type="dxa"/>
            <w:vMerge/>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jc w:val="both"/>
            </w:pPr>
          </w:p>
        </w:tc>
        <w:tc>
          <w:tcPr>
            <w:tcW w:w="1361" w:type="dxa"/>
            <w:vMerge/>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jc w:val="both"/>
            </w:pPr>
          </w:p>
        </w:tc>
        <w:tc>
          <w:tcPr>
            <w:tcW w:w="1361"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jc w:val="center"/>
            </w:pPr>
            <w:r w:rsidRPr="002B4891">
              <w:t>на 20__ г. (текущий финансовый год)</w:t>
            </w:r>
          </w:p>
        </w:tc>
        <w:tc>
          <w:tcPr>
            <w:tcW w:w="1417"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jc w:val="center"/>
            </w:pPr>
            <w:r w:rsidRPr="002B4891">
              <w:t>на 20__ г. (первый год планового периода)</w:t>
            </w:r>
          </w:p>
        </w:tc>
        <w:tc>
          <w:tcPr>
            <w:tcW w:w="1361"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jc w:val="center"/>
            </w:pPr>
            <w:r w:rsidRPr="002B4891">
              <w:t>на 20__ г. (второй год планового периода)</w:t>
            </w:r>
          </w:p>
        </w:tc>
        <w:tc>
          <w:tcPr>
            <w:tcW w:w="1304" w:type="dxa"/>
            <w:tcBorders>
              <w:top w:val="single" w:sz="4" w:space="0" w:color="auto"/>
              <w:left w:val="single" w:sz="4" w:space="0" w:color="auto"/>
              <w:bottom w:val="single" w:sz="4" w:space="0" w:color="auto"/>
            </w:tcBorders>
          </w:tcPr>
          <w:p w:rsidR="00B214B6" w:rsidRPr="002B4891" w:rsidRDefault="00B214B6" w:rsidP="00D8521E">
            <w:pPr>
              <w:pStyle w:val="ConsPlusNormal"/>
              <w:jc w:val="center"/>
            </w:pPr>
            <w:r w:rsidRPr="002B4891">
              <w:t>за пределами планового периода</w:t>
            </w:r>
          </w:p>
        </w:tc>
      </w:tr>
      <w:tr w:rsidR="00B214B6" w:rsidTr="00B214B6">
        <w:tc>
          <w:tcPr>
            <w:tcW w:w="844" w:type="dxa"/>
            <w:tcBorders>
              <w:top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1</w:t>
            </w:r>
          </w:p>
        </w:tc>
        <w:tc>
          <w:tcPr>
            <w:tcW w:w="6386"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jc w:val="center"/>
            </w:pPr>
            <w:r w:rsidRPr="002B4891">
              <w:t>2</w:t>
            </w:r>
          </w:p>
        </w:tc>
        <w:tc>
          <w:tcPr>
            <w:tcW w:w="964"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jc w:val="center"/>
            </w:pPr>
            <w:r w:rsidRPr="002B4891">
              <w:t>3</w:t>
            </w:r>
          </w:p>
        </w:tc>
        <w:tc>
          <w:tcPr>
            <w:tcW w:w="794"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jc w:val="center"/>
            </w:pPr>
            <w:r w:rsidRPr="002B4891">
              <w:t>4</w:t>
            </w:r>
          </w:p>
        </w:tc>
        <w:tc>
          <w:tcPr>
            <w:tcW w:w="1361"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jc w:val="center"/>
            </w:pPr>
            <w:r w:rsidRPr="002B4891">
              <w:t>4.1</w:t>
            </w:r>
          </w:p>
        </w:tc>
        <w:tc>
          <w:tcPr>
            <w:tcW w:w="1361"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jc w:val="center"/>
            </w:pPr>
            <w:r w:rsidRPr="002B4891">
              <w:t>5</w:t>
            </w:r>
          </w:p>
        </w:tc>
        <w:tc>
          <w:tcPr>
            <w:tcW w:w="1417"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jc w:val="center"/>
            </w:pPr>
            <w:r w:rsidRPr="002B4891">
              <w:t>6</w:t>
            </w:r>
          </w:p>
        </w:tc>
        <w:tc>
          <w:tcPr>
            <w:tcW w:w="1361"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jc w:val="center"/>
            </w:pPr>
            <w:r w:rsidRPr="002B4891">
              <w:t>7</w:t>
            </w:r>
          </w:p>
        </w:tc>
        <w:tc>
          <w:tcPr>
            <w:tcW w:w="1304" w:type="dxa"/>
            <w:tcBorders>
              <w:top w:val="single" w:sz="4" w:space="0" w:color="auto"/>
              <w:left w:val="single" w:sz="4" w:space="0" w:color="auto"/>
              <w:bottom w:val="single" w:sz="4" w:space="0" w:color="auto"/>
            </w:tcBorders>
          </w:tcPr>
          <w:p w:rsidR="00B214B6" w:rsidRPr="002B4891" w:rsidRDefault="00B214B6" w:rsidP="00D8521E">
            <w:pPr>
              <w:pStyle w:val="ConsPlusNormal"/>
              <w:jc w:val="center"/>
            </w:pPr>
            <w:r w:rsidRPr="002B4891">
              <w:t>8</w:t>
            </w:r>
          </w:p>
        </w:tc>
      </w:tr>
      <w:tr w:rsidR="00B214B6" w:rsidTr="00B214B6">
        <w:tc>
          <w:tcPr>
            <w:tcW w:w="844" w:type="dxa"/>
            <w:tcBorders>
              <w:top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1</w:t>
            </w:r>
          </w:p>
        </w:tc>
        <w:tc>
          <w:tcPr>
            <w:tcW w:w="6386"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pPr>
            <w:r w:rsidRPr="002B4891">
              <w:t xml:space="preserve">Выплаты на закупку товаров, работ, услуг, всего </w:t>
            </w:r>
            <w:hyperlink w:anchor="Par1234" w:tooltip="&lt;11&gt; Плановые показатели выплат на закупку товаров, работ, услуг по строке 26000 Раздела 2 &quot;Сведения по выплатам на закупку товаров, работ, услуг&quot; Плана распределяются на выплаты по контрактам (договорам), заключенным (планируемым к заключению) в соответствии с гражданским законодательством Российской Федерации (строки 26100 и 26200), а также по контрактам (договорам), заключаемым в соответствии с требованиями законодательства Российской Федерации и иных нормативных правовых актов о контрактной системе в..." w:history="1">
              <w:r w:rsidRPr="002B4891">
                <w:rPr>
                  <w:color w:val="0000FF"/>
                </w:rPr>
                <w:t>&lt;11&gt;</w:t>
              </w:r>
            </w:hyperlink>
          </w:p>
        </w:tc>
        <w:tc>
          <w:tcPr>
            <w:tcW w:w="96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bookmarkStart w:id="29" w:name="Par950"/>
            <w:bookmarkEnd w:id="29"/>
            <w:r w:rsidRPr="002B4891">
              <w:t>26000</w:t>
            </w:r>
          </w:p>
        </w:tc>
        <w:tc>
          <w:tcPr>
            <w:tcW w:w="79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proofErr w:type="spellStart"/>
            <w:r w:rsidRPr="002B4891">
              <w:t>x</w:t>
            </w:r>
            <w:proofErr w:type="spellEnd"/>
          </w:p>
        </w:tc>
        <w:tc>
          <w:tcPr>
            <w:tcW w:w="1361"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jc w:val="both"/>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0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r>
      <w:tr w:rsidR="00B214B6" w:rsidTr="00B214B6">
        <w:tc>
          <w:tcPr>
            <w:tcW w:w="844" w:type="dxa"/>
            <w:tcBorders>
              <w:top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1.1.</w:t>
            </w:r>
          </w:p>
        </w:tc>
        <w:tc>
          <w:tcPr>
            <w:tcW w:w="6386"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ind w:left="284"/>
            </w:pPr>
            <w:r w:rsidRPr="002B4891">
              <w:t>в том числе:</w:t>
            </w:r>
          </w:p>
          <w:p w:rsidR="00B214B6" w:rsidRPr="002B4891" w:rsidRDefault="00B214B6" w:rsidP="00D8521E">
            <w:pPr>
              <w:pStyle w:val="ConsPlusNormal"/>
              <w:ind w:left="284"/>
            </w:pPr>
            <w:r w:rsidRPr="002B4891">
              <w:t xml:space="preserve">по контрактам (договорам), заключенным до начала текущего финансового года без применения норм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w:t>
            </w:r>
            <w:proofErr w:type="gramStart"/>
            <w:r w:rsidRPr="002B4891">
              <w:t xml:space="preserve">2018, N 32, ст. 5104) (далее - Федеральный закон N 44-ФЗ) и Федерального закона от 18 июля 2011 г. N 223-ФЗ "О закупках товаров, работ, услуг отдельными видами юридических лиц" (Собрание законодательства Российской Федерации, 2011, N 30, ст. 4571; 2018, N 32, ст. 5135) (далее - Федеральный закон N 223-ФЗ) </w:t>
            </w:r>
            <w:hyperlink w:anchor="Par1235" w:tooltip="&lt;12&gt; Указывается сумма договоров (контрактов) о закупках товаров, работ, услуг, заключенных без учета требований Федерального закона N 44-ФЗ и Федерального закона N 223-ФЗ, в случаях, предусмотренных указанными федеральными законами." w:history="1">
              <w:r w:rsidRPr="002B4891">
                <w:rPr>
                  <w:color w:val="0000FF"/>
                </w:rPr>
                <w:t>&lt;12&gt;</w:t>
              </w:r>
            </w:hyperlink>
            <w:proofErr w:type="gramEnd"/>
          </w:p>
        </w:tc>
        <w:tc>
          <w:tcPr>
            <w:tcW w:w="96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bookmarkStart w:id="30" w:name="Par960"/>
            <w:bookmarkEnd w:id="30"/>
            <w:r w:rsidRPr="002B4891">
              <w:t>26100</w:t>
            </w:r>
          </w:p>
        </w:tc>
        <w:tc>
          <w:tcPr>
            <w:tcW w:w="79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proofErr w:type="spellStart"/>
            <w:r w:rsidRPr="002B4891">
              <w:t>x</w:t>
            </w:r>
            <w:proofErr w:type="spellEnd"/>
          </w:p>
        </w:tc>
        <w:tc>
          <w:tcPr>
            <w:tcW w:w="1361"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jc w:val="both"/>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0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r>
      <w:tr w:rsidR="00B214B6" w:rsidTr="00B214B6">
        <w:tc>
          <w:tcPr>
            <w:tcW w:w="844" w:type="dxa"/>
            <w:tcBorders>
              <w:top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1.2.</w:t>
            </w:r>
          </w:p>
        </w:tc>
        <w:tc>
          <w:tcPr>
            <w:tcW w:w="6386"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ind w:left="284"/>
            </w:pPr>
            <w:r w:rsidRPr="002B4891">
              <w:t xml:space="preserve">по контрактам (договорам), планируемым к заключению в соответствующем финансовом году без применения норм Федерального закона N 44-ФЗ и Федерального закона N 223-ФЗ </w:t>
            </w:r>
            <w:hyperlink w:anchor="Par1235" w:tooltip="&lt;12&gt; Указывается сумма договоров (контрактов) о закупках товаров, работ, услуг, заключенных без учета требований Федерального закона N 44-ФЗ и Федерального закона N 223-ФЗ, в случаях, предусмотренных указанными федеральными законами." w:history="1">
              <w:r w:rsidRPr="002B4891">
                <w:rPr>
                  <w:color w:val="0000FF"/>
                </w:rPr>
                <w:t>&lt;12&gt;</w:t>
              </w:r>
            </w:hyperlink>
          </w:p>
        </w:tc>
        <w:tc>
          <w:tcPr>
            <w:tcW w:w="96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bookmarkStart w:id="31" w:name="Par969"/>
            <w:bookmarkEnd w:id="31"/>
            <w:r w:rsidRPr="002B4891">
              <w:t>26200</w:t>
            </w:r>
          </w:p>
        </w:tc>
        <w:tc>
          <w:tcPr>
            <w:tcW w:w="79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proofErr w:type="spellStart"/>
            <w:r w:rsidRPr="002B4891">
              <w:t>x</w:t>
            </w:r>
            <w:proofErr w:type="spellEnd"/>
          </w:p>
        </w:tc>
        <w:tc>
          <w:tcPr>
            <w:tcW w:w="1361"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jc w:val="both"/>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0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r>
      <w:tr w:rsidR="00B214B6" w:rsidTr="00B214B6">
        <w:tc>
          <w:tcPr>
            <w:tcW w:w="844" w:type="dxa"/>
            <w:tcBorders>
              <w:top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1.3.</w:t>
            </w:r>
          </w:p>
        </w:tc>
        <w:tc>
          <w:tcPr>
            <w:tcW w:w="6386"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ind w:left="284"/>
            </w:pPr>
            <w:r w:rsidRPr="002B4891">
              <w:t xml:space="preserve">по контрактам (договорам), заключенным до начала текущего финансового года с учетом требований Федерального закона N 44-ФЗ и Федерального закона N 223-ФЗ </w:t>
            </w:r>
            <w:hyperlink w:anchor="Par1236" w:tooltip="&lt;13&gt; Указывается сумма закупок товаров, работ, услуг, осуществляемых в соответствии с Федеральным законом N 44-ФЗ и Федеральным законом N 223-ФЗ." w:history="1">
              <w:r w:rsidRPr="002B4891">
                <w:rPr>
                  <w:color w:val="0000FF"/>
                </w:rPr>
                <w:t>&lt;13&gt;</w:t>
              </w:r>
            </w:hyperlink>
          </w:p>
        </w:tc>
        <w:tc>
          <w:tcPr>
            <w:tcW w:w="96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bookmarkStart w:id="32" w:name="Par978"/>
            <w:bookmarkEnd w:id="32"/>
            <w:r w:rsidRPr="002B4891">
              <w:t>26300</w:t>
            </w:r>
          </w:p>
        </w:tc>
        <w:tc>
          <w:tcPr>
            <w:tcW w:w="79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proofErr w:type="spellStart"/>
            <w:r w:rsidRPr="002B4891">
              <w:t>x</w:t>
            </w:r>
            <w:proofErr w:type="spellEnd"/>
          </w:p>
        </w:tc>
        <w:tc>
          <w:tcPr>
            <w:tcW w:w="1361"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jc w:val="both"/>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0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r>
      <w:tr w:rsidR="00B214B6" w:rsidTr="00B214B6">
        <w:tc>
          <w:tcPr>
            <w:tcW w:w="844" w:type="dxa"/>
            <w:tcBorders>
              <w:top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1.3.1</w:t>
            </w:r>
          </w:p>
        </w:tc>
        <w:tc>
          <w:tcPr>
            <w:tcW w:w="6386"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ind w:left="566"/>
            </w:pPr>
            <w:r w:rsidRPr="002B4891">
              <w:t>в том числе:</w:t>
            </w:r>
          </w:p>
          <w:p w:rsidR="00B214B6" w:rsidRPr="002B4891" w:rsidRDefault="00B214B6" w:rsidP="00D8521E">
            <w:pPr>
              <w:pStyle w:val="ConsPlusNormal"/>
              <w:ind w:left="566"/>
            </w:pPr>
            <w:r w:rsidRPr="002B4891">
              <w:t>в соответствии с Федеральным законом N 44-ФЗ</w:t>
            </w:r>
          </w:p>
        </w:tc>
        <w:tc>
          <w:tcPr>
            <w:tcW w:w="96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26310</w:t>
            </w:r>
          </w:p>
        </w:tc>
        <w:tc>
          <w:tcPr>
            <w:tcW w:w="79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proofErr w:type="spellStart"/>
            <w:r w:rsidRPr="002B4891">
              <w:t>x</w:t>
            </w:r>
            <w:proofErr w:type="spellEnd"/>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proofErr w:type="spellStart"/>
            <w:r w:rsidRPr="002B4891">
              <w:t>x</w:t>
            </w:r>
            <w:proofErr w:type="spellEnd"/>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pPr>
          </w:p>
        </w:tc>
        <w:tc>
          <w:tcPr>
            <w:tcW w:w="130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r>
      <w:tr w:rsidR="00B214B6" w:rsidTr="00B214B6">
        <w:tc>
          <w:tcPr>
            <w:tcW w:w="844" w:type="dxa"/>
            <w:tcBorders>
              <w:top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6386"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ind w:left="849"/>
            </w:pPr>
            <w:r w:rsidRPr="002B4891">
              <w:t xml:space="preserve">из них </w:t>
            </w:r>
            <w:hyperlink w:anchor="Par1233" w:tooltip="&lt;10.1&gt; В случаях, если учреждению предоставляются субсидия на иные цели, субсидия на осуществление капитальных вложений или грант в форме субсидии в соответствии с абзацем первым пункта 4 статьи 78.1 Бюджетного кодекса Российской Федерации в целях достижения результатов федерального проекта, в том числе входящего в состав соответствующего национального проекта (программы), определенного Указом Президента Российской Федерации от 7 мая 2018 г. N 204 &quot;О национальных целях и стратегических задачах развития Р..." w:history="1">
              <w:r w:rsidRPr="002B4891">
                <w:rPr>
                  <w:color w:val="0000FF"/>
                </w:rPr>
                <w:t>&lt;10.1&gt;</w:t>
              </w:r>
            </w:hyperlink>
            <w:r w:rsidRPr="002B4891">
              <w:t>:</w:t>
            </w:r>
          </w:p>
        </w:tc>
        <w:tc>
          <w:tcPr>
            <w:tcW w:w="96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26310.1</w:t>
            </w:r>
          </w:p>
        </w:tc>
        <w:tc>
          <w:tcPr>
            <w:tcW w:w="79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pPr>
          </w:p>
        </w:tc>
        <w:tc>
          <w:tcPr>
            <w:tcW w:w="130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r>
      <w:tr w:rsidR="00B214B6" w:rsidTr="00B214B6">
        <w:tc>
          <w:tcPr>
            <w:tcW w:w="844" w:type="dxa"/>
            <w:tcBorders>
              <w:top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1.3.2</w:t>
            </w:r>
          </w:p>
        </w:tc>
        <w:tc>
          <w:tcPr>
            <w:tcW w:w="6386"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ind w:left="566"/>
            </w:pPr>
            <w:r w:rsidRPr="002B4891">
              <w:t>в соответствии с Федеральным законом N 223-ФЗ</w:t>
            </w:r>
          </w:p>
        </w:tc>
        <w:tc>
          <w:tcPr>
            <w:tcW w:w="96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26320</w:t>
            </w:r>
          </w:p>
        </w:tc>
        <w:tc>
          <w:tcPr>
            <w:tcW w:w="79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proofErr w:type="spellStart"/>
            <w:r w:rsidRPr="002B4891">
              <w:t>x</w:t>
            </w:r>
            <w:proofErr w:type="spellEnd"/>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proofErr w:type="spellStart"/>
            <w:r w:rsidRPr="002B4891">
              <w:t>x</w:t>
            </w:r>
            <w:proofErr w:type="spellEnd"/>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pPr>
          </w:p>
        </w:tc>
        <w:tc>
          <w:tcPr>
            <w:tcW w:w="130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r>
      <w:tr w:rsidR="00B214B6" w:rsidTr="00B214B6">
        <w:tc>
          <w:tcPr>
            <w:tcW w:w="844" w:type="dxa"/>
            <w:tcBorders>
              <w:top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1.4.</w:t>
            </w:r>
          </w:p>
        </w:tc>
        <w:tc>
          <w:tcPr>
            <w:tcW w:w="6386"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ind w:left="284"/>
            </w:pPr>
            <w:r w:rsidRPr="002B4891">
              <w:t xml:space="preserve">по контрактам (договорам), планируемым к заключению в соответствующем финансовом году с учетом требований </w:t>
            </w:r>
            <w:r w:rsidRPr="002B4891">
              <w:lastRenderedPageBreak/>
              <w:t xml:space="preserve">Федерального закона N 44-ФЗ и Федерального закона N 223-ФЗ </w:t>
            </w:r>
            <w:hyperlink w:anchor="Par1236" w:tooltip="&lt;13&gt; Указывается сумма закупок товаров, работ, услуг, осуществляемых в соответствии с Федеральным законом N 44-ФЗ и Федеральным законом N 223-ФЗ." w:history="1">
              <w:r w:rsidRPr="002B4891">
                <w:rPr>
                  <w:color w:val="0000FF"/>
                </w:rPr>
                <w:t>&lt;13&gt;</w:t>
              </w:r>
            </w:hyperlink>
          </w:p>
        </w:tc>
        <w:tc>
          <w:tcPr>
            <w:tcW w:w="96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bookmarkStart w:id="33" w:name="Par1015"/>
            <w:bookmarkEnd w:id="33"/>
            <w:r w:rsidRPr="002B4891">
              <w:lastRenderedPageBreak/>
              <w:t>26400</w:t>
            </w:r>
          </w:p>
        </w:tc>
        <w:tc>
          <w:tcPr>
            <w:tcW w:w="79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proofErr w:type="spellStart"/>
            <w:r w:rsidRPr="002B4891">
              <w:t>x</w:t>
            </w:r>
            <w:proofErr w:type="spellEnd"/>
          </w:p>
        </w:tc>
        <w:tc>
          <w:tcPr>
            <w:tcW w:w="1361"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jc w:val="both"/>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0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r>
      <w:tr w:rsidR="00B214B6" w:rsidTr="00B214B6">
        <w:tc>
          <w:tcPr>
            <w:tcW w:w="844" w:type="dxa"/>
            <w:tcBorders>
              <w:top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lastRenderedPageBreak/>
              <w:t>1.4.1</w:t>
            </w:r>
          </w:p>
        </w:tc>
        <w:tc>
          <w:tcPr>
            <w:tcW w:w="6386"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ind w:left="567"/>
            </w:pPr>
            <w:r w:rsidRPr="002B4891">
              <w:t>в том числе:</w:t>
            </w:r>
          </w:p>
          <w:p w:rsidR="00B214B6" w:rsidRPr="002B4891" w:rsidRDefault="00B214B6" w:rsidP="00D8521E">
            <w:pPr>
              <w:pStyle w:val="ConsPlusNormal"/>
              <w:ind w:left="567"/>
            </w:pPr>
            <w:r w:rsidRPr="002B4891">
              <w:t>за счет субсидий, предоставляемых на финансовое обеспечение выполнения государственного (муниципального) задания</w:t>
            </w:r>
          </w:p>
        </w:tc>
        <w:tc>
          <w:tcPr>
            <w:tcW w:w="96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bookmarkStart w:id="34" w:name="Par1025"/>
            <w:bookmarkEnd w:id="34"/>
            <w:r w:rsidRPr="002B4891">
              <w:t>26410</w:t>
            </w:r>
          </w:p>
        </w:tc>
        <w:tc>
          <w:tcPr>
            <w:tcW w:w="79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proofErr w:type="spellStart"/>
            <w:r w:rsidRPr="002B4891">
              <w:t>x</w:t>
            </w:r>
            <w:proofErr w:type="spellEnd"/>
          </w:p>
        </w:tc>
        <w:tc>
          <w:tcPr>
            <w:tcW w:w="1361"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jc w:val="both"/>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0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r>
      <w:tr w:rsidR="00B214B6" w:rsidTr="00B214B6">
        <w:tc>
          <w:tcPr>
            <w:tcW w:w="844" w:type="dxa"/>
            <w:tcBorders>
              <w:top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1.4.1.1.</w:t>
            </w:r>
          </w:p>
        </w:tc>
        <w:tc>
          <w:tcPr>
            <w:tcW w:w="6386"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ind w:left="850"/>
            </w:pPr>
            <w:r w:rsidRPr="002B4891">
              <w:t>в том числе:</w:t>
            </w:r>
          </w:p>
          <w:p w:rsidR="00B214B6" w:rsidRPr="002B4891" w:rsidRDefault="00B214B6" w:rsidP="00D8521E">
            <w:pPr>
              <w:pStyle w:val="ConsPlusNormal"/>
              <w:ind w:left="850"/>
            </w:pPr>
            <w:r w:rsidRPr="002B4891">
              <w:t>в соответствии с Федеральным законом N 44-ФЗ</w:t>
            </w:r>
          </w:p>
        </w:tc>
        <w:tc>
          <w:tcPr>
            <w:tcW w:w="96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26411</w:t>
            </w:r>
          </w:p>
        </w:tc>
        <w:tc>
          <w:tcPr>
            <w:tcW w:w="79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proofErr w:type="spellStart"/>
            <w:r w:rsidRPr="002B4891">
              <w:t>x</w:t>
            </w:r>
            <w:proofErr w:type="spellEnd"/>
          </w:p>
        </w:tc>
        <w:tc>
          <w:tcPr>
            <w:tcW w:w="1361"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jc w:val="both"/>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0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r>
      <w:tr w:rsidR="00B214B6" w:rsidTr="00B214B6">
        <w:tc>
          <w:tcPr>
            <w:tcW w:w="844" w:type="dxa"/>
            <w:tcBorders>
              <w:top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1.4.1.2.</w:t>
            </w:r>
          </w:p>
        </w:tc>
        <w:tc>
          <w:tcPr>
            <w:tcW w:w="6386"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ind w:left="850"/>
            </w:pPr>
            <w:r w:rsidRPr="002B4891">
              <w:t xml:space="preserve">в соответствии с Федеральным законом N 223-ФЗ </w:t>
            </w:r>
            <w:hyperlink w:anchor="Par1237" w:tooltip="&lt;14&gt; Государственным (муниципальным) бюджетным учреждением показатель не формируется." w:history="1">
              <w:r w:rsidRPr="002B4891">
                <w:rPr>
                  <w:color w:val="0000FF"/>
                </w:rPr>
                <w:t>&lt;14&gt;</w:t>
              </w:r>
            </w:hyperlink>
          </w:p>
        </w:tc>
        <w:tc>
          <w:tcPr>
            <w:tcW w:w="96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26412</w:t>
            </w:r>
          </w:p>
        </w:tc>
        <w:tc>
          <w:tcPr>
            <w:tcW w:w="79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proofErr w:type="spellStart"/>
            <w:r w:rsidRPr="002B4891">
              <w:t>x</w:t>
            </w:r>
            <w:proofErr w:type="spellEnd"/>
          </w:p>
        </w:tc>
        <w:tc>
          <w:tcPr>
            <w:tcW w:w="1361"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jc w:val="both"/>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0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r>
      <w:tr w:rsidR="00B214B6" w:rsidTr="00B214B6">
        <w:tc>
          <w:tcPr>
            <w:tcW w:w="844" w:type="dxa"/>
            <w:tcBorders>
              <w:top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1.4.2.</w:t>
            </w:r>
          </w:p>
        </w:tc>
        <w:tc>
          <w:tcPr>
            <w:tcW w:w="6386"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ind w:left="567"/>
            </w:pPr>
            <w:r w:rsidRPr="002B4891">
              <w:t>за счет субсидий, предоставляемых в соответствии с абзацем вторым пункта 1 статьи 78.1 Бюджетного кодекса Российской Федерации</w:t>
            </w:r>
          </w:p>
        </w:tc>
        <w:tc>
          <w:tcPr>
            <w:tcW w:w="96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bookmarkStart w:id="35" w:name="Par1053"/>
            <w:bookmarkEnd w:id="35"/>
            <w:r w:rsidRPr="002B4891">
              <w:t>26420</w:t>
            </w:r>
          </w:p>
        </w:tc>
        <w:tc>
          <w:tcPr>
            <w:tcW w:w="79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proofErr w:type="spellStart"/>
            <w:r w:rsidRPr="002B4891">
              <w:t>x</w:t>
            </w:r>
            <w:proofErr w:type="spellEnd"/>
          </w:p>
        </w:tc>
        <w:tc>
          <w:tcPr>
            <w:tcW w:w="1361"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jc w:val="both"/>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0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r>
      <w:tr w:rsidR="00B214B6" w:rsidTr="00B214B6">
        <w:tc>
          <w:tcPr>
            <w:tcW w:w="844" w:type="dxa"/>
            <w:tcBorders>
              <w:top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1.4.2.1</w:t>
            </w:r>
          </w:p>
        </w:tc>
        <w:tc>
          <w:tcPr>
            <w:tcW w:w="6386"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ind w:left="850"/>
            </w:pPr>
            <w:r w:rsidRPr="002B4891">
              <w:t>в том числе:</w:t>
            </w:r>
          </w:p>
          <w:p w:rsidR="00B214B6" w:rsidRPr="002B4891" w:rsidRDefault="00B214B6" w:rsidP="00D8521E">
            <w:pPr>
              <w:pStyle w:val="ConsPlusNormal"/>
              <w:ind w:left="850"/>
            </w:pPr>
            <w:r w:rsidRPr="002B4891">
              <w:t>в соответствии с Федеральным законом N 44-ФЗ</w:t>
            </w:r>
          </w:p>
        </w:tc>
        <w:tc>
          <w:tcPr>
            <w:tcW w:w="96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26421</w:t>
            </w:r>
          </w:p>
        </w:tc>
        <w:tc>
          <w:tcPr>
            <w:tcW w:w="79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proofErr w:type="spellStart"/>
            <w:r w:rsidRPr="002B4891">
              <w:t>x</w:t>
            </w:r>
            <w:proofErr w:type="spellEnd"/>
          </w:p>
        </w:tc>
        <w:tc>
          <w:tcPr>
            <w:tcW w:w="1361"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jc w:val="both"/>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0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r>
      <w:tr w:rsidR="00B214B6" w:rsidTr="00B214B6">
        <w:tc>
          <w:tcPr>
            <w:tcW w:w="844" w:type="dxa"/>
            <w:tcBorders>
              <w:top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6386"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ind w:left="849"/>
            </w:pPr>
            <w:r w:rsidRPr="002B4891">
              <w:t xml:space="preserve">из них </w:t>
            </w:r>
            <w:hyperlink w:anchor="Par1233" w:tooltip="&lt;10.1&gt; В случаях, если учреждению предоставляются субсидия на иные цели, субсидия на осуществление капитальных вложений или грант в форме субсидии в соответствии с абзацем первым пункта 4 статьи 78.1 Бюджетного кодекса Российской Федерации в целях достижения результатов федерального проекта, в том числе входящего в состав соответствующего национального проекта (программы), определенного Указом Президента Российской Федерации от 7 мая 2018 г. N 204 &quot;О национальных целях и стратегических задачах развития Р..." w:history="1">
              <w:r w:rsidRPr="002B4891">
                <w:rPr>
                  <w:color w:val="0000FF"/>
                </w:rPr>
                <w:t>&lt;10.1&gt;</w:t>
              </w:r>
            </w:hyperlink>
            <w:r w:rsidRPr="002B4891">
              <w:t>:</w:t>
            </w:r>
          </w:p>
        </w:tc>
        <w:tc>
          <w:tcPr>
            <w:tcW w:w="96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26421.1</w:t>
            </w:r>
          </w:p>
        </w:tc>
        <w:tc>
          <w:tcPr>
            <w:tcW w:w="79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proofErr w:type="spellStart"/>
            <w:r w:rsidRPr="002B4891">
              <w:t>x</w:t>
            </w:r>
            <w:proofErr w:type="spellEnd"/>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0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r>
      <w:tr w:rsidR="00B214B6" w:rsidTr="00B214B6">
        <w:tc>
          <w:tcPr>
            <w:tcW w:w="844" w:type="dxa"/>
            <w:tcBorders>
              <w:top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1.4.2.2.</w:t>
            </w:r>
          </w:p>
        </w:tc>
        <w:tc>
          <w:tcPr>
            <w:tcW w:w="6386"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ind w:left="850"/>
            </w:pPr>
            <w:r w:rsidRPr="002B4891">
              <w:t xml:space="preserve">в соответствии с Федеральным законом N 223-ФЗ </w:t>
            </w:r>
            <w:hyperlink w:anchor="Par1237" w:tooltip="&lt;14&gt; Государственным (муниципальным) бюджетным учреждением показатель не формируется." w:history="1">
              <w:r w:rsidRPr="002B4891">
                <w:rPr>
                  <w:color w:val="0000FF"/>
                </w:rPr>
                <w:t>&lt;14&gt;</w:t>
              </w:r>
            </w:hyperlink>
          </w:p>
        </w:tc>
        <w:tc>
          <w:tcPr>
            <w:tcW w:w="96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26422</w:t>
            </w:r>
          </w:p>
        </w:tc>
        <w:tc>
          <w:tcPr>
            <w:tcW w:w="79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proofErr w:type="spellStart"/>
            <w:r w:rsidRPr="002B4891">
              <w:t>x</w:t>
            </w:r>
            <w:proofErr w:type="spellEnd"/>
          </w:p>
        </w:tc>
        <w:tc>
          <w:tcPr>
            <w:tcW w:w="1361"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jc w:val="both"/>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0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r>
      <w:tr w:rsidR="00B214B6" w:rsidTr="00B214B6">
        <w:tc>
          <w:tcPr>
            <w:tcW w:w="844" w:type="dxa"/>
            <w:tcBorders>
              <w:top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1.4.3.</w:t>
            </w:r>
          </w:p>
        </w:tc>
        <w:tc>
          <w:tcPr>
            <w:tcW w:w="6386"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ind w:left="567"/>
            </w:pPr>
            <w:r w:rsidRPr="002B4891">
              <w:t xml:space="preserve">за счет субсидий, предоставляемых на осуществление капитальных вложений </w:t>
            </w:r>
            <w:hyperlink w:anchor="Par1238" w:tooltip="&lt;15&gt; Указывается сумма закупок товаров, работ, услуг, осуществляемых в соответствии с Федеральным законом N 44-ФЗ." w:history="1">
              <w:r w:rsidRPr="002B4891">
                <w:rPr>
                  <w:color w:val="0000FF"/>
                </w:rPr>
                <w:t>&lt;15&gt;</w:t>
              </w:r>
            </w:hyperlink>
          </w:p>
        </w:tc>
        <w:tc>
          <w:tcPr>
            <w:tcW w:w="96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bookmarkStart w:id="36" w:name="Par1090"/>
            <w:bookmarkEnd w:id="36"/>
            <w:r w:rsidRPr="002B4891">
              <w:t>26430</w:t>
            </w:r>
          </w:p>
        </w:tc>
        <w:tc>
          <w:tcPr>
            <w:tcW w:w="79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proofErr w:type="spellStart"/>
            <w:r w:rsidRPr="002B4891">
              <w:t>x</w:t>
            </w:r>
            <w:proofErr w:type="spellEnd"/>
          </w:p>
        </w:tc>
        <w:tc>
          <w:tcPr>
            <w:tcW w:w="1361"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jc w:val="both"/>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0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r>
      <w:tr w:rsidR="00B214B6" w:rsidTr="00B214B6">
        <w:tc>
          <w:tcPr>
            <w:tcW w:w="844" w:type="dxa"/>
            <w:tcBorders>
              <w:top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6386"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ind w:left="849"/>
            </w:pPr>
            <w:r w:rsidRPr="002B4891">
              <w:t xml:space="preserve">из них </w:t>
            </w:r>
            <w:hyperlink w:anchor="Par1233" w:tooltip="&lt;10.1&gt; В случаях, если учреждению предоставляются субсидия на иные цели, субсидия на осуществление капитальных вложений или грант в форме субсидии в соответствии с абзацем первым пункта 4 статьи 78.1 Бюджетного кодекса Российской Федерации в целях достижения результатов федерального проекта, в том числе входящего в состав соответствующего национального проекта (программы), определенного Указом Президента Российской Федерации от 7 мая 2018 г. N 204 &quot;О национальных целях и стратегических задачах развития Р..." w:history="1">
              <w:r w:rsidRPr="002B4891">
                <w:rPr>
                  <w:color w:val="0000FF"/>
                </w:rPr>
                <w:t>&lt;10.1&gt;</w:t>
              </w:r>
            </w:hyperlink>
            <w:r w:rsidRPr="002B4891">
              <w:t>:</w:t>
            </w:r>
          </w:p>
        </w:tc>
        <w:tc>
          <w:tcPr>
            <w:tcW w:w="96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26430.1</w:t>
            </w:r>
          </w:p>
        </w:tc>
        <w:tc>
          <w:tcPr>
            <w:tcW w:w="79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proofErr w:type="spellStart"/>
            <w:r w:rsidRPr="002B4891">
              <w:t>x</w:t>
            </w:r>
            <w:proofErr w:type="spellEnd"/>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0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r>
      <w:tr w:rsidR="00B214B6" w:rsidTr="00B214B6">
        <w:tc>
          <w:tcPr>
            <w:tcW w:w="844" w:type="dxa"/>
            <w:tcBorders>
              <w:top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1.4.4.</w:t>
            </w:r>
          </w:p>
        </w:tc>
        <w:tc>
          <w:tcPr>
            <w:tcW w:w="6386"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ind w:left="567"/>
            </w:pPr>
            <w:r w:rsidRPr="002B4891">
              <w:t>за счет средств обязательного медицинского страхования</w:t>
            </w:r>
          </w:p>
        </w:tc>
        <w:tc>
          <w:tcPr>
            <w:tcW w:w="96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bookmarkStart w:id="37" w:name="Par1108"/>
            <w:bookmarkEnd w:id="37"/>
            <w:r w:rsidRPr="002B4891">
              <w:t>26440</w:t>
            </w:r>
          </w:p>
        </w:tc>
        <w:tc>
          <w:tcPr>
            <w:tcW w:w="79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proofErr w:type="spellStart"/>
            <w:r w:rsidRPr="002B4891">
              <w:t>x</w:t>
            </w:r>
            <w:proofErr w:type="spellEnd"/>
          </w:p>
        </w:tc>
        <w:tc>
          <w:tcPr>
            <w:tcW w:w="1361"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jc w:val="both"/>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0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r>
      <w:tr w:rsidR="00B214B6" w:rsidTr="00B214B6">
        <w:tc>
          <w:tcPr>
            <w:tcW w:w="844" w:type="dxa"/>
            <w:tcBorders>
              <w:top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1.4.4.1.</w:t>
            </w:r>
          </w:p>
        </w:tc>
        <w:tc>
          <w:tcPr>
            <w:tcW w:w="6386"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ind w:left="850"/>
            </w:pPr>
            <w:r w:rsidRPr="002B4891">
              <w:t>в том числе:</w:t>
            </w:r>
          </w:p>
          <w:p w:rsidR="00B214B6" w:rsidRPr="002B4891" w:rsidRDefault="00B214B6" w:rsidP="00D8521E">
            <w:pPr>
              <w:pStyle w:val="ConsPlusNormal"/>
              <w:ind w:left="850"/>
            </w:pPr>
            <w:r w:rsidRPr="002B4891">
              <w:t>в соответствии с Федеральным законом N 44-ФЗ</w:t>
            </w:r>
          </w:p>
        </w:tc>
        <w:tc>
          <w:tcPr>
            <w:tcW w:w="96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26441</w:t>
            </w:r>
          </w:p>
        </w:tc>
        <w:tc>
          <w:tcPr>
            <w:tcW w:w="79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proofErr w:type="spellStart"/>
            <w:r w:rsidRPr="002B4891">
              <w:t>x</w:t>
            </w:r>
            <w:proofErr w:type="spellEnd"/>
          </w:p>
        </w:tc>
        <w:tc>
          <w:tcPr>
            <w:tcW w:w="1361"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jc w:val="both"/>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0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r>
      <w:tr w:rsidR="00B214B6" w:rsidTr="00B214B6">
        <w:tc>
          <w:tcPr>
            <w:tcW w:w="844" w:type="dxa"/>
            <w:tcBorders>
              <w:top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1.4.4.2.</w:t>
            </w:r>
          </w:p>
        </w:tc>
        <w:tc>
          <w:tcPr>
            <w:tcW w:w="6386"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ind w:left="850"/>
            </w:pPr>
            <w:r w:rsidRPr="002B4891">
              <w:t xml:space="preserve">в соответствии с Федеральным законом N 223-ФЗ </w:t>
            </w:r>
            <w:hyperlink w:anchor="Par1237" w:tooltip="&lt;14&gt; Государственным (муниципальным) бюджетным учреждением показатель не формируется." w:history="1">
              <w:r w:rsidRPr="002B4891">
                <w:rPr>
                  <w:color w:val="0000FF"/>
                </w:rPr>
                <w:t>&lt;14&gt;</w:t>
              </w:r>
            </w:hyperlink>
          </w:p>
        </w:tc>
        <w:tc>
          <w:tcPr>
            <w:tcW w:w="96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26442</w:t>
            </w:r>
          </w:p>
        </w:tc>
        <w:tc>
          <w:tcPr>
            <w:tcW w:w="79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proofErr w:type="spellStart"/>
            <w:r w:rsidRPr="002B4891">
              <w:t>x</w:t>
            </w:r>
            <w:proofErr w:type="spellEnd"/>
          </w:p>
        </w:tc>
        <w:tc>
          <w:tcPr>
            <w:tcW w:w="1361"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jc w:val="both"/>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0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r>
      <w:tr w:rsidR="00B214B6" w:rsidTr="00B214B6">
        <w:tc>
          <w:tcPr>
            <w:tcW w:w="844" w:type="dxa"/>
            <w:tcBorders>
              <w:top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1.4.5.</w:t>
            </w:r>
          </w:p>
        </w:tc>
        <w:tc>
          <w:tcPr>
            <w:tcW w:w="6386"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ind w:left="567"/>
            </w:pPr>
            <w:r w:rsidRPr="002B4891">
              <w:t>за счет прочих источников финансового обеспечения</w:t>
            </w:r>
          </w:p>
        </w:tc>
        <w:tc>
          <w:tcPr>
            <w:tcW w:w="96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26450</w:t>
            </w:r>
          </w:p>
        </w:tc>
        <w:tc>
          <w:tcPr>
            <w:tcW w:w="79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proofErr w:type="spellStart"/>
            <w:r w:rsidRPr="002B4891">
              <w:t>x</w:t>
            </w:r>
            <w:proofErr w:type="spellEnd"/>
          </w:p>
        </w:tc>
        <w:tc>
          <w:tcPr>
            <w:tcW w:w="1361"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jc w:val="both"/>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0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r>
      <w:tr w:rsidR="00B214B6" w:rsidTr="00B214B6">
        <w:tc>
          <w:tcPr>
            <w:tcW w:w="844" w:type="dxa"/>
            <w:tcBorders>
              <w:top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1.4.5.1.</w:t>
            </w:r>
          </w:p>
        </w:tc>
        <w:tc>
          <w:tcPr>
            <w:tcW w:w="6386"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ind w:left="850"/>
            </w:pPr>
            <w:r w:rsidRPr="002B4891">
              <w:t>в том числе:</w:t>
            </w:r>
          </w:p>
          <w:p w:rsidR="00B214B6" w:rsidRPr="002B4891" w:rsidRDefault="00B214B6" w:rsidP="00D8521E">
            <w:pPr>
              <w:pStyle w:val="ConsPlusNormal"/>
              <w:ind w:left="850"/>
            </w:pPr>
            <w:r w:rsidRPr="002B4891">
              <w:t>в соответствии с Федеральным законом N 44-ФЗ</w:t>
            </w:r>
          </w:p>
        </w:tc>
        <w:tc>
          <w:tcPr>
            <w:tcW w:w="96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26451</w:t>
            </w:r>
          </w:p>
        </w:tc>
        <w:tc>
          <w:tcPr>
            <w:tcW w:w="79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proofErr w:type="spellStart"/>
            <w:r w:rsidRPr="002B4891">
              <w:t>x</w:t>
            </w:r>
            <w:proofErr w:type="spellEnd"/>
          </w:p>
        </w:tc>
        <w:tc>
          <w:tcPr>
            <w:tcW w:w="1361"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jc w:val="both"/>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0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r>
      <w:tr w:rsidR="00B214B6" w:rsidTr="00B214B6">
        <w:tc>
          <w:tcPr>
            <w:tcW w:w="844" w:type="dxa"/>
            <w:tcBorders>
              <w:top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6386"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ind w:left="849"/>
            </w:pPr>
            <w:r w:rsidRPr="002B4891">
              <w:t xml:space="preserve">из них </w:t>
            </w:r>
            <w:hyperlink w:anchor="Par1233" w:tooltip="&lt;10.1&gt; В случаях, если учреждению предоставляются субсидия на иные цели, субсидия на осуществление капитальных вложений или грант в форме субсидии в соответствии с абзацем первым пункта 4 статьи 78.1 Бюджетного кодекса Российской Федерации в целях достижения результатов федерального проекта, в том числе входящего в состав соответствующего национального проекта (программы), определенного Указом Президента Российской Федерации от 7 мая 2018 г. N 204 &quot;О национальных целях и стратегических задачах развития Р..." w:history="1">
              <w:r w:rsidRPr="002B4891">
                <w:rPr>
                  <w:color w:val="0000FF"/>
                </w:rPr>
                <w:t>&lt;10.1&gt;</w:t>
              </w:r>
            </w:hyperlink>
            <w:r w:rsidRPr="002B4891">
              <w:t>:</w:t>
            </w:r>
          </w:p>
        </w:tc>
        <w:tc>
          <w:tcPr>
            <w:tcW w:w="96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26451.1</w:t>
            </w:r>
          </w:p>
        </w:tc>
        <w:tc>
          <w:tcPr>
            <w:tcW w:w="79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proofErr w:type="spellStart"/>
            <w:r w:rsidRPr="002B4891">
              <w:t>x</w:t>
            </w:r>
            <w:proofErr w:type="spellEnd"/>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0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r>
      <w:tr w:rsidR="00B214B6" w:rsidTr="00B214B6">
        <w:tc>
          <w:tcPr>
            <w:tcW w:w="844" w:type="dxa"/>
            <w:tcBorders>
              <w:top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1.4.5.2.</w:t>
            </w:r>
          </w:p>
        </w:tc>
        <w:tc>
          <w:tcPr>
            <w:tcW w:w="6386"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ind w:left="850"/>
            </w:pPr>
            <w:r w:rsidRPr="002B4891">
              <w:t>в соответствии с Федеральным законом N 223-ФЗ</w:t>
            </w:r>
          </w:p>
        </w:tc>
        <w:tc>
          <w:tcPr>
            <w:tcW w:w="96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26452</w:t>
            </w:r>
          </w:p>
        </w:tc>
        <w:tc>
          <w:tcPr>
            <w:tcW w:w="79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proofErr w:type="spellStart"/>
            <w:r w:rsidRPr="002B4891">
              <w:t>x</w:t>
            </w:r>
            <w:proofErr w:type="spellEnd"/>
          </w:p>
        </w:tc>
        <w:tc>
          <w:tcPr>
            <w:tcW w:w="1361"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jc w:val="both"/>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0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r>
      <w:tr w:rsidR="00B214B6" w:rsidTr="00B214B6">
        <w:tc>
          <w:tcPr>
            <w:tcW w:w="844" w:type="dxa"/>
            <w:tcBorders>
              <w:top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2.</w:t>
            </w:r>
          </w:p>
        </w:tc>
        <w:tc>
          <w:tcPr>
            <w:tcW w:w="6386"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pPr>
            <w:r w:rsidRPr="002B4891">
              <w:t xml:space="preserve">Итого по контрактам, планируемым к заключению в соответствующем финансовом году в соответствии с Федеральным законом N 44-ФЗ, по соответствующему году закупки </w:t>
            </w:r>
            <w:hyperlink w:anchor="Par1239" w:tooltip="&lt;16&gt; Плановые показатели выплат на закупку товаров, работ, услуг по строке 26500 государственного (муниципального) бюджетного учреждения должен быть не менее суммы показателей строк 26410, 26420, 26430, 26440 по соответствующей графе, государственного (муниципального) автономного учреждения - не менее показателя строки 26430 по соответствующей графе." w:history="1">
              <w:r w:rsidRPr="002B4891">
                <w:rPr>
                  <w:color w:val="0000FF"/>
                </w:rPr>
                <w:t>&lt;16&gt;</w:t>
              </w:r>
            </w:hyperlink>
          </w:p>
        </w:tc>
        <w:tc>
          <w:tcPr>
            <w:tcW w:w="96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bookmarkStart w:id="38" w:name="Par1173"/>
            <w:bookmarkEnd w:id="38"/>
            <w:r w:rsidRPr="002B4891">
              <w:t>26500</w:t>
            </w:r>
          </w:p>
        </w:tc>
        <w:tc>
          <w:tcPr>
            <w:tcW w:w="79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proofErr w:type="spellStart"/>
            <w:r w:rsidRPr="002B4891">
              <w:t>x</w:t>
            </w:r>
            <w:proofErr w:type="spellEnd"/>
          </w:p>
        </w:tc>
        <w:tc>
          <w:tcPr>
            <w:tcW w:w="1361"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jc w:val="both"/>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0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r>
      <w:tr w:rsidR="00B214B6" w:rsidTr="00B214B6">
        <w:tc>
          <w:tcPr>
            <w:tcW w:w="844" w:type="dxa"/>
            <w:vMerge w:val="restart"/>
            <w:tcBorders>
              <w:top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6386" w:type="dxa"/>
            <w:tcBorders>
              <w:top w:val="single" w:sz="4" w:space="0" w:color="auto"/>
              <w:left w:val="single" w:sz="4" w:space="0" w:color="auto"/>
              <w:right w:val="single" w:sz="4" w:space="0" w:color="auto"/>
            </w:tcBorders>
          </w:tcPr>
          <w:p w:rsidR="00B214B6" w:rsidRPr="002B4891" w:rsidRDefault="00B214B6" w:rsidP="00D8521E">
            <w:pPr>
              <w:pStyle w:val="ConsPlusNormal"/>
              <w:jc w:val="center"/>
            </w:pPr>
            <w:r w:rsidRPr="002B4891">
              <w:t>в том числе по году начала закупки:</w:t>
            </w:r>
          </w:p>
        </w:tc>
        <w:tc>
          <w:tcPr>
            <w:tcW w:w="964" w:type="dxa"/>
            <w:vMerge w:val="restart"/>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26510</w:t>
            </w:r>
          </w:p>
        </w:tc>
        <w:tc>
          <w:tcPr>
            <w:tcW w:w="794" w:type="dxa"/>
            <w:vMerge w:val="restart"/>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vMerge w:val="restart"/>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jc w:val="both"/>
            </w:pPr>
          </w:p>
        </w:tc>
        <w:tc>
          <w:tcPr>
            <w:tcW w:w="1361" w:type="dxa"/>
            <w:vMerge w:val="restart"/>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vMerge w:val="restart"/>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vMerge w:val="restart"/>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r>
      <w:tr w:rsidR="00B214B6" w:rsidTr="00B214B6">
        <w:tc>
          <w:tcPr>
            <w:tcW w:w="844" w:type="dxa"/>
            <w:vMerge/>
            <w:tcBorders>
              <w:top w:val="single" w:sz="4" w:space="0" w:color="auto"/>
              <w:bottom w:val="single" w:sz="4" w:space="0" w:color="auto"/>
              <w:right w:val="single" w:sz="4" w:space="0" w:color="auto"/>
            </w:tcBorders>
          </w:tcPr>
          <w:p w:rsidR="00B214B6" w:rsidRPr="002B4891" w:rsidRDefault="00B214B6" w:rsidP="00D8521E">
            <w:pPr>
              <w:pStyle w:val="ConsPlusNormal"/>
              <w:jc w:val="both"/>
            </w:pPr>
          </w:p>
        </w:tc>
        <w:tc>
          <w:tcPr>
            <w:tcW w:w="6386" w:type="dxa"/>
            <w:tcBorders>
              <w:left w:val="single" w:sz="4" w:space="0" w:color="auto"/>
              <w:bottom w:val="single" w:sz="4" w:space="0" w:color="auto"/>
              <w:right w:val="single" w:sz="4" w:space="0" w:color="auto"/>
            </w:tcBorders>
          </w:tcPr>
          <w:p w:rsidR="00B214B6" w:rsidRPr="002B4891" w:rsidRDefault="00B214B6" w:rsidP="00D8521E">
            <w:pPr>
              <w:pStyle w:val="ConsPlusNormal"/>
            </w:pPr>
          </w:p>
        </w:tc>
        <w:tc>
          <w:tcPr>
            <w:tcW w:w="964" w:type="dxa"/>
            <w:vMerge/>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pPr>
          </w:p>
        </w:tc>
        <w:tc>
          <w:tcPr>
            <w:tcW w:w="794" w:type="dxa"/>
            <w:vMerge/>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pPr>
          </w:p>
        </w:tc>
        <w:tc>
          <w:tcPr>
            <w:tcW w:w="1361" w:type="dxa"/>
            <w:vMerge/>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pPr>
          </w:p>
        </w:tc>
        <w:tc>
          <w:tcPr>
            <w:tcW w:w="1361" w:type="dxa"/>
            <w:vMerge/>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pPr>
          </w:p>
        </w:tc>
        <w:tc>
          <w:tcPr>
            <w:tcW w:w="1361" w:type="dxa"/>
            <w:vMerge/>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pPr>
          </w:p>
        </w:tc>
      </w:tr>
      <w:tr w:rsidR="00B214B6" w:rsidTr="00B214B6">
        <w:tc>
          <w:tcPr>
            <w:tcW w:w="844" w:type="dxa"/>
            <w:tcBorders>
              <w:top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3.</w:t>
            </w:r>
          </w:p>
        </w:tc>
        <w:tc>
          <w:tcPr>
            <w:tcW w:w="6386"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pPr>
            <w:r w:rsidRPr="002B4891">
              <w:t>Итого по договорам, планируемым к заключению в соответствующем финансовом году в соответствии с Федеральным законом N 223-ФЗ, по соответствующему году закупки</w:t>
            </w:r>
          </w:p>
        </w:tc>
        <w:tc>
          <w:tcPr>
            <w:tcW w:w="96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26600</w:t>
            </w:r>
          </w:p>
        </w:tc>
        <w:tc>
          <w:tcPr>
            <w:tcW w:w="79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proofErr w:type="spellStart"/>
            <w:r w:rsidRPr="002B4891">
              <w:t>x</w:t>
            </w:r>
            <w:proofErr w:type="spellEnd"/>
          </w:p>
        </w:tc>
        <w:tc>
          <w:tcPr>
            <w:tcW w:w="1361" w:type="dxa"/>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jc w:val="both"/>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04" w:type="dxa"/>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r>
      <w:tr w:rsidR="00B214B6" w:rsidTr="00B214B6">
        <w:tc>
          <w:tcPr>
            <w:tcW w:w="844" w:type="dxa"/>
            <w:vMerge w:val="restart"/>
            <w:tcBorders>
              <w:top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6386" w:type="dxa"/>
            <w:tcBorders>
              <w:top w:val="single" w:sz="4" w:space="0" w:color="auto"/>
              <w:left w:val="single" w:sz="4" w:space="0" w:color="auto"/>
              <w:right w:val="single" w:sz="4" w:space="0" w:color="auto"/>
            </w:tcBorders>
          </w:tcPr>
          <w:p w:rsidR="00B214B6" w:rsidRPr="002B4891" w:rsidRDefault="00B214B6" w:rsidP="00D8521E">
            <w:pPr>
              <w:pStyle w:val="ConsPlusNormal"/>
              <w:jc w:val="center"/>
            </w:pPr>
            <w:r w:rsidRPr="002B4891">
              <w:t>в том числе по году начала закупки:</w:t>
            </w:r>
          </w:p>
        </w:tc>
        <w:tc>
          <w:tcPr>
            <w:tcW w:w="964" w:type="dxa"/>
            <w:vMerge w:val="restart"/>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jc w:val="center"/>
            </w:pPr>
            <w:r w:rsidRPr="002B4891">
              <w:t>26610</w:t>
            </w:r>
          </w:p>
        </w:tc>
        <w:tc>
          <w:tcPr>
            <w:tcW w:w="794" w:type="dxa"/>
            <w:vMerge w:val="restart"/>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vMerge w:val="restart"/>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jc w:val="both"/>
            </w:pPr>
          </w:p>
        </w:tc>
        <w:tc>
          <w:tcPr>
            <w:tcW w:w="1361" w:type="dxa"/>
            <w:vMerge w:val="restart"/>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417" w:type="dxa"/>
            <w:vMerge w:val="restart"/>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61" w:type="dxa"/>
            <w:vMerge w:val="restart"/>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vAlign w:val="bottom"/>
          </w:tcPr>
          <w:p w:rsidR="00B214B6" w:rsidRPr="002B4891" w:rsidRDefault="00B214B6" w:rsidP="00D8521E">
            <w:pPr>
              <w:pStyle w:val="ConsPlusNormal"/>
            </w:pPr>
          </w:p>
        </w:tc>
      </w:tr>
      <w:tr w:rsidR="00B214B6" w:rsidTr="00B214B6">
        <w:tc>
          <w:tcPr>
            <w:tcW w:w="844" w:type="dxa"/>
            <w:vMerge/>
            <w:tcBorders>
              <w:top w:val="single" w:sz="4" w:space="0" w:color="auto"/>
              <w:bottom w:val="single" w:sz="4" w:space="0" w:color="auto"/>
              <w:right w:val="single" w:sz="4" w:space="0" w:color="auto"/>
            </w:tcBorders>
          </w:tcPr>
          <w:p w:rsidR="00B214B6" w:rsidRPr="002B4891" w:rsidRDefault="00B214B6" w:rsidP="00D8521E">
            <w:pPr>
              <w:pStyle w:val="ConsPlusNormal"/>
              <w:jc w:val="both"/>
            </w:pPr>
          </w:p>
        </w:tc>
        <w:tc>
          <w:tcPr>
            <w:tcW w:w="6386" w:type="dxa"/>
            <w:tcBorders>
              <w:left w:val="single" w:sz="4" w:space="0" w:color="auto"/>
              <w:bottom w:val="single" w:sz="4" w:space="0" w:color="auto"/>
              <w:right w:val="single" w:sz="4" w:space="0" w:color="auto"/>
            </w:tcBorders>
          </w:tcPr>
          <w:p w:rsidR="00B214B6" w:rsidRPr="002B4891" w:rsidRDefault="00B214B6" w:rsidP="00D8521E">
            <w:pPr>
              <w:pStyle w:val="ConsPlusNormal"/>
            </w:pPr>
          </w:p>
        </w:tc>
        <w:tc>
          <w:tcPr>
            <w:tcW w:w="964" w:type="dxa"/>
            <w:vMerge/>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pPr>
          </w:p>
        </w:tc>
        <w:tc>
          <w:tcPr>
            <w:tcW w:w="794" w:type="dxa"/>
            <w:vMerge/>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pPr>
          </w:p>
        </w:tc>
        <w:tc>
          <w:tcPr>
            <w:tcW w:w="1361" w:type="dxa"/>
            <w:vMerge/>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pPr>
          </w:p>
        </w:tc>
        <w:tc>
          <w:tcPr>
            <w:tcW w:w="1361" w:type="dxa"/>
            <w:vMerge/>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pPr>
          </w:p>
        </w:tc>
        <w:tc>
          <w:tcPr>
            <w:tcW w:w="1361" w:type="dxa"/>
            <w:vMerge/>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214B6" w:rsidRPr="002B4891" w:rsidRDefault="00B214B6" w:rsidP="00D8521E">
            <w:pPr>
              <w:pStyle w:val="ConsPlusNormal"/>
            </w:pPr>
          </w:p>
        </w:tc>
      </w:tr>
    </w:tbl>
    <w:p w:rsidR="00B214B6" w:rsidRDefault="00B214B6" w:rsidP="00B214B6">
      <w:pPr>
        <w:pStyle w:val="ConsPlusNormal"/>
        <w:jc w:val="both"/>
      </w:pPr>
    </w:p>
    <w:p w:rsidR="00B214B6" w:rsidRPr="00CB3E25" w:rsidRDefault="00B214B6" w:rsidP="00B214B6">
      <w:pPr>
        <w:pStyle w:val="ConsPlusNonformat"/>
        <w:jc w:val="both"/>
        <w:rPr>
          <w:rFonts w:ascii="Times New Roman" w:hAnsi="Times New Roman" w:cs="Times New Roman"/>
        </w:rPr>
      </w:pPr>
      <w:r w:rsidRPr="00CB3E25">
        <w:rPr>
          <w:rFonts w:ascii="Times New Roman" w:hAnsi="Times New Roman" w:cs="Times New Roman"/>
        </w:rPr>
        <w:t xml:space="preserve">    Руководитель учреждения</w:t>
      </w:r>
    </w:p>
    <w:p w:rsidR="00B214B6" w:rsidRPr="00CB3E25" w:rsidRDefault="00B214B6" w:rsidP="00B214B6">
      <w:pPr>
        <w:pStyle w:val="ConsPlusNonformat"/>
        <w:jc w:val="both"/>
        <w:rPr>
          <w:rFonts w:ascii="Times New Roman" w:hAnsi="Times New Roman" w:cs="Times New Roman"/>
        </w:rPr>
      </w:pPr>
      <w:r w:rsidRPr="00CB3E25">
        <w:rPr>
          <w:rFonts w:ascii="Times New Roman" w:hAnsi="Times New Roman" w:cs="Times New Roman"/>
        </w:rPr>
        <w:t xml:space="preserve">    (уполномоченное лицо учреждения)  ___________ _________ _______________</w:t>
      </w:r>
    </w:p>
    <w:p w:rsidR="00B214B6" w:rsidRPr="00CB3E25" w:rsidRDefault="00B214B6" w:rsidP="00B214B6">
      <w:pPr>
        <w:pStyle w:val="ConsPlusNonformat"/>
        <w:jc w:val="both"/>
        <w:rPr>
          <w:rFonts w:ascii="Times New Roman" w:hAnsi="Times New Roman" w:cs="Times New Roman"/>
        </w:rPr>
      </w:pPr>
      <w:r w:rsidRPr="00CB3E25">
        <w:rPr>
          <w:rFonts w:ascii="Times New Roman" w:hAnsi="Times New Roman" w:cs="Times New Roman"/>
        </w:rPr>
        <w:t xml:space="preserve">                                      </w:t>
      </w:r>
      <w:proofErr w:type="gramStart"/>
      <w:r w:rsidRPr="00CB3E25">
        <w:rPr>
          <w:rFonts w:ascii="Times New Roman" w:hAnsi="Times New Roman" w:cs="Times New Roman"/>
        </w:rPr>
        <w:t>(должность) (подпись)  (расшифровка</w:t>
      </w:r>
      <w:proofErr w:type="gramEnd"/>
    </w:p>
    <w:p w:rsidR="00B214B6" w:rsidRPr="00CB3E25" w:rsidRDefault="00B214B6" w:rsidP="00B214B6">
      <w:pPr>
        <w:pStyle w:val="ConsPlusNonformat"/>
        <w:jc w:val="both"/>
        <w:rPr>
          <w:rFonts w:ascii="Times New Roman" w:hAnsi="Times New Roman" w:cs="Times New Roman"/>
        </w:rPr>
      </w:pPr>
      <w:r w:rsidRPr="00CB3E25">
        <w:rPr>
          <w:rFonts w:ascii="Times New Roman" w:hAnsi="Times New Roman" w:cs="Times New Roman"/>
        </w:rPr>
        <w:t xml:space="preserve">                                                               подписи)</w:t>
      </w:r>
    </w:p>
    <w:p w:rsidR="00B214B6" w:rsidRPr="00CB3E25" w:rsidRDefault="00B214B6" w:rsidP="00B214B6">
      <w:pPr>
        <w:pStyle w:val="ConsPlusNonformat"/>
        <w:jc w:val="both"/>
        <w:rPr>
          <w:rFonts w:ascii="Times New Roman" w:hAnsi="Times New Roman" w:cs="Times New Roman"/>
        </w:rPr>
      </w:pPr>
    </w:p>
    <w:p w:rsidR="00B214B6" w:rsidRPr="00CB3E25" w:rsidRDefault="00B214B6" w:rsidP="00B214B6">
      <w:pPr>
        <w:pStyle w:val="ConsPlusNonformat"/>
        <w:jc w:val="both"/>
        <w:rPr>
          <w:rFonts w:ascii="Times New Roman" w:hAnsi="Times New Roman" w:cs="Times New Roman"/>
        </w:rPr>
      </w:pPr>
      <w:r w:rsidRPr="00CB3E25">
        <w:rPr>
          <w:rFonts w:ascii="Times New Roman" w:hAnsi="Times New Roman" w:cs="Times New Roman"/>
        </w:rPr>
        <w:t xml:space="preserve">    Исполнитель  ___________ ___________________ _________</w:t>
      </w:r>
    </w:p>
    <w:p w:rsidR="00B214B6" w:rsidRPr="00CB3E25" w:rsidRDefault="00B214B6" w:rsidP="00B214B6">
      <w:pPr>
        <w:pStyle w:val="ConsPlusNonformat"/>
        <w:jc w:val="both"/>
        <w:rPr>
          <w:rFonts w:ascii="Times New Roman" w:hAnsi="Times New Roman" w:cs="Times New Roman"/>
        </w:rPr>
      </w:pPr>
      <w:r w:rsidRPr="00CB3E25">
        <w:rPr>
          <w:rFonts w:ascii="Times New Roman" w:hAnsi="Times New Roman" w:cs="Times New Roman"/>
        </w:rPr>
        <w:t xml:space="preserve">                 (должность) (фамилия, инициалы) (телефон)</w:t>
      </w:r>
    </w:p>
    <w:p w:rsidR="00B214B6" w:rsidRPr="00CB3E25" w:rsidRDefault="00B214B6" w:rsidP="00B214B6">
      <w:pPr>
        <w:pStyle w:val="ConsPlusNonformat"/>
        <w:jc w:val="both"/>
        <w:rPr>
          <w:rFonts w:ascii="Times New Roman" w:hAnsi="Times New Roman" w:cs="Times New Roman"/>
        </w:rPr>
      </w:pPr>
    </w:p>
    <w:p w:rsidR="00B214B6" w:rsidRPr="00CB3E25" w:rsidRDefault="00B214B6" w:rsidP="00B214B6">
      <w:pPr>
        <w:pStyle w:val="ConsPlusNonformat"/>
        <w:jc w:val="both"/>
        <w:rPr>
          <w:rFonts w:ascii="Times New Roman" w:hAnsi="Times New Roman" w:cs="Times New Roman"/>
        </w:rPr>
      </w:pPr>
      <w:r w:rsidRPr="00CB3E25">
        <w:rPr>
          <w:rFonts w:ascii="Times New Roman" w:hAnsi="Times New Roman" w:cs="Times New Roman"/>
        </w:rPr>
        <w:t xml:space="preserve">    "__" ________ 20__ г.</w:t>
      </w:r>
    </w:p>
    <w:p w:rsidR="00B214B6" w:rsidRPr="00CB3E25" w:rsidRDefault="00B214B6" w:rsidP="00B214B6">
      <w:pPr>
        <w:pStyle w:val="ConsPlusNonformat"/>
        <w:jc w:val="both"/>
        <w:rPr>
          <w:rFonts w:ascii="Times New Roman" w:hAnsi="Times New Roman" w:cs="Times New Roman"/>
        </w:rPr>
      </w:pPr>
    </w:p>
    <w:p w:rsidR="00B214B6" w:rsidRPr="00CB3E25" w:rsidRDefault="00B214B6" w:rsidP="00B214B6">
      <w:pPr>
        <w:pStyle w:val="ConsPlusNonformat"/>
        <w:jc w:val="both"/>
        <w:rPr>
          <w:rFonts w:ascii="Times New Roman" w:hAnsi="Times New Roman" w:cs="Times New Roman"/>
        </w:rPr>
      </w:pPr>
      <w:r w:rsidRPr="00CB3E25">
        <w:rPr>
          <w:rFonts w:ascii="Times New Roman" w:hAnsi="Times New Roman" w:cs="Times New Roman"/>
        </w:rPr>
        <w:t>┌── ─ ── ─ ── ─ ── ─ ── ─ ── ─ ── ─ ── ─ ── ─ ── ─ ── ─ ── ─ ── ─ ── ─ ── ┐</w:t>
      </w:r>
    </w:p>
    <w:p w:rsidR="00B214B6" w:rsidRPr="00CB3E25" w:rsidRDefault="00B214B6" w:rsidP="00B214B6">
      <w:pPr>
        <w:pStyle w:val="ConsPlusNonformat"/>
        <w:jc w:val="both"/>
        <w:rPr>
          <w:rFonts w:ascii="Times New Roman" w:hAnsi="Times New Roman" w:cs="Times New Roman"/>
        </w:rPr>
      </w:pPr>
      <w:r w:rsidRPr="00CB3E25">
        <w:rPr>
          <w:rFonts w:ascii="Times New Roman" w:hAnsi="Times New Roman" w:cs="Times New Roman"/>
        </w:rPr>
        <w:t xml:space="preserve"> СОГЛАСОВАНО</w:t>
      </w:r>
    </w:p>
    <w:p w:rsidR="00B214B6" w:rsidRPr="00CB3E25" w:rsidRDefault="00B214B6" w:rsidP="00B214B6">
      <w:pPr>
        <w:pStyle w:val="ConsPlusNonformat"/>
        <w:jc w:val="both"/>
        <w:rPr>
          <w:rFonts w:ascii="Times New Roman" w:hAnsi="Times New Roman" w:cs="Times New Roman"/>
        </w:rPr>
      </w:pPr>
      <w:r w:rsidRPr="00CB3E25">
        <w:rPr>
          <w:rFonts w:ascii="Times New Roman" w:hAnsi="Times New Roman" w:cs="Times New Roman"/>
        </w:rPr>
        <w:t>│_________________________________________________________________________│</w:t>
      </w:r>
    </w:p>
    <w:p w:rsidR="00B214B6" w:rsidRPr="00CB3E25" w:rsidRDefault="00B214B6" w:rsidP="00B214B6">
      <w:pPr>
        <w:pStyle w:val="ConsPlusNonformat"/>
        <w:jc w:val="both"/>
        <w:rPr>
          <w:rFonts w:ascii="Times New Roman" w:hAnsi="Times New Roman" w:cs="Times New Roman"/>
        </w:rPr>
      </w:pPr>
      <w:r w:rsidRPr="00CB3E25">
        <w:rPr>
          <w:rFonts w:ascii="Times New Roman" w:hAnsi="Times New Roman" w:cs="Times New Roman"/>
        </w:rPr>
        <w:t xml:space="preserve">      (наименование должности уполномоченного лица органа-учредителя)</w:t>
      </w:r>
    </w:p>
    <w:p w:rsidR="00B214B6" w:rsidRPr="00CB3E25" w:rsidRDefault="00B214B6" w:rsidP="00B214B6">
      <w:pPr>
        <w:pStyle w:val="ConsPlusNonformat"/>
        <w:jc w:val="both"/>
        <w:rPr>
          <w:rFonts w:ascii="Times New Roman" w:hAnsi="Times New Roman" w:cs="Times New Roman"/>
        </w:rPr>
      </w:pPr>
      <w:r w:rsidRPr="00CB3E25">
        <w:rPr>
          <w:rFonts w:ascii="Times New Roman" w:hAnsi="Times New Roman" w:cs="Times New Roman"/>
        </w:rPr>
        <w:t xml:space="preserve">│                                                                         </w:t>
      </w:r>
      <w:proofErr w:type="spellStart"/>
      <w:r w:rsidRPr="00CB3E25">
        <w:rPr>
          <w:rFonts w:ascii="Times New Roman" w:hAnsi="Times New Roman" w:cs="Times New Roman"/>
        </w:rPr>
        <w:t>│</w:t>
      </w:r>
      <w:proofErr w:type="spellEnd"/>
    </w:p>
    <w:p w:rsidR="00B214B6" w:rsidRPr="00CB3E25" w:rsidRDefault="00B214B6" w:rsidP="00B214B6">
      <w:pPr>
        <w:pStyle w:val="ConsPlusNonformat"/>
        <w:jc w:val="both"/>
        <w:rPr>
          <w:rFonts w:ascii="Times New Roman" w:hAnsi="Times New Roman" w:cs="Times New Roman"/>
        </w:rPr>
      </w:pPr>
      <w:r w:rsidRPr="00CB3E25">
        <w:rPr>
          <w:rFonts w:ascii="Times New Roman" w:hAnsi="Times New Roman" w:cs="Times New Roman"/>
        </w:rPr>
        <w:t xml:space="preserve"> ___________________            __________________________________________</w:t>
      </w:r>
    </w:p>
    <w:p w:rsidR="00B214B6" w:rsidRPr="00CB3E25" w:rsidRDefault="00B214B6" w:rsidP="00B214B6">
      <w:pPr>
        <w:pStyle w:val="ConsPlusNonformat"/>
        <w:jc w:val="both"/>
        <w:rPr>
          <w:rFonts w:ascii="Times New Roman" w:hAnsi="Times New Roman" w:cs="Times New Roman"/>
        </w:rPr>
      </w:pPr>
      <w:r w:rsidRPr="00CB3E25">
        <w:rPr>
          <w:rFonts w:ascii="Times New Roman" w:hAnsi="Times New Roman" w:cs="Times New Roman"/>
        </w:rPr>
        <w:t>│     (подпись)                           (расшифровка подписи)           │</w:t>
      </w:r>
    </w:p>
    <w:p w:rsidR="00B214B6" w:rsidRPr="00CB3E25" w:rsidRDefault="00B214B6" w:rsidP="00B214B6">
      <w:pPr>
        <w:pStyle w:val="ConsPlusNonformat"/>
        <w:jc w:val="both"/>
        <w:rPr>
          <w:rFonts w:ascii="Times New Roman" w:hAnsi="Times New Roman" w:cs="Times New Roman"/>
        </w:rPr>
      </w:pPr>
    </w:p>
    <w:p w:rsidR="00B214B6" w:rsidRDefault="00B214B6" w:rsidP="00B214B6">
      <w:pPr>
        <w:pStyle w:val="ConsPlusNonformat"/>
        <w:jc w:val="both"/>
      </w:pPr>
      <w:r w:rsidRPr="00CB3E25">
        <w:rPr>
          <w:rFonts w:ascii="Times New Roman" w:hAnsi="Times New Roman" w:cs="Times New Roman"/>
        </w:rPr>
        <w:t>│"__" ___________ 20__ г.</w:t>
      </w:r>
      <w:r>
        <w:t xml:space="preserve">                                                 │</w:t>
      </w:r>
    </w:p>
    <w:p w:rsidR="00B214B6" w:rsidRDefault="00B214B6" w:rsidP="00BD7AC6">
      <w:pPr>
        <w:jc w:val="both"/>
        <w:rPr>
          <w:spacing w:val="-1"/>
          <w:sz w:val="28"/>
          <w:szCs w:val="28"/>
        </w:rPr>
        <w:sectPr w:rsidR="00B214B6" w:rsidSect="00B214B6">
          <w:pgSz w:w="16838" w:h="11906" w:orient="landscape"/>
          <w:pgMar w:top="567" w:right="709" w:bottom="707" w:left="426" w:header="709" w:footer="709" w:gutter="0"/>
          <w:cols w:space="708"/>
          <w:docGrid w:linePitch="360"/>
        </w:sectPr>
      </w:pPr>
    </w:p>
    <w:p w:rsidR="00B214B6" w:rsidRPr="005F0630" w:rsidRDefault="00B214B6" w:rsidP="00B214B6">
      <w:pPr>
        <w:pStyle w:val="ab"/>
        <w:ind w:firstLine="709"/>
        <w:jc w:val="both"/>
      </w:pPr>
      <w:r w:rsidRPr="005F0630">
        <w:lastRenderedPageBreak/>
        <w:t>&lt;10</w:t>
      </w:r>
      <w:proofErr w:type="gramStart"/>
      <w:r w:rsidRPr="005F0630">
        <w:t>&gt; В</w:t>
      </w:r>
      <w:proofErr w:type="gramEnd"/>
      <w:r w:rsidRPr="005F0630">
        <w:t xml:space="preserve"> </w:t>
      </w:r>
      <w:hyperlink w:anchor="Par926" w:tooltip="            Раздел 2. Сведения по выплатам на закупки товаров," w:history="1">
        <w:r w:rsidRPr="005F0630">
          <w:t>Разделе 2</w:t>
        </w:r>
      </w:hyperlink>
      <w:r>
        <w:t xml:space="preserve"> «</w:t>
      </w:r>
      <w:r w:rsidRPr="005F0630">
        <w:t>Сведения по выплатам н</w:t>
      </w:r>
      <w:r>
        <w:t>а закупку товаров, работ, услуг»</w:t>
      </w:r>
      <w:r w:rsidRPr="005F0630">
        <w:t xml:space="preserve"> Плана детализируются показатели выплат по расходам на закупку товаров, работ, услуг, отраженные по соо</w:t>
      </w:r>
      <w:r>
        <w:t>тветствующим строкам Раздела 1 «</w:t>
      </w:r>
      <w:r w:rsidRPr="005F0630">
        <w:t>Поступления и в</w:t>
      </w:r>
      <w:r>
        <w:t>ыплаты»</w:t>
      </w:r>
      <w:r w:rsidRPr="005F0630">
        <w:t xml:space="preserve"> Плана.</w:t>
      </w:r>
    </w:p>
    <w:p w:rsidR="00B214B6" w:rsidRPr="005F0630" w:rsidRDefault="00B214B6" w:rsidP="00B214B6">
      <w:pPr>
        <w:pStyle w:val="ab"/>
        <w:ind w:firstLine="709"/>
        <w:jc w:val="both"/>
      </w:pPr>
      <w:bookmarkStart w:id="39" w:name="Par1233"/>
      <w:bookmarkEnd w:id="39"/>
      <w:r w:rsidRPr="005F0630">
        <w:t>&lt;10.1</w:t>
      </w:r>
      <w:proofErr w:type="gramStart"/>
      <w:r w:rsidRPr="005F0630">
        <w:t>&gt; В</w:t>
      </w:r>
      <w:proofErr w:type="gramEnd"/>
      <w:r w:rsidRPr="005F0630">
        <w:t xml:space="preserve"> случаях, если учреждению предоставляются субсидия на иные цели, субсидия на осуществление капитальных вложений или грант в форме субсидии в соответствии с абзацем первым пункта 4 статьи 78.1 Бюджетного кодекса Российской Федерации в целях достижения результатов федерального проекта, в том числе входящего в состав соответствующего национального проекта (программы), определенного Указом Президента Российской Федерации от 7 мая 2018 г. </w:t>
      </w:r>
      <w:r>
        <w:t>№ 204 «</w:t>
      </w:r>
      <w:r w:rsidRPr="005F0630">
        <w:t>О национальных целях и стратегических задачах развития Российской Ф</w:t>
      </w:r>
      <w:r>
        <w:t>едерации на период до 2024 года»</w:t>
      </w:r>
      <w:r w:rsidRPr="005F0630">
        <w:t xml:space="preserve"> (Собрание законодательства Российской Федерации, 2018, </w:t>
      </w:r>
      <w:r>
        <w:t>№</w:t>
      </w:r>
      <w:r w:rsidRPr="005F0630">
        <w:t xml:space="preserve"> 20, ст. 2817; </w:t>
      </w:r>
      <w:r>
        <w:t>№</w:t>
      </w:r>
      <w:r w:rsidRPr="005F0630">
        <w:t xml:space="preserve"> </w:t>
      </w:r>
      <w:proofErr w:type="gramStart"/>
      <w:r w:rsidRPr="005F0630">
        <w:t xml:space="preserve">30, ст. 4717), или регионального проекта, обеспечивающего достижение целей, показателей и результатов федерального проекта (далее - региональный проект), показатели строк 26310, </w:t>
      </w:r>
      <w:r>
        <w:t>26421, 26430 и 26451 Раздела 2 «</w:t>
      </w:r>
      <w:r w:rsidRPr="005F0630">
        <w:t xml:space="preserve">Сведения по выплатам на закупку товаров, работ, </w:t>
      </w:r>
      <w:r>
        <w:t>услуг»</w:t>
      </w:r>
      <w:r w:rsidRPr="005F0630">
        <w:t xml:space="preserve"> детализируются по коду целевой статьи (8 - 17 разряды кода классификации расходов бюджетов, при этом в рамках реализации регионального проекта в 8 - 10 разрядах могут указываться нули</w:t>
      </w:r>
      <w:proofErr w:type="gramEnd"/>
      <w:r w:rsidRPr="005F0630">
        <w:t>).</w:t>
      </w:r>
    </w:p>
    <w:p w:rsidR="00B214B6" w:rsidRPr="005F0630" w:rsidRDefault="00B214B6" w:rsidP="00B214B6">
      <w:pPr>
        <w:pStyle w:val="ab"/>
        <w:ind w:firstLine="709"/>
        <w:jc w:val="both"/>
      </w:pPr>
      <w:bookmarkStart w:id="40" w:name="Par1234"/>
      <w:bookmarkEnd w:id="40"/>
      <w:proofErr w:type="gramStart"/>
      <w:r w:rsidRPr="005F0630">
        <w:t xml:space="preserve">&lt;11&gt; Плановые показатели выплат на закупку товаров, работ, услуг по </w:t>
      </w:r>
      <w:hyperlink w:anchor="Par950" w:tooltip="26000" w:history="1">
        <w:r w:rsidRPr="00CB3E25">
          <w:t>строке 26000 Раздела 2</w:t>
        </w:r>
      </w:hyperlink>
      <w:r>
        <w:t xml:space="preserve"> «</w:t>
      </w:r>
      <w:r w:rsidRPr="005F0630">
        <w:t>Сведения по выплатам н</w:t>
      </w:r>
      <w:r>
        <w:t>а закупку товаров, работ, услуг»</w:t>
      </w:r>
      <w:r w:rsidRPr="005F0630">
        <w:t xml:space="preserve"> Плана распределяются на выплаты по контрактам (договорам), заключенным (планируемым к заключению) в соответствии с гражданским законодательством Российской Федерации (</w:t>
      </w:r>
      <w:hyperlink w:anchor="Par960" w:tooltip="26100" w:history="1">
        <w:r w:rsidRPr="00CB3E25">
          <w:t>строки 26100</w:t>
        </w:r>
      </w:hyperlink>
      <w:r w:rsidRPr="00CB3E25">
        <w:t xml:space="preserve"> и </w:t>
      </w:r>
      <w:hyperlink w:anchor="Par969" w:tooltip="26200" w:history="1">
        <w:r w:rsidRPr="00CB3E25">
          <w:t>26200</w:t>
        </w:r>
      </w:hyperlink>
      <w:r w:rsidRPr="005F0630">
        <w:t>), а также по контрактам (договорам), заключаемым в соответствии с требованиями законодательства Российской Федерации и иных нормативных</w:t>
      </w:r>
      <w:proofErr w:type="gramEnd"/>
      <w:r w:rsidRPr="005F0630">
        <w:t xml:space="preserve"> </w:t>
      </w:r>
      <w:proofErr w:type="gramStart"/>
      <w:r w:rsidRPr="005F0630">
        <w:t xml:space="preserve">правовых актов о контрактной системе в сфере закупок товаров, работ, услуг для государственных и муниципальных нужд, с детализацией указанных выплат по контрактам (договорам), заключенным до начала текущего финансового года </w:t>
      </w:r>
      <w:hyperlink w:anchor="Par978" w:tooltip="26300" w:history="1">
        <w:r w:rsidRPr="00CB3E25">
          <w:t>(строка 26300)</w:t>
        </w:r>
      </w:hyperlink>
      <w:r w:rsidRPr="00CB3E25">
        <w:t xml:space="preserve"> и планируемым к заключению в соответствующем финансовом году </w:t>
      </w:r>
      <w:hyperlink w:anchor="Par1015" w:tooltip="26400" w:history="1">
        <w:r w:rsidRPr="00CB3E25">
          <w:t>(строка 26400)</w:t>
        </w:r>
      </w:hyperlink>
      <w:r w:rsidRPr="00CB3E25">
        <w:t xml:space="preserve"> и должны соответствовать показателям соответствующих граф по </w:t>
      </w:r>
      <w:hyperlink w:anchor="Par745" w:tooltip="2600" w:history="1">
        <w:r w:rsidRPr="00CB3E25">
          <w:t>строке 2600 Раздела 1</w:t>
        </w:r>
      </w:hyperlink>
      <w:r>
        <w:t xml:space="preserve"> «</w:t>
      </w:r>
      <w:r w:rsidRPr="005F0630">
        <w:t>Поступления и</w:t>
      </w:r>
      <w:r>
        <w:t xml:space="preserve"> выплаты»</w:t>
      </w:r>
      <w:r w:rsidRPr="005F0630">
        <w:t xml:space="preserve"> Плана.</w:t>
      </w:r>
      <w:proofErr w:type="gramEnd"/>
    </w:p>
    <w:p w:rsidR="00B214B6" w:rsidRPr="005F0630" w:rsidRDefault="00B214B6" w:rsidP="00B214B6">
      <w:pPr>
        <w:pStyle w:val="ab"/>
        <w:ind w:firstLine="709"/>
        <w:jc w:val="both"/>
      </w:pPr>
      <w:bookmarkStart w:id="41" w:name="Par1235"/>
      <w:bookmarkEnd w:id="41"/>
      <w:r w:rsidRPr="005F0630">
        <w:t>&lt;12</w:t>
      </w:r>
      <w:proofErr w:type="gramStart"/>
      <w:r w:rsidRPr="005F0630">
        <w:t>&gt; У</w:t>
      </w:r>
      <w:proofErr w:type="gramEnd"/>
      <w:r w:rsidRPr="005F0630">
        <w:t xml:space="preserve">казывается сумма договоров (контрактов) о закупках товаров, работ, услуг, заключенных без учета требований Федерального закона </w:t>
      </w:r>
      <w:r>
        <w:t>№</w:t>
      </w:r>
      <w:r w:rsidRPr="005F0630">
        <w:t xml:space="preserve"> 44-ФЗ и Федерального закона </w:t>
      </w:r>
      <w:r>
        <w:t>№</w:t>
      </w:r>
      <w:r w:rsidRPr="005F0630">
        <w:t xml:space="preserve"> 223-ФЗ, в случаях, предусмотренных указанными федеральными законами.</w:t>
      </w:r>
    </w:p>
    <w:p w:rsidR="00B214B6" w:rsidRPr="005F0630" w:rsidRDefault="00B214B6" w:rsidP="00B214B6">
      <w:pPr>
        <w:pStyle w:val="ab"/>
        <w:ind w:firstLine="709"/>
        <w:jc w:val="both"/>
      </w:pPr>
      <w:bookmarkStart w:id="42" w:name="Par1236"/>
      <w:bookmarkEnd w:id="42"/>
      <w:r w:rsidRPr="005F0630">
        <w:t>&lt;13</w:t>
      </w:r>
      <w:proofErr w:type="gramStart"/>
      <w:r w:rsidRPr="005F0630">
        <w:t>&gt; У</w:t>
      </w:r>
      <w:proofErr w:type="gramEnd"/>
      <w:r w:rsidRPr="005F0630">
        <w:t xml:space="preserve">казывается сумма закупок товаров, работ, услуг, осуществляемых в соответствии с Федеральным законом </w:t>
      </w:r>
      <w:r>
        <w:t>№</w:t>
      </w:r>
      <w:r w:rsidRPr="005F0630">
        <w:t xml:space="preserve"> 44-ФЗ и Федеральным законом </w:t>
      </w:r>
      <w:r>
        <w:t>№</w:t>
      </w:r>
      <w:r w:rsidRPr="005F0630">
        <w:t xml:space="preserve"> 223-ФЗ.</w:t>
      </w:r>
    </w:p>
    <w:p w:rsidR="00B214B6" w:rsidRPr="005F0630" w:rsidRDefault="00B214B6" w:rsidP="00B214B6">
      <w:pPr>
        <w:pStyle w:val="ab"/>
        <w:ind w:firstLine="709"/>
        <w:jc w:val="both"/>
      </w:pPr>
      <w:bookmarkStart w:id="43" w:name="Par1237"/>
      <w:bookmarkEnd w:id="43"/>
      <w:r w:rsidRPr="005F0630">
        <w:t xml:space="preserve">&lt;14&gt; </w:t>
      </w:r>
      <w:r>
        <w:t>Муниципальным</w:t>
      </w:r>
      <w:r w:rsidRPr="005F0630">
        <w:t xml:space="preserve"> бюджетным учреждением показатель не формируется.</w:t>
      </w:r>
    </w:p>
    <w:p w:rsidR="00B214B6" w:rsidRPr="005F0630" w:rsidRDefault="00B214B6" w:rsidP="00B214B6">
      <w:pPr>
        <w:pStyle w:val="ab"/>
        <w:ind w:firstLine="709"/>
        <w:jc w:val="both"/>
      </w:pPr>
      <w:bookmarkStart w:id="44" w:name="Par1238"/>
      <w:bookmarkEnd w:id="44"/>
      <w:r w:rsidRPr="005F0630">
        <w:t>&lt;15</w:t>
      </w:r>
      <w:proofErr w:type="gramStart"/>
      <w:r w:rsidRPr="005F0630">
        <w:t>&gt; У</w:t>
      </w:r>
      <w:proofErr w:type="gramEnd"/>
      <w:r w:rsidRPr="005F0630">
        <w:t xml:space="preserve">казывается сумма закупок товаров, работ, услуг, осуществляемых в соответствии с Федеральным законом </w:t>
      </w:r>
      <w:r>
        <w:t>№</w:t>
      </w:r>
      <w:r w:rsidRPr="005F0630">
        <w:t xml:space="preserve"> 44-ФЗ.</w:t>
      </w:r>
    </w:p>
    <w:p w:rsidR="00B214B6" w:rsidRPr="005F0630" w:rsidRDefault="00B214B6" w:rsidP="00B214B6">
      <w:pPr>
        <w:pStyle w:val="ab"/>
        <w:ind w:firstLine="709"/>
        <w:jc w:val="both"/>
      </w:pPr>
      <w:bookmarkStart w:id="45" w:name="Par1239"/>
      <w:bookmarkEnd w:id="45"/>
      <w:r w:rsidRPr="005F0630">
        <w:t xml:space="preserve">&lt;16&gt; Плановые показатели выплат на закупку товаров, работ, услуг по </w:t>
      </w:r>
      <w:hyperlink w:anchor="Par1173" w:tooltip="26500" w:history="1">
        <w:r w:rsidRPr="00CB3E25">
          <w:t>строке 26500</w:t>
        </w:r>
      </w:hyperlink>
      <w:r w:rsidRPr="00CB3E25">
        <w:t xml:space="preserve"> </w:t>
      </w:r>
      <w:r>
        <w:t>муниципального</w:t>
      </w:r>
      <w:r w:rsidRPr="00CB3E25">
        <w:t xml:space="preserve"> бюджетного учреждения должен быть не менее суммы показателей </w:t>
      </w:r>
      <w:hyperlink w:anchor="Par1025" w:tooltip="26410" w:history="1">
        <w:r w:rsidRPr="00CB3E25">
          <w:t>строк 26410</w:t>
        </w:r>
      </w:hyperlink>
      <w:r w:rsidRPr="00CB3E25">
        <w:t xml:space="preserve">, </w:t>
      </w:r>
      <w:hyperlink w:anchor="Par1053" w:tooltip="26420" w:history="1">
        <w:r w:rsidRPr="00CB3E25">
          <w:t>26420</w:t>
        </w:r>
      </w:hyperlink>
      <w:r w:rsidRPr="00CB3E25">
        <w:t xml:space="preserve">, </w:t>
      </w:r>
      <w:hyperlink w:anchor="Par1090" w:tooltip="26430" w:history="1">
        <w:r w:rsidRPr="00CB3E25">
          <w:t>26430</w:t>
        </w:r>
      </w:hyperlink>
      <w:r w:rsidRPr="00CB3E25">
        <w:t xml:space="preserve">, </w:t>
      </w:r>
      <w:hyperlink w:anchor="Par1108" w:tooltip="26440" w:history="1">
        <w:r w:rsidRPr="00CB3E25">
          <w:t>26440</w:t>
        </w:r>
      </w:hyperlink>
      <w:r w:rsidRPr="00CB3E25">
        <w:t xml:space="preserve"> по соответствующей графе, </w:t>
      </w:r>
      <w:r>
        <w:t>муниципального</w:t>
      </w:r>
      <w:r w:rsidRPr="00CB3E25">
        <w:t xml:space="preserve"> автономного учреждения - не менее показателя </w:t>
      </w:r>
      <w:hyperlink w:anchor="Par1090" w:tooltip="26430" w:history="1">
        <w:r w:rsidRPr="00CB3E25">
          <w:t>строки 26430</w:t>
        </w:r>
      </w:hyperlink>
      <w:r w:rsidRPr="005F0630">
        <w:t xml:space="preserve"> по соответствующей графе.</w:t>
      </w:r>
    </w:p>
    <w:p w:rsidR="00B214B6" w:rsidRDefault="00B214B6" w:rsidP="00B214B6">
      <w:pPr>
        <w:jc w:val="center"/>
        <w:rPr>
          <w:spacing w:val="-1"/>
          <w:sz w:val="28"/>
          <w:szCs w:val="28"/>
        </w:rPr>
      </w:pPr>
      <w:r>
        <w:rPr>
          <w:spacing w:val="-1"/>
          <w:sz w:val="28"/>
          <w:szCs w:val="28"/>
        </w:rPr>
        <w:t>______________________</w:t>
      </w:r>
    </w:p>
    <w:sectPr w:rsidR="00B214B6" w:rsidSect="00B214B6">
      <w:pgSz w:w="11906" w:h="16838"/>
      <w:pgMar w:top="426" w:right="567" w:bottom="709" w:left="70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AB4463D"/>
    <w:multiLevelType w:val="hybridMultilevel"/>
    <w:tmpl w:val="C142B9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6">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C87181"/>
    <w:multiLevelType w:val="hybridMultilevel"/>
    <w:tmpl w:val="AFEA2316"/>
    <w:lvl w:ilvl="0" w:tplc="B084269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9">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1">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5">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5"/>
  </w:num>
  <w:num w:numId="3">
    <w:abstractNumId w:val="30"/>
  </w:num>
  <w:num w:numId="4">
    <w:abstractNumId w:val="34"/>
  </w:num>
  <w:num w:numId="5">
    <w:abstractNumId w:val="32"/>
  </w:num>
  <w:num w:numId="6">
    <w:abstractNumId w:val="15"/>
  </w:num>
  <w:num w:numId="7">
    <w:abstractNumId w:val="25"/>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9"/>
  </w:num>
  <w:num w:numId="23">
    <w:abstractNumId w:val="28"/>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3"/>
  </w:num>
  <w:num w:numId="27">
    <w:abstractNumId w:val="17"/>
  </w:num>
  <w:num w:numId="28">
    <w:abstractNumId w:val="31"/>
  </w:num>
  <w:num w:numId="29">
    <w:abstractNumId w:val="26"/>
  </w:num>
  <w:num w:numId="30">
    <w:abstractNumId w:val="18"/>
  </w:num>
  <w:num w:numId="31">
    <w:abstractNumId w:val="10"/>
  </w:num>
  <w:num w:numId="32">
    <w:abstractNumId w:val="12"/>
  </w:num>
  <w:num w:numId="33">
    <w:abstractNumId w:val="19"/>
  </w:num>
  <w:num w:numId="34">
    <w:abstractNumId w:val="13"/>
  </w:num>
  <w:num w:numId="35">
    <w:abstractNumId w:val="24"/>
  </w:num>
  <w:num w:numId="36">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drawingGridHorizontalSpacing w:val="120"/>
  <w:displayHorizontalDrawingGridEvery w:val="2"/>
  <w:noPunctuationKerning/>
  <w:characterSpacingControl w:val="doNotCompress"/>
  <w:compat/>
  <w:rsids>
    <w:rsidRoot w:val="00C91AF9"/>
    <w:rsid w:val="00000AF0"/>
    <w:rsid w:val="00011EC4"/>
    <w:rsid w:val="00012409"/>
    <w:rsid w:val="00014DB4"/>
    <w:rsid w:val="00015019"/>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3DD6"/>
    <w:rsid w:val="000C641B"/>
    <w:rsid w:val="000C7414"/>
    <w:rsid w:val="000E26B4"/>
    <w:rsid w:val="000E5610"/>
    <w:rsid w:val="000E7E99"/>
    <w:rsid w:val="000F0C1F"/>
    <w:rsid w:val="000F62B0"/>
    <w:rsid w:val="00103568"/>
    <w:rsid w:val="00113F1A"/>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3791"/>
    <w:rsid w:val="00253A3F"/>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E0EA6"/>
    <w:rsid w:val="002F113E"/>
    <w:rsid w:val="002F46F5"/>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1395"/>
    <w:rsid w:val="00477E8C"/>
    <w:rsid w:val="00490D6D"/>
    <w:rsid w:val="00493192"/>
    <w:rsid w:val="004949DC"/>
    <w:rsid w:val="00494BCA"/>
    <w:rsid w:val="0049656B"/>
    <w:rsid w:val="004A1FA0"/>
    <w:rsid w:val="004A51B3"/>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271F2"/>
    <w:rsid w:val="00530284"/>
    <w:rsid w:val="00530BFA"/>
    <w:rsid w:val="00531017"/>
    <w:rsid w:val="00531705"/>
    <w:rsid w:val="005351C2"/>
    <w:rsid w:val="00540B6C"/>
    <w:rsid w:val="0054300A"/>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0C8C"/>
    <w:rsid w:val="005D0D81"/>
    <w:rsid w:val="005D6B5A"/>
    <w:rsid w:val="005D764E"/>
    <w:rsid w:val="005E19F7"/>
    <w:rsid w:val="005E2C27"/>
    <w:rsid w:val="005E510F"/>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3C79"/>
    <w:rsid w:val="0079507C"/>
    <w:rsid w:val="007967E5"/>
    <w:rsid w:val="0079783F"/>
    <w:rsid w:val="00797CF2"/>
    <w:rsid w:val="00797DEA"/>
    <w:rsid w:val="007A54F4"/>
    <w:rsid w:val="007C4ADE"/>
    <w:rsid w:val="007C639C"/>
    <w:rsid w:val="007D0035"/>
    <w:rsid w:val="007D451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44"/>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B7313"/>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266B"/>
    <w:rsid w:val="00A03958"/>
    <w:rsid w:val="00A046F5"/>
    <w:rsid w:val="00A04765"/>
    <w:rsid w:val="00A051CC"/>
    <w:rsid w:val="00A1249D"/>
    <w:rsid w:val="00A228A3"/>
    <w:rsid w:val="00A237C3"/>
    <w:rsid w:val="00A25BDA"/>
    <w:rsid w:val="00A273CF"/>
    <w:rsid w:val="00A32E40"/>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57DC"/>
    <w:rsid w:val="00AF72FA"/>
    <w:rsid w:val="00B1100E"/>
    <w:rsid w:val="00B16B1F"/>
    <w:rsid w:val="00B214B6"/>
    <w:rsid w:val="00B24219"/>
    <w:rsid w:val="00B255E1"/>
    <w:rsid w:val="00B25F8B"/>
    <w:rsid w:val="00B3359C"/>
    <w:rsid w:val="00B36266"/>
    <w:rsid w:val="00B421FB"/>
    <w:rsid w:val="00B435DD"/>
    <w:rsid w:val="00B47BB8"/>
    <w:rsid w:val="00B561A2"/>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27E5D"/>
    <w:rsid w:val="00C31159"/>
    <w:rsid w:val="00C3268F"/>
    <w:rsid w:val="00C326AB"/>
    <w:rsid w:val="00C33FCC"/>
    <w:rsid w:val="00C355D3"/>
    <w:rsid w:val="00C36173"/>
    <w:rsid w:val="00C400C3"/>
    <w:rsid w:val="00C44D22"/>
    <w:rsid w:val="00C455D4"/>
    <w:rsid w:val="00C56CDF"/>
    <w:rsid w:val="00C605FF"/>
    <w:rsid w:val="00C622FD"/>
    <w:rsid w:val="00C63222"/>
    <w:rsid w:val="00C67304"/>
    <w:rsid w:val="00C701F7"/>
    <w:rsid w:val="00C730CD"/>
    <w:rsid w:val="00C76DE5"/>
    <w:rsid w:val="00C82E2C"/>
    <w:rsid w:val="00C90B46"/>
    <w:rsid w:val="00C91AF9"/>
    <w:rsid w:val="00C95282"/>
    <w:rsid w:val="00C95336"/>
    <w:rsid w:val="00C95AF2"/>
    <w:rsid w:val="00CA1A66"/>
    <w:rsid w:val="00CB73D9"/>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11BC2"/>
    <w:rsid w:val="00D15228"/>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DF5CCA"/>
    <w:rsid w:val="00E027A4"/>
    <w:rsid w:val="00E22A16"/>
    <w:rsid w:val="00E23C15"/>
    <w:rsid w:val="00E33CDB"/>
    <w:rsid w:val="00E36B13"/>
    <w:rsid w:val="00E44EF8"/>
    <w:rsid w:val="00E57E2A"/>
    <w:rsid w:val="00E65945"/>
    <w:rsid w:val="00E702C3"/>
    <w:rsid w:val="00E75023"/>
    <w:rsid w:val="00E76314"/>
    <w:rsid w:val="00E82D60"/>
    <w:rsid w:val="00E8415F"/>
    <w:rsid w:val="00E84352"/>
    <w:rsid w:val="00E86E22"/>
    <w:rsid w:val="00EB24DC"/>
    <w:rsid w:val="00EC03E9"/>
    <w:rsid w:val="00EC04FB"/>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uiPriority w:val="99"/>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uiPriority w:val="99"/>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18435638">
      <w:bodyDiv w:val="1"/>
      <w:marLeft w:val="0"/>
      <w:marRight w:val="0"/>
      <w:marTop w:val="0"/>
      <w:marBottom w:val="0"/>
      <w:divBdr>
        <w:top w:val="none" w:sz="0" w:space="0" w:color="auto"/>
        <w:left w:val="none" w:sz="0" w:space="0" w:color="auto"/>
        <w:bottom w:val="none" w:sz="0" w:space="0" w:color="auto"/>
        <w:right w:val="none" w:sz="0" w:space="0" w:color="auto"/>
      </w:divBdr>
    </w:div>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476608307">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1095;&#1077;&#1088;&#1085;&#1099;&#1096;&#1077;&#1074;&#1089;&#1082;.&#1079;&#1072;&#1073;&#1072;&#1081;&#1082;&#1072;&#1083;&#1100;&#1089;&#1082;&#1080;&#1081;&#1082;&#1088;&#1072;&#1081;.&#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8612</Words>
  <Characters>49094</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57591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2020-05-15T11:23:00Z</cp:lastPrinted>
  <dcterms:created xsi:type="dcterms:W3CDTF">2020-05-15T11:24:00Z</dcterms:created>
  <dcterms:modified xsi:type="dcterms:W3CDTF">2020-05-15T11:24:00Z</dcterms:modified>
</cp:coreProperties>
</file>