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8B787A" w:rsidP="00430FFD">
      <w:pPr>
        <w:rPr>
          <w:sz w:val="28"/>
          <w:szCs w:val="28"/>
        </w:rPr>
      </w:pPr>
      <w:r>
        <w:rPr>
          <w:sz w:val="28"/>
          <w:szCs w:val="28"/>
        </w:rPr>
        <w:t xml:space="preserve">21 </w:t>
      </w:r>
      <w:r w:rsidR="0086494B">
        <w:rPr>
          <w:sz w:val="28"/>
          <w:szCs w:val="28"/>
        </w:rPr>
        <w:t>августа</w:t>
      </w:r>
      <w:r w:rsidR="00CB50F0">
        <w:rPr>
          <w:sz w:val="28"/>
          <w:szCs w:val="28"/>
        </w:rPr>
        <w:t xml:space="preserve"> </w:t>
      </w:r>
      <w:r w:rsidR="00712D1B">
        <w:rPr>
          <w:sz w:val="28"/>
          <w:szCs w:val="28"/>
        </w:rPr>
        <w:t xml:space="preserve"> </w:t>
      </w:r>
      <w:r w:rsidR="003C154B" w:rsidRPr="003C154B">
        <w:rPr>
          <w:sz w:val="28"/>
          <w:szCs w:val="28"/>
        </w:rPr>
        <w:t>20</w:t>
      </w:r>
      <w:r>
        <w:rPr>
          <w:sz w:val="28"/>
          <w:szCs w:val="28"/>
        </w:rPr>
        <w:t>20</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D67B24">
        <w:rPr>
          <w:sz w:val="28"/>
          <w:szCs w:val="28"/>
        </w:rPr>
        <w:t>227</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D67B24" w:rsidRDefault="00D67B24" w:rsidP="00D67B24">
      <w:pPr>
        <w:ind w:firstLine="540"/>
        <w:jc w:val="center"/>
        <w:rPr>
          <w:sz w:val="28"/>
          <w:szCs w:val="28"/>
        </w:rPr>
      </w:pPr>
      <w:r>
        <w:rPr>
          <w:b/>
          <w:sz w:val="28"/>
          <w:szCs w:val="28"/>
        </w:rPr>
        <w:t>Об утверждении отчета о результатах приватизации  имущества муниципального района «Чернышевский район» за 2017 год</w:t>
      </w:r>
    </w:p>
    <w:p w:rsidR="00D67B24" w:rsidRDefault="00D67B24" w:rsidP="00D67B24">
      <w:pPr>
        <w:pStyle w:val="a6"/>
        <w:ind w:firstLine="708"/>
        <w:jc w:val="both"/>
        <w:rPr>
          <w:sz w:val="28"/>
          <w:szCs w:val="28"/>
        </w:rPr>
      </w:pPr>
    </w:p>
    <w:p w:rsidR="00D67B24" w:rsidRDefault="00D67B24" w:rsidP="00D67B24">
      <w:pPr>
        <w:pStyle w:val="a5"/>
        <w:ind w:firstLine="709"/>
        <w:jc w:val="both"/>
      </w:pPr>
      <w:proofErr w:type="gramStart"/>
      <w:r>
        <w:t>Руководствуясь Федеральным законом от 06.10.2003 года N 131-ФЗ "Об общих принципах организации местного самоуправления в РФ", Федеральным законом от 21.12.2001 года N 178-ФЗ "О приватизации государственного и муниципального имущества", в соответствии с решением Совета муниципального района «Чернышевский район» от 30.03.12.2013 года № 40 «Об утверждении Положения о порядке и условиях приватизации муниципального имущества муниципального района «Чернышевский район»», на основании ст. 23</w:t>
      </w:r>
      <w:proofErr w:type="gramEnd"/>
      <w:r>
        <w:t xml:space="preserve"> Устава   муниципального   района   «Чернышевский  район»,  Совет муниципального района «Чернышевский район» </w:t>
      </w:r>
      <w:proofErr w:type="spellStart"/>
      <w:proofErr w:type="gramStart"/>
      <w:r>
        <w:rPr>
          <w:b/>
        </w:rPr>
        <w:t>р</w:t>
      </w:r>
      <w:proofErr w:type="spellEnd"/>
      <w:proofErr w:type="gramEnd"/>
      <w:r>
        <w:rPr>
          <w:b/>
        </w:rPr>
        <w:t xml:space="preserve"> е </w:t>
      </w:r>
      <w:proofErr w:type="spellStart"/>
      <w:r>
        <w:rPr>
          <w:b/>
        </w:rPr>
        <w:t>ш</w:t>
      </w:r>
      <w:proofErr w:type="spellEnd"/>
      <w:r>
        <w:rPr>
          <w:b/>
        </w:rPr>
        <w:t xml:space="preserve"> и л:</w:t>
      </w:r>
    </w:p>
    <w:p w:rsidR="00D67B24" w:rsidRDefault="00D67B24" w:rsidP="00D67B24">
      <w:pPr>
        <w:pStyle w:val="a5"/>
        <w:ind w:firstLine="709"/>
        <w:jc w:val="both"/>
      </w:pPr>
    </w:p>
    <w:p w:rsidR="00D67B24" w:rsidRDefault="00D67B24" w:rsidP="00D67B24">
      <w:pPr>
        <w:pStyle w:val="a5"/>
        <w:ind w:firstLine="709"/>
        <w:jc w:val="both"/>
      </w:pPr>
      <w:r>
        <w:t xml:space="preserve">1. Утвердить отчет о результатах приватизации имущества муниципального района «Чернышевский район» за 2017г. (прилагается).   </w:t>
      </w:r>
    </w:p>
    <w:p w:rsidR="00D67B24" w:rsidRDefault="00D67B24" w:rsidP="00D67B24">
      <w:pPr>
        <w:pStyle w:val="a5"/>
        <w:ind w:firstLine="709"/>
        <w:jc w:val="both"/>
      </w:pPr>
      <w:r>
        <w:t>2. Настоящее решение вступает в силу после его официального опубликования.</w:t>
      </w:r>
    </w:p>
    <w:p w:rsidR="00D67B24" w:rsidRDefault="00D67B24" w:rsidP="00D67B24">
      <w:pPr>
        <w:pStyle w:val="a5"/>
        <w:ind w:firstLine="709"/>
        <w:jc w:val="both"/>
      </w:pPr>
      <w:r>
        <w:t xml:space="preserve">3. Настоящее решение опубликовать в газете «Наше  время» и разместить на официальном сайте  </w:t>
      </w:r>
      <w:r>
        <w:rPr>
          <w:lang w:val="en-US"/>
        </w:rPr>
        <w:t>www</w:t>
      </w:r>
      <w:r>
        <w:t>.</w:t>
      </w:r>
      <w:proofErr w:type="spellStart"/>
      <w:r>
        <w:rPr>
          <w:lang w:val="en-US"/>
        </w:rPr>
        <w:t>chernyshev</w:t>
      </w:r>
      <w:proofErr w:type="spellEnd"/>
      <w:r>
        <w:t>.75.</w:t>
      </w:r>
      <w:proofErr w:type="spellStart"/>
      <w:r>
        <w:rPr>
          <w:lang w:val="en-US"/>
        </w:rPr>
        <w:t>ru</w:t>
      </w:r>
      <w:proofErr w:type="spellEnd"/>
      <w:r>
        <w:t>,  в разделе Документы.</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D67B24" w:rsidRDefault="00D67B24" w:rsidP="00D67B24">
      <w:pPr>
        <w:ind w:firstLine="540"/>
        <w:jc w:val="center"/>
        <w:rPr>
          <w:b/>
          <w:sz w:val="28"/>
          <w:szCs w:val="28"/>
        </w:rPr>
      </w:pPr>
    </w:p>
    <w:p w:rsidR="00D67B24" w:rsidRDefault="00D67B24" w:rsidP="00D67B24">
      <w:pPr>
        <w:ind w:firstLine="540"/>
        <w:jc w:val="center"/>
        <w:rPr>
          <w:b/>
          <w:sz w:val="28"/>
          <w:szCs w:val="28"/>
        </w:rPr>
      </w:pPr>
    </w:p>
    <w:p w:rsidR="00D67B24" w:rsidRDefault="00D67B24" w:rsidP="00D67B24">
      <w:pPr>
        <w:ind w:firstLine="540"/>
        <w:jc w:val="center"/>
        <w:rPr>
          <w:b/>
          <w:sz w:val="28"/>
          <w:szCs w:val="28"/>
        </w:rPr>
      </w:pPr>
    </w:p>
    <w:p w:rsidR="00D67B24" w:rsidRDefault="00D67B24" w:rsidP="00D67B24">
      <w:pPr>
        <w:ind w:firstLine="540"/>
        <w:jc w:val="center"/>
        <w:rPr>
          <w:b/>
          <w:sz w:val="28"/>
          <w:szCs w:val="28"/>
        </w:rPr>
      </w:pPr>
    </w:p>
    <w:p w:rsidR="00D67B24" w:rsidRDefault="00D67B24" w:rsidP="00D67B24">
      <w:pPr>
        <w:ind w:firstLine="540"/>
        <w:jc w:val="center"/>
        <w:rPr>
          <w:b/>
          <w:sz w:val="28"/>
          <w:szCs w:val="28"/>
        </w:rPr>
      </w:pPr>
    </w:p>
    <w:p w:rsidR="00D67B24" w:rsidRDefault="00D67B24" w:rsidP="00D67B24">
      <w:pPr>
        <w:ind w:firstLine="540"/>
        <w:jc w:val="center"/>
        <w:rPr>
          <w:b/>
          <w:sz w:val="28"/>
          <w:szCs w:val="28"/>
        </w:rPr>
      </w:pPr>
    </w:p>
    <w:p w:rsidR="00D67B24" w:rsidRDefault="00D67B24" w:rsidP="00D67B24">
      <w:pPr>
        <w:ind w:firstLine="540"/>
        <w:jc w:val="center"/>
        <w:rPr>
          <w:b/>
          <w:sz w:val="28"/>
          <w:szCs w:val="28"/>
        </w:rPr>
      </w:pPr>
    </w:p>
    <w:p w:rsidR="00D67B24" w:rsidRDefault="00D67B24" w:rsidP="00D67B24">
      <w:pPr>
        <w:ind w:firstLine="540"/>
        <w:jc w:val="right"/>
      </w:pPr>
      <w:r>
        <w:lastRenderedPageBreak/>
        <w:t xml:space="preserve">Приложение </w:t>
      </w:r>
    </w:p>
    <w:p w:rsidR="00D67B24" w:rsidRDefault="00D67B24" w:rsidP="00D67B24">
      <w:pPr>
        <w:ind w:firstLine="540"/>
        <w:jc w:val="right"/>
      </w:pPr>
      <w:r>
        <w:t xml:space="preserve">к решению Совета </w:t>
      </w:r>
    </w:p>
    <w:p w:rsidR="00D67B24" w:rsidRDefault="00D67B24" w:rsidP="00D67B24">
      <w:pPr>
        <w:ind w:firstLine="540"/>
        <w:jc w:val="right"/>
      </w:pPr>
      <w:r>
        <w:t xml:space="preserve">МР «Чернышевский район» </w:t>
      </w:r>
    </w:p>
    <w:p w:rsidR="00D67B24" w:rsidRDefault="00D67B24" w:rsidP="00D67B24">
      <w:pPr>
        <w:ind w:firstLine="540"/>
        <w:jc w:val="right"/>
        <w:rPr>
          <w:b/>
          <w:sz w:val="28"/>
          <w:szCs w:val="28"/>
        </w:rPr>
      </w:pPr>
      <w:r>
        <w:t>от 21 августа 2020г. № 227</w:t>
      </w:r>
    </w:p>
    <w:p w:rsidR="00D67B24" w:rsidRDefault="00D67B24" w:rsidP="00D67B24">
      <w:pPr>
        <w:ind w:firstLine="540"/>
        <w:jc w:val="center"/>
        <w:rPr>
          <w:b/>
          <w:sz w:val="28"/>
          <w:szCs w:val="28"/>
        </w:rPr>
      </w:pPr>
    </w:p>
    <w:p w:rsidR="00D67B24" w:rsidRDefault="00D67B24" w:rsidP="00D67B24">
      <w:pPr>
        <w:ind w:firstLine="540"/>
        <w:jc w:val="center"/>
        <w:rPr>
          <w:b/>
          <w:sz w:val="28"/>
          <w:szCs w:val="28"/>
        </w:rPr>
      </w:pPr>
      <w:r>
        <w:rPr>
          <w:b/>
          <w:sz w:val="28"/>
          <w:szCs w:val="28"/>
        </w:rPr>
        <w:t>Отчет о результатах приватизации имущества муниципального района «Чернышевский район» за 2017 год</w:t>
      </w:r>
    </w:p>
    <w:p w:rsidR="00D67B24" w:rsidRDefault="00D67B24" w:rsidP="00D67B24">
      <w:pPr>
        <w:ind w:firstLine="540"/>
        <w:jc w:val="center"/>
        <w:rPr>
          <w:b/>
          <w:sz w:val="28"/>
          <w:szCs w:val="28"/>
        </w:rPr>
      </w:pPr>
    </w:p>
    <w:p w:rsidR="00D67B24" w:rsidRDefault="00D67B24" w:rsidP="00D67B24">
      <w:pPr>
        <w:spacing w:line="360" w:lineRule="exact"/>
        <w:ind w:firstLine="709"/>
        <w:jc w:val="both"/>
        <w:rPr>
          <w:sz w:val="28"/>
          <w:szCs w:val="28"/>
        </w:rPr>
      </w:pPr>
      <w:r>
        <w:rPr>
          <w:sz w:val="28"/>
          <w:szCs w:val="28"/>
        </w:rPr>
        <w:t>Прогнозный план приватизации муниципального имущества и перечни объектов недвижимого и движимого имущества, подлежащих приватизации,  утверждены решениями Совета муниципального района «Чернышевский район» от 30.03.2017 года № 52 «Об утверждении прогнозного плана приватизации муниципального имущества муниципального района «Чернышевский район» на 2017 год».</w:t>
      </w:r>
    </w:p>
    <w:p w:rsidR="00D67B24" w:rsidRDefault="00D67B24" w:rsidP="00D67B24">
      <w:pPr>
        <w:spacing w:line="360" w:lineRule="exact"/>
        <w:ind w:firstLine="709"/>
        <w:jc w:val="both"/>
        <w:rPr>
          <w:sz w:val="28"/>
          <w:szCs w:val="28"/>
        </w:rPr>
      </w:pPr>
      <w:r>
        <w:rPr>
          <w:sz w:val="28"/>
          <w:szCs w:val="28"/>
        </w:rPr>
        <w:t>Мероприятия, связанные с осуществлением приватизации имущества муниципального района «Чернышевский район» в 2017 году, были направлены на решение следующих задач:</w:t>
      </w:r>
    </w:p>
    <w:p w:rsidR="00D67B24" w:rsidRDefault="00D67B24" w:rsidP="00D67B24">
      <w:pPr>
        <w:spacing w:line="360" w:lineRule="exact"/>
        <w:ind w:firstLine="709"/>
        <w:jc w:val="both"/>
        <w:rPr>
          <w:sz w:val="28"/>
          <w:szCs w:val="28"/>
        </w:rPr>
      </w:pPr>
      <w:r>
        <w:rPr>
          <w:sz w:val="28"/>
          <w:szCs w:val="28"/>
        </w:rPr>
        <w:t>- осуществление приватизации имущества муниципального района «Чернышевский район», не задействованного в обеспечении деятельности органов местного самоуправления, либо не относящегося к видам имущества, необходимого для решения вопросов местного значения;</w:t>
      </w:r>
    </w:p>
    <w:p w:rsidR="00D67B24" w:rsidRDefault="00D67B24" w:rsidP="00D67B24">
      <w:pPr>
        <w:spacing w:line="360" w:lineRule="exact"/>
        <w:ind w:firstLine="709"/>
        <w:jc w:val="both"/>
        <w:rPr>
          <w:sz w:val="28"/>
          <w:szCs w:val="28"/>
        </w:rPr>
      </w:pPr>
      <w:r>
        <w:rPr>
          <w:sz w:val="28"/>
          <w:szCs w:val="28"/>
        </w:rPr>
        <w:t>- пополнение доходной части бюджета муниципального района «Чернышевский район».</w:t>
      </w:r>
    </w:p>
    <w:p w:rsidR="00D67B24" w:rsidRDefault="00D67B24" w:rsidP="00D67B24">
      <w:pPr>
        <w:spacing w:line="360" w:lineRule="exact"/>
        <w:ind w:firstLine="709"/>
        <w:jc w:val="both"/>
        <w:rPr>
          <w:sz w:val="28"/>
          <w:szCs w:val="28"/>
        </w:rPr>
      </w:pPr>
      <w:r>
        <w:rPr>
          <w:sz w:val="28"/>
          <w:szCs w:val="28"/>
        </w:rPr>
        <w:t>В соответствии с Прогнозным планом приватизации на 2017 год планиро</w:t>
      </w:r>
      <w:r>
        <w:rPr>
          <w:sz w:val="28"/>
          <w:szCs w:val="28"/>
        </w:rPr>
        <w:softHyphen/>
        <w:t>валось реализовать строительные материалы, высвободившиеся при демонтаже объектов аэродрома «</w:t>
      </w:r>
      <w:proofErr w:type="spellStart"/>
      <w:r>
        <w:rPr>
          <w:sz w:val="28"/>
          <w:szCs w:val="28"/>
        </w:rPr>
        <w:t>Укурей</w:t>
      </w:r>
      <w:proofErr w:type="spellEnd"/>
      <w:r>
        <w:rPr>
          <w:sz w:val="28"/>
          <w:szCs w:val="28"/>
        </w:rPr>
        <w:t>» (плиты аэродромные), в количестве 1000 штук, планируемая сумма продажи 5 100 тыс</w:t>
      </w:r>
      <w:proofErr w:type="gramStart"/>
      <w:r>
        <w:rPr>
          <w:sz w:val="28"/>
          <w:szCs w:val="28"/>
        </w:rPr>
        <w:t>.р</w:t>
      </w:r>
      <w:proofErr w:type="gramEnd"/>
      <w:r>
        <w:rPr>
          <w:sz w:val="28"/>
          <w:szCs w:val="28"/>
        </w:rPr>
        <w:t xml:space="preserve">уб. </w:t>
      </w:r>
    </w:p>
    <w:p w:rsidR="00D67B24" w:rsidRDefault="00D67B24" w:rsidP="00D67B24">
      <w:pPr>
        <w:spacing w:line="360" w:lineRule="exact"/>
        <w:ind w:firstLine="709"/>
        <w:jc w:val="both"/>
        <w:rPr>
          <w:sz w:val="28"/>
          <w:szCs w:val="28"/>
        </w:rPr>
      </w:pPr>
      <w:r>
        <w:rPr>
          <w:sz w:val="28"/>
          <w:szCs w:val="28"/>
        </w:rPr>
        <w:t>Для реализации Прогнозного плана приватизации отделом муниципального имущества и земельных отношений администрации му</w:t>
      </w:r>
      <w:r>
        <w:rPr>
          <w:sz w:val="28"/>
          <w:szCs w:val="28"/>
        </w:rPr>
        <w:softHyphen/>
        <w:t>ниципального района «Чернышевский район» была проведена работа по подготовке всех необходимых документов, в том числе определение рыночной стоимости объектов муниципальной собственности, а также подготовка аукционной документации, размещение извещения о проведен</w:t>
      </w:r>
      <w:proofErr w:type="gramStart"/>
      <w:r>
        <w:rPr>
          <w:sz w:val="28"/>
          <w:szCs w:val="28"/>
        </w:rPr>
        <w:t>ии ау</w:t>
      </w:r>
      <w:proofErr w:type="gramEnd"/>
      <w:r>
        <w:rPr>
          <w:sz w:val="28"/>
          <w:szCs w:val="28"/>
        </w:rPr>
        <w:t>кциона, проведение аукциона, заключение  договоров купли-продажи.</w:t>
      </w:r>
    </w:p>
    <w:p w:rsidR="00D67B24" w:rsidRDefault="00D67B24" w:rsidP="00D67B24">
      <w:pPr>
        <w:ind w:firstLine="567"/>
        <w:jc w:val="both"/>
        <w:rPr>
          <w:sz w:val="28"/>
          <w:szCs w:val="28"/>
        </w:rPr>
      </w:pPr>
      <w:r>
        <w:rPr>
          <w:sz w:val="28"/>
          <w:szCs w:val="28"/>
        </w:rPr>
        <w:t xml:space="preserve">Приватизация объектов движимого имущества муниципального района «Чернышевский район», включенных в Прогнозный план проводилась в условиях гласности, предоставления полной информации о приватизируемых объектах. Прогнозный план, информации об условиях приватизации, сообщения о продаже  имущества, информация о результатах сделок приватизации имущества размещалась на официальных сайтах в сети «Интернет» </w:t>
      </w:r>
      <w:hyperlink r:id="rId5" w:history="1">
        <w:r>
          <w:rPr>
            <w:rStyle w:val="a3"/>
            <w:sz w:val="28"/>
            <w:szCs w:val="28"/>
            <w:lang w:val="en-US"/>
          </w:rPr>
          <w:t>www</w:t>
        </w:r>
        <w:r>
          <w:rPr>
            <w:rStyle w:val="a3"/>
            <w:sz w:val="28"/>
            <w:szCs w:val="28"/>
          </w:rPr>
          <w:t>.</w:t>
        </w:r>
        <w:r>
          <w:rPr>
            <w:rStyle w:val="a3"/>
            <w:sz w:val="28"/>
            <w:szCs w:val="28"/>
            <w:lang w:val="en-US"/>
          </w:rPr>
          <w:t>torgi</w:t>
        </w:r>
        <w:r>
          <w:rPr>
            <w:rStyle w:val="a3"/>
            <w:sz w:val="28"/>
            <w:szCs w:val="28"/>
          </w:rPr>
          <w:t>.</w:t>
        </w:r>
        <w:r>
          <w:rPr>
            <w:rStyle w:val="a3"/>
            <w:sz w:val="28"/>
            <w:szCs w:val="28"/>
            <w:lang w:val="en-US"/>
          </w:rPr>
          <w:t>gov</w:t>
        </w:r>
        <w:r>
          <w:rPr>
            <w:rStyle w:val="a3"/>
            <w:sz w:val="28"/>
            <w:szCs w:val="28"/>
          </w:rPr>
          <w:t>.</w:t>
        </w:r>
        <w:r>
          <w:rPr>
            <w:rStyle w:val="a3"/>
            <w:sz w:val="28"/>
            <w:szCs w:val="28"/>
            <w:lang w:val="en-US"/>
          </w:rPr>
          <w:t>ru</w:t>
        </w:r>
      </w:hyperlink>
      <w:r>
        <w:rPr>
          <w:sz w:val="28"/>
          <w:szCs w:val="28"/>
        </w:rPr>
        <w:t xml:space="preserve">  и </w:t>
      </w:r>
      <w:hyperlink r:id="rId6" w:history="1">
        <w:r>
          <w:rPr>
            <w:rStyle w:val="a3"/>
            <w:sz w:val="28"/>
            <w:szCs w:val="28"/>
            <w:lang w:val="en-US"/>
          </w:rPr>
          <w:t>www</w:t>
        </w:r>
        <w:r>
          <w:rPr>
            <w:rStyle w:val="a3"/>
            <w:sz w:val="28"/>
            <w:szCs w:val="28"/>
          </w:rPr>
          <w:t>.</w:t>
        </w:r>
        <w:proofErr w:type="spellStart"/>
        <w:r>
          <w:rPr>
            <w:rStyle w:val="a3"/>
            <w:sz w:val="28"/>
            <w:szCs w:val="28"/>
          </w:rPr>
          <w:t>забайкальскийкрай.рф</w:t>
        </w:r>
        <w:proofErr w:type="spellEnd"/>
      </w:hyperlink>
      <w:r>
        <w:rPr>
          <w:sz w:val="28"/>
          <w:szCs w:val="28"/>
        </w:rPr>
        <w:t xml:space="preserve">  в разделе Местное самоуправление, Чернышевский район.</w:t>
      </w:r>
    </w:p>
    <w:p w:rsidR="00D67B24" w:rsidRDefault="00D67B24" w:rsidP="00D67B24">
      <w:pPr>
        <w:spacing w:line="360" w:lineRule="exact"/>
        <w:ind w:firstLine="709"/>
        <w:jc w:val="both"/>
        <w:rPr>
          <w:b/>
          <w:sz w:val="28"/>
          <w:szCs w:val="28"/>
        </w:rPr>
      </w:pPr>
      <w:r>
        <w:rPr>
          <w:sz w:val="28"/>
          <w:szCs w:val="28"/>
        </w:rPr>
        <w:t>В течение 2017 года организован 1 открытый аукцион по продаже муни</w:t>
      </w:r>
      <w:r>
        <w:rPr>
          <w:sz w:val="28"/>
          <w:szCs w:val="28"/>
        </w:rPr>
        <w:softHyphen/>
        <w:t>ципального имущества.</w:t>
      </w:r>
    </w:p>
    <w:p w:rsidR="00D67B24" w:rsidRDefault="00D67B24" w:rsidP="00D67B24">
      <w:pPr>
        <w:spacing w:line="360" w:lineRule="exact"/>
        <w:ind w:firstLine="709"/>
        <w:jc w:val="both"/>
        <w:rPr>
          <w:b/>
          <w:sz w:val="28"/>
          <w:szCs w:val="28"/>
        </w:rPr>
      </w:pPr>
      <w:r>
        <w:rPr>
          <w:sz w:val="28"/>
          <w:szCs w:val="28"/>
        </w:rPr>
        <w:lastRenderedPageBreak/>
        <w:t>Путем проведения аукциона реализовано 1000 аэродромных плит:</w:t>
      </w:r>
    </w:p>
    <w:tbl>
      <w:tblPr>
        <w:tblW w:w="10425" w:type="dxa"/>
        <w:jc w:val="center"/>
        <w:tblInd w:w="-15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0"/>
        <w:gridCol w:w="2550"/>
        <w:gridCol w:w="1700"/>
        <w:gridCol w:w="1841"/>
        <w:gridCol w:w="1842"/>
        <w:gridCol w:w="1842"/>
      </w:tblGrid>
      <w:tr w:rsidR="00D67B24" w:rsidTr="001639B8">
        <w:trPr>
          <w:jc w:val="center"/>
        </w:trPr>
        <w:tc>
          <w:tcPr>
            <w:tcW w:w="650" w:type="dxa"/>
            <w:tcBorders>
              <w:top w:val="single" w:sz="4" w:space="0" w:color="auto"/>
              <w:left w:val="single" w:sz="4" w:space="0" w:color="auto"/>
              <w:bottom w:val="single" w:sz="4" w:space="0" w:color="auto"/>
              <w:right w:val="single" w:sz="4" w:space="0" w:color="auto"/>
            </w:tcBorders>
            <w:hideMark/>
          </w:tcPr>
          <w:p w:rsidR="00D67B24" w:rsidRDefault="00D67B24" w:rsidP="001639B8">
            <w:r>
              <w:t xml:space="preserve">№ </w:t>
            </w:r>
            <w:proofErr w:type="spellStart"/>
            <w:proofErr w:type="gramStart"/>
            <w:r>
              <w:t>п</w:t>
            </w:r>
            <w:proofErr w:type="spellEnd"/>
            <w:proofErr w:type="gramEnd"/>
            <w:r>
              <w:t>/</w:t>
            </w:r>
            <w:proofErr w:type="spellStart"/>
            <w:r>
              <w:t>п</w:t>
            </w:r>
            <w:proofErr w:type="spellEnd"/>
          </w:p>
        </w:tc>
        <w:tc>
          <w:tcPr>
            <w:tcW w:w="2550" w:type="dxa"/>
            <w:tcBorders>
              <w:top w:val="single" w:sz="4" w:space="0" w:color="auto"/>
              <w:left w:val="single" w:sz="4" w:space="0" w:color="auto"/>
              <w:bottom w:val="single" w:sz="4" w:space="0" w:color="auto"/>
              <w:right w:val="single" w:sz="4" w:space="0" w:color="auto"/>
            </w:tcBorders>
            <w:hideMark/>
          </w:tcPr>
          <w:p w:rsidR="00D67B24" w:rsidRDefault="00D67B24" w:rsidP="001639B8">
            <w:r>
              <w:t>Наименование объ</w:t>
            </w:r>
            <w:r>
              <w:softHyphen/>
              <w:t>екта, адрес, пло</w:t>
            </w:r>
            <w:r>
              <w:softHyphen/>
              <w:t>щадь,</w:t>
            </w:r>
          </w:p>
        </w:tc>
        <w:tc>
          <w:tcPr>
            <w:tcW w:w="1700" w:type="dxa"/>
            <w:tcBorders>
              <w:top w:val="single" w:sz="4" w:space="0" w:color="auto"/>
              <w:left w:val="single" w:sz="4" w:space="0" w:color="auto"/>
              <w:bottom w:val="single" w:sz="4" w:space="0" w:color="auto"/>
              <w:right w:val="single" w:sz="4" w:space="0" w:color="auto"/>
            </w:tcBorders>
            <w:hideMark/>
          </w:tcPr>
          <w:p w:rsidR="00D67B24" w:rsidRDefault="00D67B24" w:rsidP="001639B8">
            <w:r>
              <w:t>Способ прива</w:t>
            </w:r>
            <w:r>
              <w:softHyphen/>
              <w:t>тизации</w:t>
            </w:r>
          </w:p>
        </w:tc>
        <w:tc>
          <w:tcPr>
            <w:tcW w:w="1841" w:type="dxa"/>
            <w:tcBorders>
              <w:top w:val="single" w:sz="4" w:space="0" w:color="auto"/>
              <w:left w:val="single" w:sz="4" w:space="0" w:color="auto"/>
              <w:bottom w:val="single" w:sz="4" w:space="0" w:color="auto"/>
              <w:right w:val="single" w:sz="4" w:space="0" w:color="auto"/>
            </w:tcBorders>
            <w:hideMark/>
          </w:tcPr>
          <w:p w:rsidR="00D67B24" w:rsidRDefault="00D67B24" w:rsidP="001639B8">
            <w:r>
              <w:t>Сроки сделки</w:t>
            </w:r>
          </w:p>
        </w:tc>
        <w:tc>
          <w:tcPr>
            <w:tcW w:w="1842" w:type="dxa"/>
            <w:tcBorders>
              <w:top w:val="single" w:sz="4" w:space="0" w:color="auto"/>
              <w:left w:val="single" w:sz="4" w:space="0" w:color="auto"/>
              <w:bottom w:val="single" w:sz="4" w:space="0" w:color="auto"/>
              <w:right w:val="single" w:sz="4" w:space="0" w:color="auto"/>
            </w:tcBorders>
            <w:hideMark/>
          </w:tcPr>
          <w:p w:rsidR="00D67B24" w:rsidRDefault="00D67B24" w:rsidP="001639B8">
            <w:r>
              <w:t>Цена сделки</w:t>
            </w:r>
          </w:p>
        </w:tc>
        <w:tc>
          <w:tcPr>
            <w:tcW w:w="1842" w:type="dxa"/>
            <w:tcBorders>
              <w:top w:val="single" w:sz="4" w:space="0" w:color="auto"/>
              <w:left w:val="single" w:sz="4" w:space="0" w:color="auto"/>
              <w:bottom w:val="single" w:sz="4" w:space="0" w:color="auto"/>
              <w:right w:val="single" w:sz="4" w:space="0" w:color="auto"/>
            </w:tcBorders>
            <w:hideMark/>
          </w:tcPr>
          <w:p w:rsidR="00D67B24" w:rsidRDefault="00D67B24" w:rsidP="001639B8">
            <w:r>
              <w:t>Фактиче</w:t>
            </w:r>
            <w:r>
              <w:softHyphen/>
              <w:t>ски</w:t>
            </w:r>
          </w:p>
          <w:p w:rsidR="00D67B24" w:rsidRDefault="00D67B24" w:rsidP="001639B8">
            <w:r>
              <w:t>поступило</w:t>
            </w:r>
          </w:p>
          <w:p w:rsidR="00D67B24" w:rsidRDefault="00D67B24" w:rsidP="001639B8">
            <w:r>
              <w:t>в бюджет</w:t>
            </w:r>
          </w:p>
        </w:tc>
      </w:tr>
      <w:tr w:rsidR="00D67B24" w:rsidTr="001639B8">
        <w:trPr>
          <w:jc w:val="center"/>
        </w:trPr>
        <w:tc>
          <w:tcPr>
            <w:tcW w:w="650" w:type="dxa"/>
            <w:tcBorders>
              <w:top w:val="single" w:sz="4" w:space="0" w:color="auto"/>
              <w:left w:val="single" w:sz="4" w:space="0" w:color="auto"/>
              <w:bottom w:val="single" w:sz="4" w:space="0" w:color="auto"/>
              <w:right w:val="single" w:sz="4" w:space="0" w:color="auto"/>
            </w:tcBorders>
            <w:hideMark/>
          </w:tcPr>
          <w:p w:rsidR="00D67B24" w:rsidRDefault="00D67B24" w:rsidP="001639B8">
            <w:pPr>
              <w:jc w:val="center"/>
            </w:pPr>
            <w:r>
              <w:t>1</w:t>
            </w:r>
          </w:p>
        </w:tc>
        <w:tc>
          <w:tcPr>
            <w:tcW w:w="2550" w:type="dxa"/>
            <w:tcBorders>
              <w:top w:val="single" w:sz="4" w:space="0" w:color="auto"/>
              <w:left w:val="single" w:sz="4" w:space="0" w:color="auto"/>
              <w:bottom w:val="single" w:sz="4" w:space="0" w:color="auto"/>
              <w:right w:val="single" w:sz="4" w:space="0" w:color="auto"/>
            </w:tcBorders>
            <w:hideMark/>
          </w:tcPr>
          <w:p w:rsidR="00D67B24" w:rsidRDefault="00D67B24" w:rsidP="001639B8">
            <w:pPr>
              <w:jc w:val="both"/>
            </w:pPr>
            <w:r>
              <w:t>Аэродромные плит</w:t>
            </w:r>
            <w:proofErr w:type="gramStart"/>
            <w:r>
              <w:t>ы-</w:t>
            </w:r>
            <w:proofErr w:type="gramEnd"/>
            <w:r>
              <w:t xml:space="preserve"> ПАГ-18, 150 штук</w:t>
            </w:r>
          </w:p>
        </w:tc>
        <w:tc>
          <w:tcPr>
            <w:tcW w:w="1700" w:type="dxa"/>
            <w:tcBorders>
              <w:top w:val="single" w:sz="4" w:space="0" w:color="auto"/>
              <w:left w:val="single" w:sz="4" w:space="0" w:color="auto"/>
              <w:bottom w:val="single" w:sz="4" w:space="0" w:color="auto"/>
              <w:right w:val="single" w:sz="4" w:space="0" w:color="auto"/>
            </w:tcBorders>
            <w:hideMark/>
          </w:tcPr>
          <w:p w:rsidR="00D67B24" w:rsidRDefault="00D67B24" w:rsidP="001639B8">
            <w:r>
              <w:t>Аукцион</w:t>
            </w:r>
          </w:p>
        </w:tc>
        <w:tc>
          <w:tcPr>
            <w:tcW w:w="1841" w:type="dxa"/>
            <w:tcBorders>
              <w:top w:val="single" w:sz="4" w:space="0" w:color="auto"/>
              <w:left w:val="single" w:sz="4" w:space="0" w:color="auto"/>
              <w:bottom w:val="single" w:sz="4" w:space="0" w:color="auto"/>
              <w:right w:val="single" w:sz="4" w:space="0" w:color="auto"/>
            </w:tcBorders>
            <w:hideMark/>
          </w:tcPr>
          <w:p w:rsidR="00D67B24" w:rsidRDefault="00D67B24" w:rsidP="001639B8">
            <w:r>
              <w:t>Договор купли-продажи № 1 от 29.05.2017</w:t>
            </w:r>
          </w:p>
        </w:tc>
        <w:tc>
          <w:tcPr>
            <w:tcW w:w="1842" w:type="dxa"/>
            <w:tcBorders>
              <w:top w:val="single" w:sz="4" w:space="0" w:color="auto"/>
              <w:left w:val="single" w:sz="4" w:space="0" w:color="auto"/>
              <w:bottom w:val="single" w:sz="4" w:space="0" w:color="auto"/>
              <w:right w:val="single" w:sz="4" w:space="0" w:color="auto"/>
            </w:tcBorders>
            <w:hideMark/>
          </w:tcPr>
          <w:p w:rsidR="00D67B24" w:rsidRDefault="00D67B24" w:rsidP="001639B8">
            <w:r>
              <w:t>241 200,0 руб.</w:t>
            </w:r>
          </w:p>
        </w:tc>
        <w:tc>
          <w:tcPr>
            <w:tcW w:w="1842" w:type="dxa"/>
            <w:tcBorders>
              <w:top w:val="single" w:sz="4" w:space="0" w:color="auto"/>
              <w:left w:val="single" w:sz="4" w:space="0" w:color="auto"/>
              <w:bottom w:val="single" w:sz="4" w:space="0" w:color="auto"/>
              <w:right w:val="single" w:sz="4" w:space="0" w:color="auto"/>
            </w:tcBorders>
            <w:hideMark/>
          </w:tcPr>
          <w:p w:rsidR="00D67B24" w:rsidRDefault="00D67B24" w:rsidP="001639B8">
            <w:r>
              <w:t>241 200 руб.</w:t>
            </w:r>
          </w:p>
        </w:tc>
      </w:tr>
      <w:tr w:rsidR="00D67B24" w:rsidTr="001639B8">
        <w:trPr>
          <w:trHeight w:val="870"/>
          <w:jc w:val="center"/>
        </w:trPr>
        <w:tc>
          <w:tcPr>
            <w:tcW w:w="650" w:type="dxa"/>
            <w:tcBorders>
              <w:top w:val="single" w:sz="4" w:space="0" w:color="auto"/>
              <w:left w:val="single" w:sz="4" w:space="0" w:color="auto"/>
              <w:bottom w:val="single" w:sz="4" w:space="0" w:color="auto"/>
              <w:right w:val="single" w:sz="4" w:space="0" w:color="auto"/>
            </w:tcBorders>
            <w:hideMark/>
          </w:tcPr>
          <w:p w:rsidR="00D67B24" w:rsidRDefault="00D67B24" w:rsidP="001639B8">
            <w:pPr>
              <w:jc w:val="center"/>
            </w:pPr>
            <w:r>
              <w:t>2</w:t>
            </w:r>
          </w:p>
        </w:tc>
        <w:tc>
          <w:tcPr>
            <w:tcW w:w="2550" w:type="dxa"/>
            <w:tcBorders>
              <w:top w:val="single" w:sz="4" w:space="0" w:color="auto"/>
              <w:left w:val="single" w:sz="4" w:space="0" w:color="auto"/>
              <w:bottom w:val="single" w:sz="4" w:space="0" w:color="auto"/>
              <w:right w:val="single" w:sz="4" w:space="0" w:color="auto"/>
            </w:tcBorders>
            <w:hideMark/>
          </w:tcPr>
          <w:p w:rsidR="00D67B24" w:rsidRDefault="00D67B24" w:rsidP="001639B8">
            <w:pPr>
              <w:jc w:val="both"/>
            </w:pPr>
            <w:r>
              <w:t>Аэродромные плит</w:t>
            </w:r>
            <w:proofErr w:type="gramStart"/>
            <w:r>
              <w:t>ы-</w:t>
            </w:r>
            <w:proofErr w:type="gramEnd"/>
            <w:r>
              <w:t xml:space="preserve"> ПАГ-18, 50штук</w:t>
            </w:r>
          </w:p>
        </w:tc>
        <w:tc>
          <w:tcPr>
            <w:tcW w:w="1700" w:type="dxa"/>
            <w:tcBorders>
              <w:top w:val="single" w:sz="4" w:space="0" w:color="auto"/>
              <w:left w:val="single" w:sz="4" w:space="0" w:color="auto"/>
              <w:bottom w:val="single" w:sz="4" w:space="0" w:color="auto"/>
              <w:right w:val="single" w:sz="4" w:space="0" w:color="auto"/>
            </w:tcBorders>
          </w:tcPr>
          <w:p w:rsidR="00D67B24" w:rsidRDefault="00D67B24" w:rsidP="001639B8">
            <w:r>
              <w:t>Аукцион</w:t>
            </w:r>
          </w:p>
          <w:p w:rsidR="00D67B24" w:rsidRDefault="00D67B24" w:rsidP="001639B8"/>
        </w:tc>
        <w:tc>
          <w:tcPr>
            <w:tcW w:w="1841" w:type="dxa"/>
            <w:tcBorders>
              <w:top w:val="single" w:sz="4" w:space="0" w:color="auto"/>
              <w:left w:val="single" w:sz="4" w:space="0" w:color="auto"/>
              <w:bottom w:val="single" w:sz="4" w:space="0" w:color="auto"/>
              <w:right w:val="single" w:sz="4" w:space="0" w:color="auto"/>
            </w:tcBorders>
            <w:hideMark/>
          </w:tcPr>
          <w:p w:rsidR="00D67B24" w:rsidRDefault="00D67B24" w:rsidP="001639B8">
            <w:r>
              <w:t>Договор купли-продажи № 2 от 29.05.2017</w:t>
            </w:r>
          </w:p>
        </w:tc>
        <w:tc>
          <w:tcPr>
            <w:tcW w:w="1842" w:type="dxa"/>
            <w:tcBorders>
              <w:top w:val="single" w:sz="4" w:space="0" w:color="auto"/>
              <w:left w:val="single" w:sz="4" w:space="0" w:color="auto"/>
              <w:bottom w:val="single" w:sz="4" w:space="0" w:color="auto"/>
              <w:right w:val="single" w:sz="4" w:space="0" w:color="auto"/>
            </w:tcBorders>
          </w:tcPr>
          <w:p w:rsidR="00D67B24" w:rsidRDefault="00D67B24" w:rsidP="001639B8">
            <w:r>
              <w:t>723 600,0 руб.</w:t>
            </w:r>
          </w:p>
          <w:p w:rsidR="00D67B24" w:rsidRDefault="00D67B24" w:rsidP="001639B8"/>
        </w:tc>
        <w:tc>
          <w:tcPr>
            <w:tcW w:w="1842" w:type="dxa"/>
            <w:tcBorders>
              <w:top w:val="single" w:sz="4" w:space="0" w:color="auto"/>
              <w:left w:val="single" w:sz="4" w:space="0" w:color="auto"/>
              <w:bottom w:val="single" w:sz="4" w:space="0" w:color="auto"/>
              <w:right w:val="single" w:sz="4" w:space="0" w:color="auto"/>
            </w:tcBorders>
          </w:tcPr>
          <w:p w:rsidR="00D67B24" w:rsidRDefault="00D67B24" w:rsidP="001639B8">
            <w:r>
              <w:t>723 600 руб.</w:t>
            </w:r>
          </w:p>
          <w:p w:rsidR="00D67B24" w:rsidRDefault="00D67B24" w:rsidP="001639B8"/>
        </w:tc>
      </w:tr>
      <w:tr w:rsidR="00D67B24" w:rsidTr="001639B8">
        <w:trPr>
          <w:trHeight w:val="705"/>
          <w:jc w:val="center"/>
        </w:trPr>
        <w:tc>
          <w:tcPr>
            <w:tcW w:w="650" w:type="dxa"/>
            <w:tcBorders>
              <w:top w:val="single" w:sz="4" w:space="0" w:color="auto"/>
              <w:left w:val="single" w:sz="4" w:space="0" w:color="auto"/>
              <w:bottom w:val="single" w:sz="4" w:space="0" w:color="auto"/>
              <w:right w:val="single" w:sz="4" w:space="0" w:color="auto"/>
            </w:tcBorders>
          </w:tcPr>
          <w:p w:rsidR="00D67B24" w:rsidRDefault="00D67B24" w:rsidP="001639B8">
            <w:pPr>
              <w:jc w:val="center"/>
            </w:pPr>
          </w:p>
          <w:p w:rsidR="00D67B24" w:rsidRDefault="00D67B24" w:rsidP="001639B8">
            <w:pPr>
              <w:jc w:val="center"/>
            </w:pPr>
            <w:r>
              <w:t>3</w:t>
            </w:r>
          </w:p>
        </w:tc>
        <w:tc>
          <w:tcPr>
            <w:tcW w:w="2550" w:type="dxa"/>
            <w:tcBorders>
              <w:top w:val="single" w:sz="4" w:space="0" w:color="auto"/>
              <w:left w:val="single" w:sz="4" w:space="0" w:color="auto"/>
              <w:bottom w:val="single" w:sz="4" w:space="0" w:color="auto"/>
              <w:right w:val="single" w:sz="4" w:space="0" w:color="auto"/>
            </w:tcBorders>
          </w:tcPr>
          <w:p w:rsidR="00D67B24" w:rsidRDefault="00D67B24" w:rsidP="001639B8">
            <w:pPr>
              <w:jc w:val="both"/>
            </w:pPr>
          </w:p>
          <w:p w:rsidR="00D67B24" w:rsidRDefault="00D67B24" w:rsidP="001639B8">
            <w:pPr>
              <w:jc w:val="both"/>
            </w:pPr>
            <w:r>
              <w:t>Аэродромные плит</w:t>
            </w:r>
            <w:proofErr w:type="gramStart"/>
            <w:r>
              <w:t>ы-</w:t>
            </w:r>
            <w:proofErr w:type="gramEnd"/>
            <w:r>
              <w:t xml:space="preserve"> ПАГ- 18, 800 штук</w:t>
            </w:r>
          </w:p>
        </w:tc>
        <w:tc>
          <w:tcPr>
            <w:tcW w:w="1700" w:type="dxa"/>
            <w:tcBorders>
              <w:top w:val="single" w:sz="4" w:space="0" w:color="auto"/>
              <w:left w:val="single" w:sz="4" w:space="0" w:color="auto"/>
              <w:bottom w:val="single" w:sz="4" w:space="0" w:color="auto"/>
              <w:right w:val="single" w:sz="4" w:space="0" w:color="auto"/>
            </w:tcBorders>
          </w:tcPr>
          <w:p w:rsidR="00D67B24" w:rsidRDefault="00D67B24" w:rsidP="001639B8"/>
          <w:p w:rsidR="00D67B24" w:rsidRDefault="00D67B24" w:rsidP="001639B8">
            <w:r>
              <w:t>Аукцион</w:t>
            </w:r>
          </w:p>
        </w:tc>
        <w:tc>
          <w:tcPr>
            <w:tcW w:w="1841" w:type="dxa"/>
            <w:tcBorders>
              <w:top w:val="single" w:sz="4" w:space="0" w:color="auto"/>
              <w:left w:val="single" w:sz="4" w:space="0" w:color="auto"/>
              <w:bottom w:val="single" w:sz="4" w:space="0" w:color="auto"/>
              <w:right w:val="single" w:sz="4" w:space="0" w:color="auto"/>
            </w:tcBorders>
          </w:tcPr>
          <w:p w:rsidR="00D67B24" w:rsidRDefault="00D67B24" w:rsidP="001639B8"/>
          <w:p w:rsidR="00D67B24" w:rsidRDefault="00D67B24" w:rsidP="001639B8">
            <w:r>
              <w:t>Договор купли-продажи №3 от 30.05.2017</w:t>
            </w:r>
          </w:p>
        </w:tc>
        <w:tc>
          <w:tcPr>
            <w:tcW w:w="1842" w:type="dxa"/>
            <w:tcBorders>
              <w:top w:val="single" w:sz="4" w:space="0" w:color="auto"/>
              <w:left w:val="single" w:sz="4" w:space="0" w:color="auto"/>
              <w:bottom w:val="single" w:sz="4" w:space="0" w:color="auto"/>
              <w:right w:val="single" w:sz="4" w:space="0" w:color="auto"/>
            </w:tcBorders>
          </w:tcPr>
          <w:p w:rsidR="00D67B24" w:rsidRDefault="00D67B24" w:rsidP="001639B8"/>
          <w:p w:rsidR="00D67B24" w:rsidRDefault="00D67B24" w:rsidP="001639B8">
            <w:r>
              <w:t>3 859 200,0 руб.</w:t>
            </w:r>
          </w:p>
        </w:tc>
        <w:tc>
          <w:tcPr>
            <w:tcW w:w="1842" w:type="dxa"/>
            <w:tcBorders>
              <w:top w:val="single" w:sz="4" w:space="0" w:color="auto"/>
              <w:left w:val="single" w:sz="4" w:space="0" w:color="auto"/>
              <w:bottom w:val="single" w:sz="4" w:space="0" w:color="auto"/>
              <w:right w:val="single" w:sz="4" w:space="0" w:color="auto"/>
            </w:tcBorders>
          </w:tcPr>
          <w:p w:rsidR="00D67B24" w:rsidRDefault="00D67B24" w:rsidP="001639B8"/>
          <w:p w:rsidR="00D67B24" w:rsidRDefault="00D67B24" w:rsidP="001639B8">
            <w:r>
              <w:t xml:space="preserve">3 859 200,0 руб. </w:t>
            </w:r>
          </w:p>
        </w:tc>
      </w:tr>
    </w:tbl>
    <w:p w:rsidR="00D67B24" w:rsidRDefault="00D67B24" w:rsidP="00D67B24">
      <w:pPr>
        <w:spacing w:line="360" w:lineRule="exact"/>
        <w:jc w:val="both"/>
        <w:rPr>
          <w:b/>
          <w:sz w:val="28"/>
          <w:szCs w:val="28"/>
        </w:rPr>
      </w:pPr>
      <w:proofErr w:type="gramStart"/>
      <w:r>
        <w:rPr>
          <w:sz w:val="28"/>
          <w:szCs w:val="28"/>
        </w:rPr>
        <w:t xml:space="preserve">Общая сумма поступивших доходов составила  4 824 000 руб. или 94%  к планируемой.. Основной причиной не выполнения планируемых показателей является начальная стоимость одной плиты, подготовленная независимой оценочной организацией (мы планировали 5100 рублей, а по оценке 4700 рублей).        </w:t>
      </w:r>
      <w:proofErr w:type="gramEnd"/>
    </w:p>
    <w:p w:rsidR="008972D9" w:rsidRDefault="00D67B24" w:rsidP="008972D9">
      <w:pPr>
        <w:autoSpaceDE w:val="0"/>
        <w:autoSpaceDN w:val="0"/>
        <w:adjustRightInd w:val="0"/>
        <w:ind w:firstLine="709"/>
        <w:jc w:val="center"/>
        <w:rPr>
          <w:rFonts w:eastAsia="TimesNewRomanPSMT"/>
          <w:b/>
        </w:rPr>
      </w:pPr>
      <w:r>
        <w:rPr>
          <w:rFonts w:eastAsia="TimesNewRomanPSMT"/>
          <w:b/>
        </w:rPr>
        <w:t>_________________________</w:t>
      </w:r>
    </w:p>
    <w:sectPr w:rsidR="008972D9"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A6EA2"/>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94B"/>
    <w:rsid w:val="00864EF5"/>
    <w:rsid w:val="00875E9B"/>
    <w:rsid w:val="00887EE0"/>
    <w:rsid w:val="008972D9"/>
    <w:rsid w:val="008B207B"/>
    <w:rsid w:val="008B787A"/>
    <w:rsid w:val="008D48E3"/>
    <w:rsid w:val="008E4721"/>
    <w:rsid w:val="008E6154"/>
    <w:rsid w:val="009015EB"/>
    <w:rsid w:val="0092624D"/>
    <w:rsid w:val="00936DD4"/>
    <w:rsid w:val="00941B5E"/>
    <w:rsid w:val="00965CF9"/>
    <w:rsid w:val="009859D5"/>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6867"/>
    <w:rsid w:val="00C042EB"/>
    <w:rsid w:val="00C2393B"/>
    <w:rsid w:val="00C659C6"/>
    <w:rsid w:val="00C67548"/>
    <w:rsid w:val="00C67648"/>
    <w:rsid w:val="00CB341A"/>
    <w:rsid w:val="00CB50F0"/>
    <w:rsid w:val="00CE2A17"/>
    <w:rsid w:val="00D238CA"/>
    <w:rsid w:val="00D549EC"/>
    <w:rsid w:val="00D67B24"/>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79;&#1072;&#1073;&#1072;&#1081;&#1082;&#1072;&#1083;&#1100;&#1089;&#1082;&#1080;&#1081;&#1082;&#1088;&#1072;&#1081;.&#1088;&#1092;"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693</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2017-08-21T00:08:00Z</cp:lastPrinted>
  <dcterms:created xsi:type="dcterms:W3CDTF">2020-08-23T23:42:00Z</dcterms:created>
  <dcterms:modified xsi:type="dcterms:W3CDTF">2020-08-23T23:42:00Z</dcterms:modified>
</cp:coreProperties>
</file>