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04" w:rsidRDefault="007D3904" w:rsidP="007D3904">
      <w:pPr>
        <w:pStyle w:val="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7D3904" w:rsidRPr="00B533D3" w:rsidRDefault="007D3904" w:rsidP="007D3904">
      <w:pPr>
        <w:pStyle w:val="1"/>
        <w:rPr>
          <w:b/>
          <w:bCs/>
          <w:szCs w:val="28"/>
        </w:rPr>
      </w:pPr>
      <w:r w:rsidRPr="00B533D3">
        <w:rPr>
          <w:b/>
          <w:bCs/>
          <w:szCs w:val="28"/>
        </w:rPr>
        <w:t xml:space="preserve">АДМИНИСТРАЦИЯ МУНИЦИПАЛЬНОГО РАЙОНА </w:t>
      </w:r>
    </w:p>
    <w:p w:rsidR="007D3904" w:rsidRPr="00B533D3" w:rsidRDefault="007D3904" w:rsidP="007D3904">
      <w:pPr>
        <w:pStyle w:val="1"/>
        <w:rPr>
          <w:b/>
          <w:bCs/>
          <w:szCs w:val="28"/>
        </w:rPr>
      </w:pPr>
      <w:r w:rsidRPr="00B533D3">
        <w:rPr>
          <w:b/>
          <w:bCs/>
          <w:szCs w:val="28"/>
        </w:rPr>
        <w:t xml:space="preserve">«ЧЕРНЫШЕВСКИЙ РАЙОН» </w:t>
      </w:r>
    </w:p>
    <w:p w:rsidR="007D3904" w:rsidRPr="00B533D3" w:rsidRDefault="007D3904" w:rsidP="007D3904">
      <w:pPr>
        <w:pStyle w:val="2"/>
        <w:rPr>
          <w:sz w:val="28"/>
          <w:szCs w:val="28"/>
        </w:rPr>
      </w:pPr>
    </w:p>
    <w:p w:rsidR="007D3904" w:rsidRPr="00B533D3" w:rsidRDefault="007D3904" w:rsidP="007D3904">
      <w:pPr>
        <w:pStyle w:val="2"/>
        <w:rPr>
          <w:sz w:val="28"/>
          <w:szCs w:val="28"/>
        </w:rPr>
      </w:pPr>
      <w:r w:rsidRPr="00B533D3">
        <w:rPr>
          <w:sz w:val="28"/>
          <w:szCs w:val="28"/>
        </w:rPr>
        <w:t>ПОСТАНОВЛЕНИЕ</w:t>
      </w:r>
    </w:p>
    <w:p w:rsidR="007D3904" w:rsidRPr="00B533D3" w:rsidRDefault="007D3904" w:rsidP="007D3904">
      <w:pPr>
        <w:jc w:val="center"/>
        <w:rPr>
          <w:sz w:val="28"/>
          <w:szCs w:val="28"/>
        </w:rPr>
      </w:pPr>
    </w:p>
    <w:p w:rsidR="007D3904" w:rsidRPr="00D63FCB" w:rsidRDefault="007D3904" w:rsidP="007D3904">
      <w:pPr>
        <w:rPr>
          <w:rFonts w:ascii="Times New Roman" w:hAnsi="Times New Roman" w:cs="Times New Roman"/>
          <w:sz w:val="28"/>
          <w:szCs w:val="28"/>
        </w:rPr>
      </w:pPr>
      <w:r w:rsidRPr="00B533D3">
        <w:rPr>
          <w:rFonts w:ascii="Times New Roman" w:hAnsi="Times New Roman" w:cs="Times New Roman"/>
          <w:sz w:val="28"/>
          <w:szCs w:val="28"/>
        </w:rPr>
        <w:t>«</w:t>
      </w:r>
      <w:r w:rsidRPr="00AB1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»______ 20</w:t>
      </w:r>
      <w:r w:rsidRPr="00D63FCB">
        <w:rPr>
          <w:rFonts w:ascii="Times New Roman" w:hAnsi="Times New Roman" w:cs="Times New Roman"/>
          <w:sz w:val="28"/>
          <w:szCs w:val="28"/>
        </w:rPr>
        <w:t>20</w:t>
      </w:r>
      <w:r w:rsidRPr="00B533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33D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533D3">
        <w:rPr>
          <w:rFonts w:ascii="Times New Roman" w:hAnsi="Times New Roman" w:cs="Times New Roman"/>
          <w:sz w:val="28"/>
          <w:szCs w:val="28"/>
        </w:rPr>
        <w:tab/>
      </w:r>
      <w:r w:rsidRPr="00B533D3">
        <w:rPr>
          <w:rFonts w:ascii="Times New Roman" w:hAnsi="Times New Roman" w:cs="Times New Roman"/>
          <w:sz w:val="28"/>
          <w:szCs w:val="28"/>
        </w:rPr>
        <w:tab/>
      </w:r>
      <w:r w:rsidRPr="00B533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</w:t>
      </w:r>
      <w:r w:rsidRPr="00D63FCB">
        <w:rPr>
          <w:rFonts w:ascii="Times New Roman" w:hAnsi="Times New Roman" w:cs="Times New Roman"/>
          <w:sz w:val="28"/>
          <w:szCs w:val="28"/>
        </w:rPr>
        <w:t>__</w:t>
      </w:r>
    </w:p>
    <w:p w:rsidR="007D3904" w:rsidRPr="00B533D3" w:rsidRDefault="007D3904" w:rsidP="007D39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33D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533D3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7D3904" w:rsidRPr="00B533D3" w:rsidRDefault="007D3904" w:rsidP="007D3904">
      <w:pPr>
        <w:rPr>
          <w:rFonts w:ascii="Times New Roman" w:hAnsi="Times New Roman" w:cs="Times New Roman"/>
          <w:bCs/>
          <w:sz w:val="28"/>
          <w:szCs w:val="28"/>
        </w:rPr>
      </w:pPr>
    </w:p>
    <w:p w:rsidR="007D3904" w:rsidRPr="007D3904" w:rsidRDefault="007D3904" w:rsidP="007D39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D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итогов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районе «Чернышевский район» в 2020 году</w:t>
      </w:r>
    </w:p>
    <w:p w:rsidR="007D3904" w:rsidRPr="00B533D3" w:rsidRDefault="007D3904" w:rsidP="007D390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904" w:rsidRDefault="007D3904" w:rsidP="007D39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33D3">
        <w:rPr>
          <w:rFonts w:ascii="Times New Roman" w:hAnsi="Times New Roman" w:cs="Times New Roman"/>
          <w:sz w:val="28"/>
          <w:szCs w:val="28"/>
        </w:rPr>
        <w:t>В</w:t>
      </w:r>
      <w:r w:rsidRPr="00B533D3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письмом министерства экономического развития Забайкальского края № 05-27</w:t>
      </w:r>
      <w:r w:rsidRPr="007D3904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4-8429</w:t>
      </w:r>
      <w:r w:rsidR="00E21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10.11.2020 года «Об итогах мониторинга качества предоставления муниципальных услуг в Забайкальском крае в 2020 году»</w:t>
      </w:r>
      <w:r w:rsidRPr="00B533D3">
        <w:rPr>
          <w:rFonts w:ascii="Times New Roman" w:hAnsi="Times New Roman" w:cs="Times New Roman"/>
          <w:sz w:val="28"/>
          <w:szCs w:val="28"/>
        </w:rPr>
        <w:t>,</w:t>
      </w:r>
      <w:r w:rsidR="007D528D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муниципальных услуг,</w:t>
      </w:r>
      <w:r w:rsidRPr="00B533D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«Чернышевский район»   </w:t>
      </w:r>
      <w:proofErr w:type="spellStart"/>
      <w:proofErr w:type="gramStart"/>
      <w:r w:rsidRPr="00B533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33D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533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33D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2620F" w:rsidRDefault="00A2620F" w:rsidP="007D390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904" w:rsidRDefault="00A2620F" w:rsidP="00A26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20F">
        <w:rPr>
          <w:rFonts w:ascii="Times New Roman" w:hAnsi="Times New Roman" w:cs="Times New Roman"/>
          <w:sz w:val="28"/>
          <w:szCs w:val="28"/>
        </w:rPr>
        <w:t>Утвердить итоги мониторинга качества предоставления муниципальных услуг в муниципальном районе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2020 году (приложение № 1).</w:t>
      </w:r>
    </w:p>
    <w:p w:rsidR="00A2620F" w:rsidRDefault="00A2620F" w:rsidP="00A2620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2.Руководителям структурных подразделений администрации муниципального района «Чернышевский район» (Комитет образования и молодежной политики администрации МР «Чернышевский район»; Комитет культуры и спорта администрации МР «Чернышевский район»; Отдел муниципального имущества и земельных отношений администрации МР «Чернышевский район»; </w:t>
      </w:r>
      <w:r w:rsidRPr="00A2620F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2620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строительства, архитектуры, дорожного хозяйства и транспорта</w:t>
      </w:r>
      <w:r w:rsidRPr="00A26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20F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 w:rsidR="008E28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устранению</w:t>
      </w:r>
      <w:r w:rsidR="00A323C5">
        <w:rPr>
          <w:rFonts w:ascii="Times New Roman" w:hAnsi="Times New Roman" w:cs="Times New Roman"/>
          <w:sz w:val="28"/>
          <w:szCs w:val="28"/>
        </w:rPr>
        <w:t xml:space="preserve"> недостатков, выявленных п</w:t>
      </w:r>
      <w:r w:rsidR="00086F19">
        <w:rPr>
          <w:rFonts w:ascii="Times New Roman" w:hAnsi="Times New Roman" w:cs="Times New Roman"/>
          <w:sz w:val="28"/>
          <w:szCs w:val="28"/>
        </w:rPr>
        <w:t>о итогам проведения мониторинга:</w:t>
      </w:r>
      <w:proofErr w:type="gramEnd"/>
    </w:p>
    <w:p w:rsidR="00086F19" w:rsidRDefault="00086F19" w:rsidP="000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28D">
        <w:rPr>
          <w:rFonts w:ascii="Times New Roman" w:hAnsi="Times New Roman" w:cs="Times New Roman"/>
          <w:sz w:val="28"/>
          <w:szCs w:val="28"/>
        </w:rPr>
        <w:t>обеспечить</w:t>
      </w:r>
      <w:r w:rsidRPr="00086F19">
        <w:rPr>
          <w:rFonts w:ascii="Times New Roman" w:hAnsi="Times New Roman" w:cs="Times New Roman"/>
          <w:sz w:val="28"/>
          <w:szCs w:val="28"/>
        </w:rPr>
        <w:t xml:space="preserve"> мест</w:t>
      </w:r>
      <w:r w:rsidR="007D528D">
        <w:rPr>
          <w:rFonts w:ascii="Times New Roman" w:hAnsi="Times New Roman" w:cs="Times New Roman"/>
          <w:sz w:val="28"/>
          <w:szCs w:val="28"/>
        </w:rPr>
        <w:t>а</w:t>
      </w:r>
      <w:r w:rsidRPr="00086F19">
        <w:rPr>
          <w:rFonts w:ascii="Times New Roman" w:hAnsi="Times New Roman" w:cs="Times New Roman"/>
          <w:sz w:val="28"/>
          <w:szCs w:val="28"/>
        </w:rPr>
        <w:t xml:space="preserve"> для сидения в местах ожидания</w:t>
      </w:r>
      <w:r>
        <w:rPr>
          <w:rFonts w:ascii="Times New Roman" w:hAnsi="Times New Roman" w:cs="Times New Roman"/>
          <w:sz w:val="28"/>
          <w:szCs w:val="28"/>
        </w:rPr>
        <w:t xml:space="preserve"> посетителей;</w:t>
      </w:r>
    </w:p>
    <w:p w:rsidR="00086F19" w:rsidRDefault="007D528D" w:rsidP="000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оборудовать</w:t>
      </w:r>
      <w:r w:rsidR="00086F19" w:rsidRPr="00086F1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6F19" w:rsidRPr="00086F19">
        <w:rPr>
          <w:rFonts w:ascii="Times New Roman" w:hAnsi="Times New Roman" w:cs="Times New Roman"/>
          <w:sz w:val="28"/>
          <w:szCs w:val="28"/>
        </w:rPr>
        <w:t xml:space="preserve"> для заполнения необходимых документов</w:t>
      </w:r>
      <w:r w:rsidR="00086F19">
        <w:rPr>
          <w:rFonts w:ascii="Times New Roman" w:hAnsi="Times New Roman" w:cs="Times New Roman"/>
          <w:sz w:val="28"/>
          <w:szCs w:val="28"/>
        </w:rPr>
        <w:t>;</w:t>
      </w:r>
    </w:p>
    <w:p w:rsidR="007D528D" w:rsidRPr="005621F8" w:rsidRDefault="007D528D" w:rsidP="007D528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принять меры </w:t>
      </w:r>
      <w:r w:rsidR="00DE59F1">
        <w:rPr>
          <w:rFonts w:ascii="Times New Roman" w:eastAsia="Times New Roman" w:hAnsi="Times New Roman" w:cs="Times New Roman"/>
          <w:sz w:val="28"/>
          <w:szCs w:val="28"/>
        </w:rPr>
        <w:t>предоставления услуг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>, в сроки установленные регламентом;</w:t>
      </w:r>
    </w:p>
    <w:p w:rsidR="007D528D" w:rsidRPr="005621F8" w:rsidRDefault="007D528D" w:rsidP="007D528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>специалистам усилить информационно-разъяснительную</w:t>
      </w:r>
      <w:r w:rsidR="00DE59F1">
        <w:rPr>
          <w:rFonts w:ascii="Times New Roman" w:eastAsia="Times New Roman" w:hAnsi="Times New Roman" w:cs="Times New Roman"/>
          <w:sz w:val="28"/>
          <w:szCs w:val="28"/>
        </w:rPr>
        <w:t xml:space="preserve"> работу порядка получения услуг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заявителями через все доступные средства информирования;</w:t>
      </w:r>
    </w:p>
    <w:p w:rsidR="007D528D" w:rsidRPr="007D528D" w:rsidRDefault="007D528D" w:rsidP="007D528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>принять меры по сокращению количеств</w:t>
      </w:r>
      <w:r w:rsidR="00DE59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обращений заявителей в орган в соответствии с регламентом.</w:t>
      </w:r>
    </w:p>
    <w:p w:rsidR="00086F19" w:rsidRDefault="00086F19" w:rsidP="00086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</w:t>
      </w:r>
      <w:r w:rsidRPr="00086F1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озможность предоставления услуг</w:t>
      </w:r>
      <w:r w:rsidRPr="00086F19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9" w:rsidRDefault="00086F19" w:rsidP="00086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</w:t>
      </w:r>
      <w:r w:rsidRPr="00086F19">
        <w:rPr>
          <w:rFonts w:ascii="Times New Roman" w:hAnsi="Times New Roman" w:cs="Times New Roman"/>
          <w:sz w:val="28"/>
          <w:szCs w:val="28"/>
        </w:rPr>
        <w:t>аличие указателей о местах приема заявителей на этажах и в кабинетах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F19" w:rsidRDefault="00086F19" w:rsidP="00086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размещение информации, об </w:t>
      </w:r>
      <w:r w:rsidR="007D528D">
        <w:rPr>
          <w:rFonts w:ascii="Times New Roman" w:hAnsi="Times New Roman" w:cs="Times New Roman"/>
          <w:sz w:val="28"/>
          <w:szCs w:val="28"/>
        </w:rPr>
        <w:t>оказании ус</w:t>
      </w:r>
      <w:r w:rsidR="00DE59F1">
        <w:rPr>
          <w:rFonts w:ascii="Times New Roman" w:hAnsi="Times New Roman" w:cs="Times New Roman"/>
          <w:sz w:val="28"/>
          <w:szCs w:val="28"/>
        </w:rPr>
        <w:t>луг,</w:t>
      </w:r>
      <w:r w:rsidR="007D528D">
        <w:rPr>
          <w:rFonts w:ascii="Times New Roman" w:hAnsi="Times New Roman" w:cs="Times New Roman"/>
          <w:sz w:val="28"/>
          <w:szCs w:val="28"/>
        </w:rPr>
        <w:t xml:space="preserve"> на стендах рядом с кабинетами</w:t>
      </w:r>
      <w:r w:rsidR="00E21706">
        <w:rPr>
          <w:rFonts w:ascii="Times New Roman" w:hAnsi="Times New Roman" w:cs="Times New Roman"/>
          <w:sz w:val="28"/>
          <w:szCs w:val="28"/>
        </w:rPr>
        <w:t>.</w:t>
      </w:r>
    </w:p>
    <w:p w:rsidR="005E42D6" w:rsidRDefault="005E42D6" w:rsidP="00086F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Комитета образования и молодежной политики</w:t>
      </w:r>
      <w:r w:rsidR="003910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75">
        <w:rPr>
          <w:rFonts w:ascii="Times New Roman" w:hAnsi="Times New Roman" w:cs="Times New Roman"/>
          <w:sz w:val="28"/>
          <w:szCs w:val="28"/>
        </w:rPr>
        <w:t xml:space="preserve">Комитета культуры и спорта </w:t>
      </w:r>
      <w:r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 w:rsidR="00391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учреждениях</w:t>
      </w:r>
      <w:r w:rsidR="00E16E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 обеспечить наличие бесплатной автомобильной парковки, с выделением мест для инвалидов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E16EA9">
        <w:rPr>
          <w:rFonts w:ascii="Times New Roman" w:hAnsi="Times New Roman" w:cs="Times New Roman"/>
          <w:sz w:val="28"/>
          <w:szCs w:val="28"/>
        </w:rPr>
        <w:t>.</w:t>
      </w:r>
    </w:p>
    <w:p w:rsidR="008E2878" w:rsidRDefault="008E2878" w:rsidP="00086F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E2878" w:rsidRDefault="00E16EA9" w:rsidP="000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</w:t>
      </w:r>
      <w:r w:rsidR="00397BC0">
        <w:rPr>
          <w:rFonts w:ascii="Times New Roman" w:hAnsi="Times New Roman" w:cs="Times New Roman"/>
          <w:sz w:val="28"/>
          <w:szCs w:val="28"/>
        </w:rPr>
        <w:t xml:space="preserve"> МКУ Центр</w:t>
      </w:r>
      <w:r w:rsidR="00DE59F1">
        <w:rPr>
          <w:rFonts w:ascii="Times New Roman" w:hAnsi="Times New Roman" w:cs="Times New Roman"/>
          <w:sz w:val="28"/>
          <w:szCs w:val="28"/>
        </w:rPr>
        <w:t xml:space="preserve"> материально технического обеспечения</w:t>
      </w:r>
      <w:r w:rsidR="00397BC0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МР «Чернышевский район»</w:t>
      </w:r>
      <w:r w:rsidR="008E2878">
        <w:rPr>
          <w:rFonts w:ascii="Times New Roman" w:hAnsi="Times New Roman" w:cs="Times New Roman"/>
          <w:sz w:val="28"/>
          <w:szCs w:val="28"/>
        </w:rPr>
        <w:t>:</w:t>
      </w:r>
    </w:p>
    <w:p w:rsidR="00086F19" w:rsidRDefault="008E2878" w:rsidP="00041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E6F">
        <w:rPr>
          <w:rFonts w:ascii="Times New Roman" w:hAnsi="Times New Roman" w:cs="Times New Roman"/>
          <w:sz w:val="28"/>
          <w:szCs w:val="28"/>
        </w:rPr>
        <w:t xml:space="preserve"> </w:t>
      </w:r>
      <w:r w:rsidR="00086F19">
        <w:rPr>
          <w:rFonts w:ascii="Times New Roman" w:hAnsi="Times New Roman" w:cs="Times New Roman"/>
          <w:sz w:val="28"/>
          <w:szCs w:val="28"/>
        </w:rPr>
        <w:t xml:space="preserve">устроить </w:t>
      </w:r>
      <w:r w:rsidR="00086F19" w:rsidRPr="00086F19">
        <w:rPr>
          <w:rFonts w:ascii="Times New Roman" w:hAnsi="Times New Roman" w:cs="Times New Roman"/>
          <w:sz w:val="28"/>
          <w:szCs w:val="28"/>
        </w:rPr>
        <w:t>н</w:t>
      </w:r>
      <w:r w:rsidR="00E50B3D" w:rsidRPr="00086F19">
        <w:rPr>
          <w:rFonts w:ascii="Times New Roman" w:hAnsi="Times New Roman" w:cs="Times New Roman"/>
          <w:sz w:val="28"/>
          <w:szCs w:val="28"/>
        </w:rPr>
        <w:t>аличие бесплатной автомобильной</w:t>
      </w:r>
      <w:r w:rsidR="00391075">
        <w:rPr>
          <w:rFonts w:ascii="Times New Roman" w:hAnsi="Times New Roman" w:cs="Times New Roman"/>
          <w:sz w:val="28"/>
          <w:szCs w:val="28"/>
        </w:rPr>
        <w:t xml:space="preserve"> парковки</w:t>
      </w:r>
      <w:r w:rsidR="00041C3C">
        <w:rPr>
          <w:rFonts w:ascii="Times New Roman" w:hAnsi="Times New Roman" w:cs="Times New Roman"/>
          <w:sz w:val="28"/>
          <w:szCs w:val="28"/>
        </w:rPr>
        <w:t xml:space="preserve"> (разметка мест)</w:t>
      </w:r>
      <w:r w:rsidR="00391075">
        <w:rPr>
          <w:rFonts w:ascii="Times New Roman" w:hAnsi="Times New Roman" w:cs="Times New Roman"/>
          <w:sz w:val="28"/>
          <w:szCs w:val="28"/>
        </w:rPr>
        <w:t xml:space="preserve">, создать условия доступной среды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для инвалидов и иных </w:t>
      </w:r>
      <w:proofErr w:type="spellStart"/>
      <w:r w:rsidRPr="005621F8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1075">
        <w:rPr>
          <w:rFonts w:ascii="Times New Roman" w:eastAsia="Times New Roman" w:hAnsi="Times New Roman" w:cs="Times New Roman"/>
          <w:sz w:val="28"/>
          <w:szCs w:val="28"/>
        </w:rPr>
        <w:t xml:space="preserve"> у здания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878" w:rsidRDefault="008E2878" w:rsidP="000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73D1">
        <w:rPr>
          <w:rFonts w:ascii="Times New Roman" w:hAnsi="Times New Roman" w:cs="Times New Roman"/>
          <w:sz w:val="28"/>
          <w:szCs w:val="28"/>
        </w:rPr>
        <w:t xml:space="preserve"> сформировать стенд с указанием</w:t>
      </w:r>
      <w:r w:rsidR="00391075">
        <w:rPr>
          <w:rFonts w:ascii="Times New Roman" w:hAnsi="Times New Roman" w:cs="Times New Roman"/>
          <w:sz w:val="28"/>
          <w:szCs w:val="28"/>
        </w:rPr>
        <w:t xml:space="preserve"> расположения</w:t>
      </w:r>
      <w:r w:rsidR="005373D1">
        <w:rPr>
          <w:rFonts w:ascii="Times New Roman" w:hAnsi="Times New Roman" w:cs="Times New Roman"/>
          <w:sz w:val="28"/>
          <w:szCs w:val="28"/>
        </w:rPr>
        <w:t xml:space="preserve"> кабинетов в здании администрации МР «Чернышевский район»</w:t>
      </w:r>
      <w:r w:rsidR="00DE59F1">
        <w:rPr>
          <w:rFonts w:ascii="Times New Roman" w:hAnsi="Times New Roman" w:cs="Times New Roman"/>
          <w:sz w:val="28"/>
          <w:szCs w:val="28"/>
        </w:rPr>
        <w:t xml:space="preserve"> на 1 этаже.</w:t>
      </w:r>
    </w:p>
    <w:p w:rsidR="00D0570E" w:rsidRDefault="00391075" w:rsidP="00086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570E">
        <w:rPr>
          <w:rFonts w:ascii="Times New Roman" w:hAnsi="Times New Roman" w:cs="Times New Roman"/>
          <w:sz w:val="28"/>
          <w:szCs w:val="28"/>
        </w:rPr>
        <w:t xml:space="preserve">. Исполнителям мероприятий </w:t>
      </w:r>
      <w:proofErr w:type="gramStart"/>
      <w:r w:rsidR="00D0570E">
        <w:rPr>
          <w:rFonts w:ascii="Times New Roman" w:hAnsi="Times New Roman" w:cs="Times New Roman"/>
          <w:sz w:val="28"/>
          <w:szCs w:val="28"/>
        </w:rPr>
        <w:t>предоставить отчет</w:t>
      </w:r>
      <w:proofErr w:type="gramEnd"/>
      <w:r w:rsidR="00D0570E">
        <w:rPr>
          <w:rFonts w:ascii="Times New Roman" w:hAnsi="Times New Roman" w:cs="Times New Roman"/>
          <w:sz w:val="28"/>
          <w:szCs w:val="28"/>
        </w:rPr>
        <w:t xml:space="preserve"> об устранении нарушений в отдел экономики, труда и инвестиционной политики в срок до 1 июля 2021 года.</w:t>
      </w:r>
    </w:p>
    <w:p w:rsidR="00086F19" w:rsidRDefault="00391075" w:rsidP="00086F19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86F19" w:rsidRPr="00B533D3">
        <w:rPr>
          <w:rFonts w:ascii="Times New Roman" w:hAnsi="Times New Roman" w:cs="Times New Roman"/>
          <w:bCs/>
          <w:sz w:val="28"/>
          <w:szCs w:val="28"/>
        </w:rPr>
        <w:t xml:space="preserve">. Контроль исполнения настоящего постановления возложить на </w:t>
      </w:r>
      <w:r w:rsidR="00397BC0">
        <w:rPr>
          <w:rFonts w:ascii="Times New Roman" w:hAnsi="Times New Roman" w:cs="Times New Roman"/>
          <w:bCs/>
          <w:sz w:val="28"/>
          <w:szCs w:val="28"/>
        </w:rPr>
        <w:t>заместителя руководителя администрации МР «Чернышевский район» Котова С.М.</w:t>
      </w:r>
    </w:p>
    <w:p w:rsidR="00086F19" w:rsidRPr="00B533D3" w:rsidRDefault="00391075" w:rsidP="00086F19">
      <w:pPr>
        <w:tabs>
          <w:tab w:val="left" w:pos="99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86F19" w:rsidRPr="00B53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8E2878">
        <w:rPr>
          <w:rFonts w:ascii="Times New Roman" w:hAnsi="Times New Roman" w:cs="Times New Roman"/>
          <w:bCs/>
          <w:sz w:val="28"/>
          <w:szCs w:val="28"/>
        </w:rPr>
        <w:t>с момента подписания.</w:t>
      </w:r>
    </w:p>
    <w:p w:rsidR="00086F19" w:rsidRPr="00B533D3" w:rsidRDefault="00391075" w:rsidP="00086F1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086F19" w:rsidRPr="00B53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разместить на официальном сайте </w:t>
      </w:r>
      <w:r w:rsidR="00086F19" w:rsidRPr="00B533D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086F19" w:rsidRPr="00B533D3">
        <w:rPr>
          <w:rFonts w:ascii="Times New Roman" w:hAnsi="Times New Roman" w:cs="Times New Roman"/>
          <w:bCs/>
          <w:sz w:val="28"/>
          <w:szCs w:val="28"/>
        </w:rPr>
        <w:t>.</w:t>
      </w:r>
      <w:r w:rsidR="00086F19">
        <w:rPr>
          <w:rFonts w:ascii="Times New Roman" w:hAnsi="Times New Roman" w:cs="Times New Roman"/>
          <w:bCs/>
          <w:sz w:val="28"/>
          <w:szCs w:val="28"/>
        </w:rPr>
        <w:t xml:space="preserve">chernishev.75.ru </w:t>
      </w:r>
      <w:r w:rsidR="00086F19" w:rsidRPr="00B533D3">
        <w:rPr>
          <w:rFonts w:ascii="Times New Roman" w:hAnsi="Times New Roman" w:cs="Times New Roman"/>
          <w:bCs/>
          <w:sz w:val="28"/>
          <w:szCs w:val="28"/>
        </w:rPr>
        <w:t>в разделе Документы.</w:t>
      </w:r>
    </w:p>
    <w:p w:rsidR="00086F19" w:rsidRPr="00086F19" w:rsidRDefault="00086F19" w:rsidP="00086F19">
      <w:pPr>
        <w:rPr>
          <w:sz w:val="28"/>
          <w:szCs w:val="28"/>
        </w:rPr>
      </w:pPr>
    </w:p>
    <w:p w:rsidR="00E50B3D" w:rsidRPr="00086F19" w:rsidRDefault="00E50B3D" w:rsidP="00E50B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23C5" w:rsidRPr="00086F19" w:rsidRDefault="00A323C5" w:rsidP="00A2620F">
      <w:pPr>
        <w:rPr>
          <w:rFonts w:ascii="Times New Roman" w:hAnsi="Times New Roman" w:cs="Times New Roman"/>
          <w:sz w:val="28"/>
          <w:szCs w:val="28"/>
        </w:rPr>
      </w:pPr>
    </w:p>
    <w:p w:rsidR="00D0570E" w:rsidRDefault="00D0570E" w:rsidP="00D057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0570E" w:rsidRDefault="00D0570E" w:rsidP="00D0570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«Чернышевский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В.В.Наделяев</w:t>
      </w:r>
      <w:proofErr w:type="spellEnd"/>
    </w:p>
    <w:p w:rsidR="00D0570E" w:rsidRDefault="00D0570E" w:rsidP="00D0570E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60E6F" w:rsidRPr="00086F19" w:rsidRDefault="00E60E6F" w:rsidP="00A2620F">
      <w:pPr>
        <w:rPr>
          <w:rFonts w:ascii="Times New Roman" w:hAnsi="Times New Roman" w:cs="Times New Roman"/>
          <w:sz w:val="28"/>
          <w:szCs w:val="28"/>
        </w:rPr>
      </w:pPr>
    </w:p>
    <w:p w:rsidR="00E60E6F" w:rsidRPr="007D3904" w:rsidRDefault="00E60E6F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A377CE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Default="002E345D" w:rsidP="0000416B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345D" w:rsidRPr="002E345D" w:rsidRDefault="002E345D" w:rsidP="002E345D">
      <w:pPr>
        <w:ind w:firstLine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34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4475C5" w:rsidRPr="005621F8" w:rsidRDefault="001A44A8" w:rsidP="004475C5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 мониторинга</w:t>
      </w:r>
      <w:r w:rsidR="002E3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качества предоставления муниципальных услуг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345D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</w:t>
      </w:r>
      <w:r w:rsidR="004475C5" w:rsidRPr="00562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2E34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475C5" w:rsidRPr="00562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«Чернышевский район»</w:t>
      </w:r>
      <w:r w:rsidR="002E3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2020 год</w:t>
      </w: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bCs/>
          <w:sz w:val="28"/>
          <w:szCs w:val="28"/>
        </w:rPr>
        <w:t>Мониторинг проведен муниципальным районом «Чернышевский район» по 26 муниципальным услугам из 51 услуги (51,0 %), включённых  в Перечень муниципальных услуг,</w:t>
      </w:r>
      <w:r w:rsidRPr="005621F8">
        <w:t xml:space="preserve"> </w:t>
      </w:r>
      <w:r w:rsidRPr="005621F8">
        <w:rPr>
          <w:rFonts w:ascii="Times New Roman" w:eastAsia="Times New Roman" w:hAnsi="Times New Roman" w:cs="Times New Roman"/>
          <w:bCs/>
          <w:sz w:val="28"/>
          <w:szCs w:val="28"/>
        </w:rPr>
        <w:t>из них по 8 муниципальным услугам провести опрос заявителей услуг не представилось возможным в связи с отсутствием обращений за их получением в период осуществления мониторинга.</w:t>
      </w:r>
    </w:p>
    <w:p w:rsidR="004475C5" w:rsidRPr="005621F8" w:rsidRDefault="004475C5" w:rsidP="004475C5">
      <w:pPr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уровень качества предоставления услуг характеризуется как хороший (общая оценка качества предоставления услуг – 0,80), получатели муниципальных услуг полностью удовлетворены качеством и доступностью их предоставления (оценка общего уровня удовлетворенности заявителей муниципальных услуг – 100 %).</w:t>
      </w:r>
    </w:p>
    <w:p w:rsidR="004475C5" w:rsidRPr="005621F8" w:rsidRDefault="004475C5" w:rsidP="004475C5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проведения мониторинга проанализировано, с учетом проведенного опроса заявителей муниципальных услуг, 437 анкет. </w:t>
      </w:r>
      <w:r w:rsidRPr="005621F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По информации, представленной в докладе администрации района, возможность получения муниципальных услуг в электронном виде реализована по 5 муниципальным услугам.</w:t>
      </w: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Предоставляются по принципу «одного окна» 2 услуги, в том числе в МФЦ – 18 услуг.</w:t>
      </w:r>
    </w:p>
    <w:p w:rsidR="004475C5" w:rsidRPr="005621F8" w:rsidRDefault="004475C5" w:rsidP="004475C5">
      <w:pPr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муниципальных услуг размещена на официальном сайте администрации муниципального района, на Едином портале государственных и муниципальных услуг, на информационных стендах в местах предоставления услуг, в средствах массовой информации. Кроме того, указанную информацию по всем исследуемым услугам можно получить при непосредственном посещении мест предоставления услуг, посредством телефонной связи.</w:t>
      </w: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Бланки заявлений и других документов, необходимых для получения услуг, размещены на Едином портале государственных и муниципальных услуг,  на официальном сайте администрации муниципального района, а также на рабочих местах сотрудников учреждений.</w:t>
      </w:r>
    </w:p>
    <w:p w:rsidR="004475C5" w:rsidRPr="005621F8" w:rsidRDefault="004475C5" w:rsidP="004475C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bCs/>
          <w:sz w:val="28"/>
          <w:szCs w:val="28"/>
        </w:rPr>
        <w:t>Все исследуемые услуги предоставляются в течение всего рабочего дня и в течение всей рабочей недели.</w:t>
      </w:r>
    </w:p>
    <w:p w:rsidR="004475C5" w:rsidRPr="005621F8" w:rsidRDefault="004475C5" w:rsidP="004475C5">
      <w:pPr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муниципальных услуг оборудованы бесплатными автомобильными парковками, местами ожидания для посетителей, а также специальными местами для заполнения необходимых документов.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ходе получения услуг.</w:t>
      </w:r>
    </w:p>
    <w:p w:rsidR="004475C5" w:rsidRPr="005621F8" w:rsidRDefault="004475C5" w:rsidP="004475C5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bCs/>
          <w:sz w:val="28"/>
          <w:szCs w:val="28"/>
        </w:rPr>
        <w:t>Жалобы и судебные иски в отношении должностных лиц на ненадлежащее оказание муниципальных услуг отсутствуют.</w:t>
      </w:r>
    </w:p>
    <w:p w:rsidR="004475C5" w:rsidRPr="005621F8" w:rsidRDefault="004475C5" w:rsidP="004475C5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оценки соблюдения количественных параметров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lastRenderedPageBreak/>
        <w:t>стандарта предоставления</w:t>
      </w:r>
      <w:proofErr w:type="gramEnd"/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</w:t>
      </w:r>
      <w:r w:rsidRPr="005621F8">
        <w:rPr>
          <w:rFonts w:ascii="Times New Roman" w:eastAsia="Calibri" w:hAnsi="Times New Roman" w:cs="Times New Roman"/>
          <w:sz w:val="28"/>
          <w:szCs w:val="28"/>
        </w:rPr>
        <w:t>выявлено следующее:</w:t>
      </w:r>
    </w:p>
    <w:p w:rsidR="004475C5" w:rsidRPr="005621F8" w:rsidRDefault="004475C5" w:rsidP="004475C5">
      <w:pPr>
        <w:tabs>
          <w:tab w:val="left" w:pos="184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среднее время получения услуги в целом по муниципальному району по данным соцопроса составило 4,57 дней, что меньше установленных административными регламентами на 7,23 дней (11,8 дней);</w:t>
      </w:r>
    </w:p>
    <w:p w:rsidR="004475C5" w:rsidRPr="005621F8" w:rsidRDefault="004475C5" w:rsidP="004475C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среднее время ожидания в очереди в целом по муниципальному району по данным соцопроса составило 4,3 минуты, что меньше установленных административными  регламентами  на 10,7 минуты (15 минут);   </w:t>
      </w:r>
    </w:p>
    <w:p w:rsidR="004475C5" w:rsidRPr="005621F8" w:rsidRDefault="004475C5" w:rsidP="004475C5">
      <w:pPr>
        <w:tabs>
          <w:tab w:val="left" w:pos="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обращений в структурные подразделения администрации муниципального района по данным соцопроса составило  1,1 раза, что больше числа обращений, установленных административными регламентами на 0,19 раза (1,29 раза). 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В социологических опросах получателей муниципальных услуг в 2020 году приняло участие 419 респондентов (в 2019 году – 593 респондента). 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21F8">
        <w:rPr>
          <w:rFonts w:ascii="Times New Roman" w:eastAsia="Times New Roman" w:hAnsi="Times New Roman" w:cs="Times New Roman"/>
          <w:sz w:val="28"/>
          <w:szCs w:val="28"/>
        </w:rPr>
        <w:t>В ходе проведения соцопросов  65,39 % респондентов отметили, что информацию об услуге получили при личном посещении органа (учреждения) или от друзей (родственников, знакомых),</w:t>
      </w:r>
      <w:r w:rsidRPr="005621F8">
        <w:t xml:space="preserve"> 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органа – 12,17 % респондентов, на информационных стендах – 7,64 % респондентов, по телефону – 7,4 % респондентов, в средствах массовой информации – 5,25 % респондентов, на Едином портале государственных и муниципальных услуг – 2,15 % респондентов.</w:t>
      </w:r>
      <w:proofErr w:type="gramEnd"/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Подали заявление и другие документы, необходимые для получения услуги, в бумажной форме – 82,34 % респондентов, в электронной форме через официальный сайт органа  – 15,27 % респондентов, через Единый портал государственных и муниципальных услуг – 2,39 % респондентов.</w:t>
      </w:r>
    </w:p>
    <w:p w:rsidR="004475C5" w:rsidRPr="005621F8" w:rsidRDefault="004475C5" w:rsidP="004475C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8">
        <w:rPr>
          <w:rFonts w:ascii="Times New Roman" w:eastAsia="Times New Roman" w:hAnsi="Times New Roman" w:cs="Times New Roman"/>
          <w:sz w:val="28"/>
          <w:szCs w:val="28"/>
          <w:lang w:eastAsia="ru-RU"/>
        </w:rPr>
        <w:t>95,47 % респондентов отметили, что не обращались к посредникам для получения услуги или отдельных документов (процедур), при этом  прибегали к услугам посредников по каким-либо причинам – 4,54 % респондентов.</w:t>
      </w:r>
    </w:p>
    <w:p w:rsidR="004475C5" w:rsidRPr="005621F8" w:rsidRDefault="004475C5" w:rsidP="004475C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97,14 % респондентов оценили качество предоставления услуг на 5 баллов, на 4 балла – 2,86 % респондентов.</w:t>
      </w:r>
    </w:p>
    <w:p w:rsidR="004475C5" w:rsidRPr="005621F8" w:rsidRDefault="004475C5" w:rsidP="004475C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проблем при получении муниципальных услуг 0,24 % респондентов отметили,</w:t>
      </w:r>
      <w:r w:rsidRPr="005621F8">
        <w:t xml:space="preserve"> </w:t>
      </w:r>
      <w:r w:rsidRPr="005621F8">
        <w:rPr>
          <w:rFonts w:ascii="Times New Roman" w:hAnsi="Times New Roman" w:cs="Times New Roman"/>
          <w:sz w:val="28"/>
          <w:szCs w:val="28"/>
        </w:rPr>
        <w:t xml:space="preserve">что </w:t>
      </w:r>
      <w:r w:rsidRPr="00562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плохо оборудованы для приема посетителей, другое отметили – 2,63 % респондентов.</w:t>
      </w:r>
    </w:p>
    <w:p w:rsidR="004475C5" w:rsidRPr="005621F8" w:rsidRDefault="004475C5" w:rsidP="004475C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предоставления услуг необходимо: 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доступной среды для инвалидов и иных </w:t>
      </w:r>
      <w:proofErr w:type="spellStart"/>
      <w:r w:rsidRPr="005621F8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групп населения в местах предоставления услуги;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принять меры предоставления услуги, в сроки установленные регламентом (1 день – на 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программ);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специалистам</w:t>
      </w:r>
      <w:r w:rsidR="00A377CE">
        <w:rPr>
          <w:rFonts w:ascii="Times New Roman" w:eastAsia="Times New Roman" w:hAnsi="Times New Roman" w:cs="Times New Roman"/>
          <w:sz w:val="28"/>
          <w:szCs w:val="28"/>
        </w:rPr>
        <w:t>, оказывающим муниципальные услуги</w:t>
      </w:r>
      <w:r w:rsidRPr="005621F8">
        <w:rPr>
          <w:rFonts w:ascii="Times New Roman" w:eastAsia="Times New Roman" w:hAnsi="Times New Roman" w:cs="Times New Roman"/>
          <w:sz w:val="28"/>
          <w:szCs w:val="28"/>
        </w:rPr>
        <w:t xml:space="preserve"> усилить информационно-разъяснительную работу порядка получения услуги заявителями через все доступные средства информирования;</w:t>
      </w:r>
    </w:p>
    <w:p w:rsidR="004475C5" w:rsidRPr="005621F8" w:rsidRDefault="004475C5" w:rsidP="004475C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</w:rPr>
        <w:t>принять меры по сокращению количеств обращений заявителей в орган в соответствии с регламентом.</w:t>
      </w:r>
    </w:p>
    <w:p w:rsidR="001A44A8" w:rsidRDefault="004475C5" w:rsidP="002E345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62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мониторинга качества предоставления муниципальных услуг и доклад о результатах мониторинга качества предоставления муниципальных услуг размещены на официальном сайте муниципального района «Чернышевский район» в сети «Интернет»</w:t>
      </w:r>
      <w:r w:rsidRPr="005621F8">
        <w:rPr>
          <w:rFonts w:ascii="Times New Roman" w:hAnsi="Times New Roman" w:cs="Times New Roman"/>
          <w:sz w:val="28"/>
          <w:szCs w:val="28"/>
        </w:rPr>
        <w:t xml:space="preserve"> </w:t>
      </w:r>
      <w:r w:rsidR="002E345D" w:rsidRPr="002E345D">
        <w:rPr>
          <w:rFonts w:ascii="Times New Roman" w:hAnsi="Times New Roman" w:cs="Times New Roman"/>
          <w:sz w:val="28"/>
          <w:szCs w:val="28"/>
        </w:rPr>
        <w:t>https://chernishev.75.ru/deyatel-nost/action/municipalnye-uslugi/monitoring-kachestva-predostavleniya-municipalnyh-uslug-v-2018-godu/2020-god</w:t>
      </w:r>
      <w:r w:rsidR="002E345D">
        <w:rPr>
          <w:rFonts w:ascii="Times New Roman" w:hAnsi="Times New Roman" w:cs="Times New Roman"/>
          <w:sz w:val="28"/>
          <w:szCs w:val="28"/>
        </w:rPr>
        <w:t>.</w:t>
      </w:r>
    </w:p>
    <w:p w:rsidR="002E345D" w:rsidRDefault="002E3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 некорректного заполнения анкет должностного лица, оценка качества предоставления услуг в целом по МР «Чернышевский район»</w:t>
      </w:r>
      <w:r w:rsidR="003F0C3B">
        <w:rPr>
          <w:rFonts w:ascii="Times New Roman" w:hAnsi="Times New Roman" w:cs="Times New Roman"/>
          <w:sz w:val="28"/>
          <w:szCs w:val="28"/>
        </w:rPr>
        <w:t xml:space="preserve"> снизилась и составляет </w:t>
      </w:r>
      <w:r>
        <w:rPr>
          <w:rFonts w:ascii="Times New Roman" w:hAnsi="Times New Roman" w:cs="Times New Roman"/>
          <w:sz w:val="28"/>
          <w:szCs w:val="28"/>
        </w:rPr>
        <w:t>80 %</w:t>
      </w:r>
      <w:r w:rsidR="003F0C3B">
        <w:rPr>
          <w:rFonts w:ascii="Times New Roman" w:hAnsi="Times New Roman" w:cs="Times New Roman"/>
          <w:sz w:val="28"/>
          <w:szCs w:val="28"/>
        </w:rPr>
        <w:t xml:space="preserve"> из 100%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4A8" w:rsidRDefault="00A377CE" w:rsidP="00A37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952AFB" w:rsidRPr="002E345D">
        <w:rPr>
          <w:rFonts w:ascii="Times New Roman" w:hAnsi="Times New Roman" w:cs="Times New Roman"/>
          <w:sz w:val="28"/>
          <w:szCs w:val="28"/>
        </w:rPr>
        <w:t xml:space="preserve"> обратить особое внимание на заполнение анкет должностного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0882" w:rsidRPr="002E345D">
        <w:rPr>
          <w:rFonts w:ascii="Times New Roman" w:hAnsi="Times New Roman" w:cs="Times New Roman"/>
          <w:sz w:val="28"/>
          <w:szCs w:val="28"/>
        </w:rPr>
        <w:t xml:space="preserve"> </w:t>
      </w:r>
      <w:r w:rsidRPr="002E345D">
        <w:rPr>
          <w:rFonts w:ascii="Times New Roman" w:hAnsi="Times New Roman" w:cs="Times New Roman"/>
          <w:sz w:val="28"/>
          <w:szCs w:val="28"/>
        </w:rPr>
        <w:t>На основании анкеты должностного лица формируются данные по всем анкетам заявителей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345D">
        <w:rPr>
          <w:rFonts w:ascii="Times New Roman" w:hAnsi="Times New Roman" w:cs="Times New Roman"/>
          <w:sz w:val="28"/>
          <w:szCs w:val="28"/>
        </w:rPr>
        <w:t xml:space="preserve"> </w:t>
      </w:r>
      <w:r w:rsidR="007B0882" w:rsidRPr="002E345D">
        <w:rPr>
          <w:rFonts w:ascii="Times New Roman" w:hAnsi="Times New Roman" w:cs="Times New Roman"/>
          <w:sz w:val="28"/>
          <w:szCs w:val="28"/>
        </w:rPr>
        <w:t>так как первоначально</w:t>
      </w:r>
      <w:r w:rsidR="00952AFB" w:rsidRPr="002E345D">
        <w:rPr>
          <w:rFonts w:ascii="Times New Roman" w:hAnsi="Times New Roman" w:cs="Times New Roman"/>
          <w:sz w:val="28"/>
          <w:szCs w:val="28"/>
        </w:rPr>
        <w:t xml:space="preserve"> вносятся данные из анкеты должностног</w:t>
      </w:r>
      <w:r>
        <w:rPr>
          <w:rFonts w:ascii="Times New Roman" w:hAnsi="Times New Roman" w:cs="Times New Roman"/>
          <w:sz w:val="28"/>
          <w:szCs w:val="28"/>
        </w:rPr>
        <w:t>о лица, затем анкеты заявителей</w:t>
      </w:r>
      <w:r w:rsidR="001A44A8" w:rsidRPr="002E345D">
        <w:rPr>
          <w:rFonts w:ascii="Times New Roman" w:hAnsi="Times New Roman" w:cs="Times New Roman"/>
          <w:sz w:val="28"/>
          <w:szCs w:val="28"/>
        </w:rPr>
        <w:t>. Поэтому анкеты долж</w:t>
      </w:r>
      <w:r w:rsidR="003F0C3B">
        <w:rPr>
          <w:rFonts w:ascii="Times New Roman" w:hAnsi="Times New Roman" w:cs="Times New Roman"/>
          <w:sz w:val="28"/>
          <w:szCs w:val="28"/>
        </w:rPr>
        <w:t>ностного лица должны быть строго</w:t>
      </w:r>
      <w:r w:rsidR="001A44A8" w:rsidRPr="002E345D">
        <w:rPr>
          <w:rFonts w:ascii="Times New Roman" w:hAnsi="Times New Roman" w:cs="Times New Roman"/>
          <w:sz w:val="28"/>
          <w:szCs w:val="28"/>
        </w:rPr>
        <w:t xml:space="preserve"> заполнены</w:t>
      </w:r>
      <w:r w:rsidR="00952AFB" w:rsidRPr="002E345D">
        <w:rPr>
          <w:rFonts w:ascii="Times New Roman" w:hAnsi="Times New Roman" w:cs="Times New Roman"/>
          <w:sz w:val="28"/>
          <w:szCs w:val="28"/>
        </w:rPr>
        <w:t xml:space="preserve"> в соответствии с административным регламентом</w:t>
      </w:r>
      <w:r w:rsidR="007B0882" w:rsidRPr="002E345D">
        <w:rPr>
          <w:rFonts w:ascii="Times New Roman" w:hAnsi="Times New Roman" w:cs="Times New Roman"/>
          <w:sz w:val="28"/>
          <w:szCs w:val="28"/>
        </w:rPr>
        <w:t xml:space="preserve"> по</w:t>
      </w:r>
      <w:r w:rsidR="001A44A8" w:rsidRPr="002E345D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3F0C3B"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C3B">
        <w:rPr>
          <w:rFonts w:ascii="Times New Roman" w:hAnsi="Times New Roman" w:cs="Times New Roman"/>
          <w:sz w:val="28"/>
          <w:szCs w:val="28"/>
        </w:rPr>
        <w:t>В анкете должностного лица все руководители структурных подразделений в пункте «к</w:t>
      </w:r>
      <w:r w:rsidR="001A44A8" w:rsidRPr="003F0C3B">
        <w:rPr>
          <w:rFonts w:ascii="Times New Roman" w:hAnsi="Times New Roman" w:cs="Times New Roman"/>
          <w:sz w:val="28"/>
          <w:szCs w:val="28"/>
        </w:rPr>
        <w:t>оличество обращений в орган</w:t>
      </w:r>
      <w:r w:rsidR="003F0C3B">
        <w:rPr>
          <w:rFonts w:ascii="Times New Roman" w:hAnsi="Times New Roman" w:cs="Times New Roman"/>
          <w:sz w:val="28"/>
          <w:szCs w:val="28"/>
        </w:rPr>
        <w:t xml:space="preserve"> заявителей» указали 1 день</w:t>
      </w:r>
      <w:r w:rsidR="001A44A8">
        <w:rPr>
          <w:rFonts w:ascii="Times New Roman" w:hAnsi="Times New Roman" w:cs="Times New Roman"/>
          <w:sz w:val="28"/>
          <w:szCs w:val="28"/>
        </w:rPr>
        <w:t>, фактически</w:t>
      </w:r>
      <w:r w:rsidR="003F0C3B">
        <w:rPr>
          <w:rFonts w:ascii="Times New Roman" w:hAnsi="Times New Roman" w:cs="Times New Roman"/>
          <w:sz w:val="28"/>
          <w:szCs w:val="28"/>
        </w:rPr>
        <w:t xml:space="preserve"> заявители указывали больше, в соответствии с этим выявлены следующие превышения по количеству обращений в орган</w:t>
      </w:r>
      <w:r w:rsidR="001A44A8">
        <w:rPr>
          <w:rFonts w:ascii="Times New Roman" w:hAnsi="Times New Roman" w:cs="Times New Roman"/>
          <w:sz w:val="28"/>
          <w:szCs w:val="28"/>
        </w:rPr>
        <w:t>:</w:t>
      </w:r>
    </w:p>
    <w:p w:rsidR="001A44A8" w:rsidRDefault="00A377CE" w:rsidP="00A377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4A8">
        <w:rPr>
          <w:rFonts w:ascii="Times New Roman" w:hAnsi="Times New Roman" w:cs="Times New Roman"/>
          <w:sz w:val="28"/>
          <w:szCs w:val="28"/>
        </w:rPr>
        <w:t>«Бесплатное предоставление в собственность гражданам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индивидуального жилищного строительства» - 1,18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1A44A8">
        <w:rPr>
          <w:rFonts w:ascii="Times New Roman" w:hAnsi="Times New Roman" w:cs="Times New Roman"/>
          <w:sz w:val="28"/>
          <w:szCs w:val="28"/>
        </w:rPr>
        <w:t>;</w:t>
      </w:r>
    </w:p>
    <w:p w:rsidR="001A44A8" w:rsidRDefault="00A377CE" w:rsidP="001A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4A8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 - 1,73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1A44A8">
        <w:rPr>
          <w:rFonts w:ascii="Times New Roman" w:hAnsi="Times New Roman" w:cs="Times New Roman"/>
          <w:sz w:val="28"/>
          <w:szCs w:val="28"/>
        </w:rPr>
        <w:t>;</w:t>
      </w:r>
    </w:p>
    <w:p w:rsidR="001A44A8" w:rsidRDefault="00A377CE" w:rsidP="001A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4A8">
        <w:rPr>
          <w:rFonts w:ascii="Times New Roman" w:hAnsi="Times New Roman" w:cs="Times New Roman"/>
          <w:sz w:val="28"/>
          <w:szCs w:val="28"/>
        </w:rPr>
        <w:t xml:space="preserve">«Зачисление в муниципальные образовательные организации, реализующие основную образовательную </w:t>
      </w:r>
      <w:r w:rsidR="003C3E7F">
        <w:rPr>
          <w:rFonts w:ascii="Times New Roman" w:hAnsi="Times New Roman" w:cs="Times New Roman"/>
          <w:sz w:val="28"/>
          <w:szCs w:val="28"/>
        </w:rPr>
        <w:t>программу начального общего, основного общего и среднего общего образования» - 1,04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C3E7F">
        <w:rPr>
          <w:rFonts w:ascii="Times New Roman" w:hAnsi="Times New Roman" w:cs="Times New Roman"/>
          <w:sz w:val="28"/>
          <w:szCs w:val="28"/>
        </w:rPr>
        <w:t>;</w:t>
      </w:r>
    </w:p>
    <w:p w:rsidR="003C3E7F" w:rsidRDefault="00A377CE" w:rsidP="001A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E7F">
        <w:rPr>
          <w:rFonts w:ascii="Times New Roman" w:hAnsi="Times New Roman" w:cs="Times New Roman"/>
          <w:sz w:val="28"/>
          <w:szCs w:val="28"/>
        </w:rPr>
        <w:t>«Предоставление доступа к справочно-поисковому аппарату и базам данных муниципальных библиотек» - 1,02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3C3E7F" w:rsidRDefault="00A377CE" w:rsidP="001A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E7F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 - 1,08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C3E7F">
        <w:rPr>
          <w:rFonts w:ascii="Times New Roman" w:hAnsi="Times New Roman" w:cs="Times New Roman"/>
          <w:sz w:val="28"/>
          <w:szCs w:val="28"/>
        </w:rPr>
        <w:t>;</w:t>
      </w:r>
    </w:p>
    <w:p w:rsidR="003C3E7F" w:rsidRDefault="00A377CE" w:rsidP="001A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E7F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 - 1,03</w:t>
      </w:r>
      <w:r w:rsidR="003F0C3B">
        <w:rPr>
          <w:rFonts w:ascii="Times New Roman" w:hAnsi="Times New Roman" w:cs="Times New Roman"/>
          <w:sz w:val="28"/>
          <w:szCs w:val="28"/>
        </w:rPr>
        <w:t xml:space="preserve"> дней</w:t>
      </w:r>
      <w:r w:rsidR="003C3E7F">
        <w:rPr>
          <w:rFonts w:ascii="Times New Roman" w:hAnsi="Times New Roman" w:cs="Times New Roman"/>
          <w:sz w:val="28"/>
          <w:szCs w:val="28"/>
        </w:rPr>
        <w:t>.</w:t>
      </w:r>
    </w:p>
    <w:p w:rsidR="00E21706" w:rsidRDefault="00E21706" w:rsidP="003F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F0C3B" w:rsidRPr="00086F19">
        <w:rPr>
          <w:rFonts w:ascii="Times New Roman" w:hAnsi="Times New Roman" w:cs="Times New Roman"/>
          <w:sz w:val="28"/>
          <w:szCs w:val="28"/>
        </w:rPr>
        <w:t>аличие бесплатной автомобильной парковки</w:t>
      </w:r>
      <w:r w:rsidR="003F0C3B">
        <w:rPr>
          <w:rFonts w:ascii="Times New Roman" w:hAnsi="Times New Roman" w:cs="Times New Roman"/>
          <w:sz w:val="28"/>
          <w:szCs w:val="28"/>
        </w:rPr>
        <w:t>: администрация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Комитет образования и молодежной политики администрации МР «Чернышевский район», </w:t>
      </w:r>
      <w:r w:rsidR="003F0C3B">
        <w:rPr>
          <w:rFonts w:ascii="Times New Roman" w:hAnsi="Times New Roman" w:cs="Times New Roman"/>
          <w:sz w:val="28"/>
          <w:szCs w:val="28"/>
        </w:rPr>
        <w:t>КДЦ «Овация»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E7" w:rsidRDefault="00E21706" w:rsidP="003F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377CE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3F0C3B" w:rsidRPr="00086F19">
        <w:rPr>
          <w:rFonts w:ascii="Times New Roman" w:hAnsi="Times New Roman" w:cs="Times New Roman"/>
          <w:sz w:val="28"/>
          <w:szCs w:val="28"/>
        </w:rPr>
        <w:t xml:space="preserve">элементов доступной среды для инвалидов и иных </w:t>
      </w:r>
      <w:proofErr w:type="spellStart"/>
      <w:r w:rsidR="003F0C3B" w:rsidRPr="00086F1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3F0C3B" w:rsidRPr="00086F19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5F59E7">
        <w:rPr>
          <w:rFonts w:ascii="Times New Roman" w:hAnsi="Times New Roman" w:cs="Times New Roman"/>
          <w:sz w:val="28"/>
          <w:szCs w:val="28"/>
        </w:rPr>
        <w:t xml:space="preserve">: </w:t>
      </w:r>
      <w:r w:rsidR="00DE59F1">
        <w:rPr>
          <w:rFonts w:ascii="Times New Roman" w:hAnsi="Times New Roman" w:cs="Times New Roman"/>
          <w:sz w:val="28"/>
          <w:szCs w:val="28"/>
        </w:rPr>
        <w:t xml:space="preserve">МУК </w:t>
      </w:r>
      <w:proofErr w:type="spellStart"/>
      <w:r w:rsidR="00DE59F1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E59F1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="007B0882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5F59E7">
        <w:rPr>
          <w:rFonts w:ascii="Times New Roman" w:hAnsi="Times New Roman" w:cs="Times New Roman"/>
          <w:sz w:val="28"/>
          <w:szCs w:val="28"/>
        </w:rPr>
        <w:t xml:space="preserve">, </w:t>
      </w:r>
      <w:r w:rsidR="007B0882">
        <w:rPr>
          <w:rFonts w:ascii="Times New Roman" w:hAnsi="Times New Roman" w:cs="Times New Roman"/>
          <w:sz w:val="28"/>
          <w:szCs w:val="28"/>
        </w:rPr>
        <w:t>КДЦ «О</w:t>
      </w:r>
      <w:r w:rsidR="005F59E7">
        <w:rPr>
          <w:rFonts w:ascii="Times New Roman" w:hAnsi="Times New Roman" w:cs="Times New Roman"/>
          <w:sz w:val="28"/>
          <w:szCs w:val="28"/>
        </w:rPr>
        <w:t>вация</w:t>
      </w:r>
      <w:r w:rsidR="007B08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C3B" w:rsidRPr="00952AFB" w:rsidRDefault="003F0C3B" w:rsidP="003F0C3B">
      <w:pPr>
        <w:rPr>
          <w:rFonts w:ascii="Times New Roman" w:hAnsi="Times New Roman" w:cs="Times New Roman"/>
          <w:sz w:val="28"/>
          <w:szCs w:val="28"/>
        </w:rPr>
      </w:pPr>
    </w:p>
    <w:sectPr w:rsidR="003F0C3B" w:rsidRPr="00952AFB" w:rsidSect="009D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EAE"/>
    <w:multiLevelType w:val="hybridMultilevel"/>
    <w:tmpl w:val="FCCCC5CE"/>
    <w:lvl w:ilvl="0" w:tplc="CFDCA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C5"/>
    <w:rsid w:val="0000416B"/>
    <w:rsid w:val="00041C3C"/>
    <w:rsid w:val="00086F19"/>
    <w:rsid w:val="000C5CF6"/>
    <w:rsid w:val="001A44A8"/>
    <w:rsid w:val="001B68D8"/>
    <w:rsid w:val="002B0FA7"/>
    <w:rsid w:val="002E345D"/>
    <w:rsid w:val="00391075"/>
    <w:rsid w:val="00397BC0"/>
    <w:rsid w:val="003C3E7F"/>
    <w:rsid w:val="003F0C3B"/>
    <w:rsid w:val="004475C5"/>
    <w:rsid w:val="0053331C"/>
    <w:rsid w:val="005373D1"/>
    <w:rsid w:val="005E42D6"/>
    <w:rsid w:val="005F59E7"/>
    <w:rsid w:val="007033C4"/>
    <w:rsid w:val="007B0882"/>
    <w:rsid w:val="007D3904"/>
    <w:rsid w:val="007D528D"/>
    <w:rsid w:val="00845D5C"/>
    <w:rsid w:val="008E2878"/>
    <w:rsid w:val="00952AFB"/>
    <w:rsid w:val="009D5368"/>
    <w:rsid w:val="00A2620F"/>
    <w:rsid w:val="00A323C5"/>
    <w:rsid w:val="00A377CE"/>
    <w:rsid w:val="00D0570E"/>
    <w:rsid w:val="00DE59F1"/>
    <w:rsid w:val="00E16EA9"/>
    <w:rsid w:val="00E21706"/>
    <w:rsid w:val="00E50B3D"/>
    <w:rsid w:val="00E60E6F"/>
    <w:rsid w:val="00F5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C5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904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D3904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9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90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3">
    <w:name w:val="Strong"/>
    <w:basedOn w:val="a0"/>
    <w:uiPriority w:val="22"/>
    <w:qFormat/>
    <w:rsid w:val="007D3904"/>
    <w:rPr>
      <w:b/>
      <w:bCs/>
    </w:rPr>
  </w:style>
  <w:style w:type="paragraph" w:styleId="a4">
    <w:name w:val="List Paragraph"/>
    <w:basedOn w:val="a"/>
    <w:uiPriority w:val="34"/>
    <w:qFormat/>
    <w:rsid w:val="00A26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Нина Сергеевна</cp:lastModifiedBy>
  <cp:revision>19</cp:revision>
  <cp:lastPrinted>2020-11-18T02:03:00Z</cp:lastPrinted>
  <dcterms:created xsi:type="dcterms:W3CDTF">2020-11-13T01:44:00Z</dcterms:created>
  <dcterms:modified xsi:type="dcterms:W3CDTF">2020-11-18T02:05:00Z</dcterms:modified>
</cp:coreProperties>
</file>