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EA7DFE">
        <w:rPr>
          <w:sz w:val="28"/>
        </w:rPr>
        <w:t>1</w:t>
      </w:r>
      <w:r w:rsidR="00261A2F">
        <w:rPr>
          <w:sz w:val="28"/>
        </w:rPr>
        <w:t>7</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EA7DFE">
        <w:rPr>
          <w:sz w:val="28"/>
        </w:rPr>
        <w:t>3</w:t>
      </w:r>
      <w:r w:rsidR="004612F8">
        <w:rPr>
          <w:sz w:val="28"/>
        </w:rPr>
        <w:t>5</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4612F8" w:rsidRPr="00776D4C" w:rsidRDefault="004612F8" w:rsidP="004612F8">
      <w:pPr>
        <w:shd w:val="clear" w:color="auto" w:fill="FFFFFF"/>
        <w:ind w:firstLine="720"/>
        <w:jc w:val="center"/>
        <w:rPr>
          <w:color w:val="000000"/>
          <w:sz w:val="28"/>
          <w:szCs w:val="28"/>
        </w:rPr>
      </w:pPr>
      <w:r w:rsidRPr="00776D4C">
        <w:rPr>
          <w:b/>
          <w:bCs/>
          <w:sz w:val="28"/>
          <w:szCs w:val="28"/>
        </w:rPr>
        <w:t>О введении на территории муниципального района «Чернышевский район» режима «Повышенная готовность»</w:t>
      </w:r>
    </w:p>
    <w:p w:rsidR="004612F8" w:rsidRPr="00776D4C" w:rsidRDefault="004612F8" w:rsidP="004612F8">
      <w:pPr>
        <w:shd w:val="clear" w:color="auto" w:fill="FFFFFF"/>
        <w:ind w:firstLine="720"/>
        <w:jc w:val="both"/>
        <w:rPr>
          <w:color w:val="000000"/>
          <w:sz w:val="28"/>
          <w:szCs w:val="28"/>
        </w:rPr>
      </w:pPr>
    </w:p>
    <w:p w:rsidR="004612F8" w:rsidRDefault="004612F8" w:rsidP="004612F8">
      <w:pPr>
        <w:shd w:val="clear" w:color="auto" w:fill="FFFFFF"/>
        <w:ind w:firstLine="720"/>
        <w:jc w:val="both"/>
        <w:rPr>
          <w:b/>
          <w:bCs/>
          <w:color w:val="000000"/>
          <w:sz w:val="28"/>
          <w:szCs w:val="28"/>
        </w:rPr>
      </w:pPr>
      <w:proofErr w:type="gramStart"/>
      <w:r>
        <w:rPr>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sidRPr="00F92226">
        <w:rPr>
          <w:sz w:val="28"/>
          <w:szCs w:val="28"/>
        </w:rPr>
        <w:t xml:space="preserve"> </w:t>
      </w:r>
      <w:r w:rsidRPr="006B06FD">
        <w:rPr>
          <w:sz w:val="28"/>
          <w:szCs w:val="28"/>
        </w:rPr>
        <w:t xml:space="preserve">в целях </w:t>
      </w:r>
      <w:r>
        <w:rPr>
          <w:sz w:val="28"/>
          <w:szCs w:val="28"/>
        </w:rPr>
        <w:t xml:space="preserve"> организации контроля за устойчивым функционированием объектов экономики, энергетики, жилищно-коммунального хозяйства, социально значимых объектов,</w:t>
      </w:r>
      <w:r w:rsidRPr="00BD1802">
        <w:rPr>
          <w:sz w:val="28"/>
          <w:szCs w:val="28"/>
        </w:rPr>
        <w:t xml:space="preserve"> </w:t>
      </w:r>
      <w:r>
        <w:rPr>
          <w:sz w:val="28"/>
          <w:szCs w:val="28"/>
        </w:rPr>
        <w:t xml:space="preserve">а также </w:t>
      </w:r>
      <w:r w:rsidRPr="006B06FD">
        <w:rPr>
          <w:sz w:val="28"/>
          <w:szCs w:val="28"/>
        </w:rPr>
        <w:t>усиления контроля за оперативной обстановкой</w:t>
      </w:r>
      <w:r>
        <w:rPr>
          <w:sz w:val="28"/>
          <w:szCs w:val="28"/>
        </w:rPr>
        <w:t>,</w:t>
      </w:r>
      <w:r w:rsidRPr="006B06FD">
        <w:rPr>
          <w:sz w:val="28"/>
          <w:szCs w:val="28"/>
        </w:rPr>
        <w:t xml:space="preserve"> своевременного реагирования и</w:t>
      </w:r>
      <w:proofErr w:type="gramEnd"/>
      <w:r w:rsidRPr="006B06FD">
        <w:rPr>
          <w:sz w:val="28"/>
          <w:szCs w:val="28"/>
        </w:rPr>
        <w:t xml:space="preserve"> недопущения возникновения аварийных и чрезвычайных ситуаций в системе жизнеобеспечения населения</w:t>
      </w:r>
      <w:r>
        <w:rPr>
          <w:sz w:val="28"/>
          <w:szCs w:val="28"/>
        </w:rPr>
        <w:t xml:space="preserve"> Чернышевского района,</w:t>
      </w:r>
      <w:r>
        <w:rPr>
          <w:color w:val="000000"/>
          <w:sz w:val="28"/>
          <w:szCs w:val="28"/>
        </w:rPr>
        <w:t xml:space="preserve">  администрация муниципального района «Чернышевский район»   </w:t>
      </w:r>
      <w:r>
        <w:rPr>
          <w:b/>
          <w:bCs/>
          <w:color w:val="000000"/>
          <w:spacing w:val="70"/>
          <w:sz w:val="28"/>
          <w:szCs w:val="28"/>
        </w:rPr>
        <w:t>постановляет</w:t>
      </w:r>
      <w:r>
        <w:rPr>
          <w:b/>
          <w:bCs/>
          <w:color w:val="000000"/>
          <w:sz w:val="28"/>
          <w:szCs w:val="28"/>
        </w:rPr>
        <w:t>:</w:t>
      </w:r>
    </w:p>
    <w:p w:rsidR="004612F8" w:rsidRDefault="004612F8" w:rsidP="004612F8">
      <w:pPr>
        <w:shd w:val="clear" w:color="auto" w:fill="FFFFFF"/>
        <w:ind w:firstLine="720"/>
        <w:jc w:val="both"/>
        <w:rPr>
          <w:b/>
          <w:bCs/>
          <w:color w:val="000000"/>
          <w:sz w:val="28"/>
          <w:szCs w:val="28"/>
        </w:rPr>
      </w:pPr>
    </w:p>
    <w:p w:rsidR="004612F8" w:rsidRDefault="004612F8" w:rsidP="004612F8">
      <w:pPr>
        <w:shd w:val="clear" w:color="auto" w:fill="FFFFFF"/>
        <w:ind w:firstLine="720"/>
        <w:jc w:val="both"/>
        <w:rPr>
          <w:sz w:val="28"/>
          <w:szCs w:val="28"/>
        </w:rPr>
      </w:pPr>
      <w:r>
        <w:rPr>
          <w:color w:val="000000"/>
          <w:sz w:val="28"/>
          <w:szCs w:val="28"/>
        </w:rPr>
        <w:t xml:space="preserve">1. </w:t>
      </w:r>
      <w:r>
        <w:rPr>
          <w:sz w:val="28"/>
          <w:szCs w:val="28"/>
        </w:rPr>
        <w:t>Ввести в границах муниципального района «Чернышевский район» с «30» декабря 2020 года режим повышенной готовности.</w:t>
      </w:r>
    </w:p>
    <w:p w:rsidR="004612F8" w:rsidRDefault="004612F8" w:rsidP="004612F8">
      <w:pPr>
        <w:ind w:firstLine="708"/>
        <w:jc w:val="both"/>
        <w:rPr>
          <w:sz w:val="28"/>
          <w:szCs w:val="28"/>
        </w:rPr>
      </w:pPr>
      <w:r>
        <w:rPr>
          <w:sz w:val="28"/>
          <w:szCs w:val="28"/>
        </w:rPr>
        <w:t xml:space="preserve">2. Назначить ответственным за проведение мероприятий, предусмотренных режимом повышенной готовности первого  заместителя руководителя администрации муниципального района «Чернышевский район» по вопросам ЖКХ, транспорта и связи, руководителя оперативной группы Комиссии ЧС и ОПБ  (А.В. Суханов). </w:t>
      </w:r>
    </w:p>
    <w:p w:rsidR="004612F8" w:rsidRDefault="004612F8" w:rsidP="004612F8">
      <w:pPr>
        <w:ind w:firstLine="709"/>
        <w:jc w:val="both"/>
        <w:rPr>
          <w:sz w:val="28"/>
          <w:szCs w:val="28"/>
        </w:rPr>
      </w:pPr>
      <w:r>
        <w:rPr>
          <w:sz w:val="28"/>
          <w:szCs w:val="28"/>
        </w:rPr>
        <w:t>3. Создать оперативную группу по обеспечению и выполнению мероприятий, предусмотренных режимом повышенной готовности в составе:</w:t>
      </w:r>
    </w:p>
    <w:tbl>
      <w:tblPr>
        <w:tblW w:w="0" w:type="auto"/>
        <w:tblLook w:val="01E0"/>
      </w:tblPr>
      <w:tblGrid>
        <w:gridCol w:w="3441"/>
        <w:gridCol w:w="6129"/>
      </w:tblGrid>
      <w:tr w:rsidR="004612F8" w:rsidTr="00DE5ED1">
        <w:tc>
          <w:tcPr>
            <w:tcW w:w="3441" w:type="dxa"/>
            <w:hideMark/>
          </w:tcPr>
          <w:p w:rsidR="004612F8" w:rsidRDefault="004612F8" w:rsidP="00DE5ED1">
            <w:pPr>
              <w:spacing w:after="200"/>
              <w:rPr>
                <w:sz w:val="28"/>
                <w:szCs w:val="28"/>
              </w:rPr>
            </w:pPr>
            <w:r>
              <w:rPr>
                <w:sz w:val="28"/>
                <w:szCs w:val="28"/>
              </w:rPr>
              <w:t>Суханов Андрей Владимирович</w:t>
            </w:r>
          </w:p>
        </w:tc>
        <w:tc>
          <w:tcPr>
            <w:tcW w:w="6129" w:type="dxa"/>
            <w:hideMark/>
          </w:tcPr>
          <w:p w:rsidR="004612F8" w:rsidRDefault="004612F8" w:rsidP="00DE5ED1">
            <w:pPr>
              <w:spacing w:after="200"/>
              <w:jc w:val="both"/>
              <w:rPr>
                <w:sz w:val="28"/>
                <w:szCs w:val="28"/>
              </w:rPr>
            </w:pPr>
            <w:r>
              <w:rPr>
                <w:sz w:val="28"/>
                <w:szCs w:val="28"/>
              </w:rPr>
              <w:t>- первый заместителя руководителя администрации МР «Чернышевский район» по вопросам ЖКХ, транспорта и связи, руководитель оперативной группы</w:t>
            </w:r>
          </w:p>
        </w:tc>
      </w:tr>
      <w:tr w:rsidR="004612F8" w:rsidTr="00DE5ED1">
        <w:trPr>
          <w:trHeight w:val="709"/>
        </w:trPr>
        <w:tc>
          <w:tcPr>
            <w:tcW w:w="3441" w:type="dxa"/>
            <w:hideMark/>
          </w:tcPr>
          <w:p w:rsidR="004612F8" w:rsidRPr="004612F8" w:rsidRDefault="004612F8" w:rsidP="004612F8">
            <w:pPr>
              <w:pStyle w:val="ac"/>
              <w:rPr>
                <w:sz w:val="28"/>
                <w:szCs w:val="28"/>
              </w:rPr>
            </w:pPr>
            <w:proofErr w:type="spellStart"/>
            <w:r w:rsidRPr="004612F8">
              <w:rPr>
                <w:sz w:val="28"/>
                <w:szCs w:val="28"/>
              </w:rPr>
              <w:t>Ульхов</w:t>
            </w:r>
            <w:proofErr w:type="spellEnd"/>
            <w:r w:rsidRPr="004612F8">
              <w:rPr>
                <w:sz w:val="28"/>
                <w:szCs w:val="28"/>
              </w:rPr>
              <w:t xml:space="preserve"> Данил </w:t>
            </w:r>
          </w:p>
          <w:p w:rsidR="004612F8" w:rsidRDefault="004612F8" w:rsidP="004612F8">
            <w:pPr>
              <w:pStyle w:val="ac"/>
            </w:pPr>
            <w:r w:rsidRPr="004612F8">
              <w:rPr>
                <w:sz w:val="28"/>
                <w:szCs w:val="28"/>
              </w:rPr>
              <w:t>Николаевич</w:t>
            </w:r>
          </w:p>
        </w:tc>
        <w:tc>
          <w:tcPr>
            <w:tcW w:w="6129" w:type="dxa"/>
            <w:hideMark/>
          </w:tcPr>
          <w:p w:rsidR="004612F8" w:rsidRDefault="004612F8" w:rsidP="00DE5ED1">
            <w:pPr>
              <w:spacing w:after="200"/>
              <w:jc w:val="both"/>
              <w:rPr>
                <w:sz w:val="28"/>
                <w:szCs w:val="28"/>
              </w:rPr>
            </w:pPr>
            <w:r>
              <w:rPr>
                <w:sz w:val="28"/>
                <w:szCs w:val="28"/>
              </w:rPr>
              <w:t>- и.о. начальника отдела ГО и ЧС администрации МР «Чернышевский район», заместитель руководителя оперативной группы;</w:t>
            </w:r>
          </w:p>
        </w:tc>
      </w:tr>
      <w:tr w:rsidR="004612F8" w:rsidTr="00DE5ED1">
        <w:tc>
          <w:tcPr>
            <w:tcW w:w="3441" w:type="dxa"/>
            <w:hideMark/>
          </w:tcPr>
          <w:p w:rsidR="004612F8" w:rsidRDefault="004612F8" w:rsidP="00DE5ED1">
            <w:pPr>
              <w:rPr>
                <w:sz w:val="28"/>
                <w:szCs w:val="28"/>
              </w:rPr>
            </w:pPr>
            <w:r>
              <w:rPr>
                <w:sz w:val="28"/>
                <w:szCs w:val="28"/>
              </w:rPr>
              <w:t>Ковалева Алена</w:t>
            </w:r>
          </w:p>
          <w:p w:rsidR="004612F8" w:rsidRDefault="004612F8" w:rsidP="00DE5ED1">
            <w:pPr>
              <w:rPr>
                <w:sz w:val="28"/>
                <w:szCs w:val="28"/>
              </w:rPr>
            </w:pPr>
            <w:r>
              <w:rPr>
                <w:sz w:val="28"/>
                <w:szCs w:val="28"/>
              </w:rPr>
              <w:t>Александровна</w:t>
            </w:r>
          </w:p>
        </w:tc>
        <w:tc>
          <w:tcPr>
            <w:tcW w:w="6129" w:type="dxa"/>
            <w:hideMark/>
          </w:tcPr>
          <w:p w:rsidR="004612F8" w:rsidRDefault="004612F8" w:rsidP="00DE5ED1">
            <w:pPr>
              <w:spacing w:after="200"/>
              <w:jc w:val="both"/>
              <w:rPr>
                <w:sz w:val="28"/>
                <w:szCs w:val="28"/>
              </w:rPr>
            </w:pPr>
            <w:r>
              <w:rPr>
                <w:sz w:val="28"/>
                <w:szCs w:val="28"/>
              </w:rPr>
              <w:t>- ведущий специалист отдела ЖКХ и КС администрации МР «Чернышевский район»;</w:t>
            </w:r>
          </w:p>
        </w:tc>
      </w:tr>
      <w:tr w:rsidR="004612F8" w:rsidTr="00DE5ED1">
        <w:tc>
          <w:tcPr>
            <w:tcW w:w="3441" w:type="dxa"/>
            <w:hideMark/>
          </w:tcPr>
          <w:p w:rsidR="004612F8" w:rsidRPr="004612F8" w:rsidRDefault="004612F8" w:rsidP="004612F8">
            <w:pPr>
              <w:pStyle w:val="ac"/>
              <w:rPr>
                <w:sz w:val="28"/>
                <w:szCs w:val="28"/>
              </w:rPr>
            </w:pPr>
            <w:r w:rsidRPr="004612F8">
              <w:rPr>
                <w:sz w:val="28"/>
                <w:szCs w:val="28"/>
              </w:rPr>
              <w:t xml:space="preserve">Шилова Елена </w:t>
            </w:r>
          </w:p>
          <w:p w:rsidR="004612F8" w:rsidRDefault="004612F8" w:rsidP="004612F8">
            <w:pPr>
              <w:pStyle w:val="ac"/>
            </w:pPr>
            <w:r w:rsidRPr="004612F8">
              <w:rPr>
                <w:sz w:val="28"/>
                <w:szCs w:val="28"/>
              </w:rPr>
              <w:t>Ивановна -</w:t>
            </w:r>
          </w:p>
        </w:tc>
        <w:tc>
          <w:tcPr>
            <w:tcW w:w="6129" w:type="dxa"/>
            <w:hideMark/>
          </w:tcPr>
          <w:p w:rsidR="004612F8" w:rsidRDefault="004612F8" w:rsidP="004612F8">
            <w:pPr>
              <w:spacing w:after="200"/>
              <w:jc w:val="both"/>
              <w:rPr>
                <w:sz w:val="28"/>
                <w:szCs w:val="28"/>
              </w:rPr>
            </w:pPr>
            <w:r>
              <w:rPr>
                <w:sz w:val="28"/>
                <w:szCs w:val="28"/>
              </w:rPr>
              <w:t>- Глава городского поселения «</w:t>
            </w:r>
            <w:proofErr w:type="spellStart"/>
            <w:r>
              <w:rPr>
                <w:sz w:val="28"/>
                <w:szCs w:val="28"/>
              </w:rPr>
              <w:t>Чернышевское</w:t>
            </w:r>
            <w:proofErr w:type="spellEnd"/>
            <w:r>
              <w:rPr>
                <w:sz w:val="28"/>
                <w:szCs w:val="28"/>
              </w:rPr>
              <w:t>».</w:t>
            </w:r>
          </w:p>
        </w:tc>
      </w:tr>
    </w:tbl>
    <w:p w:rsidR="004612F8" w:rsidRDefault="004612F8" w:rsidP="004612F8">
      <w:pPr>
        <w:ind w:firstLine="709"/>
        <w:jc w:val="both"/>
        <w:rPr>
          <w:sz w:val="28"/>
          <w:szCs w:val="28"/>
        </w:rPr>
      </w:pPr>
      <w:r>
        <w:rPr>
          <w:sz w:val="28"/>
          <w:szCs w:val="28"/>
        </w:rPr>
        <w:lastRenderedPageBreak/>
        <w:t xml:space="preserve">4. </w:t>
      </w:r>
      <w:proofErr w:type="gramStart"/>
      <w:r>
        <w:rPr>
          <w:sz w:val="28"/>
          <w:szCs w:val="28"/>
        </w:rPr>
        <w:t>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в городских и сельских поселения муниципального района с учетом складывающейся обстановки.</w:t>
      </w:r>
      <w:proofErr w:type="gramEnd"/>
    </w:p>
    <w:p w:rsidR="004612F8" w:rsidRDefault="004612F8" w:rsidP="004612F8">
      <w:pPr>
        <w:ind w:firstLine="709"/>
        <w:jc w:val="both"/>
        <w:rPr>
          <w:sz w:val="28"/>
          <w:szCs w:val="28"/>
        </w:rPr>
      </w:pPr>
      <w:r>
        <w:rPr>
          <w:sz w:val="28"/>
          <w:szCs w:val="28"/>
        </w:rPr>
        <w:t xml:space="preserve">5. Председателю комиссии по ЧС и ОПБ (В.В. </w:t>
      </w:r>
      <w:proofErr w:type="spellStart"/>
      <w:r>
        <w:rPr>
          <w:sz w:val="28"/>
          <w:szCs w:val="28"/>
        </w:rPr>
        <w:t>Наделяев</w:t>
      </w:r>
      <w:proofErr w:type="spellEnd"/>
      <w:r>
        <w:rPr>
          <w:sz w:val="28"/>
          <w:szCs w:val="28"/>
        </w:rPr>
        <w:t xml:space="preserve">)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 </w:t>
      </w:r>
    </w:p>
    <w:p w:rsidR="004612F8" w:rsidRDefault="004612F8" w:rsidP="004612F8">
      <w:pPr>
        <w:ind w:firstLine="709"/>
        <w:jc w:val="both"/>
        <w:rPr>
          <w:sz w:val="28"/>
          <w:szCs w:val="28"/>
        </w:rPr>
      </w:pPr>
      <w:r>
        <w:rPr>
          <w:sz w:val="28"/>
          <w:szCs w:val="28"/>
        </w:rPr>
        <w:t>6. Рекомендовать руководителям всех организаций всех форм собственности на период действия режима повышенной готовности:</w:t>
      </w:r>
    </w:p>
    <w:p w:rsidR="004612F8" w:rsidRDefault="004612F8" w:rsidP="004612F8">
      <w:pPr>
        <w:ind w:firstLine="709"/>
        <w:jc w:val="both"/>
        <w:rPr>
          <w:sz w:val="28"/>
          <w:szCs w:val="28"/>
        </w:rPr>
      </w:pPr>
      <w:r>
        <w:rPr>
          <w:sz w:val="28"/>
          <w:szCs w:val="28"/>
        </w:rPr>
        <w:t>1) создать необходимый аварийный запас материальных и топливных ресурсов;</w:t>
      </w:r>
    </w:p>
    <w:p w:rsidR="004612F8" w:rsidRDefault="004612F8" w:rsidP="004612F8">
      <w:pPr>
        <w:ind w:firstLine="709"/>
        <w:jc w:val="both"/>
        <w:rPr>
          <w:sz w:val="28"/>
          <w:szCs w:val="28"/>
        </w:rPr>
      </w:pPr>
      <w:r>
        <w:rPr>
          <w:sz w:val="28"/>
          <w:szCs w:val="28"/>
        </w:rPr>
        <w:t>2) организовать круглосуточное дежурство с участием  руководящего состава;</w:t>
      </w:r>
    </w:p>
    <w:p w:rsidR="004612F8" w:rsidRDefault="004612F8" w:rsidP="004612F8">
      <w:pPr>
        <w:ind w:firstLine="709"/>
        <w:jc w:val="both"/>
        <w:rPr>
          <w:sz w:val="28"/>
          <w:szCs w:val="28"/>
        </w:rPr>
      </w:pPr>
      <w:r>
        <w:rPr>
          <w:sz w:val="28"/>
          <w:szCs w:val="28"/>
        </w:rPr>
        <w:t>3) подготовить планы привлечения автотранспорта для оперативной доставки ремонтного оборудования и резервных источников энергоснабжения к месту аварии;</w:t>
      </w:r>
    </w:p>
    <w:p w:rsidR="004612F8" w:rsidRDefault="004612F8" w:rsidP="004612F8">
      <w:pPr>
        <w:ind w:firstLine="709"/>
        <w:jc w:val="both"/>
        <w:rPr>
          <w:sz w:val="28"/>
          <w:szCs w:val="28"/>
        </w:rPr>
      </w:pPr>
      <w:r>
        <w:rPr>
          <w:sz w:val="28"/>
          <w:szCs w:val="28"/>
        </w:rPr>
        <w:t>4) в первоочередном порядке планировать доставку ремонтного оборудования и резервных источников энергоснабжения на объекты здравоохранения, которые имеют операционные, реанимационные и родильные отделения;</w:t>
      </w:r>
    </w:p>
    <w:p w:rsidR="004612F8" w:rsidRDefault="004612F8" w:rsidP="004612F8">
      <w:pPr>
        <w:ind w:firstLine="709"/>
        <w:jc w:val="both"/>
        <w:rPr>
          <w:sz w:val="28"/>
          <w:szCs w:val="28"/>
        </w:rPr>
      </w:pPr>
      <w:r>
        <w:rPr>
          <w:sz w:val="28"/>
          <w:szCs w:val="28"/>
        </w:rPr>
        <w:t>5) воздержаться от ненужных выездов, а в случаях такой необходимости обеспечить управляемость организации;</w:t>
      </w:r>
    </w:p>
    <w:p w:rsidR="004612F8" w:rsidRDefault="004612F8" w:rsidP="004612F8">
      <w:pPr>
        <w:ind w:firstLine="709"/>
        <w:jc w:val="both"/>
        <w:rPr>
          <w:sz w:val="28"/>
          <w:szCs w:val="28"/>
        </w:rPr>
      </w:pPr>
      <w:r>
        <w:rPr>
          <w:sz w:val="28"/>
          <w:szCs w:val="28"/>
        </w:rPr>
        <w:t>6)  привести в полную готовность все силы и средства для своевременной и оперативной ликвидации аварий на объектах жизнеобеспечения населения и объектах, задействованных в проведении новогодних и рождественских праздничных мероприятий с массовым присутствием людей – дискотек, торжеств, представлений и др.</w:t>
      </w:r>
    </w:p>
    <w:p w:rsidR="004612F8" w:rsidRDefault="004612F8" w:rsidP="004612F8">
      <w:pPr>
        <w:ind w:firstLine="709"/>
        <w:jc w:val="both"/>
        <w:rPr>
          <w:sz w:val="28"/>
          <w:szCs w:val="28"/>
        </w:rPr>
      </w:pPr>
      <w:r>
        <w:rPr>
          <w:sz w:val="28"/>
          <w:szCs w:val="28"/>
        </w:rPr>
        <w:t>7) создать аварийные мобильные группы, необходимый запас топлива (ГСМ), материальных запасов;</w:t>
      </w:r>
    </w:p>
    <w:p w:rsidR="004612F8" w:rsidRDefault="004612F8" w:rsidP="004612F8">
      <w:pPr>
        <w:ind w:firstLine="709"/>
        <w:jc w:val="both"/>
        <w:rPr>
          <w:sz w:val="28"/>
          <w:szCs w:val="28"/>
        </w:rPr>
      </w:pPr>
      <w:r>
        <w:rPr>
          <w:sz w:val="28"/>
          <w:szCs w:val="28"/>
        </w:rPr>
        <w:t>8) принять меры по обеспечению объектов жизнеобеспечения населения резервными источниками энергоснабжения.</w:t>
      </w:r>
    </w:p>
    <w:p w:rsidR="004612F8" w:rsidRPr="00665CFB" w:rsidRDefault="004612F8" w:rsidP="004612F8">
      <w:pPr>
        <w:ind w:firstLine="708"/>
        <w:jc w:val="both"/>
        <w:rPr>
          <w:sz w:val="28"/>
          <w:szCs w:val="28"/>
        </w:rPr>
      </w:pPr>
      <w:r>
        <w:rPr>
          <w:sz w:val="28"/>
          <w:szCs w:val="28"/>
        </w:rPr>
        <w:t>7</w:t>
      </w:r>
      <w:r w:rsidRPr="001D52BD">
        <w:rPr>
          <w:sz w:val="28"/>
          <w:szCs w:val="28"/>
        </w:rPr>
        <w:t xml:space="preserve">. </w:t>
      </w:r>
      <w:r>
        <w:rPr>
          <w:sz w:val="28"/>
          <w:szCs w:val="28"/>
        </w:rPr>
        <w:t>Отделу культуры и спорта  администрации МР «Чернышевский район», Комитет образования и молодежной политики администрации МР «Чернышевский район»</w:t>
      </w:r>
      <w:r w:rsidRPr="00665CFB">
        <w:rPr>
          <w:color w:val="000000"/>
          <w:lang w:bidi="ru-RU"/>
        </w:rPr>
        <w:t xml:space="preserve"> </w:t>
      </w:r>
      <w:r w:rsidRPr="00665CFB">
        <w:rPr>
          <w:color w:val="000000"/>
          <w:sz w:val="28"/>
          <w:szCs w:val="28"/>
          <w:lang w:bidi="ru-RU"/>
        </w:rPr>
        <w:t>при проведении зрелищных, культурных мероприятий исключить</w:t>
      </w:r>
      <w:r w:rsidRPr="00665CFB">
        <w:rPr>
          <w:sz w:val="28"/>
          <w:szCs w:val="28"/>
        </w:rPr>
        <w:t xml:space="preserve">: </w:t>
      </w:r>
    </w:p>
    <w:p w:rsidR="004612F8" w:rsidRPr="004612F8" w:rsidRDefault="004612F8" w:rsidP="004612F8">
      <w:pPr>
        <w:pStyle w:val="ac"/>
        <w:ind w:firstLine="709"/>
        <w:jc w:val="both"/>
        <w:rPr>
          <w:sz w:val="28"/>
          <w:szCs w:val="28"/>
        </w:rPr>
      </w:pPr>
      <w:r>
        <w:rPr>
          <w:sz w:val="28"/>
          <w:szCs w:val="28"/>
          <w:lang w:bidi="ru-RU"/>
        </w:rPr>
        <w:t xml:space="preserve">- </w:t>
      </w:r>
      <w:r w:rsidRPr="004612F8">
        <w:rPr>
          <w:sz w:val="28"/>
          <w:szCs w:val="28"/>
          <w:lang w:bidi="ru-RU"/>
        </w:rPr>
        <w:t>проведение интерактивных групповых мероприятий, хороводов вокруг елки, игровых программ;</w:t>
      </w:r>
    </w:p>
    <w:p w:rsidR="004612F8" w:rsidRPr="004612F8" w:rsidRDefault="004612F8" w:rsidP="004612F8">
      <w:pPr>
        <w:pStyle w:val="ac"/>
        <w:ind w:firstLine="709"/>
        <w:jc w:val="both"/>
        <w:rPr>
          <w:sz w:val="28"/>
          <w:szCs w:val="28"/>
        </w:rPr>
      </w:pPr>
      <w:r>
        <w:rPr>
          <w:sz w:val="28"/>
          <w:szCs w:val="28"/>
          <w:lang w:bidi="ru-RU"/>
        </w:rPr>
        <w:t>-</w:t>
      </w:r>
      <w:r w:rsidRPr="004612F8">
        <w:rPr>
          <w:sz w:val="28"/>
          <w:szCs w:val="28"/>
          <w:lang w:bidi="ru-RU"/>
        </w:rPr>
        <w:t xml:space="preserve"> раздачу подарков и сувениров в помещениях и на прилегающих территориях;</w:t>
      </w:r>
    </w:p>
    <w:p w:rsidR="004612F8" w:rsidRPr="004612F8" w:rsidRDefault="004612F8" w:rsidP="004612F8">
      <w:pPr>
        <w:pStyle w:val="ac"/>
        <w:ind w:firstLine="709"/>
        <w:jc w:val="both"/>
        <w:rPr>
          <w:sz w:val="28"/>
          <w:szCs w:val="28"/>
        </w:rPr>
      </w:pPr>
      <w:r>
        <w:rPr>
          <w:sz w:val="28"/>
          <w:szCs w:val="28"/>
          <w:lang w:bidi="ru-RU"/>
        </w:rPr>
        <w:t>-</w:t>
      </w:r>
      <w:r w:rsidRPr="004612F8">
        <w:rPr>
          <w:sz w:val="28"/>
          <w:szCs w:val="28"/>
          <w:lang w:bidi="ru-RU"/>
        </w:rPr>
        <w:t xml:space="preserve"> одновременное участие в культурно-развлекательных и иного подобного рода мероприятиях детей из различных групп (групповых </w:t>
      </w:r>
      <w:r>
        <w:rPr>
          <w:sz w:val="28"/>
          <w:szCs w:val="28"/>
          <w:lang w:bidi="ru-RU"/>
        </w:rPr>
        <w:t>ячеек, классов, отрядов и т.п.);</w:t>
      </w:r>
    </w:p>
    <w:p w:rsidR="004612F8" w:rsidRPr="004612F8" w:rsidRDefault="004612F8" w:rsidP="004612F8">
      <w:pPr>
        <w:pStyle w:val="ac"/>
        <w:ind w:firstLine="709"/>
        <w:jc w:val="both"/>
        <w:rPr>
          <w:sz w:val="28"/>
          <w:szCs w:val="28"/>
        </w:rPr>
      </w:pPr>
      <w:r w:rsidRPr="004612F8">
        <w:rPr>
          <w:sz w:val="28"/>
          <w:szCs w:val="28"/>
          <w:lang w:bidi="ru-RU"/>
        </w:rPr>
        <w:t xml:space="preserve">- при организации мероприятий предусмотреть между группами перерывы продолжительностью не менее 1 часа для проведения </w:t>
      </w:r>
      <w:r w:rsidRPr="004612F8">
        <w:rPr>
          <w:sz w:val="28"/>
          <w:szCs w:val="28"/>
          <w:lang w:bidi="ru-RU"/>
        </w:rPr>
        <w:lastRenderedPageBreak/>
        <w:t xml:space="preserve">проветривания, дезинфекции всех поверхностей и </w:t>
      </w:r>
      <w:proofErr w:type="spellStart"/>
      <w:r w:rsidRPr="004612F8">
        <w:rPr>
          <w:sz w:val="28"/>
          <w:szCs w:val="28"/>
          <w:lang w:bidi="ru-RU"/>
        </w:rPr>
        <w:t>оббезаражив</w:t>
      </w:r>
      <w:r>
        <w:rPr>
          <w:sz w:val="28"/>
          <w:szCs w:val="28"/>
          <w:lang w:bidi="ru-RU"/>
        </w:rPr>
        <w:t>ания</w:t>
      </w:r>
      <w:proofErr w:type="spellEnd"/>
      <w:r>
        <w:rPr>
          <w:sz w:val="28"/>
          <w:szCs w:val="28"/>
          <w:lang w:bidi="ru-RU"/>
        </w:rPr>
        <w:t xml:space="preserve"> воздуха в данном помещении;</w:t>
      </w:r>
    </w:p>
    <w:p w:rsidR="004612F8" w:rsidRPr="004612F8" w:rsidRDefault="004612F8" w:rsidP="004612F8">
      <w:pPr>
        <w:pStyle w:val="ac"/>
        <w:ind w:firstLine="709"/>
        <w:jc w:val="both"/>
        <w:rPr>
          <w:sz w:val="28"/>
          <w:szCs w:val="28"/>
        </w:rPr>
      </w:pPr>
      <w:r w:rsidRPr="004612F8">
        <w:rPr>
          <w:sz w:val="28"/>
          <w:szCs w:val="28"/>
          <w:lang w:bidi="ru-RU"/>
        </w:rPr>
        <w:t>- на период действия режима повышенной готовности не допускать проведение праздничных мероприятий в общежитиях и профессиональных образовательных организаций.</w:t>
      </w:r>
    </w:p>
    <w:p w:rsidR="004612F8" w:rsidRPr="001D52BD" w:rsidRDefault="004612F8" w:rsidP="004612F8">
      <w:pPr>
        <w:pStyle w:val="formattext"/>
        <w:spacing w:before="0" w:beforeAutospacing="0" w:after="0" w:afterAutospacing="0"/>
        <w:ind w:firstLine="709"/>
        <w:jc w:val="both"/>
        <w:rPr>
          <w:sz w:val="28"/>
          <w:szCs w:val="28"/>
        </w:rPr>
      </w:pPr>
      <w:r>
        <w:rPr>
          <w:sz w:val="28"/>
          <w:szCs w:val="28"/>
        </w:rPr>
        <w:t>8</w:t>
      </w:r>
      <w:r w:rsidRPr="001D52BD">
        <w:rPr>
          <w:sz w:val="28"/>
          <w:szCs w:val="28"/>
        </w:rPr>
        <w:t xml:space="preserve">. </w:t>
      </w:r>
      <w:r>
        <w:rPr>
          <w:sz w:val="28"/>
          <w:szCs w:val="28"/>
        </w:rPr>
        <w:t>Рекомендовать ГУЗ «Чернышевская ЦРБ»</w:t>
      </w:r>
      <w:r w:rsidRPr="001D52BD">
        <w:rPr>
          <w:sz w:val="28"/>
          <w:szCs w:val="28"/>
        </w:rPr>
        <w:t>:</w:t>
      </w:r>
    </w:p>
    <w:p w:rsidR="004612F8" w:rsidRPr="001D52BD" w:rsidRDefault="004612F8" w:rsidP="004612F8">
      <w:pPr>
        <w:pStyle w:val="formattext"/>
        <w:spacing w:before="0" w:beforeAutospacing="0" w:after="0" w:afterAutospacing="0"/>
        <w:ind w:firstLine="709"/>
        <w:jc w:val="both"/>
        <w:rPr>
          <w:sz w:val="28"/>
          <w:szCs w:val="28"/>
        </w:rPr>
      </w:pPr>
      <w:r w:rsidRPr="001D52BD">
        <w:rPr>
          <w:sz w:val="28"/>
          <w:szCs w:val="28"/>
        </w:rPr>
        <w:t>1</w:t>
      </w:r>
      <w:r>
        <w:rPr>
          <w:sz w:val="28"/>
          <w:szCs w:val="28"/>
        </w:rPr>
        <w:t>)</w:t>
      </w:r>
      <w:r w:rsidRPr="001D52BD">
        <w:rPr>
          <w:sz w:val="28"/>
          <w:szCs w:val="28"/>
        </w:rPr>
        <w:t xml:space="preserve"> через </w:t>
      </w:r>
      <w:r>
        <w:rPr>
          <w:sz w:val="28"/>
          <w:szCs w:val="28"/>
        </w:rPr>
        <w:t>средства массовой информации</w:t>
      </w:r>
      <w:r w:rsidRPr="001D52BD">
        <w:rPr>
          <w:sz w:val="28"/>
          <w:szCs w:val="28"/>
        </w:rPr>
        <w:t xml:space="preserve"> довести до населения режим работы </w:t>
      </w:r>
      <w:r>
        <w:rPr>
          <w:sz w:val="28"/>
          <w:szCs w:val="28"/>
        </w:rPr>
        <w:t>медицинских организаций</w:t>
      </w:r>
      <w:r w:rsidRPr="001D52BD">
        <w:rPr>
          <w:sz w:val="28"/>
          <w:szCs w:val="28"/>
        </w:rPr>
        <w:t xml:space="preserve"> на период </w:t>
      </w:r>
      <w:r>
        <w:rPr>
          <w:sz w:val="28"/>
          <w:szCs w:val="28"/>
        </w:rPr>
        <w:t>новогодних и р</w:t>
      </w:r>
      <w:r w:rsidRPr="001D52BD">
        <w:rPr>
          <w:sz w:val="28"/>
          <w:szCs w:val="28"/>
        </w:rPr>
        <w:t>ождественских праздников;</w:t>
      </w:r>
    </w:p>
    <w:p w:rsidR="004612F8" w:rsidRPr="001D52BD" w:rsidRDefault="004612F8" w:rsidP="004612F8">
      <w:pPr>
        <w:pStyle w:val="formattext"/>
        <w:spacing w:before="0" w:beforeAutospacing="0" w:after="0" w:afterAutospacing="0"/>
        <w:ind w:firstLine="709"/>
        <w:jc w:val="both"/>
        <w:rPr>
          <w:sz w:val="28"/>
          <w:szCs w:val="28"/>
        </w:rPr>
      </w:pPr>
      <w:r w:rsidRPr="001D52BD">
        <w:rPr>
          <w:sz w:val="28"/>
          <w:szCs w:val="28"/>
        </w:rPr>
        <w:t>2</w:t>
      </w:r>
      <w:r>
        <w:rPr>
          <w:sz w:val="28"/>
          <w:szCs w:val="28"/>
        </w:rPr>
        <w:t>)</w:t>
      </w:r>
      <w:r w:rsidRPr="001D52BD">
        <w:rPr>
          <w:sz w:val="28"/>
          <w:szCs w:val="28"/>
        </w:rPr>
        <w:t xml:space="preserve"> обеспечить готовность </w:t>
      </w:r>
      <w:r>
        <w:rPr>
          <w:sz w:val="28"/>
          <w:szCs w:val="28"/>
        </w:rPr>
        <w:t>медицинских организаций к возможному прие</w:t>
      </w:r>
      <w:r w:rsidRPr="001D52BD">
        <w:rPr>
          <w:sz w:val="28"/>
          <w:szCs w:val="28"/>
        </w:rPr>
        <w:t>му пострадавшего населения с диагнозом: отравление алкогольной продукцией, ожоги, обморожение, приступы острой боли желудочно-кишечного тракта;</w:t>
      </w:r>
    </w:p>
    <w:p w:rsidR="004612F8" w:rsidRPr="001D52BD" w:rsidRDefault="004612F8" w:rsidP="004612F8">
      <w:pPr>
        <w:pStyle w:val="formattext"/>
        <w:spacing w:before="0" w:beforeAutospacing="0" w:after="0" w:afterAutospacing="0"/>
        <w:ind w:firstLine="709"/>
        <w:jc w:val="both"/>
        <w:rPr>
          <w:sz w:val="28"/>
          <w:szCs w:val="28"/>
        </w:rPr>
      </w:pPr>
      <w:r w:rsidRPr="001D52BD">
        <w:rPr>
          <w:sz w:val="28"/>
          <w:szCs w:val="28"/>
        </w:rPr>
        <w:t>3</w:t>
      </w:r>
      <w:r>
        <w:rPr>
          <w:sz w:val="28"/>
          <w:szCs w:val="28"/>
        </w:rPr>
        <w:t xml:space="preserve">) </w:t>
      </w:r>
      <w:r w:rsidRPr="001D52BD">
        <w:rPr>
          <w:sz w:val="28"/>
          <w:szCs w:val="28"/>
        </w:rPr>
        <w:t xml:space="preserve">создать резерв медикаментов и препаратов, а также предусмотреть перепрофилирование коечного фонда в </w:t>
      </w:r>
      <w:r>
        <w:rPr>
          <w:sz w:val="28"/>
          <w:szCs w:val="28"/>
        </w:rPr>
        <w:t>медицинских организаци</w:t>
      </w:r>
      <w:r w:rsidRPr="001D52BD">
        <w:rPr>
          <w:sz w:val="28"/>
          <w:szCs w:val="28"/>
        </w:rPr>
        <w:t xml:space="preserve">ях в случае возникновения чрезвычайной ситуации.  </w:t>
      </w:r>
    </w:p>
    <w:p w:rsidR="004612F8" w:rsidRDefault="004612F8" w:rsidP="004612F8">
      <w:pPr>
        <w:pStyle w:val="formattext"/>
        <w:spacing w:before="0" w:beforeAutospacing="0" w:after="0" w:afterAutospacing="0"/>
        <w:ind w:firstLine="709"/>
        <w:jc w:val="both"/>
        <w:rPr>
          <w:sz w:val="28"/>
          <w:szCs w:val="28"/>
        </w:rPr>
      </w:pPr>
      <w:r>
        <w:rPr>
          <w:sz w:val="28"/>
          <w:szCs w:val="28"/>
        </w:rPr>
        <w:t xml:space="preserve">9. Отделу экономики, труда и инвестиционной политике администрации МР «Чернышевский район» (Г.С. Ларченко) на период действия режима повышенной готовности заключить предварительные договора с индивидуальными предпринимателями на предоставление продуктов питания на возмездной основе. </w:t>
      </w:r>
    </w:p>
    <w:p w:rsidR="004612F8" w:rsidRDefault="004612F8" w:rsidP="004612F8">
      <w:pPr>
        <w:pStyle w:val="formattext"/>
        <w:spacing w:before="0" w:beforeAutospacing="0" w:after="0" w:afterAutospacing="0"/>
        <w:ind w:firstLine="709"/>
        <w:jc w:val="both"/>
        <w:rPr>
          <w:sz w:val="28"/>
          <w:szCs w:val="28"/>
        </w:rPr>
      </w:pPr>
      <w:r>
        <w:rPr>
          <w:sz w:val="28"/>
          <w:szCs w:val="28"/>
        </w:rPr>
        <w:t>10</w:t>
      </w:r>
      <w:r w:rsidRPr="00A2504F">
        <w:rPr>
          <w:sz w:val="28"/>
          <w:szCs w:val="28"/>
        </w:rPr>
        <w:t xml:space="preserve">.  </w:t>
      </w:r>
      <w:proofErr w:type="gramStart"/>
      <w:r w:rsidRPr="00A2504F">
        <w:rPr>
          <w:sz w:val="28"/>
          <w:szCs w:val="28"/>
        </w:rPr>
        <w:t>Рекомендовать ООО «</w:t>
      </w:r>
      <w:proofErr w:type="spellStart"/>
      <w:r w:rsidRPr="00A2504F">
        <w:rPr>
          <w:sz w:val="28"/>
          <w:szCs w:val="28"/>
        </w:rPr>
        <w:t>Дорсервис</w:t>
      </w:r>
      <w:proofErr w:type="spellEnd"/>
      <w:r w:rsidRPr="00A2504F">
        <w:rPr>
          <w:sz w:val="28"/>
          <w:szCs w:val="28"/>
        </w:rPr>
        <w:t>»,</w:t>
      </w:r>
      <w:r>
        <w:rPr>
          <w:sz w:val="28"/>
          <w:szCs w:val="28"/>
        </w:rPr>
        <w:t xml:space="preserve"> </w:t>
      </w:r>
      <w:proofErr w:type="spellStart"/>
      <w:r>
        <w:rPr>
          <w:sz w:val="28"/>
          <w:szCs w:val="28"/>
        </w:rPr>
        <w:t>Могочинская</w:t>
      </w:r>
      <w:proofErr w:type="spellEnd"/>
      <w:r>
        <w:rPr>
          <w:sz w:val="28"/>
          <w:szCs w:val="28"/>
        </w:rPr>
        <w:t xml:space="preserve"> </w:t>
      </w:r>
      <w:r w:rsidRPr="00A2504F">
        <w:rPr>
          <w:sz w:val="28"/>
          <w:szCs w:val="28"/>
        </w:rPr>
        <w:t xml:space="preserve"> </w:t>
      </w:r>
      <w:r>
        <w:rPr>
          <w:sz w:val="28"/>
          <w:szCs w:val="28"/>
        </w:rPr>
        <w:t>автоколонна филиала ООО «</w:t>
      </w:r>
      <w:proofErr w:type="spellStart"/>
      <w:r>
        <w:rPr>
          <w:sz w:val="28"/>
          <w:szCs w:val="28"/>
        </w:rPr>
        <w:t>Ресурстранс</w:t>
      </w:r>
      <w:proofErr w:type="spellEnd"/>
      <w:r>
        <w:rPr>
          <w:sz w:val="28"/>
          <w:szCs w:val="28"/>
        </w:rPr>
        <w:t>» г. Чита в п. Чернышевск,</w:t>
      </w:r>
      <w:r w:rsidRPr="00A2504F">
        <w:rPr>
          <w:sz w:val="28"/>
          <w:szCs w:val="28"/>
        </w:rPr>
        <w:t xml:space="preserve"> </w:t>
      </w:r>
      <w:r>
        <w:rPr>
          <w:sz w:val="28"/>
          <w:szCs w:val="28"/>
        </w:rPr>
        <w:t>ООО «Восток</w:t>
      </w:r>
      <w:r w:rsidRPr="00A2504F">
        <w:rPr>
          <w:sz w:val="28"/>
          <w:szCs w:val="28"/>
        </w:rPr>
        <w:t>» в случае возникновения чрезвычайной ситуации, вызванной затруднением движения на дорогах местного и федерального значения, а также аномально низкой температурой окружающей среды, организовывать первоочередное жизнеобеспечение населения, пассажиров, водителей и группировки сил с использованием «</w:t>
      </w:r>
      <w:proofErr w:type="spellStart"/>
      <w:r w:rsidRPr="00A2504F">
        <w:rPr>
          <w:sz w:val="28"/>
          <w:szCs w:val="28"/>
        </w:rPr>
        <w:t>Вахтовок</w:t>
      </w:r>
      <w:proofErr w:type="spellEnd"/>
      <w:r w:rsidRPr="00A2504F">
        <w:rPr>
          <w:sz w:val="28"/>
          <w:szCs w:val="28"/>
        </w:rPr>
        <w:t>», автобусов привлекаемых к</w:t>
      </w:r>
      <w:r w:rsidRPr="001D52BD">
        <w:rPr>
          <w:sz w:val="28"/>
          <w:szCs w:val="28"/>
        </w:rPr>
        <w:t xml:space="preserve"> ликвидации чрезвычайной ситуации.</w:t>
      </w:r>
      <w:proofErr w:type="gramEnd"/>
    </w:p>
    <w:p w:rsidR="004612F8" w:rsidRPr="001D52BD" w:rsidRDefault="004612F8" w:rsidP="004612F8">
      <w:pPr>
        <w:pStyle w:val="formattext"/>
        <w:spacing w:before="0" w:beforeAutospacing="0" w:after="0" w:afterAutospacing="0"/>
        <w:ind w:firstLine="708"/>
        <w:jc w:val="both"/>
        <w:rPr>
          <w:sz w:val="28"/>
          <w:szCs w:val="28"/>
        </w:rPr>
      </w:pPr>
      <w:r>
        <w:rPr>
          <w:sz w:val="28"/>
          <w:szCs w:val="28"/>
        </w:rPr>
        <w:t>11</w:t>
      </w:r>
      <w:r w:rsidRPr="001D52BD">
        <w:rPr>
          <w:sz w:val="28"/>
          <w:szCs w:val="28"/>
        </w:rPr>
        <w:t xml:space="preserve">. Рекомендовать </w:t>
      </w:r>
      <w:r>
        <w:rPr>
          <w:sz w:val="28"/>
          <w:szCs w:val="28"/>
        </w:rPr>
        <w:t>ОМВД России по Чернышевскому району</w:t>
      </w:r>
      <w:r w:rsidRPr="001D52BD">
        <w:rPr>
          <w:sz w:val="28"/>
          <w:szCs w:val="28"/>
        </w:rPr>
        <w:t xml:space="preserve">: </w:t>
      </w:r>
    </w:p>
    <w:p w:rsidR="004612F8" w:rsidRPr="001D52BD" w:rsidRDefault="004612F8" w:rsidP="004612F8">
      <w:pPr>
        <w:pStyle w:val="formattext"/>
        <w:spacing w:before="0" w:beforeAutospacing="0" w:after="0" w:afterAutospacing="0"/>
        <w:ind w:firstLine="709"/>
        <w:jc w:val="both"/>
        <w:rPr>
          <w:sz w:val="28"/>
          <w:szCs w:val="28"/>
        </w:rPr>
      </w:pPr>
      <w:r>
        <w:rPr>
          <w:sz w:val="28"/>
          <w:szCs w:val="28"/>
        </w:rPr>
        <w:t>1) о</w:t>
      </w:r>
      <w:r w:rsidRPr="001D52BD">
        <w:rPr>
          <w:sz w:val="28"/>
          <w:szCs w:val="28"/>
        </w:rPr>
        <w:t xml:space="preserve">беспечить выполнение в полном объеме планируемых организационно-практических мероприятий по обеспечению общественного порядка и </w:t>
      </w:r>
      <w:r w:rsidRPr="00E16956">
        <w:rPr>
          <w:sz w:val="28"/>
          <w:szCs w:val="28"/>
        </w:rPr>
        <w:t>безопасности граждан в период новогодних и рождественских праздников;</w:t>
      </w:r>
    </w:p>
    <w:p w:rsidR="004612F8" w:rsidRPr="001D52BD" w:rsidRDefault="004612F8" w:rsidP="004612F8">
      <w:pPr>
        <w:pStyle w:val="formattext"/>
        <w:spacing w:before="0" w:beforeAutospacing="0" w:after="0" w:afterAutospacing="0"/>
        <w:ind w:firstLine="709"/>
        <w:jc w:val="both"/>
        <w:rPr>
          <w:sz w:val="28"/>
          <w:szCs w:val="28"/>
        </w:rPr>
      </w:pPr>
      <w:r w:rsidRPr="001D52BD">
        <w:rPr>
          <w:sz w:val="28"/>
          <w:szCs w:val="28"/>
        </w:rPr>
        <w:t>2</w:t>
      </w:r>
      <w:r>
        <w:rPr>
          <w:sz w:val="28"/>
          <w:szCs w:val="28"/>
        </w:rPr>
        <w:t>) в</w:t>
      </w:r>
      <w:r w:rsidRPr="001D52BD">
        <w:rPr>
          <w:sz w:val="28"/>
          <w:szCs w:val="28"/>
        </w:rPr>
        <w:t xml:space="preserve"> случаях обр</w:t>
      </w:r>
      <w:r>
        <w:rPr>
          <w:sz w:val="28"/>
          <w:szCs w:val="28"/>
        </w:rPr>
        <w:t>азования заторов на автодорогах</w:t>
      </w:r>
      <w:r w:rsidRPr="001D52BD">
        <w:rPr>
          <w:sz w:val="28"/>
          <w:szCs w:val="28"/>
        </w:rPr>
        <w:t xml:space="preserve"> ввиду выпадения осадков обеспечить работу экипажей ГИБДД по запре</w:t>
      </w:r>
      <w:r>
        <w:rPr>
          <w:sz w:val="28"/>
          <w:szCs w:val="28"/>
        </w:rPr>
        <w:t>ту въезда транспортных средств на</w:t>
      </w:r>
      <w:r w:rsidRPr="001D52BD">
        <w:rPr>
          <w:sz w:val="28"/>
          <w:szCs w:val="28"/>
        </w:rPr>
        <w:t xml:space="preserve"> заснеженный участок дороги;</w:t>
      </w:r>
    </w:p>
    <w:p w:rsidR="004612F8" w:rsidRPr="001D52BD" w:rsidRDefault="004612F8" w:rsidP="004612F8">
      <w:pPr>
        <w:pStyle w:val="formattext"/>
        <w:spacing w:before="0" w:beforeAutospacing="0" w:after="0" w:afterAutospacing="0"/>
        <w:ind w:firstLine="709"/>
        <w:jc w:val="both"/>
        <w:rPr>
          <w:sz w:val="28"/>
          <w:szCs w:val="28"/>
        </w:rPr>
      </w:pPr>
      <w:r w:rsidRPr="001D52BD">
        <w:rPr>
          <w:sz w:val="28"/>
          <w:szCs w:val="28"/>
        </w:rPr>
        <w:t>3</w:t>
      </w:r>
      <w:r>
        <w:rPr>
          <w:sz w:val="28"/>
          <w:szCs w:val="28"/>
        </w:rPr>
        <w:t>) о</w:t>
      </w:r>
      <w:r w:rsidRPr="001D52BD">
        <w:rPr>
          <w:sz w:val="28"/>
          <w:szCs w:val="28"/>
        </w:rPr>
        <w:t>рганизовать работу по обеспечению путей объезда для транспортных средств.</w:t>
      </w:r>
    </w:p>
    <w:p w:rsidR="004612F8" w:rsidRDefault="004612F8" w:rsidP="004612F8">
      <w:pPr>
        <w:ind w:firstLine="709"/>
        <w:jc w:val="both"/>
        <w:rPr>
          <w:sz w:val="28"/>
          <w:szCs w:val="28"/>
        </w:rPr>
      </w:pPr>
      <w:r w:rsidRPr="001D52BD">
        <w:rPr>
          <w:sz w:val="28"/>
          <w:szCs w:val="28"/>
        </w:rPr>
        <w:t>1</w:t>
      </w:r>
      <w:r>
        <w:rPr>
          <w:sz w:val="28"/>
          <w:szCs w:val="28"/>
        </w:rPr>
        <w:t>2</w:t>
      </w:r>
      <w:r w:rsidRPr="001D52BD">
        <w:rPr>
          <w:sz w:val="28"/>
          <w:szCs w:val="28"/>
        </w:rPr>
        <w:t xml:space="preserve">. </w:t>
      </w:r>
      <w:r>
        <w:rPr>
          <w:sz w:val="28"/>
          <w:szCs w:val="28"/>
        </w:rPr>
        <w:t>Рекомендовать г</w:t>
      </w:r>
      <w:r w:rsidRPr="001D52BD">
        <w:rPr>
          <w:sz w:val="28"/>
          <w:szCs w:val="28"/>
        </w:rPr>
        <w:t xml:space="preserve">лавам </w:t>
      </w:r>
      <w:r>
        <w:rPr>
          <w:sz w:val="28"/>
          <w:szCs w:val="28"/>
        </w:rPr>
        <w:t>администраций городских и сельских поселений</w:t>
      </w:r>
      <w:r w:rsidRPr="001D52BD">
        <w:rPr>
          <w:sz w:val="28"/>
          <w:szCs w:val="28"/>
        </w:rPr>
        <w:t>:</w:t>
      </w:r>
      <w:r w:rsidRPr="00BB3B5A">
        <w:rPr>
          <w:sz w:val="28"/>
          <w:szCs w:val="28"/>
        </w:rPr>
        <w:t xml:space="preserve"> </w:t>
      </w:r>
    </w:p>
    <w:p w:rsidR="004612F8" w:rsidRDefault="004612F8" w:rsidP="004612F8">
      <w:pPr>
        <w:ind w:firstLine="709"/>
        <w:jc w:val="both"/>
        <w:rPr>
          <w:sz w:val="28"/>
          <w:szCs w:val="28"/>
        </w:rPr>
      </w:pPr>
      <w:r>
        <w:rPr>
          <w:sz w:val="28"/>
          <w:szCs w:val="28"/>
        </w:rPr>
        <w:t>1) организовать круглосуточное дежурство в выходные и праздничные дни;</w:t>
      </w:r>
    </w:p>
    <w:p w:rsidR="004612F8" w:rsidRDefault="004612F8" w:rsidP="004612F8">
      <w:pPr>
        <w:ind w:firstLine="709"/>
        <w:jc w:val="both"/>
        <w:rPr>
          <w:sz w:val="28"/>
          <w:szCs w:val="28"/>
        </w:rPr>
      </w:pPr>
      <w:r>
        <w:rPr>
          <w:sz w:val="28"/>
          <w:szCs w:val="28"/>
        </w:rPr>
        <w:t>2) обеспечить безопасные условия для проведения новогодних и рождественских праздников.</w:t>
      </w:r>
    </w:p>
    <w:p w:rsidR="004612F8" w:rsidRPr="001D52BD" w:rsidRDefault="004612F8" w:rsidP="004612F8">
      <w:pPr>
        <w:pStyle w:val="formattext"/>
        <w:spacing w:before="0" w:beforeAutospacing="0" w:after="0" w:afterAutospacing="0"/>
        <w:ind w:firstLine="709"/>
        <w:jc w:val="both"/>
        <w:rPr>
          <w:sz w:val="28"/>
          <w:szCs w:val="28"/>
        </w:rPr>
      </w:pPr>
    </w:p>
    <w:p w:rsidR="004612F8" w:rsidRPr="001D52BD" w:rsidRDefault="004612F8" w:rsidP="004612F8">
      <w:pPr>
        <w:pStyle w:val="formattext"/>
        <w:spacing w:before="0" w:beforeAutospacing="0" w:after="0" w:afterAutospacing="0"/>
        <w:ind w:firstLine="709"/>
        <w:jc w:val="both"/>
        <w:rPr>
          <w:sz w:val="28"/>
          <w:szCs w:val="28"/>
        </w:rPr>
      </w:pPr>
      <w:r>
        <w:rPr>
          <w:sz w:val="28"/>
          <w:szCs w:val="28"/>
        </w:rPr>
        <w:lastRenderedPageBreak/>
        <w:t xml:space="preserve">3) </w:t>
      </w:r>
      <w:r w:rsidRPr="001D52BD">
        <w:rPr>
          <w:sz w:val="28"/>
          <w:szCs w:val="28"/>
        </w:rPr>
        <w:t xml:space="preserve">установить особый </w:t>
      </w:r>
      <w:proofErr w:type="gramStart"/>
      <w:r w:rsidRPr="001D52BD">
        <w:rPr>
          <w:sz w:val="28"/>
          <w:szCs w:val="28"/>
        </w:rPr>
        <w:t>контроль за</w:t>
      </w:r>
      <w:proofErr w:type="gramEnd"/>
      <w:r w:rsidRPr="001D52BD">
        <w:rPr>
          <w:sz w:val="28"/>
          <w:szCs w:val="28"/>
        </w:rPr>
        <w:t xml:space="preserve"> реализацией и использованием пиротехнических изделий, а также оборудованием специальных площадок, отвечающих требованиям безопасности, необходимыми информационными стендами о способах безопасного запуска пиротехнических изделий;</w:t>
      </w:r>
    </w:p>
    <w:p w:rsidR="004612F8" w:rsidRDefault="004612F8" w:rsidP="004612F8">
      <w:pPr>
        <w:pStyle w:val="formattext"/>
        <w:spacing w:before="0" w:beforeAutospacing="0" w:after="0" w:afterAutospacing="0"/>
        <w:ind w:firstLine="709"/>
        <w:jc w:val="both"/>
        <w:rPr>
          <w:sz w:val="28"/>
          <w:szCs w:val="28"/>
        </w:rPr>
      </w:pPr>
      <w:r>
        <w:rPr>
          <w:sz w:val="28"/>
          <w:szCs w:val="28"/>
        </w:rPr>
        <w:t>4)</w:t>
      </w:r>
      <w:r w:rsidRPr="001D52BD">
        <w:rPr>
          <w:sz w:val="28"/>
          <w:szCs w:val="28"/>
        </w:rPr>
        <w:t xml:space="preserve"> взять на особый ко</w:t>
      </w:r>
      <w:r>
        <w:rPr>
          <w:sz w:val="28"/>
          <w:szCs w:val="28"/>
        </w:rPr>
        <w:t>нтроль на период новогодних и р</w:t>
      </w:r>
      <w:r w:rsidRPr="001D52BD">
        <w:rPr>
          <w:sz w:val="28"/>
          <w:szCs w:val="28"/>
        </w:rPr>
        <w:t>ождественских празд</w:t>
      </w:r>
      <w:r>
        <w:rPr>
          <w:sz w:val="28"/>
          <w:szCs w:val="28"/>
        </w:rPr>
        <w:t>ников</w:t>
      </w:r>
      <w:r w:rsidRPr="001D52BD">
        <w:rPr>
          <w:sz w:val="28"/>
          <w:szCs w:val="28"/>
        </w:rPr>
        <w:t xml:space="preserve"> работу тепл</w:t>
      </w:r>
      <w:proofErr w:type="gramStart"/>
      <w:r w:rsidRPr="001D52BD">
        <w:rPr>
          <w:sz w:val="28"/>
          <w:szCs w:val="28"/>
        </w:rPr>
        <w:t>о-</w:t>
      </w:r>
      <w:proofErr w:type="gramEnd"/>
      <w:r w:rsidRPr="001D52BD">
        <w:rPr>
          <w:sz w:val="28"/>
          <w:szCs w:val="28"/>
        </w:rPr>
        <w:t xml:space="preserve"> и </w:t>
      </w:r>
      <w:proofErr w:type="spellStart"/>
      <w:r w:rsidRPr="001D52BD">
        <w:rPr>
          <w:sz w:val="28"/>
          <w:szCs w:val="28"/>
        </w:rPr>
        <w:t>водоснабжающих</w:t>
      </w:r>
      <w:proofErr w:type="spellEnd"/>
      <w:r w:rsidRPr="001D52BD">
        <w:rPr>
          <w:sz w:val="28"/>
          <w:szCs w:val="28"/>
        </w:rPr>
        <w:t xml:space="preserve"> организаций;</w:t>
      </w:r>
    </w:p>
    <w:p w:rsidR="004612F8" w:rsidRDefault="004612F8" w:rsidP="004612F8">
      <w:pPr>
        <w:ind w:firstLine="709"/>
        <w:jc w:val="both"/>
        <w:rPr>
          <w:sz w:val="28"/>
          <w:szCs w:val="28"/>
        </w:rPr>
      </w:pPr>
      <w:r>
        <w:rPr>
          <w:sz w:val="28"/>
          <w:szCs w:val="28"/>
        </w:rPr>
        <w:t>5) обеспечить отслеживание оперативной обстановки на автомобильных трассах. При возникновении аварий и нарушения движения на автомобильных трассах своевременно информировать участников дорожного движения о проблемных участках дорог;</w:t>
      </w:r>
    </w:p>
    <w:p w:rsidR="004612F8" w:rsidRDefault="004612F8" w:rsidP="004612F8">
      <w:pPr>
        <w:ind w:firstLine="709"/>
        <w:jc w:val="both"/>
        <w:rPr>
          <w:sz w:val="28"/>
          <w:szCs w:val="28"/>
        </w:rPr>
      </w:pPr>
      <w:proofErr w:type="gramStart"/>
      <w:r>
        <w:rPr>
          <w:sz w:val="28"/>
          <w:szCs w:val="28"/>
        </w:rPr>
        <w:t>6) принять меры по оказанию медицинской помощи, обеспечению питания и обогрева лиц, попавших в дорожно-транспортное происшествие на удаленных от населенных пунктов участках дорог;</w:t>
      </w:r>
      <w:proofErr w:type="gramEnd"/>
    </w:p>
    <w:p w:rsidR="004612F8" w:rsidRDefault="004612F8" w:rsidP="004612F8">
      <w:pPr>
        <w:ind w:firstLine="709"/>
        <w:jc w:val="both"/>
        <w:rPr>
          <w:sz w:val="28"/>
          <w:szCs w:val="28"/>
        </w:rPr>
      </w:pPr>
      <w:r>
        <w:rPr>
          <w:sz w:val="28"/>
          <w:szCs w:val="28"/>
        </w:rPr>
        <w:t>7) принять эффективные меры по организации  антитеррористической защищенности объектов социальной и коммунальной инфраструктуры, общественного питания, пекарен, энергоснабжения, коммуникаций;</w:t>
      </w:r>
    </w:p>
    <w:p w:rsidR="004612F8" w:rsidRDefault="004612F8" w:rsidP="004612F8">
      <w:pPr>
        <w:ind w:firstLine="709"/>
        <w:jc w:val="both"/>
        <w:rPr>
          <w:sz w:val="28"/>
          <w:szCs w:val="28"/>
        </w:rPr>
      </w:pPr>
      <w:r>
        <w:rPr>
          <w:sz w:val="28"/>
          <w:szCs w:val="28"/>
        </w:rPr>
        <w:t>8) взять на контроль осуществление руководителями предприятий и организаций мер по недопущению возникновения аварийных и чрезвычайных ситуаций  на объектах, задействованных в проведении праздничных мероприятий, а также приведению указанных объектов в соответствие с требованиями пожарной безопасности;</w:t>
      </w:r>
    </w:p>
    <w:p w:rsidR="004612F8" w:rsidRDefault="004612F8" w:rsidP="004612F8">
      <w:pPr>
        <w:ind w:firstLine="709"/>
        <w:jc w:val="both"/>
        <w:rPr>
          <w:sz w:val="28"/>
          <w:szCs w:val="28"/>
        </w:rPr>
      </w:pPr>
      <w:r>
        <w:rPr>
          <w:sz w:val="28"/>
          <w:szCs w:val="28"/>
        </w:rPr>
        <w:t>9) обеспечить незамедлительное сообщение в ЕДДС администрации МР «Чернышевский район» о любых нештатных ситуациях по телефону 2-11-10.</w:t>
      </w:r>
    </w:p>
    <w:p w:rsidR="004612F8" w:rsidRDefault="004612F8" w:rsidP="004612F8">
      <w:pPr>
        <w:ind w:firstLine="709"/>
        <w:jc w:val="both"/>
        <w:rPr>
          <w:sz w:val="28"/>
          <w:szCs w:val="28"/>
        </w:rPr>
      </w:pPr>
      <w:r>
        <w:rPr>
          <w:sz w:val="28"/>
          <w:szCs w:val="28"/>
        </w:rPr>
        <w:t>13. Рекомендовать администрациям городских и сельских поселений:</w:t>
      </w:r>
    </w:p>
    <w:p w:rsidR="004612F8" w:rsidRDefault="004612F8" w:rsidP="004612F8">
      <w:pPr>
        <w:ind w:firstLine="709"/>
        <w:jc w:val="both"/>
        <w:rPr>
          <w:sz w:val="28"/>
          <w:szCs w:val="28"/>
        </w:rPr>
      </w:pPr>
      <w:r>
        <w:rPr>
          <w:sz w:val="28"/>
          <w:szCs w:val="28"/>
        </w:rPr>
        <w:t xml:space="preserve">- организовать информированные ЕДДС о текущем положении дел в сфере </w:t>
      </w:r>
      <w:proofErr w:type="spellStart"/>
      <w:r>
        <w:rPr>
          <w:sz w:val="28"/>
          <w:szCs w:val="28"/>
        </w:rPr>
        <w:t>энерг</w:t>
      </w:r>
      <w:proofErr w:type="gramStart"/>
      <w:r>
        <w:rPr>
          <w:sz w:val="28"/>
          <w:szCs w:val="28"/>
        </w:rPr>
        <w:t>о</w:t>
      </w:r>
      <w:proofErr w:type="spellEnd"/>
      <w:r>
        <w:rPr>
          <w:sz w:val="28"/>
          <w:szCs w:val="28"/>
        </w:rPr>
        <w:t>-</w:t>
      </w:r>
      <w:proofErr w:type="gramEnd"/>
      <w:r>
        <w:rPr>
          <w:sz w:val="28"/>
          <w:szCs w:val="28"/>
        </w:rPr>
        <w:t xml:space="preserve"> тепло- и водоснабжения поселков. </w:t>
      </w:r>
    </w:p>
    <w:p w:rsidR="004612F8" w:rsidRDefault="004612F8" w:rsidP="004612F8">
      <w:pPr>
        <w:ind w:firstLine="708"/>
        <w:jc w:val="both"/>
        <w:rPr>
          <w:color w:val="000000"/>
          <w:sz w:val="28"/>
          <w:szCs w:val="28"/>
        </w:rPr>
      </w:pPr>
      <w:r>
        <w:rPr>
          <w:color w:val="000000"/>
          <w:sz w:val="28"/>
          <w:szCs w:val="28"/>
        </w:rPr>
        <w:t xml:space="preserve">14.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первого заместителя руководителя администрации МР «Чернышевский район» (А.В. Суханов).</w:t>
      </w:r>
    </w:p>
    <w:p w:rsidR="004612F8" w:rsidRPr="002F06EE" w:rsidRDefault="004612F8" w:rsidP="004612F8">
      <w:pPr>
        <w:pStyle w:val="ac"/>
        <w:jc w:val="both"/>
        <w:rPr>
          <w:sz w:val="28"/>
          <w:szCs w:val="28"/>
        </w:rPr>
      </w:pPr>
      <w:r>
        <w:rPr>
          <w:color w:val="000000"/>
          <w:sz w:val="28"/>
          <w:szCs w:val="28"/>
        </w:rPr>
        <w:t xml:space="preserve">          </w:t>
      </w:r>
      <w:r w:rsidRPr="002F06EE">
        <w:rPr>
          <w:color w:val="000000"/>
          <w:sz w:val="28"/>
          <w:szCs w:val="28"/>
        </w:rPr>
        <w:t xml:space="preserve">15. Настоящее постановление вступает в силу после </w:t>
      </w:r>
      <w:r w:rsidRPr="002F06EE">
        <w:rPr>
          <w:sz w:val="28"/>
          <w:szCs w:val="28"/>
        </w:rPr>
        <w:t>его официального опубликования.</w:t>
      </w:r>
    </w:p>
    <w:p w:rsidR="00261A2F" w:rsidRPr="00261A2F" w:rsidRDefault="004612F8" w:rsidP="004612F8">
      <w:pPr>
        <w:pStyle w:val="ac"/>
        <w:ind w:firstLine="709"/>
        <w:jc w:val="both"/>
        <w:rPr>
          <w:sz w:val="28"/>
          <w:szCs w:val="28"/>
        </w:rPr>
      </w:pPr>
      <w:r>
        <w:rPr>
          <w:color w:val="000000"/>
          <w:sz w:val="28"/>
          <w:szCs w:val="28"/>
        </w:rPr>
        <w:t xml:space="preserve">16. </w:t>
      </w:r>
      <w:r w:rsidR="00261A2F" w:rsidRPr="00261A2F">
        <w:rPr>
          <w:sz w:val="28"/>
          <w:szCs w:val="28"/>
        </w:rPr>
        <w:t xml:space="preserve"> Настоящие постановление опубликовать в газете «Наше время», и разместить на официальном сайте </w:t>
      </w:r>
      <w:hyperlink r:id="rId5" w:history="1">
        <w:r w:rsidR="00261A2F" w:rsidRPr="00261A2F">
          <w:rPr>
            <w:sz w:val="28"/>
            <w:szCs w:val="28"/>
            <w:lang w:val="en-US" w:eastAsia="en-US"/>
          </w:rPr>
          <w:t>www</w:t>
        </w:r>
        <w:r w:rsidR="00261A2F" w:rsidRPr="00261A2F">
          <w:rPr>
            <w:sz w:val="28"/>
            <w:szCs w:val="28"/>
            <w:lang w:eastAsia="en-US"/>
          </w:rPr>
          <w:t>.</w:t>
        </w:r>
        <w:proofErr w:type="spellStart"/>
        <w:r w:rsidR="00261A2F" w:rsidRPr="00261A2F">
          <w:rPr>
            <w:sz w:val="28"/>
            <w:szCs w:val="28"/>
            <w:lang w:val="en-US" w:eastAsia="en-US"/>
          </w:rPr>
          <w:t>chemishev</w:t>
        </w:r>
        <w:proofErr w:type="spellEnd"/>
        <w:r w:rsidR="00261A2F" w:rsidRPr="00261A2F">
          <w:rPr>
            <w:sz w:val="28"/>
            <w:szCs w:val="28"/>
            <w:lang w:eastAsia="en-US"/>
          </w:rPr>
          <w:t>.75.</w:t>
        </w:r>
        <w:proofErr w:type="spellStart"/>
        <w:r w:rsidR="00261A2F" w:rsidRPr="00261A2F">
          <w:rPr>
            <w:sz w:val="28"/>
            <w:szCs w:val="28"/>
            <w:lang w:val="en-US" w:eastAsia="en-US"/>
          </w:rPr>
          <w:t>ru</w:t>
        </w:r>
        <w:proofErr w:type="spellEnd"/>
      </w:hyperlink>
      <w:r w:rsidR="00261A2F">
        <w:rPr>
          <w:sz w:val="28"/>
          <w:szCs w:val="28"/>
        </w:rPr>
        <w:t>,</w:t>
      </w:r>
      <w:r w:rsidR="00261A2F" w:rsidRPr="00261A2F">
        <w:rPr>
          <w:sz w:val="28"/>
          <w:szCs w:val="28"/>
          <w:lang w:eastAsia="en-US"/>
        </w:rPr>
        <w:t xml:space="preserve"> </w:t>
      </w:r>
      <w:r w:rsidR="00261A2F" w:rsidRPr="00261A2F">
        <w:rPr>
          <w:sz w:val="28"/>
          <w:szCs w:val="28"/>
        </w:rPr>
        <w:t xml:space="preserve">в разделе </w:t>
      </w:r>
      <w:r w:rsidR="00261A2F">
        <w:rPr>
          <w:sz w:val="28"/>
          <w:szCs w:val="28"/>
        </w:rPr>
        <w:t>Документы.</w:t>
      </w:r>
    </w:p>
    <w:p w:rsidR="00F01DDA" w:rsidRDefault="00F01DDA" w:rsidP="0013288C">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sectPr w:rsidR="00F74C3C"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7">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18">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B0F29"/>
    <w:rsid w:val="006B3021"/>
    <w:rsid w:val="006B7C9E"/>
    <w:rsid w:val="006C47BC"/>
    <w:rsid w:val="006C4D1E"/>
    <w:rsid w:val="006C7FA7"/>
    <w:rsid w:val="006D0F9E"/>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2EDD"/>
    <w:rsid w:val="00913A2B"/>
    <w:rsid w:val="00915CA4"/>
    <w:rsid w:val="00915D7F"/>
    <w:rsid w:val="00915F82"/>
    <w:rsid w:val="009169DE"/>
    <w:rsid w:val="0092043B"/>
    <w:rsid w:val="009220FE"/>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228A3"/>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92D91"/>
    <w:rsid w:val="00D934B2"/>
    <w:rsid w:val="00D97989"/>
    <w:rsid w:val="00D97F59"/>
    <w:rsid w:val="00DA0AA0"/>
    <w:rsid w:val="00DA1AD9"/>
    <w:rsid w:val="00DA23AF"/>
    <w:rsid w:val="00DA3D99"/>
    <w:rsid w:val="00DA54B5"/>
    <w:rsid w:val="00DA6466"/>
    <w:rsid w:val="00DA7559"/>
    <w:rsid w:val="00DB32B2"/>
    <w:rsid w:val="00DB4ECA"/>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8415F"/>
    <w:rsid w:val="00E84352"/>
    <w:rsid w:val="00E86E22"/>
    <w:rsid w:val="00EA09E6"/>
    <w:rsid w:val="00EA7DFE"/>
    <w:rsid w:val="00EC02DE"/>
    <w:rsid w:val="00EC03E9"/>
    <w:rsid w:val="00EC15C6"/>
    <w:rsid w:val="00EC25F7"/>
    <w:rsid w:val="00EC2DD7"/>
    <w:rsid w:val="00EC3748"/>
    <w:rsid w:val="00EC7367"/>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2020-12-17T08:07:00Z</cp:lastPrinted>
  <dcterms:created xsi:type="dcterms:W3CDTF">2020-12-17T08:08:00Z</dcterms:created>
  <dcterms:modified xsi:type="dcterms:W3CDTF">2020-12-17T08:08:00Z</dcterms:modified>
</cp:coreProperties>
</file>