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1" w:rsidRPr="007964A7" w:rsidRDefault="00C60561" w:rsidP="00C60561">
      <w:pPr>
        <w:jc w:val="center"/>
        <w:rPr>
          <w:rFonts w:ascii="Times New Roman" w:hAnsi="Times New Roman"/>
          <w:b/>
          <w:sz w:val="28"/>
          <w:szCs w:val="28"/>
        </w:rPr>
      </w:pPr>
      <w:r w:rsidRPr="007964A7">
        <w:rPr>
          <w:rFonts w:ascii="Times New Roman" w:hAnsi="Times New Roman"/>
          <w:b/>
          <w:sz w:val="28"/>
          <w:szCs w:val="28"/>
        </w:rPr>
        <w:t>ИНФОРМАЦИЯ</w:t>
      </w:r>
    </w:p>
    <w:p w:rsidR="00C60561" w:rsidRDefault="00C60561" w:rsidP="00C60561">
      <w:pPr>
        <w:jc w:val="center"/>
        <w:rPr>
          <w:rFonts w:ascii="Times New Roman" w:hAnsi="Times New Roman"/>
          <w:sz w:val="28"/>
          <w:szCs w:val="28"/>
        </w:rPr>
      </w:pPr>
      <w:r w:rsidRPr="00C60561">
        <w:rPr>
          <w:rFonts w:ascii="Times New Roman" w:hAnsi="Times New Roman"/>
          <w:sz w:val="28"/>
          <w:szCs w:val="28"/>
        </w:rPr>
        <w:t xml:space="preserve">о принятых </w:t>
      </w:r>
      <w:proofErr w:type="gramStart"/>
      <w:r w:rsidRPr="00C60561">
        <w:rPr>
          <w:rFonts w:ascii="Times New Roman" w:hAnsi="Times New Roman"/>
          <w:sz w:val="28"/>
          <w:szCs w:val="28"/>
        </w:rPr>
        <w:t>решениях</w:t>
      </w:r>
      <w:proofErr w:type="gramEnd"/>
      <w:r w:rsidRPr="00C60561">
        <w:rPr>
          <w:rFonts w:ascii="Times New Roman" w:hAnsi="Times New Roman"/>
          <w:sz w:val="28"/>
          <w:szCs w:val="28"/>
        </w:rPr>
        <w:t xml:space="preserve"> об установлении налога на имущество физических лиц на территории </w:t>
      </w:r>
    </w:p>
    <w:p w:rsidR="00B72ACC" w:rsidRDefault="00C60561" w:rsidP="00C60561">
      <w:pPr>
        <w:jc w:val="center"/>
        <w:rPr>
          <w:rFonts w:ascii="Times New Roman" w:hAnsi="Times New Roman"/>
          <w:sz w:val="28"/>
          <w:szCs w:val="28"/>
        </w:rPr>
      </w:pPr>
      <w:r w:rsidRPr="00C60561">
        <w:rPr>
          <w:rFonts w:ascii="Times New Roman" w:hAnsi="Times New Roman"/>
          <w:sz w:val="28"/>
          <w:szCs w:val="28"/>
        </w:rPr>
        <w:t>муниципального района «</w:t>
      </w:r>
      <w:r w:rsidRPr="007964A7">
        <w:rPr>
          <w:rFonts w:ascii="Times New Roman" w:hAnsi="Times New Roman"/>
          <w:sz w:val="28"/>
          <w:szCs w:val="28"/>
        </w:rPr>
        <w:t>Чернышевский район</w:t>
      </w:r>
      <w:r w:rsidRPr="00C60561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835"/>
        <w:gridCol w:w="2694"/>
        <w:gridCol w:w="3283"/>
        <w:gridCol w:w="2464"/>
      </w:tblGrid>
      <w:tr w:rsidR="001F10B0" w:rsidRPr="00312D30" w:rsidTr="00312D30">
        <w:tc>
          <w:tcPr>
            <w:tcW w:w="534" w:type="dxa"/>
          </w:tcPr>
          <w:p w:rsidR="00C60561" w:rsidRPr="00312D30" w:rsidRDefault="00C60561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</w:tcPr>
          <w:p w:rsidR="00C60561" w:rsidRPr="00312D30" w:rsidRDefault="00C60561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Наименование ОМСУ</w:t>
            </w:r>
          </w:p>
        </w:tc>
        <w:tc>
          <w:tcPr>
            <w:tcW w:w="2835" w:type="dxa"/>
          </w:tcPr>
          <w:p w:rsidR="00C60561" w:rsidRPr="00312D30" w:rsidRDefault="00C60561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Реквизиты решения</w:t>
            </w:r>
          </w:p>
        </w:tc>
        <w:tc>
          <w:tcPr>
            <w:tcW w:w="2694" w:type="dxa"/>
          </w:tcPr>
          <w:p w:rsidR="00C60561" w:rsidRPr="00312D30" w:rsidRDefault="00C60561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Название решения</w:t>
            </w:r>
          </w:p>
        </w:tc>
        <w:tc>
          <w:tcPr>
            <w:tcW w:w="3283" w:type="dxa"/>
          </w:tcPr>
          <w:p w:rsidR="00C60561" w:rsidRPr="00312D30" w:rsidRDefault="00C60561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Предоставление налоговой льготы в размере суммы налога, равной сумме налога, исчисленной исходя из квадратной стоимости 150 квадратных метров площади объекта налогообложения*</w:t>
            </w:r>
          </w:p>
        </w:tc>
        <w:tc>
          <w:tcPr>
            <w:tcW w:w="2464" w:type="dxa"/>
          </w:tcPr>
          <w:p w:rsidR="00C60561" w:rsidRPr="00312D30" w:rsidRDefault="00C60561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Примечание</w:t>
            </w:r>
          </w:p>
        </w:tc>
      </w:tr>
      <w:tr w:rsidR="001F10B0" w:rsidRPr="00312D30" w:rsidTr="00312D30">
        <w:tc>
          <w:tcPr>
            <w:tcW w:w="534" w:type="dxa"/>
          </w:tcPr>
          <w:p w:rsidR="001A523E" w:rsidRPr="00312D30" w:rsidRDefault="001A523E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A523E" w:rsidRPr="00312D30" w:rsidRDefault="001A523E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Городское поселение «Чернышевское»</w:t>
            </w:r>
          </w:p>
        </w:tc>
        <w:tc>
          <w:tcPr>
            <w:tcW w:w="2835" w:type="dxa"/>
          </w:tcPr>
          <w:p w:rsidR="001A523E" w:rsidRPr="00312D30" w:rsidRDefault="001A523E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10.08.2018 года № 23</w:t>
            </w:r>
          </w:p>
        </w:tc>
        <w:tc>
          <w:tcPr>
            <w:tcW w:w="2694" w:type="dxa"/>
          </w:tcPr>
          <w:p w:rsidR="001A523E" w:rsidRPr="00312D30" w:rsidRDefault="001A523E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«Чернышевское»</w:t>
            </w:r>
          </w:p>
        </w:tc>
        <w:tc>
          <w:tcPr>
            <w:tcW w:w="3283" w:type="dxa"/>
          </w:tcPr>
          <w:p w:rsidR="001A523E" w:rsidRPr="00312D30" w:rsidRDefault="007A7C05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 xml:space="preserve">Предоставляется (пункт 3 решения) </w:t>
            </w:r>
          </w:p>
        </w:tc>
        <w:tc>
          <w:tcPr>
            <w:tcW w:w="2464" w:type="dxa"/>
          </w:tcPr>
          <w:p w:rsidR="007A7C05" w:rsidRPr="00312D30" w:rsidRDefault="007A7C05" w:rsidP="00312D30">
            <w:pPr>
              <w:spacing w:after="0" w:line="240" w:lineRule="auto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п.п. 2 п.2. установлены дифференцированные налоговые ставки: 2016,2017,2018 – с кадастровой стоимостью до 5 млн. руб. – 1,5 %; от 5 до 15 млн. руб. – 1,2%; свыше 15 млн. – 0,9 %.</w:t>
            </w:r>
          </w:p>
          <w:p w:rsidR="001A523E" w:rsidRPr="00312D30" w:rsidRDefault="007A7C05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На 2019,2020 годы те же ставки, только уже без льготы по площади</w:t>
            </w:r>
          </w:p>
        </w:tc>
      </w:tr>
      <w:tr w:rsidR="001F10B0" w:rsidRPr="00312D30" w:rsidTr="00312D30">
        <w:tc>
          <w:tcPr>
            <w:tcW w:w="534" w:type="dxa"/>
          </w:tcPr>
          <w:p w:rsidR="005D4502" w:rsidRPr="00312D30" w:rsidRDefault="005D4502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D4502" w:rsidRPr="00312D30" w:rsidRDefault="005D4502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Городское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Букачачинское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5D4502" w:rsidRPr="00312D30" w:rsidRDefault="005D4502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09.08.2018 года № 24</w:t>
            </w:r>
          </w:p>
        </w:tc>
        <w:tc>
          <w:tcPr>
            <w:tcW w:w="2694" w:type="dxa"/>
          </w:tcPr>
          <w:p w:rsidR="005D4502" w:rsidRPr="00312D30" w:rsidRDefault="005D4502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Букачачинское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</w:tcPr>
          <w:p w:rsidR="005D4502" w:rsidRPr="00312D30" w:rsidRDefault="005D4502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</w:tcPr>
          <w:p w:rsidR="005D4502" w:rsidRPr="00312D30" w:rsidRDefault="005D4502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c>
          <w:tcPr>
            <w:tcW w:w="53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Городское поселение «Жирекенское»</w:t>
            </w:r>
          </w:p>
        </w:tc>
        <w:tc>
          <w:tcPr>
            <w:tcW w:w="2835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31.10.2018 года № 139</w:t>
            </w:r>
          </w:p>
        </w:tc>
        <w:tc>
          <w:tcPr>
            <w:tcW w:w="269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«Жирекенское»</w:t>
            </w:r>
          </w:p>
        </w:tc>
        <w:tc>
          <w:tcPr>
            <w:tcW w:w="3283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 xml:space="preserve">Предоставляется (пункт 3 решения) </w:t>
            </w:r>
          </w:p>
        </w:tc>
        <w:tc>
          <w:tcPr>
            <w:tcW w:w="2464" w:type="dxa"/>
          </w:tcPr>
          <w:p w:rsidR="00D6215D" w:rsidRPr="00312D30" w:rsidRDefault="00D6215D" w:rsidP="00312D30">
            <w:pPr>
              <w:spacing w:after="0" w:line="240" w:lineRule="auto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 xml:space="preserve">п.п. 2 п. 2. установлены дифференцированные налоговые ставки: 2016,2017,2018 – с кадастровой стоимостью до 900 тыс. </w:t>
            </w:r>
            <w:r w:rsidRPr="00312D30">
              <w:rPr>
                <w:rFonts w:ascii="Times New Roman" w:hAnsi="Times New Roman"/>
              </w:rPr>
              <w:lastRenderedPageBreak/>
              <w:t>руб. – 1,5 %; от 900 тыс. руб.  до 10 млн.– 1,0%; свыше 10 млн. – 0,5 %.</w:t>
            </w:r>
          </w:p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Городское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Аксено-Зиловское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30.08.2018 года № 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«Аксеново-Зиловское»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210"/>
        </w:trPr>
        <w:tc>
          <w:tcPr>
            <w:tcW w:w="534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Алеурское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06.09.2018 года № 15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Алеурское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c>
          <w:tcPr>
            <w:tcW w:w="53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Байгульское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27.08.2018 года № 50</w:t>
            </w:r>
          </w:p>
        </w:tc>
        <w:tc>
          <w:tcPr>
            <w:tcW w:w="269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Байгульское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c>
          <w:tcPr>
            <w:tcW w:w="53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Бушулейское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24.08.2018 года № 16</w:t>
            </w:r>
          </w:p>
        </w:tc>
        <w:tc>
          <w:tcPr>
            <w:tcW w:w="269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Бушулейское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Икшицкое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31.08.2018 года № 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Икшицкое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«Комсомольское»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18.09.2018 года № 121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«Комсомольское»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 xml:space="preserve">Сельское поселение </w:t>
            </w:r>
            <w:r w:rsidRPr="00312D30">
              <w:rPr>
                <w:rFonts w:ascii="Times New Roman" w:hAnsi="Times New Roman"/>
              </w:rPr>
              <w:lastRenderedPageBreak/>
              <w:t>«Урюмское»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lastRenderedPageBreak/>
              <w:t xml:space="preserve">Решение от 28.08.2018 года </w:t>
            </w:r>
            <w:r w:rsidRPr="00312D30">
              <w:rPr>
                <w:rFonts w:ascii="Times New Roman" w:hAnsi="Times New Roman"/>
              </w:rPr>
              <w:lastRenderedPageBreak/>
              <w:t>№ 81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lastRenderedPageBreak/>
              <w:t xml:space="preserve">Об установлении налога </w:t>
            </w:r>
            <w:r w:rsidRPr="00312D30">
              <w:rPr>
                <w:rFonts w:ascii="Times New Roman" w:hAnsi="Times New Roman"/>
              </w:rPr>
              <w:lastRenderedPageBreak/>
              <w:t>на имущество физических лиц на территории сельского поселения «Урюмское»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lastRenderedPageBreak/>
              <w:t xml:space="preserve">Предоставляется (пункт 3 </w:t>
            </w:r>
            <w:r w:rsidRPr="00312D30">
              <w:rPr>
                <w:rFonts w:ascii="Times New Roman" w:hAnsi="Times New Roman"/>
              </w:rPr>
              <w:lastRenderedPageBreak/>
              <w:t>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Новооловское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30.08.2018 года № 16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Новооловское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Старооловское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20.09.2018 года № 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Старооловское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«Мильгидунское»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10.09.2018 года № 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«Мильгидунское»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Новоильинское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20.09.2018 года № 61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Новоильинское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Укурейское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30.08.2018 года № 81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Укурейское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1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«Гаурское»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31.08.2018 года № 11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«Гаурское»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9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Утанское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08.10. 2018 года № 88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Утанское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15D" w:rsidRPr="00312D30" w:rsidTr="00312D30">
        <w:trPr>
          <w:trHeight w:val="260"/>
        </w:trPr>
        <w:tc>
          <w:tcPr>
            <w:tcW w:w="534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D30">
              <w:rPr>
                <w:rFonts w:ascii="Times New Roman" w:hAnsi="Times New Roman"/>
              </w:rPr>
              <w:t>Сельское поселение «</w:t>
            </w:r>
            <w:proofErr w:type="spellStart"/>
            <w:r w:rsidRPr="00312D30">
              <w:rPr>
                <w:rFonts w:ascii="Times New Roman" w:hAnsi="Times New Roman"/>
              </w:rPr>
              <w:t>Курлыченское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Решение от 03.10.  2018 года № 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Об установлении налога на имущество физических лиц на территории сельского поселения «</w:t>
            </w:r>
            <w:proofErr w:type="spellStart"/>
            <w:r w:rsidRPr="00312D30">
              <w:rPr>
                <w:rFonts w:ascii="Times New Roman" w:hAnsi="Times New Roman"/>
              </w:rPr>
              <w:t>Курлыченское</w:t>
            </w:r>
            <w:proofErr w:type="spellEnd"/>
            <w:r w:rsidRPr="00312D30">
              <w:rPr>
                <w:rFonts w:ascii="Times New Roman" w:hAnsi="Times New Roman"/>
              </w:rPr>
              <w:t>»</w:t>
            </w:r>
          </w:p>
        </w:tc>
        <w:tc>
          <w:tcPr>
            <w:tcW w:w="3283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D30">
              <w:rPr>
                <w:rFonts w:ascii="Times New Roman" w:hAnsi="Times New Roman"/>
              </w:rPr>
              <w:t>Предоставляется (пункт 3 решения)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6215D" w:rsidRPr="00312D30" w:rsidRDefault="00D6215D" w:rsidP="00312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561" w:rsidRPr="00C60561" w:rsidRDefault="00C60561" w:rsidP="00C60561">
      <w:pPr>
        <w:jc w:val="center"/>
        <w:rPr>
          <w:rFonts w:ascii="Times New Roman" w:hAnsi="Times New Roman"/>
          <w:sz w:val="28"/>
          <w:szCs w:val="28"/>
        </w:rPr>
      </w:pPr>
    </w:p>
    <w:sectPr w:rsidR="00C60561" w:rsidRPr="00C60561" w:rsidSect="00C605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561"/>
    <w:rsid w:val="00097CC6"/>
    <w:rsid w:val="000E2665"/>
    <w:rsid w:val="000E3936"/>
    <w:rsid w:val="001A523E"/>
    <w:rsid w:val="001E0E8A"/>
    <w:rsid w:val="001F10B0"/>
    <w:rsid w:val="002406FE"/>
    <w:rsid w:val="00312D30"/>
    <w:rsid w:val="003956A2"/>
    <w:rsid w:val="005D4502"/>
    <w:rsid w:val="005E30AB"/>
    <w:rsid w:val="007872E9"/>
    <w:rsid w:val="007964A7"/>
    <w:rsid w:val="007A7C05"/>
    <w:rsid w:val="00866DE0"/>
    <w:rsid w:val="009C1CE2"/>
    <w:rsid w:val="00B72ACC"/>
    <w:rsid w:val="00C60561"/>
    <w:rsid w:val="00D6215D"/>
    <w:rsid w:val="00D67C11"/>
    <w:rsid w:val="00E055A4"/>
    <w:rsid w:val="00E15F1B"/>
    <w:rsid w:val="00FD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2018-10-31T06:01:00Z</cp:lastPrinted>
  <dcterms:created xsi:type="dcterms:W3CDTF">2020-02-27T08:04:00Z</dcterms:created>
  <dcterms:modified xsi:type="dcterms:W3CDTF">2020-02-27T08:04:00Z</dcterms:modified>
</cp:coreProperties>
</file>