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322E" w:rsidRDefault="00F4322E" w:rsidP="00BD7AC6">
      <w:pPr>
        <w:pStyle w:val="1"/>
        <w:rPr>
          <w:b/>
          <w:bCs/>
          <w:szCs w:val="28"/>
        </w:rPr>
      </w:pPr>
    </w:p>
    <w:p w:rsidR="00522F9E" w:rsidRPr="00852554" w:rsidRDefault="00522F9E" w:rsidP="00BD7AC6">
      <w:pPr>
        <w:pStyle w:val="1"/>
        <w:rPr>
          <w:b/>
          <w:bCs/>
          <w:szCs w:val="28"/>
        </w:rPr>
      </w:pPr>
      <w:r w:rsidRPr="00852554">
        <w:rPr>
          <w:b/>
          <w:bCs/>
          <w:szCs w:val="28"/>
        </w:rPr>
        <w:t>ПРОЕКТ</w:t>
      </w:r>
    </w:p>
    <w:p w:rsidR="006B0F29" w:rsidRPr="00852554" w:rsidRDefault="006B0F29" w:rsidP="00BD7AC6">
      <w:pPr>
        <w:pStyle w:val="1"/>
        <w:rPr>
          <w:b/>
          <w:bCs/>
          <w:szCs w:val="28"/>
        </w:rPr>
      </w:pPr>
      <w:r w:rsidRPr="00852554">
        <w:rPr>
          <w:b/>
          <w:bCs/>
          <w:szCs w:val="28"/>
        </w:rPr>
        <w:t xml:space="preserve">АДМИНИСТРАЦИЯ МУНИЦИПАЛЬНОГО РАЙОНА </w:t>
      </w:r>
    </w:p>
    <w:p w:rsidR="00C91AF9" w:rsidRPr="00852554" w:rsidRDefault="006B0F29" w:rsidP="00BD7AC6">
      <w:pPr>
        <w:pStyle w:val="1"/>
        <w:rPr>
          <w:b/>
          <w:bCs/>
          <w:szCs w:val="28"/>
        </w:rPr>
      </w:pPr>
      <w:r w:rsidRPr="00852554">
        <w:rPr>
          <w:b/>
          <w:bCs/>
          <w:szCs w:val="28"/>
        </w:rPr>
        <w:t xml:space="preserve">«ЧЕРНЫШЕВСКИЙ РАЙОН» </w:t>
      </w:r>
    </w:p>
    <w:p w:rsidR="00241CBF" w:rsidRPr="00852554" w:rsidRDefault="00241CBF" w:rsidP="00BD7AC6">
      <w:pPr>
        <w:pStyle w:val="2"/>
        <w:rPr>
          <w:sz w:val="28"/>
          <w:szCs w:val="28"/>
        </w:rPr>
      </w:pPr>
    </w:p>
    <w:p w:rsidR="007F3A68" w:rsidRPr="00852554" w:rsidRDefault="00C91AF9" w:rsidP="00BD7AC6">
      <w:pPr>
        <w:pStyle w:val="2"/>
        <w:rPr>
          <w:sz w:val="32"/>
          <w:szCs w:val="32"/>
        </w:rPr>
      </w:pPr>
      <w:r w:rsidRPr="00852554">
        <w:rPr>
          <w:sz w:val="32"/>
          <w:szCs w:val="32"/>
        </w:rPr>
        <w:t>ПОСТАНОВЛЕНИЕ</w:t>
      </w:r>
    </w:p>
    <w:p w:rsidR="00AC3730" w:rsidRPr="00852554" w:rsidRDefault="00AC3730" w:rsidP="00BD7AC6">
      <w:pPr>
        <w:jc w:val="center"/>
        <w:rPr>
          <w:sz w:val="28"/>
          <w:szCs w:val="28"/>
        </w:rPr>
      </w:pPr>
    </w:p>
    <w:p w:rsidR="00BF722C" w:rsidRPr="00852554" w:rsidRDefault="004B1471" w:rsidP="00BD7AC6">
      <w:pPr>
        <w:rPr>
          <w:sz w:val="28"/>
        </w:rPr>
      </w:pPr>
      <w:r>
        <w:rPr>
          <w:sz w:val="28"/>
        </w:rPr>
        <w:t xml:space="preserve">         </w:t>
      </w:r>
      <w:r w:rsidR="00E766E8">
        <w:rPr>
          <w:sz w:val="28"/>
        </w:rPr>
        <w:t>______</w:t>
      </w:r>
      <w:r w:rsidR="00842069" w:rsidRPr="00852554">
        <w:rPr>
          <w:sz w:val="28"/>
        </w:rPr>
        <w:t>20</w:t>
      </w:r>
      <w:r w:rsidR="00C50457">
        <w:rPr>
          <w:sz w:val="28"/>
        </w:rPr>
        <w:t>2</w:t>
      </w:r>
      <w:r w:rsidR="00F736C7">
        <w:rPr>
          <w:sz w:val="28"/>
        </w:rPr>
        <w:t>1</w:t>
      </w:r>
      <w:r w:rsidR="00C50457">
        <w:rPr>
          <w:sz w:val="28"/>
        </w:rPr>
        <w:t xml:space="preserve"> год</w:t>
      </w:r>
      <w:r w:rsidR="00B65B51" w:rsidRPr="00852554">
        <w:rPr>
          <w:sz w:val="28"/>
        </w:rPr>
        <w:tab/>
      </w:r>
      <w:r w:rsidR="00B65B51" w:rsidRPr="00852554">
        <w:rPr>
          <w:sz w:val="28"/>
        </w:rPr>
        <w:tab/>
      </w:r>
      <w:r w:rsidR="00B65B51" w:rsidRPr="00852554">
        <w:rPr>
          <w:sz w:val="28"/>
        </w:rPr>
        <w:tab/>
      </w:r>
      <w:r w:rsidR="00B65B51" w:rsidRPr="00852554">
        <w:rPr>
          <w:sz w:val="28"/>
        </w:rPr>
        <w:tab/>
      </w:r>
      <w:r w:rsidR="00B65B51" w:rsidRPr="00852554">
        <w:rPr>
          <w:sz w:val="28"/>
        </w:rPr>
        <w:tab/>
      </w:r>
      <w:r>
        <w:rPr>
          <w:sz w:val="28"/>
        </w:rPr>
        <w:t xml:space="preserve">        </w:t>
      </w:r>
      <w:r w:rsidR="00C50457">
        <w:rPr>
          <w:sz w:val="28"/>
        </w:rPr>
        <w:t xml:space="preserve">          </w:t>
      </w:r>
      <w:r>
        <w:rPr>
          <w:sz w:val="28"/>
        </w:rPr>
        <w:t xml:space="preserve">  </w:t>
      </w:r>
      <w:r w:rsidR="00AF382E" w:rsidRPr="00852554">
        <w:rPr>
          <w:sz w:val="28"/>
        </w:rPr>
        <w:tab/>
      </w:r>
      <w:r w:rsidR="00723295" w:rsidRPr="00852554">
        <w:rPr>
          <w:sz w:val="28"/>
        </w:rPr>
        <w:t>№</w:t>
      </w:r>
    </w:p>
    <w:p w:rsidR="00B65358" w:rsidRPr="00852554" w:rsidRDefault="00C91AF9" w:rsidP="00BD7AC6">
      <w:pPr>
        <w:jc w:val="center"/>
        <w:rPr>
          <w:bCs/>
          <w:sz w:val="28"/>
          <w:szCs w:val="28"/>
        </w:rPr>
      </w:pPr>
      <w:r w:rsidRPr="00852554">
        <w:rPr>
          <w:bCs/>
          <w:sz w:val="28"/>
          <w:szCs w:val="28"/>
        </w:rPr>
        <w:t>п</w:t>
      </w:r>
      <w:r w:rsidR="00F15700" w:rsidRPr="00852554">
        <w:rPr>
          <w:bCs/>
          <w:sz w:val="28"/>
          <w:szCs w:val="28"/>
        </w:rPr>
        <w:t>гт</w:t>
      </w:r>
      <w:r w:rsidRPr="00852554">
        <w:rPr>
          <w:bCs/>
          <w:sz w:val="28"/>
          <w:szCs w:val="28"/>
        </w:rPr>
        <w:t>. Чернышевск</w:t>
      </w:r>
    </w:p>
    <w:p w:rsidR="004F550A" w:rsidRPr="00852554" w:rsidRDefault="004F550A" w:rsidP="00D97989">
      <w:pPr>
        <w:jc w:val="both"/>
        <w:rPr>
          <w:bCs/>
          <w:sz w:val="28"/>
          <w:szCs w:val="28"/>
        </w:rPr>
      </w:pPr>
    </w:p>
    <w:p w:rsidR="00C50457" w:rsidRPr="0052002A" w:rsidRDefault="00C50457" w:rsidP="00E766E8">
      <w:pPr>
        <w:pStyle w:val="1"/>
        <w:ind w:right="-363"/>
        <w:rPr>
          <w:b/>
          <w:szCs w:val="28"/>
        </w:rPr>
      </w:pPr>
      <w:r w:rsidRPr="0052002A">
        <w:rPr>
          <w:b/>
          <w:szCs w:val="28"/>
        </w:rPr>
        <w:t>Об утверждении муниципальной  программы  «</w:t>
      </w:r>
      <w:r w:rsidR="00E766E8" w:rsidRPr="0052002A">
        <w:rPr>
          <w:b/>
          <w:szCs w:val="28"/>
        </w:rPr>
        <w:t>Профилактика и предупреждение употребления наркотических средств, алкоголизма, пьянства, табакокурения в муниципальном районе «Чернышевский район</w:t>
      </w:r>
      <w:r w:rsidR="007222F3" w:rsidRPr="0052002A">
        <w:rPr>
          <w:b/>
          <w:szCs w:val="28"/>
        </w:rPr>
        <w:t>»</w:t>
      </w:r>
      <w:r w:rsidRPr="0052002A">
        <w:rPr>
          <w:b/>
          <w:szCs w:val="28"/>
        </w:rPr>
        <w:t xml:space="preserve"> </w:t>
      </w:r>
    </w:p>
    <w:p w:rsidR="00C50457" w:rsidRPr="0052002A" w:rsidRDefault="00C50457" w:rsidP="00C50457"/>
    <w:p w:rsidR="00C50457" w:rsidRPr="0052002A" w:rsidRDefault="00C50457" w:rsidP="00C50457">
      <w:pPr>
        <w:ind w:firstLine="709"/>
        <w:contextualSpacing/>
        <w:jc w:val="both"/>
        <w:rPr>
          <w:b/>
          <w:sz w:val="28"/>
          <w:szCs w:val="28"/>
        </w:rPr>
      </w:pPr>
      <w:r w:rsidRPr="0052002A">
        <w:rPr>
          <w:bCs/>
          <w:sz w:val="28"/>
          <w:szCs w:val="28"/>
        </w:rPr>
        <w:t xml:space="preserve">В </w:t>
      </w:r>
      <w:r w:rsidRPr="0052002A">
        <w:rPr>
          <w:sz w:val="28"/>
          <w:szCs w:val="28"/>
        </w:rPr>
        <w:t xml:space="preserve">соответствии с </w:t>
      </w:r>
      <w:r w:rsidRPr="0052002A">
        <w:rPr>
          <w:bCs/>
          <w:sz w:val="28"/>
          <w:szCs w:val="28"/>
        </w:rPr>
        <w:t>Федеральным законом от 06.10.2003г №131 –ФЗ «Об общих принципах организации местного самоуправления в Рос</w:t>
      </w:r>
      <w:r w:rsidR="002A3300">
        <w:rPr>
          <w:bCs/>
          <w:sz w:val="28"/>
          <w:szCs w:val="28"/>
        </w:rPr>
        <w:t>сийской Федерации», р</w:t>
      </w:r>
      <w:r w:rsidRPr="0052002A">
        <w:rPr>
          <w:sz w:val="28"/>
          <w:szCs w:val="28"/>
        </w:rPr>
        <w:t xml:space="preserve">уководствуясь постановлением администрации </w:t>
      </w:r>
      <w:r w:rsidR="002A3300">
        <w:rPr>
          <w:sz w:val="28"/>
          <w:szCs w:val="28"/>
        </w:rPr>
        <w:t>мунципального района</w:t>
      </w:r>
      <w:r w:rsidRPr="0052002A">
        <w:rPr>
          <w:sz w:val="28"/>
          <w:szCs w:val="28"/>
        </w:rPr>
        <w:t xml:space="preserve"> «Чернышевский район» от 10.09.2018г. № 454 «</w:t>
      </w:r>
      <w:r w:rsidRPr="0052002A">
        <w:rPr>
          <w:bCs/>
          <w:sz w:val="28"/>
          <w:szCs w:val="28"/>
        </w:rPr>
        <w:t xml:space="preserve">О </w:t>
      </w:r>
      <w:r w:rsidRPr="0052002A">
        <w:rPr>
          <w:sz w:val="28"/>
          <w:szCs w:val="28"/>
        </w:rPr>
        <w:t xml:space="preserve">Порядке разработки, реализации и оценки эффективности </w:t>
      </w:r>
      <w:r w:rsidRPr="0052002A">
        <w:rPr>
          <w:bCs/>
          <w:sz w:val="28"/>
          <w:szCs w:val="28"/>
        </w:rPr>
        <w:t>муниципальных программ муниципального района «Чернышевский район»</w:t>
      </w:r>
      <w:r w:rsidRPr="0052002A">
        <w:rPr>
          <w:sz w:val="28"/>
          <w:szCs w:val="28"/>
        </w:rPr>
        <w:t xml:space="preserve">, постановлением администрации МР «Чернышевский район» от 19.05.2020 № 268 «Об утверждении Перечня муниципальных программ  муниципального района «Чернышевский район», статьей 25 Устава муниципального района «Чернышевский район», администрация муниципального района «Чернышевский район»   </w:t>
      </w:r>
      <w:r w:rsidRPr="0052002A">
        <w:rPr>
          <w:b/>
          <w:sz w:val="28"/>
          <w:szCs w:val="28"/>
        </w:rPr>
        <w:t>п о с т а н о в л я е т:</w:t>
      </w:r>
    </w:p>
    <w:p w:rsidR="00C50457" w:rsidRPr="0052002A" w:rsidRDefault="00C50457" w:rsidP="00C50457"/>
    <w:p w:rsidR="00C50457" w:rsidRPr="0052002A" w:rsidRDefault="00C50457" w:rsidP="004A363D">
      <w:pPr>
        <w:pStyle w:val="1"/>
        <w:ind w:right="-1" w:firstLine="709"/>
        <w:jc w:val="both"/>
        <w:rPr>
          <w:b/>
          <w:szCs w:val="28"/>
        </w:rPr>
      </w:pPr>
      <w:r w:rsidRPr="0052002A">
        <w:rPr>
          <w:szCs w:val="28"/>
        </w:rPr>
        <w:t xml:space="preserve">1. Утвердить муниципальную программу </w:t>
      </w:r>
      <w:r w:rsidR="00E766E8" w:rsidRPr="0052002A">
        <w:rPr>
          <w:b/>
          <w:szCs w:val="28"/>
        </w:rPr>
        <w:t>«</w:t>
      </w:r>
      <w:r w:rsidR="00E766E8" w:rsidRPr="0052002A">
        <w:rPr>
          <w:szCs w:val="28"/>
        </w:rPr>
        <w:t>Профилактика и предупреждение употребления наркотических средств, алкоголизма, пьянства, табакокурения в муниципальном районе «Чернышевский район»</w:t>
      </w:r>
      <w:r w:rsidR="00472AD2" w:rsidRPr="0052002A">
        <w:rPr>
          <w:b/>
          <w:szCs w:val="28"/>
        </w:rPr>
        <w:t xml:space="preserve">» </w:t>
      </w:r>
      <w:r w:rsidRPr="0052002A">
        <w:rPr>
          <w:szCs w:val="28"/>
        </w:rPr>
        <w:t xml:space="preserve"> (прилагается).</w:t>
      </w:r>
    </w:p>
    <w:p w:rsidR="00C50457" w:rsidRPr="0052002A" w:rsidRDefault="00C50457" w:rsidP="00C50457">
      <w:pPr>
        <w:ind w:firstLine="709"/>
        <w:jc w:val="both"/>
        <w:rPr>
          <w:b/>
          <w:sz w:val="28"/>
          <w:szCs w:val="28"/>
        </w:rPr>
      </w:pPr>
      <w:r w:rsidRPr="0052002A">
        <w:rPr>
          <w:sz w:val="28"/>
          <w:szCs w:val="28"/>
        </w:rPr>
        <w:t xml:space="preserve">2. Контроль исполнения настоящего постановления возложить на </w:t>
      </w:r>
      <w:r w:rsidR="002A3300">
        <w:rPr>
          <w:sz w:val="28"/>
          <w:szCs w:val="28"/>
        </w:rPr>
        <w:t>з</w:t>
      </w:r>
      <w:r w:rsidR="00E766E8" w:rsidRPr="0052002A">
        <w:rPr>
          <w:sz w:val="28"/>
          <w:szCs w:val="28"/>
        </w:rPr>
        <w:t xml:space="preserve">аместителя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 </w:t>
      </w:r>
    </w:p>
    <w:p w:rsidR="00C50457" w:rsidRPr="0052002A" w:rsidRDefault="00C50457" w:rsidP="00C50457">
      <w:pPr>
        <w:ind w:firstLine="709"/>
        <w:jc w:val="both"/>
        <w:rPr>
          <w:sz w:val="28"/>
          <w:szCs w:val="28"/>
        </w:rPr>
      </w:pPr>
      <w:r w:rsidRPr="0052002A">
        <w:rPr>
          <w:bCs/>
          <w:sz w:val="28"/>
          <w:szCs w:val="28"/>
        </w:rPr>
        <w:t xml:space="preserve">3. Настоящее постановление разместить на официальном сайте </w:t>
      </w:r>
      <w:r w:rsidRPr="0052002A">
        <w:rPr>
          <w:sz w:val="28"/>
          <w:szCs w:val="28"/>
        </w:rPr>
        <w:t>www</w:t>
      </w:r>
      <w:r w:rsidR="00CA45AD" w:rsidRPr="0052002A">
        <w:rPr>
          <w:sz w:val="28"/>
          <w:szCs w:val="28"/>
        </w:rPr>
        <w:t>.chernishev.75.ru</w:t>
      </w:r>
      <w:r w:rsidRPr="0052002A">
        <w:rPr>
          <w:sz w:val="28"/>
          <w:szCs w:val="28"/>
        </w:rPr>
        <w:t>.</w:t>
      </w:r>
    </w:p>
    <w:p w:rsidR="00C50457" w:rsidRPr="0052002A" w:rsidRDefault="00C50457" w:rsidP="00C50457">
      <w:pPr>
        <w:ind w:firstLine="709"/>
        <w:jc w:val="both"/>
        <w:rPr>
          <w:bCs/>
          <w:sz w:val="28"/>
          <w:szCs w:val="28"/>
        </w:rPr>
      </w:pPr>
      <w:r w:rsidRPr="0052002A">
        <w:rPr>
          <w:bCs/>
          <w:sz w:val="28"/>
          <w:szCs w:val="28"/>
        </w:rPr>
        <w:t xml:space="preserve"> 4. Настоящее постановление вступает в силу после его официального  опубликования. </w:t>
      </w:r>
    </w:p>
    <w:p w:rsidR="00C135DD" w:rsidRPr="0052002A" w:rsidRDefault="00C135DD" w:rsidP="00C50457">
      <w:pPr>
        <w:ind w:firstLine="709"/>
        <w:jc w:val="both"/>
        <w:rPr>
          <w:bCs/>
          <w:sz w:val="28"/>
          <w:szCs w:val="28"/>
        </w:rPr>
      </w:pPr>
    </w:p>
    <w:p w:rsidR="00C135DD" w:rsidRPr="0052002A" w:rsidRDefault="00C135DD" w:rsidP="00C50457">
      <w:pPr>
        <w:ind w:firstLine="709"/>
        <w:jc w:val="both"/>
        <w:rPr>
          <w:bCs/>
          <w:sz w:val="28"/>
          <w:szCs w:val="28"/>
        </w:rPr>
      </w:pPr>
    </w:p>
    <w:p w:rsidR="00C50457" w:rsidRPr="0052002A" w:rsidRDefault="00C50457" w:rsidP="00C50457">
      <w:pPr>
        <w:ind w:firstLine="709"/>
        <w:rPr>
          <w:sz w:val="28"/>
          <w:szCs w:val="28"/>
        </w:rPr>
      </w:pPr>
    </w:p>
    <w:p w:rsidR="002A3300" w:rsidRDefault="00C50457" w:rsidP="00C50457">
      <w:pPr>
        <w:jc w:val="both"/>
        <w:rPr>
          <w:bCs/>
          <w:sz w:val="28"/>
          <w:szCs w:val="28"/>
        </w:rPr>
      </w:pPr>
      <w:r w:rsidRPr="0052002A">
        <w:rPr>
          <w:bCs/>
          <w:sz w:val="28"/>
          <w:szCs w:val="28"/>
        </w:rPr>
        <w:t xml:space="preserve">Глава </w:t>
      </w:r>
      <w:r w:rsidR="002A3300">
        <w:rPr>
          <w:bCs/>
          <w:sz w:val="28"/>
          <w:szCs w:val="28"/>
        </w:rPr>
        <w:t>муниципального района</w:t>
      </w:r>
    </w:p>
    <w:p w:rsidR="00C50457" w:rsidRPr="0052002A" w:rsidRDefault="00C50457" w:rsidP="00C50457">
      <w:pPr>
        <w:jc w:val="both"/>
        <w:rPr>
          <w:bCs/>
          <w:sz w:val="28"/>
          <w:szCs w:val="28"/>
        </w:rPr>
      </w:pPr>
      <w:r w:rsidRPr="0052002A">
        <w:rPr>
          <w:bCs/>
          <w:sz w:val="28"/>
          <w:szCs w:val="28"/>
        </w:rPr>
        <w:t xml:space="preserve">«Чернышевский район»                                          </w:t>
      </w:r>
      <w:r w:rsidR="002A3300">
        <w:rPr>
          <w:bCs/>
          <w:sz w:val="28"/>
          <w:szCs w:val="28"/>
        </w:rPr>
        <w:t xml:space="preserve">                       </w:t>
      </w:r>
      <w:r w:rsidRPr="0052002A">
        <w:rPr>
          <w:bCs/>
          <w:sz w:val="28"/>
          <w:szCs w:val="28"/>
        </w:rPr>
        <w:t xml:space="preserve">   В.В.Наделяев                                            </w:t>
      </w:r>
    </w:p>
    <w:p w:rsidR="00C50457" w:rsidRPr="0052002A" w:rsidRDefault="00C50457" w:rsidP="00C50457">
      <w:pPr>
        <w:jc w:val="right"/>
        <w:rPr>
          <w:spacing w:val="-1"/>
        </w:rPr>
      </w:pPr>
    </w:p>
    <w:p w:rsidR="00C50457" w:rsidRPr="0052002A" w:rsidRDefault="00C50457" w:rsidP="00C50457">
      <w:pPr>
        <w:jc w:val="right"/>
        <w:rPr>
          <w:spacing w:val="-1"/>
        </w:rPr>
      </w:pPr>
    </w:p>
    <w:p w:rsidR="00C50457" w:rsidRPr="0052002A" w:rsidRDefault="00C50457" w:rsidP="00C50457">
      <w:pPr>
        <w:jc w:val="right"/>
        <w:rPr>
          <w:spacing w:val="-1"/>
        </w:rPr>
      </w:pPr>
    </w:p>
    <w:p w:rsidR="00F519A6" w:rsidRPr="0052002A" w:rsidRDefault="00F519A6" w:rsidP="00BD7AC6">
      <w:pPr>
        <w:jc w:val="both"/>
        <w:rPr>
          <w:spacing w:val="-1"/>
          <w:sz w:val="28"/>
          <w:szCs w:val="28"/>
        </w:rPr>
      </w:pPr>
    </w:p>
    <w:p w:rsidR="00F519A6" w:rsidRPr="0052002A" w:rsidRDefault="00F519A6" w:rsidP="00BD7AC6">
      <w:pPr>
        <w:jc w:val="both"/>
        <w:rPr>
          <w:spacing w:val="-1"/>
          <w:sz w:val="28"/>
          <w:szCs w:val="28"/>
        </w:rPr>
      </w:pPr>
    </w:p>
    <w:p w:rsidR="00E71B06" w:rsidRPr="0052002A" w:rsidRDefault="00E71B06" w:rsidP="00E71B06">
      <w:pPr>
        <w:pStyle w:val="ConsPlusNormal"/>
        <w:widowControl/>
        <w:ind w:left="5041" w:firstLine="0"/>
        <w:jc w:val="right"/>
        <w:outlineLvl w:val="0"/>
        <w:rPr>
          <w:sz w:val="24"/>
          <w:szCs w:val="24"/>
        </w:rPr>
      </w:pPr>
      <w:r w:rsidRPr="0052002A">
        <w:rPr>
          <w:sz w:val="24"/>
          <w:szCs w:val="24"/>
        </w:rPr>
        <w:lastRenderedPageBreak/>
        <w:t>УТВЕРЖДЕН</w:t>
      </w:r>
      <w:r w:rsidR="007D6BC1" w:rsidRPr="0052002A">
        <w:rPr>
          <w:sz w:val="24"/>
          <w:szCs w:val="24"/>
        </w:rPr>
        <w:t>А</w:t>
      </w:r>
    </w:p>
    <w:p w:rsidR="00E71B06" w:rsidRPr="0052002A" w:rsidRDefault="00E71B06" w:rsidP="00E71B06">
      <w:pPr>
        <w:pStyle w:val="ConsPlusNormal"/>
        <w:widowControl/>
        <w:ind w:left="5041" w:firstLine="0"/>
        <w:jc w:val="right"/>
        <w:outlineLvl w:val="0"/>
        <w:rPr>
          <w:sz w:val="24"/>
          <w:szCs w:val="24"/>
        </w:rPr>
      </w:pPr>
      <w:r w:rsidRPr="0052002A">
        <w:rPr>
          <w:sz w:val="24"/>
          <w:szCs w:val="24"/>
        </w:rPr>
        <w:t>постановлением администрации</w:t>
      </w:r>
    </w:p>
    <w:p w:rsidR="002A3300" w:rsidRDefault="002A3300" w:rsidP="00E71B06">
      <w:pPr>
        <w:pStyle w:val="ConsPlusNormal"/>
        <w:widowControl/>
        <w:ind w:left="5041" w:firstLine="0"/>
        <w:jc w:val="right"/>
        <w:rPr>
          <w:sz w:val="24"/>
          <w:szCs w:val="24"/>
        </w:rPr>
      </w:pPr>
      <w:r>
        <w:rPr>
          <w:sz w:val="24"/>
          <w:szCs w:val="24"/>
        </w:rPr>
        <w:t>муниципального района</w:t>
      </w:r>
      <w:r w:rsidR="00E71B06" w:rsidRPr="0052002A">
        <w:rPr>
          <w:sz w:val="24"/>
          <w:szCs w:val="24"/>
        </w:rPr>
        <w:t xml:space="preserve"> </w:t>
      </w:r>
    </w:p>
    <w:p w:rsidR="00E71B06" w:rsidRPr="0052002A" w:rsidRDefault="00E71B06" w:rsidP="00E71B06">
      <w:pPr>
        <w:pStyle w:val="ConsPlusNormal"/>
        <w:widowControl/>
        <w:ind w:left="5041" w:firstLine="0"/>
        <w:jc w:val="right"/>
        <w:rPr>
          <w:sz w:val="24"/>
          <w:szCs w:val="24"/>
        </w:rPr>
      </w:pPr>
      <w:r w:rsidRPr="0052002A">
        <w:rPr>
          <w:sz w:val="24"/>
          <w:szCs w:val="24"/>
        </w:rPr>
        <w:t>«Чернышевский район»</w:t>
      </w:r>
    </w:p>
    <w:p w:rsidR="00E71B06" w:rsidRPr="0052002A" w:rsidRDefault="006D33A7" w:rsidP="00E10837">
      <w:pPr>
        <w:jc w:val="right"/>
        <w:rPr>
          <w:bCs/>
        </w:rPr>
      </w:pPr>
      <w:r w:rsidRPr="0052002A">
        <w:rPr>
          <w:bCs/>
        </w:rPr>
        <w:t>№</w:t>
      </w:r>
      <w:r w:rsidR="00A97C63" w:rsidRPr="0052002A">
        <w:rPr>
          <w:bCs/>
        </w:rPr>
        <w:t>____</w:t>
      </w:r>
      <w:r w:rsidRPr="0052002A">
        <w:rPr>
          <w:bCs/>
        </w:rPr>
        <w:t xml:space="preserve"> от </w:t>
      </w:r>
      <w:r w:rsidR="00DC1B60">
        <w:rPr>
          <w:bCs/>
        </w:rPr>
        <w:t xml:space="preserve"> марта </w:t>
      </w:r>
      <w:r w:rsidR="00A97C63" w:rsidRPr="0052002A">
        <w:rPr>
          <w:bCs/>
        </w:rPr>
        <w:t xml:space="preserve">  </w:t>
      </w:r>
      <w:r w:rsidRPr="0052002A">
        <w:rPr>
          <w:bCs/>
        </w:rPr>
        <w:t>20</w:t>
      </w:r>
      <w:r w:rsidR="00A97C63" w:rsidRPr="0052002A">
        <w:rPr>
          <w:bCs/>
        </w:rPr>
        <w:t>2</w:t>
      </w:r>
      <w:r w:rsidR="002A3300">
        <w:rPr>
          <w:bCs/>
        </w:rPr>
        <w:t>1</w:t>
      </w:r>
      <w:r w:rsidRPr="0052002A">
        <w:rPr>
          <w:bCs/>
        </w:rPr>
        <w:t>г</w:t>
      </w:r>
    </w:p>
    <w:p w:rsidR="00F736C7" w:rsidRDefault="00F736C7" w:rsidP="004A363D">
      <w:pPr>
        <w:pStyle w:val="1"/>
        <w:contextualSpacing/>
        <w:rPr>
          <w:b/>
          <w:sz w:val="24"/>
        </w:rPr>
      </w:pPr>
    </w:p>
    <w:p w:rsidR="00A97C63" w:rsidRPr="004A363D" w:rsidRDefault="00A97C63" w:rsidP="004A363D">
      <w:pPr>
        <w:pStyle w:val="1"/>
        <w:contextualSpacing/>
        <w:rPr>
          <w:sz w:val="24"/>
        </w:rPr>
      </w:pPr>
      <w:r w:rsidRPr="004A363D">
        <w:rPr>
          <w:b/>
          <w:sz w:val="24"/>
        </w:rPr>
        <w:t>Муниципальная программа</w:t>
      </w:r>
      <w:r w:rsidRPr="004A363D">
        <w:rPr>
          <w:sz w:val="24"/>
        </w:rPr>
        <w:t xml:space="preserve"> </w:t>
      </w:r>
    </w:p>
    <w:p w:rsidR="00A97C63" w:rsidRPr="004A363D" w:rsidRDefault="002A3300" w:rsidP="004A363D">
      <w:pPr>
        <w:pStyle w:val="1"/>
        <w:contextualSpacing/>
        <w:rPr>
          <w:b/>
          <w:sz w:val="24"/>
        </w:rPr>
      </w:pPr>
      <w:r w:rsidRPr="004A363D">
        <w:rPr>
          <w:b/>
          <w:sz w:val="24"/>
        </w:rPr>
        <w:t xml:space="preserve"> </w:t>
      </w:r>
      <w:r w:rsidR="00472AD2" w:rsidRPr="004A363D">
        <w:rPr>
          <w:b/>
          <w:sz w:val="24"/>
        </w:rPr>
        <w:t>«</w:t>
      </w:r>
      <w:r w:rsidR="00472AD2" w:rsidRPr="004A363D">
        <w:rPr>
          <w:sz w:val="24"/>
        </w:rPr>
        <w:t xml:space="preserve">Профилактика и предупреждение употребления наркотических средств, алкоголизма, пьянства, табакокурения в муниципальном районе «Чернышевский район» </w:t>
      </w:r>
    </w:p>
    <w:p w:rsidR="00E71B06" w:rsidRPr="004A363D" w:rsidRDefault="00E71B06" w:rsidP="004A363D">
      <w:pPr>
        <w:contextualSpacing/>
        <w:jc w:val="center"/>
        <w:rPr>
          <w:b/>
          <w:bCs/>
        </w:rPr>
      </w:pPr>
      <w:r w:rsidRPr="004A363D">
        <w:rPr>
          <w:b/>
          <w:bCs/>
        </w:rPr>
        <w:t>Паспорт Программы</w:t>
      </w:r>
    </w:p>
    <w:tbl>
      <w:tblPr>
        <w:tblW w:w="0" w:type="auto"/>
        <w:jc w:val="center"/>
        <w:tblInd w:w="-2670" w:type="dxa"/>
        <w:tblBorders>
          <w:top w:val="nil"/>
          <w:left w:val="nil"/>
          <w:bottom w:val="nil"/>
          <w:right w:val="nil"/>
        </w:tblBorders>
        <w:tblLook w:val="0000"/>
      </w:tblPr>
      <w:tblGrid>
        <w:gridCol w:w="2336"/>
        <w:gridCol w:w="7042"/>
      </w:tblGrid>
      <w:tr w:rsidR="00E71B06" w:rsidRPr="004A363D" w:rsidTr="004A363D">
        <w:trPr>
          <w:trHeight w:val="1012"/>
          <w:jc w:val="center"/>
        </w:trPr>
        <w:tc>
          <w:tcPr>
            <w:tcW w:w="2336" w:type="dxa"/>
            <w:tcBorders>
              <w:top w:val="single" w:sz="8" w:space="0" w:color="000000"/>
              <w:left w:val="single" w:sz="8" w:space="0" w:color="000000"/>
              <w:bottom w:val="single" w:sz="8" w:space="0" w:color="000000"/>
              <w:right w:val="single" w:sz="8" w:space="0" w:color="000000"/>
            </w:tcBorders>
          </w:tcPr>
          <w:p w:rsidR="00E71B06" w:rsidRPr="004A363D" w:rsidRDefault="00E71B06" w:rsidP="004A363D">
            <w:pPr>
              <w:contextualSpacing/>
            </w:pPr>
            <w:r w:rsidRPr="004A363D">
              <w:t xml:space="preserve">Наименование </w:t>
            </w:r>
            <w:r w:rsidR="002A3300">
              <w:t xml:space="preserve">муниципальной </w:t>
            </w:r>
            <w:r w:rsidRPr="004A363D">
              <w:t xml:space="preserve">Программы </w:t>
            </w:r>
          </w:p>
        </w:tc>
        <w:tc>
          <w:tcPr>
            <w:tcW w:w="7042" w:type="dxa"/>
            <w:tcBorders>
              <w:top w:val="single" w:sz="8" w:space="0" w:color="000000"/>
              <w:left w:val="single" w:sz="8" w:space="0" w:color="000000"/>
              <w:bottom w:val="single" w:sz="8" w:space="0" w:color="000000"/>
              <w:right w:val="single" w:sz="8" w:space="0" w:color="000000"/>
            </w:tcBorders>
          </w:tcPr>
          <w:p w:rsidR="00E71B06" w:rsidRPr="004A363D" w:rsidRDefault="00A97C63" w:rsidP="004A363D">
            <w:pPr>
              <w:contextualSpacing/>
              <w:jc w:val="both"/>
              <w:rPr>
                <w:bCs/>
              </w:rPr>
            </w:pPr>
            <w:r w:rsidRPr="004A363D">
              <w:t xml:space="preserve"> </w:t>
            </w:r>
            <w:r w:rsidR="009B215B" w:rsidRPr="004A363D">
              <w:t>«Профилактика и предупреждение употребления наркотических средств, алкоголизма, пьянства, табакокурения в муниципальном районе «Чернышевский район»</w:t>
            </w:r>
            <w:r w:rsidR="009B215B" w:rsidRPr="004A363D">
              <w:rPr>
                <w:b/>
              </w:rPr>
              <w:t xml:space="preserve">» </w:t>
            </w:r>
            <w:r w:rsidR="009B215B" w:rsidRPr="004A363D">
              <w:t xml:space="preserve"> </w:t>
            </w:r>
          </w:p>
        </w:tc>
      </w:tr>
      <w:tr w:rsidR="00E71B06" w:rsidRPr="004A363D" w:rsidTr="004A363D">
        <w:trPr>
          <w:trHeight w:val="519"/>
          <w:jc w:val="center"/>
        </w:trPr>
        <w:tc>
          <w:tcPr>
            <w:tcW w:w="2336" w:type="dxa"/>
            <w:tcBorders>
              <w:top w:val="single" w:sz="8" w:space="0" w:color="000000"/>
              <w:left w:val="single" w:sz="8" w:space="0" w:color="000000"/>
              <w:bottom w:val="single" w:sz="8" w:space="0" w:color="000000"/>
              <w:right w:val="single" w:sz="8" w:space="0" w:color="000000"/>
            </w:tcBorders>
            <w:shd w:val="clear" w:color="auto" w:fill="auto"/>
          </w:tcPr>
          <w:p w:rsidR="00E71B06" w:rsidRPr="004A363D" w:rsidRDefault="00E71B06" w:rsidP="004A363D">
            <w:pPr>
              <w:contextualSpacing/>
              <w:jc w:val="both"/>
            </w:pPr>
            <w:r w:rsidRPr="004A363D">
              <w:t xml:space="preserve">Ответственный исполнитель </w:t>
            </w:r>
            <w:r w:rsidR="00DA1E3E" w:rsidRPr="004A363D">
              <w:t xml:space="preserve">муниципальной </w:t>
            </w:r>
            <w:r w:rsidRPr="004A363D">
              <w:t>Программы</w:t>
            </w:r>
          </w:p>
        </w:tc>
        <w:tc>
          <w:tcPr>
            <w:tcW w:w="7042" w:type="dxa"/>
            <w:tcBorders>
              <w:top w:val="single" w:sz="8" w:space="0" w:color="000000"/>
              <w:left w:val="single" w:sz="8" w:space="0" w:color="000000"/>
              <w:bottom w:val="single" w:sz="8" w:space="0" w:color="000000"/>
              <w:right w:val="single" w:sz="8" w:space="0" w:color="000000"/>
            </w:tcBorders>
            <w:shd w:val="clear" w:color="auto" w:fill="auto"/>
          </w:tcPr>
          <w:p w:rsidR="00E71B06" w:rsidRPr="004A363D" w:rsidRDefault="00A364E8" w:rsidP="004A363D">
            <w:pPr>
              <w:ind w:firstLine="709"/>
              <w:contextualSpacing/>
              <w:jc w:val="both"/>
              <w:rPr>
                <w:b/>
              </w:rPr>
            </w:pPr>
            <w:r w:rsidRPr="004A363D">
              <w:t xml:space="preserve">Заместитель руководителя администрации муниципального района «Чернышевский район» по внутренней и инвестиционной политике, общественной безопасности, взаимодействию с правоохранительными органами и органами  местного самоуправления муниципального района. </w:t>
            </w:r>
          </w:p>
        </w:tc>
      </w:tr>
      <w:tr w:rsidR="00DA1E3E" w:rsidRPr="004A363D" w:rsidTr="004A363D">
        <w:trPr>
          <w:trHeight w:val="519"/>
          <w:jc w:val="center"/>
        </w:trPr>
        <w:tc>
          <w:tcPr>
            <w:tcW w:w="2336" w:type="dxa"/>
            <w:tcBorders>
              <w:top w:val="single" w:sz="8" w:space="0" w:color="000000"/>
              <w:left w:val="single" w:sz="8" w:space="0" w:color="000000"/>
              <w:bottom w:val="single" w:sz="8" w:space="0" w:color="000000"/>
              <w:right w:val="single" w:sz="8" w:space="0" w:color="000000"/>
            </w:tcBorders>
            <w:shd w:val="clear" w:color="auto" w:fill="auto"/>
          </w:tcPr>
          <w:p w:rsidR="00DA1E3E" w:rsidRPr="004A363D" w:rsidRDefault="00DA1E3E" w:rsidP="004A363D">
            <w:pPr>
              <w:contextualSpacing/>
              <w:jc w:val="both"/>
            </w:pPr>
            <w:r w:rsidRPr="004A363D">
              <w:t>Соисполнители муниципальной Программы</w:t>
            </w:r>
          </w:p>
        </w:tc>
        <w:tc>
          <w:tcPr>
            <w:tcW w:w="7042" w:type="dxa"/>
            <w:tcBorders>
              <w:top w:val="single" w:sz="8" w:space="0" w:color="000000"/>
              <w:left w:val="single" w:sz="8" w:space="0" w:color="000000"/>
              <w:bottom w:val="single" w:sz="8" w:space="0" w:color="000000"/>
              <w:right w:val="single" w:sz="8" w:space="0" w:color="000000"/>
            </w:tcBorders>
            <w:shd w:val="clear" w:color="auto" w:fill="auto"/>
          </w:tcPr>
          <w:p w:rsidR="00DA1E3E" w:rsidRPr="004A363D" w:rsidRDefault="00A364E8" w:rsidP="004A363D">
            <w:pPr>
              <w:widowControl w:val="0"/>
              <w:contextualSpacing/>
              <w:jc w:val="both"/>
            </w:pPr>
            <w:r w:rsidRPr="004A363D">
              <w:t>ОМВД России по Чернышевскому району</w:t>
            </w:r>
            <w:r w:rsidR="00ED1A5F" w:rsidRPr="004A363D">
              <w:t>,</w:t>
            </w:r>
          </w:p>
          <w:p w:rsidR="00ED1A5F" w:rsidRPr="004A363D" w:rsidRDefault="00ED1A5F" w:rsidP="004A363D">
            <w:pPr>
              <w:widowControl w:val="0"/>
              <w:contextualSpacing/>
              <w:jc w:val="both"/>
            </w:pPr>
            <w:r w:rsidRPr="004A363D">
              <w:t>ГУЗ «Чернышевская ЦРБ»</w:t>
            </w:r>
          </w:p>
          <w:p w:rsidR="00ED1A5F" w:rsidRPr="004A363D" w:rsidRDefault="00ED1A5F" w:rsidP="004A363D">
            <w:pPr>
              <w:widowControl w:val="0"/>
              <w:contextualSpacing/>
              <w:jc w:val="both"/>
            </w:pPr>
            <w:r w:rsidRPr="004A363D">
              <w:t>Комитет образования и молодёжной политики администрации МР «Чернышевский район»</w:t>
            </w:r>
          </w:p>
          <w:p w:rsidR="00ED1A5F" w:rsidRPr="004A363D" w:rsidRDefault="00ED1A5F" w:rsidP="004A363D">
            <w:pPr>
              <w:widowControl w:val="0"/>
              <w:contextualSpacing/>
              <w:jc w:val="both"/>
            </w:pPr>
            <w:r w:rsidRPr="004A363D">
              <w:t>Комитет культуры и спорта администрации МР «Чернышевский район»</w:t>
            </w:r>
          </w:p>
          <w:p w:rsidR="00ED1A5F" w:rsidRPr="004A363D" w:rsidRDefault="00ED1A5F" w:rsidP="004A363D">
            <w:pPr>
              <w:widowControl w:val="0"/>
              <w:contextualSpacing/>
              <w:jc w:val="both"/>
            </w:pPr>
            <w:r w:rsidRPr="004A363D">
              <w:t>Отдел развития сельского хозяйства администрации МР «Чернышевский район»</w:t>
            </w:r>
          </w:p>
          <w:p w:rsidR="00ED1A5F" w:rsidRPr="004A363D" w:rsidRDefault="00ED1A5F" w:rsidP="004A363D">
            <w:pPr>
              <w:widowControl w:val="0"/>
              <w:contextualSpacing/>
              <w:jc w:val="both"/>
            </w:pPr>
            <w:r w:rsidRPr="004A363D">
              <w:t>Комиссия по делам несовершеннолетних и защите их прав администрации МР «Чернышевский район»</w:t>
            </w:r>
          </w:p>
          <w:p w:rsidR="001173C7" w:rsidRPr="004A363D" w:rsidRDefault="001173C7" w:rsidP="004A363D">
            <w:pPr>
              <w:widowControl w:val="0"/>
              <w:contextualSpacing/>
              <w:jc w:val="both"/>
            </w:pPr>
            <w:r w:rsidRPr="004A363D">
              <w:t>Администрации поселений</w:t>
            </w:r>
          </w:p>
        </w:tc>
      </w:tr>
      <w:tr w:rsidR="00DA1E3E" w:rsidRPr="004A363D" w:rsidTr="004A363D">
        <w:trPr>
          <w:trHeight w:val="519"/>
          <w:jc w:val="center"/>
        </w:trPr>
        <w:tc>
          <w:tcPr>
            <w:tcW w:w="2336" w:type="dxa"/>
            <w:tcBorders>
              <w:top w:val="single" w:sz="8" w:space="0" w:color="000000"/>
              <w:left w:val="single" w:sz="8" w:space="0" w:color="000000"/>
              <w:bottom w:val="single" w:sz="8" w:space="0" w:color="000000"/>
              <w:right w:val="single" w:sz="8" w:space="0" w:color="000000"/>
            </w:tcBorders>
            <w:shd w:val="clear" w:color="auto" w:fill="auto"/>
          </w:tcPr>
          <w:p w:rsidR="00DA1E3E" w:rsidRPr="004A363D" w:rsidRDefault="00DA1E3E" w:rsidP="004A363D">
            <w:pPr>
              <w:contextualSpacing/>
              <w:jc w:val="both"/>
            </w:pPr>
            <w:r w:rsidRPr="004A363D">
              <w:t>Подпрограммы муниципальной программы</w:t>
            </w:r>
          </w:p>
        </w:tc>
        <w:tc>
          <w:tcPr>
            <w:tcW w:w="7042" w:type="dxa"/>
            <w:tcBorders>
              <w:top w:val="single" w:sz="8" w:space="0" w:color="000000"/>
              <w:left w:val="single" w:sz="8" w:space="0" w:color="000000"/>
              <w:bottom w:val="single" w:sz="8" w:space="0" w:color="000000"/>
              <w:right w:val="single" w:sz="8" w:space="0" w:color="000000"/>
            </w:tcBorders>
            <w:shd w:val="clear" w:color="auto" w:fill="auto"/>
          </w:tcPr>
          <w:p w:rsidR="00DA1E3E" w:rsidRPr="004A363D" w:rsidRDefault="00DA1E3E" w:rsidP="004A363D">
            <w:pPr>
              <w:widowControl w:val="0"/>
              <w:contextualSpacing/>
              <w:jc w:val="both"/>
            </w:pPr>
            <w:r w:rsidRPr="004A363D">
              <w:t>Отсутствуют</w:t>
            </w:r>
          </w:p>
        </w:tc>
      </w:tr>
      <w:tr w:rsidR="00E71B06" w:rsidRPr="004A363D" w:rsidTr="004A363D">
        <w:trPr>
          <w:trHeight w:val="723"/>
          <w:jc w:val="center"/>
        </w:trPr>
        <w:tc>
          <w:tcPr>
            <w:tcW w:w="2336" w:type="dxa"/>
            <w:tcBorders>
              <w:top w:val="single" w:sz="8" w:space="0" w:color="000000"/>
              <w:left w:val="single" w:sz="8" w:space="0" w:color="000000"/>
              <w:bottom w:val="single" w:sz="8" w:space="0" w:color="000000"/>
              <w:right w:val="single" w:sz="8" w:space="0" w:color="000000"/>
            </w:tcBorders>
          </w:tcPr>
          <w:p w:rsidR="00E71B06" w:rsidRPr="004A363D" w:rsidRDefault="00E71B06" w:rsidP="004A363D">
            <w:pPr>
              <w:contextualSpacing/>
            </w:pPr>
            <w:r w:rsidRPr="004A363D">
              <w:t xml:space="preserve">Цель </w:t>
            </w:r>
            <w:r w:rsidR="00D45974" w:rsidRPr="004A363D">
              <w:t>муниципальной программы</w:t>
            </w:r>
          </w:p>
        </w:tc>
        <w:tc>
          <w:tcPr>
            <w:tcW w:w="7042" w:type="dxa"/>
            <w:tcBorders>
              <w:top w:val="single" w:sz="8" w:space="0" w:color="000000"/>
              <w:left w:val="single" w:sz="8" w:space="0" w:color="000000"/>
              <w:bottom w:val="single" w:sz="8" w:space="0" w:color="000000"/>
              <w:right w:val="single" w:sz="8" w:space="0" w:color="000000"/>
            </w:tcBorders>
          </w:tcPr>
          <w:p w:rsidR="00E71B06" w:rsidRPr="004A363D" w:rsidRDefault="00380818" w:rsidP="00DD17D5">
            <w:pPr>
              <w:autoSpaceDE w:val="0"/>
              <w:autoSpaceDN w:val="0"/>
              <w:adjustRightInd w:val="0"/>
              <w:ind w:firstLine="709"/>
              <w:contextualSpacing/>
              <w:jc w:val="both"/>
            </w:pPr>
            <w:r w:rsidRPr="004A363D">
              <w:t>Снижение уровня распространения наркомании, алкоголизма, табакокурения, незаконного оборота и немедицинского употребления наркотических веществ и психотропных веществ</w:t>
            </w:r>
            <w:r w:rsidR="00DD17D5">
              <w:t xml:space="preserve"> </w:t>
            </w:r>
            <w:r w:rsidRPr="004A363D">
              <w:t>и связанными с ними  социально-негативных явлений (преступлений и правонарушений) на территории муниципального района «Чернышевского района»</w:t>
            </w:r>
          </w:p>
        </w:tc>
      </w:tr>
      <w:tr w:rsidR="00D45974" w:rsidRPr="004A363D" w:rsidTr="004A363D">
        <w:trPr>
          <w:trHeight w:val="690"/>
          <w:jc w:val="center"/>
        </w:trPr>
        <w:tc>
          <w:tcPr>
            <w:tcW w:w="2336" w:type="dxa"/>
            <w:tcBorders>
              <w:top w:val="single" w:sz="8" w:space="0" w:color="000000"/>
              <w:left w:val="single" w:sz="8" w:space="0" w:color="000000"/>
              <w:bottom w:val="single" w:sz="8" w:space="0" w:color="000000"/>
              <w:right w:val="single" w:sz="8" w:space="0" w:color="000000"/>
            </w:tcBorders>
          </w:tcPr>
          <w:p w:rsidR="00D45974" w:rsidRPr="004A363D" w:rsidRDefault="00D45974" w:rsidP="004A363D">
            <w:pPr>
              <w:contextualSpacing/>
            </w:pPr>
            <w:r w:rsidRPr="004A363D">
              <w:t>Задачи муниципальной программы</w:t>
            </w:r>
          </w:p>
        </w:tc>
        <w:tc>
          <w:tcPr>
            <w:tcW w:w="7042" w:type="dxa"/>
            <w:tcBorders>
              <w:top w:val="single" w:sz="8" w:space="0" w:color="000000"/>
              <w:left w:val="single" w:sz="8" w:space="0" w:color="000000"/>
              <w:bottom w:val="single" w:sz="8" w:space="0" w:color="000000"/>
              <w:right w:val="single" w:sz="8" w:space="0" w:color="000000"/>
            </w:tcBorders>
          </w:tcPr>
          <w:p w:rsidR="006E5B5F" w:rsidRPr="004A363D" w:rsidRDefault="005367BA" w:rsidP="004A363D">
            <w:pPr>
              <w:pStyle w:val="Default"/>
              <w:numPr>
                <w:ilvl w:val="0"/>
                <w:numId w:val="22"/>
              </w:numPr>
              <w:ind w:left="-57" w:firstLine="0"/>
              <w:contextualSpacing/>
              <w:rPr>
                <w:color w:val="auto"/>
              </w:rPr>
            </w:pPr>
            <w:r w:rsidRPr="004A363D">
              <w:rPr>
                <w:color w:val="auto"/>
              </w:rPr>
              <w:t xml:space="preserve">Организация </w:t>
            </w:r>
            <w:r w:rsidR="002A3300">
              <w:rPr>
                <w:color w:val="auto"/>
              </w:rPr>
              <w:t xml:space="preserve"> </w:t>
            </w:r>
            <w:r w:rsidRPr="004A363D">
              <w:rPr>
                <w:color w:val="auto"/>
              </w:rPr>
              <w:t>деятельности, направленн</w:t>
            </w:r>
            <w:r w:rsidR="002A3300">
              <w:rPr>
                <w:color w:val="auto"/>
              </w:rPr>
              <w:t xml:space="preserve">ой </w:t>
            </w:r>
            <w:r w:rsidRPr="004A363D">
              <w:rPr>
                <w:color w:val="auto"/>
              </w:rPr>
              <w:t xml:space="preserve"> на профилактику наркомании и других асоциальных явлений, воспитание социально-ответственной личности, формирование здоровог</w:t>
            </w:r>
            <w:r w:rsidR="00BB3769" w:rsidRPr="004A363D">
              <w:rPr>
                <w:color w:val="auto"/>
              </w:rPr>
              <w:t>о образа жизни детей и молодёжи;</w:t>
            </w:r>
          </w:p>
          <w:p w:rsidR="005367BA" w:rsidRPr="004A363D" w:rsidRDefault="005367BA" w:rsidP="004A363D">
            <w:pPr>
              <w:pStyle w:val="Default"/>
              <w:numPr>
                <w:ilvl w:val="0"/>
                <w:numId w:val="22"/>
              </w:numPr>
              <w:ind w:left="-57" w:firstLine="0"/>
              <w:contextualSpacing/>
              <w:rPr>
                <w:color w:val="auto"/>
              </w:rPr>
            </w:pPr>
            <w:r w:rsidRPr="004A363D">
              <w:rPr>
                <w:color w:val="auto"/>
              </w:rPr>
              <w:t>Осуществление комплекса мероприятий, направленных на выявление лиц, допускающих немедицинское употребление наркотических средств и психотропных веществ</w:t>
            </w:r>
            <w:r w:rsidR="00BB3769" w:rsidRPr="004A363D">
              <w:rPr>
                <w:color w:val="auto"/>
              </w:rPr>
              <w:t>;</w:t>
            </w:r>
          </w:p>
          <w:p w:rsidR="005367BA" w:rsidRPr="004A363D" w:rsidRDefault="005367BA" w:rsidP="004A363D">
            <w:pPr>
              <w:pStyle w:val="Default"/>
              <w:numPr>
                <w:ilvl w:val="0"/>
                <w:numId w:val="22"/>
              </w:numPr>
              <w:ind w:left="-57" w:firstLine="0"/>
              <w:contextualSpacing/>
              <w:rPr>
                <w:color w:val="auto"/>
              </w:rPr>
            </w:pPr>
            <w:r w:rsidRPr="004A363D">
              <w:rPr>
                <w:color w:val="auto"/>
              </w:rPr>
              <w:t>Профилактика правонарушений, связанных с незаконным оборотом наркотиков</w:t>
            </w:r>
            <w:r w:rsidR="00BB3769" w:rsidRPr="004A363D">
              <w:rPr>
                <w:color w:val="auto"/>
              </w:rPr>
              <w:t>, незаконной продажей этилового спирта, спиртосодержащих жидкостей, продажей несовершеннолетним алкоголя и табака</w:t>
            </w:r>
          </w:p>
        </w:tc>
      </w:tr>
      <w:tr w:rsidR="002C5756" w:rsidRPr="004A363D" w:rsidTr="004A363D">
        <w:trPr>
          <w:trHeight w:val="690"/>
          <w:jc w:val="center"/>
        </w:trPr>
        <w:tc>
          <w:tcPr>
            <w:tcW w:w="2336" w:type="dxa"/>
            <w:tcBorders>
              <w:top w:val="single" w:sz="8" w:space="0" w:color="000000"/>
              <w:left w:val="single" w:sz="8" w:space="0" w:color="000000"/>
              <w:bottom w:val="single" w:sz="8" w:space="0" w:color="000000"/>
              <w:right w:val="single" w:sz="8" w:space="0" w:color="000000"/>
            </w:tcBorders>
          </w:tcPr>
          <w:p w:rsidR="002C5756" w:rsidRPr="004A363D" w:rsidRDefault="002C5756" w:rsidP="004A363D">
            <w:pPr>
              <w:contextualSpacing/>
            </w:pPr>
            <w:r w:rsidRPr="004A363D">
              <w:t>Конечные результаты муниципальной программы</w:t>
            </w:r>
          </w:p>
        </w:tc>
        <w:tc>
          <w:tcPr>
            <w:tcW w:w="7042" w:type="dxa"/>
            <w:tcBorders>
              <w:top w:val="single" w:sz="8" w:space="0" w:color="000000"/>
              <w:left w:val="single" w:sz="8" w:space="0" w:color="000000"/>
              <w:bottom w:val="single" w:sz="8" w:space="0" w:color="000000"/>
              <w:right w:val="single" w:sz="8" w:space="0" w:color="000000"/>
            </w:tcBorders>
          </w:tcPr>
          <w:p w:rsidR="00F82139" w:rsidRPr="004A363D" w:rsidRDefault="00970DD9" w:rsidP="004A363D">
            <w:pPr>
              <w:contextualSpacing/>
            </w:pPr>
            <w:r w:rsidRPr="004A363D">
              <w:t>В результате реализации Программы к концу 2025 года предполагается достигнуть:</w:t>
            </w:r>
          </w:p>
          <w:p w:rsidR="00963C13" w:rsidRPr="004A363D" w:rsidRDefault="00CA11C7" w:rsidP="004A363D">
            <w:pPr>
              <w:contextualSpacing/>
            </w:pPr>
            <w:r>
              <w:t>1</w:t>
            </w:r>
            <w:r w:rsidR="004B1069" w:rsidRPr="004A363D">
              <w:t>.</w:t>
            </w:r>
            <w:r w:rsidR="00C544F1" w:rsidRPr="004A363D">
              <w:t xml:space="preserve"> С</w:t>
            </w:r>
            <w:r w:rsidR="00963C13" w:rsidRPr="004A363D">
              <w:t xml:space="preserve">нижение уровня  первичной заболеваемости употребления наркотических веществ с вредными последствиями до </w:t>
            </w:r>
            <w:r w:rsidR="00C544F1" w:rsidRPr="004A363D">
              <w:t>32</w:t>
            </w:r>
            <w:r w:rsidR="00422F09" w:rsidRPr="004A363D">
              <w:t xml:space="preserve"> случаев</w:t>
            </w:r>
            <w:r w:rsidR="00C544F1" w:rsidRPr="004A363D">
              <w:t xml:space="preserve"> (40%);</w:t>
            </w:r>
          </w:p>
          <w:p w:rsidR="00EE7C0A" w:rsidRPr="004A363D" w:rsidRDefault="00CA11C7" w:rsidP="004A363D">
            <w:pPr>
              <w:contextualSpacing/>
            </w:pPr>
            <w:r>
              <w:lastRenderedPageBreak/>
              <w:t>2</w:t>
            </w:r>
            <w:r w:rsidR="004B1069" w:rsidRPr="004A363D">
              <w:t>.</w:t>
            </w:r>
            <w:r w:rsidR="00C544F1" w:rsidRPr="004A363D">
              <w:t>Увеличение  доли</w:t>
            </w:r>
            <w:r w:rsidR="004B1069" w:rsidRPr="004A363D">
              <w:t xml:space="preserve"> </w:t>
            </w:r>
            <w:r w:rsidR="00C544F1" w:rsidRPr="004A363D">
              <w:t>больных наркоманией, находящихся в ремиссии от 1 года до 2-</w:t>
            </w:r>
            <w:r w:rsidR="00AE1E4D" w:rsidRPr="004A363D">
              <w:t>х лет</w:t>
            </w:r>
            <w:r w:rsidR="002A3300">
              <w:t xml:space="preserve"> </w:t>
            </w:r>
            <w:r w:rsidR="00AE1E4D" w:rsidRPr="004A363D">
              <w:t>(увеличение доли излечившихся) в общей доле заболевших наркоманией до 50%</w:t>
            </w:r>
          </w:p>
          <w:p w:rsidR="004B1069" w:rsidRPr="004A363D" w:rsidRDefault="00CA11C7" w:rsidP="004A363D">
            <w:pPr>
              <w:contextualSpacing/>
            </w:pPr>
            <w:r>
              <w:t>3</w:t>
            </w:r>
            <w:r w:rsidR="00EE7C0A" w:rsidRPr="004A363D">
              <w:t>.У</w:t>
            </w:r>
            <w:r w:rsidR="004B1069" w:rsidRPr="004A363D">
              <w:t>величение охвата учащихся общеобразовательных учреждений мероприятиями, направленными на профилактику злоупотребления психоактивными веществами</w:t>
            </w:r>
            <w:r w:rsidR="00422F09" w:rsidRPr="004A363D">
              <w:t>,</w:t>
            </w:r>
            <w:r w:rsidR="00422F09" w:rsidRPr="004A363D">
              <w:rPr>
                <w:spacing w:val="-2"/>
              </w:rPr>
              <w:t xml:space="preserve"> алкоголизмом и табакокурением</w:t>
            </w:r>
            <w:r w:rsidR="002A3300">
              <w:rPr>
                <w:spacing w:val="-2"/>
              </w:rPr>
              <w:t xml:space="preserve"> </w:t>
            </w:r>
            <w:r w:rsidR="004B1069" w:rsidRPr="004A363D">
              <w:t xml:space="preserve"> до 9</w:t>
            </w:r>
            <w:r w:rsidR="002A7BAC" w:rsidRPr="004A363D">
              <w:t>0</w:t>
            </w:r>
            <w:r w:rsidR="004B1069" w:rsidRPr="004A363D">
              <w:t>%</w:t>
            </w:r>
          </w:p>
          <w:p w:rsidR="004F2765" w:rsidRPr="004A363D" w:rsidRDefault="00CA11C7" w:rsidP="004A363D">
            <w:pPr>
              <w:contextualSpacing/>
              <w:jc w:val="both"/>
            </w:pPr>
            <w:r>
              <w:t>4</w:t>
            </w:r>
            <w:r w:rsidR="004B1069" w:rsidRPr="00895737">
              <w:t>.</w:t>
            </w:r>
            <w:r w:rsidR="004F2765" w:rsidRPr="00895737">
              <w:t xml:space="preserve"> </w:t>
            </w:r>
            <w:r w:rsidR="00EE7C0A" w:rsidRPr="00895737">
              <w:t>Увеличение доли</w:t>
            </w:r>
            <w:r w:rsidR="004F2765" w:rsidRPr="00895737">
              <w:t xml:space="preserve"> населения, систематически занимающегося физической культурой и спортом до </w:t>
            </w:r>
            <w:r w:rsidR="00895737" w:rsidRPr="00895737">
              <w:t>52</w:t>
            </w:r>
            <w:r w:rsidR="004F2765" w:rsidRPr="00895737">
              <w:t>%;</w:t>
            </w:r>
          </w:p>
          <w:p w:rsidR="00422F09" w:rsidRPr="004A363D" w:rsidRDefault="00CA11C7" w:rsidP="004A363D">
            <w:pPr>
              <w:pStyle w:val="ab"/>
              <w:shd w:val="clear" w:color="auto" w:fill="FFFFFF"/>
              <w:ind w:left="-57" w:firstLine="57"/>
              <w:contextualSpacing/>
              <w:jc w:val="both"/>
              <w:rPr>
                <w:spacing w:val="-2"/>
              </w:rPr>
            </w:pPr>
            <w:r>
              <w:t>5</w:t>
            </w:r>
            <w:r w:rsidR="00A05651" w:rsidRPr="004A363D">
              <w:t>.</w:t>
            </w:r>
            <w:r w:rsidR="00422F09" w:rsidRPr="004A363D">
              <w:rPr>
                <w:spacing w:val="-2"/>
              </w:rPr>
              <w:t xml:space="preserve"> </w:t>
            </w:r>
            <w:r w:rsidR="00EE7C0A" w:rsidRPr="004A363D">
              <w:rPr>
                <w:spacing w:val="-2"/>
              </w:rPr>
              <w:t>Сохранение показателя «д</w:t>
            </w:r>
            <w:r w:rsidR="00422F09" w:rsidRPr="004A363D">
              <w:rPr>
                <w:spacing w:val="-2"/>
              </w:rPr>
              <w:t>оля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 от численности лиц, охваченных специальными профилактическими мероприятиями (профилактическими медицинскими осмотрами</w:t>
            </w:r>
            <w:r w:rsidR="00EE7C0A" w:rsidRPr="004A363D">
              <w:rPr>
                <w:spacing w:val="-2"/>
              </w:rPr>
              <w:t>)» на нулевой отметке -0</w:t>
            </w:r>
            <w:r w:rsidR="00422F09" w:rsidRPr="004A363D">
              <w:rPr>
                <w:spacing w:val="-2"/>
              </w:rPr>
              <w:t>%</w:t>
            </w:r>
          </w:p>
          <w:p w:rsidR="00422F09" w:rsidRPr="004A363D" w:rsidRDefault="00CA11C7" w:rsidP="004A363D">
            <w:pPr>
              <w:pStyle w:val="ab"/>
              <w:shd w:val="clear" w:color="auto" w:fill="FFFFFF"/>
              <w:ind w:left="-57" w:firstLine="57"/>
              <w:contextualSpacing/>
              <w:jc w:val="both"/>
              <w:rPr>
                <w:spacing w:val="-2"/>
              </w:rPr>
            </w:pPr>
            <w:r>
              <w:rPr>
                <w:spacing w:val="-2"/>
              </w:rPr>
              <w:t>6</w:t>
            </w:r>
            <w:r w:rsidR="00A05651" w:rsidRPr="004A363D">
              <w:rPr>
                <w:spacing w:val="-2"/>
              </w:rPr>
              <w:t>.</w:t>
            </w:r>
            <w:r w:rsidR="00EE7C0A" w:rsidRPr="004A363D">
              <w:rPr>
                <w:spacing w:val="-2"/>
              </w:rPr>
              <w:t xml:space="preserve"> С</w:t>
            </w:r>
            <w:r w:rsidR="00422F09" w:rsidRPr="004A363D">
              <w:rPr>
                <w:spacing w:val="-2"/>
              </w:rPr>
              <w:t>нижение числа преступлений в сфере незаконного оборота наркотиков</w:t>
            </w:r>
            <w:r w:rsidR="002A3300">
              <w:rPr>
                <w:spacing w:val="-2"/>
              </w:rPr>
              <w:t xml:space="preserve"> </w:t>
            </w:r>
            <w:r w:rsidR="00422F09" w:rsidRPr="004A363D">
              <w:rPr>
                <w:spacing w:val="-2"/>
              </w:rPr>
              <w:t xml:space="preserve"> на</w:t>
            </w:r>
            <w:r w:rsidR="002A3300">
              <w:rPr>
                <w:spacing w:val="-2"/>
              </w:rPr>
              <w:t xml:space="preserve"> </w:t>
            </w:r>
            <w:r w:rsidR="001140F0" w:rsidRPr="004A363D">
              <w:rPr>
                <w:spacing w:val="-2"/>
              </w:rPr>
              <w:t>33</w:t>
            </w:r>
            <w:r w:rsidR="00422F09" w:rsidRPr="004A363D">
              <w:rPr>
                <w:spacing w:val="-2"/>
              </w:rPr>
              <w:t>%;</w:t>
            </w:r>
          </w:p>
          <w:p w:rsidR="004B1069" w:rsidRPr="004A363D" w:rsidRDefault="00CA11C7" w:rsidP="004A363D">
            <w:pPr>
              <w:contextualSpacing/>
            </w:pPr>
            <w:r>
              <w:rPr>
                <w:spacing w:val="-2"/>
              </w:rPr>
              <w:t>7</w:t>
            </w:r>
            <w:r w:rsidR="00A05651" w:rsidRPr="004A363D">
              <w:rPr>
                <w:spacing w:val="-2"/>
              </w:rPr>
              <w:t>.</w:t>
            </w:r>
            <w:r w:rsidR="00EE7C0A" w:rsidRPr="004A363D">
              <w:rPr>
                <w:spacing w:val="-2"/>
              </w:rPr>
              <w:t>Д</w:t>
            </w:r>
            <w:r w:rsidR="00422F09" w:rsidRPr="004A363D">
              <w:rPr>
                <w:spacing w:val="-2"/>
              </w:rPr>
              <w:t>оля раскрытых преступлений, связанных с незаконным производством, сбытом наркотических средств ежегодно составит 100%</w:t>
            </w:r>
          </w:p>
          <w:p w:rsidR="00BB3769" w:rsidRPr="00DD17D5" w:rsidRDefault="00CA11C7" w:rsidP="00C148B7">
            <w:pPr>
              <w:contextualSpacing/>
              <w:rPr>
                <w:spacing w:val="-2"/>
              </w:rPr>
            </w:pPr>
            <w:r>
              <w:t>8</w:t>
            </w:r>
            <w:r w:rsidR="00EE7C0A" w:rsidRPr="004A363D">
              <w:t>.</w:t>
            </w:r>
            <w:r w:rsidR="00C148B7">
              <w:rPr>
                <w:spacing w:val="-2"/>
              </w:rPr>
              <w:t xml:space="preserve"> Полное </w:t>
            </w:r>
            <w:r w:rsidR="00C148B7" w:rsidRPr="004A363D">
              <w:rPr>
                <w:spacing w:val="-2"/>
              </w:rPr>
              <w:t>уничтожен</w:t>
            </w:r>
            <w:r w:rsidR="00C148B7">
              <w:rPr>
                <w:spacing w:val="-2"/>
              </w:rPr>
              <w:t>ие</w:t>
            </w:r>
            <w:r w:rsidR="00C148B7" w:rsidRPr="004A363D">
              <w:rPr>
                <w:spacing w:val="-2"/>
              </w:rPr>
              <w:t xml:space="preserve"> очагов произрастания дикорастущей конопли от общей площади выявленных очагов произрастания дикорастущей конопли, </w:t>
            </w:r>
            <w:r w:rsidR="00DD17D5" w:rsidRPr="004A363D">
              <w:t xml:space="preserve"> 100</w:t>
            </w:r>
            <w:r w:rsidR="00C148B7">
              <w:t xml:space="preserve"> </w:t>
            </w:r>
            <w:r w:rsidR="00DD17D5" w:rsidRPr="004A363D">
              <w:t>% ежегодно</w:t>
            </w:r>
          </w:p>
        </w:tc>
      </w:tr>
      <w:tr w:rsidR="00E71B06" w:rsidRPr="004A363D" w:rsidTr="004A363D">
        <w:trPr>
          <w:trHeight w:val="410"/>
          <w:jc w:val="center"/>
        </w:trPr>
        <w:tc>
          <w:tcPr>
            <w:tcW w:w="2336" w:type="dxa"/>
            <w:tcBorders>
              <w:top w:val="single" w:sz="8" w:space="0" w:color="000000"/>
              <w:left w:val="single" w:sz="8" w:space="0" w:color="000000"/>
              <w:bottom w:val="single" w:sz="8" w:space="0" w:color="000000"/>
              <w:right w:val="single" w:sz="8" w:space="0" w:color="000000"/>
            </w:tcBorders>
          </w:tcPr>
          <w:p w:rsidR="00E71B06" w:rsidRPr="004A363D" w:rsidRDefault="00D03A62" w:rsidP="004A363D">
            <w:pPr>
              <w:contextualSpacing/>
            </w:pPr>
            <w:r w:rsidRPr="004A363D">
              <w:lastRenderedPageBreak/>
              <w:t xml:space="preserve">Целевые  </w:t>
            </w:r>
            <w:r w:rsidR="00D45974" w:rsidRPr="004A363D">
              <w:t>индикаторы</w:t>
            </w:r>
            <w:r w:rsidRPr="004A363D">
              <w:t xml:space="preserve"> муниципальной программы</w:t>
            </w:r>
            <w:r w:rsidR="00D45974" w:rsidRPr="004A363D">
              <w:t xml:space="preserve"> </w:t>
            </w:r>
          </w:p>
        </w:tc>
        <w:tc>
          <w:tcPr>
            <w:tcW w:w="7042" w:type="dxa"/>
            <w:tcBorders>
              <w:top w:val="single" w:sz="8" w:space="0" w:color="000000"/>
              <w:left w:val="single" w:sz="8" w:space="0" w:color="000000"/>
              <w:bottom w:val="single" w:sz="8" w:space="0" w:color="000000"/>
              <w:right w:val="single" w:sz="8" w:space="0" w:color="000000"/>
            </w:tcBorders>
          </w:tcPr>
          <w:p w:rsidR="007222F3" w:rsidRPr="004A363D" w:rsidRDefault="00CA11C7" w:rsidP="004A363D">
            <w:pPr>
              <w:pStyle w:val="ab"/>
              <w:shd w:val="clear" w:color="auto" w:fill="FFFFFF"/>
              <w:ind w:left="-57" w:firstLine="57"/>
              <w:contextualSpacing/>
              <w:jc w:val="both"/>
              <w:rPr>
                <w:spacing w:val="-2"/>
              </w:rPr>
            </w:pPr>
            <w:r>
              <w:rPr>
                <w:spacing w:val="-2"/>
              </w:rPr>
              <w:t>1</w:t>
            </w:r>
            <w:r w:rsidR="004B1069" w:rsidRPr="004A363D">
              <w:rPr>
                <w:spacing w:val="-2"/>
              </w:rPr>
              <w:t>.</w:t>
            </w:r>
            <w:r w:rsidR="005A25F7" w:rsidRPr="004A363D">
              <w:rPr>
                <w:spacing w:val="-2"/>
              </w:rPr>
              <w:t>К</w:t>
            </w:r>
            <w:r w:rsidR="007222F3" w:rsidRPr="004A363D">
              <w:rPr>
                <w:spacing w:val="-2"/>
              </w:rPr>
              <w:t>оличество случаев первичной заболеваемости</w:t>
            </w:r>
            <w:r w:rsidR="006F3343" w:rsidRPr="004A363D">
              <w:rPr>
                <w:spacing w:val="-2"/>
              </w:rPr>
              <w:t xml:space="preserve"> употребления наркотических веществ с вредными последствиями;</w:t>
            </w:r>
          </w:p>
          <w:p w:rsidR="006F3343" w:rsidRPr="004A363D" w:rsidRDefault="00CA11C7" w:rsidP="004A363D">
            <w:pPr>
              <w:pStyle w:val="ab"/>
              <w:shd w:val="clear" w:color="auto" w:fill="FFFFFF"/>
              <w:ind w:left="-57" w:firstLine="57"/>
              <w:contextualSpacing/>
              <w:jc w:val="both"/>
              <w:rPr>
                <w:spacing w:val="-2"/>
              </w:rPr>
            </w:pPr>
            <w:r>
              <w:rPr>
                <w:spacing w:val="-2"/>
              </w:rPr>
              <w:t>2</w:t>
            </w:r>
            <w:r w:rsidR="00A05651" w:rsidRPr="004A363D">
              <w:rPr>
                <w:spacing w:val="-2"/>
              </w:rPr>
              <w:t>.</w:t>
            </w:r>
            <w:r w:rsidR="005A25F7" w:rsidRPr="004A363D">
              <w:rPr>
                <w:spacing w:val="-2"/>
              </w:rPr>
              <w:t>Д</w:t>
            </w:r>
            <w:r w:rsidR="00422F09" w:rsidRPr="004A363D">
              <w:rPr>
                <w:spacing w:val="-2"/>
              </w:rPr>
              <w:t>оля</w:t>
            </w:r>
            <w:r w:rsidR="006F3343" w:rsidRPr="004A363D">
              <w:rPr>
                <w:spacing w:val="-2"/>
              </w:rPr>
              <w:t xml:space="preserve"> больных </w:t>
            </w:r>
            <w:r w:rsidR="005A25F7" w:rsidRPr="004A363D">
              <w:rPr>
                <w:spacing w:val="-2"/>
              </w:rPr>
              <w:t>наркоманией</w:t>
            </w:r>
            <w:r w:rsidR="006F3343" w:rsidRPr="004A363D">
              <w:rPr>
                <w:spacing w:val="-2"/>
              </w:rPr>
              <w:t xml:space="preserve">, находящихся в ремиссии </w:t>
            </w:r>
            <w:r w:rsidR="00690F50" w:rsidRPr="004A363D">
              <w:rPr>
                <w:spacing w:val="-2"/>
              </w:rPr>
              <w:t>от 1 года до 2-х лет</w:t>
            </w:r>
            <w:r w:rsidR="00422F09" w:rsidRPr="004A363D">
              <w:rPr>
                <w:spacing w:val="-2"/>
              </w:rPr>
              <w:t>,%</w:t>
            </w:r>
            <w:r w:rsidR="00690F50" w:rsidRPr="004A363D">
              <w:rPr>
                <w:spacing w:val="-2"/>
              </w:rPr>
              <w:t>:</w:t>
            </w:r>
          </w:p>
          <w:p w:rsidR="00690F50" w:rsidRPr="004A363D" w:rsidRDefault="00CA11C7" w:rsidP="004A363D">
            <w:pPr>
              <w:pStyle w:val="ab"/>
              <w:shd w:val="clear" w:color="auto" w:fill="FFFFFF"/>
              <w:ind w:left="-57" w:firstLine="57"/>
              <w:contextualSpacing/>
              <w:jc w:val="both"/>
              <w:rPr>
                <w:spacing w:val="-2"/>
              </w:rPr>
            </w:pPr>
            <w:r>
              <w:rPr>
                <w:spacing w:val="-2"/>
              </w:rPr>
              <w:t>3</w:t>
            </w:r>
            <w:r w:rsidR="00690F50" w:rsidRPr="004A363D">
              <w:rPr>
                <w:spacing w:val="-2"/>
              </w:rPr>
              <w:t>.Количество распространённых памяток и листовок антинаркотической, антиалкогольной направленности</w:t>
            </w:r>
          </w:p>
          <w:p w:rsidR="006F3343" w:rsidRPr="004A363D" w:rsidRDefault="00CA11C7" w:rsidP="004A363D">
            <w:pPr>
              <w:pStyle w:val="ab"/>
              <w:shd w:val="clear" w:color="auto" w:fill="FFFFFF"/>
              <w:ind w:left="-57" w:firstLine="57"/>
              <w:contextualSpacing/>
              <w:jc w:val="both"/>
              <w:rPr>
                <w:spacing w:val="-2"/>
              </w:rPr>
            </w:pPr>
            <w:r>
              <w:rPr>
                <w:spacing w:val="-2"/>
              </w:rPr>
              <w:t>4</w:t>
            </w:r>
            <w:r w:rsidR="00A05651" w:rsidRPr="004A363D">
              <w:rPr>
                <w:spacing w:val="-2"/>
              </w:rPr>
              <w:t>.</w:t>
            </w:r>
            <w:r w:rsidR="00690F50" w:rsidRPr="004A363D">
              <w:rPr>
                <w:spacing w:val="-2"/>
              </w:rPr>
              <w:t xml:space="preserve"> У</w:t>
            </w:r>
            <w:r w:rsidR="006F3343" w:rsidRPr="004A363D">
              <w:rPr>
                <w:spacing w:val="-2"/>
              </w:rPr>
              <w:t>величение охвата учащихся образовательных учреждений мероприятиями, направленными на профилактику злоупотребления психоактивными веществами</w:t>
            </w:r>
            <w:r w:rsidR="00422F09" w:rsidRPr="004A363D">
              <w:rPr>
                <w:spacing w:val="-2"/>
              </w:rPr>
              <w:t>,</w:t>
            </w:r>
            <w:r w:rsidR="00963C13" w:rsidRPr="004A363D">
              <w:rPr>
                <w:spacing w:val="-2"/>
              </w:rPr>
              <w:t xml:space="preserve"> алкоголизмом и табакокурением</w:t>
            </w:r>
            <w:r w:rsidR="00422F09" w:rsidRPr="004A363D">
              <w:rPr>
                <w:spacing w:val="-2"/>
              </w:rPr>
              <w:t>,%</w:t>
            </w:r>
            <w:r w:rsidR="006F3343" w:rsidRPr="004A363D">
              <w:rPr>
                <w:spacing w:val="-2"/>
              </w:rPr>
              <w:t>;</w:t>
            </w:r>
          </w:p>
          <w:p w:rsidR="006F3343" w:rsidRPr="004A363D" w:rsidRDefault="00CA11C7" w:rsidP="004A363D">
            <w:pPr>
              <w:contextualSpacing/>
              <w:jc w:val="both"/>
            </w:pPr>
            <w:r>
              <w:rPr>
                <w:spacing w:val="-2"/>
              </w:rPr>
              <w:t>5</w:t>
            </w:r>
            <w:r w:rsidR="00A05651" w:rsidRPr="004A363D">
              <w:rPr>
                <w:spacing w:val="-2"/>
              </w:rPr>
              <w:t>.</w:t>
            </w:r>
            <w:r w:rsidR="00690F50" w:rsidRPr="004A363D">
              <w:rPr>
                <w:spacing w:val="-2"/>
              </w:rPr>
              <w:t>Д</w:t>
            </w:r>
            <w:r w:rsidR="004F2765" w:rsidRPr="004A363D">
              <w:t>оля населения, систематически занимающегося физической культурой и спортом ,%;</w:t>
            </w:r>
          </w:p>
          <w:p w:rsidR="00C83062" w:rsidRPr="004A363D" w:rsidRDefault="00CA11C7" w:rsidP="004A363D">
            <w:pPr>
              <w:pStyle w:val="ab"/>
              <w:shd w:val="clear" w:color="auto" w:fill="FFFFFF"/>
              <w:ind w:left="-57" w:firstLine="57"/>
              <w:contextualSpacing/>
              <w:jc w:val="both"/>
              <w:rPr>
                <w:spacing w:val="-2"/>
              </w:rPr>
            </w:pPr>
            <w:r>
              <w:rPr>
                <w:spacing w:val="-2"/>
              </w:rPr>
              <w:t>6</w:t>
            </w:r>
            <w:r w:rsidR="00422F09" w:rsidRPr="004A363D">
              <w:rPr>
                <w:spacing w:val="-2"/>
              </w:rPr>
              <w:t>.</w:t>
            </w:r>
            <w:r w:rsidR="00690F50" w:rsidRPr="004A363D">
              <w:rPr>
                <w:spacing w:val="-2"/>
              </w:rPr>
              <w:t>Д</w:t>
            </w:r>
            <w:r w:rsidR="00C83062" w:rsidRPr="004A363D">
              <w:rPr>
                <w:spacing w:val="-2"/>
              </w:rPr>
              <w:t>оля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 от численности лиц, охваченных специальными профилактическими мероприятиями (профилактическими медицинскими осмотрами)</w:t>
            </w:r>
          </w:p>
          <w:p w:rsidR="00C83062" w:rsidRPr="004A363D" w:rsidRDefault="00CA11C7" w:rsidP="004A363D">
            <w:pPr>
              <w:pStyle w:val="ab"/>
              <w:shd w:val="clear" w:color="auto" w:fill="FFFFFF"/>
              <w:ind w:left="-57" w:firstLine="57"/>
              <w:contextualSpacing/>
              <w:jc w:val="both"/>
              <w:rPr>
                <w:spacing w:val="-2"/>
              </w:rPr>
            </w:pPr>
            <w:r>
              <w:rPr>
                <w:spacing w:val="-2"/>
              </w:rPr>
              <w:t>7</w:t>
            </w:r>
            <w:r w:rsidR="00A05651" w:rsidRPr="004A363D">
              <w:rPr>
                <w:spacing w:val="-2"/>
              </w:rPr>
              <w:t>.</w:t>
            </w:r>
            <w:r w:rsidR="00690F50" w:rsidRPr="004A363D">
              <w:rPr>
                <w:spacing w:val="-2"/>
              </w:rPr>
              <w:t>Ч</w:t>
            </w:r>
            <w:r w:rsidR="00C83062" w:rsidRPr="004A363D">
              <w:rPr>
                <w:spacing w:val="-2"/>
              </w:rPr>
              <w:t>исло преступлений в сфере незаконного оборота наркотиков;</w:t>
            </w:r>
          </w:p>
          <w:p w:rsidR="00C83062" w:rsidRPr="004A363D" w:rsidRDefault="00CA11C7" w:rsidP="004A363D">
            <w:pPr>
              <w:pStyle w:val="ab"/>
              <w:shd w:val="clear" w:color="auto" w:fill="FFFFFF"/>
              <w:ind w:left="-57" w:firstLine="57"/>
              <w:contextualSpacing/>
              <w:jc w:val="both"/>
              <w:rPr>
                <w:spacing w:val="-2"/>
              </w:rPr>
            </w:pPr>
            <w:r>
              <w:rPr>
                <w:spacing w:val="-2"/>
              </w:rPr>
              <w:t>8</w:t>
            </w:r>
            <w:r w:rsidR="00A05651" w:rsidRPr="004A363D">
              <w:rPr>
                <w:spacing w:val="-2"/>
              </w:rPr>
              <w:t>.</w:t>
            </w:r>
            <w:r w:rsidR="00690F50" w:rsidRPr="004A363D">
              <w:rPr>
                <w:spacing w:val="-2"/>
              </w:rPr>
              <w:t>Д</w:t>
            </w:r>
            <w:r w:rsidR="00C83062" w:rsidRPr="004A363D">
              <w:rPr>
                <w:spacing w:val="-2"/>
              </w:rPr>
              <w:t>оля раскрытых преступлений, связанных с незаконным производством, сбытом наркотических средств, % от числа раскрытых преступлений, связанных с незаконным оборотом наркотиков.</w:t>
            </w:r>
          </w:p>
          <w:p w:rsidR="00690F50" w:rsidRPr="004A363D" w:rsidRDefault="00CA11C7" w:rsidP="004A363D">
            <w:pPr>
              <w:pStyle w:val="ab"/>
              <w:shd w:val="clear" w:color="auto" w:fill="FFFFFF"/>
              <w:ind w:left="-57" w:firstLine="57"/>
              <w:contextualSpacing/>
              <w:jc w:val="both"/>
              <w:rPr>
                <w:spacing w:val="-2"/>
              </w:rPr>
            </w:pPr>
            <w:r>
              <w:rPr>
                <w:spacing w:val="-2"/>
              </w:rPr>
              <w:t>9</w:t>
            </w:r>
            <w:r w:rsidR="00690F50" w:rsidRPr="004A363D">
              <w:rPr>
                <w:spacing w:val="-2"/>
              </w:rPr>
              <w:t xml:space="preserve">. </w:t>
            </w:r>
            <w:r w:rsidR="002A3300">
              <w:rPr>
                <w:spacing w:val="-2"/>
              </w:rPr>
              <w:t>Количество п</w:t>
            </w:r>
            <w:r w:rsidR="00690F50" w:rsidRPr="004A363D">
              <w:rPr>
                <w:spacing w:val="-2"/>
              </w:rPr>
              <w:t>роведен</w:t>
            </w:r>
            <w:r w:rsidR="002A3300">
              <w:rPr>
                <w:spacing w:val="-2"/>
              </w:rPr>
              <w:t>ных</w:t>
            </w:r>
            <w:r w:rsidR="00690F50" w:rsidRPr="004A363D">
              <w:rPr>
                <w:spacing w:val="-2"/>
              </w:rPr>
              <w:t xml:space="preserve"> мероприятий по пресечению незаконной продажи населению этилового спирта;</w:t>
            </w:r>
          </w:p>
          <w:p w:rsidR="00690F50" w:rsidRPr="004A363D" w:rsidRDefault="00CA11C7" w:rsidP="00C148B7">
            <w:pPr>
              <w:pStyle w:val="ab"/>
              <w:shd w:val="clear" w:color="auto" w:fill="FFFFFF"/>
              <w:ind w:left="-57" w:firstLine="57"/>
              <w:contextualSpacing/>
              <w:jc w:val="both"/>
              <w:rPr>
                <w:spacing w:val="-2"/>
              </w:rPr>
            </w:pPr>
            <w:r>
              <w:rPr>
                <w:spacing w:val="-2"/>
              </w:rPr>
              <w:t>10</w:t>
            </w:r>
            <w:r w:rsidR="00690F50" w:rsidRPr="004A363D">
              <w:rPr>
                <w:spacing w:val="-2"/>
              </w:rPr>
              <w:t>.</w:t>
            </w:r>
            <w:r w:rsidR="00C148B7">
              <w:rPr>
                <w:spacing w:val="-2"/>
              </w:rPr>
              <w:t xml:space="preserve"> Обеспечение полного </w:t>
            </w:r>
            <w:r w:rsidR="00690F50" w:rsidRPr="004A363D">
              <w:rPr>
                <w:spacing w:val="-2"/>
              </w:rPr>
              <w:t>уничтожен</w:t>
            </w:r>
            <w:r w:rsidR="00C148B7">
              <w:rPr>
                <w:spacing w:val="-2"/>
              </w:rPr>
              <w:t>ия</w:t>
            </w:r>
            <w:r w:rsidR="00690F50" w:rsidRPr="004A363D">
              <w:rPr>
                <w:spacing w:val="-2"/>
              </w:rPr>
              <w:t xml:space="preserve"> очагов произрастания дикорастущей конопли от общей площади выявленных очагов произрастания дикорастущей конопли, %</w:t>
            </w:r>
          </w:p>
        </w:tc>
      </w:tr>
      <w:tr w:rsidR="00D03A62" w:rsidRPr="004A363D" w:rsidTr="004A363D">
        <w:trPr>
          <w:trHeight w:val="973"/>
          <w:jc w:val="center"/>
        </w:trPr>
        <w:tc>
          <w:tcPr>
            <w:tcW w:w="2336" w:type="dxa"/>
            <w:tcBorders>
              <w:top w:val="single" w:sz="8" w:space="0" w:color="000000"/>
              <w:left w:val="single" w:sz="8" w:space="0" w:color="000000"/>
              <w:bottom w:val="single" w:sz="8" w:space="0" w:color="000000"/>
              <w:right w:val="single" w:sz="8" w:space="0" w:color="000000"/>
            </w:tcBorders>
          </w:tcPr>
          <w:p w:rsidR="00D03A62" w:rsidRPr="004A363D" w:rsidRDefault="00D03A62" w:rsidP="004A363D">
            <w:pPr>
              <w:contextualSpacing/>
            </w:pPr>
            <w:r w:rsidRPr="004A363D">
              <w:t>Этапы и сроки реализации муниципальной программы</w:t>
            </w:r>
          </w:p>
        </w:tc>
        <w:tc>
          <w:tcPr>
            <w:tcW w:w="7042" w:type="dxa"/>
            <w:tcBorders>
              <w:top w:val="single" w:sz="8" w:space="0" w:color="000000"/>
              <w:left w:val="single" w:sz="8" w:space="0" w:color="000000"/>
              <w:bottom w:val="single" w:sz="8" w:space="0" w:color="000000"/>
              <w:right w:val="single" w:sz="8" w:space="0" w:color="000000"/>
            </w:tcBorders>
          </w:tcPr>
          <w:p w:rsidR="00D03A62" w:rsidRPr="004A363D" w:rsidRDefault="001E78D2" w:rsidP="004A363D">
            <w:pPr>
              <w:shd w:val="clear" w:color="auto" w:fill="FFFFFF"/>
              <w:ind w:left="29"/>
              <w:contextualSpacing/>
              <w:jc w:val="both"/>
              <w:rPr>
                <w:spacing w:val="-2"/>
              </w:rPr>
            </w:pPr>
            <w:r w:rsidRPr="004A363D">
              <w:rPr>
                <w:spacing w:val="-2"/>
              </w:rPr>
              <w:t>2021</w:t>
            </w:r>
            <w:r w:rsidR="00D03A62" w:rsidRPr="004A363D">
              <w:rPr>
                <w:spacing w:val="-2"/>
              </w:rPr>
              <w:t xml:space="preserve"> – 2025  годы.</w:t>
            </w:r>
          </w:p>
          <w:p w:rsidR="00D03A62" w:rsidRPr="004A363D" w:rsidRDefault="00D03A62" w:rsidP="004A363D">
            <w:pPr>
              <w:pStyle w:val="Default"/>
              <w:ind w:left="-57"/>
              <w:contextualSpacing/>
              <w:jc w:val="both"/>
              <w:rPr>
                <w:color w:val="auto"/>
              </w:rPr>
            </w:pPr>
            <w:r w:rsidRPr="004A363D">
              <w:rPr>
                <w:spacing w:val="-1"/>
              </w:rPr>
              <w:t>Программа реализуется в один этап.</w:t>
            </w:r>
          </w:p>
        </w:tc>
      </w:tr>
      <w:tr w:rsidR="00E71B06" w:rsidRPr="004A363D" w:rsidTr="004A363D">
        <w:trPr>
          <w:trHeight w:val="1978"/>
          <w:jc w:val="center"/>
        </w:trPr>
        <w:tc>
          <w:tcPr>
            <w:tcW w:w="2336" w:type="dxa"/>
            <w:tcBorders>
              <w:top w:val="single" w:sz="8" w:space="0" w:color="000000"/>
              <w:left w:val="single" w:sz="8" w:space="0" w:color="000000"/>
              <w:bottom w:val="single" w:sz="8" w:space="0" w:color="000000"/>
              <w:right w:val="single" w:sz="8" w:space="0" w:color="000000"/>
            </w:tcBorders>
          </w:tcPr>
          <w:p w:rsidR="00E71B06" w:rsidRPr="004A363D" w:rsidRDefault="00D03A62" w:rsidP="004A363D">
            <w:pPr>
              <w:contextualSpacing/>
            </w:pPr>
            <w:r w:rsidRPr="004A363D">
              <w:lastRenderedPageBreak/>
              <w:t xml:space="preserve">Финансовое обеспечение </w:t>
            </w:r>
            <w:r w:rsidR="00FA00EC" w:rsidRPr="004A363D">
              <w:t>муниципальной программы с указанием источников</w:t>
            </w:r>
          </w:p>
        </w:tc>
        <w:tc>
          <w:tcPr>
            <w:tcW w:w="7042" w:type="dxa"/>
            <w:tcBorders>
              <w:top w:val="single" w:sz="8" w:space="0" w:color="000000"/>
              <w:left w:val="single" w:sz="8" w:space="0" w:color="000000"/>
              <w:bottom w:val="single" w:sz="8" w:space="0" w:color="000000"/>
              <w:right w:val="single" w:sz="8" w:space="0" w:color="000000"/>
            </w:tcBorders>
          </w:tcPr>
          <w:p w:rsidR="00E71B06" w:rsidRPr="004A363D" w:rsidRDefault="00E71B06" w:rsidP="004A363D">
            <w:pPr>
              <w:contextualSpacing/>
              <w:jc w:val="both"/>
            </w:pPr>
            <w:r w:rsidRPr="004A363D">
              <w:t xml:space="preserve">Общий объем финансирования Программы из средств бюджета МР «Чернышевский район» составляет </w:t>
            </w:r>
            <w:r w:rsidR="00527A60">
              <w:t>1</w:t>
            </w:r>
            <w:r w:rsidR="00345CC2">
              <w:t>362</w:t>
            </w:r>
            <w:r w:rsidR="00527A60">
              <w:t xml:space="preserve"> </w:t>
            </w:r>
            <w:r w:rsidRPr="004A363D">
              <w:t>тыс. рублей,</w:t>
            </w:r>
            <w:r w:rsidR="0029288F" w:rsidRPr="004A363D">
              <w:t xml:space="preserve"> </w:t>
            </w:r>
            <w:r w:rsidRPr="004A363D">
              <w:t xml:space="preserve">в том числе: </w:t>
            </w:r>
          </w:p>
          <w:p w:rsidR="00A427C5" w:rsidRPr="004A363D" w:rsidRDefault="00EF6B81" w:rsidP="004A363D">
            <w:pPr>
              <w:pStyle w:val="Default"/>
              <w:contextualSpacing/>
              <w:jc w:val="both"/>
              <w:rPr>
                <w:color w:val="auto"/>
              </w:rPr>
            </w:pPr>
            <w:r w:rsidRPr="004A363D">
              <w:rPr>
                <w:color w:val="auto"/>
              </w:rPr>
              <w:t>2021</w:t>
            </w:r>
            <w:r w:rsidR="00F4322E" w:rsidRPr="004A363D">
              <w:rPr>
                <w:color w:val="auto"/>
              </w:rPr>
              <w:t>-2</w:t>
            </w:r>
            <w:r w:rsidR="00CA1217">
              <w:rPr>
                <w:color w:val="auto"/>
              </w:rPr>
              <w:t>0</w:t>
            </w:r>
            <w:r w:rsidR="00F4322E" w:rsidRPr="004A363D">
              <w:rPr>
                <w:color w:val="auto"/>
              </w:rPr>
              <w:t>5,0 тыс. рублей</w:t>
            </w:r>
          </w:p>
          <w:p w:rsidR="00EF6B81" w:rsidRPr="004A363D" w:rsidRDefault="00EF6B81" w:rsidP="004A363D">
            <w:pPr>
              <w:pStyle w:val="Default"/>
              <w:contextualSpacing/>
              <w:jc w:val="both"/>
              <w:rPr>
                <w:color w:val="auto"/>
              </w:rPr>
            </w:pPr>
            <w:r w:rsidRPr="004A363D">
              <w:rPr>
                <w:color w:val="auto"/>
              </w:rPr>
              <w:t>2022</w:t>
            </w:r>
            <w:r w:rsidR="00F4322E" w:rsidRPr="004A363D">
              <w:rPr>
                <w:color w:val="auto"/>
              </w:rPr>
              <w:t>-2</w:t>
            </w:r>
            <w:r w:rsidR="00345CC2">
              <w:rPr>
                <w:color w:val="auto"/>
              </w:rPr>
              <w:t>63,6</w:t>
            </w:r>
            <w:r w:rsidR="00F4322E" w:rsidRPr="004A363D">
              <w:rPr>
                <w:color w:val="auto"/>
              </w:rPr>
              <w:t xml:space="preserve"> тыс. рублей</w:t>
            </w:r>
          </w:p>
          <w:p w:rsidR="00EF6B81" w:rsidRPr="004A363D" w:rsidRDefault="00EF6B81" w:rsidP="004A363D">
            <w:pPr>
              <w:pStyle w:val="Default"/>
              <w:contextualSpacing/>
              <w:jc w:val="both"/>
              <w:rPr>
                <w:color w:val="auto"/>
              </w:rPr>
            </w:pPr>
            <w:r w:rsidRPr="004A363D">
              <w:rPr>
                <w:color w:val="auto"/>
              </w:rPr>
              <w:t>2023</w:t>
            </w:r>
            <w:r w:rsidR="00345CC2">
              <w:rPr>
                <w:color w:val="auto"/>
              </w:rPr>
              <w:t>- 282,1</w:t>
            </w:r>
            <w:r w:rsidR="00F4322E" w:rsidRPr="004A363D">
              <w:rPr>
                <w:color w:val="auto"/>
              </w:rPr>
              <w:t xml:space="preserve"> тыс. рублей</w:t>
            </w:r>
          </w:p>
          <w:p w:rsidR="00EF6B81" w:rsidRPr="004A363D" w:rsidRDefault="00EF6B81" w:rsidP="004A363D">
            <w:pPr>
              <w:pStyle w:val="Default"/>
              <w:contextualSpacing/>
              <w:jc w:val="both"/>
              <w:rPr>
                <w:color w:val="auto"/>
              </w:rPr>
            </w:pPr>
            <w:r w:rsidRPr="004A363D">
              <w:rPr>
                <w:color w:val="auto"/>
              </w:rPr>
              <w:t>2024</w:t>
            </w:r>
            <w:r w:rsidR="00345CC2">
              <w:rPr>
                <w:color w:val="auto"/>
              </w:rPr>
              <w:t>- 301,0</w:t>
            </w:r>
            <w:r w:rsidR="00F4322E" w:rsidRPr="004A363D">
              <w:rPr>
                <w:color w:val="auto"/>
              </w:rPr>
              <w:t xml:space="preserve"> тыс. рублей</w:t>
            </w:r>
          </w:p>
          <w:p w:rsidR="00EF6B81" w:rsidRPr="004A363D" w:rsidRDefault="00EF6B81" w:rsidP="004A363D">
            <w:pPr>
              <w:pStyle w:val="Default"/>
              <w:contextualSpacing/>
              <w:jc w:val="both"/>
              <w:rPr>
                <w:color w:val="auto"/>
              </w:rPr>
            </w:pPr>
            <w:r w:rsidRPr="004A363D">
              <w:rPr>
                <w:color w:val="auto"/>
              </w:rPr>
              <w:t>2025</w:t>
            </w:r>
            <w:r w:rsidR="00345CC2">
              <w:rPr>
                <w:color w:val="auto"/>
              </w:rPr>
              <w:t>- 310,3</w:t>
            </w:r>
            <w:r w:rsidR="00F4322E" w:rsidRPr="004A363D">
              <w:rPr>
                <w:color w:val="auto"/>
              </w:rPr>
              <w:t xml:space="preserve"> тыс.рублей</w:t>
            </w:r>
          </w:p>
        </w:tc>
      </w:tr>
    </w:tbl>
    <w:p w:rsidR="00E71B06" w:rsidRPr="004A363D" w:rsidRDefault="00E71B06" w:rsidP="004A363D">
      <w:pPr>
        <w:shd w:val="clear" w:color="auto" w:fill="FFFFFF"/>
        <w:ind w:right="-5"/>
        <w:contextualSpacing/>
        <w:jc w:val="both"/>
      </w:pPr>
    </w:p>
    <w:p w:rsidR="002242CD" w:rsidRPr="004A363D" w:rsidRDefault="00680BDA" w:rsidP="004A363D">
      <w:pPr>
        <w:pStyle w:val="ab"/>
        <w:numPr>
          <w:ilvl w:val="0"/>
          <w:numId w:val="19"/>
        </w:numPr>
        <w:contextualSpacing/>
        <w:jc w:val="center"/>
        <w:rPr>
          <w:b/>
        </w:rPr>
      </w:pPr>
      <w:r w:rsidRPr="004A363D">
        <w:rPr>
          <w:b/>
        </w:rPr>
        <w:t>Описание целей и задач мун</w:t>
      </w:r>
      <w:r w:rsidR="00022C7F" w:rsidRPr="004A363D">
        <w:rPr>
          <w:b/>
        </w:rPr>
        <w:t>и</w:t>
      </w:r>
      <w:r w:rsidRPr="004A363D">
        <w:rPr>
          <w:b/>
        </w:rPr>
        <w:t>ципальной программы, прогноз развития соответствующей сферы</w:t>
      </w:r>
      <w:r w:rsidR="0029288F" w:rsidRPr="004A363D">
        <w:rPr>
          <w:b/>
        </w:rPr>
        <w:t>, прогноз развития соответствующей сферы с учетом реализации муниципальной программы, включая возможные варианты решения проблемы</w:t>
      </w:r>
    </w:p>
    <w:p w:rsidR="006E3C3D" w:rsidRPr="004A363D" w:rsidRDefault="002242CD" w:rsidP="004A363D">
      <w:pPr>
        <w:pStyle w:val="ab"/>
        <w:spacing w:before="100" w:beforeAutospacing="1"/>
        <w:ind w:left="0" w:firstLine="720"/>
        <w:contextualSpacing/>
        <w:jc w:val="both"/>
      </w:pPr>
      <w:r w:rsidRPr="004A363D">
        <w:t xml:space="preserve">Проблемы наркомании и алкоголизма, как глобальные угрозы населению страны и национальной безопасности в современном обществе среди других проблем занимают одно из первых мест. </w:t>
      </w:r>
      <w:r w:rsidR="00C54C04" w:rsidRPr="004A363D">
        <w:t>Наркологическая ситуация как в Забайкальском крае, так и  в Чернышевс</w:t>
      </w:r>
      <w:r w:rsidRPr="004A363D">
        <w:t>ком районе остаётся напряжённой</w:t>
      </w:r>
      <w:r w:rsidR="00DD3EBD" w:rsidRPr="004A363D">
        <w:t>. Массивная алкоголизация, потребление</w:t>
      </w:r>
      <w:r w:rsidRPr="004A363D">
        <w:t xml:space="preserve"> алкогольного суррогата приводят к смертельным отравлениям. Большинство преступлений и правонарушений совершается в состоянии алкогольного опьянения.</w:t>
      </w:r>
    </w:p>
    <w:p w:rsidR="00D54739" w:rsidRPr="004A363D" w:rsidRDefault="007E28B8" w:rsidP="004A363D">
      <w:pPr>
        <w:pStyle w:val="ab"/>
        <w:spacing w:before="100" w:beforeAutospacing="1"/>
        <w:ind w:left="0" w:firstLine="720"/>
        <w:contextualSpacing/>
        <w:jc w:val="both"/>
        <w:rPr>
          <w:spacing w:val="-2"/>
        </w:rPr>
      </w:pPr>
      <w:r w:rsidRPr="004A363D">
        <w:t xml:space="preserve">По данным ГУЗ «Чернышевская ЦРБ» в  2019 году </w:t>
      </w:r>
      <w:r w:rsidR="00CA11C7">
        <w:t xml:space="preserve">ежегодно выявляется по 1-2 случая с заболеваемостью </w:t>
      </w:r>
      <w:r w:rsidR="00CA11C7">
        <w:rPr>
          <w:spacing w:val="-2"/>
        </w:rPr>
        <w:t xml:space="preserve"> </w:t>
      </w:r>
      <w:r w:rsidRPr="004A363D">
        <w:rPr>
          <w:spacing w:val="-2"/>
        </w:rPr>
        <w:t xml:space="preserve"> нарко</w:t>
      </w:r>
      <w:r w:rsidR="00CA11C7">
        <w:rPr>
          <w:spacing w:val="-2"/>
        </w:rPr>
        <w:t>манией</w:t>
      </w:r>
      <w:r w:rsidR="00A7382A" w:rsidRPr="004A363D">
        <w:rPr>
          <w:spacing w:val="-2"/>
        </w:rPr>
        <w:t xml:space="preserve">. Количество </w:t>
      </w:r>
      <w:r w:rsidR="00CA11C7">
        <w:rPr>
          <w:spacing w:val="-2"/>
        </w:rPr>
        <w:t xml:space="preserve">выявленных </w:t>
      </w:r>
      <w:r w:rsidR="00A7382A" w:rsidRPr="004A363D">
        <w:rPr>
          <w:spacing w:val="-2"/>
        </w:rPr>
        <w:t>случаев первичной заболеваемости употребления наркотических веществ с вредными условиями</w:t>
      </w:r>
      <w:r w:rsidR="00CA11C7">
        <w:rPr>
          <w:spacing w:val="-2"/>
        </w:rPr>
        <w:t xml:space="preserve"> (преднаркомания)</w:t>
      </w:r>
      <w:r w:rsidR="00A7382A" w:rsidRPr="004A363D">
        <w:rPr>
          <w:spacing w:val="-2"/>
        </w:rPr>
        <w:t xml:space="preserve"> за 2018 год составило 84 случая, за 2019 год-54 случая. Доля больных наркоманией, находящихся в ремиссии от 1 года до 2-х лет</w:t>
      </w:r>
      <w:r w:rsidR="000256F9" w:rsidRPr="004A363D">
        <w:rPr>
          <w:spacing w:val="-2"/>
        </w:rPr>
        <w:t xml:space="preserve"> (идущих на излечение)</w:t>
      </w:r>
      <w:r w:rsidR="00A7382A" w:rsidRPr="004A363D">
        <w:rPr>
          <w:spacing w:val="-2"/>
        </w:rPr>
        <w:t xml:space="preserve"> в 2018 году составила 20% в общем количестве больных, в 2019 году</w:t>
      </w:r>
      <w:r w:rsidR="000256F9" w:rsidRPr="004A363D">
        <w:rPr>
          <w:spacing w:val="-2"/>
        </w:rPr>
        <w:t xml:space="preserve"> этот показатель достиг 25%. По  оценке на 2020 год данный показатель составит 22%.</w:t>
      </w:r>
    </w:p>
    <w:p w:rsidR="00D54739" w:rsidRPr="004A363D" w:rsidRDefault="00D54739" w:rsidP="004A363D">
      <w:pPr>
        <w:pStyle w:val="ab"/>
        <w:spacing w:before="100" w:beforeAutospacing="1"/>
        <w:ind w:left="0" w:firstLine="720"/>
        <w:contextualSpacing/>
        <w:jc w:val="both"/>
        <w:rPr>
          <w:spacing w:val="-2"/>
        </w:rPr>
      </w:pPr>
      <w:r w:rsidRPr="004A363D">
        <w:rPr>
          <w:spacing w:val="-2"/>
        </w:rPr>
        <w:t xml:space="preserve">По данным ОМВД России по Чернышевскому району в 2019 году выявлено 24 преступления в сфере незаконного оборота наркотических средств (за 2018г-21 преступление), показатель раскрываемости преступлений данного вида 100% (2018г-87%), 23 правонарушения, предусмотренных статьёй 6.9.1 Кодекса об административных правонарушениях Российской Федерации </w:t>
      </w:r>
      <w:r w:rsidR="0058411F" w:rsidRPr="004A363D">
        <w:rPr>
          <w:spacing w:val="-2"/>
        </w:rPr>
        <w:t>за уклонение от прохождения лечения), 33 правонарушения по статье 6.9 КоАП РФ (потребление наркотических средств без назначения врача). Всего на профилактических учётах ОМВД в 2019 году состояло 56 лиц употребляющих наркотические вещества.</w:t>
      </w:r>
    </w:p>
    <w:p w:rsidR="0058411F" w:rsidRPr="004A363D" w:rsidRDefault="0058411F" w:rsidP="004A363D">
      <w:pPr>
        <w:pStyle w:val="ab"/>
        <w:spacing w:before="100" w:beforeAutospacing="1"/>
        <w:ind w:left="0" w:firstLine="720"/>
        <w:contextualSpacing/>
        <w:jc w:val="both"/>
        <w:rPr>
          <w:spacing w:val="-2"/>
        </w:rPr>
      </w:pPr>
      <w:r w:rsidRPr="004A363D">
        <w:rPr>
          <w:spacing w:val="-2"/>
        </w:rPr>
        <w:t>Проведённый анализ оперативной обстановки на территории Чернышевского района показал, что основным фактором, влияющими на её развитие, являются социально-экономическая и демографическая ситуация и наличие значительных площадей произрастания дикорастущей конопли (в 2018г-27,9 га, 2019 год-52,8 га, 2020 год-86,1 га ), которая  служит основным сырьём для изготовления наркотиков</w:t>
      </w:r>
      <w:r w:rsidR="00F7725C" w:rsidRPr="004A363D">
        <w:rPr>
          <w:spacing w:val="-2"/>
        </w:rPr>
        <w:t xml:space="preserve"> каннабисной группы и продолжает оставаться ключевым фактором, оказывающим влияние на ситуацию в сфере незаконного оборота наркотиков и уровень наркотизации населения.</w:t>
      </w:r>
    </w:p>
    <w:p w:rsidR="00F7725C" w:rsidRPr="004A363D" w:rsidRDefault="00F7725C" w:rsidP="004A363D">
      <w:pPr>
        <w:pStyle w:val="ab"/>
        <w:spacing w:before="100" w:beforeAutospacing="1"/>
        <w:ind w:left="0" w:firstLine="720"/>
        <w:contextualSpacing/>
        <w:jc w:val="both"/>
        <w:rPr>
          <w:spacing w:val="-2"/>
        </w:rPr>
      </w:pPr>
      <w:r w:rsidRPr="004A363D">
        <w:rPr>
          <w:spacing w:val="-2"/>
        </w:rPr>
        <w:t>Ежегодно на территории Чернышевского района проводятся мероприятия по уничтожению конопли, однако</w:t>
      </w:r>
      <w:r w:rsidR="0092729D">
        <w:rPr>
          <w:spacing w:val="-2"/>
        </w:rPr>
        <w:t>,</w:t>
      </w:r>
      <w:r w:rsidRPr="004A363D">
        <w:rPr>
          <w:spacing w:val="-2"/>
        </w:rPr>
        <w:t xml:space="preserve"> добиться полного уничтожения очагов произрастания конопли не удаётся. Решение данной задачи является  одним из основных направлений антинаркотической деятельности, как в настоящее время, так и в перспективе.</w:t>
      </w:r>
    </w:p>
    <w:p w:rsidR="00F7725C" w:rsidRPr="004A363D" w:rsidRDefault="00F7725C" w:rsidP="004A363D">
      <w:pPr>
        <w:pStyle w:val="ab"/>
        <w:spacing w:before="100" w:beforeAutospacing="1"/>
        <w:ind w:left="0" w:firstLine="720"/>
        <w:contextualSpacing/>
        <w:jc w:val="both"/>
        <w:rPr>
          <w:spacing w:val="-2"/>
        </w:rPr>
      </w:pPr>
      <w:r w:rsidRPr="004A363D">
        <w:rPr>
          <w:spacing w:val="-2"/>
        </w:rPr>
        <w:t>Ежегодно проводятся правоохранительные операции (рейды, проверки), направленные на выявление (пресечение) фактов незаконного оборота наркотиков ( в 2019 году проведено10 таких мероприятий).</w:t>
      </w:r>
    </w:p>
    <w:p w:rsidR="00F7725C" w:rsidRPr="004A363D" w:rsidRDefault="00F7725C" w:rsidP="004A363D">
      <w:pPr>
        <w:pStyle w:val="ab"/>
        <w:spacing w:before="100" w:beforeAutospacing="1"/>
        <w:ind w:left="0" w:firstLine="720"/>
        <w:contextualSpacing/>
        <w:jc w:val="both"/>
        <w:rPr>
          <w:spacing w:val="-2"/>
        </w:rPr>
      </w:pPr>
      <w:r w:rsidRPr="004A363D">
        <w:rPr>
          <w:spacing w:val="-2"/>
        </w:rPr>
        <w:t>Осуществляются информационно-пропогандистские мероприятия антинаркотической направленности</w:t>
      </w:r>
      <w:r w:rsidR="00DD1006" w:rsidRPr="004A363D">
        <w:rPr>
          <w:spacing w:val="-2"/>
        </w:rPr>
        <w:t>, изготавливаются и распространяются листовки по противодействию наркомании среди учащихся.</w:t>
      </w:r>
    </w:p>
    <w:p w:rsidR="00DD1006" w:rsidRPr="004A363D" w:rsidRDefault="00DD1006" w:rsidP="004A363D">
      <w:pPr>
        <w:pStyle w:val="ab"/>
        <w:spacing w:before="100" w:beforeAutospacing="1"/>
        <w:ind w:left="0" w:firstLine="720"/>
        <w:contextualSpacing/>
        <w:jc w:val="both"/>
        <w:rPr>
          <w:spacing w:val="-2"/>
        </w:rPr>
      </w:pPr>
      <w:r w:rsidRPr="004A363D">
        <w:rPr>
          <w:spacing w:val="-2"/>
        </w:rPr>
        <w:t>Однако</w:t>
      </w:r>
      <w:r w:rsidR="0092729D">
        <w:rPr>
          <w:spacing w:val="-2"/>
        </w:rPr>
        <w:t>,</w:t>
      </w:r>
      <w:r w:rsidRPr="004A363D">
        <w:rPr>
          <w:spacing w:val="-2"/>
        </w:rPr>
        <w:t xml:space="preserve"> антинаркотическая деятельность не может быть осуществлена в полной мере ввиду частичного финансирования мероприятий. </w:t>
      </w:r>
    </w:p>
    <w:p w:rsidR="00DD1006" w:rsidRPr="004A363D" w:rsidRDefault="00DD1006" w:rsidP="004A363D">
      <w:pPr>
        <w:pStyle w:val="ab"/>
        <w:spacing w:before="100" w:beforeAutospacing="1"/>
        <w:ind w:left="0" w:firstLine="720"/>
        <w:contextualSpacing/>
        <w:jc w:val="both"/>
        <w:rPr>
          <w:spacing w:val="-2"/>
        </w:rPr>
      </w:pPr>
      <w:r w:rsidRPr="004A363D">
        <w:rPr>
          <w:spacing w:val="-2"/>
        </w:rPr>
        <w:t xml:space="preserve">Для стабилизации наркологической ситуации в Чернышевском районе  требуется взаимодействие органов местного самоуправления с ведомственными структурами, занимающимися вопросами противодействию наркотических средств, алкоголя, табака, в </w:t>
      </w:r>
      <w:r w:rsidRPr="004A363D">
        <w:rPr>
          <w:spacing w:val="-2"/>
        </w:rPr>
        <w:lastRenderedPageBreak/>
        <w:t>рамках муниципальной целевой программы. Выбор программного метода определяется следующими факторами:</w:t>
      </w:r>
    </w:p>
    <w:p w:rsidR="00DD1006" w:rsidRPr="004A363D" w:rsidRDefault="00DD1006" w:rsidP="004A363D">
      <w:pPr>
        <w:pStyle w:val="ab"/>
        <w:spacing w:before="100" w:beforeAutospacing="1"/>
        <w:ind w:left="0" w:firstLine="720"/>
        <w:contextualSpacing/>
        <w:jc w:val="both"/>
        <w:rPr>
          <w:spacing w:val="-2"/>
        </w:rPr>
      </w:pPr>
      <w:r w:rsidRPr="004A363D">
        <w:rPr>
          <w:spacing w:val="-2"/>
        </w:rPr>
        <w:t>Высокая социальная значимость проблемы;</w:t>
      </w:r>
    </w:p>
    <w:p w:rsidR="00DD1006" w:rsidRPr="004A363D" w:rsidRDefault="00DD1006" w:rsidP="004A363D">
      <w:pPr>
        <w:pStyle w:val="ab"/>
        <w:spacing w:before="100" w:beforeAutospacing="1"/>
        <w:ind w:left="0" w:firstLine="720"/>
        <w:contextualSpacing/>
        <w:jc w:val="both"/>
        <w:rPr>
          <w:spacing w:val="-2"/>
        </w:rPr>
      </w:pPr>
      <w:r w:rsidRPr="004A363D">
        <w:rPr>
          <w:spacing w:val="-2"/>
        </w:rPr>
        <w:t>Невозможность решения проблемы стабилизации наркологической ситуации без финансовой поддержки;</w:t>
      </w:r>
    </w:p>
    <w:p w:rsidR="00DD1006" w:rsidRPr="004A363D" w:rsidRDefault="00DD1006" w:rsidP="004A363D">
      <w:pPr>
        <w:pStyle w:val="ab"/>
        <w:spacing w:before="100" w:beforeAutospacing="1"/>
        <w:ind w:left="0" w:firstLine="720"/>
        <w:contextualSpacing/>
        <w:jc w:val="both"/>
        <w:rPr>
          <w:spacing w:val="-2"/>
        </w:rPr>
      </w:pPr>
      <w:r w:rsidRPr="004A363D">
        <w:rPr>
          <w:spacing w:val="-2"/>
        </w:rPr>
        <w:t>Необходимость координации деятельности органов местного самоуправления, органов внутренних дел, здравоохранения, образования, культуры, общественных организаций по выполнению комплекса мероприятий, предполагающих стабилизацию наркологической ситуации.</w:t>
      </w:r>
    </w:p>
    <w:p w:rsidR="006E3C3D" w:rsidRPr="004A363D" w:rsidRDefault="006E3C3D" w:rsidP="004A363D">
      <w:pPr>
        <w:tabs>
          <w:tab w:val="left" w:pos="0"/>
        </w:tabs>
        <w:ind w:firstLine="709"/>
        <w:contextualSpacing/>
        <w:jc w:val="both"/>
      </w:pPr>
      <w:r w:rsidRPr="004A363D">
        <w:t xml:space="preserve">Основной </w:t>
      </w:r>
      <w:r w:rsidRPr="004A363D">
        <w:rPr>
          <w:b/>
        </w:rPr>
        <w:t>целью</w:t>
      </w:r>
      <w:r w:rsidR="00550589" w:rsidRPr="004A363D">
        <w:t xml:space="preserve"> муниципальной </w:t>
      </w:r>
      <w:r w:rsidRPr="004A363D">
        <w:t>программы являются:</w:t>
      </w:r>
    </w:p>
    <w:p w:rsidR="00851B47" w:rsidRPr="004A363D" w:rsidRDefault="00851B47" w:rsidP="004A363D">
      <w:pPr>
        <w:autoSpaceDE w:val="0"/>
        <w:autoSpaceDN w:val="0"/>
        <w:adjustRightInd w:val="0"/>
        <w:ind w:firstLine="709"/>
        <w:contextualSpacing/>
        <w:jc w:val="both"/>
      </w:pPr>
      <w:r w:rsidRPr="004A363D">
        <w:t>1.</w:t>
      </w:r>
      <w:r w:rsidR="00550589" w:rsidRPr="004A363D">
        <w:t>Снижение уровня распространения наркомании, алкоголизма, табакокурения, незаконного оборота и немедицинского употребления наркотических веществ и психотропных веществ и связанными с ними социально-негативных явлений (преступлений и правонарушений) на территории муниципального района «Чернышевский район»</w:t>
      </w:r>
      <w:r w:rsidR="004D1EDD" w:rsidRPr="004A363D">
        <w:t>.</w:t>
      </w:r>
    </w:p>
    <w:p w:rsidR="006E3C3D" w:rsidRPr="004A363D" w:rsidRDefault="006E3C3D" w:rsidP="004A363D">
      <w:pPr>
        <w:pStyle w:val="ab"/>
        <w:spacing w:before="100" w:beforeAutospacing="1"/>
        <w:ind w:left="0" w:firstLine="720"/>
        <w:contextualSpacing/>
        <w:jc w:val="both"/>
        <w:rPr>
          <w:b/>
        </w:rPr>
      </w:pPr>
      <w:r w:rsidRPr="004A363D">
        <w:t xml:space="preserve">Для достижения цели муниципальной программы требуется решение следующих </w:t>
      </w:r>
      <w:r w:rsidRPr="004A363D">
        <w:rPr>
          <w:b/>
        </w:rPr>
        <w:t>задач:</w:t>
      </w:r>
    </w:p>
    <w:p w:rsidR="006E5B5F" w:rsidRPr="004A363D" w:rsidRDefault="004D1EDD" w:rsidP="004A363D">
      <w:pPr>
        <w:pStyle w:val="1"/>
        <w:numPr>
          <w:ilvl w:val="0"/>
          <w:numId w:val="23"/>
        </w:numPr>
        <w:ind w:left="0" w:firstLine="709"/>
        <w:contextualSpacing/>
        <w:jc w:val="both"/>
        <w:rPr>
          <w:sz w:val="24"/>
        </w:rPr>
      </w:pPr>
      <w:r w:rsidRPr="004A363D">
        <w:rPr>
          <w:sz w:val="24"/>
        </w:rPr>
        <w:t>Организация деятельности, направленн</w:t>
      </w:r>
      <w:r w:rsidR="0092729D">
        <w:rPr>
          <w:sz w:val="24"/>
        </w:rPr>
        <w:t>ой</w:t>
      </w:r>
      <w:r w:rsidRPr="004A363D">
        <w:rPr>
          <w:sz w:val="24"/>
        </w:rPr>
        <w:t xml:space="preserve"> на профилактику наркомании и других асоциальных явлений, воспитание социально- ответственной личности, формирование здорового образа жизни детей и молодёжи;</w:t>
      </w:r>
    </w:p>
    <w:p w:rsidR="004D1EDD" w:rsidRPr="004A363D" w:rsidRDefault="004D1EDD" w:rsidP="004A363D">
      <w:pPr>
        <w:pStyle w:val="ab"/>
        <w:numPr>
          <w:ilvl w:val="0"/>
          <w:numId w:val="23"/>
        </w:numPr>
        <w:ind w:left="0" w:firstLine="709"/>
        <w:contextualSpacing/>
      </w:pPr>
      <w:r w:rsidRPr="004A363D">
        <w:t>Осуществление комплекса мероприятий, направленных на выявление лиц, допускающих немедицинское употребление наркотических средств и психотропных веществ;</w:t>
      </w:r>
    </w:p>
    <w:p w:rsidR="005F5846" w:rsidRPr="004A363D" w:rsidRDefault="004D1EDD" w:rsidP="004A363D">
      <w:pPr>
        <w:pStyle w:val="ab"/>
        <w:numPr>
          <w:ilvl w:val="0"/>
          <w:numId w:val="23"/>
        </w:numPr>
        <w:ind w:left="0" w:firstLine="709"/>
        <w:contextualSpacing/>
      </w:pPr>
      <w:r w:rsidRPr="004A363D">
        <w:t>Профилактика правонарушений, связанных с незаконным оборотом наркотиков, незаконной продажей этилового спирта, спиртосодержащих жидкостей, продажей несовершеннолетним алкоголя и табака.</w:t>
      </w:r>
    </w:p>
    <w:p w:rsidR="004D1EDD" w:rsidRPr="004A363D" w:rsidRDefault="004D1EDD" w:rsidP="004A363D">
      <w:pPr>
        <w:pStyle w:val="ab"/>
        <w:ind w:left="709"/>
        <w:contextualSpacing/>
      </w:pPr>
    </w:p>
    <w:p w:rsidR="005F5846" w:rsidRPr="004A363D" w:rsidRDefault="005F5846" w:rsidP="004A363D">
      <w:pPr>
        <w:pStyle w:val="ab"/>
        <w:numPr>
          <w:ilvl w:val="0"/>
          <w:numId w:val="19"/>
        </w:numPr>
        <w:contextualSpacing/>
        <w:jc w:val="center"/>
        <w:rPr>
          <w:b/>
        </w:rPr>
      </w:pPr>
      <w:r w:rsidRPr="004A363D">
        <w:rPr>
          <w:b/>
        </w:rPr>
        <w:t>Сроки и этапы реализации муниципальной Программы</w:t>
      </w:r>
    </w:p>
    <w:p w:rsidR="005F5846" w:rsidRPr="004A363D" w:rsidRDefault="005F5846" w:rsidP="004A363D">
      <w:pPr>
        <w:pStyle w:val="ab"/>
        <w:contextualSpacing/>
        <w:jc w:val="center"/>
        <w:rPr>
          <w:b/>
        </w:rPr>
      </w:pPr>
    </w:p>
    <w:p w:rsidR="005F5846" w:rsidRPr="004A363D" w:rsidRDefault="005F5846" w:rsidP="004A363D">
      <w:pPr>
        <w:pStyle w:val="ab"/>
        <w:tabs>
          <w:tab w:val="center" w:pos="4677"/>
        </w:tabs>
        <w:contextualSpacing/>
        <w:jc w:val="both"/>
        <w:rPr>
          <w:b/>
        </w:rPr>
      </w:pPr>
      <w:r w:rsidRPr="004A363D">
        <w:t>Программа реализуется в один этап. Срок реализации 202</w:t>
      </w:r>
      <w:r w:rsidR="006D0EF7">
        <w:t>1</w:t>
      </w:r>
      <w:r w:rsidRPr="004A363D">
        <w:t>-2025г.г.</w:t>
      </w:r>
    </w:p>
    <w:p w:rsidR="00ED0016" w:rsidRPr="004A363D" w:rsidRDefault="00ED0016" w:rsidP="004A363D">
      <w:pPr>
        <w:tabs>
          <w:tab w:val="left" w:pos="1080"/>
        </w:tabs>
        <w:suppressAutoHyphens/>
        <w:contextualSpacing/>
        <w:jc w:val="both"/>
        <w:rPr>
          <w:bCs/>
        </w:rPr>
      </w:pPr>
    </w:p>
    <w:p w:rsidR="00D827E7" w:rsidRPr="004A363D" w:rsidRDefault="00ED0016" w:rsidP="004A363D">
      <w:pPr>
        <w:pStyle w:val="ab"/>
        <w:numPr>
          <w:ilvl w:val="0"/>
          <w:numId w:val="19"/>
        </w:numPr>
        <w:ind w:left="567" w:hanging="567"/>
        <w:contextualSpacing/>
        <w:jc w:val="center"/>
        <w:rPr>
          <w:b/>
          <w:bCs/>
        </w:rPr>
      </w:pPr>
      <w:r w:rsidRPr="004A363D">
        <w:rPr>
          <w:b/>
          <w:bCs/>
        </w:rPr>
        <w:t xml:space="preserve">Прогноз </w:t>
      </w:r>
      <w:r w:rsidR="00F6399C" w:rsidRPr="004A363D">
        <w:rPr>
          <w:b/>
          <w:bCs/>
        </w:rPr>
        <w:t>конечных</w:t>
      </w:r>
      <w:r w:rsidRPr="004A363D">
        <w:rPr>
          <w:b/>
          <w:bCs/>
        </w:rPr>
        <w:t xml:space="preserve"> результатов муниципальной </w:t>
      </w:r>
      <w:r w:rsidR="00D827E7" w:rsidRPr="004A363D">
        <w:rPr>
          <w:b/>
          <w:bCs/>
        </w:rPr>
        <w:t>П</w:t>
      </w:r>
      <w:r w:rsidRPr="004A363D">
        <w:rPr>
          <w:b/>
          <w:bCs/>
        </w:rPr>
        <w:t>рограмм</w:t>
      </w:r>
      <w:r w:rsidR="00D827E7" w:rsidRPr="004A363D">
        <w:rPr>
          <w:b/>
          <w:bCs/>
        </w:rPr>
        <w:t>ы</w:t>
      </w:r>
    </w:p>
    <w:p w:rsidR="00D827E7" w:rsidRPr="004A363D" w:rsidRDefault="00D827E7" w:rsidP="004A363D">
      <w:pPr>
        <w:pStyle w:val="ab"/>
        <w:ind w:left="567"/>
        <w:contextualSpacing/>
        <w:rPr>
          <w:b/>
          <w:bCs/>
        </w:rPr>
      </w:pPr>
    </w:p>
    <w:p w:rsidR="00ED0016" w:rsidRPr="004A363D" w:rsidRDefault="00ED0016" w:rsidP="004A363D">
      <w:pPr>
        <w:pStyle w:val="ab"/>
        <w:ind w:left="0" w:firstLine="709"/>
        <w:contextualSpacing/>
        <w:jc w:val="both"/>
      </w:pPr>
      <w:r w:rsidRPr="004A363D">
        <w:t>Успешная реализация муниципальной программы позволит к 2025 году достичь следующих результатов:</w:t>
      </w:r>
    </w:p>
    <w:p w:rsidR="00CA11C7" w:rsidRPr="004A363D" w:rsidRDefault="00CA11C7" w:rsidP="00CA11C7">
      <w:pPr>
        <w:contextualSpacing/>
        <w:jc w:val="both"/>
      </w:pPr>
      <w:r>
        <w:t>1</w:t>
      </w:r>
      <w:r w:rsidRPr="004A363D">
        <w:t>. Снижение уровня  первичной заболеваемости употребления наркотических веществ с вредными последствиями до 32 случаев (40%);</w:t>
      </w:r>
    </w:p>
    <w:p w:rsidR="00CA11C7" w:rsidRPr="004A363D" w:rsidRDefault="00CA11C7" w:rsidP="00CA11C7">
      <w:pPr>
        <w:contextualSpacing/>
        <w:jc w:val="both"/>
      </w:pPr>
      <w:r>
        <w:t>2</w:t>
      </w:r>
      <w:r w:rsidRPr="004A363D">
        <w:t>.Увеличение  доли больных наркоманией, находящихся в ремиссии от 1 года до 2-х лет(увеличение доли излечившихся) в общей доле заболевших наркоманией до 50%</w:t>
      </w:r>
    </w:p>
    <w:p w:rsidR="00CA11C7" w:rsidRPr="004A363D" w:rsidRDefault="00CA11C7" w:rsidP="00CA11C7">
      <w:pPr>
        <w:contextualSpacing/>
        <w:jc w:val="both"/>
      </w:pPr>
      <w:r>
        <w:t>3</w:t>
      </w:r>
      <w:r w:rsidRPr="004A363D">
        <w:t>.Увеличение охвата учащихся общеобразовательных учреждений мероприятиями, направленными на профилактику злоупотребления психоактивными веществами,</w:t>
      </w:r>
      <w:r w:rsidRPr="004A363D">
        <w:rPr>
          <w:spacing w:val="-2"/>
        </w:rPr>
        <w:t xml:space="preserve"> алкоголизмом и табакокурением</w:t>
      </w:r>
      <w:r w:rsidRPr="004A363D">
        <w:t xml:space="preserve"> до 90%</w:t>
      </w:r>
    </w:p>
    <w:p w:rsidR="00CA11C7" w:rsidRPr="00895737" w:rsidRDefault="00CA11C7" w:rsidP="00CA11C7">
      <w:pPr>
        <w:contextualSpacing/>
        <w:jc w:val="both"/>
      </w:pPr>
      <w:r>
        <w:t>4</w:t>
      </w:r>
      <w:r w:rsidRPr="004A363D">
        <w:t xml:space="preserve">. </w:t>
      </w:r>
      <w:r w:rsidRPr="00895737">
        <w:t xml:space="preserve">Увеличение доли населения, систематически занимающегося физической культурой и спортом до </w:t>
      </w:r>
      <w:r w:rsidR="00895737" w:rsidRPr="00895737">
        <w:t>52</w:t>
      </w:r>
      <w:r w:rsidRPr="00895737">
        <w:t>%;</w:t>
      </w:r>
    </w:p>
    <w:p w:rsidR="00CA11C7" w:rsidRPr="004A363D" w:rsidRDefault="00CA11C7" w:rsidP="00CA11C7">
      <w:pPr>
        <w:contextualSpacing/>
        <w:jc w:val="both"/>
        <w:rPr>
          <w:spacing w:val="-2"/>
        </w:rPr>
      </w:pPr>
      <w:r w:rsidRPr="00895737">
        <w:t>произрастания дикорастущей</w:t>
      </w:r>
      <w:r w:rsidRPr="004A363D">
        <w:t xml:space="preserve"> конопли до 100% ежегодно</w:t>
      </w:r>
    </w:p>
    <w:p w:rsidR="00CA11C7" w:rsidRPr="004A363D" w:rsidRDefault="00CA11C7" w:rsidP="00CA11C7">
      <w:pPr>
        <w:pStyle w:val="ab"/>
        <w:shd w:val="clear" w:color="auto" w:fill="FFFFFF"/>
        <w:ind w:left="-57" w:firstLine="57"/>
        <w:contextualSpacing/>
        <w:jc w:val="both"/>
        <w:rPr>
          <w:spacing w:val="-2"/>
        </w:rPr>
      </w:pPr>
      <w:r>
        <w:t>5</w:t>
      </w:r>
      <w:r w:rsidRPr="004A363D">
        <w:t>.</w:t>
      </w:r>
      <w:r w:rsidRPr="004A363D">
        <w:rPr>
          <w:spacing w:val="-2"/>
        </w:rPr>
        <w:t xml:space="preserve"> Сохранение показателя «доля лиц, допускающих незаконное употребление наркотических средств и психотропных веществ наркотических средств и психотропных веществ, выявленных в ходе проведения специальных профилактических мероприятий, % от численности лиц, охваченных специальными профилактическими мероприятиями (профилактическими медицинскими осмотрами)» на нулевой отметке -0%</w:t>
      </w:r>
    </w:p>
    <w:p w:rsidR="00CA11C7" w:rsidRPr="004A363D" w:rsidRDefault="00CA11C7" w:rsidP="00CA11C7">
      <w:pPr>
        <w:pStyle w:val="ab"/>
        <w:shd w:val="clear" w:color="auto" w:fill="FFFFFF"/>
        <w:ind w:left="-57" w:firstLine="57"/>
        <w:contextualSpacing/>
        <w:jc w:val="both"/>
        <w:rPr>
          <w:spacing w:val="-2"/>
        </w:rPr>
      </w:pPr>
      <w:r>
        <w:rPr>
          <w:spacing w:val="-2"/>
        </w:rPr>
        <w:t>6</w:t>
      </w:r>
      <w:r w:rsidRPr="004A363D">
        <w:rPr>
          <w:spacing w:val="-2"/>
        </w:rPr>
        <w:t>. Снижение числа преступлений в сфере незаконного оборота наркотиков на</w:t>
      </w:r>
      <w:r w:rsidR="0036664C">
        <w:rPr>
          <w:spacing w:val="-2"/>
        </w:rPr>
        <w:t xml:space="preserve"> </w:t>
      </w:r>
      <w:r w:rsidRPr="004A363D">
        <w:rPr>
          <w:spacing w:val="-2"/>
        </w:rPr>
        <w:t>33%;</w:t>
      </w:r>
    </w:p>
    <w:p w:rsidR="00CA11C7" w:rsidRPr="004A363D" w:rsidRDefault="00CA11C7" w:rsidP="00CA11C7">
      <w:pPr>
        <w:contextualSpacing/>
        <w:jc w:val="both"/>
      </w:pPr>
      <w:r>
        <w:rPr>
          <w:spacing w:val="-2"/>
        </w:rPr>
        <w:t>7</w:t>
      </w:r>
      <w:r w:rsidRPr="004A363D">
        <w:rPr>
          <w:spacing w:val="-2"/>
        </w:rPr>
        <w:t>.Доля раскрытых преступлений, связанных с незаконным производством, сбытом наркотических средств ежегодно составит 100%</w:t>
      </w:r>
    </w:p>
    <w:p w:rsidR="00CA11C7" w:rsidRPr="004A363D" w:rsidRDefault="00CA11C7" w:rsidP="00CA11C7">
      <w:pPr>
        <w:contextualSpacing/>
        <w:jc w:val="both"/>
      </w:pPr>
      <w:r>
        <w:t>8</w:t>
      </w:r>
      <w:r w:rsidRPr="004A363D">
        <w:t xml:space="preserve">.Увеличение удельного веса общей площади уничтоженных очагов произрастания дикорастущей конопли от общей площади выявленных </w:t>
      </w:r>
      <w:r w:rsidRPr="003D6B0D">
        <w:t>очагов</w:t>
      </w:r>
      <w:r w:rsidR="009320DC">
        <w:t xml:space="preserve"> произрастания конопли.</w:t>
      </w:r>
    </w:p>
    <w:p w:rsidR="000C1AC0" w:rsidRDefault="005A76EE" w:rsidP="004A363D">
      <w:pPr>
        <w:pStyle w:val="ab"/>
        <w:ind w:left="0" w:firstLine="709"/>
        <w:contextualSpacing/>
        <w:jc w:val="both"/>
        <w:rPr>
          <w:bCs/>
        </w:rPr>
      </w:pPr>
      <w:r w:rsidRPr="004A363D">
        <w:rPr>
          <w:bCs/>
        </w:rPr>
        <w:lastRenderedPageBreak/>
        <w:t xml:space="preserve"> Основным результатом реализации мероприятий Программы является </w:t>
      </w:r>
      <w:r w:rsidR="00CA11C7">
        <w:t>с</w:t>
      </w:r>
      <w:r w:rsidR="00CA11C7" w:rsidRPr="004A363D">
        <w:t>нижение уровня  первичной заболеваемости употребления наркотических веществ с вредными последствиями</w:t>
      </w:r>
      <w:r w:rsidR="00CA11C7">
        <w:t>(преднаркомания)</w:t>
      </w:r>
      <w:r w:rsidRPr="004A363D">
        <w:rPr>
          <w:bCs/>
        </w:rPr>
        <w:t xml:space="preserve"> на основе совершенствования информационной, образовательной и досуговой</w:t>
      </w:r>
      <w:r w:rsidR="00100BCE">
        <w:rPr>
          <w:bCs/>
        </w:rPr>
        <w:t xml:space="preserve"> профилактической деятельности.</w:t>
      </w:r>
    </w:p>
    <w:p w:rsidR="0036664C" w:rsidRPr="004A363D" w:rsidRDefault="0036664C" w:rsidP="004A363D">
      <w:pPr>
        <w:pStyle w:val="ab"/>
        <w:ind w:left="0" w:firstLine="709"/>
        <w:contextualSpacing/>
        <w:jc w:val="both"/>
        <w:rPr>
          <w:bCs/>
        </w:rPr>
      </w:pPr>
    </w:p>
    <w:p w:rsidR="00E01607" w:rsidRPr="004A363D" w:rsidRDefault="00E01607" w:rsidP="004A363D">
      <w:pPr>
        <w:pStyle w:val="ab"/>
        <w:numPr>
          <w:ilvl w:val="0"/>
          <w:numId w:val="19"/>
        </w:numPr>
        <w:spacing w:before="100" w:beforeAutospacing="1"/>
        <w:contextualSpacing/>
        <w:jc w:val="center"/>
        <w:outlineLvl w:val="2"/>
        <w:rPr>
          <w:b/>
          <w:bCs/>
        </w:rPr>
      </w:pPr>
      <w:r w:rsidRPr="004A363D">
        <w:rPr>
          <w:b/>
          <w:bCs/>
        </w:rPr>
        <w:t>Осно</w:t>
      </w:r>
      <w:r w:rsidR="00D827E7" w:rsidRPr="004A363D">
        <w:rPr>
          <w:b/>
          <w:bCs/>
        </w:rPr>
        <w:t>вные мероприятия муниципальной П</w:t>
      </w:r>
      <w:r w:rsidRPr="004A363D">
        <w:rPr>
          <w:b/>
          <w:bCs/>
        </w:rPr>
        <w:t>рограммы</w:t>
      </w:r>
    </w:p>
    <w:p w:rsidR="00D827E7" w:rsidRPr="004A363D" w:rsidRDefault="00D51994" w:rsidP="004A363D">
      <w:pPr>
        <w:pStyle w:val="ab"/>
        <w:spacing w:before="100" w:beforeAutospacing="1"/>
        <w:ind w:left="0" w:firstLine="709"/>
        <w:contextualSpacing/>
        <w:jc w:val="both"/>
      </w:pPr>
      <w:r w:rsidRPr="004A363D">
        <w:t xml:space="preserve">Решение задач муниципальной программы будет осуществляться </w:t>
      </w:r>
      <w:r w:rsidR="005A76EE" w:rsidRPr="004A363D">
        <w:t>путем реализации 9</w:t>
      </w:r>
      <w:r w:rsidRPr="004A363D">
        <w:t xml:space="preserve"> основных мероприятий.</w:t>
      </w:r>
    </w:p>
    <w:p w:rsidR="00E71B06" w:rsidRDefault="00D51994" w:rsidP="004A363D">
      <w:pPr>
        <w:pStyle w:val="ab"/>
        <w:spacing w:before="100" w:beforeAutospacing="1"/>
        <w:ind w:left="0" w:firstLine="709"/>
        <w:contextualSpacing/>
        <w:jc w:val="both"/>
      </w:pPr>
      <w:r w:rsidRPr="004A363D">
        <w:t>Сводная информация об основных мероприятиях муниципальной программы представлена в таблице N 2 приложения к муниципальной программе.</w:t>
      </w:r>
    </w:p>
    <w:p w:rsidR="0036664C" w:rsidRPr="004A363D" w:rsidRDefault="0036664C" w:rsidP="004A363D">
      <w:pPr>
        <w:pStyle w:val="ab"/>
        <w:spacing w:before="100" w:beforeAutospacing="1"/>
        <w:ind w:left="0" w:firstLine="709"/>
        <w:contextualSpacing/>
        <w:jc w:val="both"/>
      </w:pPr>
    </w:p>
    <w:p w:rsidR="00D85810" w:rsidRPr="004A363D" w:rsidRDefault="00D85810" w:rsidP="004A363D">
      <w:pPr>
        <w:pStyle w:val="Default"/>
        <w:numPr>
          <w:ilvl w:val="0"/>
          <w:numId w:val="19"/>
        </w:numPr>
        <w:contextualSpacing/>
        <w:jc w:val="center"/>
        <w:rPr>
          <w:b/>
          <w:bCs/>
          <w:color w:val="auto"/>
        </w:rPr>
      </w:pPr>
      <w:r w:rsidRPr="004A363D">
        <w:rPr>
          <w:b/>
          <w:bCs/>
          <w:color w:val="auto"/>
        </w:rPr>
        <w:t>Перечень и значения целевых индикаторов, показателей результатов муниципальной Программы</w:t>
      </w:r>
      <w:r w:rsidR="00E71B06" w:rsidRPr="004A363D">
        <w:rPr>
          <w:b/>
          <w:bCs/>
          <w:color w:val="auto"/>
        </w:rPr>
        <w:t xml:space="preserve"> </w:t>
      </w:r>
    </w:p>
    <w:p w:rsidR="00F221A0" w:rsidRPr="004A363D" w:rsidRDefault="00F221A0" w:rsidP="004A363D">
      <w:pPr>
        <w:pStyle w:val="ab"/>
        <w:spacing w:before="100" w:beforeAutospacing="1"/>
        <w:ind w:left="0" w:firstLine="709"/>
        <w:contextualSpacing/>
        <w:jc w:val="both"/>
      </w:pPr>
      <w:r w:rsidRPr="004A363D">
        <w:t>В течение периода осуществляется сбор и анализ показателей Программы</w:t>
      </w:r>
    </w:p>
    <w:p w:rsidR="00D85810" w:rsidRPr="004A363D" w:rsidRDefault="00D85810" w:rsidP="004A363D">
      <w:pPr>
        <w:pStyle w:val="ab"/>
        <w:spacing w:before="100" w:beforeAutospacing="1"/>
        <w:ind w:left="0" w:firstLine="709"/>
        <w:contextualSpacing/>
        <w:jc w:val="both"/>
      </w:pPr>
      <w:r w:rsidRPr="004A363D">
        <w:t>Сведения о показателях (индикаторах) муниципальной программы и их значениях  представлена в таблице N 1 приложения к муниципальной Программе.</w:t>
      </w:r>
    </w:p>
    <w:p w:rsidR="00F221A0" w:rsidRPr="004A363D" w:rsidRDefault="002B33F2" w:rsidP="004A363D">
      <w:pPr>
        <w:pStyle w:val="ab"/>
        <w:spacing w:before="100" w:beforeAutospacing="1"/>
        <w:ind w:left="0" w:firstLine="709"/>
        <w:contextualSpacing/>
        <w:jc w:val="both"/>
      </w:pPr>
      <w:r w:rsidRPr="004A363D">
        <w:t>Алгоритм ра</w:t>
      </w:r>
      <w:r w:rsidR="00A31BA6" w:rsidRPr="004A363D">
        <w:t>счёта индикаторов (показателей):</w:t>
      </w:r>
    </w:p>
    <w:tbl>
      <w:tblPr>
        <w:tblStyle w:val="a4"/>
        <w:tblW w:w="10017" w:type="dxa"/>
        <w:tblLook w:val="04A0"/>
      </w:tblPr>
      <w:tblGrid>
        <w:gridCol w:w="540"/>
        <w:gridCol w:w="2545"/>
        <w:gridCol w:w="1569"/>
        <w:gridCol w:w="3534"/>
        <w:gridCol w:w="1829"/>
      </w:tblGrid>
      <w:tr w:rsidR="00F742AF" w:rsidRPr="004A363D" w:rsidTr="004A363D">
        <w:tc>
          <w:tcPr>
            <w:tcW w:w="540" w:type="dxa"/>
          </w:tcPr>
          <w:p w:rsidR="00F742AF" w:rsidRPr="004A363D" w:rsidRDefault="00F742AF" w:rsidP="007C5CED">
            <w:pPr>
              <w:pStyle w:val="ab"/>
              <w:spacing w:before="100" w:beforeAutospacing="1"/>
              <w:ind w:left="0"/>
              <w:contextualSpacing/>
              <w:jc w:val="both"/>
              <w:rPr>
                <w:sz w:val="20"/>
                <w:szCs w:val="20"/>
              </w:rPr>
            </w:pPr>
            <w:r w:rsidRPr="004A363D">
              <w:rPr>
                <w:sz w:val="20"/>
                <w:szCs w:val="20"/>
              </w:rPr>
              <w:t>№ п/п</w:t>
            </w:r>
          </w:p>
        </w:tc>
        <w:tc>
          <w:tcPr>
            <w:tcW w:w="2545" w:type="dxa"/>
          </w:tcPr>
          <w:p w:rsidR="00F742AF" w:rsidRPr="004A363D" w:rsidRDefault="00F742AF" w:rsidP="007C5CED">
            <w:pPr>
              <w:pStyle w:val="ab"/>
              <w:spacing w:before="100" w:beforeAutospacing="1"/>
              <w:ind w:left="0"/>
              <w:contextualSpacing/>
              <w:jc w:val="both"/>
              <w:rPr>
                <w:sz w:val="20"/>
                <w:szCs w:val="20"/>
              </w:rPr>
            </w:pPr>
            <w:r w:rsidRPr="004A363D">
              <w:rPr>
                <w:sz w:val="20"/>
                <w:szCs w:val="20"/>
              </w:rPr>
              <w:t>Наименование показателя</w:t>
            </w:r>
          </w:p>
        </w:tc>
        <w:tc>
          <w:tcPr>
            <w:tcW w:w="1569" w:type="dxa"/>
          </w:tcPr>
          <w:p w:rsidR="00F742AF" w:rsidRPr="004A363D" w:rsidRDefault="00F742AF" w:rsidP="007C5CED">
            <w:pPr>
              <w:pStyle w:val="ab"/>
              <w:spacing w:before="100" w:beforeAutospacing="1"/>
              <w:ind w:left="0"/>
              <w:contextualSpacing/>
              <w:jc w:val="both"/>
              <w:rPr>
                <w:sz w:val="20"/>
                <w:szCs w:val="20"/>
              </w:rPr>
            </w:pPr>
            <w:r w:rsidRPr="004A363D">
              <w:rPr>
                <w:sz w:val="20"/>
                <w:szCs w:val="20"/>
              </w:rPr>
              <w:t>Алгоритм расчёта</w:t>
            </w:r>
          </w:p>
        </w:tc>
        <w:tc>
          <w:tcPr>
            <w:tcW w:w="3534" w:type="dxa"/>
          </w:tcPr>
          <w:p w:rsidR="00F742AF" w:rsidRPr="004A363D" w:rsidRDefault="00F742AF" w:rsidP="007C5CED">
            <w:pPr>
              <w:pStyle w:val="ab"/>
              <w:spacing w:before="100" w:beforeAutospacing="1"/>
              <w:ind w:left="0"/>
              <w:contextualSpacing/>
              <w:jc w:val="both"/>
              <w:rPr>
                <w:sz w:val="20"/>
                <w:szCs w:val="20"/>
              </w:rPr>
            </w:pPr>
            <w:r w:rsidRPr="004A363D">
              <w:rPr>
                <w:sz w:val="20"/>
                <w:szCs w:val="20"/>
              </w:rPr>
              <w:t>Наименование составл</w:t>
            </w:r>
            <w:r w:rsidR="00D861A0" w:rsidRPr="004A363D">
              <w:rPr>
                <w:sz w:val="20"/>
                <w:szCs w:val="20"/>
              </w:rPr>
              <w:t>яющих показателя</w:t>
            </w:r>
          </w:p>
        </w:tc>
        <w:tc>
          <w:tcPr>
            <w:tcW w:w="1829" w:type="dxa"/>
          </w:tcPr>
          <w:p w:rsidR="00F742AF" w:rsidRPr="004A363D" w:rsidRDefault="00D861A0" w:rsidP="007C5CED">
            <w:pPr>
              <w:pStyle w:val="ab"/>
              <w:spacing w:before="100" w:beforeAutospacing="1"/>
              <w:ind w:left="0"/>
              <w:contextualSpacing/>
              <w:jc w:val="both"/>
              <w:rPr>
                <w:sz w:val="20"/>
                <w:szCs w:val="20"/>
              </w:rPr>
            </w:pPr>
            <w:r w:rsidRPr="004A363D">
              <w:rPr>
                <w:sz w:val="20"/>
                <w:szCs w:val="20"/>
              </w:rPr>
              <w:t>Источник информации о значении показателя</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1</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Количество случаев первичной заболеваемости употребления наркотических веществ с вредными последствиями</w:t>
            </w:r>
          </w:p>
        </w:tc>
        <w:tc>
          <w:tcPr>
            <w:tcW w:w="1569" w:type="dxa"/>
          </w:tcPr>
          <w:p w:rsidR="00E108CA" w:rsidRPr="00340191" w:rsidRDefault="00E108CA" w:rsidP="007C5CED">
            <w:pPr>
              <w:pStyle w:val="ab"/>
              <w:spacing w:before="100" w:beforeAutospacing="1"/>
              <w:ind w:left="0"/>
              <w:contextualSpacing/>
              <w:jc w:val="both"/>
              <w:rPr>
                <w:sz w:val="20"/>
                <w:szCs w:val="20"/>
              </w:rPr>
            </w:pPr>
            <w:r w:rsidRPr="004A363D">
              <w:rPr>
                <w:sz w:val="20"/>
                <w:szCs w:val="20"/>
                <w:lang w:val="en-US"/>
              </w:rPr>
              <w:t>Pv</w:t>
            </w:r>
            <w:r w:rsidRPr="004A363D">
              <w:rPr>
                <w:sz w:val="20"/>
                <w:szCs w:val="20"/>
              </w:rPr>
              <w:t xml:space="preserve"> </w:t>
            </w:r>
            <w:r w:rsidRPr="004A363D">
              <w:rPr>
                <w:sz w:val="20"/>
                <w:szCs w:val="20"/>
                <w:lang w:val="en-US"/>
              </w:rPr>
              <w:t>=Bp</w:t>
            </w:r>
          </w:p>
          <w:p w:rsidR="00E108CA" w:rsidRPr="004A363D" w:rsidRDefault="00E108CA" w:rsidP="007C5CED">
            <w:pPr>
              <w:pStyle w:val="ab"/>
              <w:spacing w:before="100" w:beforeAutospacing="1"/>
              <w:ind w:left="0"/>
              <w:contextualSpacing/>
              <w:jc w:val="both"/>
              <w:rPr>
                <w:sz w:val="20"/>
                <w:szCs w:val="20"/>
              </w:rPr>
            </w:pPr>
            <w:r w:rsidRPr="004A363D">
              <w:rPr>
                <w:sz w:val="20"/>
                <w:szCs w:val="20"/>
              </w:rPr>
              <w:t xml:space="preserve"> </w:t>
            </w:r>
          </w:p>
        </w:tc>
        <w:tc>
          <w:tcPr>
            <w:tcW w:w="3534" w:type="dxa"/>
          </w:tcPr>
          <w:p w:rsidR="00E108CA" w:rsidRPr="004A363D" w:rsidRDefault="00E108CA" w:rsidP="007C5CED">
            <w:pPr>
              <w:pStyle w:val="ab"/>
              <w:spacing w:before="100" w:beforeAutospacing="1"/>
              <w:ind w:left="0"/>
              <w:contextualSpacing/>
              <w:jc w:val="both"/>
              <w:rPr>
                <w:sz w:val="20"/>
                <w:szCs w:val="20"/>
              </w:rPr>
            </w:pPr>
            <w:r w:rsidRPr="004A363D">
              <w:rPr>
                <w:sz w:val="20"/>
                <w:szCs w:val="20"/>
                <w:lang w:val="en-US"/>
              </w:rPr>
              <w:t>Pv</w:t>
            </w:r>
            <w:r w:rsidRPr="004A363D">
              <w:rPr>
                <w:sz w:val="20"/>
                <w:szCs w:val="20"/>
              </w:rPr>
              <w:t>- Количество случаев первичной заболеваемости употребления наркотических веществ с вредными последствиями</w:t>
            </w:r>
          </w:p>
          <w:p w:rsidR="00B12DF9" w:rsidRPr="004A363D" w:rsidRDefault="00E108CA" w:rsidP="007C5CED">
            <w:pPr>
              <w:contextualSpacing/>
              <w:jc w:val="both"/>
              <w:rPr>
                <w:sz w:val="20"/>
                <w:szCs w:val="20"/>
                <w:lang w:eastAsia="ar-SA"/>
              </w:rPr>
            </w:pPr>
            <w:r w:rsidRPr="004A363D">
              <w:rPr>
                <w:sz w:val="20"/>
                <w:szCs w:val="20"/>
                <w:lang w:val="en-US"/>
              </w:rPr>
              <w:t>Bp</w:t>
            </w:r>
            <w:r w:rsidRPr="004A363D">
              <w:rPr>
                <w:sz w:val="20"/>
                <w:szCs w:val="20"/>
              </w:rPr>
              <w:t>-</w:t>
            </w:r>
            <w:r w:rsidRPr="004A363D">
              <w:rPr>
                <w:rFonts w:ascii="Verdana" w:hAnsi="Verdana"/>
                <w:color w:val="424242"/>
                <w:sz w:val="20"/>
                <w:szCs w:val="20"/>
                <w:shd w:val="clear" w:color="auto" w:fill="FFFFFF"/>
              </w:rPr>
              <w:t xml:space="preserve"> </w:t>
            </w:r>
            <w:r w:rsidRPr="004A363D">
              <w:rPr>
                <w:color w:val="000000" w:themeColor="text1"/>
                <w:sz w:val="20"/>
                <w:szCs w:val="20"/>
                <w:shd w:val="clear" w:color="auto" w:fill="FFFFFF"/>
              </w:rPr>
              <w:t>число лиц с впервые в жизни установленным диагнозом употребление наркотиков с вредными последствиями</w:t>
            </w:r>
          </w:p>
        </w:tc>
        <w:tc>
          <w:tcPr>
            <w:tcW w:w="1829" w:type="dxa"/>
          </w:tcPr>
          <w:p w:rsidR="00B12DF9" w:rsidRPr="004A363D" w:rsidRDefault="0066678B" w:rsidP="007C5CED">
            <w:pPr>
              <w:pStyle w:val="ab"/>
              <w:spacing w:before="100" w:beforeAutospacing="1"/>
              <w:ind w:left="0"/>
              <w:contextualSpacing/>
              <w:jc w:val="both"/>
              <w:rPr>
                <w:sz w:val="20"/>
                <w:szCs w:val="20"/>
              </w:rPr>
            </w:pPr>
            <w:r w:rsidRPr="004A363D">
              <w:rPr>
                <w:sz w:val="20"/>
                <w:szCs w:val="20"/>
              </w:rPr>
              <w:t>ГУЗ «Чернышевская ЦРБ»</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2</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Доля больных наркоманией, находящихся в ремиссии от 1 года до 2-х лет, %</w:t>
            </w:r>
          </w:p>
        </w:tc>
        <w:tc>
          <w:tcPr>
            <w:tcW w:w="1569" w:type="dxa"/>
          </w:tcPr>
          <w:p w:rsidR="00B12DF9" w:rsidRPr="004A363D" w:rsidRDefault="00E108CA" w:rsidP="007C5CED">
            <w:pPr>
              <w:pStyle w:val="ab"/>
              <w:spacing w:before="100" w:beforeAutospacing="1"/>
              <w:ind w:left="0"/>
              <w:contextualSpacing/>
              <w:jc w:val="both"/>
              <w:rPr>
                <w:sz w:val="20"/>
                <w:szCs w:val="20"/>
              </w:rPr>
            </w:pPr>
            <w:r w:rsidRPr="004A363D">
              <w:rPr>
                <w:sz w:val="20"/>
                <w:szCs w:val="20"/>
                <w:lang w:val="en-US"/>
              </w:rPr>
              <w:t>F=N/M*100</w:t>
            </w:r>
          </w:p>
        </w:tc>
        <w:tc>
          <w:tcPr>
            <w:tcW w:w="3534" w:type="dxa"/>
          </w:tcPr>
          <w:p w:rsidR="00B12DF9" w:rsidRPr="004A363D" w:rsidRDefault="00E108CA" w:rsidP="007C5CED">
            <w:pPr>
              <w:pStyle w:val="ab"/>
              <w:spacing w:before="100" w:beforeAutospacing="1"/>
              <w:ind w:left="0"/>
              <w:contextualSpacing/>
              <w:jc w:val="both"/>
              <w:rPr>
                <w:sz w:val="20"/>
                <w:szCs w:val="20"/>
              </w:rPr>
            </w:pPr>
            <w:r w:rsidRPr="004A363D">
              <w:rPr>
                <w:sz w:val="20"/>
                <w:szCs w:val="20"/>
                <w:lang w:val="en-US"/>
              </w:rPr>
              <w:t>F</w:t>
            </w:r>
            <w:r w:rsidR="00A93D13" w:rsidRPr="004A363D">
              <w:rPr>
                <w:sz w:val="20"/>
                <w:szCs w:val="20"/>
              </w:rPr>
              <w:t>- Доля больных наркоманией, находящихся в ремиссии от 1 года до 2-х лет;</w:t>
            </w:r>
          </w:p>
          <w:p w:rsidR="00E108CA" w:rsidRPr="004A363D" w:rsidRDefault="00E108CA" w:rsidP="007C5CED">
            <w:pPr>
              <w:pStyle w:val="ab"/>
              <w:spacing w:before="100" w:beforeAutospacing="1"/>
              <w:ind w:left="0"/>
              <w:contextualSpacing/>
              <w:jc w:val="both"/>
              <w:rPr>
                <w:sz w:val="20"/>
                <w:szCs w:val="20"/>
              </w:rPr>
            </w:pPr>
            <w:r w:rsidRPr="004A363D">
              <w:rPr>
                <w:sz w:val="20"/>
                <w:szCs w:val="20"/>
                <w:lang w:val="en-US"/>
              </w:rPr>
              <w:t>N</w:t>
            </w:r>
            <w:r w:rsidR="00A93D13" w:rsidRPr="004A363D">
              <w:rPr>
                <w:sz w:val="20"/>
                <w:szCs w:val="20"/>
              </w:rPr>
              <w:t>-Численность больных наркоманией,  находящихся в ремиссии от 1 года до 2-х лет,</w:t>
            </w:r>
          </w:p>
          <w:p w:rsidR="00E108CA" w:rsidRPr="004A363D" w:rsidRDefault="00E108CA" w:rsidP="007C5CED">
            <w:pPr>
              <w:pStyle w:val="ab"/>
              <w:spacing w:before="100" w:beforeAutospacing="1"/>
              <w:ind w:left="0"/>
              <w:contextualSpacing/>
              <w:jc w:val="both"/>
              <w:rPr>
                <w:sz w:val="20"/>
                <w:szCs w:val="20"/>
              </w:rPr>
            </w:pPr>
            <w:r w:rsidRPr="004A363D">
              <w:rPr>
                <w:sz w:val="20"/>
                <w:szCs w:val="20"/>
                <w:lang w:val="en-US"/>
              </w:rPr>
              <w:t>M</w:t>
            </w:r>
            <w:r w:rsidR="00A93D13" w:rsidRPr="004A363D">
              <w:rPr>
                <w:sz w:val="20"/>
                <w:szCs w:val="20"/>
              </w:rPr>
              <w:t>-среднегодовая численность больных наркоманией состоящих на диспансерном учёте, человек</w:t>
            </w:r>
          </w:p>
        </w:tc>
        <w:tc>
          <w:tcPr>
            <w:tcW w:w="1829" w:type="dxa"/>
          </w:tcPr>
          <w:p w:rsidR="00B12DF9" w:rsidRPr="004A363D" w:rsidRDefault="00A93D13" w:rsidP="007C5CED">
            <w:pPr>
              <w:pStyle w:val="ab"/>
              <w:spacing w:before="100" w:beforeAutospacing="1"/>
              <w:ind w:left="0"/>
              <w:contextualSpacing/>
              <w:jc w:val="both"/>
              <w:rPr>
                <w:sz w:val="20"/>
                <w:szCs w:val="20"/>
              </w:rPr>
            </w:pPr>
            <w:r w:rsidRPr="004A363D">
              <w:rPr>
                <w:sz w:val="20"/>
                <w:szCs w:val="20"/>
              </w:rPr>
              <w:t>ГУЗ «Чернышевская ЦРБ</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3</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Количество распространённых памяток и листовок антинаркотической, антиалкогольной направленности</w:t>
            </w:r>
          </w:p>
        </w:tc>
        <w:tc>
          <w:tcPr>
            <w:tcW w:w="1569" w:type="dxa"/>
          </w:tcPr>
          <w:p w:rsidR="00B12DF9" w:rsidRPr="004A363D" w:rsidRDefault="00B12DF9" w:rsidP="007C5CED">
            <w:pPr>
              <w:pStyle w:val="ab"/>
              <w:spacing w:before="100" w:beforeAutospacing="1"/>
              <w:ind w:left="0"/>
              <w:contextualSpacing/>
              <w:jc w:val="both"/>
              <w:rPr>
                <w:sz w:val="20"/>
                <w:szCs w:val="20"/>
              </w:rPr>
            </w:pPr>
          </w:p>
        </w:tc>
        <w:tc>
          <w:tcPr>
            <w:tcW w:w="3534" w:type="dxa"/>
          </w:tcPr>
          <w:p w:rsidR="00B12DF9" w:rsidRPr="004A363D" w:rsidRDefault="0050699C" w:rsidP="007C5CED">
            <w:pPr>
              <w:pStyle w:val="ab"/>
              <w:spacing w:before="100" w:beforeAutospacing="1"/>
              <w:ind w:left="0"/>
              <w:contextualSpacing/>
              <w:jc w:val="both"/>
              <w:rPr>
                <w:sz w:val="20"/>
                <w:szCs w:val="20"/>
              </w:rPr>
            </w:pPr>
            <w:r w:rsidRPr="004A363D">
              <w:rPr>
                <w:sz w:val="20"/>
                <w:szCs w:val="20"/>
              </w:rPr>
              <w:t>Количество распространённых памяток и листовок, штук</w:t>
            </w:r>
          </w:p>
        </w:tc>
        <w:tc>
          <w:tcPr>
            <w:tcW w:w="1829" w:type="dxa"/>
          </w:tcPr>
          <w:p w:rsidR="00B12DF9" w:rsidRPr="004A363D" w:rsidRDefault="00A93D13" w:rsidP="007C5CED">
            <w:pPr>
              <w:pStyle w:val="ab"/>
              <w:spacing w:before="100" w:beforeAutospacing="1"/>
              <w:ind w:left="0"/>
              <w:contextualSpacing/>
              <w:jc w:val="both"/>
              <w:rPr>
                <w:sz w:val="20"/>
                <w:szCs w:val="20"/>
              </w:rPr>
            </w:pPr>
            <w:r w:rsidRPr="004A363D">
              <w:rPr>
                <w:sz w:val="20"/>
                <w:szCs w:val="20"/>
              </w:rPr>
              <w:t>Администрация МР «Чернышевский район»</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4</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Увеличение охвата учащихся образовательных учреждений мероприятиями направленными на профилактику злоупотребления психоактивными веществами, алкоголизмом и табакокурением, %</w:t>
            </w:r>
          </w:p>
        </w:tc>
        <w:tc>
          <w:tcPr>
            <w:tcW w:w="1569" w:type="dxa"/>
          </w:tcPr>
          <w:p w:rsidR="00B12DF9" w:rsidRPr="004A363D" w:rsidRDefault="0050699C" w:rsidP="007C5CED">
            <w:pPr>
              <w:pStyle w:val="ab"/>
              <w:spacing w:before="100" w:beforeAutospacing="1"/>
              <w:ind w:left="0"/>
              <w:contextualSpacing/>
              <w:jc w:val="both"/>
              <w:rPr>
                <w:sz w:val="20"/>
                <w:szCs w:val="20"/>
                <w:lang w:val="en-US"/>
              </w:rPr>
            </w:pPr>
            <w:r w:rsidRPr="004A363D">
              <w:rPr>
                <w:sz w:val="20"/>
                <w:szCs w:val="20"/>
              </w:rPr>
              <w:t>А=О/S*100</w:t>
            </w:r>
          </w:p>
        </w:tc>
        <w:tc>
          <w:tcPr>
            <w:tcW w:w="3534" w:type="dxa"/>
          </w:tcPr>
          <w:p w:rsidR="00B12DF9" w:rsidRPr="004A363D" w:rsidRDefault="0050699C" w:rsidP="007C5CED">
            <w:pPr>
              <w:pStyle w:val="ab"/>
              <w:spacing w:before="100" w:beforeAutospacing="1"/>
              <w:ind w:left="0"/>
              <w:contextualSpacing/>
              <w:jc w:val="both"/>
              <w:rPr>
                <w:sz w:val="20"/>
                <w:szCs w:val="20"/>
              </w:rPr>
            </w:pPr>
            <w:r w:rsidRPr="004A363D">
              <w:rPr>
                <w:sz w:val="20"/>
                <w:szCs w:val="20"/>
              </w:rPr>
              <w:t>А-доля учащихся образовательных учреждений, охваченная мероприятиями, направленными на профилактику злоупотребления психоактивными веществами, алкоголизмом и табакокурением</w:t>
            </w:r>
          </w:p>
          <w:p w:rsidR="0050699C" w:rsidRPr="004A363D" w:rsidRDefault="0050699C" w:rsidP="007C5CED">
            <w:pPr>
              <w:pStyle w:val="ab"/>
              <w:spacing w:before="100" w:beforeAutospacing="1"/>
              <w:ind w:left="0"/>
              <w:contextualSpacing/>
              <w:jc w:val="both"/>
              <w:rPr>
                <w:sz w:val="20"/>
                <w:szCs w:val="20"/>
              </w:rPr>
            </w:pPr>
            <w:r w:rsidRPr="004A363D">
              <w:rPr>
                <w:sz w:val="20"/>
                <w:szCs w:val="20"/>
              </w:rPr>
              <w:t>О</w:t>
            </w:r>
            <w:r w:rsidR="004338A9" w:rsidRPr="004A363D">
              <w:rPr>
                <w:sz w:val="20"/>
                <w:szCs w:val="20"/>
              </w:rPr>
              <w:t xml:space="preserve"> </w:t>
            </w:r>
            <w:r w:rsidRPr="004A363D">
              <w:rPr>
                <w:sz w:val="20"/>
                <w:szCs w:val="20"/>
              </w:rPr>
              <w:t>- количество  учащихся образовательных учреждений, охваченных мероприятиями, направленными на профилактику злоупотребления психоактивными веществами, алкоголизмом и табакокурением</w:t>
            </w:r>
          </w:p>
          <w:p w:rsidR="0050699C" w:rsidRPr="004A363D" w:rsidRDefault="0050699C" w:rsidP="007C5CED">
            <w:pPr>
              <w:pStyle w:val="ab"/>
              <w:spacing w:before="100" w:beforeAutospacing="1"/>
              <w:ind w:left="0"/>
              <w:contextualSpacing/>
              <w:jc w:val="both"/>
              <w:rPr>
                <w:sz w:val="20"/>
                <w:szCs w:val="20"/>
              </w:rPr>
            </w:pPr>
            <w:r w:rsidRPr="004A363D">
              <w:rPr>
                <w:sz w:val="20"/>
                <w:szCs w:val="20"/>
              </w:rPr>
              <w:t>S-общее количество учащихся общеобразовательных организаций Чернышевского района</w:t>
            </w:r>
          </w:p>
          <w:p w:rsidR="0050699C" w:rsidRPr="004A363D" w:rsidRDefault="0050699C" w:rsidP="007C5CED">
            <w:pPr>
              <w:pStyle w:val="ab"/>
              <w:spacing w:before="100" w:beforeAutospacing="1"/>
              <w:ind w:left="0"/>
              <w:contextualSpacing/>
              <w:jc w:val="both"/>
              <w:rPr>
                <w:sz w:val="20"/>
                <w:szCs w:val="20"/>
              </w:rPr>
            </w:pPr>
          </w:p>
        </w:tc>
        <w:tc>
          <w:tcPr>
            <w:tcW w:w="1829" w:type="dxa"/>
          </w:tcPr>
          <w:p w:rsidR="00B12DF9" w:rsidRPr="004A363D" w:rsidRDefault="00F907C2" w:rsidP="007C5CED">
            <w:pPr>
              <w:pStyle w:val="ab"/>
              <w:spacing w:before="100" w:beforeAutospacing="1"/>
              <w:ind w:left="0"/>
              <w:contextualSpacing/>
              <w:jc w:val="both"/>
              <w:rPr>
                <w:sz w:val="20"/>
                <w:szCs w:val="20"/>
              </w:rPr>
            </w:pPr>
            <w:r w:rsidRPr="004A363D">
              <w:rPr>
                <w:sz w:val="20"/>
                <w:szCs w:val="20"/>
              </w:rPr>
              <w:t>Комитет образования и молодёжной политики администрации МР «Чернышевский район»</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5</w:t>
            </w:r>
          </w:p>
        </w:tc>
        <w:tc>
          <w:tcPr>
            <w:tcW w:w="2545" w:type="dxa"/>
          </w:tcPr>
          <w:p w:rsidR="00B12DF9" w:rsidRPr="004A363D" w:rsidRDefault="00F72FAD" w:rsidP="007C5CED">
            <w:pPr>
              <w:pStyle w:val="ab"/>
              <w:spacing w:before="100" w:beforeAutospacing="1"/>
              <w:ind w:left="0"/>
              <w:contextualSpacing/>
              <w:jc w:val="both"/>
              <w:rPr>
                <w:sz w:val="20"/>
                <w:szCs w:val="20"/>
              </w:rPr>
            </w:pPr>
            <w:r w:rsidRPr="004A363D">
              <w:rPr>
                <w:sz w:val="20"/>
                <w:szCs w:val="20"/>
              </w:rPr>
              <w:t xml:space="preserve">Доля населения, </w:t>
            </w:r>
            <w:r w:rsidRPr="004A363D">
              <w:rPr>
                <w:sz w:val="20"/>
                <w:szCs w:val="20"/>
              </w:rPr>
              <w:lastRenderedPageBreak/>
              <w:t xml:space="preserve">систематически занимающегося физической культурой и спортом, </w:t>
            </w:r>
            <w:r w:rsidR="00B12DF9" w:rsidRPr="004A363D">
              <w:rPr>
                <w:sz w:val="20"/>
                <w:szCs w:val="20"/>
              </w:rPr>
              <w:t>%</w:t>
            </w:r>
          </w:p>
        </w:tc>
        <w:tc>
          <w:tcPr>
            <w:tcW w:w="1569" w:type="dxa"/>
          </w:tcPr>
          <w:p w:rsidR="00B12DF9" w:rsidRPr="004A363D" w:rsidRDefault="00F72FAD" w:rsidP="007C5CED">
            <w:pPr>
              <w:pStyle w:val="ab"/>
              <w:spacing w:before="100" w:beforeAutospacing="1"/>
              <w:ind w:left="0"/>
              <w:contextualSpacing/>
              <w:jc w:val="both"/>
              <w:rPr>
                <w:sz w:val="20"/>
                <w:szCs w:val="20"/>
              </w:rPr>
            </w:pPr>
            <w:r w:rsidRPr="004A363D">
              <w:rPr>
                <w:sz w:val="20"/>
                <w:szCs w:val="20"/>
              </w:rPr>
              <w:lastRenderedPageBreak/>
              <w:t>Дз=Чз/Чн*100</w:t>
            </w:r>
          </w:p>
        </w:tc>
        <w:tc>
          <w:tcPr>
            <w:tcW w:w="3534" w:type="dxa"/>
          </w:tcPr>
          <w:p w:rsidR="00F72FAD" w:rsidRPr="004A363D" w:rsidRDefault="00F72FAD" w:rsidP="007C5CED">
            <w:pPr>
              <w:pStyle w:val="ab"/>
              <w:spacing w:before="100" w:beforeAutospacing="1"/>
              <w:ind w:left="0"/>
              <w:contextualSpacing/>
              <w:jc w:val="both"/>
              <w:rPr>
                <w:sz w:val="20"/>
                <w:szCs w:val="20"/>
              </w:rPr>
            </w:pPr>
            <w:r w:rsidRPr="004A363D">
              <w:rPr>
                <w:sz w:val="20"/>
                <w:szCs w:val="20"/>
              </w:rPr>
              <w:t>Дз</w:t>
            </w:r>
            <w:r w:rsidR="001D279B" w:rsidRPr="004A363D">
              <w:rPr>
                <w:sz w:val="20"/>
                <w:szCs w:val="20"/>
              </w:rPr>
              <w:t>-</w:t>
            </w:r>
            <w:r w:rsidRPr="004A363D">
              <w:rPr>
                <w:sz w:val="20"/>
                <w:szCs w:val="20"/>
              </w:rPr>
              <w:t xml:space="preserve"> доля лиц, систематически </w:t>
            </w:r>
            <w:r w:rsidRPr="004A363D">
              <w:rPr>
                <w:sz w:val="20"/>
                <w:szCs w:val="20"/>
              </w:rPr>
              <w:lastRenderedPageBreak/>
              <w:t xml:space="preserve">занимающегося физической культурой и спортом, в общей численности населения </w:t>
            </w:r>
          </w:p>
          <w:p w:rsidR="00500942" w:rsidRPr="004A363D" w:rsidRDefault="00F72FAD" w:rsidP="007C5CED">
            <w:pPr>
              <w:pStyle w:val="ab"/>
              <w:spacing w:before="100" w:beforeAutospacing="1"/>
              <w:ind w:left="0"/>
              <w:contextualSpacing/>
              <w:jc w:val="both"/>
              <w:rPr>
                <w:sz w:val="20"/>
                <w:szCs w:val="20"/>
              </w:rPr>
            </w:pPr>
            <w:r w:rsidRPr="004A363D">
              <w:rPr>
                <w:sz w:val="20"/>
                <w:szCs w:val="20"/>
              </w:rPr>
              <w:t>Чз- численность занимающихся физической культурой и спортом в соответствии с данными федерального статистического наблюдения по форме №1-ФК «Сведения о физической культуре и спорте (строка 16 гр.4)</w:t>
            </w:r>
          </w:p>
          <w:p w:rsidR="001D279B" w:rsidRPr="004A363D" w:rsidRDefault="00F72FAD" w:rsidP="007C5CED">
            <w:pPr>
              <w:pStyle w:val="ab"/>
              <w:spacing w:before="100" w:beforeAutospacing="1"/>
              <w:ind w:left="0"/>
              <w:contextualSpacing/>
              <w:jc w:val="both"/>
              <w:rPr>
                <w:sz w:val="20"/>
                <w:szCs w:val="20"/>
              </w:rPr>
            </w:pPr>
            <w:r w:rsidRPr="004A363D">
              <w:rPr>
                <w:sz w:val="20"/>
                <w:szCs w:val="20"/>
              </w:rPr>
              <w:t>Чн</w:t>
            </w:r>
            <w:r w:rsidR="004F2765" w:rsidRPr="004A363D">
              <w:rPr>
                <w:sz w:val="20"/>
                <w:szCs w:val="20"/>
              </w:rPr>
              <w:t>-численность населения  Чернышевского района на 1 январяследующего за отчётным годом</w:t>
            </w:r>
          </w:p>
          <w:p w:rsidR="00B12DF9" w:rsidRPr="004A363D" w:rsidRDefault="00B12DF9" w:rsidP="007C5CED">
            <w:pPr>
              <w:pStyle w:val="ab"/>
              <w:spacing w:before="100" w:beforeAutospacing="1"/>
              <w:ind w:left="0"/>
              <w:contextualSpacing/>
              <w:jc w:val="both"/>
              <w:rPr>
                <w:sz w:val="20"/>
                <w:szCs w:val="20"/>
              </w:rPr>
            </w:pPr>
          </w:p>
        </w:tc>
        <w:tc>
          <w:tcPr>
            <w:tcW w:w="1829" w:type="dxa"/>
          </w:tcPr>
          <w:p w:rsidR="00B12DF9" w:rsidRPr="004A363D" w:rsidRDefault="00643131" w:rsidP="007C5CED">
            <w:pPr>
              <w:pStyle w:val="ab"/>
              <w:spacing w:before="100" w:beforeAutospacing="1"/>
              <w:ind w:left="0"/>
              <w:contextualSpacing/>
              <w:jc w:val="both"/>
              <w:rPr>
                <w:sz w:val="20"/>
                <w:szCs w:val="20"/>
              </w:rPr>
            </w:pPr>
            <w:r w:rsidRPr="004A363D">
              <w:rPr>
                <w:sz w:val="20"/>
                <w:szCs w:val="20"/>
              </w:rPr>
              <w:lastRenderedPageBreak/>
              <w:t xml:space="preserve">Комитет культуры </w:t>
            </w:r>
            <w:r w:rsidRPr="004A363D">
              <w:rPr>
                <w:sz w:val="20"/>
                <w:szCs w:val="20"/>
              </w:rPr>
              <w:lastRenderedPageBreak/>
              <w:t>и спорта администрации МР «Чернышевский район»</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lastRenderedPageBreak/>
              <w:t>6</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Доля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w:t>
            </w:r>
          </w:p>
        </w:tc>
        <w:tc>
          <w:tcPr>
            <w:tcW w:w="1569" w:type="dxa"/>
          </w:tcPr>
          <w:p w:rsidR="00B12DF9" w:rsidRPr="004A363D" w:rsidRDefault="00B3704A" w:rsidP="007C5CED">
            <w:pPr>
              <w:pStyle w:val="ab"/>
              <w:spacing w:before="100" w:beforeAutospacing="1"/>
              <w:ind w:left="0"/>
              <w:contextualSpacing/>
              <w:jc w:val="both"/>
              <w:rPr>
                <w:sz w:val="20"/>
                <w:szCs w:val="20"/>
                <w:lang w:val="en-US"/>
              </w:rPr>
            </w:pPr>
            <w:r w:rsidRPr="004A363D">
              <w:rPr>
                <w:sz w:val="20"/>
                <w:szCs w:val="20"/>
                <w:lang w:val="en-US"/>
              </w:rPr>
              <w:t>F=N*100/M</w:t>
            </w:r>
          </w:p>
        </w:tc>
        <w:tc>
          <w:tcPr>
            <w:tcW w:w="3534" w:type="dxa"/>
          </w:tcPr>
          <w:p w:rsidR="00B12DF9" w:rsidRPr="004A363D" w:rsidRDefault="00A93D13" w:rsidP="007C5CED">
            <w:pPr>
              <w:pStyle w:val="ab"/>
              <w:spacing w:before="100" w:beforeAutospacing="1"/>
              <w:ind w:left="0"/>
              <w:contextualSpacing/>
              <w:jc w:val="both"/>
              <w:rPr>
                <w:sz w:val="20"/>
                <w:szCs w:val="20"/>
              </w:rPr>
            </w:pPr>
            <w:r w:rsidRPr="004A363D">
              <w:rPr>
                <w:sz w:val="20"/>
                <w:szCs w:val="20"/>
                <w:lang w:val="en-US"/>
              </w:rPr>
              <w:t>F</w:t>
            </w:r>
            <w:r w:rsidRPr="004A363D">
              <w:rPr>
                <w:sz w:val="20"/>
                <w:szCs w:val="20"/>
              </w:rPr>
              <w:t>- Доля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(социально-психологическим тестированием, профилактическими медицинскими осмотрами)</w:t>
            </w:r>
          </w:p>
          <w:p w:rsidR="00A93D13" w:rsidRPr="004A363D" w:rsidRDefault="00A93D13" w:rsidP="007C5CED">
            <w:pPr>
              <w:pStyle w:val="ab"/>
              <w:spacing w:before="100" w:beforeAutospacing="1"/>
              <w:ind w:left="0"/>
              <w:contextualSpacing/>
              <w:jc w:val="both"/>
              <w:rPr>
                <w:sz w:val="20"/>
                <w:szCs w:val="20"/>
              </w:rPr>
            </w:pPr>
            <w:r w:rsidRPr="004A363D">
              <w:rPr>
                <w:sz w:val="20"/>
                <w:szCs w:val="20"/>
                <w:lang w:val="en-US"/>
              </w:rPr>
              <w:t>N</w:t>
            </w:r>
            <w:r w:rsidRPr="004A363D">
              <w:rPr>
                <w:sz w:val="20"/>
                <w:szCs w:val="20"/>
              </w:rPr>
              <w:t>-численность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человек</w:t>
            </w:r>
          </w:p>
          <w:p w:rsidR="00A93D13" w:rsidRPr="004A363D" w:rsidRDefault="00A93D13" w:rsidP="007C5CED">
            <w:pPr>
              <w:pStyle w:val="ab"/>
              <w:spacing w:before="100" w:beforeAutospacing="1"/>
              <w:ind w:left="0"/>
              <w:contextualSpacing/>
              <w:jc w:val="both"/>
              <w:rPr>
                <w:sz w:val="20"/>
                <w:szCs w:val="20"/>
              </w:rPr>
            </w:pPr>
            <w:r w:rsidRPr="004A363D">
              <w:rPr>
                <w:sz w:val="20"/>
                <w:szCs w:val="20"/>
                <w:lang w:val="en-US"/>
              </w:rPr>
              <w:t>M</w:t>
            </w:r>
            <w:r w:rsidRPr="004A363D">
              <w:rPr>
                <w:sz w:val="20"/>
                <w:szCs w:val="20"/>
              </w:rPr>
              <w:t>-</w:t>
            </w:r>
            <w:r w:rsidR="003629EC" w:rsidRPr="004A363D">
              <w:rPr>
                <w:sz w:val="20"/>
                <w:szCs w:val="20"/>
              </w:rPr>
              <w:t xml:space="preserve"> численность лиц, охваченных специальными профилактическими мероприятиями, человек</w:t>
            </w:r>
          </w:p>
        </w:tc>
        <w:tc>
          <w:tcPr>
            <w:tcW w:w="1829" w:type="dxa"/>
          </w:tcPr>
          <w:p w:rsidR="00B12DF9" w:rsidRPr="004A363D" w:rsidRDefault="00361061" w:rsidP="007C5CED">
            <w:pPr>
              <w:pStyle w:val="ab"/>
              <w:spacing w:before="100" w:beforeAutospacing="1"/>
              <w:ind w:left="0"/>
              <w:contextualSpacing/>
              <w:jc w:val="both"/>
              <w:rPr>
                <w:sz w:val="20"/>
                <w:szCs w:val="20"/>
              </w:rPr>
            </w:pPr>
            <w:r w:rsidRPr="004A363D">
              <w:rPr>
                <w:sz w:val="20"/>
                <w:szCs w:val="20"/>
              </w:rPr>
              <w:t>ГУЗ «Чернышевская ЦРБ»</w:t>
            </w:r>
          </w:p>
          <w:p w:rsidR="00361061" w:rsidRPr="004A363D" w:rsidRDefault="00361061" w:rsidP="007C5CED">
            <w:pPr>
              <w:pStyle w:val="ab"/>
              <w:spacing w:before="100" w:beforeAutospacing="1"/>
              <w:ind w:left="0"/>
              <w:contextualSpacing/>
              <w:jc w:val="both"/>
              <w:rPr>
                <w:sz w:val="20"/>
                <w:szCs w:val="20"/>
              </w:rPr>
            </w:pPr>
            <w:r w:rsidRPr="004A363D">
              <w:rPr>
                <w:sz w:val="20"/>
                <w:szCs w:val="20"/>
              </w:rPr>
              <w:t>Комитет образования и молодёжной политики администрации МР «Чернышевский район»</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7</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Число преступлений в сфере незаконного оборота наркотиков</w:t>
            </w:r>
          </w:p>
        </w:tc>
        <w:tc>
          <w:tcPr>
            <w:tcW w:w="1569" w:type="dxa"/>
          </w:tcPr>
          <w:p w:rsidR="00B12DF9" w:rsidRPr="004A363D" w:rsidRDefault="00B12DF9" w:rsidP="007C5CED">
            <w:pPr>
              <w:pStyle w:val="ab"/>
              <w:spacing w:before="100" w:beforeAutospacing="1"/>
              <w:ind w:left="0"/>
              <w:contextualSpacing/>
              <w:jc w:val="both"/>
              <w:rPr>
                <w:sz w:val="20"/>
                <w:szCs w:val="20"/>
              </w:rPr>
            </w:pPr>
          </w:p>
        </w:tc>
        <w:tc>
          <w:tcPr>
            <w:tcW w:w="3534" w:type="dxa"/>
          </w:tcPr>
          <w:p w:rsidR="00B12DF9" w:rsidRPr="004A363D" w:rsidRDefault="00643131" w:rsidP="007C5CED">
            <w:pPr>
              <w:pStyle w:val="ab"/>
              <w:spacing w:before="100" w:beforeAutospacing="1"/>
              <w:ind w:left="0"/>
              <w:contextualSpacing/>
              <w:jc w:val="both"/>
              <w:rPr>
                <w:sz w:val="20"/>
                <w:szCs w:val="20"/>
              </w:rPr>
            </w:pPr>
            <w:r w:rsidRPr="004A363D">
              <w:rPr>
                <w:sz w:val="20"/>
                <w:szCs w:val="20"/>
              </w:rPr>
              <w:t>Число зарегистрированных преступлений в сфере незаконного оборота наркотиков</w:t>
            </w:r>
          </w:p>
        </w:tc>
        <w:tc>
          <w:tcPr>
            <w:tcW w:w="1829" w:type="dxa"/>
          </w:tcPr>
          <w:p w:rsidR="00B12DF9" w:rsidRPr="004A363D" w:rsidRDefault="001D279B" w:rsidP="007C5CED">
            <w:pPr>
              <w:pStyle w:val="ab"/>
              <w:spacing w:before="100" w:beforeAutospacing="1"/>
              <w:ind w:left="0"/>
              <w:contextualSpacing/>
              <w:jc w:val="both"/>
              <w:rPr>
                <w:sz w:val="20"/>
                <w:szCs w:val="20"/>
              </w:rPr>
            </w:pPr>
            <w:r w:rsidRPr="004A363D">
              <w:rPr>
                <w:sz w:val="20"/>
                <w:szCs w:val="20"/>
              </w:rPr>
              <w:t>ОМВД по Чернышевскому району</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8</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Доля раскрытых преступлений, связанных с незаконным производством, сбытом наркотических средств, %</w:t>
            </w:r>
          </w:p>
        </w:tc>
        <w:tc>
          <w:tcPr>
            <w:tcW w:w="1569" w:type="dxa"/>
          </w:tcPr>
          <w:p w:rsidR="00B12DF9" w:rsidRPr="004A363D" w:rsidRDefault="00B3704A" w:rsidP="007C5CED">
            <w:pPr>
              <w:pStyle w:val="ab"/>
              <w:spacing w:before="100" w:beforeAutospacing="1"/>
              <w:ind w:left="0"/>
              <w:contextualSpacing/>
              <w:jc w:val="both"/>
              <w:rPr>
                <w:sz w:val="20"/>
                <w:szCs w:val="20"/>
                <w:lang w:val="en-US"/>
              </w:rPr>
            </w:pPr>
            <w:r w:rsidRPr="004A363D">
              <w:rPr>
                <w:sz w:val="20"/>
                <w:szCs w:val="20"/>
                <w:lang w:val="en-US"/>
              </w:rPr>
              <w:t>A=B/C*100</w:t>
            </w:r>
          </w:p>
        </w:tc>
        <w:tc>
          <w:tcPr>
            <w:tcW w:w="3534" w:type="dxa"/>
          </w:tcPr>
          <w:p w:rsidR="00B12DF9" w:rsidRPr="004A363D" w:rsidRDefault="00643131" w:rsidP="007C5CED">
            <w:pPr>
              <w:pStyle w:val="ab"/>
              <w:spacing w:before="100" w:beforeAutospacing="1"/>
              <w:ind w:left="0"/>
              <w:contextualSpacing/>
              <w:jc w:val="both"/>
              <w:rPr>
                <w:sz w:val="20"/>
                <w:szCs w:val="20"/>
              </w:rPr>
            </w:pPr>
            <w:r w:rsidRPr="004A363D">
              <w:rPr>
                <w:sz w:val="20"/>
                <w:szCs w:val="20"/>
              </w:rPr>
              <w:t>А-доля раскрытых преступлений, связанных с незаконным производством, сбытом наркотических средств, от числа раскрытых преступлений, связанных с незаконным оборотом наркотиков</w:t>
            </w:r>
          </w:p>
          <w:p w:rsidR="00643131" w:rsidRPr="004A363D" w:rsidRDefault="00643131" w:rsidP="007C5CED">
            <w:pPr>
              <w:pStyle w:val="ab"/>
              <w:spacing w:before="100" w:beforeAutospacing="1"/>
              <w:ind w:left="0"/>
              <w:contextualSpacing/>
              <w:jc w:val="both"/>
              <w:rPr>
                <w:sz w:val="20"/>
                <w:szCs w:val="20"/>
              </w:rPr>
            </w:pPr>
            <w:r w:rsidRPr="004A363D">
              <w:rPr>
                <w:sz w:val="20"/>
                <w:szCs w:val="20"/>
              </w:rPr>
              <w:t>В-количество раскрытых преступлений, связанных с незаконным производством, сбытом наркотических средств</w:t>
            </w:r>
          </w:p>
          <w:p w:rsidR="00643131" w:rsidRPr="004A363D" w:rsidRDefault="00643131" w:rsidP="007C5CED">
            <w:pPr>
              <w:pStyle w:val="ab"/>
              <w:spacing w:before="100" w:beforeAutospacing="1"/>
              <w:ind w:left="0"/>
              <w:contextualSpacing/>
              <w:jc w:val="both"/>
              <w:rPr>
                <w:sz w:val="20"/>
                <w:szCs w:val="20"/>
              </w:rPr>
            </w:pPr>
            <w:r w:rsidRPr="004A363D">
              <w:rPr>
                <w:sz w:val="20"/>
                <w:szCs w:val="20"/>
              </w:rPr>
              <w:t>С-общее число раскрытых преступлений, связанных с незаконным оборотом наркотиков</w:t>
            </w:r>
          </w:p>
        </w:tc>
        <w:tc>
          <w:tcPr>
            <w:tcW w:w="1829" w:type="dxa"/>
          </w:tcPr>
          <w:p w:rsidR="00B12DF9" w:rsidRPr="004A363D" w:rsidRDefault="001D279B" w:rsidP="007C5CED">
            <w:pPr>
              <w:pStyle w:val="ab"/>
              <w:spacing w:before="100" w:beforeAutospacing="1"/>
              <w:ind w:left="0"/>
              <w:contextualSpacing/>
              <w:jc w:val="both"/>
              <w:rPr>
                <w:sz w:val="20"/>
                <w:szCs w:val="20"/>
              </w:rPr>
            </w:pPr>
            <w:r w:rsidRPr="004A363D">
              <w:rPr>
                <w:sz w:val="20"/>
                <w:szCs w:val="20"/>
              </w:rPr>
              <w:t>ОМВД по Чернышевскому району</w:t>
            </w:r>
            <w:r w:rsidR="00643131" w:rsidRPr="004A363D">
              <w:rPr>
                <w:sz w:val="20"/>
                <w:szCs w:val="20"/>
              </w:rPr>
              <w:t xml:space="preserve"> </w:t>
            </w:r>
          </w:p>
        </w:tc>
      </w:tr>
      <w:tr w:rsidR="00B12DF9" w:rsidRPr="004A363D" w:rsidTr="004A363D">
        <w:tc>
          <w:tcPr>
            <w:tcW w:w="540" w:type="dxa"/>
          </w:tcPr>
          <w:p w:rsidR="00B12DF9" w:rsidRPr="004A363D" w:rsidRDefault="002F0A30" w:rsidP="007C5CED">
            <w:pPr>
              <w:pStyle w:val="ab"/>
              <w:spacing w:before="100" w:beforeAutospacing="1"/>
              <w:ind w:left="0"/>
              <w:contextualSpacing/>
              <w:jc w:val="both"/>
              <w:rPr>
                <w:sz w:val="20"/>
                <w:szCs w:val="20"/>
              </w:rPr>
            </w:pPr>
            <w:r>
              <w:rPr>
                <w:sz w:val="20"/>
                <w:szCs w:val="20"/>
              </w:rPr>
              <w:t>9</w:t>
            </w:r>
          </w:p>
        </w:tc>
        <w:tc>
          <w:tcPr>
            <w:tcW w:w="2545"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Проведено мероприятий по пресечению незаконной продажи населению этилового спирта</w:t>
            </w:r>
          </w:p>
        </w:tc>
        <w:tc>
          <w:tcPr>
            <w:tcW w:w="1569" w:type="dxa"/>
          </w:tcPr>
          <w:p w:rsidR="00B12DF9" w:rsidRPr="004A363D" w:rsidRDefault="00B12DF9" w:rsidP="007C5CED">
            <w:pPr>
              <w:pStyle w:val="ab"/>
              <w:spacing w:before="100" w:beforeAutospacing="1"/>
              <w:ind w:left="0"/>
              <w:contextualSpacing/>
              <w:jc w:val="both"/>
              <w:rPr>
                <w:sz w:val="20"/>
                <w:szCs w:val="20"/>
              </w:rPr>
            </w:pPr>
          </w:p>
        </w:tc>
        <w:tc>
          <w:tcPr>
            <w:tcW w:w="3534" w:type="dxa"/>
          </w:tcPr>
          <w:p w:rsidR="00B12DF9" w:rsidRPr="004A363D" w:rsidRDefault="00643131" w:rsidP="007C5CED">
            <w:pPr>
              <w:pStyle w:val="ab"/>
              <w:spacing w:before="100" w:beforeAutospacing="1"/>
              <w:ind w:left="0"/>
              <w:contextualSpacing/>
              <w:jc w:val="both"/>
              <w:rPr>
                <w:sz w:val="20"/>
                <w:szCs w:val="20"/>
              </w:rPr>
            </w:pPr>
            <w:r w:rsidRPr="004A363D">
              <w:rPr>
                <w:sz w:val="20"/>
                <w:szCs w:val="20"/>
              </w:rPr>
              <w:t>Число проведённых мероприятий по пресечению незаконной продажи населению этилового спирта</w:t>
            </w:r>
          </w:p>
        </w:tc>
        <w:tc>
          <w:tcPr>
            <w:tcW w:w="1829" w:type="dxa"/>
          </w:tcPr>
          <w:p w:rsidR="00B12DF9" w:rsidRPr="004A363D" w:rsidRDefault="001D279B" w:rsidP="007C5CED">
            <w:pPr>
              <w:pStyle w:val="ab"/>
              <w:spacing w:before="100" w:beforeAutospacing="1"/>
              <w:ind w:left="0"/>
              <w:contextualSpacing/>
              <w:jc w:val="both"/>
              <w:rPr>
                <w:sz w:val="20"/>
                <w:szCs w:val="20"/>
              </w:rPr>
            </w:pPr>
            <w:r w:rsidRPr="004A363D">
              <w:rPr>
                <w:sz w:val="20"/>
                <w:szCs w:val="20"/>
              </w:rPr>
              <w:t>ОМВД по Чернышевскому району</w:t>
            </w:r>
          </w:p>
        </w:tc>
      </w:tr>
      <w:tr w:rsidR="00B12DF9" w:rsidRPr="004A363D" w:rsidTr="004A363D">
        <w:tc>
          <w:tcPr>
            <w:tcW w:w="540" w:type="dxa"/>
          </w:tcPr>
          <w:p w:rsidR="00B12DF9" w:rsidRPr="004A363D" w:rsidRDefault="00B12DF9" w:rsidP="007C5CED">
            <w:pPr>
              <w:pStyle w:val="ab"/>
              <w:spacing w:before="100" w:beforeAutospacing="1"/>
              <w:ind w:left="0"/>
              <w:contextualSpacing/>
              <w:jc w:val="both"/>
              <w:rPr>
                <w:sz w:val="20"/>
                <w:szCs w:val="20"/>
              </w:rPr>
            </w:pPr>
            <w:r w:rsidRPr="004A363D">
              <w:rPr>
                <w:sz w:val="20"/>
                <w:szCs w:val="20"/>
              </w:rPr>
              <w:t>1</w:t>
            </w:r>
            <w:r w:rsidR="002F0A30">
              <w:rPr>
                <w:sz w:val="20"/>
                <w:szCs w:val="20"/>
              </w:rPr>
              <w:t>0</w:t>
            </w:r>
          </w:p>
        </w:tc>
        <w:tc>
          <w:tcPr>
            <w:tcW w:w="2545" w:type="dxa"/>
          </w:tcPr>
          <w:p w:rsidR="00B12DF9" w:rsidRPr="003D6B0D" w:rsidRDefault="003D6B0D" w:rsidP="007C5CED">
            <w:pPr>
              <w:pStyle w:val="ab"/>
              <w:spacing w:before="100" w:beforeAutospacing="1"/>
              <w:ind w:left="0"/>
              <w:contextualSpacing/>
              <w:jc w:val="both"/>
              <w:rPr>
                <w:sz w:val="20"/>
                <w:szCs w:val="20"/>
              </w:rPr>
            </w:pPr>
            <w:r w:rsidRPr="003D6B0D">
              <w:rPr>
                <w:spacing w:val="-2"/>
                <w:sz w:val="20"/>
                <w:szCs w:val="20"/>
              </w:rPr>
              <w:t>Обеспечение полного уничтожения очагов произрастания дикорастущей конопли от общей площади выявленных очагов произрастания дикорастущей конопли, %</w:t>
            </w:r>
          </w:p>
        </w:tc>
        <w:tc>
          <w:tcPr>
            <w:tcW w:w="1569" w:type="dxa"/>
          </w:tcPr>
          <w:p w:rsidR="00B12DF9" w:rsidRPr="004A363D" w:rsidRDefault="000607A8" w:rsidP="007C5CED">
            <w:pPr>
              <w:pStyle w:val="ab"/>
              <w:spacing w:before="100" w:beforeAutospacing="1"/>
              <w:ind w:left="0"/>
              <w:contextualSpacing/>
              <w:jc w:val="both"/>
              <w:rPr>
                <w:sz w:val="20"/>
                <w:szCs w:val="20"/>
                <w:lang w:val="en-US"/>
              </w:rPr>
            </w:pPr>
            <w:r w:rsidRPr="004A363D">
              <w:rPr>
                <w:sz w:val="20"/>
                <w:szCs w:val="20"/>
                <w:lang w:val="en-US"/>
              </w:rPr>
              <w:t>A=Se/S</w:t>
            </w:r>
            <w:r w:rsidRPr="004A363D">
              <w:rPr>
                <w:sz w:val="20"/>
                <w:szCs w:val="20"/>
              </w:rPr>
              <w:t>в</w:t>
            </w:r>
            <w:r w:rsidRPr="004A363D">
              <w:rPr>
                <w:sz w:val="20"/>
                <w:szCs w:val="20"/>
                <w:lang w:val="en-US"/>
              </w:rPr>
              <w:t>*100</w:t>
            </w:r>
          </w:p>
        </w:tc>
        <w:tc>
          <w:tcPr>
            <w:tcW w:w="3534" w:type="dxa"/>
          </w:tcPr>
          <w:p w:rsidR="00B12DF9" w:rsidRPr="004A363D" w:rsidRDefault="000607A8" w:rsidP="007C5CED">
            <w:pPr>
              <w:pStyle w:val="ab"/>
              <w:spacing w:before="100" w:beforeAutospacing="1"/>
              <w:ind w:left="0"/>
              <w:contextualSpacing/>
              <w:jc w:val="both"/>
              <w:rPr>
                <w:sz w:val="20"/>
                <w:szCs w:val="20"/>
              </w:rPr>
            </w:pPr>
            <w:r w:rsidRPr="004A363D">
              <w:rPr>
                <w:sz w:val="20"/>
                <w:szCs w:val="20"/>
              </w:rPr>
              <w:t>А-доля общей площади уничтоженных очагов произрастания дикорастущей конопли</w:t>
            </w:r>
          </w:p>
          <w:p w:rsidR="000607A8" w:rsidRPr="004A363D" w:rsidRDefault="000607A8" w:rsidP="007C5CED">
            <w:pPr>
              <w:pStyle w:val="ab"/>
              <w:spacing w:before="100" w:beforeAutospacing="1"/>
              <w:ind w:left="0"/>
              <w:contextualSpacing/>
              <w:jc w:val="both"/>
              <w:rPr>
                <w:sz w:val="20"/>
                <w:szCs w:val="20"/>
              </w:rPr>
            </w:pPr>
            <w:r w:rsidRPr="004A363D">
              <w:rPr>
                <w:sz w:val="20"/>
                <w:szCs w:val="20"/>
                <w:lang w:val="en-US"/>
              </w:rPr>
              <w:t>Se</w:t>
            </w:r>
            <w:r w:rsidRPr="004A363D">
              <w:rPr>
                <w:sz w:val="20"/>
                <w:szCs w:val="20"/>
              </w:rPr>
              <w:t>-общая площадь уничтоженных очагов дикорастущей конопли,га</w:t>
            </w:r>
          </w:p>
          <w:p w:rsidR="000607A8" w:rsidRPr="004A363D" w:rsidRDefault="000607A8" w:rsidP="007C5CED">
            <w:pPr>
              <w:pStyle w:val="ab"/>
              <w:spacing w:before="100" w:beforeAutospacing="1"/>
              <w:ind w:left="0"/>
              <w:contextualSpacing/>
              <w:jc w:val="both"/>
              <w:rPr>
                <w:sz w:val="20"/>
                <w:szCs w:val="20"/>
              </w:rPr>
            </w:pPr>
            <w:r w:rsidRPr="004A363D">
              <w:rPr>
                <w:sz w:val="20"/>
                <w:szCs w:val="20"/>
                <w:lang w:val="en-US"/>
              </w:rPr>
              <w:t>S</w:t>
            </w:r>
            <w:r w:rsidRPr="004A363D">
              <w:rPr>
                <w:sz w:val="20"/>
                <w:szCs w:val="20"/>
              </w:rPr>
              <w:t>в- общая площадь выявленных очагов дикорастущей конопли,га</w:t>
            </w:r>
          </w:p>
        </w:tc>
        <w:tc>
          <w:tcPr>
            <w:tcW w:w="1829" w:type="dxa"/>
          </w:tcPr>
          <w:p w:rsidR="00B12DF9" w:rsidRPr="004A363D" w:rsidRDefault="001D279B" w:rsidP="007C5CED">
            <w:pPr>
              <w:pStyle w:val="ab"/>
              <w:spacing w:before="100" w:beforeAutospacing="1"/>
              <w:ind w:left="0"/>
              <w:contextualSpacing/>
              <w:jc w:val="both"/>
              <w:rPr>
                <w:sz w:val="20"/>
                <w:szCs w:val="20"/>
              </w:rPr>
            </w:pPr>
            <w:r w:rsidRPr="004A363D">
              <w:rPr>
                <w:sz w:val="20"/>
                <w:szCs w:val="20"/>
              </w:rPr>
              <w:t>Отдел развития сельского хозяйства администрации МР «Чернышевский район»</w:t>
            </w:r>
          </w:p>
        </w:tc>
      </w:tr>
    </w:tbl>
    <w:p w:rsidR="002F0A30" w:rsidRDefault="002F0A30" w:rsidP="004A363D">
      <w:pPr>
        <w:pStyle w:val="Default"/>
        <w:jc w:val="center"/>
        <w:rPr>
          <w:color w:val="auto"/>
        </w:rPr>
      </w:pPr>
    </w:p>
    <w:p w:rsidR="00A42BFC" w:rsidRDefault="00A42BFC" w:rsidP="004A363D">
      <w:pPr>
        <w:pStyle w:val="Default"/>
        <w:jc w:val="center"/>
        <w:rPr>
          <w:color w:val="auto"/>
        </w:rPr>
      </w:pPr>
    </w:p>
    <w:p w:rsidR="0036664C" w:rsidRDefault="0036664C" w:rsidP="004A363D">
      <w:pPr>
        <w:pStyle w:val="Default"/>
        <w:jc w:val="center"/>
        <w:rPr>
          <w:color w:val="auto"/>
        </w:rPr>
      </w:pPr>
    </w:p>
    <w:p w:rsidR="003D6B0D" w:rsidRDefault="003D6B0D" w:rsidP="004A363D">
      <w:pPr>
        <w:pStyle w:val="Default"/>
        <w:jc w:val="center"/>
        <w:rPr>
          <w:color w:val="auto"/>
        </w:rPr>
      </w:pPr>
    </w:p>
    <w:p w:rsidR="00E71B06" w:rsidRPr="0052002A" w:rsidRDefault="004A363D" w:rsidP="004A363D">
      <w:pPr>
        <w:pStyle w:val="Default"/>
        <w:jc w:val="center"/>
        <w:rPr>
          <w:b/>
          <w:bCs/>
          <w:color w:val="auto"/>
        </w:rPr>
      </w:pPr>
      <w:r>
        <w:rPr>
          <w:color w:val="auto"/>
        </w:rPr>
        <w:lastRenderedPageBreak/>
        <w:t>6.</w:t>
      </w:r>
      <w:r w:rsidR="00D85810" w:rsidRPr="0052002A">
        <w:rPr>
          <w:b/>
          <w:bCs/>
          <w:color w:val="auto"/>
        </w:rPr>
        <w:t xml:space="preserve">Финансовое </w:t>
      </w:r>
      <w:r w:rsidR="00E71B06" w:rsidRPr="0052002A">
        <w:rPr>
          <w:b/>
          <w:bCs/>
          <w:color w:val="auto"/>
        </w:rPr>
        <w:t xml:space="preserve"> обеспечение  муниципальной Программы</w:t>
      </w:r>
    </w:p>
    <w:p w:rsidR="00E71B06" w:rsidRPr="0052002A" w:rsidRDefault="00E71B06" w:rsidP="00E71B06">
      <w:pPr>
        <w:jc w:val="both"/>
      </w:pPr>
    </w:p>
    <w:p w:rsidR="005E28DD" w:rsidRPr="0052002A" w:rsidRDefault="005E28DD" w:rsidP="005E28DD">
      <w:pPr>
        <w:spacing w:before="100" w:beforeAutospacing="1" w:after="100" w:afterAutospacing="1"/>
        <w:ind w:firstLine="709"/>
        <w:contextualSpacing/>
        <w:jc w:val="both"/>
      </w:pPr>
      <w:r w:rsidRPr="0052002A">
        <w:t>Объемы финансирования муниципальной программы с разбивкой по годам реализации, источникам финансирования и главным распорядителям бюджетных средств представлены в таблице N 3 приложения к муниципальной программе.</w:t>
      </w:r>
    </w:p>
    <w:p w:rsidR="005E28DD" w:rsidRPr="0052002A" w:rsidRDefault="005E28DD" w:rsidP="005E28DD">
      <w:pPr>
        <w:spacing w:before="100" w:beforeAutospacing="1" w:after="100" w:afterAutospacing="1"/>
        <w:ind w:firstLine="709"/>
        <w:contextualSpacing/>
        <w:jc w:val="both"/>
      </w:pPr>
      <w:r w:rsidRPr="0052002A">
        <w:t xml:space="preserve">Объемы финансирования носят прогнозный характер и подлежат уточнению в соответствии с решением </w:t>
      </w:r>
      <w:r w:rsidR="00404941" w:rsidRPr="0052002A">
        <w:t>Совета муниципального района</w:t>
      </w:r>
      <w:r w:rsidR="00D85810" w:rsidRPr="0052002A">
        <w:t xml:space="preserve"> </w:t>
      </w:r>
      <w:r w:rsidR="00404941" w:rsidRPr="0052002A">
        <w:t>«О</w:t>
      </w:r>
      <w:r w:rsidRPr="0052002A">
        <w:t xml:space="preserve"> бюджете </w:t>
      </w:r>
      <w:r w:rsidR="00404941" w:rsidRPr="0052002A">
        <w:t xml:space="preserve"> муниципального района «Чернышевский район»</w:t>
      </w:r>
      <w:r w:rsidRPr="0052002A">
        <w:t xml:space="preserve"> на очередной финансовый год и плановый период.</w:t>
      </w:r>
    </w:p>
    <w:p w:rsidR="005E28DD" w:rsidRPr="0052002A" w:rsidRDefault="005E28DD" w:rsidP="005E28DD">
      <w:pPr>
        <w:spacing w:before="100" w:beforeAutospacing="1" w:after="100" w:afterAutospacing="1"/>
        <w:ind w:firstLine="709"/>
        <w:contextualSpacing/>
        <w:jc w:val="both"/>
      </w:pPr>
      <w:r w:rsidRPr="0052002A">
        <w:t xml:space="preserve">При принятии на федеральном и региональном уровне нормативных правовых актов, предусматривающих предоставление бюджету </w:t>
      </w:r>
      <w:r w:rsidR="004A270C" w:rsidRPr="0052002A">
        <w:t>муниципального района «Чернышевский район»</w:t>
      </w:r>
      <w:r w:rsidRPr="0052002A">
        <w:t xml:space="preserve"> субсидий на выполнение мероприятий муниципальной программы, возможно увеличение объемов ее финансирования за счет средств вышестоящих бюджетов.</w:t>
      </w:r>
    </w:p>
    <w:p w:rsidR="00E71B06" w:rsidRPr="0052002A" w:rsidRDefault="00E71B06" w:rsidP="00D827E7">
      <w:pPr>
        <w:jc w:val="both"/>
      </w:pPr>
    </w:p>
    <w:p w:rsidR="00D85810" w:rsidRDefault="004A363D" w:rsidP="004A363D">
      <w:pPr>
        <w:pStyle w:val="Default"/>
        <w:ind w:left="360"/>
        <w:jc w:val="center"/>
        <w:rPr>
          <w:b/>
          <w:bCs/>
          <w:color w:val="auto"/>
        </w:rPr>
      </w:pPr>
      <w:r>
        <w:rPr>
          <w:b/>
          <w:bCs/>
          <w:color w:val="auto"/>
        </w:rPr>
        <w:t>7.</w:t>
      </w:r>
      <w:r w:rsidR="00B92FCA" w:rsidRPr="0052002A">
        <w:rPr>
          <w:b/>
          <w:bCs/>
          <w:color w:val="auto"/>
        </w:rPr>
        <w:t>Анализ</w:t>
      </w:r>
      <w:r w:rsidR="00E71B06" w:rsidRPr="0052002A">
        <w:rPr>
          <w:b/>
          <w:bCs/>
          <w:color w:val="auto"/>
        </w:rPr>
        <w:t xml:space="preserve"> рисков реализации муниципальной Программы</w:t>
      </w:r>
    </w:p>
    <w:p w:rsidR="0036664C" w:rsidRPr="0052002A" w:rsidRDefault="0036664C" w:rsidP="004A363D">
      <w:pPr>
        <w:pStyle w:val="Default"/>
        <w:ind w:left="360"/>
        <w:jc w:val="center"/>
        <w:rPr>
          <w:b/>
          <w:bCs/>
          <w:color w:val="auto"/>
        </w:rPr>
      </w:pPr>
    </w:p>
    <w:p w:rsidR="007D3711" w:rsidRPr="0052002A" w:rsidRDefault="00D85810" w:rsidP="007D3711">
      <w:pPr>
        <w:ind w:firstLine="360"/>
        <w:jc w:val="both"/>
        <w:outlineLvl w:val="0"/>
      </w:pPr>
      <w:r w:rsidRPr="0052002A">
        <w:tab/>
      </w:r>
      <w:r w:rsidR="00997A5E" w:rsidRPr="0052002A">
        <w:t>В ходе реализации муниципальной п</w:t>
      </w:r>
      <w:r w:rsidR="00DE19E8" w:rsidRPr="0052002A">
        <w:t>рограммы могут возникнуть риски</w:t>
      </w:r>
      <w:r w:rsidR="007D3711" w:rsidRPr="0052002A">
        <w:t>. К основным рискам реализации Программы можно отнести:</w:t>
      </w:r>
    </w:p>
    <w:p w:rsidR="00AF621B" w:rsidRPr="0052002A" w:rsidRDefault="00AF621B" w:rsidP="004A363D">
      <w:pPr>
        <w:jc w:val="both"/>
        <w:outlineLvl w:val="0"/>
      </w:pPr>
      <w:r w:rsidRPr="0052002A">
        <w:t>-</w:t>
      </w:r>
      <w:r w:rsidRPr="0052002A">
        <w:rPr>
          <w:color w:val="000000"/>
        </w:rPr>
        <w:t xml:space="preserve"> изменение политической, социально-экономической, миграционной, криминогенной                      обстановки в Чернышевском  районе;</w:t>
      </w:r>
    </w:p>
    <w:p w:rsidR="00AF621B" w:rsidRPr="0052002A" w:rsidRDefault="00AF621B" w:rsidP="004A363D">
      <w:pPr>
        <w:jc w:val="both"/>
        <w:outlineLvl w:val="0"/>
      </w:pPr>
      <w:r w:rsidRPr="0052002A">
        <w:t>- недостаточный уровень финансирования программы;</w:t>
      </w:r>
    </w:p>
    <w:p w:rsidR="007D3711" w:rsidRPr="0052002A" w:rsidRDefault="004A363D" w:rsidP="00100BCE">
      <w:pPr>
        <w:jc w:val="both"/>
        <w:outlineLvl w:val="0"/>
      </w:pPr>
      <w:r>
        <w:t>-</w:t>
      </w:r>
      <w:r w:rsidR="007D3711" w:rsidRPr="0052002A">
        <w:t>появление в незаконном обороте новых видов наркотических средств;</w:t>
      </w:r>
    </w:p>
    <w:p w:rsidR="007D3711" w:rsidRPr="0052002A" w:rsidRDefault="004A363D" w:rsidP="00100BCE">
      <w:pPr>
        <w:jc w:val="both"/>
        <w:outlineLvl w:val="0"/>
      </w:pPr>
      <w:r>
        <w:t>-</w:t>
      </w:r>
      <w:r w:rsidR="007D3711" w:rsidRPr="0052002A">
        <w:t>активное вторжение рекламы наркотиков в информационно – телекомуникационную сеть «Интернет»;</w:t>
      </w:r>
    </w:p>
    <w:p w:rsidR="007D3711" w:rsidRPr="0052002A" w:rsidRDefault="004A363D" w:rsidP="00100BCE">
      <w:pPr>
        <w:jc w:val="both"/>
        <w:outlineLvl w:val="0"/>
      </w:pPr>
      <w:r>
        <w:t>-</w:t>
      </w:r>
      <w:r w:rsidR="007D3711" w:rsidRPr="0052002A">
        <w:t>снижение объема инвестиций в развитие материально-технической базы.</w:t>
      </w:r>
    </w:p>
    <w:p w:rsidR="00783CEE" w:rsidRPr="0052002A" w:rsidRDefault="00783CEE" w:rsidP="00DE19E8">
      <w:pPr>
        <w:shd w:val="clear" w:color="auto" w:fill="FFFFFF"/>
        <w:spacing w:before="375"/>
        <w:ind w:firstLine="709"/>
        <w:contextualSpacing/>
        <w:jc w:val="both"/>
        <w:textAlignment w:val="baseline"/>
        <w:rPr>
          <w:color w:val="000000"/>
        </w:rPr>
      </w:pPr>
      <w:r w:rsidRPr="0052002A">
        <w:rPr>
          <w:color w:val="000000"/>
        </w:rPr>
        <w:t>В целях минимизации указанных рисков в процессе реализации программы предусматривается:</w:t>
      </w:r>
    </w:p>
    <w:p w:rsidR="00783CEE" w:rsidRPr="0052002A" w:rsidRDefault="00DE19E8" w:rsidP="00DE19E8">
      <w:pPr>
        <w:shd w:val="clear" w:color="auto" w:fill="FFFFFF"/>
        <w:spacing w:before="375"/>
        <w:ind w:firstLine="709"/>
        <w:contextualSpacing/>
        <w:jc w:val="both"/>
        <w:textAlignment w:val="baseline"/>
        <w:rPr>
          <w:color w:val="000000"/>
        </w:rPr>
      </w:pPr>
      <w:r w:rsidRPr="0052002A">
        <w:rPr>
          <w:color w:val="000000"/>
        </w:rPr>
        <w:t>-</w:t>
      </w:r>
      <w:r w:rsidR="00783CEE" w:rsidRPr="0052002A">
        <w:rPr>
          <w:color w:val="000000"/>
        </w:rPr>
        <w:t>создание эффективной системы управления на основе четкого распределения функций, полномочий и ответственности основных исполнителей</w:t>
      </w:r>
      <w:r w:rsidRPr="0052002A">
        <w:rPr>
          <w:color w:val="000000"/>
        </w:rPr>
        <w:t xml:space="preserve"> </w:t>
      </w:r>
      <w:r w:rsidR="00783CEE" w:rsidRPr="0052002A">
        <w:rPr>
          <w:color w:val="000000"/>
        </w:rPr>
        <w:t>программы;</w:t>
      </w:r>
    </w:p>
    <w:p w:rsidR="00783CEE" w:rsidRPr="0052002A" w:rsidRDefault="00DE19E8" w:rsidP="00DE19E8">
      <w:pPr>
        <w:shd w:val="clear" w:color="auto" w:fill="FFFFFF"/>
        <w:spacing w:before="375"/>
        <w:ind w:firstLine="709"/>
        <w:contextualSpacing/>
        <w:jc w:val="both"/>
        <w:textAlignment w:val="baseline"/>
        <w:rPr>
          <w:color w:val="000000"/>
        </w:rPr>
      </w:pPr>
      <w:r w:rsidRPr="0052002A">
        <w:rPr>
          <w:color w:val="000000"/>
        </w:rPr>
        <w:t>-</w:t>
      </w:r>
      <w:r w:rsidR="00783CEE" w:rsidRPr="0052002A">
        <w:rPr>
          <w:color w:val="000000"/>
        </w:rPr>
        <w:t>мониторинг выполнения программы, регулярный анализ и, при необходимости, корректировка мероприятий программы.</w:t>
      </w:r>
    </w:p>
    <w:p w:rsidR="00DE19E8" w:rsidRPr="0052002A" w:rsidRDefault="00DE19E8" w:rsidP="00DE19E8">
      <w:pPr>
        <w:shd w:val="clear" w:color="auto" w:fill="FFFFFF"/>
        <w:spacing w:before="375"/>
        <w:ind w:firstLine="709"/>
        <w:contextualSpacing/>
        <w:jc w:val="both"/>
        <w:textAlignment w:val="baseline"/>
        <w:rPr>
          <w:color w:val="000000"/>
        </w:rPr>
      </w:pPr>
      <w:r w:rsidRPr="0052002A">
        <w:t>Информация о ходе и результатах работы по исполнению подпрограммы формируется как путем сбора, обобщения и анализа информации, которая формируется в процессе собственной деятельности ответственного исполнителя, так и путем направления запросов и получения информации по ним, сбора и анализа данных.  Механизм реализации подпрограммы направлен на эффективное планирование хода исполнения программных мероприятий, выработку решений при возникновении отклонений хода реализации от плана реализации подпрограммы. Изменения в утвержденную подпрограмму вносятся в порядке, установленном действующим законодательством.</w:t>
      </w:r>
    </w:p>
    <w:p w:rsidR="00783CEE" w:rsidRPr="0052002A" w:rsidRDefault="00783CEE" w:rsidP="00DE19E8">
      <w:pPr>
        <w:shd w:val="clear" w:color="auto" w:fill="FFFFFF"/>
        <w:spacing w:before="375"/>
        <w:ind w:firstLine="709"/>
        <w:contextualSpacing/>
        <w:jc w:val="both"/>
        <w:textAlignment w:val="baseline"/>
        <w:rPr>
          <w:color w:val="000000"/>
        </w:rPr>
      </w:pPr>
      <w:r w:rsidRPr="0052002A">
        <w:rPr>
          <w:color w:val="000000"/>
        </w:rPr>
        <w:t xml:space="preserve">Управление реализацией программы осуществляется ответственным исполнителем-администрацией </w:t>
      </w:r>
      <w:r w:rsidR="00DE19E8" w:rsidRPr="0052002A">
        <w:rPr>
          <w:color w:val="000000"/>
        </w:rPr>
        <w:t>МР «Чернышевский район»</w:t>
      </w:r>
    </w:p>
    <w:p w:rsidR="00783CEE" w:rsidRPr="0052002A" w:rsidRDefault="00783CEE" w:rsidP="00DE19E8">
      <w:pPr>
        <w:shd w:val="clear" w:color="auto" w:fill="FFFFFF"/>
        <w:spacing w:before="375"/>
        <w:ind w:firstLine="709"/>
        <w:contextualSpacing/>
        <w:jc w:val="both"/>
        <w:textAlignment w:val="baseline"/>
        <w:rPr>
          <w:color w:val="000000"/>
        </w:rPr>
      </w:pPr>
      <w:r w:rsidRPr="0052002A">
        <w:rPr>
          <w:color w:val="000000"/>
        </w:rPr>
        <w:t>Исполнители программы в рамках своей компетенции:</w:t>
      </w:r>
    </w:p>
    <w:p w:rsidR="00783CEE" w:rsidRPr="0052002A" w:rsidRDefault="00783CEE" w:rsidP="00DE19E8">
      <w:pPr>
        <w:shd w:val="clear" w:color="auto" w:fill="FFFFFF"/>
        <w:spacing w:before="375"/>
        <w:ind w:firstLine="709"/>
        <w:contextualSpacing/>
        <w:jc w:val="both"/>
        <w:textAlignment w:val="baseline"/>
        <w:rPr>
          <w:color w:val="000000"/>
        </w:rPr>
      </w:pPr>
      <w:r w:rsidRPr="0052002A">
        <w:rPr>
          <w:color w:val="000000"/>
        </w:rPr>
        <w:t>- вносят предложения об уточнении показателей, расходов на реализацию мероприятий программы, а также о совершенствовании механизмов её реализации;</w:t>
      </w:r>
    </w:p>
    <w:p w:rsidR="00783CEE" w:rsidRPr="0052002A" w:rsidRDefault="00100BCE" w:rsidP="00DE19E8">
      <w:pPr>
        <w:shd w:val="clear" w:color="auto" w:fill="FFFFFF"/>
        <w:spacing w:before="375"/>
        <w:ind w:firstLine="709"/>
        <w:contextualSpacing/>
        <w:jc w:val="both"/>
        <w:textAlignment w:val="baseline"/>
        <w:rPr>
          <w:color w:val="000000"/>
        </w:rPr>
      </w:pPr>
      <w:r>
        <w:rPr>
          <w:color w:val="000000"/>
        </w:rPr>
        <w:t>-</w:t>
      </w:r>
      <w:r w:rsidR="00783CEE" w:rsidRPr="0052002A">
        <w:rPr>
          <w:color w:val="000000"/>
        </w:rPr>
        <w:t>обеспечивают эффективное использование средств, выделяемых на реализацию программы.</w:t>
      </w:r>
    </w:p>
    <w:p w:rsidR="00783CEE" w:rsidRPr="0052002A" w:rsidRDefault="00783CEE" w:rsidP="00DE19E8">
      <w:pPr>
        <w:shd w:val="clear" w:color="auto" w:fill="FFFFFF"/>
        <w:spacing w:before="375"/>
        <w:ind w:firstLine="709"/>
        <w:contextualSpacing/>
        <w:jc w:val="both"/>
        <w:textAlignment w:val="baseline"/>
        <w:rPr>
          <w:color w:val="000000"/>
        </w:rPr>
      </w:pPr>
      <w:r w:rsidRPr="0052002A">
        <w:rPr>
          <w:color w:val="000000"/>
        </w:rPr>
        <w:t xml:space="preserve">Координатор программы - антинаркотическая комиссия в </w:t>
      </w:r>
      <w:r w:rsidR="007B6C38" w:rsidRPr="0052002A">
        <w:rPr>
          <w:color w:val="000000"/>
        </w:rPr>
        <w:t>МР «Чернышевский район»</w:t>
      </w:r>
      <w:r w:rsidRPr="0052002A">
        <w:rPr>
          <w:color w:val="000000"/>
        </w:rPr>
        <w:t xml:space="preserve"> осуществляет координацию деятельности исполнителей программы по реализации программы.</w:t>
      </w:r>
    </w:p>
    <w:p w:rsidR="00D85810" w:rsidRPr="0052002A" w:rsidRDefault="00D85810" w:rsidP="00D85810">
      <w:pPr>
        <w:jc w:val="both"/>
      </w:pPr>
    </w:p>
    <w:p w:rsidR="00E71B06" w:rsidRPr="0052002A" w:rsidRDefault="00E71B06" w:rsidP="00D85810">
      <w:pPr>
        <w:jc w:val="both"/>
        <w:rPr>
          <w:spacing w:val="-2"/>
        </w:rPr>
      </w:pPr>
    </w:p>
    <w:p w:rsidR="00E71B06" w:rsidRPr="0052002A" w:rsidRDefault="00E71B06" w:rsidP="00E71B06">
      <w:pPr>
        <w:jc w:val="right"/>
        <w:rPr>
          <w:b/>
          <w:bCs/>
        </w:rPr>
        <w:sectPr w:rsidR="00E71B06" w:rsidRPr="0052002A" w:rsidSect="00E71B06">
          <w:pgSz w:w="11906" w:h="16838"/>
          <w:pgMar w:top="709" w:right="566" w:bottom="709" w:left="1560" w:header="709" w:footer="709" w:gutter="0"/>
          <w:cols w:space="708"/>
          <w:docGrid w:linePitch="360"/>
        </w:sectPr>
      </w:pPr>
    </w:p>
    <w:p w:rsidR="00E71B06" w:rsidRPr="0052002A" w:rsidRDefault="00C234BE" w:rsidP="00E71B06">
      <w:pPr>
        <w:jc w:val="right"/>
      </w:pPr>
      <w:r w:rsidRPr="0052002A">
        <w:lastRenderedPageBreak/>
        <w:t>Приложение</w:t>
      </w:r>
      <w:r w:rsidR="00F302E5" w:rsidRPr="0052002A">
        <w:t xml:space="preserve"> № 1 </w:t>
      </w:r>
    </w:p>
    <w:p w:rsidR="00C234BE" w:rsidRDefault="00E71B06" w:rsidP="00E71B06">
      <w:pPr>
        <w:jc w:val="right"/>
      </w:pPr>
      <w:r w:rsidRPr="0052002A">
        <w:t xml:space="preserve"> к </w:t>
      </w:r>
      <w:r w:rsidR="00C234BE" w:rsidRPr="0052002A">
        <w:t>муниципальной программе</w:t>
      </w:r>
    </w:p>
    <w:p w:rsidR="00DC1B60" w:rsidRPr="00DC1B60" w:rsidRDefault="00DC1B60" w:rsidP="00E71B06">
      <w:pPr>
        <w:jc w:val="right"/>
        <w:rPr>
          <w:szCs w:val="28"/>
        </w:rPr>
      </w:pPr>
      <w:r w:rsidRPr="00DC1B60">
        <w:rPr>
          <w:szCs w:val="28"/>
        </w:rPr>
        <w:t xml:space="preserve"> «Профилактика и предупреждение</w:t>
      </w:r>
    </w:p>
    <w:p w:rsidR="00DC1B60" w:rsidRPr="00DC1B60" w:rsidRDefault="00DC1B60" w:rsidP="00E71B06">
      <w:pPr>
        <w:jc w:val="right"/>
        <w:rPr>
          <w:szCs w:val="28"/>
        </w:rPr>
      </w:pPr>
      <w:r w:rsidRPr="00DC1B60">
        <w:rPr>
          <w:szCs w:val="28"/>
        </w:rPr>
        <w:t xml:space="preserve"> употребления наркотических средств, </w:t>
      </w:r>
    </w:p>
    <w:p w:rsidR="00DC1B60" w:rsidRPr="00DC1B60" w:rsidRDefault="00DC1B60" w:rsidP="00E71B06">
      <w:pPr>
        <w:jc w:val="right"/>
        <w:rPr>
          <w:szCs w:val="28"/>
        </w:rPr>
      </w:pPr>
      <w:r w:rsidRPr="00DC1B60">
        <w:rPr>
          <w:szCs w:val="28"/>
        </w:rPr>
        <w:t>алкоголизма, пьянства, табакокурения</w:t>
      </w:r>
    </w:p>
    <w:p w:rsidR="00DC1B60" w:rsidRPr="00DC1B60" w:rsidRDefault="00DC1B60" w:rsidP="00E71B06">
      <w:pPr>
        <w:jc w:val="right"/>
        <w:rPr>
          <w:szCs w:val="28"/>
        </w:rPr>
      </w:pPr>
      <w:r w:rsidRPr="00DC1B60">
        <w:rPr>
          <w:szCs w:val="28"/>
        </w:rPr>
        <w:t xml:space="preserve"> в муниципальном районе</w:t>
      </w:r>
    </w:p>
    <w:p w:rsidR="00DC1B60" w:rsidRPr="00DC1B60" w:rsidRDefault="00DC1B60" w:rsidP="00E71B06">
      <w:pPr>
        <w:jc w:val="right"/>
      </w:pPr>
      <w:r w:rsidRPr="00DC1B60">
        <w:rPr>
          <w:szCs w:val="28"/>
        </w:rPr>
        <w:t xml:space="preserve"> «Чернышевский район»</w:t>
      </w:r>
    </w:p>
    <w:p w:rsidR="00C234BE" w:rsidRPr="0052002A" w:rsidRDefault="00C234BE" w:rsidP="004D4034">
      <w:pPr>
        <w:spacing w:before="100" w:beforeAutospacing="1" w:after="100" w:afterAutospacing="1"/>
        <w:jc w:val="center"/>
        <w:outlineLvl w:val="3"/>
        <w:rPr>
          <w:b/>
          <w:bCs/>
        </w:rPr>
      </w:pPr>
      <w:r w:rsidRPr="0052002A">
        <w:rPr>
          <w:b/>
          <w:bCs/>
        </w:rPr>
        <w:t>Таблица №1. Сведения о показателях (индикаторах) муниципальной программы и их значениях</w:t>
      </w:r>
    </w:p>
    <w:tbl>
      <w:tblPr>
        <w:tblStyle w:val="a4"/>
        <w:tblW w:w="16159" w:type="dxa"/>
        <w:tblInd w:w="-176" w:type="dxa"/>
        <w:tblLayout w:type="fixed"/>
        <w:tblLook w:val="04A0"/>
      </w:tblPr>
      <w:tblGrid>
        <w:gridCol w:w="534"/>
        <w:gridCol w:w="1275"/>
        <w:gridCol w:w="7264"/>
        <w:gridCol w:w="851"/>
        <w:gridCol w:w="1133"/>
        <w:gridCol w:w="142"/>
        <w:gridCol w:w="992"/>
        <w:gridCol w:w="851"/>
        <w:gridCol w:w="991"/>
        <w:gridCol w:w="709"/>
        <w:gridCol w:w="709"/>
        <w:gridCol w:w="708"/>
      </w:tblGrid>
      <w:tr w:rsidR="00DE5DB4" w:rsidRPr="0052002A" w:rsidTr="007C5CED">
        <w:trPr>
          <w:tblHeader/>
        </w:trPr>
        <w:tc>
          <w:tcPr>
            <w:tcW w:w="534" w:type="dxa"/>
            <w:vMerge w:val="restart"/>
          </w:tcPr>
          <w:p w:rsidR="00DE5DB4" w:rsidRPr="0052002A" w:rsidRDefault="00DE5DB4" w:rsidP="00C234BE">
            <w:pPr>
              <w:spacing w:before="100" w:beforeAutospacing="1" w:after="100" w:afterAutospacing="1"/>
              <w:outlineLvl w:val="3"/>
              <w:rPr>
                <w:bCs/>
              </w:rPr>
            </w:pPr>
            <w:r w:rsidRPr="0052002A">
              <w:rPr>
                <w:bCs/>
              </w:rPr>
              <w:t>№ п/п</w:t>
            </w:r>
          </w:p>
        </w:tc>
        <w:tc>
          <w:tcPr>
            <w:tcW w:w="1275" w:type="dxa"/>
            <w:vMerge w:val="restart"/>
          </w:tcPr>
          <w:p w:rsidR="00DE5DB4" w:rsidRPr="0052002A" w:rsidRDefault="00DE5DB4" w:rsidP="00C234BE">
            <w:pPr>
              <w:spacing w:before="100" w:beforeAutospacing="1" w:after="100" w:afterAutospacing="1"/>
              <w:outlineLvl w:val="3"/>
              <w:rPr>
                <w:bCs/>
              </w:rPr>
            </w:pPr>
            <w:r w:rsidRPr="0052002A">
              <w:rPr>
                <w:bCs/>
              </w:rPr>
              <w:t>Наименование цели (задачи)</w:t>
            </w:r>
          </w:p>
        </w:tc>
        <w:tc>
          <w:tcPr>
            <w:tcW w:w="7264" w:type="dxa"/>
            <w:vMerge w:val="restart"/>
          </w:tcPr>
          <w:p w:rsidR="00DE5DB4" w:rsidRPr="0052002A" w:rsidRDefault="00DE5DB4" w:rsidP="00C234BE">
            <w:pPr>
              <w:spacing w:before="100" w:beforeAutospacing="1" w:after="100" w:afterAutospacing="1"/>
              <w:outlineLvl w:val="3"/>
            </w:pPr>
          </w:p>
          <w:p w:rsidR="00DE5DB4" w:rsidRPr="0052002A" w:rsidRDefault="00DE5DB4" w:rsidP="00C234BE">
            <w:pPr>
              <w:spacing w:before="100" w:beforeAutospacing="1" w:after="100" w:afterAutospacing="1"/>
              <w:outlineLvl w:val="3"/>
              <w:rPr>
                <w:bCs/>
              </w:rPr>
            </w:pPr>
            <w:r w:rsidRPr="0052002A">
              <w:t>Целевой показатель (индикатор) муниципальной программы</w:t>
            </w:r>
          </w:p>
        </w:tc>
        <w:tc>
          <w:tcPr>
            <w:tcW w:w="851" w:type="dxa"/>
            <w:vMerge w:val="restart"/>
          </w:tcPr>
          <w:p w:rsidR="00DE5DB4" w:rsidRPr="0052002A" w:rsidRDefault="00DE5DB4" w:rsidP="00C234BE">
            <w:pPr>
              <w:spacing w:before="100" w:beforeAutospacing="1" w:after="100" w:afterAutospacing="1"/>
              <w:outlineLvl w:val="3"/>
              <w:rPr>
                <w:bCs/>
              </w:rPr>
            </w:pPr>
            <w:r w:rsidRPr="0052002A">
              <w:rPr>
                <w:bCs/>
              </w:rPr>
              <w:t>Ед. измерения</w:t>
            </w:r>
          </w:p>
        </w:tc>
        <w:tc>
          <w:tcPr>
            <w:tcW w:w="1275" w:type="dxa"/>
            <w:gridSpan w:val="2"/>
            <w:vMerge w:val="restart"/>
          </w:tcPr>
          <w:p w:rsidR="005300F0" w:rsidRPr="0052002A" w:rsidRDefault="005300F0" w:rsidP="005300F0">
            <w:pPr>
              <w:spacing w:before="100" w:beforeAutospacing="1"/>
              <w:contextualSpacing/>
              <w:outlineLvl w:val="3"/>
              <w:rPr>
                <w:sz w:val="18"/>
                <w:szCs w:val="18"/>
              </w:rPr>
            </w:pPr>
          </w:p>
          <w:p w:rsidR="005300F0" w:rsidRPr="0052002A" w:rsidRDefault="005300F0" w:rsidP="005300F0">
            <w:pPr>
              <w:spacing w:before="100" w:beforeAutospacing="1"/>
              <w:contextualSpacing/>
              <w:outlineLvl w:val="3"/>
              <w:rPr>
                <w:sz w:val="18"/>
                <w:szCs w:val="18"/>
              </w:rPr>
            </w:pPr>
          </w:p>
          <w:p w:rsidR="005300F0" w:rsidRPr="0052002A" w:rsidRDefault="00DE5DB4" w:rsidP="005300F0">
            <w:pPr>
              <w:spacing w:before="100" w:beforeAutospacing="1"/>
              <w:contextualSpacing/>
              <w:outlineLvl w:val="3"/>
              <w:rPr>
                <w:sz w:val="18"/>
                <w:szCs w:val="18"/>
              </w:rPr>
            </w:pPr>
            <w:r w:rsidRPr="0052002A">
              <w:rPr>
                <w:sz w:val="18"/>
                <w:szCs w:val="18"/>
              </w:rPr>
              <w:t xml:space="preserve">ФАКТ  </w:t>
            </w:r>
          </w:p>
          <w:p w:rsidR="00DE5DB4" w:rsidRPr="0052002A" w:rsidRDefault="00DE5DB4" w:rsidP="005300F0">
            <w:pPr>
              <w:spacing w:before="100" w:beforeAutospacing="1"/>
              <w:contextualSpacing/>
              <w:outlineLvl w:val="3"/>
              <w:rPr>
                <w:bCs/>
                <w:sz w:val="18"/>
                <w:szCs w:val="18"/>
              </w:rPr>
            </w:pPr>
            <w:r w:rsidRPr="0052002A">
              <w:rPr>
                <w:sz w:val="18"/>
                <w:szCs w:val="18"/>
              </w:rPr>
              <w:t>2019г</w:t>
            </w:r>
          </w:p>
        </w:tc>
        <w:tc>
          <w:tcPr>
            <w:tcW w:w="992" w:type="dxa"/>
            <w:vMerge w:val="restart"/>
          </w:tcPr>
          <w:p w:rsidR="005300F0" w:rsidRPr="0052002A" w:rsidRDefault="005300F0" w:rsidP="008833AD">
            <w:pPr>
              <w:spacing w:before="100" w:beforeAutospacing="1" w:after="100" w:afterAutospacing="1"/>
              <w:jc w:val="center"/>
              <w:outlineLvl w:val="3"/>
              <w:rPr>
                <w:sz w:val="18"/>
                <w:szCs w:val="18"/>
              </w:rPr>
            </w:pPr>
          </w:p>
          <w:p w:rsidR="00DE5DB4" w:rsidRPr="0052002A" w:rsidRDefault="00DE5DB4" w:rsidP="008833AD">
            <w:pPr>
              <w:spacing w:before="100" w:beforeAutospacing="1" w:after="100" w:afterAutospacing="1"/>
              <w:jc w:val="center"/>
              <w:outlineLvl w:val="3"/>
              <w:rPr>
                <w:sz w:val="18"/>
                <w:szCs w:val="18"/>
              </w:rPr>
            </w:pPr>
            <w:r w:rsidRPr="0052002A">
              <w:rPr>
                <w:sz w:val="18"/>
                <w:szCs w:val="18"/>
              </w:rPr>
              <w:t>Оценка 2020</w:t>
            </w:r>
          </w:p>
        </w:tc>
        <w:tc>
          <w:tcPr>
            <w:tcW w:w="3968" w:type="dxa"/>
            <w:gridSpan w:val="5"/>
          </w:tcPr>
          <w:p w:rsidR="00DE5DB4" w:rsidRPr="0052002A" w:rsidRDefault="00DE5DB4" w:rsidP="008833AD">
            <w:pPr>
              <w:spacing w:before="100" w:beforeAutospacing="1" w:after="100" w:afterAutospacing="1"/>
              <w:jc w:val="center"/>
              <w:outlineLvl w:val="3"/>
              <w:rPr>
                <w:bCs/>
              </w:rPr>
            </w:pPr>
            <w:r w:rsidRPr="0052002A">
              <w:t>Планируемые значения целевых показателей (индикаторов) по годам реализации</w:t>
            </w:r>
          </w:p>
        </w:tc>
      </w:tr>
      <w:tr w:rsidR="00DE5DB4" w:rsidRPr="0052002A" w:rsidTr="007C5CED">
        <w:trPr>
          <w:tblHeader/>
        </w:trPr>
        <w:tc>
          <w:tcPr>
            <w:tcW w:w="534" w:type="dxa"/>
            <w:vMerge/>
          </w:tcPr>
          <w:p w:rsidR="00DE5DB4" w:rsidRPr="0052002A" w:rsidRDefault="00DE5DB4" w:rsidP="00C234BE">
            <w:pPr>
              <w:spacing w:before="100" w:beforeAutospacing="1" w:after="100" w:afterAutospacing="1"/>
              <w:outlineLvl w:val="3"/>
              <w:rPr>
                <w:bCs/>
              </w:rPr>
            </w:pPr>
          </w:p>
        </w:tc>
        <w:tc>
          <w:tcPr>
            <w:tcW w:w="1275" w:type="dxa"/>
            <w:vMerge/>
          </w:tcPr>
          <w:p w:rsidR="00DE5DB4" w:rsidRPr="0052002A" w:rsidRDefault="00DE5DB4" w:rsidP="00C234BE">
            <w:pPr>
              <w:spacing w:before="100" w:beforeAutospacing="1" w:after="100" w:afterAutospacing="1"/>
              <w:outlineLvl w:val="3"/>
              <w:rPr>
                <w:bCs/>
              </w:rPr>
            </w:pPr>
          </w:p>
        </w:tc>
        <w:tc>
          <w:tcPr>
            <w:tcW w:w="7264" w:type="dxa"/>
            <w:vMerge/>
          </w:tcPr>
          <w:p w:rsidR="00DE5DB4" w:rsidRPr="0052002A" w:rsidRDefault="00DE5DB4" w:rsidP="00C234BE">
            <w:pPr>
              <w:spacing w:before="100" w:beforeAutospacing="1" w:after="100" w:afterAutospacing="1"/>
              <w:outlineLvl w:val="3"/>
              <w:rPr>
                <w:bCs/>
              </w:rPr>
            </w:pPr>
          </w:p>
        </w:tc>
        <w:tc>
          <w:tcPr>
            <w:tcW w:w="851" w:type="dxa"/>
            <w:vMerge/>
          </w:tcPr>
          <w:p w:rsidR="00DE5DB4" w:rsidRPr="0052002A" w:rsidRDefault="00DE5DB4" w:rsidP="00C234BE">
            <w:pPr>
              <w:spacing w:before="100" w:beforeAutospacing="1" w:after="100" w:afterAutospacing="1"/>
              <w:outlineLvl w:val="3"/>
              <w:rPr>
                <w:bCs/>
              </w:rPr>
            </w:pPr>
          </w:p>
        </w:tc>
        <w:tc>
          <w:tcPr>
            <w:tcW w:w="1275" w:type="dxa"/>
            <w:gridSpan w:val="2"/>
            <w:vMerge/>
          </w:tcPr>
          <w:p w:rsidR="00DE5DB4" w:rsidRPr="0052002A" w:rsidRDefault="00DE5DB4" w:rsidP="00C234BE">
            <w:pPr>
              <w:spacing w:before="100" w:beforeAutospacing="1" w:after="100" w:afterAutospacing="1"/>
              <w:outlineLvl w:val="3"/>
              <w:rPr>
                <w:bCs/>
              </w:rPr>
            </w:pPr>
          </w:p>
        </w:tc>
        <w:tc>
          <w:tcPr>
            <w:tcW w:w="992" w:type="dxa"/>
            <w:vMerge/>
          </w:tcPr>
          <w:p w:rsidR="00DE5DB4" w:rsidRPr="0052002A" w:rsidRDefault="00DE5DB4" w:rsidP="00C234BE">
            <w:pPr>
              <w:spacing w:before="100" w:beforeAutospacing="1" w:after="100" w:afterAutospacing="1"/>
              <w:outlineLvl w:val="3"/>
              <w:rPr>
                <w:bCs/>
              </w:rPr>
            </w:pPr>
          </w:p>
        </w:tc>
        <w:tc>
          <w:tcPr>
            <w:tcW w:w="851" w:type="dxa"/>
          </w:tcPr>
          <w:p w:rsidR="00DE5DB4" w:rsidRPr="0052002A" w:rsidRDefault="00DE5DB4" w:rsidP="00C234BE">
            <w:pPr>
              <w:spacing w:before="100" w:beforeAutospacing="1" w:after="100" w:afterAutospacing="1"/>
              <w:outlineLvl w:val="3"/>
              <w:rPr>
                <w:bCs/>
              </w:rPr>
            </w:pPr>
            <w:r w:rsidRPr="0052002A">
              <w:rPr>
                <w:bCs/>
              </w:rPr>
              <w:t>2021</w:t>
            </w:r>
          </w:p>
        </w:tc>
        <w:tc>
          <w:tcPr>
            <w:tcW w:w="991" w:type="dxa"/>
          </w:tcPr>
          <w:p w:rsidR="00DE5DB4" w:rsidRPr="0052002A" w:rsidRDefault="00DE5DB4" w:rsidP="00C234BE">
            <w:pPr>
              <w:spacing w:before="100" w:beforeAutospacing="1" w:after="100" w:afterAutospacing="1"/>
              <w:outlineLvl w:val="3"/>
              <w:rPr>
                <w:bCs/>
              </w:rPr>
            </w:pPr>
            <w:r w:rsidRPr="0052002A">
              <w:rPr>
                <w:bCs/>
              </w:rPr>
              <w:t>2022</w:t>
            </w:r>
          </w:p>
        </w:tc>
        <w:tc>
          <w:tcPr>
            <w:tcW w:w="709" w:type="dxa"/>
          </w:tcPr>
          <w:p w:rsidR="00DE5DB4" w:rsidRPr="0052002A" w:rsidRDefault="00DE5DB4" w:rsidP="00C234BE">
            <w:pPr>
              <w:spacing w:before="100" w:beforeAutospacing="1" w:after="100" w:afterAutospacing="1"/>
              <w:outlineLvl w:val="3"/>
              <w:rPr>
                <w:bCs/>
              </w:rPr>
            </w:pPr>
            <w:r w:rsidRPr="0052002A">
              <w:rPr>
                <w:bCs/>
              </w:rPr>
              <w:t>2023</w:t>
            </w:r>
          </w:p>
        </w:tc>
        <w:tc>
          <w:tcPr>
            <w:tcW w:w="709" w:type="dxa"/>
          </w:tcPr>
          <w:p w:rsidR="00DE5DB4" w:rsidRPr="0052002A" w:rsidRDefault="00DE5DB4" w:rsidP="00C234BE">
            <w:pPr>
              <w:spacing w:before="100" w:beforeAutospacing="1" w:after="100" w:afterAutospacing="1"/>
              <w:outlineLvl w:val="3"/>
              <w:rPr>
                <w:bCs/>
              </w:rPr>
            </w:pPr>
            <w:r w:rsidRPr="0052002A">
              <w:rPr>
                <w:bCs/>
              </w:rPr>
              <w:t>2024</w:t>
            </w:r>
          </w:p>
        </w:tc>
        <w:tc>
          <w:tcPr>
            <w:tcW w:w="708" w:type="dxa"/>
          </w:tcPr>
          <w:p w:rsidR="00DE5DB4" w:rsidRPr="0052002A" w:rsidRDefault="00DE5DB4" w:rsidP="00C234BE">
            <w:pPr>
              <w:spacing w:before="100" w:beforeAutospacing="1" w:after="100" w:afterAutospacing="1"/>
              <w:outlineLvl w:val="3"/>
              <w:rPr>
                <w:bCs/>
              </w:rPr>
            </w:pPr>
            <w:r w:rsidRPr="0052002A">
              <w:rPr>
                <w:bCs/>
              </w:rPr>
              <w:t>2025</w:t>
            </w:r>
          </w:p>
        </w:tc>
      </w:tr>
      <w:tr w:rsidR="00DE5DB4" w:rsidRPr="0052002A" w:rsidTr="00A05D87">
        <w:tc>
          <w:tcPr>
            <w:tcW w:w="16159" w:type="dxa"/>
            <w:gridSpan w:val="12"/>
          </w:tcPr>
          <w:p w:rsidR="00DE5DB4" w:rsidRPr="0052002A" w:rsidRDefault="00DE5DB4" w:rsidP="00FA1E8F">
            <w:pPr>
              <w:pStyle w:val="1"/>
              <w:rPr>
                <w:b/>
                <w:sz w:val="24"/>
              </w:rPr>
            </w:pPr>
            <w:r w:rsidRPr="0052002A">
              <w:rPr>
                <w:bCs/>
              </w:rPr>
              <w:t xml:space="preserve">Муниципальная программа </w:t>
            </w:r>
            <w:r w:rsidR="00FA1E8F" w:rsidRPr="0052002A">
              <w:rPr>
                <w:b/>
                <w:sz w:val="24"/>
              </w:rPr>
              <w:t>«</w:t>
            </w:r>
            <w:r w:rsidR="00FA1E8F" w:rsidRPr="0052002A">
              <w:rPr>
                <w:sz w:val="24"/>
              </w:rPr>
              <w:t xml:space="preserve">Профилактика и предупреждение употребления наркотических средств, алкоголизма, пьянства, табакокурения в муниципальном районе «Чернышевский район» </w:t>
            </w:r>
          </w:p>
        </w:tc>
      </w:tr>
      <w:tr w:rsidR="00DE5DB4" w:rsidRPr="0052002A" w:rsidTr="00A05D87">
        <w:tc>
          <w:tcPr>
            <w:tcW w:w="16159" w:type="dxa"/>
            <w:gridSpan w:val="12"/>
          </w:tcPr>
          <w:p w:rsidR="00DE5DB4" w:rsidRPr="0052002A" w:rsidRDefault="005300F0" w:rsidP="00DE5DB4">
            <w:pPr>
              <w:autoSpaceDE w:val="0"/>
              <w:autoSpaceDN w:val="0"/>
              <w:adjustRightInd w:val="0"/>
              <w:spacing w:line="276" w:lineRule="auto"/>
              <w:ind w:firstLine="709"/>
              <w:contextualSpacing/>
              <w:jc w:val="both"/>
            </w:pPr>
            <w:r w:rsidRPr="0052002A">
              <w:t>Цель  Снижение уровня распространения наркомании, алкоголизма, табакокурения, незаконного оборота и немедицинского употребления наркотических веществ и психотропных веществ и связанными с ними  социально-негативных явлений (преступлений и правонарушений) на территории муниципального района «Чернышевского района»</w:t>
            </w:r>
          </w:p>
        </w:tc>
      </w:tr>
      <w:tr w:rsidR="00DE5DB4" w:rsidRPr="0052002A" w:rsidTr="00DE5DB4">
        <w:trPr>
          <w:trHeight w:val="639"/>
        </w:trPr>
        <w:tc>
          <w:tcPr>
            <w:tcW w:w="16159" w:type="dxa"/>
            <w:gridSpan w:val="12"/>
          </w:tcPr>
          <w:p w:rsidR="00DE5DB4" w:rsidRPr="0052002A" w:rsidRDefault="005300F0" w:rsidP="0036664C">
            <w:pPr>
              <w:pStyle w:val="1"/>
              <w:spacing w:line="276" w:lineRule="auto"/>
              <w:jc w:val="both"/>
              <w:rPr>
                <w:sz w:val="24"/>
              </w:rPr>
            </w:pPr>
            <w:r w:rsidRPr="00046824">
              <w:rPr>
                <w:b/>
                <w:bCs/>
                <w:sz w:val="24"/>
              </w:rPr>
              <w:t>Задача 1.</w:t>
            </w:r>
            <w:r w:rsidRPr="0052002A">
              <w:rPr>
                <w:sz w:val="24"/>
              </w:rPr>
              <w:t xml:space="preserve">  Организация деятельности, направленн</w:t>
            </w:r>
            <w:r w:rsidR="0036664C">
              <w:rPr>
                <w:sz w:val="24"/>
              </w:rPr>
              <w:t>ой</w:t>
            </w:r>
            <w:r w:rsidRPr="0052002A">
              <w:rPr>
                <w:sz w:val="24"/>
              </w:rPr>
              <w:t xml:space="preserve"> на профилактику наркомании и других асоциальных явлений, воспитание социально-ответственной личности, формирование здорового образа жизни детей и молодёжи</w:t>
            </w:r>
          </w:p>
        </w:tc>
      </w:tr>
      <w:tr w:rsidR="0074365F" w:rsidRPr="0052002A" w:rsidTr="005300F0">
        <w:tc>
          <w:tcPr>
            <w:tcW w:w="534" w:type="dxa"/>
          </w:tcPr>
          <w:p w:rsidR="0074365F" w:rsidRPr="0052002A" w:rsidRDefault="0074365F" w:rsidP="00C234BE">
            <w:pPr>
              <w:spacing w:before="100" w:beforeAutospacing="1" w:after="100" w:afterAutospacing="1"/>
              <w:outlineLvl w:val="3"/>
              <w:rPr>
                <w:bCs/>
              </w:rPr>
            </w:pPr>
            <w:r w:rsidRPr="0052002A">
              <w:rPr>
                <w:bCs/>
              </w:rPr>
              <w:t>1.</w:t>
            </w:r>
            <w:r w:rsidR="002F0A30">
              <w:rPr>
                <w:bCs/>
              </w:rPr>
              <w:t>1</w:t>
            </w:r>
          </w:p>
        </w:tc>
        <w:tc>
          <w:tcPr>
            <w:tcW w:w="8539" w:type="dxa"/>
            <w:gridSpan w:val="2"/>
          </w:tcPr>
          <w:p w:rsidR="0074365F" w:rsidRPr="0052002A" w:rsidRDefault="005300F0" w:rsidP="00C234BE">
            <w:pPr>
              <w:spacing w:before="100" w:beforeAutospacing="1" w:after="100" w:afterAutospacing="1"/>
              <w:outlineLvl w:val="3"/>
              <w:rPr>
                <w:bCs/>
              </w:rPr>
            </w:pPr>
            <w:r w:rsidRPr="0052002A">
              <w:rPr>
                <w:bCs/>
              </w:rPr>
              <w:t>Количество</w:t>
            </w:r>
            <w:r w:rsidR="00340191">
              <w:rPr>
                <w:bCs/>
              </w:rPr>
              <w:t xml:space="preserve">   </w:t>
            </w:r>
            <w:r w:rsidR="00C00A93">
              <w:rPr>
                <w:bCs/>
              </w:rPr>
              <w:t xml:space="preserve">случаев </w:t>
            </w:r>
            <w:r w:rsidRPr="0052002A">
              <w:rPr>
                <w:bCs/>
              </w:rPr>
              <w:t>первичной заболеваемости употребления наркотических веществ с вредными последствиями</w:t>
            </w:r>
            <w:r w:rsidR="00340191">
              <w:rPr>
                <w:bCs/>
              </w:rPr>
              <w:t xml:space="preserve"> </w:t>
            </w:r>
          </w:p>
        </w:tc>
        <w:tc>
          <w:tcPr>
            <w:tcW w:w="851" w:type="dxa"/>
          </w:tcPr>
          <w:p w:rsidR="0074365F" w:rsidRPr="0052002A" w:rsidRDefault="00C33F80" w:rsidP="00C234BE">
            <w:pPr>
              <w:spacing w:before="100" w:beforeAutospacing="1" w:after="100" w:afterAutospacing="1"/>
              <w:outlineLvl w:val="3"/>
              <w:rPr>
                <w:bCs/>
              </w:rPr>
            </w:pPr>
            <w:r w:rsidRPr="0052002A">
              <w:rPr>
                <w:bCs/>
              </w:rPr>
              <w:t>случай</w:t>
            </w:r>
          </w:p>
        </w:tc>
        <w:tc>
          <w:tcPr>
            <w:tcW w:w="1133" w:type="dxa"/>
          </w:tcPr>
          <w:p w:rsidR="0074365F" w:rsidRPr="00473B69" w:rsidRDefault="00B54696" w:rsidP="00046824">
            <w:pPr>
              <w:spacing w:before="100" w:beforeAutospacing="1" w:after="100" w:afterAutospacing="1"/>
              <w:jc w:val="center"/>
              <w:outlineLvl w:val="3"/>
              <w:rPr>
                <w:bCs/>
              </w:rPr>
            </w:pPr>
            <w:r w:rsidRPr="00473B69">
              <w:rPr>
                <w:bCs/>
              </w:rPr>
              <w:t>5</w:t>
            </w:r>
            <w:r w:rsidR="002F0A30" w:rsidRPr="00473B69">
              <w:rPr>
                <w:bCs/>
              </w:rPr>
              <w:t>7</w:t>
            </w:r>
          </w:p>
        </w:tc>
        <w:tc>
          <w:tcPr>
            <w:tcW w:w="1134" w:type="dxa"/>
            <w:gridSpan w:val="2"/>
          </w:tcPr>
          <w:p w:rsidR="0074365F" w:rsidRPr="00473B69" w:rsidRDefault="00B54696" w:rsidP="00046824">
            <w:pPr>
              <w:spacing w:before="100" w:beforeAutospacing="1" w:after="100" w:afterAutospacing="1"/>
              <w:jc w:val="center"/>
              <w:outlineLvl w:val="3"/>
              <w:rPr>
                <w:bCs/>
              </w:rPr>
            </w:pPr>
            <w:r w:rsidRPr="00473B69">
              <w:rPr>
                <w:bCs/>
              </w:rPr>
              <w:t>4</w:t>
            </w:r>
            <w:r w:rsidR="002F0A30" w:rsidRPr="00473B69">
              <w:rPr>
                <w:bCs/>
              </w:rPr>
              <w:t>3</w:t>
            </w:r>
          </w:p>
        </w:tc>
        <w:tc>
          <w:tcPr>
            <w:tcW w:w="851" w:type="dxa"/>
          </w:tcPr>
          <w:p w:rsidR="0074365F" w:rsidRPr="00473B69" w:rsidRDefault="00B54696" w:rsidP="00046824">
            <w:pPr>
              <w:spacing w:before="100" w:beforeAutospacing="1" w:after="100" w:afterAutospacing="1"/>
              <w:jc w:val="center"/>
              <w:outlineLvl w:val="3"/>
              <w:rPr>
                <w:bCs/>
              </w:rPr>
            </w:pPr>
            <w:r w:rsidRPr="00473B69">
              <w:rPr>
                <w:bCs/>
              </w:rPr>
              <w:t>4</w:t>
            </w:r>
            <w:r w:rsidR="002F0A30" w:rsidRPr="00473B69">
              <w:rPr>
                <w:bCs/>
              </w:rPr>
              <w:t>1</w:t>
            </w:r>
          </w:p>
        </w:tc>
        <w:tc>
          <w:tcPr>
            <w:tcW w:w="991" w:type="dxa"/>
          </w:tcPr>
          <w:p w:rsidR="0074365F" w:rsidRPr="00473B69" w:rsidRDefault="002F0A30" w:rsidP="00046824">
            <w:pPr>
              <w:spacing w:before="100" w:beforeAutospacing="1" w:after="100" w:afterAutospacing="1"/>
              <w:jc w:val="center"/>
              <w:outlineLvl w:val="3"/>
              <w:rPr>
                <w:bCs/>
              </w:rPr>
            </w:pPr>
            <w:r w:rsidRPr="00473B69">
              <w:rPr>
                <w:bCs/>
              </w:rPr>
              <w:t>40</w:t>
            </w:r>
          </w:p>
        </w:tc>
        <w:tc>
          <w:tcPr>
            <w:tcW w:w="709" w:type="dxa"/>
          </w:tcPr>
          <w:p w:rsidR="0074365F" w:rsidRPr="00473B69" w:rsidRDefault="00B54696" w:rsidP="00046824">
            <w:pPr>
              <w:spacing w:before="100" w:beforeAutospacing="1" w:after="100" w:afterAutospacing="1"/>
              <w:jc w:val="center"/>
              <w:outlineLvl w:val="3"/>
              <w:rPr>
                <w:bCs/>
              </w:rPr>
            </w:pPr>
            <w:r w:rsidRPr="00473B69">
              <w:rPr>
                <w:bCs/>
              </w:rPr>
              <w:t>35</w:t>
            </w:r>
          </w:p>
        </w:tc>
        <w:tc>
          <w:tcPr>
            <w:tcW w:w="709" w:type="dxa"/>
          </w:tcPr>
          <w:p w:rsidR="0074365F" w:rsidRPr="00473B69" w:rsidRDefault="00B54696" w:rsidP="00046824">
            <w:pPr>
              <w:spacing w:before="100" w:beforeAutospacing="1" w:after="100" w:afterAutospacing="1"/>
              <w:jc w:val="center"/>
              <w:outlineLvl w:val="3"/>
              <w:rPr>
                <w:bCs/>
              </w:rPr>
            </w:pPr>
            <w:r w:rsidRPr="00473B69">
              <w:rPr>
                <w:bCs/>
              </w:rPr>
              <w:t>34</w:t>
            </w:r>
          </w:p>
        </w:tc>
        <w:tc>
          <w:tcPr>
            <w:tcW w:w="708" w:type="dxa"/>
          </w:tcPr>
          <w:p w:rsidR="0074365F" w:rsidRPr="00473B69" w:rsidRDefault="00B54696" w:rsidP="00046824">
            <w:pPr>
              <w:spacing w:before="100" w:beforeAutospacing="1" w:after="100" w:afterAutospacing="1"/>
              <w:jc w:val="center"/>
              <w:outlineLvl w:val="3"/>
              <w:rPr>
                <w:bCs/>
              </w:rPr>
            </w:pPr>
            <w:r w:rsidRPr="00473B69">
              <w:rPr>
                <w:bCs/>
              </w:rPr>
              <w:t>32</w:t>
            </w:r>
          </w:p>
        </w:tc>
      </w:tr>
      <w:tr w:rsidR="00DE5DB4" w:rsidRPr="0052002A" w:rsidTr="005300F0">
        <w:tc>
          <w:tcPr>
            <w:tcW w:w="534" w:type="dxa"/>
          </w:tcPr>
          <w:p w:rsidR="00DE5DB4" w:rsidRPr="0052002A" w:rsidRDefault="00DE5DB4" w:rsidP="00C234BE">
            <w:pPr>
              <w:spacing w:before="100" w:beforeAutospacing="1" w:after="100" w:afterAutospacing="1"/>
              <w:outlineLvl w:val="3"/>
              <w:rPr>
                <w:bCs/>
              </w:rPr>
            </w:pPr>
            <w:r w:rsidRPr="0052002A">
              <w:rPr>
                <w:bCs/>
              </w:rPr>
              <w:t>1.</w:t>
            </w:r>
            <w:r w:rsidR="002F0A30">
              <w:rPr>
                <w:bCs/>
              </w:rPr>
              <w:t>2</w:t>
            </w:r>
          </w:p>
        </w:tc>
        <w:tc>
          <w:tcPr>
            <w:tcW w:w="8539" w:type="dxa"/>
            <w:gridSpan w:val="2"/>
          </w:tcPr>
          <w:p w:rsidR="00DE5DB4" w:rsidRPr="0052002A" w:rsidRDefault="005300F0" w:rsidP="00C234BE">
            <w:pPr>
              <w:spacing w:before="100" w:beforeAutospacing="1" w:after="100" w:afterAutospacing="1"/>
              <w:outlineLvl w:val="3"/>
              <w:rPr>
                <w:bCs/>
              </w:rPr>
            </w:pPr>
            <w:r w:rsidRPr="0052002A">
              <w:rPr>
                <w:bCs/>
              </w:rPr>
              <w:t>Доля больных наркоманией, находящихся в ремиссии от 1 года до 2-х лет,%</w:t>
            </w:r>
          </w:p>
        </w:tc>
        <w:tc>
          <w:tcPr>
            <w:tcW w:w="851" w:type="dxa"/>
          </w:tcPr>
          <w:p w:rsidR="00DE5DB4" w:rsidRPr="0052002A" w:rsidRDefault="00C33F80" w:rsidP="00C234BE">
            <w:pPr>
              <w:spacing w:before="100" w:beforeAutospacing="1" w:after="100" w:afterAutospacing="1"/>
              <w:outlineLvl w:val="3"/>
              <w:rPr>
                <w:bCs/>
              </w:rPr>
            </w:pPr>
            <w:r w:rsidRPr="0052002A">
              <w:rPr>
                <w:bCs/>
              </w:rPr>
              <w:t>%</w:t>
            </w:r>
          </w:p>
        </w:tc>
        <w:tc>
          <w:tcPr>
            <w:tcW w:w="1133" w:type="dxa"/>
          </w:tcPr>
          <w:p w:rsidR="00DE5DB4" w:rsidRPr="0052002A" w:rsidRDefault="00B54696" w:rsidP="00046824">
            <w:pPr>
              <w:spacing w:before="100" w:beforeAutospacing="1" w:after="100" w:afterAutospacing="1"/>
              <w:jc w:val="center"/>
              <w:outlineLvl w:val="3"/>
              <w:rPr>
                <w:bCs/>
              </w:rPr>
            </w:pPr>
            <w:r w:rsidRPr="0052002A">
              <w:rPr>
                <w:bCs/>
              </w:rPr>
              <w:t>25</w:t>
            </w:r>
          </w:p>
        </w:tc>
        <w:tc>
          <w:tcPr>
            <w:tcW w:w="1134" w:type="dxa"/>
            <w:gridSpan w:val="2"/>
          </w:tcPr>
          <w:p w:rsidR="00DE5DB4" w:rsidRPr="0052002A" w:rsidRDefault="00B54696" w:rsidP="00046824">
            <w:pPr>
              <w:spacing w:before="100" w:beforeAutospacing="1" w:after="100" w:afterAutospacing="1"/>
              <w:jc w:val="center"/>
              <w:outlineLvl w:val="3"/>
              <w:rPr>
                <w:bCs/>
              </w:rPr>
            </w:pPr>
            <w:r w:rsidRPr="0052002A">
              <w:rPr>
                <w:bCs/>
              </w:rPr>
              <w:t>22</w:t>
            </w:r>
          </w:p>
        </w:tc>
        <w:tc>
          <w:tcPr>
            <w:tcW w:w="851" w:type="dxa"/>
          </w:tcPr>
          <w:p w:rsidR="00DE5DB4" w:rsidRPr="0052002A" w:rsidRDefault="00B54696" w:rsidP="00046824">
            <w:pPr>
              <w:spacing w:before="100" w:beforeAutospacing="1" w:after="100" w:afterAutospacing="1"/>
              <w:jc w:val="center"/>
              <w:outlineLvl w:val="3"/>
              <w:rPr>
                <w:bCs/>
              </w:rPr>
            </w:pPr>
            <w:r w:rsidRPr="0052002A">
              <w:rPr>
                <w:bCs/>
              </w:rPr>
              <w:t>25</w:t>
            </w:r>
          </w:p>
        </w:tc>
        <w:tc>
          <w:tcPr>
            <w:tcW w:w="991" w:type="dxa"/>
          </w:tcPr>
          <w:p w:rsidR="00DE5DB4" w:rsidRPr="0036664C" w:rsidRDefault="003D6B0D" w:rsidP="00046824">
            <w:pPr>
              <w:spacing w:before="100" w:beforeAutospacing="1" w:after="100" w:afterAutospacing="1"/>
              <w:jc w:val="center"/>
              <w:outlineLvl w:val="3"/>
              <w:rPr>
                <w:bCs/>
                <w:highlight w:val="yellow"/>
              </w:rPr>
            </w:pPr>
            <w:r>
              <w:rPr>
                <w:bCs/>
              </w:rPr>
              <w:t>3</w:t>
            </w:r>
            <w:r w:rsidR="00B54696" w:rsidRPr="00BA7885">
              <w:rPr>
                <w:bCs/>
              </w:rPr>
              <w:t>0</w:t>
            </w:r>
          </w:p>
        </w:tc>
        <w:tc>
          <w:tcPr>
            <w:tcW w:w="709" w:type="dxa"/>
          </w:tcPr>
          <w:p w:rsidR="00DE5DB4" w:rsidRPr="00BA7885" w:rsidRDefault="003D6B0D" w:rsidP="00046824">
            <w:pPr>
              <w:spacing w:before="100" w:beforeAutospacing="1" w:after="100" w:afterAutospacing="1"/>
              <w:jc w:val="center"/>
              <w:outlineLvl w:val="3"/>
              <w:rPr>
                <w:bCs/>
              </w:rPr>
            </w:pPr>
            <w:r>
              <w:rPr>
                <w:bCs/>
              </w:rPr>
              <w:t>35</w:t>
            </w:r>
          </w:p>
        </w:tc>
        <w:tc>
          <w:tcPr>
            <w:tcW w:w="709" w:type="dxa"/>
          </w:tcPr>
          <w:p w:rsidR="00DE5DB4" w:rsidRPr="00BA7885" w:rsidRDefault="003D6B0D" w:rsidP="00046824">
            <w:pPr>
              <w:spacing w:before="100" w:beforeAutospacing="1" w:after="100" w:afterAutospacing="1"/>
              <w:jc w:val="center"/>
              <w:outlineLvl w:val="3"/>
              <w:rPr>
                <w:bCs/>
              </w:rPr>
            </w:pPr>
            <w:r>
              <w:rPr>
                <w:bCs/>
              </w:rPr>
              <w:t>4</w:t>
            </w:r>
            <w:r w:rsidR="00B54696" w:rsidRPr="00BA7885">
              <w:rPr>
                <w:bCs/>
              </w:rPr>
              <w:t>0</w:t>
            </w:r>
          </w:p>
        </w:tc>
        <w:tc>
          <w:tcPr>
            <w:tcW w:w="708" w:type="dxa"/>
          </w:tcPr>
          <w:p w:rsidR="00DE5DB4" w:rsidRPr="00BA7885" w:rsidRDefault="00B54696" w:rsidP="00046824">
            <w:pPr>
              <w:spacing w:before="100" w:beforeAutospacing="1" w:after="100" w:afterAutospacing="1"/>
              <w:jc w:val="center"/>
              <w:outlineLvl w:val="3"/>
              <w:rPr>
                <w:bCs/>
              </w:rPr>
            </w:pPr>
            <w:r w:rsidRPr="00BA7885">
              <w:rPr>
                <w:bCs/>
              </w:rPr>
              <w:t>50</w:t>
            </w:r>
          </w:p>
        </w:tc>
      </w:tr>
      <w:tr w:rsidR="005300F0" w:rsidRPr="0052002A" w:rsidTr="005300F0">
        <w:tc>
          <w:tcPr>
            <w:tcW w:w="534" w:type="dxa"/>
          </w:tcPr>
          <w:p w:rsidR="005300F0" w:rsidRPr="0052002A" w:rsidRDefault="00465EC9" w:rsidP="00C234BE">
            <w:pPr>
              <w:spacing w:before="100" w:beforeAutospacing="1" w:after="100" w:afterAutospacing="1"/>
              <w:outlineLvl w:val="3"/>
              <w:rPr>
                <w:bCs/>
              </w:rPr>
            </w:pPr>
            <w:r w:rsidRPr="0052002A">
              <w:rPr>
                <w:bCs/>
              </w:rPr>
              <w:t>1.</w:t>
            </w:r>
            <w:r w:rsidR="002F0A30">
              <w:rPr>
                <w:bCs/>
              </w:rPr>
              <w:t>3</w:t>
            </w:r>
          </w:p>
        </w:tc>
        <w:tc>
          <w:tcPr>
            <w:tcW w:w="8539" w:type="dxa"/>
            <w:gridSpan w:val="2"/>
          </w:tcPr>
          <w:p w:rsidR="005300F0" w:rsidRPr="0052002A" w:rsidRDefault="005300F0" w:rsidP="00C234BE">
            <w:pPr>
              <w:spacing w:before="100" w:beforeAutospacing="1" w:after="100" w:afterAutospacing="1"/>
              <w:outlineLvl w:val="3"/>
              <w:rPr>
                <w:bCs/>
              </w:rPr>
            </w:pPr>
            <w:r w:rsidRPr="0052002A">
              <w:rPr>
                <w:bCs/>
              </w:rPr>
              <w:t>Количество распространённых памяток и листовок антинаркотической, антиалкогольной направленности</w:t>
            </w:r>
          </w:p>
        </w:tc>
        <w:tc>
          <w:tcPr>
            <w:tcW w:w="851" w:type="dxa"/>
          </w:tcPr>
          <w:p w:rsidR="005300F0" w:rsidRPr="0052002A" w:rsidRDefault="00C33F80" w:rsidP="00C234BE">
            <w:pPr>
              <w:spacing w:before="100" w:beforeAutospacing="1" w:after="100" w:afterAutospacing="1"/>
              <w:outlineLvl w:val="3"/>
              <w:rPr>
                <w:bCs/>
              </w:rPr>
            </w:pPr>
            <w:r w:rsidRPr="0052002A">
              <w:rPr>
                <w:bCs/>
              </w:rPr>
              <w:t>Ед.</w:t>
            </w:r>
          </w:p>
        </w:tc>
        <w:tc>
          <w:tcPr>
            <w:tcW w:w="1133" w:type="dxa"/>
          </w:tcPr>
          <w:p w:rsidR="005300F0" w:rsidRPr="0052002A" w:rsidRDefault="00AE55EF" w:rsidP="00046824">
            <w:pPr>
              <w:spacing w:before="100" w:beforeAutospacing="1" w:after="100" w:afterAutospacing="1"/>
              <w:jc w:val="center"/>
              <w:outlineLvl w:val="3"/>
              <w:rPr>
                <w:bCs/>
              </w:rPr>
            </w:pPr>
            <w:r w:rsidRPr="0052002A">
              <w:rPr>
                <w:bCs/>
              </w:rPr>
              <w:t>0</w:t>
            </w:r>
          </w:p>
        </w:tc>
        <w:tc>
          <w:tcPr>
            <w:tcW w:w="1134" w:type="dxa"/>
            <w:gridSpan w:val="2"/>
          </w:tcPr>
          <w:p w:rsidR="005300F0" w:rsidRPr="0052002A" w:rsidRDefault="00AE55EF" w:rsidP="00046824">
            <w:pPr>
              <w:spacing w:before="100" w:beforeAutospacing="1" w:after="100" w:afterAutospacing="1"/>
              <w:jc w:val="center"/>
              <w:outlineLvl w:val="3"/>
              <w:rPr>
                <w:bCs/>
              </w:rPr>
            </w:pPr>
            <w:r w:rsidRPr="0052002A">
              <w:rPr>
                <w:bCs/>
              </w:rPr>
              <w:t>0</w:t>
            </w:r>
          </w:p>
        </w:tc>
        <w:tc>
          <w:tcPr>
            <w:tcW w:w="851" w:type="dxa"/>
          </w:tcPr>
          <w:p w:rsidR="005300F0" w:rsidRPr="003D6B0D" w:rsidRDefault="003D6B0D" w:rsidP="00046824">
            <w:pPr>
              <w:spacing w:before="100" w:beforeAutospacing="1" w:after="100" w:afterAutospacing="1"/>
              <w:jc w:val="center"/>
              <w:outlineLvl w:val="3"/>
              <w:rPr>
                <w:bCs/>
              </w:rPr>
            </w:pPr>
            <w:r w:rsidRPr="003D6B0D">
              <w:rPr>
                <w:bCs/>
              </w:rPr>
              <w:t>500</w:t>
            </w:r>
          </w:p>
        </w:tc>
        <w:tc>
          <w:tcPr>
            <w:tcW w:w="991" w:type="dxa"/>
          </w:tcPr>
          <w:p w:rsidR="005300F0" w:rsidRPr="003D6B0D" w:rsidRDefault="003D6B0D" w:rsidP="00046824">
            <w:pPr>
              <w:spacing w:before="100" w:beforeAutospacing="1" w:after="100" w:afterAutospacing="1"/>
              <w:jc w:val="center"/>
              <w:outlineLvl w:val="3"/>
              <w:rPr>
                <w:bCs/>
              </w:rPr>
            </w:pPr>
            <w:r w:rsidRPr="003D6B0D">
              <w:rPr>
                <w:bCs/>
              </w:rPr>
              <w:t>500</w:t>
            </w:r>
          </w:p>
        </w:tc>
        <w:tc>
          <w:tcPr>
            <w:tcW w:w="709" w:type="dxa"/>
          </w:tcPr>
          <w:p w:rsidR="005300F0" w:rsidRPr="003D6B0D" w:rsidRDefault="003D6B0D" w:rsidP="00046824">
            <w:pPr>
              <w:spacing w:before="100" w:beforeAutospacing="1" w:after="100" w:afterAutospacing="1"/>
              <w:jc w:val="center"/>
              <w:outlineLvl w:val="3"/>
              <w:rPr>
                <w:bCs/>
              </w:rPr>
            </w:pPr>
            <w:r w:rsidRPr="003D6B0D">
              <w:rPr>
                <w:bCs/>
              </w:rPr>
              <w:t>5</w:t>
            </w:r>
            <w:r w:rsidR="007C7109" w:rsidRPr="003D6B0D">
              <w:rPr>
                <w:bCs/>
              </w:rPr>
              <w:t>00</w:t>
            </w:r>
          </w:p>
        </w:tc>
        <w:tc>
          <w:tcPr>
            <w:tcW w:w="709" w:type="dxa"/>
          </w:tcPr>
          <w:p w:rsidR="005300F0" w:rsidRPr="003D6B0D" w:rsidRDefault="003D6B0D" w:rsidP="00046824">
            <w:pPr>
              <w:spacing w:before="100" w:beforeAutospacing="1" w:after="100" w:afterAutospacing="1"/>
              <w:jc w:val="center"/>
              <w:outlineLvl w:val="3"/>
              <w:rPr>
                <w:bCs/>
              </w:rPr>
            </w:pPr>
            <w:r w:rsidRPr="003D6B0D">
              <w:rPr>
                <w:bCs/>
              </w:rPr>
              <w:t>5</w:t>
            </w:r>
            <w:r w:rsidR="007C7109" w:rsidRPr="003D6B0D">
              <w:rPr>
                <w:bCs/>
              </w:rPr>
              <w:t>50</w:t>
            </w:r>
          </w:p>
        </w:tc>
        <w:tc>
          <w:tcPr>
            <w:tcW w:w="708" w:type="dxa"/>
          </w:tcPr>
          <w:p w:rsidR="005300F0" w:rsidRPr="003D6B0D" w:rsidRDefault="00AE55EF" w:rsidP="003D6B0D">
            <w:pPr>
              <w:spacing w:before="100" w:beforeAutospacing="1" w:after="100" w:afterAutospacing="1"/>
              <w:jc w:val="center"/>
              <w:outlineLvl w:val="3"/>
              <w:rPr>
                <w:bCs/>
              </w:rPr>
            </w:pPr>
            <w:r w:rsidRPr="003D6B0D">
              <w:rPr>
                <w:bCs/>
              </w:rPr>
              <w:t>5</w:t>
            </w:r>
            <w:r w:rsidR="003D6B0D" w:rsidRPr="003D6B0D">
              <w:rPr>
                <w:bCs/>
              </w:rPr>
              <w:t>5</w:t>
            </w:r>
            <w:r w:rsidRPr="003D6B0D">
              <w:rPr>
                <w:bCs/>
              </w:rPr>
              <w:t>0</w:t>
            </w:r>
          </w:p>
        </w:tc>
      </w:tr>
      <w:tr w:rsidR="005300F0" w:rsidRPr="0052002A" w:rsidTr="005300F0">
        <w:tc>
          <w:tcPr>
            <w:tcW w:w="534" w:type="dxa"/>
          </w:tcPr>
          <w:p w:rsidR="005300F0" w:rsidRPr="0052002A" w:rsidRDefault="00465EC9" w:rsidP="00C234BE">
            <w:pPr>
              <w:spacing w:before="100" w:beforeAutospacing="1" w:after="100" w:afterAutospacing="1"/>
              <w:outlineLvl w:val="3"/>
              <w:rPr>
                <w:bCs/>
              </w:rPr>
            </w:pPr>
            <w:r w:rsidRPr="0052002A">
              <w:rPr>
                <w:bCs/>
              </w:rPr>
              <w:t>1.</w:t>
            </w:r>
            <w:r w:rsidR="002F0A30">
              <w:rPr>
                <w:bCs/>
              </w:rPr>
              <w:t>4</w:t>
            </w:r>
          </w:p>
        </w:tc>
        <w:tc>
          <w:tcPr>
            <w:tcW w:w="8539" w:type="dxa"/>
            <w:gridSpan w:val="2"/>
          </w:tcPr>
          <w:p w:rsidR="005300F0" w:rsidRPr="0052002A" w:rsidRDefault="00C33F80" w:rsidP="00C234BE">
            <w:pPr>
              <w:spacing w:before="100" w:beforeAutospacing="1" w:after="100" w:afterAutospacing="1"/>
              <w:outlineLvl w:val="3"/>
              <w:rPr>
                <w:bCs/>
              </w:rPr>
            </w:pPr>
            <w:r w:rsidRPr="0052002A">
              <w:rPr>
                <w:bCs/>
              </w:rPr>
              <w:t>Увеличение охвата учащихся  образовательных учреждений мероприятиями направленными на профилактику злоупотребления психоактивными веществами, алкоголизмом и табакокурением,%</w:t>
            </w:r>
          </w:p>
        </w:tc>
        <w:tc>
          <w:tcPr>
            <w:tcW w:w="851" w:type="dxa"/>
          </w:tcPr>
          <w:p w:rsidR="005300F0" w:rsidRPr="0052002A" w:rsidRDefault="00C33F80" w:rsidP="00C234BE">
            <w:pPr>
              <w:spacing w:before="100" w:beforeAutospacing="1" w:after="100" w:afterAutospacing="1"/>
              <w:outlineLvl w:val="3"/>
              <w:rPr>
                <w:bCs/>
              </w:rPr>
            </w:pPr>
            <w:r w:rsidRPr="0052002A">
              <w:rPr>
                <w:bCs/>
              </w:rPr>
              <w:t>%</w:t>
            </w:r>
          </w:p>
        </w:tc>
        <w:tc>
          <w:tcPr>
            <w:tcW w:w="1133" w:type="dxa"/>
          </w:tcPr>
          <w:p w:rsidR="005300F0" w:rsidRPr="0052002A" w:rsidRDefault="00547C4D" w:rsidP="00046824">
            <w:pPr>
              <w:spacing w:before="100" w:beforeAutospacing="1" w:after="100" w:afterAutospacing="1"/>
              <w:jc w:val="center"/>
              <w:outlineLvl w:val="3"/>
              <w:rPr>
                <w:bCs/>
              </w:rPr>
            </w:pPr>
            <w:r w:rsidRPr="0052002A">
              <w:rPr>
                <w:bCs/>
              </w:rPr>
              <w:t>30</w:t>
            </w:r>
          </w:p>
        </w:tc>
        <w:tc>
          <w:tcPr>
            <w:tcW w:w="1134" w:type="dxa"/>
            <w:gridSpan w:val="2"/>
          </w:tcPr>
          <w:p w:rsidR="005300F0" w:rsidRPr="0052002A" w:rsidRDefault="00547C4D" w:rsidP="00046824">
            <w:pPr>
              <w:spacing w:before="100" w:beforeAutospacing="1" w:after="100" w:afterAutospacing="1"/>
              <w:jc w:val="center"/>
              <w:outlineLvl w:val="3"/>
              <w:rPr>
                <w:bCs/>
              </w:rPr>
            </w:pPr>
            <w:r w:rsidRPr="0052002A">
              <w:rPr>
                <w:bCs/>
              </w:rPr>
              <w:t>40</w:t>
            </w:r>
          </w:p>
        </w:tc>
        <w:tc>
          <w:tcPr>
            <w:tcW w:w="851" w:type="dxa"/>
          </w:tcPr>
          <w:p w:rsidR="005300F0" w:rsidRPr="0052002A" w:rsidRDefault="00547C4D" w:rsidP="00046824">
            <w:pPr>
              <w:spacing w:before="100" w:beforeAutospacing="1" w:after="100" w:afterAutospacing="1"/>
              <w:jc w:val="center"/>
              <w:outlineLvl w:val="3"/>
              <w:rPr>
                <w:bCs/>
              </w:rPr>
            </w:pPr>
            <w:r w:rsidRPr="0052002A">
              <w:rPr>
                <w:bCs/>
              </w:rPr>
              <w:t>50</w:t>
            </w:r>
          </w:p>
        </w:tc>
        <w:tc>
          <w:tcPr>
            <w:tcW w:w="991" w:type="dxa"/>
          </w:tcPr>
          <w:p w:rsidR="005300F0" w:rsidRPr="0052002A" w:rsidRDefault="00547C4D" w:rsidP="00046824">
            <w:pPr>
              <w:spacing w:before="100" w:beforeAutospacing="1" w:after="100" w:afterAutospacing="1"/>
              <w:jc w:val="center"/>
              <w:outlineLvl w:val="3"/>
              <w:rPr>
                <w:bCs/>
              </w:rPr>
            </w:pPr>
            <w:r w:rsidRPr="0052002A">
              <w:rPr>
                <w:bCs/>
              </w:rPr>
              <w:t>60</w:t>
            </w:r>
          </w:p>
        </w:tc>
        <w:tc>
          <w:tcPr>
            <w:tcW w:w="709" w:type="dxa"/>
          </w:tcPr>
          <w:p w:rsidR="005300F0" w:rsidRPr="0052002A" w:rsidRDefault="00547C4D" w:rsidP="00046824">
            <w:pPr>
              <w:spacing w:before="100" w:beforeAutospacing="1" w:after="100" w:afterAutospacing="1"/>
              <w:jc w:val="center"/>
              <w:outlineLvl w:val="3"/>
              <w:rPr>
                <w:bCs/>
              </w:rPr>
            </w:pPr>
            <w:r w:rsidRPr="0052002A">
              <w:rPr>
                <w:bCs/>
              </w:rPr>
              <w:t>70</w:t>
            </w:r>
          </w:p>
        </w:tc>
        <w:tc>
          <w:tcPr>
            <w:tcW w:w="709" w:type="dxa"/>
          </w:tcPr>
          <w:p w:rsidR="005300F0" w:rsidRPr="0052002A" w:rsidRDefault="00547C4D" w:rsidP="00046824">
            <w:pPr>
              <w:spacing w:before="100" w:beforeAutospacing="1" w:after="100" w:afterAutospacing="1"/>
              <w:jc w:val="center"/>
              <w:outlineLvl w:val="3"/>
              <w:rPr>
                <w:bCs/>
              </w:rPr>
            </w:pPr>
            <w:r w:rsidRPr="0052002A">
              <w:rPr>
                <w:bCs/>
              </w:rPr>
              <w:t>80</w:t>
            </w:r>
          </w:p>
        </w:tc>
        <w:tc>
          <w:tcPr>
            <w:tcW w:w="708" w:type="dxa"/>
          </w:tcPr>
          <w:p w:rsidR="005300F0" w:rsidRPr="0052002A" w:rsidRDefault="00547C4D" w:rsidP="00046824">
            <w:pPr>
              <w:spacing w:before="100" w:beforeAutospacing="1" w:after="100" w:afterAutospacing="1"/>
              <w:jc w:val="center"/>
              <w:outlineLvl w:val="3"/>
              <w:rPr>
                <w:bCs/>
              </w:rPr>
            </w:pPr>
            <w:r w:rsidRPr="0052002A">
              <w:rPr>
                <w:bCs/>
              </w:rPr>
              <w:t>90</w:t>
            </w:r>
          </w:p>
        </w:tc>
      </w:tr>
      <w:tr w:rsidR="00C33F80" w:rsidRPr="0052002A" w:rsidTr="005300F0">
        <w:tc>
          <w:tcPr>
            <w:tcW w:w="534" w:type="dxa"/>
          </w:tcPr>
          <w:p w:rsidR="00C33F80" w:rsidRPr="0052002A" w:rsidRDefault="00C33F80" w:rsidP="00C234BE">
            <w:pPr>
              <w:spacing w:before="100" w:beforeAutospacing="1" w:after="100" w:afterAutospacing="1"/>
              <w:outlineLvl w:val="3"/>
              <w:rPr>
                <w:bCs/>
              </w:rPr>
            </w:pPr>
            <w:r w:rsidRPr="0052002A">
              <w:rPr>
                <w:bCs/>
              </w:rPr>
              <w:t>1.</w:t>
            </w:r>
            <w:r w:rsidR="002F0A30">
              <w:rPr>
                <w:bCs/>
              </w:rPr>
              <w:t>5</w:t>
            </w:r>
          </w:p>
        </w:tc>
        <w:tc>
          <w:tcPr>
            <w:tcW w:w="8539" w:type="dxa"/>
            <w:gridSpan w:val="2"/>
          </w:tcPr>
          <w:p w:rsidR="00C33F80" w:rsidRPr="0052002A" w:rsidRDefault="00BA5D6B" w:rsidP="00C234BE">
            <w:pPr>
              <w:spacing w:before="100" w:beforeAutospacing="1" w:after="100" w:afterAutospacing="1"/>
              <w:outlineLvl w:val="3"/>
              <w:rPr>
                <w:bCs/>
              </w:rPr>
            </w:pPr>
            <w:r w:rsidRPr="008014F1">
              <w:t>Доля населения, систематически занимающегося физической культурой и спортом, %</w:t>
            </w:r>
          </w:p>
        </w:tc>
        <w:tc>
          <w:tcPr>
            <w:tcW w:w="851" w:type="dxa"/>
          </w:tcPr>
          <w:p w:rsidR="00C33F80" w:rsidRPr="0052002A" w:rsidRDefault="00C33F80" w:rsidP="00C234BE">
            <w:pPr>
              <w:spacing w:before="100" w:beforeAutospacing="1" w:after="100" w:afterAutospacing="1"/>
              <w:outlineLvl w:val="3"/>
              <w:rPr>
                <w:bCs/>
              </w:rPr>
            </w:pPr>
            <w:r w:rsidRPr="0052002A">
              <w:rPr>
                <w:bCs/>
              </w:rPr>
              <w:t>%</w:t>
            </w:r>
          </w:p>
        </w:tc>
        <w:tc>
          <w:tcPr>
            <w:tcW w:w="1133" w:type="dxa"/>
          </w:tcPr>
          <w:p w:rsidR="00C33F80" w:rsidRPr="0052002A" w:rsidRDefault="007B394E" w:rsidP="00046824">
            <w:pPr>
              <w:spacing w:before="100" w:beforeAutospacing="1" w:after="100" w:afterAutospacing="1"/>
              <w:jc w:val="center"/>
              <w:outlineLvl w:val="3"/>
              <w:rPr>
                <w:bCs/>
              </w:rPr>
            </w:pPr>
            <w:r>
              <w:rPr>
                <w:bCs/>
              </w:rPr>
              <w:t>40</w:t>
            </w:r>
          </w:p>
        </w:tc>
        <w:tc>
          <w:tcPr>
            <w:tcW w:w="1134" w:type="dxa"/>
            <w:gridSpan w:val="2"/>
          </w:tcPr>
          <w:p w:rsidR="00C33F80" w:rsidRPr="0052002A" w:rsidRDefault="00BA5D6B" w:rsidP="007B394E">
            <w:pPr>
              <w:spacing w:before="100" w:beforeAutospacing="1" w:after="100" w:afterAutospacing="1"/>
              <w:jc w:val="center"/>
              <w:outlineLvl w:val="3"/>
              <w:rPr>
                <w:bCs/>
              </w:rPr>
            </w:pPr>
            <w:r w:rsidRPr="0052002A">
              <w:rPr>
                <w:bCs/>
              </w:rPr>
              <w:t>4</w:t>
            </w:r>
            <w:r w:rsidR="007B394E">
              <w:rPr>
                <w:bCs/>
              </w:rPr>
              <w:t>2</w:t>
            </w:r>
          </w:p>
        </w:tc>
        <w:tc>
          <w:tcPr>
            <w:tcW w:w="851" w:type="dxa"/>
          </w:tcPr>
          <w:p w:rsidR="00C33F80" w:rsidRPr="0052002A" w:rsidRDefault="007B394E" w:rsidP="00046824">
            <w:pPr>
              <w:spacing w:before="100" w:beforeAutospacing="1" w:after="100" w:afterAutospacing="1"/>
              <w:jc w:val="center"/>
              <w:outlineLvl w:val="3"/>
              <w:rPr>
                <w:bCs/>
              </w:rPr>
            </w:pPr>
            <w:r>
              <w:rPr>
                <w:bCs/>
              </w:rPr>
              <w:t>44</w:t>
            </w:r>
          </w:p>
        </w:tc>
        <w:tc>
          <w:tcPr>
            <w:tcW w:w="991" w:type="dxa"/>
          </w:tcPr>
          <w:p w:rsidR="00C33F80" w:rsidRPr="0052002A" w:rsidRDefault="007B394E" w:rsidP="00046824">
            <w:pPr>
              <w:spacing w:before="100" w:beforeAutospacing="1" w:after="100" w:afterAutospacing="1"/>
              <w:jc w:val="center"/>
              <w:outlineLvl w:val="3"/>
              <w:rPr>
                <w:bCs/>
              </w:rPr>
            </w:pPr>
            <w:r>
              <w:rPr>
                <w:bCs/>
              </w:rPr>
              <w:t>46</w:t>
            </w:r>
          </w:p>
        </w:tc>
        <w:tc>
          <w:tcPr>
            <w:tcW w:w="709" w:type="dxa"/>
          </w:tcPr>
          <w:p w:rsidR="00C33F80" w:rsidRPr="0052002A" w:rsidRDefault="007B394E" w:rsidP="00046824">
            <w:pPr>
              <w:spacing w:before="100" w:beforeAutospacing="1" w:after="100" w:afterAutospacing="1"/>
              <w:jc w:val="center"/>
              <w:outlineLvl w:val="3"/>
              <w:rPr>
                <w:bCs/>
              </w:rPr>
            </w:pPr>
            <w:r>
              <w:rPr>
                <w:bCs/>
              </w:rPr>
              <w:t>48</w:t>
            </w:r>
          </w:p>
        </w:tc>
        <w:tc>
          <w:tcPr>
            <w:tcW w:w="709" w:type="dxa"/>
          </w:tcPr>
          <w:p w:rsidR="00C33F80" w:rsidRPr="0052002A" w:rsidRDefault="007B394E" w:rsidP="00046824">
            <w:pPr>
              <w:spacing w:before="100" w:beforeAutospacing="1" w:after="100" w:afterAutospacing="1"/>
              <w:jc w:val="center"/>
              <w:outlineLvl w:val="3"/>
              <w:rPr>
                <w:bCs/>
              </w:rPr>
            </w:pPr>
            <w:r>
              <w:rPr>
                <w:bCs/>
              </w:rPr>
              <w:t>50</w:t>
            </w:r>
          </w:p>
        </w:tc>
        <w:tc>
          <w:tcPr>
            <w:tcW w:w="708" w:type="dxa"/>
          </w:tcPr>
          <w:p w:rsidR="00C33F80" w:rsidRPr="0052002A" w:rsidRDefault="007B394E" w:rsidP="00046824">
            <w:pPr>
              <w:spacing w:before="100" w:beforeAutospacing="1" w:after="100" w:afterAutospacing="1"/>
              <w:jc w:val="center"/>
              <w:outlineLvl w:val="3"/>
              <w:rPr>
                <w:bCs/>
              </w:rPr>
            </w:pPr>
            <w:r>
              <w:rPr>
                <w:bCs/>
              </w:rPr>
              <w:t>52</w:t>
            </w:r>
          </w:p>
        </w:tc>
      </w:tr>
      <w:tr w:rsidR="00DE5DB4" w:rsidRPr="0052002A" w:rsidTr="00A05D87">
        <w:tc>
          <w:tcPr>
            <w:tcW w:w="16159" w:type="dxa"/>
            <w:gridSpan w:val="12"/>
          </w:tcPr>
          <w:p w:rsidR="00DE5DB4" w:rsidRPr="00927D32" w:rsidRDefault="00DE5DB4" w:rsidP="00927D32">
            <w:pPr>
              <w:pStyle w:val="Default"/>
              <w:ind w:left="-57"/>
              <w:rPr>
                <w:color w:val="auto"/>
              </w:rPr>
            </w:pPr>
            <w:r w:rsidRPr="00046824">
              <w:rPr>
                <w:b/>
                <w:bCs/>
              </w:rPr>
              <w:t>Задача 2.</w:t>
            </w:r>
            <w:r w:rsidRPr="0052002A">
              <w:t xml:space="preserve"> </w:t>
            </w:r>
            <w:r w:rsidR="00C33F80" w:rsidRPr="0052002A">
              <w:rPr>
                <w:color w:val="auto"/>
              </w:rPr>
              <w:t>Осуществление комплекса мероприятий, направленных на выявление лиц, допускающих немедицинское употребление наркотических средств и психотропных веществ;</w:t>
            </w:r>
            <w:r w:rsidRPr="0052002A">
              <w:t>;</w:t>
            </w:r>
          </w:p>
        </w:tc>
      </w:tr>
      <w:tr w:rsidR="00DE5DB4" w:rsidRPr="0052002A" w:rsidTr="00843DBA">
        <w:tc>
          <w:tcPr>
            <w:tcW w:w="534" w:type="dxa"/>
          </w:tcPr>
          <w:p w:rsidR="00DE5DB4" w:rsidRPr="0052002A" w:rsidRDefault="00DE5DB4" w:rsidP="00C234BE">
            <w:pPr>
              <w:spacing w:before="100" w:beforeAutospacing="1" w:after="100" w:afterAutospacing="1"/>
              <w:outlineLvl w:val="3"/>
              <w:rPr>
                <w:bCs/>
              </w:rPr>
            </w:pPr>
            <w:r w:rsidRPr="0052002A">
              <w:rPr>
                <w:bCs/>
              </w:rPr>
              <w:lastRenderedPageBreak/>
              <w:t>2.1</w:t>
            </w:r>
          </w:p>
        </w:tc>
        <w:tc>
          <w:tcPr>
            <w:tcW w:w="8539" w:type="dxa"/>
            <w:gridSpan w:val="2"/>
          </w:tcPr>
          <w:p w:rsidR="00046824" w:rsidRPr="0052002A" w:rsidRDefault="00C33F80" w:rsidP="00046824">
            <w:pPr>
              <w:spacing w:before="100" w:beforeAutospacing="1" w:after="100" w:afterAutospacing="1"/>
              <w:outlineLvl w:val="3"/>
              <w:rPr>
                <w:bCs/>
              </w:rPr>
            </w:pPr>
            <w:r w:rsidRPr="0052002A">
              <w:t xml:space="preserve">Доля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 </w:t>
            </w:r>
            <w:r w:rsidR="00046824">
              <w:t xml:space="preserve"> </w:t>
            </w:r>
            <w:r w:rsidRPr="0052002A">
              <w:t>от численности лиц, охваченных специальными профилактическими мероприятиями</w:t>
            </w:r>
          </w:p>
        </w:tc>
        <w:tc>
          <w:tcPr>
            <w:tcW w:w="851" w:type="dxa"/>
          </w:tcPr>
          <w:p w:rsidR="00DE5DB4" w:rsidRPr="0052002A" w:rsidRDefault="00C33F80" w:rsidP="00C234BE">
            <w:pPr>
              <w:spacing w:before="100" w:beforeAutospacing="1" w:after="100" w:afterAutospacing="1"/>
              <w:outlineLvl w:val="3"/>
              <w:rPr>
                <w:bCs/>
              </w:rPr>
            </w:pPr>
            <w:r w:rsidRPr="0052002A">
              <w:rPr>
                <w:bCs/>
              </w:rPr>
              <w:t>%</w:t>
            </w:r>
          </w:p>
        </w:tc>
        <w:tc>
          <w:tcPr>
            <w:tcW w:w="1275" w:type="dxa"/>
            <w:gridSpan w:val="2"/>
          </w:tcPr>
          <w:p w:rsidR="00DE5DB4" w:rsidRPr="0052002A" w:rsidRDefault="00B54696" w:rsidP="00046824">
            <w:pPr>
              <w:spacing w:before="100" w:beforeAutospacing="1" w:after="100" w:afterAutospacing="1"/>
              <w:jc w:val="center"/>
              <w:outlineLvl w:val="3"/>
              <w:rPr>
                <w:bCs/>
              </w:rPr>
            </w:pPr>
            <w:r w:rsidRPr="0052002A">
              <w:rPr>
                <w:bCs/>
              </w:rPr>
              <w:t>0,45</w:t>
            </w:r>
          </w:p>
        </w:tc>
        <w:tc>
          <w:tcPr>
            <w:tcW w:w="992" w:type="dxa"/>
          </w:tcPr>
          <w:p w:rsidR="00DE5DB4" w:rsidRPr="0052002A" w:rsidRDefault="00B54696" w:rsidP="00046824">
            <w:pPr>
              <w:spacing w:before="100" w:beforeAutospacing="1" w:after="100" w:afterAutospacing="1"/>
              <w:jc w:val="center"/>
              <w:outlineLvl w:val="3"/>
              <w:rPr>
                <w:bCs/>
              </w:rPr>
            </w:pPr>
            <w:r w:rsidRPr="0052002A">
              <w:rPr>
                <w:bCs/>
              </w:rPr>
              <w:t>0</w:t>
            </w:r>
          </w:p>
        </w:tc>
        <w:tc>
          <w:tcPr>
            <w:tcW w:w="851" w:type="dxa"/>
          </w:tcPr>
          <w:p w:rsidR="00DE5DB4" w:rsidRPr="0052002A" w:rsidRDefault="00B54696" w:rsidP="00046824">
            <w:pPr>
              <w:spacing w:before="100" w:beforeAutospacing="1" w:after="100" w:afterAutospacing="1"/>
              <w:jc w:val="center"/>
              <w:outlineLvl w:val="3"/>
              <w:rPr>
                <w:bCs/>
              </w:rPr>
            </w:pPr>
            <w:r w:rsidRPr="0052002A">
              <w:rPr>
                <w:bCs/>
              </w:rPr>
              <w:t>0</w:t>
            </w:r>
          </w:p>
        </w:tc>
        <w:tc>
          <w:tcPr>
            <w:tcW w:w="991" w:type="dxa"/>
          </w:tcPr>
          <w:p w:rsidR="00DE5DB4" w:rsidRPr="0052002A" w:rsidRDefault="00B54696" w:rsidP="00046824">
            <w:pPr>
              <w:spacing w:before="100" w:beforeAutospacing="1" w:after="100" w:afterAutospacing="1"/>
              <w:jc w:val="center"/>
              <w:outlineLvl w:val="3"/>
              <w:rPr>
                <w:bCs/>
              </w:rPr>
            </w:pPr>
            <w:r w:rsidRPr="0052002A">
              <w:rPr>
                <w:bCs/>
              </w:rPr>
              <w:t>0</w:t>
            </w:r>
          </w:p>
        </w:tc>
        <w:tc>
          <w:tcPr>
            <w:tcW w:w="709" w:type="dxa"/>
          </w:tcPr>
          <w:p w:rsidR="00DE5DB4" w:rsidRPr="0052002A" w:rsidRDefault="00B54696" w:rsidP="00046824">
            <w:pPr>
              <w:spacing w:before="100" w:beforeAutospacing="1" w:after="100" w:afterAutospacing="1"/>
              <w:jc w:val="center"/>
              <w:outlineLvl w:val="3"/>
              <w:rPr>
                <w:bCs/>
              </w:rPr>
            </w:pPr>
            <w:r w:rsidRPr="0052002A">
              <w:rPr>
                <w:bCs/>
              </w:rPr>
              <w:t>0</w:t>
            </w:r>
          </w:p>
        </w:tc>
        <w:tc>
          <w:tcPr>
            <w:tcW w:w="709" w:type="dxa"/>
          </w:tcPr>
          <w:p w:rsidR="00DE5DB4" w:rsidRPr="0052002A" w:rsidRDefault="00B54696" w:rsidP="00046824">
            <w:pPr>
              <w:spacing w:before="100" w:beforeAutospacing="1" w:after="100" w:afterAutospacing="1"/>
              <w:jc w:val="center"/>
              <w:outlineLvl w:val="3"/>
              <w:rPr>
                <w:bCs/>
              </w:rPr>
            </w:pPr>
            <w:r w:rsidRPr="0052002A">
              <w:rPr>
                <w:bCs/>
              </w:rPr>
              <w:t>0</w:t>
            </w:r>
          </w:p>
        </w:tc>
        <w:tc>
          <w:tcPr>
            <w:tcW w:w="708" w:type="dxa"/>
          </w:tcPr>
          <w:p w:rsidR="00DE5DB4" w:rsidRPr="0052002A" w:rsidRDefault="00B54696" w:rsidP="00046824">
            <w:pPr>
              <w:spacing w:before="100" w:beforeAutospacing="1" w:after="100" w:afterAutospacing="1"/>
              <w:jc w:val="center"/>
              <w:outlineLvl w:val="3"/>
              <w:rPr>
                <w:bCs/>
              </w:rPr>
            </w:pPr>
            <w:r w:rsidRPr="0052002A">
              <w:rPr>
                <w:bCs/>
              </w:rPr>
              <w:t>0</w:t>
            </w:r>
          </w:p>
        </w:tc>
      </w:tr>
      <w:tr w:rsidR="00DE5DB4" w:rsidRPr="0052002A" w:rsidTr="00A05D87">
        <w:tc>
          <w:tcPr>
            <w:tcW w:w="16159" w:type="dxa"/>
            <w:gridSpan w:val="12"/>
          </w:tcPr>
          <w:p w:rsidR="00DE5DB4" w:rsidRPr="0052002A" w:rsidRDefault="00DE5DB4" w:rsidP="00C33F80">
            <w:pPr>
              <w:spacing w:before="100" w:beforeAutospacing="1" w:after="100" w:afterAutospacing="1"/>
              <w:outlineLvl w:val="3"/>
              <w:rPr>
                <w:bCs/>
              </w:rPr>
            </w:pPr>
            <w:r w:rsidRPr="00046824">
              <w:rPr>
                <w:b/>
              </w:rPr>
              <w:t>Задача 3.</w:t>
            </w:r>
            <w:r w:rsidR="00C33F80" w:rsidRPr="0052002A">
              <w:t xml:space="preserve"> Профилактика правонарушений, связанных с незаконным оборотом наркотиков, незаконной продажей этилового спирта, спиртосодержащих жидкостей, продажей несовершеннолетним алкоголя и табака</w:t>
            </w:r>
          </w:p>
        </w:tc>
      </w:tr>
      <w:tr w:rsidR="00DE5DB4" w:rsidRPr="0052002A" w:rsidTr="005300F0">
        <w:tc>
          <w:tcPr>
            <w:tcW w:w="534" w:type="dxa"/>
          </w:tcPr>
          <w:p w:rsidR="00DE5DB4" w:rsidRPr="0052002A" w:rsidRDefault="00DE5DB4" w:rsidP="00C234BE">
            <w:pPr>
              <w:spacing w:before="100" w:beforeAutospacing="1" w:after="100" w:afterAutospacing="1"/>
              <w:outlineLvl w:val="3"/>
              <w:rPr>
                <w:bCs/>
              </w:rPr>
            </w:pPr>
            <w:r w:rsidRPr="0052002A">
              <w:rPr>
                <w:bCs/>
              </w:rPr>
              <w:t>3.1</w:t>
            </w:r>
          </w:p>
        </w:tc>
        <w:tc>
          <w:tcPr>
            <w:tcW w:w="8539" w:type="dxa"/>
            <w:gridSpan w:val="2"/>
          </w:tcPr>
          <w:p w:rsidR="00DE5DB4" w:rsidRPr="0052002A" w:rsidRDefault="00C33F80" w:rsidP="00C234BE">
            <w:pPr>
              <w:spacing w:before="100" w:beforeAutospacing="1" w:after="100" w:afterAutospacing="1"/>
              <w:outlineLvl w:val="3"/>
              <w:rPr>
                <w:bCs/>
              </w:rPr>
            </w:pPr>
            <w:r w:rsidRPr="0052002A">
              <w:rPr>
                <w:bCs/>
              </w:rPr>
              <w:t>Число преступлений в сфере незаконного оборота наркотиков</w:t>
            </w:r>
          </w:p>
        </w:tc>
        <w:tc>
          <w:tcPr>
            <w:tcW w:w="851" w:type="dxa"/>
          </w:tcPr>
          <w:p w:rsidR="00DE5DB4" w:rsidRPr="0052002A" w:rsidRDefault="00C33F80" w:rsidP="00C234BE">
            <w:pPr>
              <w:spacing w:before="100" w:beforeAutospacing="1" w:after="100" w:afterAutospacing="1"/>
              <w:outlineLvl w:val="3"/>
              <w:rPr>
                <w:bCs/>
              </w:rPr>
            </w:pPr>
            <w:r w:rsidRPr="0052002A">
              <w:rPr>
                <w:bCs/>
              </w:rPr>
              <w:t>Ед.</w:t>
            </w:r>
          </w:p>
        </w:tc>
        <w:tc>
          <w:tcPr>
            <w:tcW w:w="1133" w:type="dxa"/>
          </w:tcPr>
          <w:p w:rsidR="00DE5DB4" w:rsidRPr="0052002A" w:rsidRDefault="007A0C22" w:rsidP="0080698A">
            <w:pPr>
              <w:spacing w:before="100" w:beforeAutospacing="1" w:after="100" w:afterAutospacing="1"/>
              <w:jc w:val="center"/>
              <w:outlineLvl w:val="3"/>
              <w:rPr>
                <w:bCs/>
              </w:rPr>
            </w:pPr>
            <w:r w:rsidRPr="0052002A">
              <w:rPr>
                <w:bCs/>
              </w:rPr>
              <w:t>24</w:t>
            </w:r>
          </w:p>
        </w:tc>
        <w:tc>
          <w:tcPr>
            <w:tcW w:w="1134" w:type="dxa"/>
            <w:gridSpan w:val="2"/>
          </w:tcPr>
          <w:p w:rsidR="00DE5DB4" w:rsidRPr="0052002A" w:rsidRDefault="007A0C22" w:rsidP="00C234BE">
            <w:pPr>
              <w:spacing w:before="100" w:beforeAutospacing="1" w:after="100" w:afterAutospacing="1"/>
              <w:outlineLvl w:val="3"/>
              <w:rPr>
                <w:bCs/>
              </w:rPr>
            </w:pPr>
            <w:r w:rsidRPr="0052002A">
              <w:rPr>
                <w:bCs/>
              </w:rPr>
              <w:t>24</w:t>
            </w:r>
          </w:p>
        </w:tc>
        <w:tc>
          <w:tcPr>
            <w:tcW w:w="851" w:type="dxa"/>
          </w:tcPr>
          <w:p w:rsidR="00DE5DB4" w:rsidRPr="0052002A" w:rsidRDefault="007A0C22" w:rsidP="00C234BE">
            <w:pPr>
              <w:spacing w:before="100" w:beforeAutospacing="1" w:after="100" w:afterAutospacing="1"/>
              <w:outlineLvl w:val="3"/>
              <w:rPr>
                <w:bCs/>
              </w:rPr>
            </w:pPr>
            <w:r w:rsidRPr="0052002A">
              <w:rPr>
                <w:bCs/>
              </w:rPr>
              <w:t>23</w:t>
            </w:r>
          </w:p>
        </w:tc>
        <w:tc>
          <w:tcPr>
            <w:tcW w:w="991" w:type="dxa"/>
          </w:tcPr>
          <w:p w:rsidR="00DE5DB4" w:rsidRPr="0052002A" w:rsidRDefault="007A0C22" w:rsidP="00360C45">
            <w:pPr>
              <w:spacing w:before="100" w:beforeAutospacing="1" w:after="100" w:afterAutospacing="1"/>
              <w:outlineLvl w:val="3"/>
              <w:rPr>
                <w:bCs/>
              </w:rPr>
            </w:pPr>
            <w:r w:rsidRPr="0052002A">
              <w:rPr>
                <w:bCs/>
              </w:rPr>
              <w:t>21</w:t>
            </w:r>
          </w:p>
        </w:tc>
        <w:tc>
          <w:tcPr>
            <w:tcW w:w="709" w:type="dxa"/>
          </w:tcPr>
          <w:p w:rsidR="00DE5DB4" w:rsidRPr="0052002A" w:rsidRDefault="007A0C22" w:rsidP="00C234BE">
            <w:pPr>
              <w:spacing w:before="100" w:beforeAutospacing="1" w:after="100" w:afterAutospacing="1"/>
              <w:outlineLvl w:val="3"/>
              <w:rPr>
                <w:bCs/>
              </w:rPr>
            </w:pPr>
            <w:r w:rsidRPr="0052002A">
              <w:rPr>
                <w:bCs/>
              </w:rPr>
              <w:t>20</w:t>
            </w:r>
          </w:p>
        </w:tc>
        <w:tc>
          <w:tcPr>
            <w:tcW w:w="709" w:type="dxa"/>
          </w:tcPr>
          <w:p w:rsidR="00DE5DB4" w:rsidRPr="0052002A" w:rsidRDefault="007A0C22" w:rsidP="00C234BE">
            <w:pPr>
              <w:spacing w:before="100" w:beforeAutospacing="1" w:after="100" w:afterAutospacing="1"/>
              <w:outlineLvl w:val="3"/>
              <w:rPr>
                <w:bCs/>
              </w:rPr>
            </w:pPr>
            <w:r w:rsidRPr="0052002A">
              <w:rPr>
                <w:bCs/>
              </w:rPr>
              <w:t>18</w:t>
            </w:r>
          </w:p>
        </w:tc>
        <w:tc>
          <w:tcPr>
            <w:tcW w:w="708" w:type="dxa"/>
          </w:tcPr>
          <w:p w:rsidR="00DE5DB4" w:rsidRPr="0052002A" w:rsidRDefault="007A0C22" w:rsidP="00C234BE">
            <w:pPr>
              <w:spacing w:before="100" w:beforeAutospacing="1" w:after="100" w:afterAutospacing="1"/>
              <w:outlineLvl w:val="3"/>
              <w:rPr>
                <w:bCs/>
              </w:rPr>
            </w:pPr>
            <w:r w:rsidRPr="0052002A">
              <w:rPr>
                <w:bCs/>
              </w:rPr>
              <w:t>16</w:t>
            </w:r>
          </w:p>
        </w:tc>
      </w:tr>
      <w:tr w:rsidR="00DE5DB4" w:rsidRPr="0052002A" w:rsidTr="005300F0">
        <w:tc>
          <w:tcPr>
            <w:tcW w:w="534" w:type="dxa"/>
          </w:tcPr>
          <w:p w:rsidR="00DE5DB4" w:rsidRPr="0052002A" w:rsidRDefault="00DE5DB4" w:rsidP="00C234BE">
            <w:pPr>
              <w:spacing w:before="100" w:beforeAutospacing="1" w:after="100" w:afterAutospacing="1"/>
              <w:outlineLvl w:val="3"/>
              <w:rPr>
                <w:bCs/>
              </w:rPr>
            </w:pPr>
            <w:r w:rsidRPr="0052002A">
              <w:rPr>
                <w:bCs/>
              </w:rPr>
              <w:t>3.2</w:t>
            </w:r>
          </w:p>
        </w:tc>
        <w:tc>
          <w:tcPr>
            <w:tcW w:w="8539" w:type="dxa"/>
            <w:gridSpan w:val="2"/>
          </w:tcPr>
          <w:p w:rsidR="00DE5DB4" w:rsidRPr="0052002A" w:rsidRDefault="00C33F80" w:rsidP="00C234BE">
            <w:pPr>
              <w:spacing w:before="100" w:beforeAutospacing="1" w:after="100" w:afterAutospacing="1"/>
              <w:outlineLvl w:val="3"/>
              <w:rPr>
                <w:bCs/>
              </w:rPr>
            </w:pPr>
            <w:r w:rsidRPr="0052002A">
              <w:rPr>
                <w:bCs/>
              </w:rPr>
              <w:t>Доля раскрытых преступлений , связанных с незаконным производством, сбытом наркотических средств, % от числа раскрытых преступлений, связанных с незаконным оборотом наркотиков</w:t>
            </w:r>
          </w:p>
        </w:tc>
        <w:tc>
          <w:tcPr>
            <w:tcW w:w="851" w:type="dxa"/>
          </w:tcPr>
          <w:p w:rsidR="00DE5DB4" w:rsidRPr="0052002A" w:rsidRDefault="00C33F80" w:rsidP="00C234BE">
            <w:pPr>
              <w:spacing w:before="100" w:beforeAutospacing="1" w:after="100" w:afterAutospacing="1"/>
              <w:outlineLvl w:val="3"/>
              <w:rPr>
                <w:bCs/>
              </w:rPr>
            </w:pPr>
            <w:r w:rsidRPr="0052002A">
              <w:rPr>
                <w:bCs/>
              </w:rPr>
              <w:t>%</w:t>
            </w:r>
          </w:p>
        </w:tc>
        <w:tc>
          <w:tcPr>
            <w:tcW w:w="1133" w:type="dxa"/>
          </w:tcPr>
          <w:p w:rsidR="00DE5DB4" w:rsidRPr="0052002A" w:rsidRDefault="007A0C22" w:rsidP="0080698A">
            <w:pPr>
              <w:spacing w:before="100" w:beforeAutospacing="1" w:after="100" w:afterAutospacing="1"/>
              <w:jc w:val="center"/>
              <w:outlineLvl w:val="3"/>
              <w:rPr>
                <w:bCs/>
              </w:rPr>
            </w:pPr>
            <w:r w:rsidRPr="0052002A">
              <w:rPr>
                <w:bCs/>
              </w:rPr>
              <w:t>100</w:t>
            </w:r>
          </w:p>
        </w:tc>
        <w:tc>
          <w:tcPr>
            <w:tcW w:w="1134" w:type="dxa"/>
            <w:gridSpan w:val="2"/>
          </w:tcPr>
          <w:p w:rsidR="00DE5DB4" w:rsidRPr="0052002A" w:rsidRDefault="007A0C22" w:rsidP="00C234BE">
            <w:pPr>
              <w:spacing w:before="100" w:beforeAutospacing="1" w:after="100" w:afterAutospacing="1"/>
              <w:outlineLvl w:val="3"/>
              <w:rPr>
                <w:bCs/>
              </w:rPr>
            </w:pPr>
            <w:r w:rsidRPr="0052002A">
              <w:rPr>
                <w:bCs/>
              </w:rPr>
              <w:t>100</w:t>
            </w:r>
          </w:p>
        </w:tc>
        <w:tc>
          <w:tcPr>
            <w:tcW w:w="851" w:type="dxa"/>
          </w:tcPr>
          <w:p w:rsidR="00DE5DB4" w:rsidRPr="0052002A" w:rsidRDefault="007A0C22" w:rsidP="00C234BE">
            <w:pPr>
              <w:spacing w:before="100" w:beforeAutospacing="1" w:after="100" w:afterAutospacing="1"/>
              <w:outlineLvl w:val="3"/>
              <w:rPr>
                <w:bCs/>
              </w:rPr>
            </w:pPr>
            <w:r w:rsidRPr="0052002A">
              <w:rPr>
                <w:bCs/>
              </w:rPr>
              <w:t>100</w:t>
            </w:r>
          </w:p>
        </w:tc>
        <w:tc>
          <w:tcPr>
            <w:tcW w:w="991" w:type="dxa"/>
          </w:tcPr>
          <w:p w:rsidR="00DE5DB4" w:rsidRPr="0052002A" w:rsidRDefault="007A0C22" w:rsidP="00C234BE">
            <w:pPr>
              <w:spacing w:before="100" w:beforeAutospacing="1" w:after="100" w:afterAutospacing="1"/>
              <w:outlineLvl w:val="3"/>
              <w:rPr>
                <w:bCs/>
              </w:rPr>
            </w:pPr>
            <w:r w:rsidRPr="0052002A">
              <w:rPr>
                <w:bCs/>
              </w:rPr>
              <w:t>100</w:t>
            </w:r>
          </w:p>
        </w:tc>
        <w:tc>
          <w:tcPr>
            <w:tcW w:w="709" w:type="dxa"/>
          </w:tcPr>
          <w:p w:rsidR="00DE5DB4" w:rsidRPr="0052002A" w:rsidRDefault="007A0C22" w:rsidP="00C234BE">
            <w:pPr>
              <w:spacing w:before="100" w:beforeAutospacing="1" w:after="100" w:afterAutospacing="1"/>
              <w:outlineLvl w:val="3"/>
              <w:rPr>
                <w:bCs/>
              </w:rPr>
            </w:pPr>
            <w:r w:rsidRPr="0052002A">
              <w:rPr>
                <w:bCs/>
              </w:rPr>
              <w:t>100</w:t>
            </w:r>
          </w:p>
        </w:tc>
        <w:tc>
          <w:tcPr>
            <w:tcW w:w="709" w:type="dxa"/>
          </w:tcPr>
          <w:p w:rsidR="00DE5DB4" w:rsidRPr="0052002A" w:rsidRDefault="007A0C22" w:rsidP="00C234BE">
            <w:pPr>
              <w:spacing w:before="100" w:beforeAutospacing="1" w:after="100" w:afterAutospacing="1"/>
              <w:outlineLvl w:val="3"/>
              <w:rPr>
                <w:bCs/>
              </w:rPr>
            </w:pPr>
            <w:r w:rsidRPr="0052002A">
              <w:rPr>
                <w:bCs/>
              </w:rPr>
              <w:t>100</w:t>
            </w:r>
          </w:p>
        </w:tc>
        <w:tc>
          <w:tcPr>
            <w:tcW w:w="708" w:type="dxa"/>
          </w:tcPr>
          <w:p w:rsidR="00DE5DB4" w:rsidRPr="0052002A" w:rsidRDefault="007A0C22" w:rsidP="00C234BE">
            <w:pPr>
              <w:spacing w:before="100" w:beforeAutospacing="1" w:after="100" w:afterAutospacing="1"/>
              <w:outlineLvl w:val="3"/>
              <w:rPr>
                <w:bCs/>
              </w:rPr>
            </w:pPr>
            <w:r w:rsidRPr="0052002A">
              <w:rPr>
                <w:bCs/>
              </w:rPr>
              <w:t>100</w:t>
            </w:r>
          </w:p>
        </w:tc>
      </w:tr>
      <w:tr w:rsidR="00C33F80" w:rsidRPr="0052002A" w:rsidTr="005300F0">
        <w:tc>
          <w:tcPr>
            <w:tcW w:w="534" w:type="dxa"/>
          </w:tcPr>
          <w:p w:rsidR="00C33F80" w:rsidRPr="0052002A" w:rsidRDefault="00C33F80" w:rsidP="00C234BE">
            <w:pPr>
              <w:spacing w:before="100" w:beforeAutospacing="1" w:after="100" w:afterAutospacing="1"/>
              <w:outlineLvl w:val="3"/>
              <w:rPr>
                <w:bCs/>
              </w:rPr>
            </w:pPr>
            <w:r w:rsidRPr="0052002A">
              <w:rPr>
                <w:bCs/>
              </w:rPr>
              <w:t>3.3</w:t>
            </w:r>
          </w:p>
        </w:tc>
        <w:tc>
          <w:tcPr>
            <w:tcW w:w="8539" w:type="dxa"/>
            <w:gridSpan w:val="2"/>
          </w:tcPr>
          <w:p w:rsidR="00C33F80" w:rsidRPr="0052002A" w:rsidRDefault="00C33F80" w:rsidP="00C234BE">
            <w:pPr>
              <w:spacing w:before="100" w:beforeAutospacing="1" w:after="100" w:afterAutospacing="1"/>
              <w:outlineLvl w:val="3"/>
              <w:rPr>
                <w:bCs/>
              </w:rPr>
            </w:pPr>
            <w:r w:rsidRPr="0052002A">
              <w:rPr>
                <w:bCs/>
              </w:rPr>
              <w:t>Проведено мероприятий по пресечению незаконной продажи населению этилового спирта</w:t>
            </w:r>
          </w:p>
        </w:tc>
        <w:tc>
          <w:tcPr>
            <w:tcW w:w="851" w:type="dxa"/>
          </w:tcPr>
          <w:p w:rsidR="00C33F80" w:rsidRPr="0052002A" w:rsidRDefault="00C33F80" w:rsidP="00C234BE">
            <w:pPr>
              <w:spacing w:before="100" w:beforeAutospacing="1" w:after="100" w:afterAutospacing="1"/>
              <w:outlineLvl w:val="3"/>
              <w:rPr>
                <w:bCs/>
              </w:rPr>
            </w:pPr>
            <w:r w:rsidRPr="0052002A">
              <w:rPr>
                <w:bCs/>
              </w:rPr>
              <w:t>мероприятие</w:t>
            </w:r>
          </w:p>
        </w:tc>
        <w:tc>
          <w:tcPr>
            <w:tcW w:w="1133" w:type="dxa"/>
          </w:tcPr>
          <w:p w:rsidR="00C33F80" w:rsidRPr="0052002A" w:rsidRDefault="00344AD7" w:rsidP="0080698A">
            <w:pPr>
              <w:spacing w:before="100" w:beforeAutospacing="1" w:after="100" w:afterAutospacing="1"/>
              <w:jc w:val="center"/>
              <w:outlineLvl w:val="3"/>
              <w:rPr>
                <w:bCs/>
                <w:color w:val="000000" w:themeColor="text1"/>
              </w:rPr>
            </w:pPr>
            <w:r w:rsidRPr="0052002A">
              <w:rPr>
                <w:bCs/>
                <w:color w:val="000000" w:themeColor="text1"/>
              </w:rPr>
              <w:t>4</w:t>
            </w:r>
          </w:p>
        </w:tc>
        <w:tc>
          <w:tcPr>
            <w:tcW w:w="1134" w:type="dxa"/>
            <w:gridSpan w:val="2"/>
          </w:tcPr>
          <w:p w:rsidR="00C33F80" w:rsidRPr="0052002A" w:rsidRDefault="00344AD7" w:rsidP="00C234BE">
            <w:pPr>
              <w:spacing w:before="100" w:beforeAutospacing="1" w:after="100" w:afterAutospacing="1"/>
              <w:outlineLvl w:val="3"/>
              <w:rPr>
                <w:bCs/>
                <w:color w:val="000000" w:themeColor="text1"/>
              </w:rPr>
            </w:pPr>
            <w:r w:rsidRPr="0052002A">
              <w:rPr>
                <w:bCs/>
                <w:color w:val="000000" w:themeColor="text1"/>
              </w:rPr>
              <w:t>5</w:t>
            </w:r>
          </w:p>
        </w:tc>
        <w:tc>
          <w:tcPr>
            <w:tcW w:w="851" w:type="dxa"/>
          </w:tcPr>
          <w:p w:rsidR="00C33F80" w:rsidRPr="00D95159" w:rsidRDefault="00D95159" w:rsidP="00C234BE">
            <w:pPr>
              <w:spacing w:before="100" w:beforeAutospacing="1" w:after="100" w:afterAutospacing="1"/>
              <w:outlineLvl w:val="3"/>
              <w:rPr>
                <w:bCs/>
                <w:color w:val="000000" w:themeColor="text1"/>
              </w:rPr>
            </w:pPr>
            <w:r w:rsidRPr="00D95159">
              <w:rPr>
                <w:bCs/>
                <w:color w:val="000000" w:themeColor="text1"/>
              </w:rPr>
              <w:t>12</w:t>
            </w:r>
          </w:p>
        </w:tc>
        <w:tc>
          <w:tcPr>
            <w:tcW w:w="991" w:type="dxa"/>
          </w:tcPr>
          <w:p w:rsidR="00C33F80" w:rsidRPr="00D95159" w:rsidRDefault="00D95159" w:rsidP="00C234BE">
            <w:pPr>
              <w:spacing w:before="100" w:beforeAutospacing="1" w:after="100" w:afterAutospacing="1"/>
              <w:outlineLvl w:val="3"/>
              <w:rPr>
                <w:bCs/>
                <w:color w:val="000000" w:themeColor="text1"/>
              </w:rPr>
            </w:pPr>
            <w:r w:rsidRPr="00D95159">
              <w:rPr>
                <w:bCs/>
                <w:color w:val="000000" w:themeColor="text1"/>
              </w:rPr>
              <w:t>12</w:t>
            </w:r>
          </w:p>
        </w:tc>
        <w:tc>
          <w:tcPr>
            <w:tcW w:w="709" w:type="dxa"/>
          </w:tcPr>
          <w:p w:rsidR="00C33F80" w:rsidRPr="00D95159" w:rsidRDefault="00D95159" w:rsidP="00C234BE">
            <w:pPr>
              <w:spacing w:before="100" w:beforeAutospacing="1" w:after="100" w:afterAutospacing="1"/>
              <w:outlineLvl w:val="3"/>
              <w:rPr>
                <w:bCs/>
                <w:color w:val="000000" w:themeColor="text1"/>
              </w:rPr>
            </w:pPr>
            <w:r w:rsidRPr="00D95159">
              <w:rPr>
                <w:bCs/>
                <w:color w:val="000000" w:themeColor="text1"/>
              </w:rPr>
              <w:t>12</w:t>
            </w:r>
          </w:p>
        </w:tc>
        <w:tc>
          <w:tcPr>
            <w:tcW w:w="709" w:type="dxa"/>
          </w:tcPr>
          <w:p w:rsidR="00C33F80" w:rsidRPr="00D95159" w:rsidRDefault="00D95159" w:rsidP="00C234BE">
            <w:pPr>
              <w:spacing w:before="100" w:beforeAutospacing="1" w:after="100" w:afterAutospacing="1"/>
              <w:outlineLvl w:val="3"/>
              <w:rPr>
                <w:bCs/>
                <w:color w:val="000000" w:themeColor="text1"/>
              </w:rPr>
            </w:pPr>
            <w:r w:rsidRPr="00D95159">
              <w:rPr>
                <w:bCs/>
                <w:color w:val="000000" w:themeColor="text1"/>
              </w:rPr>
              <w:t>14</w:t>
            </w:r>
          </w:p>
        </w:tc>
        <w:tc>
          <w:tcPr>
            <w:tcW w:w="708" w:type="dxa"/>
          </w:tcPr>
          <w:p w:rsidR="00C33F80" w:rsidRPr="00D95159" w:rsidRDefault="00D95159" w:rsidP="00C234BE">
            <w:pPr>
              <w:spacing w:before="100" w:beforeAutospacing="1" w:after="100" w:afterAutospacing="1"/>
              <w:outlineLvl w:val="3"/>
              <w:rPr>
                <w:bCs/>
                <w:color w:val="000000" w:themeColor="text1"/>
              </w:rPr>
            </w:pPr>
            <w:r w:rsidRPr="00D95159">
              <w:rPr>
                <w:bCs/>
                <w:color w:val="000000" w:themeColor="text1"/>
              </w:rPr>
              <w:t>15</w:t>
            </w:r>
          </w:p>
        </w:tc>
      </w:tr>
      <w:tr w:rsidR="00C33F80" w:rsidRPr="0052002A" w:rsidTr="005300F0">
        <w:tc>
          <w:tcPr>
            <w:tcW w:w="534" w:type="dxa"/>
          </w:tcPr>
          <w:p w:rsidR="00C33F80" w:rsidRPr="0052002A" w:rsidRDefault="00C33F80" w:rsidP="00C234BE">
            <w:pPr>
              <w:spacing w:before="100" w:beforeAutospacing="1" w:after="100" w:afterAutospacing="1"/>
              <w:outlineLvl w:val="3"/>
              <w:rPr>
                <w:bCs/>
              </w:rPr>
            </w:pPr>
            <w:r w:rsidRPr="0052002A">
              <w:rPr>
                <w:bCs/>
              </w:rPr>
              <w:t>3.4</w:t>
            </w:r>
          </w:p>
        </w:tc>
        <w:tc>
          <w:tcPr>
            <w:tcW w:w="8539" w:type="dxa"/>
            <w:gridSpan w:val="2"/>
          </w:tcPr>
          <w:p w:rsidR="00C33F80" w:rsidRPr="0052002A" w:rsidRDefault="00D95159" w:rsidP="00C234BE">
            <w:pPr>
              <w:spacing w:before="100" w:beforeAutospacing="1" w:after="100" w:afterAutospacing="1"/>
              <w:outlineLvl w:val="3"/>
              <w:rPr>
                <w:bCs/>
              </w:rPr>
            </w:pPr>
            <w:r>
              <w:rPr>
                <w:spacing w:val="-2"/>
              </w:rPr>
              <w:t xml:space="preserve">Обеспечение полного </w:t>
            </w:r>
            <w:r w:rsidRPr="004A363D">
              <w:rPr>
                <w:spacing w:val="-2"/>
              </w:rPr>
              <w:t>уничтожен</w:t>
            </w:r>
            <w:r>
              <w:rPr>
                <w:spacing w:val="-2"/>
              </w:rPr>
              <w:t>ия</w:t>
            </w:r>
            <w:r w:rsidRPr="004A363D">
              <w:rPr>
                <w:spacing w:val="-2"/>
              </w:rPr>
              <w:t xml:space="preserve"> очагов произрастания дикорастущей конопли от общей площади выявленных очагов произрастания дикорастущей конопли, %</w:t>
            </w:r>
          </w:p>
        </w:tc>
        <w:tc>
          <w:tcPr>
            <w:tcW w:w="851" w:type="dxa"/>
          </w:tcPr>
          <w:p w:rsidR="00C33F80" w:rsidRPr="0052002A" w:rsidRDefault="00C33F80" w:rsidP="00C234BE">
            <w:pPr>
              <w:spacing w:before="100" w:beforeAutospacing="1" w:after="100" w:afterAutospacing="1"/>
              <w:outlineLvl w:val="3"/>
              <w:rPr>
                <w:bCs/>
              </w:rPr>
            </w:pPr>
            <w:r w:rsidRPr="0052002A">
              <w:rPr>
                <w:bCs/>
              </w:rPr>
              <w:t>%</w:t>
            </w:r>
          </w:p>
        </w:tc>
        <w:tc>
          <w:tcPr>
            <w:tcW w:w="1133" w:type="dxa"/>
          </w:tcPr>
          <w:p w:rsidR="00C33F80" w:rsidRPr="00D95159" w:rsidRDefault="00235EAF" w:rsidP="0080698A">
            <w:pPr>
              <w:spacing w:before="100" w:beforeAutospacing="1" w:after="100" w:afterAutospacing="1"/>
              <w:jc w:val="center"/>
              <w:outlineLvl w:val="3"/>
              <w:rPr>
                <w:bCs/>
              </w:rPr>
            </w:pPr>
            <w:r w:rsidRPr="00D95159">
              <w:rPr>
                <w:bCs/>
              </w:rPr>
              <w:t>100</w:t>
            </w:r>
          </w:p>
        </w:tc>
        <w:tc>
          <w:tcPr>
            <w:tcW w:w="1134" w:type="dxa"/>
            <w:gridSpan w:val="2"/>
          </w:tcPr>
          <w:p w:rsidR="00C33F80" w:rsidRPr="00D95159" w:rsidRDefault="00235EAF" w:rsidP="00C234BE">
            <w:pPr>
              <w:spacing w:before="100" w:beforeAutospacing="1" w:after="100" w:afterAutospacing="1"/>
              <w:outlineLvl w:val="3"/>
              <w:rPr>
                <w:bCs/>
              </w:rPr>
            </w:pPr>
            <w:r w:rsidRPr="00D95159">
              <w:rPr>
                <w:bCs/>
              </w:rPr>
              <w:t>100</w:t>
            </w:r>
          </w:p>
        </w:tc>
        <w:tc>
          <w:tcPr>
            <w:tcW w:w="851" w:type="dxa"/>
          </w:tcPr>
          <w:p w:rsidR="00C33F80" w:rsidRPr="00D95159" w:rsidRDefault="00235EAF" w:rsidP="00C234BE">
            <w:pPr>
              <w:spacing w:before="100" w:beforeAutospacing="1" w:after="100" w:afterAutospacing="1"/>
              <w:outlineLvl w:val="3"/>
              <w:rPr>
                <w:bCs/>
              </w:rPr>
            </w:pPr>
            <w:r w:rsidRPr="00D95159">
              <w:rPr>
                <w:bCs/>
              </w:rPr>
              <w:t>100</w:t>
            </w:r>
          </w:p>
        </w:tc>
        <w:tc>
          <w:tcPr>
            <w:tcW w:w="991" w:type="dxa"/>
          </w:tcPr>
          <w:p w:rsidR="00C33F80" w:rsidRPr="00D95159" w:rsidRDefault="00235EAF" w:rsidP="00C234BE">
            <w:pPr>
              <w:spacing w:before="100" w:beforeAutospacing="1" w:after="100" w:afterAutospacing="1"/>
              <w:outlineLvl w:val="3"/>
              <w:rPr>
                <w:bCs/>
              </w:rPr>
            </w:pPr>
            <w:r w:rsidRPr="00D95159">
              <w:rPr>
                <w:bCs/>
              </w:rPr>
              <w:t>100</w:t>
            </w:r>
          </w:p>
        </w:tc>
        <w:tc>
          <w:tcPr>
            <w:tcW w:w="709" w:type="dxa"/>
          </w:tcPr>
          <w:p w:rsidR="00C33F80" w:rsidRPr="00D95159" w:rsidRDefault="00235EAF" w:rsidP="00C234BE">
            <w:pPr>
              <w:spacing w:before="100" w:beforeAutospacing="1" w:after="100" w:afterAutospacing="1"/>
              <w:outlineLvl w:val="3"/>
              <w:rPr>
                <w:bCs/>
              </w:rPr>
            </w:pPr>
            <w:r w:rsidRPr="00D95159">
              <w:rPr>
                <w:bCs/>
              </w:rPr>
              <w:t>100</w:t>
            </w:r>
          </w:p>
        </w:tc>
        <w:tc>
          <w:tcPr>
            <w:tcW w:w="709" w:type="dxa"/>
          </w:tcPr>
          <w:p w:rsidR="00C33F80" w:rsidRPr="00D95159" w:rsidRDefault="00235EAF" w:rsidP="00C234BE">
            <w:pPr>
              <w:spacing w:before="100" w:beforeAutospacing="1" w:after="100" w:afterAutospacing="1"/>
              <w:outlineLvl w:val="3"/>
              <w:rPr>
                <w:bCs/>
              </w:rPr>
            </w:pPr>
            <w:r w:rsidRPr="00D95159">
              <w:rPr>
                <w:bCs/>
              </w:rPr>
              <w:t>100</w:t>
            </w:r>
          </w:p>
        </w:tc>
        <w:tc>
          <w:tcPr>
            <w:tcW w:w="708" w:type="dxa"/>
          </w:tcPr>
          <w:p w:rsidR="00C33F80" w:rsidRPr="00D95159" w:rsidRDefault="00235EAF" w:rsidP="00C234BE">
            <w:pPr>
              <w:spacing w:before="100" w:beforeAutospacing="1" w:after="100" w:afterAutospacing="1"/>
              <w:outlineLvl w:val="3"/>
              <w:rPr>
                <w:bCs/>
              </w:rPr>
            </w:pPr>
            <w:r w:rsidRPr="00D95159">
              <w:rPr>
                <w:bCs/>
              </w:rPr>
              <w:t>100</w:t>
            </w:r>
          </w:p>
        </w:tc>
      </w:tr>
    </w:tbl>
    <w:p w:rsidR="007C5CED" w:rsidRDefault="007C5CED" w:rsidP="00DE5DB4">
      <w:pPr>
        <w:spacing w:before="100" w:beforeAutospacing="1" w:after="100" w:afterAutospacing="1"/>
        <w:jc w:val="center"/>
        <w:outlineLvl w:val="3"/>
        <w:rPr>
          <w:b/>
          <w:bCs/>
        </w:rPr>
      </w:pPr>
    </w:p>
    <w:p w:rsidR="007C5CED" w:rsidRDefault="007C5CED" w:rsidP="00DE5DB4">
      <w:pPr>
        <w:spacing w:before="100" w:beforeAutospacing="1" w:after="100" w:afterAutospacing="1"/>
        <w:jc w:val="center"/>
        <w:outlineLvl w:val="3"/>
        <w:rPr>
          <w:b/>
          <w:bCs/>
        </w:rPr>
      </w:pPr>
    </w:p>
    <w:p w:rsidR="007C5CED" w:rsidRDefault="007C5CED" w:rsidP="00DE5DB4">
      <w:pPr>
        <w:spacing w:before="100" w:beforeAutospacing="1" w:after="100" w:afterAutospacing="1"/>
        <w:jc w:val="center"/>
        <w:outlineLvl w:val="3"/>
        <w:rPr>
          <w:b/>
          <w:bCs/>
        </w:rPr>
      </w:pPr>
    </w:p>
    <w:p w:rsidR="007C5CED" w:rsidRDefault="007C5CED" w:rsidP="00DE5DB4">
      <w:pPr>
        <w:spacing w:before="100" w:beforeAutospacing="1" w:after="100" w:afterAutospacing="1"/>
        <w:jc w:val="center"/>
        <w:outlineLvl w:val="3"/>
        <w:rPr>
          <w:b/>
          <w:bCs/>
        </w:rPr>
      </w:pPr>
    </w:p>
    <w:p w:rsidR="007C5CED" w:rsidRDefault="007C5CED" w:rsidP="00DE5DB4">
      <w:pPr>
        <w:spacing w:before="100" w:beforeAutospacing="1" w:after="100" w:afterAutospacing="1"/>
        <w:jc w:val="center"/>
        <w:outlineLvl w:val="3"/>
        <w:rPr>
          <w:b/>
          <w:bCs/>
        </w:rPr>
      </w:pPr>
    </w:p>
    <w:p w:rsidR="007C5CED" w:rsidRDefault="007C5CED" w:rsidP="00DE5DB4">
      <w:pPr>
        <w:spacing w:before="100" w:beforeAutospacing="1" w:after="100" w:afterAutospacing="1"/>
        <w:jc w:val="center"/>
        <w:outlineLvl w:val="3"/>
        <w:rPr>
          <w:b/>
          <w:bCs/>
        </w:rPr>
      </w:pPr>
    </w:p>
    <w:p w:rsidR="007C5CED" w:rsidRDefault="007C5CED" w:rsidP="00DE5DB4">
      <w:pPr>
        <w:spacing w:before="100" w:beforeAutospacing="1" w:after="100" w:afterAutospacing="1"/>
        <w:jc w:val="center"/>
        <w:outlineLvl w:val="3"/>
        <w:rPr>
          <w:b/>
          <w:bCs/>
        </w:rPr>
      </w:pPr>
    </w:p>
    <w:p w:rsidR="004D4034" w:rsidRPr="0052002A" w:rsidRDefault="004D4034" w:rsidP="00DE5DB4">
      <w:pPr>
        <w:spacing w:before="100" w:beforeAutospacing="1" w:after="100" w:afterAutospacing="1"/>
        <w:jc w:val="center"/>
        <w:outlineLvl w:val="3"/>
        <w:rPr>
          <w:b/>
          <w:bCs/>
        </w:rPr>
      </w:pPr>
      <w:r w:rsidRPr="0052002A">
        <w:rPr>
          <w:b/>
          <w:bCs/>
        </w:rPr>
        <w:lastRenderedPageBreak/>
        <w:t>Таблица № 2. Информация об основных мероприятиях муниципальной программы</w:t>
      </w:r>
    </w:p>
    <w:tbl>
      <w:tblPr>
        <w:tblStyle w:val="a4"/>
        <w:tblpPr w:leftFromText="180" w:rightFromText="180" w:vertAnchor="text" w:tblpY="1"/>
        <w:tblOverlap w:val="never"/>
        <w:tblW w:w="15984" w:type="dxa"/>
        <w:tblLayout w:type="fixed"/>
        <w:tblLook w:val="04A0"/>
      </w:tblPr>
      <w:tblGrid>
        <w:gridCol w:w="817"/>
        <w:gridCol w:w="3402"/>
        <w:gridCol w:w="2268"/>
        <w:gridCol w:w="1418"/>
        <w:gridCol w:w="1276"/>
        <w:gridCol w:w="2126"/>
        <w:gridCol w:w="354"/>
        <w:gridCol w:w="1630"/>
        <w:gridCol w:w="2693"/>
      </w:tblGrid>
      <w:tr w:rsidR="001173C7" w:rsidRPr="0052002A" w:rsidTr="007C5CED">
        <w:tc>
          <w:tcPr>
            <w:tcW w:w="817" w:type="dxa"/>
            <w:vMerge w:val="restart"/>
          </w:tcPr>
          <w:p w:rsidR="001173C7" w:rsidRPr="0052002A" w:rsidRDefault="001173C7" w:rsidP="000F7955">
            <w:pPr>
              <w:spacing w:before="100" w:beforeAutospacing="1" w:after="100" w:afterAutospacing="1"/>
              <w:outlineLvl w:val="3"/>
              <w:rPr>
                <w:bCs/>
              </w:rPr>
            </w:pPr>
            <w:r w:rsidRPr="0052002A">
              <w:rPr>
                <w:bCs/>
              </w:rPr>
              <w:t>№ п/п</w:t>
            </w:r>
          </w:p>
        </w:tc>
        <w:tc>
          <w:tcPr>
            <w:tcW w:w="3402" w:type="dxa"/>
            <w:vMerge w:val="restart"/>
          </w:tcPr>
          <w:p w:rsidR="001173C7" w:rsidRPr="0052002A" w:rsidRDefault="001173C7" w:rsidP="000F7955">
            <w:pPr>
              <w:spacing w:before="100" w:beforeAutospacing="1" w:after="100" w:afterAutospacing="1"/>
              <w:outlineLvl w:val="3"/>
              <w:rPr>
                <w:bCs/>
              </w:rPr>
            </w:pPr>
            <w:r w:rsidRPr="0052002A">
              <w:rPr>
                <w:bCs/>
              </w:rPr>
              <w:t>Номер и наименование основного мероприятия</w:t>
            </w:r>
          </w:p>
        </w:tc>
        <w:tc>
          <w:tcPr>
            <w:tcW w:w="2268" w:type="dxa"/>
            <w:vMerge w:val="restart"/>
          </w:tcPr>
          <w:p w:rsidR="001173C7" w:rsidRPr="0052002A" w:rsidRDefault="001173C7" w:rsidP="000F7955">
            <w:pPr>
              <w:spacing w:before="100" w:beforeAutospacing="1" w:after="100" w:afterAutospacing="1"/>
              <w:outlineLvl w:val="3"/>
              <w:rPr>
                <w:bCs/>
              </w:rPr>
            </w:pPr>
            <w:r w:rsidRPr="0052002A">
              <w:rPr>
                <w:bCs/>
              </w:rPr>
              <w:t>Ответственный исполнитель, соисполнитель, участник</w:t>
            </w:r>
          </w:p>
        </w:tc>
        <w:tc>
          <w:tcPr>
            <w:tcW w:w="2694" w:type="dxa"/>
            <w:gridSpan w:val="2"/>
          </w:tcPr>
          <w:p w:rsidR="001173C7" w:rsidRPr="0052002A" w:rsidRDefault="001173C7" w:rsidP="000F7955">
            <w:pPr>
              <w:spacing w:before="100" w:beforeAutospacing="1" w:after="100" w:afterAutospacing="1"/>
              <w:outlineLvl w:val="3"/>
              <w:rPr>
                <w:bCs/>
              </w:rPr>
            </w:pPr>
            <w:r w:rsidRPr="0052002A">
              <w:rPr>
                <w:bCs/>
              </w:rPr>
              <w:t>Срок реализации</w:t>
            </w:r>
          </w:p>
        </w:tc>
        <w:tc>
          <w:tcPr>
            <w:tcW w:w="2126" w:type="dxa"/>
            <w:vMerge w:val="restart"/>
          </w:tcPr>
          <w:p w:rsidR="001173C7" w:rsidRPr="0052002A" w:rsidRDefault="001173C7" w:rsidP="000F7955">
            <w:pPr>
              <w:spacing w:before="100" w:beforeAutospacing="1" w:after="100" w:afterAutospacing="1"/>
              <w:outlineLvl w:val="3"/>
              <w:rPr>
                <w:bCs/>
              </w:rPr>
            </w:pPr>
            <w:r w:rsidRPr="0052002A">
              <w:t>Ожидаемый непосредственный результат (краткое описание)</w:t>
            </w:r>
          </w:p>
        </w:tc>
        <w:tc>
          <w:tcPr>
            <w:tcW w:w="1984" w:type="dxa"/>
            <w:gridSpan w:val="2"/>
            <w:vMerge w:val="restart"/>
          </w:tcPr>
          <w:p w:rsidR="001173C7" w:rsidRPr="0052002A" w:rsidRDefault="001173C7" w:rsidP="000F7955">
            <w:pPr>
              <w:spacing w:before="100" w:beforeAutospacing="1" w:after="100" w:afterAutospacing="1"/>
              <w:outlineLvl w:val="3"/>
            </w:pPr>
            <w:r w:rsidRPr="0052002A">
              <w:t>Последствия нереализации мероприятия</w:t>
            </w:r>
          </w:p>
        </w:tc>
        <w:tc>
          <w:tcPr>
            <w:tcW w:w="2693" w:type="dxa"/>
            <w:vMerge w:val="restart"/>
          </w:tcPr>
          <w:p w:rsidR="001173C7" w:rsidRPr="0052002A" w:rsidRDefault="001173C7" w:rsidP="000F7955">
            <w:pPr>
              <w:spacing w:before="100" w:beforeAutospacing="1" w:after="100" w:afterAutospacing="1"/>
              <w:outlineLvl w:val="3"/>
              <w:rPr>
                <w:bCs/>
              </w:rPr>
            </w:pPr>
            <w:r w:rsidRPr="0052002A">
              <w:t>Связь с целевыми показателями (индикаторами) муниципальной программы</w:t>
            </w:r>
          </w:p>
        </w:tc>
      </w:tr>
      <w:tr w:rsidR="001173C7" w:rsidRPr="0052002A" w:rsidTr="007C5CED">
        <w:tc>
          <w:tcPr>
            <w:tcW w:w="817" w:type="dxa"/>
            <w:vMerge/>
          </w:tcPr>
          <w:p w:rsidR="001173C7" w:rsidRPr="0052002A" w:rsidRDefault="001173C7" w:rsidP="000F7955">
            <w:pPr>
              <w:spacing w:before="100" w:beforeAutospacing="1" w:after="100" w:afterAutospacing="1"/>
              <w:outlineLvl w:val="3"/>
              <w:rPr>
                <w:bCs/>
              </w:rPr>
            </w:pPr>
          </w:p>
        </w:tc>
        <w:tc>
          <w:tcPr>
            <w:tcW w:w="3402" w:type="dxa"/>
            <w:vMerge/>
          </w:tcPr>
          <w:p w:rsidR="001173C7" w:rsidRPr="0052002A" w:rsidRDefault="001173C7" w:rsidP="000F7955">
            <w:pPr>
              <w:spacing w:before="100" w:beforeAutospacing="1" w:after="100" w:afterAutospacing="1"/>
              <w:outlineLvl w:val="3"/>
              <w:rPr>
                <w:bCs/>
              </w:rPr>
            </w:pPr>
          </w:p>
        </w:tc>
        <w:tc>
          <w:tcPr>
            <w:tcW w:w="2268" w:type="dxa"/>
            <w:vMerge/>
          </w:tcPr>
          <w:p w:rsidR="001173C7" w:rsidRPr="0052002A" w:rsidRDefault="001173C7" w:rsidP="000F7955">
            <w:pPr>
              <w:spacing w:before="100" w:beforeAutospacing="1" w:after="100" w:afterAutospacing="1"/>
              <w:outlineLvl w:val="3"/>
              <w:rPr>
                <w:bCs/>
              </w:rPr>
            </w:pPr>
          </w:p>
        </w:tc>
        <w:tc>
          <w:tcPr>
            <w:tcW w:w="1418" w:type="dxa"/>
          </w:tcPr>
          <w:p w:rsidR="001173C7" w:rsidRPr="0052002A" w:rsidRDefault="001173C7" w:rsidP="000F7955">
            <w:pPr>
              <w:spacing w:before="100" w:beforeAutospacing="1" w:after="100" w:afterAutospacing="1"/>
              <w:outlineLvl w:val="3"/>
              <w:rPr>
                <w:bCs/>
                <w:sz w:val="20"/>
                <w:szCs w:val="20"/>
              </w:rPr>
            </w:pPr>
            <w:r w:rsidRPr="0052002A">
              <w:rPr>
                <w:bCs/>
                <w:sz w:val="20"/>
                <w:szCs w:val="20"/>
              </w:rPr>
              <w:t>начало реализации</w:t>
            </w:r>
          </w:p>
        </w:tc>
        <w:tc>
          <w:tcPr>
            <w:tcW w:w="1276" w:type="dxa"/>
          </w:tcPr>
          <w:p w:rsidR="001173C7" w:rsidRPr="0052002A" w:rsidRDefault="001173C7" w:rsidP="000F7955">
            <w:pPr>
              <w:spacing w:before="100" w:beforeAutospacing="1" w:after="100" w:afterAutospacing="1"/>
              <w:outlineLvl w:val="3"/>
              <w:rPr>
                <w:bCs/>
                <w:sz w:val="20"/>
                <w:szCs w:val="20"/>
              </w:rPr>
            </w:pPr>
            <w:r w:rsidRPr="0052002A">
              <w:rPr>
                <w:bCs/>
                <w:sz w:val="20"/>
                <w:szCs w:val="20"/>
              </w:rPr>
              <w:t>окончание реализации</w:t>
            </w:r>
          </w:p>
        </w:tc>
        <w:tc>
          <w:tcPr>
            <w:tcW w:w="2126" w:type="dxa"/>
            <w:vMerge/>
          </w:tcPr>
          <w:p w:rsidR="001173C7" w:rsidRPr="0052002A" w:rsidRDefault="001173C7" w:rsidP="000F7955">
            <w:pPr>
              <w:spacing w:before="100" w:beforeAutospacing="1" w:after="100" w:afterAutospacing="1"/>
              <w:outlineLvl w:val="3"/>
              <w:rPr>
                <w:bCs/>
              </w:rPr>
            </w:pPr>
          </w:p>
        </w:tc>
        <w:tc>
          <w:tcPr>
            <w:tcW w:w="1984" w:type="dxa"/>
            <w:gridSpan w:val="2"/>
            <w:vMerge/>
          </w:tcPr>
          <w:p w:rsidR="001173C7" w:rsidRPr="0052002A" w:rsidRDefault="001173C7" w:rsidP="000F7955">
            <w:pPr>
              <w:spacing w:before="100" w:beforeAutospacing="1" w:after="100" w:afterAutospacing="1"/>
              <w:outlineLvl w:val="3"/>
              <w:rPr>
                <w:bCs/>
              </w:rPr>
            </w:pPr>
          </w:p>
        </w:tc>
        <w:tc>
          <w:tcPr>
            <w:tcW w:w="2693" w:type="dxa"/>
            <w:vMerge/>
          </w:tcPr>
          <w:p w:rsidR="001173C7" w:rsidRPr="0052002A" w:rsidRDefault="001173C7" w:rsidP="000F7955">
            <w:pPr>
              <w:spacing w:before="100" w:beforeAutospacing="1" w:after="100" w:afterAutospacing="1"/>
              <w:outlineLvl w:val="3"/>
              <w:rPr>
                <w:bCs/>
              </w:rPr>
            </w:pPr>
          </w:p>
        </w:tc>
      </w:tr>
      <w:tr w:rsidR="001173C7" w:rsidRPr="0052002A" w:rsidTr="007C5CED">
        <w:tc>
          <w:tcPr>
            <w:tcW w:w="15984" w:type="dxa"/>
            <w:gridSpan w:val="9"/>
          </w:tcPr>
          <w:p w:rsidR="001173C7" w:rsidRPr="0052002A" w:rsidRDefault="001173C7" w:rsidP="00FA1E8F">
            <w:pPr>
              <w:pStyle w:val="1"/>
              <w:rPr>
                <w:b/>
                <w:sz w:val="24"/>
              </w:rPr>
            </w:pPr>
            <w:r w:rsidRPr="0052002A">
              <w:rPr>
                <w:bCs/>
                <w:sz w:val="24"/>
              </w:rPr>
              <w:t xml:space="preserve">Муниципальная программа </w:t>
            </w:r>
            <w:r w:rsidRPr="0052002A">
              <w:rPr>
                <w:b/>
                <w:sz w:val="24"/>
              </w:rPr>
              <w:t>«Профилактика и предупреждение употребления наркотических средств, алкоголизма, пьянства, табакокурения в муниципальном районе «Чернышевский район»</w:t>
            </w:r>
            <w:r w:rsidRPr="0052002A">
              <w:rPr>
                <w:sz w:val="24"/>
              </w:rPr>
              <w:t xml:space="preserve"> </w:t>
            </w:r>
          </w:p>
        </w:tc>
      </w:tr>
      <w:tr w:rsidR="001173C7" w:rsidRPr="0052002A" w:rsidTr="007C5CED">
        <w:tc>
          <w:tcPr>
            <w:tcW w:w="15984" w:type="dxa"/>
            <w:gridSpan w:val="9"/>
          </w:tcPr>
          <w:p w:rsidR="001173C7" w:rsidRPr="0052002A" w:rsidRDefault="001173C7" w:rsidP="00272F7D">
            <w:pPr>
              <w:autoSpaceDE w:val="0"/>
              <w:autoSpaceDN w:val="0"/>
              <w:adjustRightInd w:val="0"/>
              <w:spacing w:line="276" w:lineRule="auto"/>
              <w:ind w:firstLine="709"/>
              <w:contextualSpacing/>
              <w:jc w:val="both"/>
            </w:pPr>
            <w:r w:rsidRPr="00046824">
              <w:rPr>
                <w:b/>
              </w:rPr>
              <w:t xml:space="preserve">Цель </w:t>
            </w:r>
            <w:r w:rsidRPr="0052002A">
              <w:t xml:space="preserve"> Снижение уровня распространения наркомании, алкоголизма, табакокурения, незаконного оборота и немедицинского употребления наркотических веществ и психотропных веществ и связанными с ними  социально-негативных явлений (преступлений и правонарушений) на территории муниципального района «Чернышевского района»</w:t>
            </w:r>
          </w:p>
        </w:tc>
      </w:tr>
      <w:tr w:rsidR="001173C7" w:rsidRPr="0052002A" w:rsidTr="007C5CED">
        <w:tc>
          <w:tcPr>
            <w:tcW w:w="15984" w:type="dxa"/>
            <w:gridSpan w:val="9"/>
          </w:tcPr>
          <w:p w:rsidR="001173C7" w:rsidRPr="0052002A" w:rsidRDefault="001173C7" w:rsidP="00272F7D">
            <w:pPr>
              <w:pStyle w:val="1"/>
              <w:spacing w:line="276" w:lineRule="auto"/>
              <w:jc w:val="both"/>
              <w:rPr>
                <w:sz w:val="24"/>
              </w:rPr>
            </w:pPr>
            <w:r w:rsidRPr="00046824">
              <w:rPr>
                <w:b/>
                <w:bCs/>
                <w:sz w:val="24"/>
              </w:rPr>
              <w:t>Задача 1.</w:t>
            </w:r>
            <w:r w:rsidRPr="0052002A">
              <w:rPr>
                <w:sz w:val="24"/>
              </w:rPr>
              <w:t xml:space="preserve">  Организация деятельности, направленную на профилактику наркомании и других асоциальных явлений, воспитание социально-ответственной личности, формирование здорового образа жизни детей и молодёжи</w:t>
            </w:r>
          </w:p>
        </w:tc>
      </w:tr>
      <w:tr w:rsidR="001173C7" w:rsidRPr="0052002A" w:rsidTr="007C5CED">
        <w:trPr>
          <w:trHeight w:val="1124"/>
        </w:trPr>
        <w:tc>
          <w:tcPr>
            <w:tcW w:w="817" w:type="dxa"/>
          </w:tcPr>
          <w:p w:rsidR="001173C7" w:rsidRPr="0052002A" w:rsidRDefault="001173C7" w:rsidP="00A05D87">
            <w:pPr>
              <w:spacing w:before="100" w:beforeAutospacing="1" w:after="100" w:afterAutospacing="1"/>
              <w:outlineLvl w:val="3"/>
              <w:rPr>
                <w:bCs/>
              </w:rPr>
            </w:pPr>
            <w:r w:rsidRPr="0052002A">
              <w:rPr>
                <w:bCs/>
              </w:rPr>
              <w:t>1.1.</w:t>
            </w:r>
          </w:p>
        </w:tc>
        <w:tc>
          <w:tcPr>
            <w:tcW w:w="3402" w:type="dxa"/>
          </w:tcPr>
          <w:p w:rsidR="001173C7" w:rsidRPr="0052002A" w:rsidRDefault="001173C7" w:rsidP="00A05D87">
            <w:pPr>
              <w:spacing w:before="100" w:beforeAutospacing="1" w:after="100" w:afterAutospacing="1"/>
              <w:outlineLvl w:val="3"/>
              <w:rPr>
                <w:sz w:val="22"/>
                <w:szCs w:val="22"/>
              </w:rPr>
            </w:pPr>
            <w:r w:rsidRPr="0052002A">
              <w:rPr>
                <w:sz w:val="22"/>
                <w:szCs w:val="22"/>
              </w:rPr>
              <w:t xml:space="preserve"> Анализ наркоситуации в муниципальном районе «Чернышевский район», рассмотрение вопроса о наркоситуации на заседании Антинаркотической комиссии</w:t>
            </w:r>
          </w:p>
        </w:tc>
        <w:tc>
          <w:tcPr>
            <w:tcW w:w="2268" w:type="dxa"/>
          </w:tcPr>
          <w:p w:rsidR="001173C7" w:rsidRPr="0052002A" w:rsidRDefault="001173C7" w:rsidP="00A05D87">
            <w:pPr>
              <w:spacing w:before="100" w:beforeAutospacing="1"/>
              <w:contextualSpacing/>
              <w:jc w:val="center"/>
              <w:outlineLvl w:val="3"/>
              <w:rPr>
                <w:bCs/>
                <w:sz w:val="22"/>
                <w:szCs w:val="22"/>
              </w:rPr>
            </w:pPr>
            <w:r w:rsidRPr="0052002A">
              <w:rPr>
                <w:bCs/>
                <w:sz w:val="22"/>
                <w:szCs w:val="22"/>
              </w:rPr>
              <w:t>Антинаркотическая комиссия МР «Чернышевский район»</w:t>
            </w:r>
          </w:p>
        </w:tc>
        <w:tc>
          <w:tcPr>
            <w:tcW w:w="1418" w:type="dxa"/>
          </w:tcPr>
          <w:p w:rsidR="001173C7" w:rsidRPr="0052002A" w:rsidRDefault="001173C7" w:rsidP="00A05D87">
            <w:pPr>
              <w:spacing w:before="100" w:beforeAutospacing="1" w:after="100" w:afterAutospacing="1"/>
              <w:outlineLvl w:val="3"/>
              <w:rPr>
                <w:bCs/>
                <w:sz w:val="22"/>
                <w:szCs w:val="22"/>
              </w:rPr>
            </w:pPr>
            <w:r w:rsidRPr="0052002A">
              <w:rPr>
                <w:bCs/>
                <w:sz w:val="22"/>
                <w:szCs w:val="22"/>
              </w:rPr>
              <w:t>01.01. 2021г</w:t>
            </w:r>
          </w:p>
          <w:p w:rsidR="001173C7" w:rsidRPr="0052002A" w:rsidRDefault="001173C7" w:rsidP="00A05D87">
            <w:pPr>
              <w:spacing w:before="100" w:beforeAutospacing="1" w:after="100" w:afterAutospacing="1"/>
              <w:outlineLvl w:val="3"/>
              <w:rPr>
                <w:bCs/>
                <w:sz w:val="22"/>
                <w:szCs w:val="22"/>
              </w:rPr>
            </w:pPr>
            <w:r w:rsidRPr="0052002A">
              <w:rPr>
                <w:bCs/>
                <w:sz w:val="22"/>
                <w:szCs w:val="22"/>
              </w:rPr>
              <w:t>01.01. 2022г</w:t>
            </w:r>
          </w:p>
          <w:p w:rsidR="001173C7" w:rsidRPr="0052002A" w:rsidRDefault="001173C7" w:rsidP="00A05D87">
            <w:pPr>
              <w:spacing w:before="100" w:beforeAutospacing="1" w:after="100" w:afterAutospacing="1"/>
              <w:outlineLvl w:val="3"/>
              <w:rPr>
                <w:bCs/>
                <w:sz w:val="22"/>
                <w:szCs w:val="22"/>
              </w:rPr>
            </w:pPr>
            <w:r w:rsidRPr="0052002A">
              <w:rPr>
                <w:bCs/>
                <w:sz w:val="22"/>
                <w:szCs w:val="22"/>
              </w:rPr>
              <w:t>01.01. 2023г</w:t>
            </w:r>
          </w:p>
          <w:p w:rsidR="001173C7" w:rsidRPr="0052002A" w:rsidRDefault="001173C7" w:rsidP="00A05D87">
            <w:pPr>
              <w:spacing w:before="100" w:beforeAutospacing="1" w:after="100" w:afterAutospacing="1"/>
              <w:outlineLvl w:val="3"/>
              <w:rPr>
                <w:bCs/>
                <w:sz w:val="22"/>
                <w:szCs w:val="22"/>
              </w:rPr>
            </w:pPr>
            <w:r w:rsidRPr="0052002A">
              <w:rPr>
                <w:bCs/>
                <w:sz w:val="22"/>
                <w:szCs w:val="22"/>
              </w:rPr>
              <w:t>01.01. 2024г</w:t>
            </w:r>
          </w:p>
          <w:p w:rsidR="001173C7" w:rsidRPr="0052002A" w:rsidRDefault="001173C7" w:rsidP="00A05D87">
            <w:pPr>
              <w:spacing w:before="100" w:beforeAutospacing="1" w:after="100" w:afterAutospacing="1"/>
              <w:outlineLvl w:val="3"/>
              <w:rPr>
                <w:bCs/>
                <w:sz w:val="22"/>
                <w:szCs w:val="22"/>
              </w:rPr>
            </w:pPr>
            <w:r w:rsidRPr="0052002A">
              <w:rPr>
                <w:bCs/>
                <w:sz w:val="22"/>
                <w:szCs w:val="22"/>
              </w:rPr>
              <w:t>01.01. 2025г</w:t>
            </w:r>
          </w:p>
          <w:p w:rsidR="001173C7" w:rsidRPr="0052002A" w:rsidRDefault="001173C7" w:rsidP="00A05D87">
            <w:pPr>
              <w:rPr>
                <w:sz w:val="22"/>
                <w:szCs w:val="22"/>
              </w:rPr>
            </w:pPr>
          </w:p>
        </w:tc>
        <w:tc>
          <w:tcPr>
            <w:tcW w:w="1276" w:type="dxa"/>
          </w:tcPr>
          <w:p w:rsidR="001173C7" w:rsidRPr="0052002A" w:rsidRDefault="001173C7" w:rsidP="00A05D87">
            <w:pPr>
              <w:spacing w:before="100" w:beforeAutospacing="1" w:after="100" w:afterAutospacing="1"/>
              <w:outlineLvl w:val="3"/>
              <w:rPr>
                <w:bCs/>
                <w:sz w:val="22"/>
                <w:szCs w:val="22"/>
              </w:rPr>
            </w:pPr>
            <w:r w:rsidRPr="0052002A">
              <w:rPr>
                <w:bCs/>
                <w:sz w:val="22"/>
                <w:szCs w:val="22"/>
              </w:rPr>
              <w:t>31.03.2021</w:t>
            </w:r>
          </w:p>
          <w:p w:rsidR="001173C7" w:rsidRPr="0052002A" w:rsidRDefault="001173C7" w:rsidP="00A05D87">
            <w:pPr>
              <w:spacing w:before="100" w:beforeAutospacing="1" w:after="100" w:afterAutospacing="1"/>
              <w:outlineLvl w:val="3"/>
              <w:rPr>
                <w:bCs/>
                <w:sz w:val="22"/>
                <w:szCs w:val="22"/>
              </w:rPr>
            </w:pPr>
            <w:r w:rsidRPr="0052002A">
              <w:rPr>
                <w:bCs/>
                <w:sz w:val="22"/>
                <w:szCs w:val="22"/>
              </w:rPr>
              <w:t>31.03.2022</w:t>
            </w:r>
          </w:p>
          <w:p w:rsidR="001173C7" w:rsidRPr="0052002A" w:rsidRDefault="001173C7" w:rsidP="00A05D87">
            <w:pPr>
              <w:spacing w:before="100" w:beforeAutospacing="1" w:after="100" w:afterAutospacing="1"/>
              <w:outlineLvl w:val="3"/>
              <w:rPr>
                <w:bCs/>
                <w:sz w:val="22"/>
                <w:szCs w:val="22"/>
              </w:rPr>
            </w:pPr>
            <w:r w:rsidRPr="0052002A">
              <w:rPr>
                <w:bCs/>
                <w:sz w:val="22"/>
                <w:szCs w:val="22"/>
              </w:rPr>
              <w:t>31.03.2023</w:t>
            </w:r>
          </w:p>
          <w:p w:rsidR="001173C7" w:rsidRPr="0052002A" w:rsidRDefault="001173C7" w:rsidP="00A05D87">
            <w:pPr>
              <w:spacing w:before="100" w:beforeAutospacing="1" w:after="100" w:afterAutospacing="1"/>
              <w:outlineLvl w:val="3"/>
              <w:rPr>
                <w:bCs/>
                <w:sz w:val="22"/>
                <w:szCs w:val="22"/>
              </w:rPr>
            </w:pPr>
            <w:r w:rsidRPr="0052002A">
              <w:rPr>
                <w:bCs/>
                <w:sz w:val="22"/>
                <w:szCs w:val="22"/>
              </w:rPr>
              <w:t>31.03.2024</w:t>
            </w:r>
          </w:p>
          <w:p w:rsidR="001173C7" w:rsidRPr="0052002A" w:rsidRDefault="001173C7" w:rsidP="00A05D87">
            <w:pPr>
              <w:spacing w:before="100" w:beforeAutospacing="1" w:after="100" w:afterAutospacing="1"/>
              <w:outlineLvl w:val="3"/>
              <w:rPr>
                <w:bCs/>
                <w:sz w:val="22"/>
                <w:szCs w:val="22"/>
              </w:rPr>
            </w:pPr>
            <w:r w:rsidRPr="0052002A">
              <w:rPr>
                <w:bCs/>
                <w:sz w:val="22"/>
                <w:szCs w:val="22"/>
              </w:rPr>
              <w:t>31.03.2025</w:t>
            </w:r>
          </w:p>
          <w:p w:rsidR="001173C7" w:rsidRPr="0052002A" w:rsidRDefault="001173C7" w:rsidP="00A05D87">
            <w:pPr>
              <w:rPr>
                <w:sz w:val="22"/>
                <w:szCs w:val="22"/>
              </w:rPr>
            </w:pPr>
          </w:p>
        </w:tc>
        <w:tc>
          <w:tcPr>
            <w:tcW w:w="2126" w:type="dxa"/>
          </w:tcPr>
          <w:p w:rsidR="001173C7" w:rsidRPr="0052002A" w:rsidRDefault="001173C7" w:rsidP="00A05D87">
            <w:pPr>
              <w:spacing w:before="100" w:beforeAutospacing="1" w:after="100" w:afterAutospacing="1"/>
              <w:outlineLvl w:val="3"/>
              <w:rPr>
                <w:bCs/>
                <w:sz w:val="22"/>
                <w:szCs w:val="22"/>
              </w:rPr>
            </w:pPr>
            <w:r w:rsidRPr="0052002A">
              <w:rPr>
                <w:sz w:val="22"/>
                <w:szCs w:val="22"/>
              </w:rPr>
              <w:t>Подведены итоги межведомственного взаимодействия в организации профилактики наркомании, достижение целевых показателей</w:t>
            </w:r>
          </w:p>
        </w:tc>
        <w:tc>
          <w:tcPr>
            <w:tcW w:w="1984" w:type="dxa"/>
            <w:gridSpan w:val="2"/>
          </w:tcPr>
          <w:p w:rsidR="001173C7" w:rsidRPr="0052002A" w:rsidRDefault="001173C7" w:rsidP="00046824">
            <w:pPr>
              <w:spacing w:before="100" w:beforeAutospacing="1" w:after="100" w:afterAutospacing="1"/>
              <w:outlineLvl w:val="3"/>
              <w:rPr>
                <w:sz w:val="22"/>
                <w:szCs w:val="22"/>
              </w:rPr>
            </w:pPr>
            <w:r w:rsidRPr="0052002A">
              <w:rPr>
                <w:sz w:val="22"/>
                <w:szCs w:val="22"/>
              </w:rPr>
              <w:t>Отсутствие наблюдения за динамикой распространения нарк</w:t>
            </w:r>
            <w:r w:rsidR="00046824">
              <w:rPr>
                <w:sz w:val="22"/>
                <w:szCs w:val="22"/>
              </w:rPr>
              <w:t>о</w:t>
            </w:r>
            <w:r w:rsidRPr="0052002A">
              <w:rPr>
                <w:sz w:val="22"/>
                <w:szCs w:val="22"/>
              </w:rPr>
              <w:t>мании в муниципальном районе, отсутствие межведомственного взаимодействия в организации профилактики наркомании</w:t>
            </w:r>
          </w:p>
        </w:tc>
        <w:tc>
          <w:tcPr>
            <w:tcW w:w="2693" w:type="dxa"/>
          </w:tcPr>
          <w:p w:rsidR="001173C7" w:rsidRPr="0052002A" w:rsidRDefault="00A95E9F" w:rsidP="008E1C75">
            <w:pPr>
              <w:pStyle w:val="ab"/>
              <w:shd w:val="clear" w:color="auto" w:fill="FFFFFF"/>
              <w:ind w:left="-57" w:firstLine="57"/>
              <w:contextualSpacing/>
              <w:rPr>
                <w:spacing w:val="-2"/>
                <w:sz w:val="22"/>
                <w:szCs w:val="22"/>
              </w:rPr>
            </w:pPr>
            <w:r w:rsidRPr="0052002A">
              <w:rPr>
                <w:spacing w:val="-2"/>
                <w:sz w:val="22"/>
                <w:szCs w:val="22"/>
              </w:rPr>
              <w:t>-К</w:t>
            </w:r>
            <w:r w:rsidR="001173C7" w:rsidRPr="0052002A">
              <w:rPr>
                <w:spacing w:val="-2"/>
                <w:sz w:val="22"/>
                <w:szCs w:val="22"/>
              </w:rPr>
              <w:t>оличество случаев первичной заболеваемости употребления наркотических веществ с вредными последствиями;</w:t>
            </w:r>
          </w:p>
          <w:p w:rsidR="001173C7" w:rsidRPr="0052002A" w:rsidRDefault="00A95E9F" w:rsidP="008E1C75">
            <w:pPr>
              <w:pStyle w:val="ab"/>
              <w:shd w:val="clear" w:color="auto" w:fill="FFFFFF"/>
              <w:ind w:left="-57" w:firstLine="57"/>
              <w:contextualSpacing/>
              <w:rPr>
                <w:spacing w:val="-2"/>
                <w:sz w:val="22"/>
                <w:szCs w:val="22"/>
              </w:rPr>
            </w:pPr>
            <w:r w:rsidRPr="0052002A">
              <w:rPr>
                <w:spacing w:val="-2"/>
                <w:sz w:val="22"/>
                <w:szCs w:val="22"/>
              </w:rPr>
              <w:t>-Д</w:t>
            </w:r>
            <w:r w:rsidR="001173C7" w:rsidRPr="0052002A">
              <w:rPr>
                <w:spacing w:val="-2"/>
                <w:sz w:val="22"/>
                <w:szCs w:val="22"/>
              </w:rPr>
              <w:t xml:space="preserve">оля больных наркоманией, находящихся в ремиссии от 1 года до 2-х </w:t>
            </w:r>
            <w:r w:rsidR="00046824">
              <w:rPr>
                <w:spacing w:val="-2"/>
                <w:sz w:val="22"/>
                <w:szCs w:val="22"/>
              </w:rPr>
              <w:t xml:space="preserve"> </w:t>
            </w:r>
            <w:r w:rsidR="001173C7" w:rsidRPr="0052002A">
              <w:rPr>
                <w:spacing w:val="-2"/>
                <w:sz w:val="22"/>
                <w:szCs w:val="22"/>
              </w:rPr>
              <w:t>лет,</w:t>
            </w:r>
            <w:r w:rsidR="00046824">
              <w:rPr>
                <w:spacing w:val="-2"/>
                <w:sz w:val="22"/>
                <w:szCs w:val="22"/>
              </w:rPr>
              <w:t xml:space="preserve"> </w:t>
            </w:r>
            <w:r w:rsidR="001173C7" w:rsidRPr="0052002A">
              <w:rPr>
                <w:spacing w:val="-2"/>
                <w:sz w:val="22"/>
                <w:szCs w:val="22"/>
              </w:rPr>
              <w:t>%</w:t>
            </w:r>
          </w:p>
          <w:p w:rsidR="001173C7" w:rsidRPr="0052002A" w:rsidRDefault="001173C7" w:rsidP="009336D4">
            <w:pPr>
              <w:pStyle w:val="ab"/>
              <w:shd w:val="clear" w:color="auto" w:fill="FFFFFF"/>
              <w:ind w:left="-57" w:firstLine="57"/>
              <w:contextualSpacing/>
              <w:rPr>
                <w:bCs/>
                <w:sz w:val="22"/>
                <w:szCs w:val="22"/>
              </w:rPr>
            </w:pPr>
          </w:p>
        </w:tc>
      </w:tr>
      <w:tr w:rsidR="001173C7" w:rsidRPr="0052002A" w:rsidTr="007C5CED">
        <w:trPr>
          <w:trHeight w:val="1269"/>
        </w:trPr>
        <w:tc>
          <w:tcPr>
            <w:tcW w:w="817" w:type="dxa"/>
          </w:tcPr>
          <w:p w:rsidR="001173C7" w:rsidRPr="0052002A" w:rsidRDefault="008E737B" w:rsidP="00A05D87">
            <w:pPr>
              <w:spacing w:before="100" w:beforeAutospacing="1" w:after="100" w:afterAutospacing="1"/>
              <w:outlineLvl w:val="3"/>
              <w:rPr>
                <w:bCs/>
              </w:rPr>
            </w:pPr>
            <w:r w:rsidRPr="0052002A">
              <w:rPr>
                <w:bCs/>
              </w:rPr>
              <w:t>1.2</w:t>
            </w:r>
            <w:r w:rsidR="001173C7" w:rsidRPr="0052002A">
              <w:rPr>
                <w:bCs/>
              </w:rPr>
              <w:t>.</w:t>
            </w:r>
          </w:p>
        </w:tc>
        <w:tc>
          <w:tcPr>
            <w:tcW w:w="3402" w:type="dxa"/>
          </w:tcPr>
          <w:p w:rsidR="001173C7" w:rsidRPr="0052002A" w:rsidRDefault="001173C7" w:rsidP="00A05D87">
            <w:pPr>
              <w:spacing w:before="100" w:beforeAutospacing="1" w:after="100" w:afterAutospacing="1"/>
              <w:outlineLvl w:val="3"/>
              <w:rPr>
                <w:bCs/>
                <w:sz w:val="22"/>
                <w:szCs w:val="22"/>
              </w:rPr>
            </w:pPr>
            <w:r w:rsidRPr="0052002A">
              <w:rPr>
                <w:bCs/>
                <w:sz w:val="22"/>
                <w:szCs w:val="22"/>
              </w:rPr>
              <w:t>Издание и приобретение методических рекомендаций, наглядных пособий, листовок, буклетов, баннеров, видеофильмов антинаркотической, антитабачной и антиалкогольной направленности</w:t>
            </w:r>
          </w:p>
        </w:tc>
        <w:tc>
          <w:tcPr>
            <w:tcW w:w="2268" w:type="dxa"/>
          </w:tcPr>
          <w:p w:rsidR="001173C7" w:rsidRPr="0052002A" w:rsidRDefault="001173C7" w:rsidP="00A95E9F">
            <w:pPr>
              <w:widowControl w:val="0"/>
              <w:contextualSpacing/>
              <w:jc w:val="center"/>
              <w:rPr>
                <w:sz w:val="22"/>
                <w:szCs w:val="22"/>
              </w:rPr>
            </w:pPr>
            <w:r w:rsidRPr="0052002A">
              <w:rPr>
                <w:sz w:val="22"/>
                <w:szCs w:val="22"/>
              </w:rPr>
              <w:t>Комитет образования и молодёжной политики администрации МР «Чернышевский район»</w:t>
            </w:r>
          </w:p>
          <w:p w:rsidR="001173C7" w:rsidRPr="00927D32" w:rsidRDefault="001173C7" w:rsidP="00927D32">
            <w:pPr>
              <w:widowControl w:val="0"/>
              <w:contextualSpacing/>
              <w:jc w:val="center"/>
              <w:rPr>
                <w:sz w:val="22"/>
                <w:szCs w:val="22"/>
              </w:rPr>
            </w:pPr>
            <w:r w:rsidRPr="0052002A">
              <w:rPr>
                <w:sz w:val="22"/>
                <w:szCs w:val="22"/>
              </w:rPr>
              <w:t xml:space="preserve">Комитет культуры и спорта </w:t>
            </w:r>
            <w:r w:rsidRPr="0052002A">
              <w:rPr>
                <w:sz w:val="22"/>
                <w:szCs w:val="22"/>
              </w:rPr>
              <w:lastRenderedPageBreak/>
              <w:t>администрации МР «Чернышевский район»</w:t>
            </w:r>
          </w:p>
        </w:tc>
        <w:tc>
          <w:tcPr>
            <w:tcW w:w="1418" w:type="dxa"/>
          </w:tcPr>
          <w:p w:rsidR="001173C7" w:rsidRPr="0052002A" w:rsidRDefault="001173C7" w:rsidP="00A05D87">
            <w:pPr>
              <w:spacing w:before="100" w:beforeAutospacing="1" w:after="100" w:afterAutospacing="1"/>
              <w:outlineLvl w:val="3"/>
              <w:rPr>
                <w:bCs/>
                <w:sz w:val="22"/>
                <w:szCs w:val="22"/>
              </w:rPr>
            </w:pPr>
            <w:r w:rsidRPr="0052002A">
              <w:rPr>
                <w:bCs/>
                <w:sz w:val="22"/>
                <w:szCs w:val="22"/>
              </w:rPr>
              <w:lastRenderedPageBreak/>
              <w:t>2021</w:t>
            </w:r>
          </w:p>
        </w:tc>
        <w:tc>
          <w:tcPr>
            <w:tcW w:w="1276" w:type="dxa"/>
          </w:tcPr>
          <w:p w:rsidR="001173C7" w:rsidRPr="0052002A" w:rsidRDefault="001173C7" w:rsidP="00A05D87">
            <w:pPr>
              <w:spacing w:before="100" w:beforeAutospacing="1" w:after="100" w:afterAutospacing="1"/>
              <w:outlineLvl w:val="3"/>
              <w:rPr>
                <w:bCs/>
                <w:sz w:val="22"/>
                <w:szCs w:val="22"/>
              </w:rPr>
            </w:pPr>
            <w:r w:rsidRPr="0052002A">
              <w:rPr>
                <w:bCs/>
                <w:sz w:val="22"/>
                <w:szCs w:val="22"/>
              </w:rPr>
              <w:t>2025</w:t>
            </w:r>
          </w:p>
        </w:tc>
        <w:tc>
          <w:tcPr>
            <w:tcW w:w="2126" w:type="dxa"/>
          </w:tcPr>
          <w:p w:rsidR="002F6632" w:rsidRPr="0052002A" w:rsidRDefault="008E737B" w:rsidP="00A05D87">
            <w:pPr>
              <w:spacing w:before="100" w:beforeAutospacing="1" w:after="100" w:afterAutospacing="1"/>
              <w:outlineLvl w:val="3"/>
              <w:rPr>
                <w:bCs/>
                <w:sz w:val="22"/>
                <w:szCs w:val="22"/>
              </w:rPr>
            </w:pPr>
            <w:r w:rsidRPr="0052002A">
              <w:rPr>
                <w:color w:val="333333"/>
                <w:sz w:val="22"/>
                <w:szCs w:val="22"/>
                <w:shd w:val="clear" w:color="auto" w:fill="FFFFFF"/>
              </w:rPr>
              <w:t xml:space="preserve">Формирование негативного общественного отношения к злоупотреблению алкоголем, наркомании, </w:t>
            </w:r>
            <w:r w:rsidRPr="0052002A">
              <w:rPr>
                <w:color w:val="333333"/>
                <w:sz w:val="22"/>
                <w:szCs w:val="22"/>
                <w:shd w:val="clear" w:color="auto" w:fill="FFFFFF"/>
              </w:rPr>
              <w:lastRenderedPageBreak/>
              <w:t>табакокурению</w:t>
            </w:r>
          </w:p>
          <w:p w:rsidR="001173C7" w:rsidRPr="0052002A" w:rsidRDefault="001173C7" w:rsidP="002F6632">
            <w:pPr>
              <w:rPr>
                <w:sz w:val="22"/>
                <w:szCs w:val="22"/>
              </w:rPr>
            </w:pPr>
          </w:p>
        </w:tc>
        <w:tc>
          <w:tcPr>
            <w:tcW w:w="1984" w:type="dxa"/>
            <w:gridSpan w:val="2"/>
          </w:tcPr>
          <w:p w:rsidR="001173C7" w:rsidRPr="0052002A" w:rsidRDefault="002F6632" w:rsidP="00A05D87">
            <w:pPr>
              <w:spacing w:before="100" w:beforeAutospacing="1" w:after="100" w:afterAutospacing="1"/>
              <w:outlineLvl w:val="3"/>
              <w:rPr>
                <w:sz w:val="22"/>
                <w:szCs w:val="22"/>
              </w:rPr>
            </w:pPr>
            <w:r w:rsidRPr="0052002A">
              <w:rPr>
                <w:sz w:val="22"/>
                <w:szCs w:val="22"/>
              </w:rPr>
              <w:lastRenderedPageBreak/>
              <w:t>Высокий уровень развития наркомании и алкоголизма в Чернышевском районе</w:t>
            </w:r>
          </w:p>
        </w:tc>
        <w:tc>
          <w:tcPr>
            <w:tcW w:w="2693" w:type="dxa"/>
          </w:tcPr>
          <w:p w:rsidR="001173C7" w:rsidRPr="0052002A" w:rsidRDefault="002F6632" w:rsidP="008E737B">
            <w:pPr>
              <w:pStyle w:val="afffd"/>
              <w:contextualSpacing/>
              <w:rPr>
                <w:rFonts w:ascii="Times New Roman" w:hAnsi="Times New Roman"/>
                <w:bCs/>
                <w:sz w:val="22"/>
                <w:szCs w:val="22"/>
              </w:rPr>
            </w:pPr>
            <w:r w:rsidRPr="0052002A">
              <w:rPr>
                <w:rFonts w:ascii="Times New Roman" w:hAnsi="Times New Roman"/>
                <w:bCs/>
                <w:sz w:val="22"/>
                <w:szCs w:val="22"/>
              </w:rPr>
              <w:t>Количество распространённых памяток и листовок антинаркотической, антиалкогольной направленности</w:t>
            </w:r>
          </w:p>
        </w:tc>
      </w:tr>
      <w:tr w:rsidR="001173C7" w:rsidRPr="0052002A" w:rsidTr="007C5CED">
        <w:tc>
          <w:tcPr>
            <w:tcW w:w="817" w:type="dxa"/>
          </w:tcPr>
          <w:p w:rsidR="001173C7" w:rsidRPr="0052002A" w:rsidRDefault="008E737B" w:rsidP="00A05D87">
            <w:pPr>
              <w:spacing w:before="100" w:beforeAutospacing="1" w:after="100" w:afterAutospacing="1"/>
              <w:outlineLvl w:val="3"/>
              <w:rPr>
                <w:bCs/>
              </w:rPr>
            </w:pPr>
            <w:r w:rsidRPr="0052002A">
              <w:rPr>
                <w:bCs/>
              </w:rPr>
              <w:lastRenderedPageBreak/>
              <w:t>1.3</w:t>
            </w:r>
          </w:p>
        </w:tc>
        <w:tc>
          <w:tcPr>
            <w:tcW w:w="3402" w:type="dxa"/>
          </w:tcPr>
          <w:p w:rsidR="002F6632" w:rsidRPr="0052002A" w:rsidRDefault="00D47BF1" w:rsidP="002F6632">
            <w:pPr>
              <w:spacing w:before="100" w:beforeAutospacing="1"/>
              <w:contextualSpacing/>
              <w:outlineLvl w:val="3"/>
              <w:rPr>
                <w:bCs/>
                <w:sz w:val="22"/>
                <w:szCs w:val="22"/>
              </w:rPr>
            </w:pPr>
            <w:r w:rsidRPr="0052002A">
              <w:rPr>
                <w:bCs/>
                <w:sz w:val="22"/>
                <w:szCs w:val="22"/>
              </w:rPr>
              <w:t>Ежегодные конкурсы, проведение мероприятий в рамках</w:t>
            </w:r>
          </w:p>
          <w:p w:rsidR="002F6632" w:rsidRPr="0052002A" w:rsidRDefault="002F6632" w:rsidP="002F6632">
            <w:pPr>
              <w:spacing w:before="100" w:beforeAutospacing="1"/>
              <w:contextualSpacing/>
              <w:outlineLvl w:val="3"/>
              <w:rPr>
                <w:bCs/>
                <w:sz w:val="22"/>
                <w:szCs w:val="22"/>
              </w:rPr>
            </w:pPr>
            <w:r w:rsidRPr="0052002A">
              <w:rPr>
                <w:bCs/>
                <w:sz w:val="22"/>
                <w:szCs w:val="22"/>
              </w:rPr>
              <w:t>-</w:t>
            </w:r>
            <w:r w:rsidR="00D47BF1" w:rsidRPr="0052002A">
              <w:rPr>
                <w:bCs/>
                <w:sz w:val="22"/>
                <w:szCs w:val="22"/>
              </w:rPr>
              <w:t xml:space="preserve"> всемирного дня борьбы с наркоманией,</w:t>
            </w:r>
          </w:p>
          <w:p w:rsidR="002F6632" w:rsidRPr="0052002A" w:rsidRDefault="002F6632" w:rsidP="002F6632">
            <w:pPr>
              <w:spacing w:before="100" w:beforeAutospacing="1"/>
              <w:contextualSpacing/>
              <w:outlineLvl w:val="3"/>
              <w:rPr>
                <w:bCs/>
                <w:sz w:val="22"/>
                <w:szCs w:val="22"/>
              </w:rPr>
            </w:pPr>
            <w:r w:rsidRPr="0052002A">
              <w:rPr>
                <w:bCs/>
                <w:sz w:val="22"/>
                <w:szCs w:val="22"/>
              </w:rPr>
              <w:t>-</w:t>
            </w:r>
            <w:r w:rsidR="00D47BF1" w:rsidRPr="0052002A">
              <w:rPr>
                <w:bCs/>
                <w:sz w:val="22"/>
                <w:szCs w:val="22"/>
              </w:rPr>
              <w:t xml:space="preserve"> всемирного дня без табака,</w:t>
            </w:r>
          </w:p>
          <w:p w:rsidR="002F6632" w:rsidRPr="0052002A" w:rsidRDefault="002F6632" w:rsidP="002F6632">
            <w:pPr>
              <w:spacing w:before="100" w:beforeAutospacing="1"/>
              <w:contextualSpacing/>
              <w:outlineLvl w:val="3"/>
              <w:rPr>
                <w:bCs/>
                <w:sz w:val="22"/>
                <w:szCs w:val="22"/>
              </w:rPr>
            </w:pPr>
            <w:r w:rsidRPr="0052002A">
              <w:rPr>
                <w:bCs/>
                <w:sz w:val="22"/>
                <w:szCs w:val="22"/>
              </w:rPr>
              <w:t>-</w:t>
            </w:r>
            <w:r w:rsidR="00D47BF1" w:rsidRPr="0052002A">
              <w:rPr>
                <w:bCs/>
                <w:sz w:val="22"/>
                <w:szCs w:val="22"/>
              </w:rPr>
              <w:t xml:space="preserve"> международного дня отказа от курения , </w:t>
            </w:r>
          </w:p>
          <w:p w:rsidR="002F6632" w:rsidRPr="0052002A" w:rsidRDefault="002F6632" w:rsidP="002F6632">
            <w:pPr>
              <w:spacing w:before="100" w:beforeAutospacing="1"/>
              <w:contextualSpacing/>
              <w:outlineLvl w:val="3"/>
              <w:rPr>
                <w:bCs/>
                <w:sz w:val="22"/>
                <w:szCs w:val="22"/>
              </w:rPr>
            </w:pPr>
            <w:r w:rsidRPr="0052002A">
              <w:rPr>
                <w:bCs/>
                <w:sz w:val="22"/>
                <w:szCs w:val="22"/>
              </w:rPr>
              <w:t>-</w:t>
            </w:r>
            <w:r w:rsidR="00D47BF1" w:rsidRPr="0052002A">
              <w:rPr>
                <w:bCs/>
                <w:sz w:val="22"/>
                <w:szCs w:val="22"/>
              </w:rPr>
              <w:t xml:space="preserve">всемирный день трезвости, </w:t>
            </w:r>
          </w:p>
          <w:p w:rsidR="001173C7" w:rsidRPr="0052002A" w:rsidRDefault="002F6632" w:rsidP="002F6632">
            <w:pPr>
              <w:spacing w:before="100" w:beforeAutospacing="1"/>
              <w:contextualSpacing/>
              <w:outlineLvl w:val="3"/>
              <w:rPr>
                <w:bCs/>
                <w:sz w:val="22"/>
                <w:szCs w:val="22"/>
              </w:rPr>
            </w:pPr>
            <w:r w:rsidRPr="0052002A">
              <w:rPr>
                <w:bCs/>
                <w:sz w:val="22"/>
                <w:szCs w:val="22"/>
              </w:rPr>
              <w:t>-</w:t>
            </w:r>
            <w:r w:rsidR="00D47BF1" w:rsidRPr="0052002A">
              <w:rPr>
                <w:bCs/>
                <w:sz w:val="22"/>
                <w:szCs w:val="22"/>
              </w:rPr>
              <w:t>организация массовых антинаркотических акций</w:t>
            </w:r>
            <w:r w:rsidRPr="0052002A">
              <w:rPr>
                <w:bCs/>
                <w:sz w:val="22"/>
                <w:szCs w:val="22"/>
              </w:rPr>
              <w:t>, проведение спортивно-оздоровительных мероприятий для детей и молодёжи</w:t>
            </w:r>
          </w:p>
        </w:tc>
        <w:tc>
          <w:tcPr>
            <w:tcW w:w="2268" w:type="dxa"/>
          </w:tcPr>
          <w:p w:rsidR="00D47BF1" w:rsidRPr="0052002A" w:rsidRDefault="00D47BF1" w:rsidP="00D47BF1">
            <w:pPr>
              <w:widowControl w:val="0"/>
              <w:contextualSpacing/>
              <w:jc w:val="both"/>
              <w:rPr>
                <w:sz w:val="22"/>
                <w:szCs w:val="22"/>
              </w:rPr>
            </w:pPr>
            <w:r w:rsidRPr="0052002A">
              <w:rPr>
                <w:sz w:val="22"/>
                <w:szCs w:val="22"/>
              </w:rPr>
              <w:t>Комитет образования и молодёжной политики администрации МР «Чернышевский район»</w:t>
            </w:r>
          </w:p>
          <w:p w:rsidR="00D47BF1" w:rsidRPr="0052002A" w:rsidRDefault="00D47BF1" w:rsidP="00D47BF1">
            <w:pPr>
              <w:widowControl w:val="0"/>
              <w:contextualSpacing/>
              <w:jc w:val="both"/>
              <w:rPr>
                <w:sz w:val="22"/>
                <w:szCs w:val="22"/>
              </w:rPr>
            </w:pPr>
            <w:r w:rsidRPr="0052002A">
              <w:rPr>
                <w:sz w:val="22"/>
                <w:szCs w:val="22"/>
              </w:rPr>
              <w:t>Комитет культуры и спорта администрации МР «Чернышевский район»</w:t>
            </w:r>
          </w:p>
          <w:p w:rsidR="001173C7" w:rsidRPr="0052002A" w:rsidRDefault="001173C7" w:rsidP="00A05D87">
            <w:pPr>
              <w:spacing w:before="100" w:beforeAutospacing="1"/>
              <w:contextualSpacing/>
              <w:jc w:val="center"/>
              <w:outlineLvl w:val="3"/>
              <w:rPr>
                <w:bCs/>
                <w:sz w:val="22"/>
                <w:szCs w:val="22"/>
              </w:rPr>
            </w:pPr>
          </w:p>
        </w:tc>
        <w:tc>
          <w:tcPr>
            <w:tcW w:w="1418" w:type="dxa"/>
          </w:tcPr>
          <w:p w:rsidR="001173C7" w:rsidRPr="0052002A" w:rsidRDefault="00D47BF1" w:rsidP="00A05D87">
            <w:pPr>
              <w:spacing w:before="100" w:beforeAutospacing="1" w:after="100" w:afterAutospacing="1"/>
              <w:outlineLvl w:val="3"/>
              <w:rPr>
                <w:bCs/>
                <w:sz w:val="22"/>
                <w:szCs w:val="22"/>
              </w:rPr>
            </w:pPr>
            <w:r w:rsidRPr="0052002A">
              <w:rPr>
                <w:bCs/>
                <w:sz w:val="22"/>
                <w:szCs w:val="22"/>
              </w:rPr>
              <w:t>2021</w:t>
            </w:r>
          </w:p>
        </w:tc>
        <w:tc>
          <w:tcPr>
            <w:tcW w:w="1276" w:type="dxa"/>
          </w:tcPr>
          <w:p w:rsidR="001173C7" w:rsidRPr="0052002A" w:rsidRDefault="00D47BF1" w:rsidP="00A05D87">
            <w:pPr>
              <w:spacing w:before="100" w:beforeAutospacing="1" w:after="100" w:afterAutospacing="1"/>
              <w:outlineLvl w:val="3"/>
              <w:rPr>
                <w:bCs/>
                <w:sz w:val="22"/>
                <w:szCs w:val="22"/>
              </w:rPr>
            </w:pPr>
            <w:r w:rsidRPr="0052002A">
              <w:rPr>
                <w:bCs/>
                <w:sz w:val="22"/>
                <w:szCs w:val="22"/>
              </w:rPr>
              <w:t>2025</w:t>
            </w:r>
          </w:p>
        </w:tc>
        <w:tc>
          <w:tcPr>
            <w:tcW w:w="2126" w:type="dxa"/>
          </w:tcPr>
          <w:p w:rsidR="001173C7" w:rsidRPr="00075C36" w:rsidRDefault="00D47BF1" w:rsidP="00A05D87">
            <w:pPr>
              <w:spacing w:before="100" w:beforeAutospacing="1" w:after="100" w:afterAutospacing="1"/>
              <w:outlineLvl w:val="3"/>
              <w:rPr>
                <w:sz w:val="22"/>
                <w:szCs w:val="22"/>
              </w:rPr>
            </w:pPr>
            <w:r w:rsidRPr="00075C36">
              <w:rPr>
                <w:sz w:val="22"/>
                <w:szCs w:val="22"/>
                <w:shd w:val="clear" w:color="auto" w:fill="FFFFFF"/>
              </w:rPr>
              <w:t>Формирование негативного общественного отношения к злоупотреблению алкоголем, наркомании, табакокурению</w:t>
            </w:r>
          </w:p>
        </w:tc>
        <w:tc>
          <w:tcPr>
            <w:tcW w:w="1984" w:type="dxa"/>
            <w:gridSpan w:val="2"/>
          </w:tcPr>
          <w:p w:rsidR="001173C7" w:rsidRPr="0052002A" w:rsidRDefault="002F6632" w:rsidP="00A05D87">
            <w:pPr>
              <w:spacing w:before="100" w:beforeAutospacing="1" w:after="100" w:afterAutospacing="1"/>
              <w:outlineLvl w:val="3"/>
              <w:rPr>
                <w:sz w:val="22"/>
                <w:szCs w:val="22"/>
              </w:rPr>
            </w:pPr>
            <w:r w:rsidRPr="0052002A">
              <w:rPr>
                <w:sz w:val="22"/>
                <w:szCs w:val="22"/>
              </w:rPr>
              <w:t>Высокий уровень развития наркомании и алкоголизма в Чернышевском районе</w:t>
            </w:r>
          </w:p>
        </w:tc>
        <w:tc>
          <w:tcPr>
            <w:tcW w:w="2693" w:type="dxa"/>
          </w:tcPr>
          <w:p w:rsidR="001173C7" w:rsidRPr="0052002A" w:rsidRDefault="002F6632" w:rsidP="001173C7">
            <w:pPr>
              <w:pStyle w:val="ab"/>
              <w:shd w:val="clear" w:color="auto" w:fill="FFFFFF"/>
              <w:ind w:left="-57" w:firstLine="57"/>
              <w:contextualSpacing/>
              <w:jc w:val="both"/>
              <w:rPr>
                <w:spacing w:val="-2"/>
                <w:sz w:val="22"/>
                <w:szCs w:val="22"/>
              </w:rPr>
            </w:pPr>
            <w:r w:rsidRPr="0052002A">
              <w:rPr>
                <w:spacing w:val="-2"/>
                <w:sz w:val="22"/>
                <w:szCs w:val="22"/>
              </w:rPr>
              <w:t>-</w:t>
            </w:r>
            <w:r w:rsidR="00D47BF1" w:rsidRPr="0052002A">
              <w:rPr>
                <w:spacing w:val="-2"/>
                <w:sz w:val="22"/>
                <w:szCs w:val="22"/>
              </w:rPr>
              <w:t>У</w:t>
            </w:r>
            <w:r w:rsidR="001173C7" w:rsidRPr="0052002A">
              <w:rPr>
                <w:spacing w:val="-2"/>
                <w:sz w:val="22"/>
                <w:szCs w:val="22"/>
              </w:rPr>
              <w:t>величение охвата учащихся образовательных учреждений мероприятиями, направленными на профилактику злоупотребления психоактивными веществами, алкоголизмом и табакокурением,%;</w:t>
            </w:r>
          </w:p>
          <w:p w:rsidR="001173C7" w:rsidRPr="00927D32" w:rsidRDefault="001173C7" w:rsidP="00927D32">
            <w:pPr>
              <w:pStyle w:val="ab"/>
              <w:shd w:val="clear" w:color="auto" w:fill="FFFFFF"/>
              <w:ind w:left="-57"/>
              <w:contextualSpacing/>
              <w:jc w:val="both"/>
              <w:rPr>
                <w:spacing w:val="-2"/>
                <w:sz w:val="22"/>
                <w:szCs w:val="22"/>
              </w:rPr>
            </w:pPr>
            <w:r w:rsidRPr="0052002A">
              <w:rPr>
                <w:spacing w:val="-2"/>
                <w:sz w:val="22"/>
                <w:szCs w:val="22"/>
              </w:rPr>
              <w:t>-</w:t>
            </w:r>
            <w:r w:rsidRPr="0052002A">
              <w:rPr>
                <w:sz w:val="22"/>
                <w:szCs w:val="22"/>
              </w:rPr>
              <w:t xml:space="preserve"> </w:t>
            </w:r>
            <w:r w:rsidR="00BA5D6B" w:rsidRPr="0052002A">
              <w:t xml:space="preserve"> доля населения, систематически занимающегося физической культурой и спортом, %</w:t>
            </w:r>
          </w:p>
        </w:tc>
      </w:tr>
      <w:tr w:rsidR="000260F9" w:rsidRPr="0052002A" w:rsidTr="007C5CED">
        <w:tc>
          <w:tcPr>
            <w:tcW w:w="817" w:type="dxa"/>
          </w:tcPr>
          <w:p w:rsidR="000260F9" w:rsidRPr="0052002A" w:rsidRDefault="000260F9" w:rsidP="00A05D87">
            <w:pPr>
              <w:spacing w:before="100" w:beforeAutospacing="1" w:after="100" w:afterAutospacing="1"/>
              <w:outlineLvl w:val="3"/>
              <w:rPr>
                <w:bCs/>
              </w:rPr>
            </w:pPr>
            <w:r>
              <w:rPr>
                <w:bCs/>
              </w:rPr>
              <w:t>1.4</w:t>
            </w:r>
          </w:p>
        </w:tc>
        <w:tc>
          <w:tcPr>
            <w:tcW w:w="3402" w:type="dxa"/>
          </w:tcPr>
          <w:p w:rsidR="000260F9" w:rsidRPr="0035233C" w:rsidRDefault="000260F9" w:rsidP="000260F9">
            <w:pPr>
              <w:jc w:val="both"/>
              <w:rPr>
                <w:bCs/>
                <w:color w:val="000000"/>
              </w:rPr>
            </w:pPr>
            <w:r w:rsidRPr="00FC522D">
              <w:rPr>
                <w:bCs/>
                <w:color w:val="000000"/>
              </w:rPr>
              <w:t xml:space="preserve">Проведение конкурсов, фестивалей, спортивных мероприятий, направленных на формирование у детей и подростков </w:t>
            </w:r>
            <w:r>
              <w:rPr>
                <w:bCs/>
                <w:color w:val="000000"/>
              </w:rPr>
              <w:t>здорового</w:t>
            </w:r>
            <w:r w:rsidRPr="0035233C">
              <w:rPr>
                <w:bCs/>
                <w:color w:val="000000"/>
              </w:rPr>
              <w:t xml:space="preserve"> образ</w:t>
            </w:r>
            <w:r>
              <w:rPr>
                <w:bCs/>
                <w:color w:val="000000"/>
              </w:rPr>
              <w:t>а</w:t>
            </w:r>
            <w:r w:rsidRPr="0035233C">
              <w:rPr>
                <w:bCs/>
                <w:color w:val="000000"/>
              </w:rPr>
              <w:t xml:space="preserve"> жизни:</w:t>
            </w:r>
          </w:p>
          <w:p w:rsidR="000260F9" w:rsidRPr="0035233C" w:rsidRDefault="000260F9" w:rsidP="000260F9">
            <w:pPr>
              <w:jc w:val="both"/>
            </w:pPr>
            <w:r w:rsidRPr="0035233C">
              <w:rPr>
                <w:bCs/>
                <w:color w:val="000000"/>
              </w:rPr>
              <w:t>-</w:t>
            </w:r>
            <w:r>
              <w:rPr>
                <w:bCs/>
                <w:color w:val="000000"/>
              </w:rPr>
              <w:t>районный</w:t>
            </w:r>
            <w:r w:rsidRPr="0035233C">
              <w:rPr>
                <w:bCs/>
                <w:color w:val="000000"/>
              </w:rPr>
              <w:t xml:space="preserve"> конкурс «Здоровячок»</w:t>
            </w:r>
            <w:r w:rsidRPr="0035233C">
              <w:t xml:space="preserve"> </w:t>
            </w:r>
            <w:r>
              <w:t>;</w:t>
            </w:r>
          </w:p>
          <w:p w:rsidR="000260F9" w:rsidRPr="00FC522D" w:rsidRDefault="000260F9" w:rsidP="000260F9">
            <w:pPr>
              <w:jc w:val="both"/>
            </w:pPr>
            <w:r w:rsidRPr="0035233C">
              <w:rPr>
                <w:bCs/>
              </w:rPr>
              <w:t>-конкурс «Мы выбираем здоровье</w:t>
            </w:r>
            <w:r w:rsidRPr="00FC522D">
              <w:rPr>
                <w:bCs/>
              </w:rPr>
              <w:t>»</w:t>
            </w:r>
            <w:r>
              <w:rPr>
                <w:bCs/>
              </w:rPr>
              <w:t>;</w:t>
            </w:r>
          </w:p>
          <w:p w:rsidR="000260F9" w:rsidRPr="00FC522D" w:rsidRDefault="000260F9" w:rsidP="000260F9">
            <w:pPr>
              <w:jc w:val="both"/>
            </w:pPr>
            <w:r w:rsidRPr="00FC522D">
              <w:t>-соревнования по мини-футболу среди общеобразовательных учреждений;</w:t>
            </w:r>
          </w:p>
          <w:p w:rsidR="000260F9" w:rsidRPr="000260F9" w:rsidRDefault="000260F9" w:rsidP="000260F9">
            <w:pPr>
              <w:jc w:val="both"/>
            </w:pPr>
            <w:r w:rsidRPr="00FC522D">
              <w:t xml:space="preserve">-спортивные соревнования «Семейная спартакиада» </w:t>
            </w:r>
            <w:r w:rsidRPr="00FC522D">
              <w:lastRenderedPageBreak/>
              <w:t>среди муниципальных образовательных учреждений;</w:t>
            </w:r>
          </w:p>
        </w:tc>
        <w:tc>
          <w:tcPr>
            <w:tcW w:w="2268" w:type="dxa"/>
          </w:tcPr>
          <w:p w:rsidR="00171D5A" w:rsidRPr="0052002A" w:rsidRDefault="00171D5A" w:rsidP="00171D5A">
            <w:pPr>
              <w:widowControl w:val="0"/>
              <w:contextualSpacing/>
              <w:jc w:val="both"/>
              <w:rPr>
                <w:sz w:val="22"/>
                <w:szCs w:val="22"/>
              </w:rPr>
            </w:pPr>
            <w:r w:rsidRPr="0052002A">
              <w:rPr>
                <w:sz w:val="22"/>
                <w:szCs w:val="22"/>
              </w:rPr>
              <w:lastRenderedPageBreak/>
              <w:t>Комитет образования и молодёжной политики администрации МР «Чернышевский район»</w:t>
            </w:r>
          </w:p>
          <w:p w:rsidR="00171D5A" w:rsidRPr="0052002A" w:rsidRDefault="00171D5A" w:rsidP="00171D5A">
            <w:pPr>
              <w:widowControl w:val="0"/>
              <w:contextualSpacing/>
              <w:jc w:val="both"/>
              <w:rPr>
                <w:sz w:val="22"/>
                <w:szCs w:val="22"/>
              </w:rPr>
            </w:pPr>
            <w:r w:rsidRPr="0052002A">
              <w:rPr>
                <w:sz w:val="22"/>
                <w:szCs w:val="22"/>
              </w:rPr>
              <w:t>Комитет культуры и спорта администрации МР «Чернышевский район»</w:t>
            </w:r>
          </w:p>
          <w:p w:rsidR="000260F9" w:rsidRPr="0052002A" w:rsidRDefault="000260F9" w:rsidP="00D47BF1">
            <w:pPr>
              <w:widowControl w:val="0"/>
              <w:contextualSpacing/>
              <w:jc w:val="both"/>
              <w:rPr>
                <w:sz w:val="22"/>
                <w:szCs w:val="22"/>
              </w:rPr>
            </w:pPr>
          </w:p>
        </w:tc>
        <w:tc>
          <w:tcPr>
            <w:tcW w:w="1418" w:type="dxa"/>
          </w:tcPr>
          <w:p w:rsidR="000260F9" w:rsidRPr="0052002A" w:rsidRDefault="00171D5A" w:rsidP="00A05D87">
            <w:pPr>
              <w:spacing w:before="100" w:beforeAutospacing="1" w:after="100" w:afterAutospacing="1"/>
              <w:outlineLvl w:val="3"/>
              <w:rPr>
                <w:bCs/>
                <w:sz w:val="22"/>
                <w:szCs w:val="22"/>
              </w:rPr>
            </w:pPr>
            <w:r>
              <w:rPr>
                <w:bCs/>
                <w:sz w:val="22"/>
                <w:szCs w:val="22"/>
              </w:rPr>
              <w:t>2021</w:t>
            </w:r>
          </w:p>
        </w:tc>
        <w:tc>
          <w:tcPr>
            <w:tcW w:w="1276" w:type="dxa"/>
          </w:tcPr>
          <w:p w:rsidR="000260F9" w:rsidRPr="0052002A" w:rsidRDefault="00171D5A" w:rsidP="00A05D87">
            <w:pPr>
              <w:spacing w:before="100" w:beforeAutospacing="1" w:after="100" w:afterAutospacing="1"/>
              <w:outlineLvl w:val="3"/>
              <w:rPr>
                <w:bCs/>
                <w:sz w:val="22"/>
                <w:szCs w:val="22"/>
              </w:rPr>
            </w:pPr>
            <w:r>
              <w:rPr>
                <w:bCs/>
                <w:sz w:val="22"/>
                <w:szCs w:val="22"/>
              </w:rPr>
              <w:t>2025</w:t>
            </w:r>
          </w:p>
        </w:tc>
        <w:tc>
          <w:tcPr>
            <w:tcW w:w="2126" w:type="dxa"/>
          </w:tcPr>
          <w:p w:rsidR="000260F9" w:rsidRPr="00075C36" w:rsidRDefault="00171D5A" w:rsidP="00C84643">
            <w:pPr>
              <w:pStyle w:val="a9"/>
              <w:shd w:val="clear" w:color="auto" w:fill="FFFFFF"/>
              <w:spacing w:before="0" w:beforeAutospacing="0" w:after="150" w:afterAutospacing="0"/>
              <w:rPr>
                <w:sz w:val="22"/>
                <w:szCs w:val="22"/>
              </w:rPr>
            </w:pPr>
            <w:r w:rsidRPr="00075C36">
              <w:rPr>
                <w:sz w:val="22"/>
                <w:szCs w:val="22"/>
                <w:shd w:val="clear" w:color="auto" w:fill="FFFFFF"/>
              </w:rPr>
              <w:t>Формирование негативного общественного отношения к злоупотреблению алкоголем, наркомании, табакокурению</w:t>
            </w:r>
          </w:p>
        </w:tc>
        <w:tc>
          <w:tcPr>
            <w:tcW w:w="1984" w:type="dxa"/>
            <w:gridSpan w:val="2"/>
          </w:tcPr>
          <w:p w:rsidR="000260F9" w:rsidRPr="0052002A" w:rsidRDefault="00171D5A" w:rsidP="00A05D87">
            <w:pPr>
              <w:spacing w:before="100" w:beforeAutospacing="1" w:after="100" w:afterAutospacing="1"/>
              <w:outlineLvl w:val="3"/>
              <w:rPr>
                <w:sz w:val="22"/>
                <w:szCs w:val="22"/>
              </w:rPr>
            </w:pPr>
            <w:r w:rsidRPr="0052002A">
              <w:rPr>
                <w:sz w:val="22"/>
                <w:szCs w:val="22"/>
              </w:rPr>
              <w:t>Высокий уровень развития наркомании и алкоголизма в Чернышевском районе</w:t>
            </w:r>
          </w:p>
        </w:tc>
        <w:tc>
          <w:tcPr>
            <w:tcW w:w="2693" w:type="dxa"/>
          </w:tcPr>
          <w:p w:rsidR="00171D5A" w:rsidRPr="0052002A" w:rsidRDefault="00171D5A" w:rsidP="00171D5A">
            <w:pPr>
              <w:pStyle w:val="ab"/>
              <w:shd w:val="clear" w:color="auto" w:fill="FFFFFF"/>
              <w:ind w:left="-57" w:firstLine="57"/>
              <w:contextualSpacing/>
              <w:jc w:val="both"/>
              <w:rPr>
                <w:spacing w:val="-2"/>
                <w:sz w:val="22"/>
                <w:szCs w:val="22"/>
              </w:rPr>
            </w:pPr>
            <w:r w:rsidRPr="0052002A">
              <w:rPr>
                <w:spacing w:val="-2"/>
                <w:sz w:val="22"/>
                <w:szCs w:val="22"/>
              </w:rPr>
              <w:t>-Увеличение охвата учащихся образовательных учреждений мероприятиями, направленными на профилактику злоупотребления психоактивными веществами, алкоголизмом и табакокурением,%;</w:t>
            </w:r>
          </w:p>
          <w:p w:rsidR="000260F9" w:rsidRPr="0052002A" w:rsidRDefault="00171D5A" w:rsidP="00171D5A">
            <w:pPr>
              <w:pStyle w:val="ab"/>
              <w:shd w:val="clear" w:color="auto" w:fill="FFFFFF"/>
              <w:ind w:left="-57" w:firstLine="57"/>
              <w:contextualSpacing/>
              <w:jc w:val="both"/>
              <w:rPr>
                <w:spacing w:val="-2"/>
                <w:sz w:val="22"/>
                <w:szCs w:val="22"/>
              </w:rPr>
            </w:pPr>
            <w:r w:rsidRPr="0052002A">
              <w:rPr>
                <w:spacing w:val="-2"/>
                <w:sz w:val="22"/>
                <w:szCs w:val="22"/>
              </w:rPr>
              <w:t>-</w:t>
            </w:r>
            <w:r w:rsidRPr="0052002A">
              <w:rPr>
                <w:sz w:val="22"/>
                <w:szCs w:val="22"/>
              </w:rPr>
              <w:t xml:space="preserve"> </w:t>
            </w:r>
            <w:r w:rsidRPr="0052002A">
              <w:t xml:space="preserve"> доля населения, систематически занимающегося физической культурой и спортом, %</w:t>
            </w:r>
          </w:p>
        </w:tc>
      </w:tr>
      <w:tr w:rsidR="00C84643" w:rsidRPr="0052002A" w:rsidTr="007C5CED">
        <w:tc>
          <w:tcPr>
            <w:tcW w:w="817" w:type="dxa"/>
          </w:tcPr>
          <w:p w:rsidR="00C84643" w:rsidRPr="0052002A" w:rsidRDefault="008E737B" w:rsidP="00A05D87">
            <w:pPr>
              <w:spacing w:before="100" w:beforeAutospacing="1" w:after="100" w:afterAutospacing="1"/>
              <w:outlineLvl w:val="3"/>
              <w:rPr>
                <w:bCs/>
              </w:rPr>
            </w:pPr>
            <w:r w:rsidRPr="0052002A">
              <w:rPr>
                <w:bCs/>
              </w:rPr>
              <w:lastRenderedPageBreak/>
              <w:t>1.</w:t>
            </w:r>
            <w:r w:rsidR="000260F9">
              <w:rPr>
                <w:bCs/>
              </w:rPr>
              <w:t>5</w:t>
            </w:r>
          </w:p>
        </w:tc>
        <w:tc>
          <w:tcPr>
            <w:tcW w:w="3402" w:type="dxa"/>
          </w:tcPr>
          <w:p w:rsidR="00C84643" w:rsidRPr="00075C36" w:rsidRDefault="00C84643" w:rsidP="00A05D87">
            <w:pPr>
              <w:spacing w:before="100" w:beforeAutospacing="1" w:after="100" w:afterAutospacing="1"/>
              <w:outlineLvl w:val="3"/>
              <w:rPr>
                <w:sz w:val="22"/>
                <w:szCs w:val="22"/>
                <w:shd w:val="clear" w:color="auto" w:fill="FFFFFF"/>
              </w:rPr>
            </w:pPr>
            <w:r w:rsidRPr="00075C36">
              <w:rPr>
                <w:sz w:val="22"/>
                <w:szCs w:val="22"/>
                <w:shd w:val="clear" w:color="auto" w:fill="FFFFFF"/>
              </w:rPr>
              <w:t>Проведение с несовершеннолетними классных часов, бесед с участием родителей, пропагандирующих здоровый образ жизни</w:t>
            </w:r>
          </w:p>
        </w:tc>
        <w:tc>
          <w:tcPr>
            <w:tcW w:w="2268" w:type="dxa"/>
          </w:tcPr>
          <w:p w:rsidR="00D47BF1" w:rsidRPr="0052002A" w:rsidRDefault="00D47BF1" w:rsidP="00D47BF1">
            <w:pPr>
              <w:widowControl w:val="0"/>
              <w:contextualSpacing/>
              <w:jc w:val="both"/>
              <w:rPr>
                <w:sz w:val="22"/>
                <w:szCs w:val="22"/>
              </w:rPr>
            </w:pPr>
            <w:r w:rsidRPr="0052002A">
              <w:rPr>
                <w:sz w:val="22"/>
                <w:szCs w:val="22"/>
              </w:rPr>
              <w:t>Комитет образования и молодёжной политики администрации МР «Чернышевский район»</w:t>
            </w:r>
          </w:p>
          <w:p w:rsidR="00C84643" w:rsidRPr="0052002A" w:rsidRDefault="00C84643" w:rsidP="00A05D87">
            <w:pPr>
              <w:spacing w:before="100" w:beforeAutospacing="1"/>
              <w:contextualSpacing/>
              <w:jc w:val="center"/>
              <w:outlineLvl w:val="3"/>
              <w:rPr>
                <w:bCs/>
                <w:sz w:val="22"/>
                <w:szCs w:val="22"/>
              </w:rPr>
            </w:pPr>
          </w:p>
        </w:tc>
        <w:tc>
          <w:tcPr>
            <w:tcW w:w="1418" w:type="dxa"/>
          </w:tcPr>
          <w:p w:rsidR="00C84643" w:rsidRPr="0052002A" w:rsidRDefault="008E737B" w:rsidP="00A05D87">
            <w:pPr>
              <w:spacing w:before="100" w:beforeAutospacing="1" w:after="100" w:afterAutospacing="1"/>
              <w:outlineLvl w:val="3"/>
              <w:rPr>
                <w:bCs/>
                <w:sz w:val="22"/>
                <w:szCs w:val="22"/>
              </w:rPr>
            </w:pPr>
            <w:r w:rsidRPr="0052002A">
              <w:rPr>
                <w:bCs/>
                <w:sz w:val="22"/>
                <w:szCs w:val="22"/>
              </w:rPr>
              <w:t>2021</w:t>
            </w:r>
          </w:p>
        </w:tc>
        <w:tc>
          <w:tcPr>
            <w:tcW w:w="1276" w:type="dxa"/>
          </w:tcPr>
          <w:p w:rsidR="00C84643" w:rsidRPr="0052002A" w:rsidRDefault="008E737B" w:rsidP="00A05D87">
            <w:pPr>
              <w:spacing w:before="100" w:beforeAutospacing="1" w:after="100" w:afterAutospacing="1"/>
              <w:outlineLvl w:val="3"/>
              <w:rPr>
                <w:bCs/>
                <w:sz w:val="22"/>
                <w:szCs w:val="22"/>
              </w:rPr>
            </w:pPr>
            <w:r w:rsidRPr="0052002A">
              <w:rPr>
                <w:bCs/>
                <w:sz w:val="22"/>
                <w:szCs w:val="22"/>
              </w:rPr>
              <w:t>2025</w:t>
            </w:r>
          </w:p>
        </w:tc>
        <w:tc>
          <w:tcPr>
            <w:tcW w:w="2126" w:type="dxa"/>
          </w:tcPr>
          <w:p w:rsidR="00C84643" w:rsidRPr="00075C36" w:rsidRDefault="00C84643" w:rsidP="00C84643">
            <w:pPr>
              <w:pStyle w:val="a9"/>
              <w:shd w:val="clear" w:color="auto" w:fill="FFFFFF"/>
              <w:spacing w:before="0" w:beforeAutospacing="0" w:after="150" w:afterAutospacing="0"/>
              <w:rPr>
                <w:sz w:val="22"/>
                <w:szCs w:val="22"/>
              </w:rPr>
            </w:pPr>
            <w:r w:rsidRPr="00075C36">
              <w:rPr>
                <w:sz w:val="22"/>
                <w:szCs w:val="22"/>
              </w:rPr>
              <w:t>Формирование у детей и молодежи ценностей здорового образа жизни.</w:t>
            </w:r>
          </w:p>
          <w:p w:rsidR="00C84643" w:rsidRPr="00927D32" w:rsidRDefault="00C84643" w:rsidP="00927D32">
            <w:pPr>
              <w:pStyle w:val="a9"/>
              <w:shd w:val="clear" w:color="auto" w:fill="FFFFFF"/>
              <w:spacing w:before="0" w:beforeAutospacing="0" w:after="150" w:afterAutospacing="0"/>
              <w:rPr>
                <w:color w:val="333333"/>
                <w:sz w:val="22"/>
                <w:szCs w:val="22"/>
              </w:rPr>
            </w:pPr>
            <w:r w:rsidRPr="00075C36">
              <w:rPr>
                <w:sz w:val="22"/>
                <w:szCs w:val="22"/>
              </w:rPr>
              <w:t>Увеличение охвата несовершеннолетних классными часами, беседами, пропагандирующими  здоровый образ жизни, до 90%</w:t>
            </w:r>
          </w:p>
        </w:tc>
        <w:tc>
          <w:tcPr>
            <w:tcW w:w="1984" w:type="dxa"/>
            <w:gridSpan w:val="2"/>
          </w:tcPr>
          <w:p w:rsidR="00C84643" w:rsidRPr="0052002A" w:rsidRDefault="002F6632" w:rsidP="00A05D87">
            <w:pPr>
              <w:spacing w:before="100" w:beforeAutospacing="1" w:after="100" w:afterAutospacing="1"/>
              <w:outlineLvl w:val="3"/>
              <w:rPr>
                <w:sz w:val="22"/>
                <w:szCs w:val="22"/>
              </w:rPr>
            </w:pPr>
            <w:r w:rsidRPr="0052002A">
              <w:rPr>
                <w:sz w:val="22"/>
                <w:szCs w:val="22"/>
              </w:rPr>
              <w:t>Высокий уровень развития наркомании и алкоголизма в Чернышевском районе</w:t>
            </w:r>
          </w:p>
        </w:tc>
        <w:tc>
          <w:tcPr>
            <w:tcW w:w="2693" w:type="dxa"/>
          </w:tcPr>
          <w:p w:rsidR="00D47BF1" w:rsidRPr="0052002A" w:rsidRDefault="00D47BF1" w:rsidP="00D47BF1">
            <w:pPr>
              <w:pStyle w:val="ab"/>
              <w:shd w:val="clear" w:color="auto" w:fill="FFFFFF"/>
              <w:ind w:left="-57" w:firstLine="57"/>
              <w:contextualSpacing/>
              <w:jc w:val="both"/>
              <w:rPr>
                <w:spacing w:val="-2"/>
                <w:sz w:val="22"/>
                <w:szCs w:val="22"/>
              </w:rPr>
            </w:pPr>
            <w:r w:rsidRPr="0052002A">
              <w:rPr>
                <w:spacing w:val="-2"/>
                <w:sz w:val="22"/>
                <w:szCs w:val="22"/>
              </w:rPr>
              <w:t>увеличение охвата учащихся образовательных учреждений мероприятиями, направленными на профилактику злоупотребления психоактивными веществами, алкоголизмом и табакокурением,%;</w:t>
            </w:r>
          </w:p>
          <w:p w:rsidR="00C84643" w:rsidRPr="0052002A" w:rsidRDefault="00C84643" w:rsidP="001173C7">
            <w:pPr>
              <w:pStyle w:val="ab"/>
              <w:shd w:val="clear" w:color="auto" w:fill="FFFFFF"/>
              <w:ind w:left="-57" w:firstLine="57"/>
              <w:contextualSpacing/>
              <w:jc w:val="both"/>
              <w:rPr>
                <w:spacing w:val="-2"/>
                <w:sz w:val="22"/>
                <w:szCs w:val="22"/>
              </w:rPr>
            </w:pPr>
          </w:p>
        </w:tc>
      </w:tr>
      <w:tr w:rsidR="001173C7" w:rsidRPr="0052002A" w:rsidTr="007C5CED">
        <w:tc>
          <w:tcPr>
            <w:tcW w:w="15984" w:type="dxa"/>
            <w:gridSpan w:val="9"/>
          </w:tcPr>
          <w:p w:rsidR="001173C7" w:rsidRPr="0052002A" w:rsidRDefault="001173C7" w:rsidP="00A05D87">
            <w:pPr>
              <w:pStyle w:val="Default"/>
              <w:ind w:left="-57"/>
              <w:rPr>
                <w:color w:val="auto"/>
              </w:rPr>
            </w:pPr>
            <w:r w:rsidRPr="00075C36">
              <w:rPr>
                <w:b/>
                <w:bCs/>
              </w:rPr>
              <w:t>Задача 2.</w:t>
            </w:r>
            <w:r w:rsidRPr="0052002A">
              <w:t xml:space="preserve"> </w:t>
            </w:r>
            <w:r w:rsidRPr="0052002A">
              <w:rPr>
                <w:color w:val="auto"/>
              </w:rPr>
              <w:t xml:space="preserve"> Осуществление комплекса мероприятий, направленных на выявление лиц, допускающих немедицинское употребление наркотических средств и психотропных веществ;</w:t>
            </w:r>
          </w:p>
          <w:p w:rsidR="001173C7" w:rsidRPr="0052002A" w:rsidRDefault="001173C7" w:rsidP="00A05D87">
            <w:pPr>
              <w:spacing w:before="100" w:beforeAutospacing="1" w:after="100" w:afterAutospacing="1"/>
              <w:jc w:val="center"/>
              <w:outlineLvl w:val="3"/>
              <w:rPr>
                <w:bCs/>
              </w:rPr>
            </w:pPr>
          </w:p>
        </w:tc>
      </w:tr>
      <w:tr w:rsidR="00347ACA" w:rsidRPr="0052002A" w:rsidTr="007C5CED">
        <w:trPr>
          <w:trHeight w:val="1942"/>
        </w:trPr>
        <w:tc>
          <w:tcPr>
            <w:tcW w:w="817" w:type="dxa"/>
          </w:tcPr>
          <w:p w:rsidR="00347ACA" w:rsidRPr="0052002A" w:rsidRDefault="00347ACA" w:rsidP="00A05D87">
            <w:pPr>
              <w:spacing w:before="100" w:beforeAutospacing="1" w:after="100" w:afterAutospacing="1"/>
              <w:outlineLvl w:val="3"/>
              <w:rPr>
                <w:bCs/>
              </w:rPr>
            </w:pPr>
            <w:r w:rsidRPr="0052002A">
              <w:rPr>
                <w:bCs/>
              </w:rPr>
              <w:t>2.1.</w:t>
            </w:r>
          </w:p>
        </w:tc>
        <w:tc>
          <w:tcPr>
            <w:tcW w:w="3402" w:type="dxa"/>
          </w:tcPr>
          <w:p w:rsidR="00347ACA" w:rsidRPr="0052002A" w:rsidRDefault="00347ACA" w:rsidP="00A05D87">
            <w:pPr>
              <w:shd w:val="clear" w:color="auto" w:fill="FFFFFF"/>
              <w:contextualSpacing/>
              <w:jc w:val="both"/>
              <w:rPr>
                <w:spacing w:val="-1"/>
                <w:sz w:val="22"/>
                <w:szCs w:val="22"/>
              </w:rPr>
            </w:pPr>
            <w:r w:rsidRPr="0052002A">
              <w:rPr>
                <w:bCs/>
                <w:sz w:val="22"/>
                <w:szCs w:val="22"/>
              </w:rPr>
              <w:t>Проведение профилактических медицинских осмотров обучающихся образовательных организаций района</w:t>
            </w:r>
            <w:r w:rsidRPr="0052002A">
              <w:rPr>
                <w:sz w:val="22"/>
                <w:szCs w:val="22"/>
              </w:rPr>
              <w:t xml:space="preserve"> </w:t>
            </w:r>
          </w:p>
        </w:tc>
        <w:tc>
          <w:tcPr>
            <w:tcW w:w="2268" w:type="dxa"/>
          </w:tcPr>
          <w:p w:rsidR="00347ACA" w:rsidRPr="0052002A" w:rsidRDefault="00347ACA" w:rsidP="00037E74">
            <w:pPr>
              <w:spacing w:before="100" w:beforeAutospacing="1" w:after="100" w:afterAutospacing="1"/>
              <w:jc w:val="center"/>
              <w:outlineLvl w:val="3"/>
              <w:rPr>
                <w:bCs/>
                <w:sz w:val="22"/>
                <w:szCs w:val="22"/>
              </w:rPr>
            </w:pPr>
            <w:r w:rsidRPr="0052002A">
              <w:rPr>
                <w:bCs/>
                <w:sz w:val="22"/>
                <w:szCs w:val="22"/>
              </w:rPr>
              <w:t>ГУЗ «Чернышевская ЦРБ»</w:t>
            </w:r>
          </w:p>
          <w:p w:rsidR="00347ACA" w:rsidRPr="0052002A" w:rsidRDefault="00347ACA" w:rsidP="00037E74">
            <w:pPr>
              <w:spacing w:before="100" w:beforeAutospacing="1" w:after="100" w:afterAutospacing="1"/>
              <w:jc w:val="center"/>
              <w:outlineLvl w:val="3"/>
              <w:rPr>
                <w:bCs/>
                <w:sz w:val="22"/>
                <w:szCs w:val="22"/>
              </w:rPr>
            </w:pPr>
            <w:r w:rsidRPr="0052002A">
              <w:rPr>
                <w:sz w:val="22"/>
                <w:szCs w:val="22"/>
              </w:rPr>
              <w:t>Комитет образования и молодёжной политики администрации МР «Чернышевский район»</w:t>
            </w:r>
          </w:p>
          <w:p w:rsidR="00347ACA" w:rsidRPr="0052002A" w:rsidRDefault="00347ACA" w:rsidP="00037E74">
            <w:pPr>
              <w:ind w:firstLine="708"/>
              <w:rPr>
                <w:sz w:val="22"/>
                <w:szCs w:val="22"/>
              </w:rPr>
            </w:pPr>
          </w:p>
        </w:tc>
        <w:tc>
          <w:tcPr>
            <w:tcW w:w="1418" w:type="dxa"/>
          </w:tcPr>
          <w:p w:rsidR="00347ACA" w:rsidRPr="0052002A" w:rsidRDefault="00347ACA" w:rsidP="00075C36">
            <w:pPr>
              <w:spacing w:before="100" w:beforeAutospacing="1" w:after="100" w:afterAutospacing="1"/>
              <w:outlineLvl w:val="3"/>
              <w:rPr>
                <w:bCs/>
                <w:sz w:val="22"/>
                <w:szCs w:val="22"/>
              </w:rPr>
            </w:pPr>
            <w:r w:rsidRPr="0052002A">
              <w:rPr>
                <w:bCs/>
                <w:sz w:val="22"/>
                <w:szCs w:val="22"/>
              </w:rPr>
              <w:t>202</w:t>
            </w:r>
            <w:r w:rsidR="00075C36">
              <w:rPr>
                <w:bCs/>
                <w:sz w:val="22"/>
                <w:szCs w:val="22"/>
              </w:rPr>
              <w:t>1</w:t>
            </w:r>
          </w:p>
        </w:tc>
        <w:tc>
          <w:tcPr>
            <w:tcW w:w="1276" w:type="dxa"/>
          </w:tcPr>
          <w:p w:rsidR="00347ACA" w:rsidRPr="0052002A" w:rsidRDefault="00347ACA" w:rsidP="00A05D87">
            <w:pPr>
              <w:spacing w:before="100" w:beforeAutospacing="1" w:after="100" w:afterAutospacing="1"/>
              <w:outlineLvl w:val="3"/>
              <w:rPr>
                <w:bCs/>
                <w:sz w:val="22"/>
                <w:szCs w:val="22"/>
              </w:rPr>
            </w:pPr>
            <w:r w:rsidRPr="0052002A">
              <w:rPr>
                <w:bCs/>
                <w:sz w:val="22"/>
                <w:szCs w:val="22"/>
              </w:rPr>
              <w:t>2025</w:t>
            </w:r>
          </w:p>
        </w:tc>
        <w:tc>
          <w:tcPr>
            <w:tcW w:w="2480" w:type="dxa"/>
            <w:gridSpan w:val="2"/>
            <w:vMerge w:val="restart"/>
          </w:tcPr>
          <w:p w:rsidR="00347ACA" w:rsidRPr="0052002A" w:rsidRDefault="00347ACA" w:rsidP="00A05D87">
            <w:pPr>
              <w:spacing w:before="100" w:beforeAutospacing="1" w:after="100" w:afterAutospacing="1"/>
              <w:outlineLvl w:val="3"/>
              <w:rPr>
                <w:bCs/>
                <w:sz w:val="22"/>
                <w:szCs w:val="22"/>
              </w:rPr>
            </w:pPr>
            <w:r w:rsidRPr="0052002A">
              <w:rPr>
                <w:sz w:val="22"/>
                <w:szCs w:val="22"/>
              </w:rPr>
              <w:t xml:space="preserve">Своевременное выявление лиц, допускающих немедицинское употребление наркотических средств, своевременно принятые меры лечения наркозависимости, снижение </w:t>
            </w:r>
            <w:r w:rsidRPr="0052002A">
              <w:rPr>
                <w:spacing w:val="-2"/>
                <w:sz w:val="22"/>
                <w:szCs w:val="22"/>
              </w:rPr>
              <w:t xml:space="preserve"> доли лиц, допускающих </w:t>
            </w:r>
            <w:r w:rsidRPr="0052002A">
              <w:rPr>
                <w:spacing w:val="-2"/>
                <w:sz w:val="22"/>
                <w:szCs w:val="22"/>
              </w:rPr>
              <w:lastRenderedPageBreak/>
              <w:t>незаконное употребление наркотических средств и психотропных веществ, выявленных в ходе проведения специальных профилактических мероприятий</w:t>
            </w:r>
          </w:p>
        </w:tc>
        <w:tc>
          <w:tcPr>
            <w:tcW w:w="1630" w:type="dxa"/>
            <w:vMerge w:val="restart"/>
          </w:tcPr>
          <w:p w:rsidR="00347ACA" w:rsidRPr="0052002A" w:rsidRDefault="00347ACA" w:rsidP="00A05D87">
            <w:pPr>
              <w:spacing w:before="100" w:beforeAutospacing="1" w:after="100" w:afterAutospacing="1"/>
              <w:outlineLvl w:val="3"/>
              <w:rPr>
                <w:bCs/>
              </w:rPr>
            </w:pPr>
            <w:r w:rsidRPr="0052002A">
              <w:lastRenderedPageBreak/>
              <w:t>Высокий уровень развития наркомании и алкоголизма в Чернышевском районе</w:t>
            </w:r>
          </w:p>
        </w:tc>
        <w:tc>
          <w:tcPr>
            <w:tcW w:w="2693" w:type="dxa"/>
            <w:vMerge w:val="restart"/>
          </w:tcPr>
          <w:p w:rsidR="00347ACA" w:rsidRPr="0052002A" w:rsidRDefault="00347ACA">
            <w:r w:rsidRPr="0052002A">
              <w:rPr>
                <w:spacing w:val="-2"/>
              </w:rPr>
              <w:t xml:space="preserve">доля лиц, допускающих незаконное употребление наркотических средств и психотропных веществ, выявленных в ходе проведения специальных профилактических мероприятий, % от </w:t>
            </w:r>
            <w:r w:rsidRPr="0052002A">
              <w:rPr>
                <w:spacing w:val="-2"/>
              </w:rPr>
              <w:lastRenderedPageBreak/>
              <w:t>численности лиц, охваченных специальными профилактическими мероприятиями (профилактическими медицинскими осмотрами, социально-психологическое тестирование)</w:t>
            </w:r>
          </w:p>
        </w:tc>
      </w:tr>
      <w:tr w:rsidR="00347ACA" w:rsidRPr="0052002A" w:rsidTr="007C5CED">
        <w:trPr>
          <w:trHeight w:val="1942"/>
        </w:trPr>
        <w:tc>
          <w:tcPr>
            <w:tcW w:w="817" w:type="dxa"/>
          </w:tcPr>
          <w:p w:rsidR="00347ACA" w:rsidRPr="0052002A" w:rsidRDefault="00276A93" w:rsidP="00A05D87">
            <w:pPr>
              <w:spacing w:before="100" w:beforeAutospacing="1" w:after="100" w:afterAutospacing="1"/>
              <w:outlineLvl w:val="3"/>
              <w:rPr>
                <w:bCs/>
              </w:rPr>
            </w:pPr>
            <w:r w:rsidRPr="0052002A">
              <w:rPr>
                <w:bCs/>
              </w:rPr>
              <w:lastRenderedPageBreak/>
              <w:t>2.2</w:t>
            </w:r>
          </w:p>
        </w:tc>
        <w:tc>
          <w:tcPr>
            <w:tcW w:w="3402" w:type="dxa"/>
          </w:tcPr>
          <w:p w:rsidR="00347ACA" w:rsidRPr="0052002A" w:rsidRDefault="00347ACA" w:rsidP="00A05D87">
            <w:pPr>
              <w:shd w:val="clear" w:color="auto" w:fill="FFFFFF"/>
              <w:contextualSpacing/>
              <w:jc w:val="both"/>
              <w:rPr>
                <w:bCs/>
                <w:sz w:val="22"/>
                <w:szCs w:val="22"/>
              </w:rPr>
            </w:pPr>
            <w:r w:rsidRPr="0052002A">
              <w:rPr>
                <w:bCs/>
                <w:sz w:val="22"/>
                <w:szCs w:val="22"/>
              </w:rPr>
              <w:t>Проведение социально-психологического тестирования обучающихся образовательных организаций</w:t>
            </w:r>
          </w:p>
        </w:tc>
        <w:tc>
          <w:tcPr>
            <w:tcW w:w="2268" w:type="dxa"/>
          </w:tcPr>
          <w:p w:rsidR="00347ACA" w:rsidRPr="0052002A" w:rsidRDefault="00347ACA" w:rsidP="00037E74">
            <w:pPr>
              <w:spacing w:before="100" w:beforeAutospacing="1" w:after="100" w:afterAutospacing="1"/>
              <w:jc w:val="center"/>
              <w:outlineLvl w:val="3"/>
              <w:rPr>
                <w:bCs/>
                <w:sz w:val="22"/>
                <w:szCs w:val="22"/>
              </w:rPr>
            </w:pPr>
            <w:r w:rsidRPr="0052002A">
              <w:rPr>
                <w:sz w:val="22"/>
                <w:szCs w:val="22"/>
              </w:rPr>
              <w:t>Комитет образования и молодёжной политики администрации МР «Чернышевский район»</w:t>
            </w:r>
          </w:p>
          <w:p w:rsidR="00347ACA" w:rsidRPr="0052002A" w:rsidRDefault="00347ACA" w:rsidP="00A05D87">
            <w:pPr>
              <w:spacing w:before="100" w:beforeAutospacing="1" w:after="100" w:afterAutospacing="1"/>
              <w:jc w:val="center"/>
              <w:outlineLvl w:val="3"/>
              <w:rPr>
                <w:bCs/>
                <w:sz w:val="22"/>
                <w:szCs w:val="22"/>
              </w:rPr>
            </w:pPr>
          </w:p>
        </w:tc>
        <w:tc>
          <w:tcPr>
            <w:tcW w:w="1418" w:type="dxa"/>
          </w:tcPr>
          <w:p w:rsidR="00347ACA" w:rsidRPr="0052002A" w:rsidRDefault="00CD46EC" w:rsidP="00A05D87">
            <w:pPr>
              <w:spacing w:before="100" w:beforeAutospacing="1" w:after="100" w:afterAutospacing="1"/>
              <w:outlineLvl w:val="3"/>
              <w:rPr>
                <w:bCs/>
              </w:rPr>
            </w:pPr>
            <w:r>
              <w:rPr>
                <w:bCs/>
              </w:rPr>
              <w:t>2021</w:t>
            </w:r>
          </w:p>
        </w:tc>
        <w:tc>
          <w:tcPr>
            <w:tcW w:w="1276" w:type="dxa"/>
          </w:tcPr>
          <w:p w:rsidR="00347ACA" w:rsidRPr="0052002A" w:rsidRDefault="00CD46EC" w:rsidP="00A05D87">
            <w:pPr>
              <w:spacing w:before="100" w:beforeAutospacing="1" w:after="100" w:afterAutospacing="1"/>
              <w:outlineLvl w:val="3"/>
              <w:rPr>
                <w:bCs/>
              </w:rPr>
            </w:pPr>
            <w:r>
              <w:rPr>
                <w:bCs/>
              </w:rPr>
              <w:t>2025</w:t>
            </w:r>
          </w:p>
        </w:tc>
        <w:tc>
          <w:tcPr>
            <w:tcW w:w="2480" w:type="dxa"/>
            <w:gridSpan w:val="2"/>
            <w:vMerge/>
          </w:tcPr>
          <w:p w:rsidR="00347ACA" w:rsidRPr="0052002A" w:rsidRDefault="00347ACA" w:rsidP="00A05D87">
            <w:pPr>
              <w:spacing w:before="100" w:beforeAutospacing="1" w:after="100" w:afterAutospacing="1"/>
              <w:outlineLvl w:val="3"/>
            </w:pPr>
          </w:p>
        </w:tc>
        <w:tc>
          <w:tcPr>
            <w:tcW w:w="1630" w:type="dxa"/>
            <w:vMerge/>
          </w:tcPr>
          <w:p w:rsidR="00347ACA" w:rsidRPr="0052002A" w:rsidRDefault="00347ACA" w:rsidP="00A05D87">
            <w:pPr>
              <w:spacing w:before="100" w:beforeAutospacing="1" w:after="100" w:afterAutospacing="1"/>
              <w:outlineLvl w:val="3"/>
              <w:rPr>
                <w:bCs/>
              </w:rPr>
            </w:pPr>
          </w:p>
        </w:tc>
        <w:tc>
          <w:tcPr>
            <w:tcW w:w="2693" w:type="dxa"/>
            <w:vMerge/>
          </w:tcPr>
          <w:p w:rsidR="00347ACA" w:rsidRPr="0052002A" w:rsidRDefault="00347ACA"/>
        </w:tc>
      </w:tr>
      <w:tr w:rsidR="001173C7" w:rsidRPr="0052002A" w:rsidTr="007C5CED">
        <w:tc>
          <w:tcPr>
            <w:tcW w:w="15984" w:type="dxa"/>
            <w:gridSpan w:val="9"/>
          </w:tcPr>
          <w:p w:rsidR="001173C7" w:rsidRPr="0052002A" w:rsidRDefault="001173C7" w:rsidP="00A05D87">
            <w:pPr>
              <w:spacing w:before="100" w:beforeAutospacing="1" w:after="100" w:afterAutospacing="1"/>
              <w:outlineLvl w:val="3"/>
              <w:rPr>
                <w:bCs/>
              </w:rPr>
            </w:pPr>
            <w:r w:rsidRPr="00075C36">
              <w:rPr>
                <w:b/>
              </w:rPr>
              <w:lastRenderedPageBreak/>
              <w:t>Задача 3</w:t>
            </w:r>
            <w:r w:rsidRPr="0052002A">
              <w:t>. Профилактика правонарушений, связанных с незаконным оборотом наркотиков, незаконной продажей этилового спирта, спиртосодержащих жидкостей, продажей несовершеннолетним алкоголя и табака</w:t>
            </w:r>
          </w:p>
        </w:tc>
      </w:tr>
      <w:tr w:rsidR="001173C7" w:rsidRPr="0052002A" w:rsidTr="007C5CED">
        <w:tc>
          <w:tcPr>
            <w:tcW w:w="817" w:type="dxa"/>
          </w:tcPr>
          <w:p w:rsidR="001173C7" w:rsidRPr="0052002A" w:rsidRDefault="001173C7" w:rsidP="00A05D87">
            <w:pPr>
              <w:spacing w:before="100" w:beforeAutospacing="1" w:after="100" w:afterAutospacing="1"/>
              <w:outlineLvl w:val="3"/>
              <w:rPr>
                <w:bCs/>
              </w:rPr>
            </w:pPr>
            <w:r w:rsidRPr="0052002A">
              <w:rPr>
                <w:bCs/>
              </w:rPr>
              <w:t>3.1</w:t>
            </w:r>
          </w:p>
        </w:tc>
        <w:tc>
          <w:tcPr>
            <w:tcW w:w="3402" w:type="dxa"/>
          </w:tcPr>
          <w:p w:rsidR="001173C7" w:rsidRPr="0052002A" w:rsidRDefault="001173C7" w:rsidP="00A05D87">
            <w:pPr>
              <w:shd w:val="clear" w:color="auto" w:fill="FFFFFF"/>
              <w:contextualSpacing/>
              <w:jc w:val="both"/>
              <w:rPr>
                <w:bCs/>
                <w:sz w:val="22"/>
                <w:szCs w:val="22"/>
              </w:rPr>
            </w:pPr>
            <w:r w:rsidRPr="0052002A">
              <w:rPr>
                <w:bCs/>
                <w:sz w:val="22"/>
                <w:szCs w:val="22"/>
              </w:rPr>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психотропных веществ</w:t>
            </w:r>
          </w:p>
        </w:tc>
        <w:tc>
          <w:tcPr>
            <w:tcW w:w="2268" w:type="dxa"/>
          </w:tcPr>
          <w:p w:rsidR="00997EC1" w:rsidRPr="0052002A" w:rsidRDefault="00997EC1" w:rsidP="00997EC1">
            <w:pPr>
              <w:widowControl w:val="0"/>
              <w:contextualSpacing/>
              <w:jc w:val="both"/>
              <w:rPr>
                <w:sz w:val="22"/>
                <w:szCs w:val="22"/>
              </w:rPr>
            </w:pPr>
            <w:r w:rsidRPr="0052002A">
              <w:rPr>
                <w:sz w:val="22"/>
                <w:szCs w:val="22"/>
              </w:rPr>
              <w:t>ОМВД России по Чернышевскому району</w:t>
            </w:r>
          </w:p>
          <w:p w:rsidR="001173C7" w:rsidRPr="0052002A" w:rsidRDefault="001173C7" w:rsidP="00A05D87">
            <w:pPr>
              <w:spacing w:before="100" w:beforeAutospacing="1"/>
              <w:contextualSpacing/>
              <w:jc w:val="center"/>
              <w:outlineLvl w:val="3"/>
              <w:rPr>
                <w:bCs/>
                <w:sz w:val="22"/>
                <w:szCs w:val="22"/>
              </w:rPr>
            </w:pPr>
          </w:p>
        </w:tc>
        <w:tc>
          <w:tcPr>
            <w:tcW w:w="1418" w:type="dxa"/>
          </w:tcPr>
          <w:p w:rsidR="001173C7" w:rsidRPr="0052002A" w:rsidRDefault="00997EC1" w:rsidP="00A05D87">
            <w:pPr>
              <w:spacing w:before="100" w:beforeAutospacing="1" w:after="100" w:afterAutospacing="1"/>
              <w:outlineLvl w:val="3"/>
              <w:rPr>
                <w:bCs/>
                <w:sz w:val="22"/>
                <w:szCs w:val="22"/>
              </w:rPr>
            </w:pPr>
            <w:r w:rsidRPr="0052002A">
              <w:rPr>
                <w:bCs/>
                <w:sz w:val="22"/>
                <w:szCs w:val="22"/>
              </w:rPr>
              <w:t>2021</w:t>
            </w:r>
          </w:p>
        </w:tc>
        <w:tc>
          <w:tcPr>
            <w:tcW w:w="1276" w:type="dxa"/>
          </w:tcPr>
          <w:p w:rsidR="001173C7" w:rsidRPr="0052002A" w:rsidRDefault="00997EC1" w:rsidP="00A05D87">
            <w:pPr>
              <w:spacing w:before="100" w:beforeAutospacing="1" w:after="100" w:afterAutospacing="1"/>
              <w:outlineLvl w:val="3"/>
              <w:rPr>
                <w:bCs/>
                <w:sz w:val="22"/>
                <w:szCs w:val="22"/>
              </w:rPr>
            </w:pPr>
            <w:r w:rsidRPr="0052002A">
              <w:rPr>
                <w:bCs/>
                <w:sz w:val="22"/>
                <w:szCs w:val="22"/>
              </w:rPr>
              <w:t>2025</w:t>
            </w:r>
          </w:p>
        </w:tc>
        <w:tc>
          <w:tcPr>
            <w:tcW w:w="2480" w:type="dxa"/>
            <w:gridSpan w:val="2"/>
          </w:tcPr>
          <w:p w:rsidR="001173C7" w:rsidRPr="0052002A" w:rsidRDefault="001173C7" w:rsidP="00A05D87">
            <w:pPr>
              <w:spacing w:before="100" w:beforeAutospacing="1" w:after="100" w:afterAutospacing="1"/>
              <w:outlineLvl w:val="3"/>
              <w:rPr>
                <w:bCs/>
                <w:sz w:val="22"/>
                <w:szCs w:val="22"/>
              </w:rPr>
            </w:pPr>
            <w:r w:rsidRPr="0052002A">
              <w:rPr>
                <w:bCs/>
                <w:sz w:val="22"/>
                <w:szCs w:val="22"/>
              </w:rPr>
              <w:t>Увеличение раскрываемости преступлений, связанных с незаконным оборотом наркотических средств и психотропных веществ до 100%</w:t>
            </w:r>
          </w:p>
          <w:p w:rsidR="00997EC1" w:rsidRPr="0052002A" w:rsidRDefault="00997EC1" w:rsidP="007A0C22">
            <w:pPr>
              <w:spacing w:before="100" w:beforeAutospacing="1" w:after="100" w:afterAutospacing="1"/>
              <w:outlineLvl w:val="3"/>
              <w:rPr>
                <w:sz w:val="22"/>
                <w:szCs w:val="22"/>
              </w:rPr>
            </w:pPr>
            <w:r w:rsidRPr="0052002A">
              <w:rPr>
                <w:bCs/>
                <w:sz w:val="22"/>
                <w:szCs w:val="22"/>
              </w:rPr>
              <w:t xml:space="preserve">Снижение числа преступлений в сфере незаконного оборота наркотиков к 2025 году на </w:t>
            </w:r>
            <w:r w:rsidR="007A0C22" w:rsidRPr="0052002A">
              <w:rPr>
                <w:bCs/>
                <w:sz w:val="22"/>
                <w:szCs w:val="22"/>
              </w:rPr>
              <w:t>33</w:t>
            </w:r>
            <w:r w:rsidRPr="0052002A">
              <w:rPr>
                <w:bCs/>
                <w:sz w:val="22"/>
                <w:szCs w:val="22"/>
              </w:rPr>
              <w:t>%</w:t>
            </w:r>
          </w:p>
        </w:tc>
        <w:tc>
          <w:tcPr>
            <w:tcW w:w="1630" w:type="dxa"/>
          </w:tcPr>
          <w:p w:rsidR="001173C7" w:rsidRPr="0052002A" w:rsidRDefault="002F6632" w:rsidP="00A05D87">
            <w:pPr>
              <w:spacing w:before="100" w:beforeAutospacing="1" w:after="100" w:afterAutospacing="1"/>
              <w:outlineLvl w:val="3"/>
              <w:rPr>
                <w:sz w:val="22"/>
                <w:szCs w:val="22"/>
              </w:rPr>
            </w:pPr>
            <w:r w:rsidRPr="0052002A">
              <w:rPr>
                <w:sz w:val="22"/>
                <w:szCs w:val="22"/>
              </w:rPr>
              <w:t>Высокий уровень развития наркомании и алкоголизма в Чернышевском районе, рост преступности</w:t>
            </w:r>
          </w:p>
        </w:tc>
        <w:tc>
          <w:tcPr>
            <w:tcW w:w="2693" w:type="dxa"/>
          </w:tcPr>
          <w:p w:rsidR="001173C7" w:rsidRPr="0052002A" w:rsidRDefault="00997EC1" w:rsidP="001173C7">
            <w:pPr>
              <w:pStyle w:val="ab"/>
              <w:shd w:val="clear" w:color="auto" w:fill="FFFFFF"/>
              <w:ind w:left="-57" w:firstLine="57"/>
              <w:contextualSpacing/>
              <w:jc w:val="both"/>
              <w:rPr>
                <w:spacing w:val="-2"/>
                <w:sz w:val="22"/>
                <w:szCs w:val="22"/>
              </w:rPr>
            </w:pPr>
            <w:r w:rsidRPr="0052002A">
              <w:rPr>
                <w:spacing w:val="-2"/>
                <w:sz w:val="22"/>
                <w:szCs w:val="22"/>
              </w:rPr>
              <w:t>-Ч</w:t>
            </w:r>
            <w:r w:rsidR="001173C7" w:rsidRPr="0052002A">
              <w:rPr>
                <w:spacing w:val="-2"/>
                <w:sz w:val="22"/>
                <w:szCs w:val="22"/>
              </w:rPr>
              <w:t>исло преступлений в сфере незаконного оборота наркотиков;</w:t>
            </w:r>
          </w:p>
          <w:p w:rsidR="001173C7" w:rsidRPr="0052002A" w:rsidRDefault="00997EC1" w:rsidP="001173C7">
            <w:pPr>
              <w:spacing w:before="100" w:beforeAutospacing="1" w:after="100" w:afterAutospacing="1"/>
              <w:outlineLvl w:val="3"/>
              <w:rPr>
                <w:bCs/>
                <w:sz w:val="22"/>
                <w:szCs w:val="22"/>
              </w:rPr>
            </w:pPr>
            <w:r w:rsidRPr="0052002A">
              <w:rPr>
                <w:spacing w:val="-2"/>
                <w:sz w:val="22"/>
                <w:szCs w:val="22"/>
              </w:rPr>
              <w:t>-</w:t>
            </w:r>
            <w:r w:rsidR="001173C7" w:rsidRPr="0052002A">
              <w:rPr>
                <w:spacing w:val="-2"/>
                <w:sz w:val="22"/>
                <w:szCs w:val="22"/>
              </w:rPr>
              <w:t>доля раскрытых преступлений, связанных с незаконным производством, сбытом наркотических средств, % от числа раскрытых преступлений, связанных с незаконным оборотом наркотиков.</w:t>
            </w:r>
          </w:p>
        </w:tc>
      </w:tr>
      <w:tr w:rsidR="001173C7" w:rsidRPr="0052002A" w:rsidTr="007C5CED">
        <w:tc>
          <w:tcPr>
            <w:tcW w:w="817" w:type="dxa"/>
          </w:tcPr>
          <w:p w:rsidR="001173C7" w:rsidRPr="0052002A" w:rsidRDefault="00075C36" w:rsidP="00A05D87">
            <w:pPr>
              <w:spacing w:before="100" w:beforeAutospacing="1" w:after="100" w:afterAutospacing="1"/>
              <w:outlineLvl w:val="3"/>
              <w:rPr>
                <w:bCs/>
              </w:rPr>
            </w:pPr>
            <w:r>
              <w:rPr>
                <w:bCs/>
              </w:rPr>
              <w:t>3.2.</w:t>
            </w:r>
          </w:p>
        </w:tc>
        <w:tc>
          <w:tcPr>
            <w:tcW w:w="3402" w:type="dxa"/>
          </w:tcPr>
          <w:p w:rsidR="001173C7" w:rsidRPr="0052002A" w:rsidRDefault="001173C7" w:rsidP="00A05D87">
            <w:pPr>
              <w:shd w:val="clear" w:color="auto" w:fill="FFFFFF"/>
              <w:contextualSpacing/>
              <w:jc w:val="both"/>
              <w:rPr>
                <w:bCs/>
                <w:sz w:val="22"/>
                <w:szCs w:val="22"/>
              </w:rPr>
            </w:pPr>
            <w:r w:rsidRPr="0052002A">
              <w:rPr>
                <w:bCs/>
                <w:sz w:val="22"/>
                <w:szCs w:val="22"/>
              </w:rPr>
              <w:t>Мероприятия по пресечению незаконной продажи населению этилового спирта, спиртосодержащих жидкостей</w:t>
            </w:r>
            <w:r w:rsidR="00D53B86" w:rsidRPr="0052002A">
              <w:rPr>
                <w:bCs/>
                <w:sz w:val="22"/>
                <w:szCs w:val="22"/>
              </w:rPr>
              <w:t>, выявлению торговых объектов, осуществляющих розничную продажу алкогольной продукции без лицензии</w:t>
            </w:r>
            <w:r w:rsidRPr="0052002A">
              <w:rPr>
                <w:bCs/>
                <w:sz w:val="22"/>
                <w:szCs w:val="22"/>
              </w:rPr>
              <w:t xml:space="preserve"> в Чернышевском районе</w:t>
            </w:r>
          </w:p>
        </w:tc>
        <w:tc>
          <w:tcPr>
            <w:tcW w:w="2268" w:type="dxa"/>
          </w:tcPr>
          <w:p w:rsidR="00997EC1" w:rsidRPr="0052002A" w:rsidRDefault="00997EC1" w:rsidP="00997EC1">
            <w:pPr>
              <w:widowControl w:val="0"/>
              <w:contextualSpacing/>
              <w:jc w:val="both"/>
              <w:rPr>
                <w:sz w:val="22"/>
                <w:szCs w:val="22"/>
              </w:rPr>
            </w:pPr>
            <w:r w:rsidRPr="0052002A">
              <w:rPr>
                <w:sz w:val="22"/>
                <w:szCs w:val="22"/>
              </w:rPr>
              <w:t>ОМВД России по Чернышевскому району</w:t>
            </w:r>
          </w:p>
          <w:p w:rsidR="001173C7" w:rsidRPr="0052002A" w:rsidRDefault="001173C7" w:rsidP="00A05D87">
            <w:pPr>
              <w:spacing w:before="100" w:beforeAutospacing="1"/>
              <w:contextualSpacing/>
              <w:jc w:val="center"/>
              <w:outlineLvl w:val="3"/>
              <w:rPr>
                <w:bCs/>
                <w:sz w:val="22"/>
                <w:szCs w:val="22"/>
              </w:rPr>
            </w:pPr>
          </w:p>
        </w:tc>
        <w:tc>
          <w:tcPr>
            <w:tcW w:w="1418" w:type="dxa"/>
          </w:tcPr>
          <w:p w:rsidR="001173C7" w:rsidRPr="0052002A" w:rsidRDefault="00997EC1" w:rsidP="00A05D87">
            <w:pPr>
              <w:spacing w:before="100" w:beforeAutospacing="1" w:after="100" w:afterAutospacing="1"/>
              <w:outlineLvl w:val="3"/>
              <w:rPr>
                <w:bCs/>
                <w:sz w:val="22"/>
                <w:szCs w:val="22"/>
              </w:rPr>
            </w:pPr>
            <w:r w:rsidRPr="0052002A">
              <w:rPr>
                <w:bCs/>
                <w:sz w:val="22"/>
                <w:szCs w:val="22"/>
              </w:rPr>
              <w:t>2021</w:t>
            </w:r>
          </w:p>
        </w:tc>
        <w:tc>
          <w:tcPr>
            <w:tcW w:w="1276" w:type="dxa"/>
          </w:tcPr>
          <w:p w:rsidR="001173C7" w:rsidRPr="0052002A" w:rsidRDefault="00997EC1" w:rsidP="00A05D87">
            <w:pPr>
              <w:spacing w:before="100" w:beforeAutospacing="1" w:after="100" w:afterAutospacing="1"/>
              <w:outlineLvl w:val="3"/>
              <w:rPr>
                <w:bCs/>
                <w:sz w:val="22"/>
                <w:szCs w:val="22"/>
              </w:rPr>
            </w:pPr>
            <w:r w:rsidRPr="0052002A">
              <w:rPr>
                <w:bCs/>
                <w:sz w:val="22"/>
                <w:szCs w:val="22"/>
              </w:rPr>
              <w:t>2025</w:t>
            </w:r>
          </w:p>
        </w:tc>
        <w:tc>
          <w:tcPr>
            <w:tcW w:w="2480" w:type="dxa"/>
            <w:gridSpan w:val="2"/>
          </w:tcPr>
          <w:p w:rsidR="001173C7" w:rsidRPr="00075C36" w:rsidRDefault="00997EC1" w:rsidP="00A05D87">
            <w:pPr>
              <w:spacing w:before="100" w:beforeAutospacing="1" w:after="100" w:afterAutospacing="1"/>
              <w:outlineLvl w:val="3"/>
              <w:rPr>
                <w:bCs/>
                <w:sz w:val="22"/>
                <w:szCs w:val="22"/>
              </w:rPr>
            </w:pPr>
            <w:r w:rsidRPr="00075C36">
              <w:rPr>
                <w:sz w:val="22"/>
                <w:szCs w:val="22"/>
                <w:shd w:val="clear" w:color="auto" w:fill="FFFFFF"/>
              </w:rPr>
              <w:t>Выявление незаконного производства и  оборота алкогольной и спиртосодержащей продукции</w:t>
            </w:r>
            <w:r w:rsidR="00D53B86" w:rsidRPr="00075C36">
              <w:rPr>
                <w:sz w:val="22"/>
                <w:szCs w:val="22"/>
                <w:shd w:val="clear" w:color="auto" w:fill="FFFFFF"/>
              </w:rPr>
              <w:t>, сокращение числа торго</w:t>
            </w:r>
            <w:r w:rsidR="0060599F" w:rsidRPr="00075C36">
              <w:rPr>
                <w:sz w:val="22"/>
                <w:szCs w:val="22"/>
                <w:shd w:val="clear" w:color="auto" w:fill="FFFFFF"/>
              </w:rPr>
              <w:t xml:space="preserve">вых объектов, осуществляющих розничную продажу алкогольной продукции </w:t>
            </w:r>
            <w:r w:rsidR="0060599F" w:rsidRPr="00075C36">
              <w:rPr>
                <w:sz w:val="22"/>
                <w:szCs w:val="22"/>
                <w:shd w:val="clear" w:color="auto" w:fill="FFFFFF"/>
              </w:rPr>
              <w:lastRenderedPageBreak/>
              <w:t>без лицензии</w:t>
            </w:r>
          </w:p>
        </w:tc>
        <w:tc>
          <w:tcPr>
            <w:tcW w:w="1630" w:type="dxa"/>
          </w:tcPr>
          <w:p w:rsidR="001173C7" w:rsidRPr="0052002A" w:rsidRDefault="002F6632" w:rsidP="00A05D87">
            <w:pPr>
              <w:spacing w:before="100" w:beforeAutospacing="1" w:after="100" w:afterAutospacing="1"/>
              <w:outlineLvl w:val="3"/>
              <w:rPr>
                <w:sz w:val="22"/>
                <w:szCs w:val="22"/>
              </w:rPr>
            </w:pPr>
            <w:r w:rsidRPr="0052002A">
              <w:rPr>
                <w:sz w:val="22"/>
                <w:szCs w:val="22"/>
              </w:rPr>
              <w:lastRenderedPageBreak/>
              <w:t>Высокий уровень развития наркомании и алкоголизма в Чернышевском районе</w:t>
            </w:r>
          </w:p>
        </w:tc>
        <w:tc>
          <w:tcPr>
            <w:tcW w:w="2693" w:type="dxa"/>
          </w:tcPr>
          <w:p w:rsidR="001173C7" w:rsidRPr="0052002A" w:rsidRDefault="00D53B86" w:rsidP="001173C7">
            <w:pPr>
              <w:pStyle w:val="ab"/>
              <w:shd w:val="clear" w:color="auto" w:fill="FFFFFF"/>
              <w:ind w:left="-57" w:firstLine="57"/>
              <w:contextualSpacing/>
              <w:jc w:val="both"/>
              <w:rPr>
                <w:spacing w:val="-2"/>
                <w:sz w:val="22"/>
                <w:szCs w:val="22"/>
              </w:rPr>
            </w:pPr>
            <w:r w:rsidRPr="0052002A">
              <w:rPr>
                <w:spacing w:val="-2"/>
                <w:sz w:val="22"/>
                <w:szCs w:val="22"/>
              </w:rPr>
              <w:t>Проведено мероприятий по пресечению незаконной продажи населению этилового спирта</w:t>
            </w:r>
          </w:p>
        </w:tc>
      </w:tr>
      <w:tr w:rsidR="001173C7" w:rsidRPr="0052002A" w:rsidTr="007C5CED">
        <w:tc>
          <w:tcPr>
            <w:tcW w:w="817" w:type="dxa"/>
          </w:tcPr>
          <w:p w:rsidR="001173C7" w:rsidRPr="0052002A" w:rsidRDefault="00075C36" w:rsidP="00A05D87">
            <w:pPr>
              <w:spacing w:before="100" w:beforeAutospacing="1" w:after="100" w:afterAutospacing="1"/>
              <w:outlineLvl w:val="3"/>
              <w:rPr>
                <w:bCs/>
              </w:rPr>
            </w:pPr>
            <w:r>
              <w:rPr>
                <w:bCs/>
              </w:rPr>
              <w:lastRenderedPageBreak/>
              <w:t>3.3.</w:t>
            </w:r>
          </w:p>
        </w:tc>
        <w:tc>
          <w:tcPr>
            <w:tcW w:w="3402" w:type="dxa"/>
          </w:tcPr>
          <w:p w:rsidR="001173C7" w:rsidRPr="0052002A" w:rsidRDefault="001173C7" w:rsidP="00A05D87">
            <w:pPr>
              <w:shd w:val="clear" w:color="auto" w:fill="FFFFFF"/>
              <w:contextualSpacing/>
              <w:jc w:val="both"/>
              <w:rPr>
                <w:bCs/>
                <w:sz w:val="22"/>
                <w:szCs w:val="22"/>
              </w:rPr>
            </w:pPr>
            <w:r w:rsidRPr="0052002A">
              <w:rPr>
                <w:bCs/>
                <w:sz w:val="22"/>
                <w:szCs w:val="22"/>
              </w:rPr>
              <w:t>Мероприятия по уничтожению дикорастущей конопли, в том числе:</w:t>
            </w:r>
          </w:p>
          <w:p w:rsidR="001173C7" w:rsidRPr="0052002A" w:rsidRDefault="001173C7" w:rsidP="00A05D87">
            <w:pPr>
              <w:shd w:val="clear" w:color="auto" w:fill="FFFFFF"/>
              <w:contextualSpacing/>
              <w:jc w:val="both"/>
              <w:rPr>
                <w:bCs/>
                <w:sz w:val="22"/>
                <w:szCs w:val="22"/>
              </w:rPr>
            </w:pPr>
            <w:r w:rsidRPr="0052002A">
              <w:rPr>
                <w:bCs/>
                <w:sz w:val="22"/>
                <w:szCs w:val="22"/>
              </w:rPr>
              <w:t>-приобретение гербицидов;</w:t>
            </w:r>
          </w:p>
          <w:p w:rsidR="001173C7" w:rsidRPr="0052002A" w:rsidRDefault="001173C7" w:rsidP="00A05D87">
            <w:pPr>
              <w:shd w:val="clear" w:color="auto" w:fill="FFFFFF"/>
              <w:contextualSpacing/>
              <w:jc w:val="both"/>
              <w:rPr>
                <w:bCs/>
                <w:sz w:val="22"/>
                <w:szCs w:val="22"/>
              </w:rPr>
            </w:pPr>
            <w:r w:rsidRPr="0052002A">
              <w:rPr>
                <w:bCs/>
                <w:sz w:val="22"/>
                <w:szCs w:val="22"/>
              </w:rPr>
              <w:t>-приобретение ГСМ;</w:t>
            </w:r>
          </w:p>
          <w:p w:rsidR="001173C7" w:rsidRPr="0052002A" w:rsidRDefault="001173C7" w:rsidP="00A05D87">
            <w:pPr>
              <w:shd w:val="clear" w:color="auto" w:fill="FFFFFF"/>
              <w:contextualSpacing/>
              <w:jc w:val="both"/>
              <w:rPr>
                <w:bCs/>
                <w:sz w:val="22"/>
                <w:szCs w:val="22"/>
              </w:rPr>
            </w:pPr>
            <w:r w:rsidRPr="0052002A">
              <w:rPr>
                <w:bCs/>
                <w:sz w:val="22"/>
                <w:szCs w:val="22"/>
              </w:rPr>
              <w:t>-оплата работ по уничтожению дикорастущей конопли</w:t>
            </w:r>
          </w:p>
        </w:tc>
        <w:tc>
          <w:tcPr>
            <w:tcW w:w="2268" w:type="dxa"/>
          </w:tcPr>
          <w:p w:rsidR="001173C7" w:rsidRPr="0052002A" w:rsidRDefault="001173C7" w:rsidP="00A05D87">
            <w:pPr>
              <w:spacing w:before="100" w:beforeAutospacing="1"/>
              <w:contextualSpacing/>
              <w:jc w:val="center"/>
              <w:outlineLvl w:val="3"/>
              <w:rPr>
                <w:bCs/>
                <w:sz w:val="22"/>
                <w:szCs w:val="22"/>
              </w:rPr>
            </w:pPr>
            <w:r w:rsidRPr="0052002A">
              <w:rPr>
                <w:bCs/>
                <w:sz w:val="22"/>
                <w:szCs w:val="22"/>
              </w:rPr>
              <w:t>Отдел развития сельского хозяйства</w:t>
            </w:r>
            <w:r w:rsidR="0060599F" w:rsidRPr="0052002A">
              <w:rPr>
                <w:bCs/>
                <w:sz w:val="22"/>
                <w:szCs w:val="22"/>
              </w:rPr>
              <w:t xml:space="preserve"> администрации МР «Чернышевский район»</w:t>
            </w:r>
          </w:p>
        </w:tc>
        <w:tc>
          <w:tcPr>
            <w:tcW w:w="1418" w:type="dxa"/>
          </w:tcPr>
          <w:p w:rsidR="001173C7" w:rsidRPr="0052002A" w:rsidRDefault="0060599F" w:rsidP="00A05D87">
            <w:pPr>
              <w:spacing w:before="100" w:beforeAutospacing="1" w:after="100" w:afterAutospacing="1"/>
              <w:outlineLvl w:val="3"/>
              <w:rPr>
                <w:bCs/>
                <w:sz w:val="22"/>
                <w:szCs w:val="22"/>
              </w:rPr>
            </w:pPr>
            <w:r w:rsidRPr="0052002A">
              <w:rPr>
                <w:bCs/>
                <w:sz w:val="22"/>
                <w:szCs w:val="22"/>
              </w:rPr>
              <w:t>2021</w:t>
            </w:r>
          </w:p>
        </w:tc>
        <w:tc>
          <w:tcPr>
            <w:tcW w:w="1276" w:type="dxa"/>
          </w:tcPr>
          <w:p w:rsidR="001173C7" w:rsidRPr="0052002A" w:rsidRDefault="0060599F" w:rsidP="00A05D87">
            <w:pPr>
              <w:spacing w:before="100" w:beforeAutospacing="1" w:after="100" w:afterAutospacing="1"/>
              <w:outlineLvl w:val="3"/>
              <w:rPr>
                <w:bCs/>
                <w:sz w:val="22"/>
                <w:szCs w:val="22"/>
              </w:rPr>
            </w:pPr>
            <w:r w:rsidRPr="0052002A">
              <w:rPr>
                <w:bCs/>
                <w:sz w:val="22"/>
                <w:szCs w:val="22"/>
              </w:rPr>
              <w:t>2025</w:t>
            </w:r>
          </w:p>
        </w:tc>
        <w:tc>
          <w:tcPr>
            <w:tcW w:w="2480" w:type="dxa"/>
            <w:gridSpan w:val="2"/>
          </w:tcPr>
          <w:p w:rsidR="001173C7" w:rsidRPr="00927D32" w:rsidRDefault="0060599F" w:rsidP="00927D32">
            <w:pPr>
              <w:rPr>
                <w:spacing w:val="-2"/>
                <w:sz w:val="22"/>
                <w:szCs w:val="22"/>
              </w:rPr>
            </w:pPr>
            <w:r w:rsidRPr="0052002A">
              <w:rPr>
                <w:sz w:val="22"/>
                <w:szCs w:val="22"/>
              </w:rPr>
              <w:t xml:space="preserve">Увеличение удельного веса общей площади уничтоженных очагов произрастания дикорастущей конопли от общей площади выявленных очагов произрастания дикорастущей конопли до </w:t>
            </w:r>
            <w:r w:rsidR="000256F9" w:rsidRPr="0052002A">
              <w:rPr>
                <w:sz w:val="22"/>
                <w:szCs w:val="22"/>
              </w:rPr>
              <w:t>100</w:t>
            </w:r>
            <w:r w:rsidRPr="0052002A">
              <w:rPr>
                <w:sz w:val="22"/>
                <w:szCs w:val="22"/>
              </w:rPr>
              <w:t>%</w:t>
            </w:r>
          </w:p>
        </w:tc>
        <w:tc>
          <w:tcPr>
            <w:tcW w:w="1630" w:type="dxa"/>
          </w:tcPr>
          <w:p w:rsidR="001173C7" w:rsidRPr="0052002A" w:rsidRDefault="002F6632" w:rsidP="00A05D87">
            <w:pPr>
              <w:spacing w:before="100" w:beforeAutospacing="1" w:after="100" w:afterAutospacing="1"/>
              <w:outlineLvl w:val="3"/>
              <w:rPr>
                <w:sz w:val="22"/>
                <w:szCs w:val="22"/>
              </w:rPr>
            </w:pPr>
            <w:r w:rsidRPr="0052002A">
              <w:rPr>
                <w:sz w:val="22"/>
                <w:szCs w:val="22"/>
              </w:rPr>
              <w:t>Высокий уровень развития наркомании  в Чернышевском районе, рост преступности</w:t>
            </w:r>
          </w:p>
        </w:tc>
        <w:tc>
          <w:tcPr>
            <w:tcW w:w="2693" w:type="dxa"/>
          </w:tcPr>
          <w:p w:rsidR="0060599F" w:rsidRPr="0052002A" w:rsidRDefault="0060599F" w:rsidP="0060599F">
            <w:pPr>
              <w:pStyle w:val="ab"/>
              <w:shd w:val="clear" w:color="auto" w:fill="FFFFFF"/>
              <w:ind w:left="-57" w:firstLine="57"/>
              <w:contextualSpacing/>
              <w:jc w:val="both"/>
              <w:rPr>
                <w:spacing w:val="-2"/>
                <w:sz w:val="22"/>
                <w:szCs w:val="22"/>
              </w:rPr>
            </w:pPr>
            <w:r w:rsidRPr="0052002A">
              <w:rPr>
                <w:spacing w:val="-2"/>
                <w:sz w:val="22"/>
                <w:szCs w:val="22"/>
              </w:rPr>
              <w:t>Увеличение удельного веса общей площади уничтоженных очагов произрастания дикорастущей конопли от общей площади выявленных очагов произрастания дикорастущей конопли,%</w:t>
            </w:r>
          </w:p>
          <w:p w:rsidR="001173C7" w:rsidRPr="0052002A" w:rsidRDefault="001173C7" w:rsidP="0060599F">
            <w:pPr>
              <w:widowControl w:val="0"/>
              <w:contextualSpacing/>
              <w:jc w:val="both"/>
              <w:rPr>
                <w:spacing w:val="-2"/>
                <w:sz w:val="22"/>
                <w:szCs w:val="22"/>
              </w:rPr>
            </w:pPr>
          </w:p>
        </w:tc>
      </w:tr>
    </w:tbl>
    <w:p w:rsidR="00825894" w:rsidRPr="0052002A" w:rsidRDefault="00825894" w:rsidP="00D827E7">
      <w:pPr>
        <w:spacing w:before="100" w:beforeAutospacing="1" w:after="100" w:afterAutospacing="1"/>
        <w:jc w:val="center"/>
        <w:outlineLvl w:val="3"/>
        <w:rPr>
          <w:b/>
          <w:bCs/>
        </w:rPr>
      </w:pPr>
    </w:p>
    <w:p w:rsidR="007C5CED" w:rsidRDefault="007C5CED" w:rsidP="00D827E7">
      <w:pPr>
        <w:spacing w:before="100" w:beforeAutospacing="1" w:after="100" w:afterAutospacing="1"/>
        <w:jc w:val="center"/>
        <w:outlineLvl w:val="3"/>
        <w:rPr>
          <w:b/>
          <w:bCs/>
        </w:rPr>
      </w:pPr>
    </w:p>
    <w:p w:rsidR="007C5CED" w:rsidRDefault="007C5CED" w:rsidP="00D827E7">
      <w:pPr>
        <w:spacing w:before="100" w:beforeAutospacing="1" w:after="100" w:afterAutospacing="1"/>
        <w:jc w:val="center"/>
        <w:outlineLvl w:val="3"/>
        <w:rPr>
          <w:b/>
          <w:bCs/>
        </w:rPr>
      </w:pPr>
    </w:p>
    <w:p w:rsidR="007C5CED" w:rsidRDefault="007C5CED" w:rsidP="00D827E7">
      <w:pPr>
        <w:spacing w:before="100" w:beforeAutospacing="1" w:after="100" w:afterAutospacing="1"/>
        <w:jc w:val="center"/>
        <w:outlineLvl w:val="3"/>
        <w:rPr>
          <w:b/>
          <w:bCs/>
        </w:rPr>
      </w:pPr>
    </w:p>
    <w:p w:rsidR="007C5CED" w:rsidRDefault="007C5CED" w:rsidP="00D827E7">
      <w:pPr>
        <w:spacing w:before="100" w:beforeAutospacing="1" w:after="100" w:afterAutospacing="1"/>
        <w:jc w:val="center"/>
        <w:outlineLvl w:val="3"/>
        <w:rPr>
          <w:b/>
          <w:bCs/>
        </w:rPr>
      </w:pPr>
    </w:p>
    <w:p w:rsidR="007C5CED" w:rsidRDefault="007C5CED" w:rsidP="00D827E7">
      <w:pPr>
        <w:spacing w:before="100" w:beforeAutospacing="1" w:after="100" w:afterAutospacing="1"/>
        <w:jc w:val="center"/>
        <w:outlineLvl w:val="3"/>
        <w:rPr>
          <w:b/>
          <w:bCs/>
        </w:rPr>
      </w:pPr>
    </w:p>
    <w:p w:rsidR="00AF23CD" w:rsidRDefault="00AF23CD" w:rsidP="00D827E7">
      <w:pPr>
        <w:spacing w:before="100" w:beforeAutospacing="1" w:after="100" w:afterAutospacing="1"/>
        <w:jc w:val="center"/>
        <w:outlineLvl w:val="3"/>
        <w:rPr>
          <w:b/>
          <w:bCs/>
        </w:rPr>
      </w:pPr>
    </w:p>
    <w:p w:rsidR="00AF23CD" w:rsidRDefault="00AF23CD" w:rsidP="00D827E7">
      <w:pPr>
        <w:spacing w:before="100" w:beforeAutospacing="1" w:after="100" w:afterAutospacing="1"/>
        <w:jc w:val="center"/>
        <w:outlineLvl w:val="3"/>
        <w:rPr>
          <w:b/>
          <w:bCs/>
        </w:rPr>
      </w:pPr>
    </w:p>
    <w:p w:rsidR="00AF23CD" w:rsidRDefault="00AF23CD" w:rsidP="00D827E7">
      <w:pPr>
        <w:spacing w:before="100" w:beforeAutospacing="1" w:after="100" w:afterAutospacing="1"/>
        <w:jc w:val="center"/>
        <w:outlineLvl w:val="3"/>
        <w:rPr>
          <w:b/>
          <w:bCs/>
        </w:rPr>
      </w:pPr>
    </w:p>
    <w:p w:rsidR="00AF23CD" w:rsidRDefault="00AF23CD" w:rsidP="00D827E7">
      <w:pPr>
        <w:spacing w:before="100" w:beforeAutospacing="1" w:after="100" w:afterAutospacing="1"/>
        <w:jc w:val="center"/>
        <w:outlineLvl w:val="3"/>
        <w:rPr>
          <w:b/>
          <w:bCs/>
        </w:rPr>
      </w:pPr>
    </w:p>
    <w:p w:rsidR="00AF23CD" w:rsidRDefault="00AF23CD" w:rsidP="00D827E7">
      <w:pPr>
        <w:spacing w:before="100" w:beforeAutospacing="1" w:after="100" w:afterAutospacing="1"/>
        <w:jc w:val="center"/>
        <w:outlineLvl w:val="3"/>
        <w:rPr>
          <w:b/>
          <w:bCs/>
        </w:rPr>
      </w:pPr>
    </w:p>
    <w:p w:rsidR="00AF23CD" w:rsidRDefault="00AF23CD" w:rsidP="00D827E7">
      <w:pPr>
        <w:spacing w:before="100" w:beforeAutospacing="1" w:after="100" w:afterAutospacing="1"/>
        <w:jc w:val="center"/>
        <w:outlineLvl w:val="3"/>
        <w:rPr>
          <w:b/>
          <w:bCs/>
        </w:rPr>
      </w:pPr>
    </w:p>
    <w:p w:rsidR="008D0599" w:rsidRPr="0052002A" w:rsidRDefault="001C1BE9" w:rsidP="00D827E7">
      <w:pPr>
        <w:spacing w:before="100" w:beforeAutospacing="1" w:after="100" w:afterAutospacing="1"/>
        <w:jc w:val="center"/>
        <w:outlineLvl w:val="3"/>
        <w:rPr>
          <w:b/>
          <w:bCs/>
        </w:rPr>
      </w:pPr>
      <w:r w:rsidRPr="0052002A">
        <w:rPr>
          <w:b/>
          <w:bCs/>
        </w:rPr>
        <w:lastRenderedPageBreak/>
        <w:t>Та</w:t>
      </w:r>
      <w:r w:rsidR="008D0599" w:rsidRPr="0052002A">
        <w:rPr>
          <w:b/>
          <w:bCs/>
        </w:rPr>
        <w:t xml:space="preserve">блица N 3. Финансовое обеспечение реализации муниципальной программы за счет </w:t>
      </w:r>
      <w:r w:rsidR="00174019" w:rsidRPr="0052002A">
        <w:rPr>
          <w:b/>
          <w:bCs/>
        </w:rPr>
        <w:t>бюджета муниципального образования</w:t>
      </w:r>
    </w:p>
    <w:tbl>
      <w:tblPr>
        <w:tblStyle w:val="a4"/>
        <w:tblW w:w="15119" w:type="dxa"/>
        <w:tblInd w:w="534" w:type="dxa"/>
        <w:tblLayout w:type="fixed"/>
        <w:tblLook w:val="04A0"/>
      </w:tblPr>
      <w:tblGrid>
        <w:gridCol w:w="5386"/>
        <w:gridCol w:w="1701"/>
        <w:gridCol w:w="1701"/>
        <w:gridCol w:w="816"/>
        <w:gridCol w:w="781"/>
        <w:gridCol w:w="698"/>
        <w:gridCol w:w="599"/>
        <w:gridCol w:w="650"/>
        <w:gridCol w:w="37"/>
        <w:gridCol w:w="70"/>
        <w:gridCol w:w="602"/>
        <w:gridCol w:w="15"/>
        <w:gridCol w:w="53"/>
        <w:gridCol w:w="635"/>
        <w:gridCol w:w="35"/>
        <w:gridCol w:w="652"/>
        <w:gridCol w:w="18"/>
        <w:gridCol w:w="670"/>
      </w:tblGrid>
      <w:tr w:rsidR="00BF7F93" w:rsidRPr="0052002A" w:rsidTr="004A363D">
        <w:trPr>
          <w:trHeight w:val="578"/>
          <w:tblHeader/>
        </w:trPr>
        <w:tc>
          <w:tcPr>
            <w:tcW w:w="5386" w:type="dxa"/>
            <w:vMerge w:val="restart"/>
          </w:tcPr>
          <w:p w:rsidR="00BF7F93" w:rsidRPr="0052002A" w:rsidRDefault="00BF7F93" w:rsidP="008833AD">
            <w:pPr>
              <w:spacing w:before="100" w:beforeAutospacing="1" w:after="100" w:afterAutospacing="1"/>
              <w:jc w:val="center"/>
              <w:outlineLvl w:val="3"/>
              <w:rPr>
                <w:bCs/>
              </w:rPr>
            </w:pPr>
            <w:r w:rsidRPr="0052002A">
              <w:rPr>
                <w:bCs/>
              </w:rPr>
              <w:t>Наименование муниципальной программы, основных мероприятий и мероприятий</w:t>
            </w:r>
          </w:p>
        </w:tc>
        <w:tc>
          <w:tcPr>
            <w:tcW w:w="1701" w:type="dxa"/>
            <w:vMerge w:val="restart"/>
          </w:tcPr>
          <w:p w:rsidR="00BF7F93" w:rsidRPr="0052002A" w:rsidRDefault="00BF7F93" w:rsidP="008833AD">
            <w:pPr>
              <w:spacing w:before="100" w:beforeAutospacing="1" w:after="100" w:afterAutospacing="1"/>
              <w:jc w:val="center"/>
              <w:outlineLvl w:val="3"/>
              <w:rPr>
                <w:bCs/>
              </w:rPr>
            </w:pPr>
            <w:r w:rsidRPr="0052002A">
              <w:rPr>
                <w:bCs/>
              </w:rPr>
              <w:t>Источник финансирования</w:t>
            </w:r>
          </w:p>
        </w:tc>
        <w:tc>
          <w:tcPr>
            <w:tcW w:w="1701" w:type="dxa"/>
            <w:vMerge w:val="restart"/>
          </w:tcPr>
          <w:p w:rsidR="00BF7F93" w:rsidRPr="004A363D" w:rsidRDefault="00BF7F93" w:rsidP="008833AD">
            <w:pPr>
              <w:spacing w:before="100" w:beforeAutospacing="1" w:after="100" w:afterAutospacing="1"/>
              <w:jc w:val="center"/>
              <w:outlineLvl w:val="3"/>
              <w:rPr>
                <w:bCs/>
                <w:sz w:val="22"/>
                <w:szCs w:val="22"/>
              </w:rPr>
            </w:pPr>
            <w:r w:rsidRPr="004A363D">
              <w:rPr>
                <w:bCs/>
                <w:sz w:val="22"/>
                <w:szCs w:val="22"/>
              </w:rPr>
              <w:t>Ответственный исполнитель, соисполнитель</w:t>
            </w:r>
          </w:p>
        </w:tc>
        <w:tc>
          <w:tcPr>
            <w:tcW w:w="2894" w:type="dxa"/>
            <w:gridSpan w:val="4"/>
          </w:tcPr>
          <w:p w:rsidR="00BF7F93" w:rsidRPr="0052002A" w:rsidRDefault="00BF7F93" w:rsidP="00BF7F93">
            <w:pPr>
              <w:spacing w:before="100" w:beforeAutospacing="1" w:after="100" w:afterAutospacing="1"/>
              <w:jc w:val="center"/>
              <w:outlineLvl w:val="3"/>
              <w:rPr>
                <w:bCs/>
              </w:rPr>
            </w:pPr>
            <w:r w:rsidRPr="0052002A">
              <w:rPr>
                <w:bCs/>
              </w:rPr>
              <w:t>Код бюджетной классификации</w:t>
            </w:r>
          </w:p>
        </w:tc>
        <w:tc>
          <w:tcPr>
            <w:tcW w:w="3437" w:type="dxa"/>
            <w:gridSpan w:val="11"/>
          </w:tcPr>
          <w:p w:rsidR="00BF7F93" w:rsidRPr="0052002A" w:rsidRDefault="00BF7F93" w:rsidP="00BF7F93">
            <w:pPr>
              <w:spacing w:before="100" w:beforeAutospacing="1" w:after="100" w:afterAutospacing="1"/>
              <w:jc w:val="center"/>
              <w:outlineLvl w:val="3"/>
              <w:rPr>
                <w:bCs/>
              </w:rPr>
            </w:pPr>
            <w:r w:rsidRPr="0052002A">
              <w:rPr>
                <w:bCs/>
              </w:rPr>
              <w:t>Расходы (тыс. руб.), годы</w:t>
            </w:r>
          </w:p>
        </w:tc>
      </w:tr>
      <w:tr w:rsidR="00F4462B" w:rsidRPr="0052002A" w:rsidTr="004A363D">
        <w:trPr>
          <w:tblHeader/>
        </w:trPr>
        <w:tc>
          <w:tcPr>
            <w:tcW w:w="5386" w:type="dxa"/>
            <w:vMerge/>
          </w:tcPr>
          <w:p w:rsidR="00F4462B" w:rsidRPr="0052002A" w:rsidRDefault="00F4462B" w:rsidP="00C234BE">
            <w:pPr>
              <w:spacing w:before="100" w:beforeAutospacing="1" w:after="100" w:afterAutospacing="1"/>
              <w:outlineLvl w:val="3"/>
              <w:rPr>
                <w:bCs/>
              </w:rPr>
            </w:pPr>
          </w:p>
        </w:tc>
        <w:tc>
          <w:tcPr>
            <w:tcW w:w="1701" w:type="dxa"/>
            <w:vMerge/>
          </w:tcPr>
          <w:p w:rsidR="00F4462B" w:rsidRPr="0052002A" w:rsidRDefault="00F4462B" w:rsidP="00C234BE">
            <w:pPr>
              <w:spacing w:before="100" w:beforeAutospacing="1" w:after="100" w:afterAutospacing="1"/>
              <w:outlineLvl w:val="3"/>
              <w:rPr>
                <w:bCs/>
              </w:rPr>
            </w:pPr>
          </w:p>
        </w:tc>
        <w:tc>
          <w:tcPr>
            <w:tcW w:w="1701" w:type="dxa"/>
            <w:vMerge/>
          </w:tcPr>
          <w:p w:rsidR="00F4462B" w:rsidRPr="0052002A" w:rsidRDefault="00F4462B" w:rsidP="00C234BE">
            <w:pPr>
              <w:spacing w:before="100" w:beforeAutospacing="1" w:after="100" w:afterAutospacing="1"/>
              <w:outlineLvl w:val="3"/>
              <w:rPr>
                <w:bCs/>
              </w:rPr>
            </w:pPr>
          </w:p>
        </w:tc>
        <w:tc>
          <w:tcPr>
            <w:tcW w:w="816" w:type="dxa"/>
          </w:tcPr>
          <w:p w:rsidR="00F4462B" w:rsidRPr="00D51E2F" w:rsidRDefault="00F4462B" w:rsidP="00C234BE">
            <w:pPr>
              <w:spacing w:before="100" w:beforeAutospacing="1" w:after="100" w:afterAutospacing="1"/>
              <w:outlineLvl w:val="3"/>
              <w:rPr>
                <w:bCs/>
                <w:sz w:val="22"/>
                <w:szCs w:val="22"/>
              </w:rPr>
            </w:pPr>
            <w:r w:rsidRPr="00D51E2F">
              <w:rPr>
                <w:bCs/>
                <w:sz w:val="22"/>
                <w:szCs w:val="22"/>
              </w:rPr>
              <w:t>ГРБС</w:t>
            </w:r>
          </w:p>
        </w:tc>
        <w:tc>
          <w:tcPr>
            <w:tcW w:w="781" w:type="dxa"/>
          </w:tcPr>
          <w:p w:rsidR="00F4462B" w:rsidRPr="00D51E2F" w:rsidRDefault="00F4462B" w:rsidP="00C234BE">
            <w:pPr>
              <w:spacing w:before="100" w:beforeAutospacing="1" w:after="100" w:afterAutospacing="1"/>
              <w:outlineLvl w:val="3"/>
              <w:rPr>
                <w:bCs/>
                <w:sz w:val="22"/>
                <w:szCs w:val="22"/>
              </w:rPr>
            </w:pPr>
            <w:r w:rsidRPr="00D51E2F">
              <w:rPr>
                <w:bCs/>
                <w:sz w:val="22"/>
                <w:szCs w:val="22"/>
              </w:rPr>
              <w:t>РзПр</w:t>
            </w:r>
          </w:p>
        </w:tc>
        <w:tc>
          <w:tcPr>
            <w:tcW w:w="698" w:type="dxa"/>
          </w:tcPr>
          <w:p w:rsidR="00F4462B" w:rsidRPr="00D51E2F" w:rsidRDefault="00F4462B" w:rsidP="00C234BE">
            <w:pPr>
              <w:spacing w:before="100" w:beforeAutospacing="1" w:after="100" w:afterAutospacing="1"/>
              <w:outlineLvl w:val="3"/>
              <w:rPr>
                <w:bCs/>
                <w:sz w:val="22"/>
                <w:szCs w:val="22"/>
              </w:rPr>
            </w:pPr>
            <w:r w:rsidRPr="00D51E2F">
              <w:rPr>
                <w:bCs/>
                <w:sz w:val="22"/>
                <w:szCs w:val="22"/>
              </w:rPr>
              <w:t>ЦСР</w:t>
            </w:r>
          </w:p>
        </w:tc>
        <w:tc>
          <w:tcPr>
            <w:tcW w:w="599" w:type="dxa"/>
          </w:tcPr>
          <w:p w:rsidR="00F4462B" w:rsidRPr="00D51E2F" w:rsidRDefault="00F4462B" w:rsidP="00C234BE">
            <w:pPr>
              <w:spacing w:before="100" w:beforeAutospacing="1" w:after="100" w:afterAutospacing="1"/>
              <w:outlineLvl w:val="3"/>
              <w:rPr>
                <w:bCs/>
                <w:sz w:val="22"/>
                <w:szCs w:val="22"/>
              </w:rPr>
            </w:pPr>
            <w:r w:rsidRPr="00D51E2F">
              <w:rPr>
                <w:bCs/>
                <w:sz w:val="22"/>
                <w:szCs w:val="22"/>
              </w:rPr>
              <w:t>ВР</w:t>
            </w:r>
          </w:p>
        </w:tc>
        <w:tc>
          <w:tcPr>
            <w:tcW w:w="757" w:type="dxa"/>
            <w:gridSpan w:val="3"/>
          </w:tcPr>
          <w:p w:rsidR="00F4462B" w:rsidRPr="004A363D" w:rsidRDefault="00F4462B" w:rsidP="00C234BE">
            <w:pPr>
              <w:spacing w:before="100" w:beforeAutospacing="1" w:after="100" w:afterAutospacing="1"/>
              <w:outlineLvl w:val="3"/>
              <w:rPr>
                <w:bCs/>
                <w:sz w:val="22"/>
                <w:szCs w:val="22"/>
              </w:rPr>
            </w:pPr>
            <w:r w:rsidRPr="004A363D">
              <w:rPr>
                <w:bCs/>
                <w:sz w:val="22"/>
                <w:szCs w:val="22"/>
              </w:rPr>
              <w:t>2021</w:t>
            </w:r>
          </w:p>
        </w:tc>
        <w:tc>
          <w:tcPr>
            <w:tcW w:w="670" w:type="dxa"/>
            <w:gridSpan w:val="3"/>
          </w:tcPr>
          <w:p w:rsidR="00F4462B" w:rsidRPr="004A363D" w:rsidRDefault="00F4462B" w:rsidP="00C234BE">
            <w:pPr>
              <w:spacing w:before="100" w:beforeAutospacing="1" w:after="100" w:afterAutospacing="1"/>
              <w:outlineLvl w:val="3"/>
              <w:rPr>
                <w:bCs/>
                <w:sz w:val="22"/>
                <w:szCs w:val="22"/>
              </w:rPr>
            </w:pPr>
            <w:r w:rsidRPr="004A363D">
              <w:rPr>
                <w:bCs/>
                <w:sz w:val="22"/>
                <w:szCs w:val="22"/>
              </w:rPr>
              <w:t>2022</w:t>
            </w:r>
          </w:p>
        </w:tc>
        <w:tc>
          <w:tcPr>
            <w:tcW w:w="670" w:type="dxa"/>
            <w:gridSpan w:val="2"/>
          </w:tcPr>
          <w:p w:rsidR="00F4462B" w:rsidRPr="004A363D" w:rsidRDefault="00F4462B" w:rsidP="00C234BE">
            <w:pPr>
              <w:spacing w:before="100" w:beforeAutospacing="1" w:after="100" w:afterAutospacing="1"/>
              <w:outlineLvl w:val="3"/>
              <w:rPr>
                <w:bCs/>
                <w:sz w:val="22"/>
                <w:szCs w:val="22"/>
              </w:rPr>
            </w:pPr>
            <w:r w:rsidRPr="004A363D">
              <w:rPr>
                <w:bCs/>
                <w:sz w:val="22"/>
                <w:szCs w:val="22"/>
              </w:rPr>
              <w:t>2023</w:t>
            </w:r>
          </w:p>
        </w:tc>
        <w:tc>
          <w:tcPr>
            <w:tcW w:w="670" w:type="dxa"/>
            <w:gridSpan w:val="2"/>
          </w:tcPr>
          <w:p w:rsidR="00F4462B" w:rsidRPr="004A363D" w:rsidRDefault="00F4462B" w:rsidP="00C234BE">
            <w:pPr>
              <w:spacing w:before="100" w:beforeAutospacing="1" w:after="100" w:afterAutospacing="1"/>
              <w:outlineLvl w:val="3"/>
              <w:rPr>
                <w:bCs/>
                <w:sz w:val="22"/>
                <w:szCs w:val="22"/>
              </w:rPr>
            </w:pPr>
            <w:r w:rsidRPr="004A363D">
              <w:rPr>
                <w:bCs/>
                <w:sz w:val="22"/>
                <w:szCs w:val="22"/>
              </w:rPr>
              <w:t>2024</w:t>
            </w:r>
          </w:p>
        </w:tc>
        <w:tc>
          <w:tcPr>
            <w:tcW w:w="670" w:type="dxa"/>
          </w:tcPr>
          <w:p w:rsidR="00F4462B" w:rsidRPr="004A363D" w:rsidRDefault="00F4462B" w:rsidP="00C234BE">
            <w:pPr>
              <w:spacing w:before="100" w:beforeAutospacing="1" w:after="100" w:afterAutospacing="1"/>
              <w:outlineLvl w:val="3"/>
              <w:rPr>
                <w:bCs/>
                <w:sz w:val="22"/>
                <w:szCs w:val="22"/>
              </w:rPr>
            </w:pPr>
            <w:r w:rsidRPr="004A363D">
              <w:rPr>
                <w:bCs/>
                <w:sz w:val="22"/>
                <w:szCs w:val="22"/>
              </w:rPr>
              <w:t>2025</w:t>
            </w:r>
          </w:p>
        </w:tc>
      </w:tr>
      <w:tr w:rsidR="00F4462B" w:rsidRPr="0052002A" w:rsidTr="004A363D">
        <w:tc>
          <w:tcPr>
            <w:tcW w:w="5386" w:type="dxa"/>
          </w:tcPr>
          <w:p w:rsidR="00F4462B" w:rsidRPr="0052002A" w:rsidRDefault="00F4462B" w:rsidP="00AD6565">
            <w:pPr>
              <w:spacing w:before="100" w:beforeAutospacing="1" w:after="100" w:afterAutospacing="1"/>
              <w:outlineLvl w:val="3"/>
              <w:rPr>
                <w:b/>
                <w:bCs/>
              </w:rPr>
            </w:pPr>
            <w:r w:rsidRPr="0052002A">
              <w:rPr>
                <w:b/>
                <w:bCs/>
              </w:rPr>
              <w:t xml:space="preserve">Муниципальная программа </w:t>
            </w:r>
            <w:r w:rsidR="00AD6565" w:rsidRPr="0052002A">
              <w:rPr>
                <w:b/>
              </w:rPr>
              <w:t>«Профилактика и предупреждение употребления наркотических средств, алкоголизма, пьянства, табакокурения в муниципальном районе «Чернышевский район»</w:t>
            </w:r>
          </w:p>
        </w:tc>
        <w:tc>
          <w:tcPr>
            <w:tcW w:w="1701" w:type="dxa"/>
          </w:tcPr>
          <w:p w:rsidR="00F4462B" w:rsidRPr="0052002A" w:rsidRDefault="00F4462B" w:rsidP="00C234BE">
            <w:pPr>
              <w:spacing w:before="100" w:beforeAutospacing="1" w:after="100" w:afterAutospacing="1"/>
              <w:outlineLvl w:val="3"/>
              <w:rPr>
                <w:b/>
                <w:bCs/>
                <w:sz w:val="18"/>
                <w:szCs w:val="18"/>
              </w:rPr>
            </w:pPr>
            <w:r w:rsidRPr="0052002A">
              <w:rPr>
                <w:b/>
                <w:bCs/>
                <w:sz w:val="18"/>
                <w:szCs w:val="18"/>
              </w:rPr>
              <w:t>Бюджет МР «Чернышевский район»</w:t>
            </w:r>
          </w:p>
        </w:tc>
        <w:tc>
          <w:tcPr>
            <w:tcW w:w="1701" w:type="dxa"/>
          </w:tcPr>
          <w:p w:rsidR="00F4462B" w:rsidRPr="0052002A" w:rsidRDefault="00F4462B" w:rsidP="008833AD">
            <w:pPr>
              <w:spacing w:before="100" w:beforeAutospacing="1" w:after="100" w:afterAutospacing="1"/>
              <w:outlineLvl w:val="3"/>
              <w:rPr>
                <w:b/>
                <w:bCs/>
                <w:sz w:val="22"/>
                <w:szCs w:val="22"/>
              </w:rPr>
            </w:pPr>
          </w:p>
        </w:tc>
        <w:tc>
          <w:tcPr>
            <w:tcW w:w="816" w:type="dxa"/>
          </w:tcPr>
          <w:p w:rsidR="00F4462B" w:rsidRPr="0052002A" w:rsidRDefault="00F32E48" w:rsidP="00C234BE">
            <w:pPr>
              <w:spacing w:before="100" w:beforeAutospacing="1" w:after="100" w:afterAutospacing="1"/>
              <w:outlineLvl w:val="3"/>
              <w:rPr>
                <w:b/>
                <w:bCs/>
              </w:rPr>
            </w:pPr>
            <w:r>
              <w:rPr>
                <w:b/>
                <w:bCs/>
              </w:rPr>
              <w:t>901</w:t>
            </w:r>
          </w:p>
        </w:tc>
        <w:tc>
          <w:tcPr>
            <w:tcW w:w="781" w:type="dxa"/>
          </w:tcPr>
          <w:p w:rsidR="00F4462B" w:rsidRPr="0052002A" w:rsidRDefault="00F32E48" w:rsidP="00C234BE">
            <w:pPr>
              <w:spacing w:before="100" w:beforeAutospacing="1" w:after="100" w:afterAutospacing="1"/>
              <w:outlineLvl w:val="3"/>
              <w:rPr>
                <w:b/>
                <w:bCs/>
              </w:rPr>
            </w:pPr>
            <w:r>
              <w:rPr>
                <w:b/>
                <w:bCs/>
              </w:rPr>
              <w:t>0113</w:t>
            </w:r>
          </w:p>
        </w:tc>
        <w:tc>
          <w:tcPr>
            <w:tcW w:w="698" w:type="dxa"/>
          </w:tcPr>
          <w:p w:rsidR="00F4462B" w:rsidRPr="0052002A" w:rsidRDefault="00F32E48" w:rsidP="00C234BE">
            <w:pPr>
              <w:spacing w:before="100" w:beforeAutospacing="1" w:after="100" w:afterAutospacing="1"/>
              <w:outlineLvl w:val="3"/>
              <w:rPr>
                <w:b/>
                <w:bCs/>
              </w:rPr>
            </w:pPr>
            <w:r>
              <w:rPr>
                <w:b/>
                <w:bCs/>
              </w:rPr>
              <w:t>0000079522</w:t>
            </w:r>
          </w:p>
        </w:tc>
        <w:tc>
          <w:tcPr>
            <w:tcW w:w="599" w:type="dxa"/>
          </w:tcPr>
          <w:p w:rsidR="00F4462B" w:rsidRPr="0052002A" w:rsidRDefault="00F32E48" w:rsidP="00C234BE">
            <w:pPr>
              <w:spacing w:before="100" w:beforeAutospacing="1" w:after="100" w:afterAutospacing="1"/>
              <w:outlineLvl w:val="3"/>
              <w:rPr>
                <w:b/>
                <w:bCs/>
              </w:rPr>
            </w:pPr>
            <w:r>
              <w:rPr>
                <w:b/>
                <w:bCs/>
              </w:rPr>
              <w:t>244</w:t>
            </w:r>
          </w:p>
        </w:tc>
        <w:tc>
          <w:tcPr>
            <w:tcW w:w="757" w:type="dxa"/>
            <w:gridSpan w:val="3"/>
          </w:tcPr>
          <w:p w:rsidR="0063177C" w:rsidRPr="009E15F9" w:rsidRDefault="0063177C" w:rsidP="00F4322E">
            <w:pPr>
              <w:rPr>
                <w:b/>
                <w:highlight w:val="yellow"/>
              </w:rPr>
            </w:pPr>
          </w:p>
        </w:tc>
        <w:tc>
          <w:tcPr>
            <w:tcW w:w="670" w:type="dxa"/>
            <w:gridSpan w:val="3"/>
          </w:tcPr>
          <w:p w:rsidR="0063177C" w:rsidRPr="009E15F9" w:rsidRDefault="0063177C" w:rsidP="00F4322E">
            <w:pPr>
              <w:rPr>
                <w:b/>
                <w:highlight w:val="yellow"/>
              </w:rPr>
            </w:pPr>
          </w:p>
        </w:tc>
        <w:tc>
          <w:tcPr>
            <w:tcW w:w="670" w:type="dxa"/>
            <w:gridSpan w:val="2"/>
          </w:tcPr>
          <w:p w:rsidR="0063177C" w:rsidRPr="009E15F9" w:rsidRDefault="0063177C" w:rsidP="00F4322E">
            <w:pPr>
              <w:rPr>
                <w:b/>
                <w:highlight w:val="yellow"/>
              </w:rPr>
            </w:pPr>
          </w:p>
        </w:tc>
        <w:tc>
          <w:tcPr>
            <w:tcW w:w="670" w:type="dxa"/>
            <w:gridSpan w:val="2"/>
          </w:tcPr>
          <w:p w:rsidR="0063177C" w:rsidRPr="009E15F9" w:rsidRDefault="0063177C" w:rsidP="0063177C">
            <w:pPr>
              <w:rPr>
                <w:b/>
                <w:highlight w:val="yellow"/>
              </w:rPr>
            </w:pPr>
          </w:p>
        </w:tc>
        <w:tc>
          <w:tcPr>
            <w:tcW w:w="670" w:type="dxa"/>
          </w:tcPr>
          <w:p w:rsidR="0063177C" w:rsidRPr="009E15F9" w:rsidRDefault="0063177C" w:rsidP="0063177C">
            <w:pPr>
              <w:rPr>
                <w:b/>
                <w:highlight w:val="yellow"/>
              </w:rPr>
            </w:pPr>
          </w:p>
        </w:tc>
      </w:tr>
      <w:tr w:rsidR="00CD5454" w:rsidRPr="0052002A" w:rsidTr="004A363D">
        <w:tc>
          <w:tcPr>
            <w:tcW w:w="15119" w:type="dxa"/>
            <w:gridSpan w:val="18"/>
          </w:tcPr>
          <w:p w:rsidR="00CD5454" w:rsidRPr="0052002A" w:rsidRDefault="00AD6565" w:rsidP="00276A93">
            <w:pPr>
              <w:pStyle w:val="1"/>
              <w:spacing w:line="276" w:lineRule="auto"/>
              <w:rPr>
                <w:bCs/>
              </w:rPr>
            </w:pPr>
            <w:r w:rsidRPr="00075C36">
              <w:rPr>
                <w:b/>
                <w:bCs/>
                <w:sz w:val="24"/>
              </w:rPr>
              <w:t>Задача 1.</w:t>
            </w:r>
            <w:r w:rsidRPr="0052002A">
              <w:rPr>
                <w:sz w:val="24"/>
              </w:rPr>
              <w:t xml:space="preserve">  Организация деятельности, направленную на профилактику наркомании и других асоциальных явлений, воспитание социально-ответственной личности, формирование здорового образа жизни детей и молодёжи</w:t>
            </w:r>
          </w:p>
        </w:tc>
      </w:tr>
      <w:tr w:rsidR="004E4281" w:rsidRPr="0052002A" w:rsidTr="00DC1B60">
        <w:tc>
          <w:tcPr>
            <w:tcW w:w="5386" w:type="dxa"/>
          </w:tcPr>
          <w:p w:rsidR="004E4281" w:rsidRPr="0052002A" w:rsidRDefault="004E4281" w:rsidP="00F4462B">
            <w:pPr>
              <w:pStyle w:val="ad"/>
              <w:contextualSpacing/>
            </w:pPr>
            <w:r>
              <w:t>1.</w:t>
            </w:r>
            <w:r w:rsidRPr="0052002A">
              <w:t xml:space="preserve">1. Анализ наркоситуации в муниципальном районе «Чернышевский район», рассмотрение вопроса о наркоситуации на заседании Антинаркотической комиссии </w:t>
            </w:r>
          </w:p>
        </w:tc>
        <w:tc>
          <w:tcPr>
            <w:tcW w:w="1701" w:type="dxa"/>
          </w:tcPr>
          <w:p w:rsidR="004E4281" w:rsidRPr="0052002A" w:rsidRDefault="004E4281" w:rsidP="00C234BE">
            <w:pPr>
              <w:spacing w:before="100" w:beforeAutospacing="1" w:after="100" w:afterAutospacing="1"/>
              <w:outlineLvl w:val="3"/>
              <w:rPr>
                <w:bCs/>
                <w:sz w:val="18"/>
                <w:szCs w:val="18"/>
              </w:rPr>
            </w:pPr>
          </w:p>
        </w:tc>
        <w:tc>
          <w:tcPr>
            <w:tcW w:w="1701" w:type="dxa"/>
          </w:tcPr>
          <w:p w:rsidR="004E4281" w:rsidRPr="0052002A" w:rsidRDefault="00A13815" w:rsidP="009634DC">
            <w:pPr>
              <w:spacing w:before="100" w:beforeAutospacing="1" w:after="100" w:afterAutospacing="1"/>
              <w:jc w:val="center"/>
              <w:outlineLvl w:val="3"/>
              <w:rPr>
                <w:bCs/>
                <w:sz w:val="20"/>
                <w:szCs w:val="20"/>
              </w:rPr>
            </w:pPr>
            <w:r>
              <w:rPr>
                <w:bCs/>
                <w:sz w:val="20"/>
                <w:szCs w:val="20"/>
              </w:rPr>
              <w:t>Антинаркотическая комиссии в Ч</w:t>
            </w:r>
            <w:r w:rsidR="004E4281" w:rsidRPr="0052002A">
              <w:rPr>
                <w:bCs/>
                <w:sz w:val="20"/>
                <w:szCs w:val="20"/>
              </w:rPr>
              <w:t>ернышевском районе</w:t>
            </w:r>
          </w:p>
        </w:tc>
        <w:tc>
          <w:tcPr>
            <w:tcW w:w="816" w:type="dxa"/>
          </w:tcPr>
          <w:p w:rsidR="004E4281" w:rsidRPr="0052002A" w:rsidRDefault="004E4281" w:rsidP="00C234BE">
            <w:pPr>
              <w:spacing w:before="100" w:beforeAutospacing="1" w:after="100" w:afterAutospacing="1"/>
              <w:outlineLvl w:val="3"/>
              <w:rPr>
                <w:b/>
                <w:bCs/>
              </w:rPr>
            </w:pPr>
            <w:r>
              <w:rPr>
                <w:b/>
                <w:bCs/>
              </w:rPr>
              <w:t>901</w:t>
            </w:r>
          </w:p>
        </w:tc>
        <w:tc>
          <w:tcPr>
            <w:tcW w:w="781" w:type="dxa"/>
          </w:tcPr>
          <w:p w:rsidR="004E4281" w:rsidRPr="0052002A" w:rsidRDefault="004E4281" w:rsidP="00C234BE">
            <w:pPr>
              <w:spacing w:before="100" w:beforeAutospacing="1" w:after="100" w:afterAutospacing="1"/>
              <w:outlineLvl w:val="3"/>
              <w:rPr>
                <w:b/>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
                <w:bCs/>
              </w:rPr>
            </w:pPr>
            <w:r>
              <w:rPr>
                <w:b/>
                <w:bCs/>
              </w:rPr>
              <w:t>244</w:t>
            </w:r>
          </w:p>
        </w:tc>
        <w:tc>
          <w:tcPr>
            <w:tcW w:w="687" w:type="dxa"/>
            <w:gridSpan w:val="2"/>
          </w:tcPr>
          <w:p w:rsidR="004E4281" w:rsidRPr="0052002A" w:rsidRDefault="004E4281" w:rsidP="00E636D3">
            <w:pPr>
              <w:spacing w:before="100" w:beforeAutospacing="1" w:after="100" w:afterAutospacing="1"/>
              <w:jc w:val="center"/>
              <w:outlineLvl w:val="3"/>
              <w:rPr>
                <w:bCs/>
              </w:rPr>
            </w:pPr>
            <w:r>
              <w:rPr>
                <w:bCs/>
              </w:rPr>
              <w:t>0</w:t>
            </w:r>
          </w:p>
        </w:tc>
        <w:tc>
          <w:tcPr>
            <w:tcW w:w="687" w:type="dxa"/>
            <w:gridSpan w:val="3"/>
          </w:tcPr>
          <w:p w:rsidR="004E4281" w:rsidRPr="0052002A" w:rsidRDefault="004E4281" w:rsidP="00E636D3">
            <w:pPr>
              <w:spacing w:before="100" w:beforeAutospacing="1" w:after="100" w:afterAutospacing="1"/>
              <w:jc w:val="center"/>
              <w:outlineLvl w:val="3"/>
              <w:rPr>
                <w:bCs/>
              </w:rPr>
            </w:pPr>
            <w:r>
              <w:rPr>
                <w:bCs/>
              </w:rPr>
              <w:t>0</w:t>
            </w:r>
          </w:p>
        </w:tc>
        <w:tc>
          <w:tcPr>
            <w:tcW w:w="688" w:type="dxa"/>
            <w:gridSpan w:val="2"/>
          </w:tcPr>
          <w:p w:rsidR="004E4281" w:rsidRPr="0052002A" w:rsidRDefault="004E4281" w:rsidP="00E636D3">
            <w:pPr>
              <w:spacing w:before="100" w:beforeAutospacing="1" w:after="100" w:afterAutospacing="1"/>
              <w:jc w:val="center"/>
              <w:outlineLvl w:val="3"/>
              <w:rPr>
                <w:bCs/>
              </w:rPr>
            </w:pPr>
            <w:r>
              <w:rPr>
                <w:bCs/>
              </w:rPr>
              <w:t>0</w:t>
            </w:r>
          </w:p>
        </w:tc>
        <w:tc>
          <w:tcPr>
            <w:tcW w:w="687" w:type="dxa"/>
            <w:gridSpan w:val="2"/>
          </w:tcPr>
          <w:p w:rsidR="004E4281" w:rsidRPr="0052002A" w:rsidRDefault="004E4281" w:rsidP="00E636D3">
            <w:pPr>
              <w:spacing w:before="100" w:beforeAutospacing="1" w:after="100" w:afterAutospacing="1"/>
              <w:jc w:val="center"/>
              <w:outlineLvl w:val="3"/>
              <w:rPr>
                <w:bCs/>
              </w:rPr>
            </w:pPr>
            <w:r>
              <w:rPr>
                <w:bCs/>
              </w:rPr>
              <w:t>0</w:t>
            </w:r>
          </w:p>
        </w:tc>
        <w:tc>
          <w:tcPr>
            <w:tcW w:w="688" w:type="dxa"/>
            <w:gridSpan w:val="2"/>
          </w:tcPr>
          <w:p w:rsidR="004E4281" w:rsidRPr="0052002A" w:rsidRDefault="004E4281" w:rsidP="00E636D3">
            <w:pPr>
              <w:spacing w:before="100" w:beforeAutospacing="1" w:after="100" w:afterAutospacing="1"/>
              <w:jc w:val="center"/>
              <w:outlineLvl w:val="3"/>
              <w:rPr>
                <w:bCs/>
              </w:rPr>
            </w:pPr>
            <w:r>
              <w:rPr>
                <w:bCs/>
              </w:rPr>
              <w:t>0</w:t>
            </w:r>
          </w:p>
        </w:tc>
      </w:tr>
      <w:tr w:rsidR="004E4281" w:rsidRPr="0052002A" w:rsidTr="00D51E2F">
        <w:tc>
          <w:tcPr>
            <w:tcW w:w="5386" w:type="dxa"/>
          </w:tcPr>
          <w:p w:rsidR="004E4281" w:rsidRPr="0052002A" w:rsidRDefault="004E4281" w:rsidP="00F4462B">
            <w:pPr>
              <w:spacing w:before="100" w:beforeAutospacing="1" w:after="100" w:afterAutospacing="1"/>
              <w:outlineLvl w:val="3"/>
              <w:rPr>
                <w:bCs/>
              </w:rPr>
            </w:pPr>
            <w:r>
              <w:rPr>
                <w:bCs/>
              </w:rPr>
              <w:t>1.</w:t>
            </w:r>
            <w:r w:rsidRPr="0052002A">
              <w:rPr>
                <w:bCs/>
              </w:rPr>
              <w:t>2. Издание и приобретение методических рекомендаций, наглядных пособий, листовок, буклетов, баннеров, видеофильмов антинаркотической антитабачной и антиалкогольной направленности</w:t>
            </w:r>
          </w:p>
        </w:tc>
        <w:tc>
          <w:tcPr>
            <w:tcW w:w="1701" w:type="dxa"/>
          </w:tcPr>
          <w:p w:rsidR="004E4281" w:rsidRPr="0052002A" w:rsidRDefault="004E4281" w:rsidP="00C234BE">
            <w:pPr>
              <w:spacing w:before="100" w:beforeAutospacing="1" w:after="100" w:afterAutospacing="1"/>
              <w:outlineLvl w:val="3"/>
              <w:rPr>
                <w:bCs/>
                <w:sz w:val="18"/>
                <w:szCs w:val="18"/>
              </w:rPr>
            </w:pPr>
            <w:r w:rsidRPr="0052002A">
              <w:rPr>
                <w:bCs/>
                <w:sz w:val="18"/>
                <w:szCs w:val="18"/>
              </w:rPr>
              <w:t>Бюджет МР «Чернышевский район»</w:t>
            </w:r>
          </w:p>
        </w:tc>
        <w:tc>
          <w:tcPr>
            <w:tcW w:w="1701" w:type="dxa"/>
          </w:tcPr>
          <w:p w:rsidR="004E4281" w:rsidRPr="0052002A" w:rsidRDefault="00A13815" w:rsidP="009634DC">
            <w:pPr>
              <w:spacing w:before="100" w:beforeAutospacing="1" w:after="100" w:afterAutospacing="1"/>
              <w:outlineLvl w:val="3"/>
              <w:rPr>
                <w:bCs/>
                <w:sz w:val="20"/>
                <w:szCs w:val="20"/>
              </w:rPr>
            </w:pPr>
            <w:r>
              <w:rPr>
                <w:bCs/>
                <w:sz w:val="20"/>
                <w:szCs w:val="20"/>
              </w:rPr>
              <w:t>Антинаркотическая комиссии в Ч</w:t>
            </w:r>
            <w:r w:rsidR="004E4281" w:rsidRPr="0052002A">
              <w:rPr>
                <w:bCs/>
                <w:sz w:val="20"/>
                <w:szCs w:val="20"/>
              </w:rPr>
              <w:t>ернышевском районе</w:t>
            </w:r>
          </w:p>
        </w:tc>
        <w:tc>
          <w:tcPr>
            <w:tcW w:w="816" w:type="dxa"/>
          </w:tcPr>
          <w:p w:rsidR="004E4281" w:rsidRPr="0052002A" w:rsidRDefault="004E4281" w:rsidP="00C234BE">
            <w:pPr>
              <w:spacing w:before="100" w:beforeAutospacing="1" w:after="100" w:afterAutospacing="1"/>
              <w:outlineLvl w:val="3"/>
              <w:rPr>
                <w:b/>
                <w:bCs/>
              </w:rPr>
            </w:pPr>
            <w:r>
              <w:rPr>
                <w:b/>
                <w:bCs/>
              </w:rPr>
              <w:t>901</w:t>
            </w:r>
          </w:p>
        </w:tc>
        <w:tc>
          <w:tcPr>
            <w:tcW w:w="781" w:type="dxa"/>
          </w:tcPr>
          <w:p w:rsidR="004E4281" w:rsidRPr="0052002A" w:rsidRDefault="004E4281" w:rsidP="00C234BE">
            <w:pPr>
              <w:spacing w:before="100" w:beforeAutospacing="1" w:after="100" w:afterAutospacing="1"/>
              <w:outlineLvl w:val="3"/>
              <w:rPr>
                <w:b/>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
                <w:bCs/>
              </w:rPr>
            </w:pPr>
            <w:r>
              <w:rPr>
                <w:b/>
                <w:bCs/>
              </w:rPr>
              <w:t>244</w:t>
            </w:r>
          </w:p>
        </w:tc>
        <w:tc>
          <w:tcPr>
            <w:tcW w:w="650" w:type="dxa"/>
          </w:tcPr>
          <w:p w:rsidR="004E4281" w:rsidRPr="00075C36" w:rsidRDefault="004E4281" w:rsidP="00C234BE">
            <w:pPr>
              <w:spacing w:before="100" w:beforeAutospacing="1" w:after="100" w:afterAutospacing="1"/>
              <w:outlineLvl w:val="3"/>
              <w:rPr>
                <w:bCs/>
                <w:highlight w:val="yellow"/>
              </w:rPr>
            </w:pPr>
            <w:r w:rsidRPr="00075C36">
              <w:rPr>
                <w:bCs/>
              </w:rPr>
              <w:t>5,0</w:t>
            </w:r>
          </w:p>
        </w:tc>
        <w:tc>
          <w:tcPr>
            <w:tcW w:w="777" w:type="dxa"/>
            <w:gridSpan w:val="5"/>
          </w:tcPr>
          <w:p w:rsidR="009B3810" w:rsidRPr="002E7C21" w:rsidRDefault="009B3810">
            <w:r w:rsidRPr="002E7C21">
              <w:t>5,</w:t>
            </w:r>
            <w:r w:rsidR="00946505" w:rsidRPr="002E7C21">
              <w:t>5</w:t>
            </w:r>
          </w:p>
        </w:tc>
        <w:tc>
          <w:tcPr>
            <w:tcW w:w="670" w:type="dxa"/>
            <w:gridSpan w:val="2"/>
          </w:tcPr>
          <w:p w:rsidR="004E4281" w:rsidRPr="002E7C21" w:rsidRDefault="00946505">
            <w:r w:rsidRPr="002E7C21">
              <w:t>6,0</w:t>
            </w:r>
          </w:p>
        </w:tc>
        <w:tc>
          <w:tcPr>
            <w:tcW w:w="670" w:type="dxa"/>
            <w:gridSpan w:val="2"/>
          </w:tcPr>
          <w:p w:rsidR="004E4281" w:rsidRPr="002E7C21" w:rsidRDefault="00946505">
            <w:r w:rsidRPr="002E7C21">
              <w:t>6,2</w:t>
            </w:r>
          </w:p>
        </w:tc>
        <w:tc>
          <w:tcPr>
            <w:tcW w:w="670" w:type="dxa"/>
          </w:tcPr>
          <w:p w:rsidR="004E4281" w:rsidRPr="002E7C21" w:rsidRDefault="00946505">
            <w:r w:rsidRPr="002E7C21">
              <w:t>6,5</w:t>
            </w:r>
          </w:p>
        </w:tc>
      </w:tr>
      <w:tr w:rsidR="004E4281" w:rsidRPr="0052002A" w:rsidTr="00D51E2F">
        <w:tc>
          <w:tcPr>
            <w:tcW w:w="5386" w:type="dxa"/>
          </w:tcPr>
          <w:p w:rsidR="004E4281" w:rsidRPr="0052002A" w:rsidRDefault="004E4281" w:rsidP="00276A93">
            <w:pPr>
              <w:spacing w:before="100" w:beforeAutospacing="1"/>
              <w:contextualSpacing/>
              <w:outlineLvl w:val="3"/>
              <w:rPr>
                <w:bCs/>
                <w:sz w:val="22"/>
                <w:szCs w:val="22"/>
              </w:rPr>
            </w:pPr>
            <w:r>
              <w:rPr>
                <w:bCs/>
              </w:rPr>
              <w:t>1.</w:t>
            </w:r>
            <w:r w:rsidRPr="0052002A">
              <w:rPr>
                <w:bCs/>
              </w:rPr>
              <w:t>3.</w:t>
            </w:r>
            <w:r w:rsidRPr="0052002A">
              <w:rPr>
                <w:bCs/>
                <w:sz w:val="22"/>
                <w:szCs w:val="22"/>
              </w:rPr>
              <w:t xml:space="preserve"> Ежегодные конкурсы, проведение мероприятий в рамках</w:t>
            </w:r>
          </w:p>
          <w:p w:rsidR="004E4281" w:rsidRPr="0052002A" w:rsidRDefault="004E4281" w:rsidP="00276A93">
            <w:pPr>
              <w:spacing w:before="100" w:beforeAutospacing="1"/>
              <w:contextualSpacing/>
              <w:outlineLvl w:val="3"/>
              <w:rPr>
                <w:bCs/>
                <w:sz w:val="22"/>
                <w:szCs w:val="22"/>
              </w:rPr>
            </w:pPr>
            <w:r w:rsidRPr="0052002A">
              <w:rPr>
                <w:bCs/>
                <w:sz w:val="22"/>
                <w:szCs w:val="22"/>
              </w:rPr>
              <w:t>- всемирного дня борьбы с наркоманией,</w:t>
            </w:r>
          </w:p>
          <w:p w:rsidR="004E4281" w:rsidRPr="0052002A" w:rsidRDefault="004E4281" w:rsidP="00276A93">
            <w:pPr>
              <w:spacing w:before="100" w:beforeAutospacing="1"/>
              <w:contextualSpacing/>
              <w:outlineLvl w:val="3"/>
              <w:rPr>
                <w:bCs/>
                <w:sz w:val="22"/>
                <w:szCs w:val="22"/>
              </w:rPr>
            </w:pPr>
            <w:r w:rsidRPr="0052002A">
              <w:rPr>
                <w:bCs/>
                <w:sz w:val="22"/>
                <w:szCs w:val="22"/>
              </w:rPr>
              <w:t>- всемирного дня без табака,</w:t>
            </w:r>
          </w:p>
          <w:p w:rsidR="004E4281" w:rsidRPr="0052002A" w:rsidRDefault="004E4281" w:rsidP="00276A93">
            <w:pPr>
              <w:spacing w:before="100" w:beforeAutospacing="1"/>
              <w:contextualSpacing/>
              <w:outlineLvl w:val="3"/>
              <w:rPr>
                <w:bCs/>
                <w:sz w:val="22"/>
                <w:szCs w:val="22"/>
              </w:rPr>
            </w:pPr>
            <w:r w:rsidRPr="0052002A">
              <w:rPr>
                <w:bCs/>
                <w:sz w:val="22"/>
                <w:szCs w:val="22"/>
              </w:rPr>
              <w:t xml:space="preserve">- международного дня отказа от курения , </w:t>
            </w:r>
          </w:p>
          <w:p w:rsidR="004E4281" w:rsidRPr="0052002A" w:rsidRDefault="004E4281" w:rsidP="00276A93">
            <w:pPr>
              <w:spacing w:before="100" w:beforeAutospacing="1"/>
              <w:contextualSpacing/>
              <w:outlineLvl w:val="3"/>
              <w:rPr>
                <w:bCs/>
                <w:sz w:val="22"/>
                <w:szCs w:val="22"/>
              </w:rPr>
            </w:pPr>
            <w:r w:rsidRPr="0052002A">
              <w:rPr>
                <w:bCs/>
                <w:sz w:val="22"/>
                <w:szCs w:val="22"/>
              </w:rPr>
              <w:t xml:space="preserve">-всемирный день трезвости, </w:t>
            </w:r>
          </w:p>
          <w:p w:rsidR="004E4281" w:rsidRPr="0052002A" w:rsidRDefault="004E4281" w:rsidP="00276A93">
            <w:pPr>
              <w:spacing w:before="100" w:beforeAutospacing="1"/>
              <w:contextualSpacing/>
              <w:outlineLvl w:val="3"/>
              <w:rPr>
                <w:bCs/>
              </w:rPr>
            </w:pPr>
            <w:r w:rsidRPr="0052002A">
              <w:rPr>
                <w:bCs/>
                <w:sz w:val="22"/>
                <w:szCs w:val="22"/>
              </w:rPr>
              <w:t>-организация массовых антинаркотических акций, проведение спортивно-оздоровительных мероприятий для детей и молодёжи</w:t>
            </w:r>
          </w:p>
        </w:tc>
        <w:tc>
          <w:tcPr>
            <w:tcW w:w="1701" w:type="dxa"/>
          </w:tcPr>
          <w:p w:rsidR="004E4281" w:rsidRPr="0052002A" w:rsidRDefault="004E4281" w:rsidP="00C234BE">
            <w:pPr>
              <w:spacing w:before="100" w:beforeAutospacing="1" w:after="100" w:afterAutospacing="1"/>
              <w:outlineLvl w:val="3"/>
              <w:rPr>
                <w:bCs/>
                <w:sz w:val="18"/>
                <w:szCs w:val="18"/>
              </w:rPr>
            </w:pPr>
            <w:r w:rsidRPr="0052002A">
              <w:rPr>
                <w:bCs/>
                <w:sz w:val="18"/>
                <w:szCs w:val="18"/>
              </w:rPr>
              <w:t>Бюджет МР «Чернышевский район»</w:t>
            </w:r>
          </w:p>
        </w:tc>
        <w:tc>
          <w:tcPr>
            <w:tcW w:w="1701" w:type="dxa"/>
          </w:tcPr>
          <w:p w:rsidR="004E4281" w:rsidRPr="0052002A" w:rsidRDefault="004E4281" w:rsidP="009634DC">
            <w:pPr>
              <w:spacing w:before="100" w:beforeAutospacing="1" w:after="100" w:afterAutospacing="1"/>
              <w:outlineLvl w:val="3"/>
              <w:rPr>
                <w:bCs/>
                <w:sz w:val="20"/>
                <w:szCs w:val="20"/>
              </w:rPr>
            </w:pPr>
            <w:r w:rsidRPr="0052002A">
              <w:rPr>
                <w:bCs/>
                <w:sz w:val="20"/>
                <w:szCs w:val="20"/>
              </w:rPr>
              <w:t xml:space="preserve">Комитет образования и молодёжной плитики, Комитет культуры и спорта </w:t>
            </w:r>
          </w:p>
        </w:tc>
        <w:tc>
          <w:tcPr>
            <w:tcW w:w="816" w:type="dxa"/>
          </w:tcPr>
          <w:p w:rsidR="004E4281" w:rsidRPr="0052002A" w:rsidRDefault="004E4281" w:rsidP="00C234BE">
            <w:pPr>
              <w:spacing w:before="100" w:beforeAutospacing="1" w:after="100" w:afterAutospacing="1"/>
              <w:outlineLvl w:val="3"/>
              <w:rPr>
                <w:bCs/>
              </w:rPr>
            </w:pPr>
            <w:r>
              <w:rPr>
                <w:b/>
                <w:bCs/>
              </w:rPr>
              <w:t>901</w:t>
            </w:r>
          </w:p>
        </w:tc>
        <w:tc>
          <w:tcPr>
            <w:tcW w:w="781" w:type="dxa"/>
          </w:tcPr>
          <w:p w:rsidR="004E4281" w:rsidRPr="0052002A" w:rsidRDefault="004E4281" w:rsidP="00C234BE">
            <w:pPr>
              <w:spacing w:before="100" w:beforeAutospacing="1" w:after="100" w:afterAutospacing="1"/>
              <w:outlineLvl w:val="3"/>
              <w:rPr>
                <w:b/>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
                <w:bCs/>
              </w:rPr>
            </w:pPr>
            <w:r>
              <w:rPr>
                <w:b/>
                <w:bCs/>
              </w:rPr>
              <w:t>244</w:t>
            </w:r>
          </w:p>
        </w:tc>
        <w:tc>
          <w:tcPr>
            <w:tcW w:w="650" w:type="dxa"/>
          </w:tcPr>
          <w:p w:rsidR="004E4281" w:rsidRPr="0052002A" w:rsidRDefault="004E4281" w:rsidP="006E3C3D">
            <w:pPr>
              <w:spacing w:before="100" w:beforeAutospacing="1" w:after="100" w:afterAutospacing="1"/>
              <w:outlineLvl w:val="3"/>
              <w:rPr>
                <w:bCs/>
              </w:rPr>
            </w:pPr>
            <w:r>
              <w:rPr>
                <w:bCs/>
              </w:rPr>
              <w:t xml:space="preserve">   </w:t>
            </w:r>
            <w:r w:rsidRPr="0052002A">
              <w:rPr>
                <w:bCs/>
              </w:rPr>
              <w:t>0</w:t>
            </w:r>
          </w:p>
        </w:tc>
        <w:tc>
          <w:tcPr>
            <w:tcW w:w="777" w:type="dxa"/>
            <w:gridSpan w:val="5"/>
          </w:tcPr>
          <w:p w:rsidR="004E4281" w:rsidRPr="0052002A" w:rsidRDefault="004E4281" w:rsidP="006E3C3D">
            <w:r w:rsidRPr="0052002A">
              <w:t>50,0</w:t>
            </w:r>
          </w:p>
        </w:tc>
        <w:tc>
          <w:tcPr>
            <w:tcW w:w="670" w:type="dxa"/>
            <w:gridSpan w:val="2"/>
          </w:tcPr>
          <w:p w:rsidR="004E4281" w:rsidRPr="0052002A" w:rsidRDefault="004E4281" w:rsidP="006E3C3D">
            <w:r w:rsidRPr="0052002A">
              <w:t>60,0</w:t>
            </w:r>
          </w:p>
        </w:tc>
        <w:tc>
          <w:tcPr>
            <w:tcW w:w="670" w:type="dxa"/>
            <w:gridSpan w:val="2"/>
          </w:tcPr>
          <w:p w:rsidR="004E4281" w:rsidRPr="0052002A" w:rsidRDefault="004E4281" w:rsidP="006E3C3D">
            <w:r w:rsidRPr="0052002A">
              <w:t>70,0</w:t>
            </w:r>
          </w:p>
        </w:tc>
        <w:tc>
          <w:tcPr>
            <w:tcW w:w="670" w:type="dxa"/>
          </w:tcPr>
          <w:p w:rsidR="004E4281" w:rsidRPr="0052002A" w:rsidRDefault="004E4281" w:rsidP="006E3C3D">
            <w:r w:rsidRPr="0052002A">
              <w:t>70,0</w:t>
            </w:r>
          </w:p>
        </w:tc>
      </w:tr>
      <w:tr w:rsidR="00AF23CD" w:rsidRPr="0052002A" w:rsidTr="004E4281">
        <w:tc>
          <w:tcPr>
            <w:tcW w:w="5386" w:type="dxa"/>
          </w:tcPr>
          <w:p w:rsidR="00AF23CD" w:rsidRPr="00DD481D" w:rsidRDefault="00AF23CD" w:rsidP="00AF23CD">
            <w:pPr>
              <w:jc w:val="both"/>
              <w:rPr>
                <w:bCs/>
                <w:color w:val="000000"/>
                <w:sz w:val="22"/>
                <w:szCs w:val="22"/>
              </w:rPr>
            </w:pPr>
            <w:r>
              <w:rPr>
                <w:sz w:val="22"/>
                <w:szCs w:val="22"/>
                <w:shd w:val="clear" w:color="auto" w:fill="FFFFFF"/>
              </w:rPr>
              <w:t xml:space="preserve">1.4. </w:t>
            </w:r>
            <w:r w:rsidRPr="00DD481D">
              <w:rPr>
                <w:bCs/>
                <w:color w:val="000000"/>
                <w:sz w:val="22"/>
                <w:szCs w:val="22"/>
              </w:rPr>
              <w:t>Проведение конкурсов, фестивалей, спортивных мероприятий, направленных на формирование у детей и подростков здорового образа жизни:</w:t>
            </w:r>
          </w:p>
          <w:p w:rsidR="00AF23CD" w:rsidRPr="00DD481D" w:rsidRDefault="00AF23CD" w:rsidP="00AF23CD">
            <w:pPr>
              <w:jc w:val="both"/>
              <w:rPr>
                <w:sz w:val="22"/>
                <w:szCs w:val="22"/>
              </w:rPr>
            </w:pPr>
            <w:r w:rsidRPr="00DD481D">
              <w:rPr>
                <w:bCs/>
                <w:color w:val="000000"/>
                <w:sz w:val="22"/>
                <w:szCs w:val="22"/>
              </w:rPr>
              <w:t>-районный конкурс «Здоровячок»</w:t>
            </w:r>
            <w:r w:rsidRPr="00DD481D">
              <w:rPr>
                <w:sz w:val="22"/>
                <w:szCs w:val="22"/>
              </w:rPr>
              <w:t xml:space="preserve"> ;</w:t>
            </w:r>
          </w:p>
          <w:p w:rsidR="00AF23CD" w:rsidRPr="00DD481D" w:rsidRDefault="00AF23CD" w:rsidP="00AF23CD">
            <w:pPr>
              <w:jc w:val="both"/>
              <w:rPr>
                <w:sz w:val="22"/>
                <w:szCs w:val="22"/>
              </w:rPr>
            </w:pPr>
            <w:r w:rsidRPr="00DD481D">
              <w:rPr>
                <w:bCs/>
                <w:sz w:val="22"/>
                <w:szCs w:val="22"/>
              </w:rPr>
              <w:t>-конкурс «Мы выбираем здоровье»;</w:t>
            </w:r>
          </w:p>
          <w:p w:rsidR="00AF23CD" w:rsidRPr="00DD481D" w:rsidRDefault="00AF23CD" w:rsidP="00AF23CD">
            <w:pPr>
              <w:jc w:val="both"/>
              <w:rPr>
                <w:sz w:val="22"/>
                <w:szCs w:val="22"/>
              </w:rPr>
            </w:pPr>
            <w:r w:rsidRPr="00DD481D">
              <w:rPr>
                <w:sz w:val="22"/>
                <w:szCs w:val="22"/>
              </w:rPr>
              <w:lastRenderedPageBreak/>
              <w:t>-соревнования по мини-футболу среди общеобразовательных учреждений;</w:t>
            </w:r>
          </w:p>
          <w:p w:rsidR="00AF23CD" w:rsidRDefault="00AF23CD" w:rsidP="00AF23CD">
            <w:pPr>
              <w:spacing w:before="100" w:beforeAutospacing="1"/>
              <w:contextualSpacing/>
              <w:outlineLvl w:val="3"/>
              <w:rPr>
                <w:sz w:val="22"/>
                <w:szCs w:val="22"/>
                <w:shd w:val="clear" w:color="auto" w:fill="FFFFFF"/>
              </w:rPr>
            </w:pPr>
            <w:r w:rsidRPr="00DD481D">
              <w:rPr>
                <w:sz w:val="22"/>
                <w:szCs w:val="22"/>
              </w:rPr>
              <w:t>-спортивные соревнования «Семейная спартакиада» среди муниципальных образовательных учреждений</w:t>
            </w:r>
          </w:p>
        </w:tc>
        <w:tc>
          <w:tcPr>
            <w:tcW w:w="1701" w:type="dxa"/>
          </w:tcPr>
          <w:p w:rsidR="00AF23CD" w:rsidRPr="0052002A" w:rsidRDefault="00AF23CD" w:rsidP="00AF23CD">
            <w:pPr>
              <w:spacing w:before="100" w:beforeAutospacing="1" w:after="100" w:afterAutospacing="1"/>
              <w:outlineLvl w:val="3"/>
              <w:rPr>
                <w:bCs/>
                <w:sz w:val="18"/>
                <w:szCs w:val="18"/>
              </w:rPr>
            </w:pPr>
            <w:r w:rsidRPr="0052002A">
              <w:rPr>
                <w:bCs/>
                <w:sz w:val="18"/>
                <w:szCs w:val="18"/>
              </w:rPr>
              <w:lastRenderedPageBreak/>
              <w:t>Бюджет МР «Чернышевский район»</w:t>
            </w:r>
          </w:p>
        </w:tc>
        <w:tc>
          <w:tcPr>
            <w:tcW w:w="1701" w:type="dxa"/>
          </w:tcPr>
          <w:p w:rsidR="00AF23CD" w:rsidRPr="0052002A" w:rsidRDefault="00AF23CD" w:rsidP="00AF23CD">
            <w:pPr>
              <w:spacing w:before="100" w:beforeAutospacing="1" w:after="100" w:afterAutospacing="1"/>
              <w:outlineLvl w:val="3"/>
              <w:rPr>
                <w:bCs/>
                <w:sz w:val="20"/>
                <w:szCs w:val="20"/>
              </w:rPr>
            </w:pPr>
            <w:r w:rsidRPr="0052002A">
              <w:rPr>
                <w:bCs/>
                <w:sz w:val="20"/>
                <w:szCs w:val="20"/>
              </w:rPr>
              <w:t xml:space="preserve">Комитет образования и молодёжной плитики, Комитет </w:t>
            </w:r>
            <w:r w:rsidRPr="0052002A">
              <w:rPr>
                <w:bCs/>
                <w:sz w:val="20"/>
                <w:szCs w:val="20"/>
              </w:rPr>
              <w:lastRenderedPageBreak/>
              <w:t xml:space="preserve">культуры и спорта </w:t>
            </w:r>
          </w:p>
        </w:tc>
        <w:tc>
          <w:tcPr>
            <w:tcW w:w="816" w:type="dxa"/>
          </w:tcPr>
          <w:p w:rsidR="00AF23CD" w:rsidRPr="0052002A" w:rsidRDefault="00AF23CD" w:rsidP="00AF23CD">
            <w:pPr>
              <w:spacing w:before="100" w:beforeAutospacing="1" w:after="100" w:afterAutospacing="1"/>
              <w:outlineLvl w:val="3"/>
              <w:rPr>
                <w:bCs/>
              </w:rPr>
            </w:pPr>
            <w:r>
              <w:rPr>
                <w:b/>
                <w:bCs/>
              </w:rPr>
              <w:lastRenderedPageBreak/>
              <w:t>901</w:t>
            </w:r>
          </w:p>
        </w:tc>
        <w:tc>
          <w:tcPr>
            <w:tcW w:w="781" w:type="dxa"/>
          </w:tcPr>
          <w:p w:rsidR="00AF23CD" w:rsidRPr="0052002A" w:rsidRDefault="00AF23CD" w:rsidP="00AF23CD">
            <w:pPr>
              <w:spacing w:before="100" w:beforeAutospacing="1" w:after="100" w:afterAutospacing="1"/>
              <w:outlineLvl w:val="3"/>
              <w:rPr>
                <w:b/>
                <w:bCs/>
              </w:rPr>
            </w:pPr>
            <w:r>
              <w:rPr>
                <w:b/>
                <w:bCs/>
              </w:rPr>
              <w:t>0113</w:t>
            </w:r>
          </w:p>
        </w:tc>
        <w:tc>
          <w:tcPr>
            <w:tcW w:w="698" w:type="dxa"/>
          </w:tcPr>
          <w:p w:rsidR="00AF23CD" w:rsidRPr="0052002A" w:rsidRDefault="00AF23CD" w:rsidP="00AF23CD">
            <w:pPr>
              <w:spacing w:before="100" w:beforeAutospacing="1" w:after="100" w:afterAutospacing="1"/>
              <w:outlineLvl w:val="3"/>
              <w:rPr>
                <w:b/>
                <w:bCs/>
              </w:rPr>
            </w:pPr>
            <w:r>
              <w:rPr>
                <w:b/>
                <w:bCs/>
              </w:rPr>
              <w:t>0000079522</w:t>
            </w:r>
          </w:p>
        </w:tc>
        <w:tc>
          <w:tcPr>
            <w:tcW w:w="599" w:type="dxa"/>
          </w:tcPr>
          <w:p w:rsidR="00AF23CD" w:rsidRPr="0052002A" w:rsidRDefault="00AF23CD" w:rsidP="00AF23CD">
            <w:pPr>
              <w:spacing w:before="100" w:beforeAutospacing="1" w:after="100" w:afterAutospacing="1"/>
              <w:outlineLvl w:val="3"/>
              <w:rPr>
                <w:b/>
                <w:bCs/>
              </w:rPr>
            </w:pPr>
            <w:r>
              <w:rPr>
                <w:b/>
                <w:bCs/>
              </w:rPr>
              <w:t>244</w:t>
            </w:r>
          </w:p>
        </w:tc>
        <w:tc>
          <w:tcPr>
            <w:tcW w:w="650" w:type="dxa"/>
          </w:tcPr>
          <w:p w:rsidR="00AF23CD" w:rsidRDefault="00AF23CD" w:rsidP="009634DC">
            <w:pPr>
              <w:jc w:val="center"/>
            </w:pPr>
            <w:r>
              <w:t>0</w:t>
            </w:r>
          </w:p>
        </w:tc>
        <w:tc>
          <w:tcPr>
            <w:tcW w:w="724" w:type="dxa"/>
            <w:gridSpan w:val="4"/>
          </w:tcPr>
          <w:p w:rsidR="00AF23CD" w:rsidRDefault="00AF23CD" w:rsidP="009634DC">
            <w:pPr>
              <w:jc w:val="center"/>
            </w:pPr>
            <w:r>
              <w:t>0</w:t>
            </w:r>
          </w:p>
        </w:tc>
        <w:tc>
          <w:tcPr>
            <w:tcW w:w="688" w:type="dxa"/>
            <w:gridSpan w:val="2"/>
          </w:tcPr>
          <w:p w:rsidR="00AF23CD" w:rsidRDefault="00AF23CD" w:rsidP="009634DC">
            <w:pPr>
              <w:jc w:val="center"/>
            </w:pPr>
            <w:r>
              <w:t>0</w:t>
            </w:r>
          </w:p>
        </w:tc>
        <w:tc>
          <w:tcPr>
            <w:tcW w:w="687" w:type="dxa"/>
            <w:gridSpan w:val="2"/>
          </w:tcPr>
          <w:p w:rsidR="00AF23CD" w:rsidRDefault="00AF23CD" w:rsidP="009634DC">
            <w:pPr>
              <w:jc w:val="center"/>
            </w:pPr>
            <w:r>
              <w:t>0</w:t>
            </w:r>
          </w:p>
        </w:tc>
        <w:tc>
          <w:tcPr>
            <w:tcW w:w="688" w:type="dxa"/>
            <w:gridSpan w:val="2"/>
          </w:tcPr>
          <w:p w:rsidR="00AF23CD" w:rsidRDefault="00AF23CD" w:rsidP="009634DC">
            <w:pPr>
              <w:jc w:val="center"/>
            </w:pPr>
            <w:r>
              <w:t>0</w:t>
            </w:r>
          </w:p>
        </w:tc>
      </w:tr>
      <w:tr w:rsidR="004E4281" w:rsidRPr="0052002A" w:rsidTr="004E4281">
        <w:tc>
          <w:tcPr>
            <w:tcW w:w="5386" w:type="dxa"/>
          </w:tcPr>
          <w:p w:rsidR="004E4281" w:rsidRPr="00FB6137" w:rsidRDefault="004E4281" w:rsidP="00AF23CD">
            <w:pPr>
              <w:spacing w:before="100" w:beforeAutospacing="1"/>
              <w:contextualSpacing/>
              <w:outlineLvl w:val="3"/>
              <w:rPr>
                <w:bCs/>
              </w:rPr>
            </w:pPr>
            <w:r>
              <w:rPr>
                <w:sz w:val="22"/>
                <w:szCs w:val="22"/>
                <w:shd w:val="clear" w:color="auto" w:fill="FFFFFF"/>
              </w:rPr>
              <w:lastRenderedPageBreak/>
              <w:t>1.</w:t>
            </w:r>
            <w:r w:rsidR="00AF23CD">
              <w:rPr>
                <w:sz w:val="22"/>
                <w:szCs w:val="22"/>
                <w:shd w:val="clear" w:color="auto" w:fill="FFFFFF"/>
              </w:rPr>
              <w:t>5</w:t>
            </w:r>
            <w:r w:rsidRPr="00FB6137">
              <w:rPr>
                <w:sz w:val="22"/>
                <w:szCs w:val="22"/>
                <w:shd w:val="clear" w:color="auto" w:fill="FFFFFF"/>
              </w:rPr>
              <w:t>.Проведение с несовершеннолетними классных часов, бесед с участием родителей, пропагандирующих здоровый образ жизни</w:t>
            </w:r>
          </w:p>
        </w:tc>
        <w:tc>
          <w:tcPr>
            <w:tcW w:w="1701" w:type="dxa"/>
          </w:tcPr>
          <w:p w:rsidR="004E4281" w:rsidRPr="00FB6137" w:rsidRDefault="004E4281" w:rsidP="00C234BE">
            <w:pPr>
              <w:spacing w:before="100" w:beforeAutospacing="1" w:after="100" w:afterAutospacing="1"/>
              <w:outlineLvl w:val="3"/>
              <w:rPr>
                <w:bCs/>
                <w:sz w:val="18"/>
                <w:szCs w:val="18"/>
              </w:rPr>
            </w:pPr>
          </w:p>
        </w:tc>
        <w:tc>
          <w:tcPr>
            <w:tcW w:w="1701" w:type="dxa"/>
          </w:tcPr>
          <w:p w:rsidR="004E4281" w:rsidRPr="00FB6137" w:rsidRDefault="004E4281" w:rsidP="009634DC">
            <w:pPr>
              <w:spacing w:before="100" w:beforeAutospacing="1" w:after="100" w:afterAutospacing="1"/>
              <w:outlineLvl w:val="3"/>
              <w:rPr>
                <w:b/>
                <w:bCs/>
                <w:sz w:val="20"/>
                <w:szCs w:val="20"/>
              </w:rPr>
            </w:pPr>
            <w:r w:rsidRPr="00FB6137">
              <w:rPr>
                <w:bCs/>
                <w:sz w:val="20"/>
                <w:szCs w:val="20"/>
              </w:rPr>
              <w:t xml:space="preserve">Комитет образования и молодёжной политики </w:t>
            </w:r>
          </w:p>
        </w:tc>
        <w:tc>
          <w:tcPr>
            <w:tcW w:w="816" w:type="dxa"/>
          </w:tcPr>
          <w:p w:rsidR="004E4281" w:rsidRPr="00FB6137" w:rsidRDefault="004E4281" w:rsidP="00C234BE">
            <w:pPr>
              <w:spacing w:before="100" w:beforeAutospacing="1" w:after="100" w:afterAutospacing="1"/>
              <w:outlineLvl w:val="3"/>
              <w:rPr>
                <w:b/>
                <w:bCs/>
              </w:rPr>
            </w:pPr>
            <w:r>
              <w:rPr>
                <w:b/>
                <w:bCs/>
              </w:rPr>
              <w:t>901</w:t>
            </w:r>
          </w:p>
        </w:tc>
        <w:tc>
          <w:tcPr>
            <w:tcW w:w="781" w:type="dxa"/>
          </w:tcPr>
          <w:p w:rsidR="004E4281" w:rsidRPr="00FB6137" w:rsidRDefault="004E4281" w:rsidP="00C234BE">
            <w:pPr>
              <w:spacing w:before="100" w:beforeAutospacing="1" w:after="100" w:afterAutospacing="1"/>
              <w:outlineLvl w:val="3"/>
              <w:rPr>
                <w:b/>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FB6137" w:rsidRDefault="004E4281" w:rsidP="00C234BE">
            <w:pPr>
              <w:spacing w:before="100" w:beforeAutospacing="1" w:after="100" w:afterAutospacing="1"/>
              <w:outlineLvl w:val="3"/>
              <w:rPr>
                <w:b/>
                <w:bCs/>
              </w:rPr>
            </w:pPr>
            <w:r>
              <w:rPr>
                <w:b/>
                <w:bCs/>
              </w:rPr>
              <w:t>244</w:t>
            </w:r>
          </w:p>
        </w:tc>
        <w:tc>
          <w:tcPr>
            <w:tcW w:w="650" w:type="dxa"/>
          </w:tcPr>
          <w:p w:rsidR="004E4281" w:rsidRPr="00FB6137" w:rsidRDefault="004E4281" w:rsidP="009634DC">
            <w:pPr>
              <w:jc w:val="center"/>
            </w:pPr>
            <w:r>
              <w:t>0</w:t>
            </w:r>
          </w:p>
        </w:tc>
        <w:tc>
          <w:tcPr>
            <w:tcW w:w="724" w:type="dxa"/>
            <w:gridSpan w:val="4"/>
          </w:tcPr>
          <w:p w:rsidR="004E4281" w:rsidRPr="00FB6137" w:rsidRDefault="004E4281" w:rsidP="009634DC">
            <w:pPr>
              <w:jc w:val="center"/>
            </w:pPr>
            <w:r>
              <w:t>0</w:t>
            </w:r>
          </w:p>
        </w:tc>
        <w:tc>
          <w:tcPr>
            <w:tcW w:w="688" w:type="dxa"/>
            <w:gridSpan w:val="2"/>
          </w:tcPr>
          <w:p w:rsidR="004E4281" w:rsidRPr="00FB6137" w:rsidRDefault="004E4281" w:rsidP="009634DC">
            <w:pPr>
              <w:jc w:val="center"/>
            </w:pPr>
            <w:r>
              <w:t>0</w:t>
            </w:r>
          </w:p>
        </w:tc>
        <w:tc>
          <w:tcPr>
            <w:tcW w:w="687" w:type="dxa"/>
            <w:gridSpan w:val="2"/>
          </w:tcPr>
          <w:p w:rsidR="004E4281" w:rsidRPr="00FB6137" w:rsidRDefault="004E4281" w:rsidP="009634DC">
            <w:pPr>
              <w:jc w:val="center"/>
            </w:pPr>
            <w:r>
              <w:t>0</w:t>
            </w:r>
          </w:p>
        </w:tc>
        <w:tc>
          <w:tcPr>
            <w:tcW w:w="688" w:type="dxa"/>
            <w:gridSpan w:val="2"/>
          </w:tcPr>
          <w:p w:rsidR="004E4281" w:rsidRPr="00FB6137" w:rsidRDefault="004E4281" w:rsidP="009634DC">
            <w:pPr>
              <w:jc w:val="center"/>
            </w:pPr>
            <w:r>
              <w:t>0</w:t>
            </w:r>
          </w:p>
        </w:tc>
      </w:tr>
      <w:tr w:rsidR="004E4281" w:rsidRPr="0052002A" w:rsidTr="004A363D">
        <w:tc>
          <w:tcPr>
            <w:tcW w:w="15119" w:type="dxa"/>
            <w:gridSpan w:val="18"/>
          </w:tcPr>
          <w:p w:rsidR="004E4281" w:rsidRPr="00FB6137" w:rsidRDefault="004E4281" w:rsidP="00276A93">
            <w:pPr>
              <w:pStyle w:val="Default"/>
              <w:ind w:left="-57"/>
              <w:jc w:val="center"/>
              <w:rPr>
                <w:color w:val="auto"/>
              </w:rPr>
            </w:pPr>
            <w:r w:rsidRPr="00460060">
              <w:rPr>
                <w:b/>
                <w:bCs/>
                <w:color w:val="auto"/>
              </w:rPr>
              <w:t>Задача 2.</w:t>
            </w:r>
            <w:r w:rsidRPr="00FB6137">
              <w:rPr>
                <w:color w:val="auto"/>
              </w:rPr>
              <w:t xml:space="preserve">  Осуществление комплекса мероприятий, направленных на выявление лиц, допускающих немедицинское употребление наркотических средств и психотропных веществ;</w:t>
            </w:r>
          </w:p>
        </w:tc>
      </w:tr>
      <w:tr w:rsidR="004E4281" w:rsidRPr="0052002A" w:rsidTr="00DC1B60">
        <w:tc>
          <w:tcPr>
            <w:tcW w:w="5386" w:type="dxa"/>
          </w:tcPr>
          <w:p w:rsidR="004E4281" w:rsidRPr="0052002A" w:rsidRDefault="004E4281" w:rsidP="00F4462B">
            <w:pPr>
              <w:spacing w:before="100" w:beforeAutospacing="1" w:after="100" w:afterAutospacing="1"/>
              <w:outlineLvl w:val="3"/>
              <w:rPr>
                <w:bCs/>
              </w:rPr>
            </w:pPr>
            <w:r>
              <w:rPr>
                <w:bCs/>
                <w:sz w:val="22"/>
                <w:szCs w:val="22"/>
              </w:rPr>
              <w:t>2.1.</w:t>
            </w:r>
            <w:r w:rsidRPr="0052002A">
              <w:rPr>
                <w:bCs/>
                <w:sz w:val="22"/>
                <w:szCs w:val="22"/>
              </w:rPr>
              <w:t>Проведение профилактических медицинских осмотров обучающихся образовательных организаций района</w:t>
            </w:r>
            <w:r w:rsidRPr="0052002A">
              <w:rPr>
                <w:bCs/>
              </w:rPr>
              <w:t>.</w:t>
            </w:r>
          </w:p>
        </w:tc>
        <w:tc>
          <w:tcPr>
            <w:tcW w:w="1701" w:type="dxa"/>
          </w:tcPr>
          <w:p w:rsidR="004E4281" w:rsidRPr="00460060" w:rsidRDefault="004E4281" w:rsidP="00C234BE">
            <w:pPr>
              <w:spacing w:before="100" w:beforeAutospacing="1" w:after="100" w:afterAutospacing="1"/>
              <w:outlineLvl w:val="3"/>
              <w:rPr>
                <w:b/>
                <w:bCs/>
                <w:sz w:val="28"/>
                <w:szCs w:val="28"/>
              </w:rPr>
            </w:pPr>
          </w:p>
        </w:tc>
        <w:tc>
          <w:tcPr>
            <w:tcW w:w="1701" w:type="dxa"/>
          </w:tcPr>
          <w:p w:rsidR="004E4281" w:rsidRPr="0052002A" w:rsidRDefault="004E4281" w:rsidP="00C234BE">
            <w:pPr>
              <w:spacing w:before="100" w:beforeAutospacing="1" w:after="100" w:afterAutospacing="1"/>
              <w:outlineLvl w:val="3"/>
              <w:rPr>
                <w:bCs/>
                <w:sz w:val="20"/>
                <w:szCs w:val="20"/>
              </w:rPr>
            </w:pPr>
            <w:r w:rsidRPr="0052002A">
              <w:rPr>
                <w:bCs/>
                <w:sz w:val="20"/>
                <w:szCs w:val="20"/>
              </w:rPr>
              <w:t>ГУЗ «Чернышевская ЦРБ»</w:t>
            </w:r>
          </w:p>
        </w:tc>
        <w:tc>
          <w:tcPr>
            <w:tcW w:w="816" w:type="dxa"/>
          </w:tcPr>
          <w:p w:rsidR="004E4281" w:rsidRPr="0052002A" w:rsidRDefault="004E4281" w:rsidP="00C234BE">
            <w:pPr>
              <w:spacing w:before="100" w:beforeAutospacing="1" w:after="100" w:afterAutospacing="1"/>
              <w:outlineLvl w:val="3"/>
              <w:rPr>
                <w:b/>
                <w:bCs/>
              </w:rPr>
            </w:pPr>
            <w:r>
              <w:rPr>
                <w:b/>
                <w:bCs/>
              </w:rPr>
              <w:t>901</w:t>
            </w:r>
          </w:p>
        </w:tc>
        <w:tc>
          <w:tcPr>
            <w:tcW w:w="781" w:type="dxa"/>
          </w:tcPr>
          <w:p w:rsidR="004E4281" w:rsidRPr="0052002A" w:rsidRDefault="004E4281" w:rsidP="00C234BE">
            <w:pPr>
              <w:spacing w:before="100" w:beforeAutospacing="1" w:after="100" w:afterAutospacing="1"/>
              <w:outlineLvl w:val="3"/>
              <w:rPr>
                <w:b/>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
                <w:bCs/>
              </w:rPr>
            </w:pPr>
            <w:r>
              <w:rPr>
                <w:b/>
                <w:bCs/>
              </w:rPr>
              <w:t>244</w:t>
            </w:r>
          </w:p>
        </w:tc>
        <w:tc>
          <w:tcPr>
            <w:tcW w:w="687" w:type="dxa"/>
            <w:gridSpan w:val="2"/>
          </w:tcPr>
          <w:p w:rsidR="004E4281" w:rsidRPr="00DB3246" w:rsidRDefault="004E4281" w:rsidP="009634DC">
            <w:pPr>
              <w:jc w:val="center"/>
            </w:pPr>
            <w:r w:rsidRPr="00DB3246">
              <w:t>0</w:t>
            </w:r>
          </w:p>
        </w:tc>
        <w:tc>
          <w:tcPr>
            <w:tcW w:w="687" w:type="dxa"/>
            <w:gridSpan w:val="3"/>
          </w:tcPr>
          <w:p w:rsidR="004E4281" w:rsidRPr="00DB3246" w:rsidRDefault="004E4281" w:rsidP="009634DC">
            <w:pPr>
              <w:jc w:val="center"/>
            </w:pPr>
            <w:r w:rsidRPr="00DB3246">
              <w:t>0</w:t>
            </w:r>
          </w:p>
        </w:tc>
        <w:tc>
          <w:tcPr>
            <w:tcW w:w="688" w:type="dxa"/>
            <w:gridSpan w:val="2"/>
          </w:tcPr>
          <w:p w:rsidR="004E4281" w:rsidRPr="00DB3246" w:rsidRDefault="004E4281" w:rsidP="009634DC">
            <w:pPr>
              <w:jc w:val="center"/>
            </w:pPr>
            <w:r w:rsidRPr="00DB3246">
              <w:t>0</w:t>
            </w:r>
          </w:p>
        </w:tc>
        <w:tc>
          <w:tcPr>
            <w:tcW w:w="687" w:type="dxa"/>
            <w:gridSpan w:val="2"/>
          </w:tcPr>
          <w:p w:rsidR="004E4281" w:rsidRPr="00DB3246" w:rsidRDefault="004E4281" w:rsidP="009634DC">
            <w:pPr>
              <w:jc w:val="center"/>
            </w:pPr>
            <w:r w:rsidRPr="00DB3246">
              <w:t>0</w:t>
            </w:r>
          </w:p>
        </w:tc>
        <w:tc>
          <w:tcPr>
            <w:tcW w:w="688" w:type="dxa"/>
            <w:gridSpan w:val="2"/>
          </w:tcPr>
          <w:p w:rsidR="004E4281" w:rsidRPr="00DB3246" w:rsidRDefault="004E4281" w:rsidP="009634DC">
            <w:pPr>
              <w:jc w:val="center"/>
            </w:pPr>
            <w:r w:rsidRPr="00DB3246">
              <w:t>0</w:t>
            </w:r>
          </w:p>
        </w:tc>
      </w:tr>
      <w:tr w:rsidR="004E4281" w:rsidRPr="0052002A" w:rsidTr="00DC1B60">
        <w:tc>
          <w:tcPr>
            <w:tcW w:w="5386" w:type="dxa"/>
          </w:tcPr>
          <w:p w:rsidR="004E4281" w:rsidRPr="0052002A" w:rsidRDefault="004E4281" w:rsidP="00F4462B">
            <w:pPr>
              <w:spacing w:before="100" w:beforeAutospacing="1" w:after="100" w:afterAutospacing="1"/>
              <w:outlineLvl w:val="3"/>
              <w:rPr>
                <w:b/>
                <w:bCs/>
              </w:rPr>
            </w:pPr>
            <w:r>
              <w:rPr>
                <w:bCs/>
                <w:sz w:val="22"/>
                <w:szCs w:val="22"/>
              </w:rPr>
              <w:t>2.2.</w:t>
            </w:r>
            <w:r w:rsidRPr="0052002A">
              <w:rPr>
                <w:bCs/>
                <w:sz w:val="22"/>
                <w:szCs w:val="22"/>
              </w:rPr>
              <w:t>Проведение социально-психологического тестирования обучающихся образовательных организаций</w:t>
            </w:r>
          </w:p>
        </w:tc>
        <w:tc>
          <w:tcPr>
            <w:tcW w:w="1701" w:type="dxa"/>
          </w:tcPr>
          <w:p w:rsidR="004E4281" w:rsidRPr="0052002A" w:rsidRDefault="004E4281" w:rsidP="00C234BE">
            <w:pPr>
              <w:spacing w:before="100" w:beforeAutospacing="1" w:after="100" w:afterAutospacing="1"/>
              <w:outlineLvl w:val="3"/>
              <w:rPr>
                <w:b/>
                <w:bCs/>
                <w:sz w:val="18"/>
                <w:szCs w:val="18"/>
              </w:rPr>
            </w:pPr>
          </w:p>
        </w:tc>
        <w:tc>
          <w:tcPr>
            <w:tcW w:w="1701" w:type="dxa"/>
          </w:tcPr>
          <w:p w:rsidR="004E4281" w:rsidRPr="0052002A" w:rsidRDefault="004E4281" w:rsidP="009634DC">
            <w:pPr>
              <w:spacing w:before="100" w:beforeAutospacing="1" w:after="100" w:afterAutospacing="1"/>
              <w:outlineLvl w:val="3"/>
              <w:rPr>
                <w:bCs/>
                <w:sz w:val="20"/>
                <w:szCs w:val="20"/>
              </w:rPr>
            </w:pPr>
            <w:r w:rsidRPr="0052002A">
              <w:rPr>
                <w:bCs/>
                <w:sz w:val="20"/>
                <w:szCs w:val="20"/>
              </w:rPr>
              <w:t xml:space="preserve">Комитет образования и молодёжной политики </w:t>
            </w:r>
          </w:p>
        </w:tc>
        <w:tc>
          <w:tcPr>
            <w:tcW w:w="816" w:type="dxa"/>
          </w:tcPr>
          <w:p w:rsidR="004E4281" w:rsidRPr="0052002A" w:rsidRDefault="004E4281" w:rsidP="00C234BE">
            <w:pPr>
              <w:spacing w:before="100" w:beforeAutospacing="1" w:after="100" w:afterAutospacing="1"/>
              <w:outlineLvl w:val="3"/>
              <w:rPr>
                <w:b/>
                <w:bCs/>
              </w:rPr>
            </w:pPr>
            <w:r>
              <w:rPr>
                <w:b/>
                <w:bCs/>
              </w:rPr>
              <w:t>901</w:t>
            </w:r>
          </w:p>
        </w:tc>
        <w:tc>
          <w:tcPr>
            <w:tcW w:w="781" w:type="dxa"/>
          </w:tcPr>
          <w:p w:rsidR="004E4281" w:rsidRPr="0052002A" w:rsidRDefault="004E4281" w:rsidP="00C234BE">
            <w:pPr>
              <w:spacing w:before="100" w:beforeAutospacing="1" w:after="100" w:afterAutospacing="1"/>
              <w:outlineLvl w:val="3"/>
              <w:rPr>
                <w:b/>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
                <w:bCs/>
              </w:rPr>
            </w:pPr>
            <w:r>
              <w:rPr>
                <w:b/>
                <w:bCs/>
              </w:rPr>
              <w:t>244</w:t>
            </w:r>
          </w:p>
        </w:tc>
        <w:tc>
          <w:tcPr>
            <w:tcW w:w="687" w:type="dxa"/>
            <w:gridSpan w:val="2"/>
          </w:tcPr>
          <w:p w:rsidR="004E4281" w:rsidRPr="00DB3246" w:rsidRDefault="004E4281" w:rsidP="009634DC">
            <w:pPr>
              <w:jc w:val="center"/>
            </w:pPr>
            <w:r w:rsidRPr="00DB3246">
              <w:t>0</w:t>
            </w:r>
          </w:p>
        </w:tc>
        <w:tc>
          <w:tcPr>
            <w:tcW w:w="687" w:type="dxa"/>
            <w:gridSpan w:val="3"/>
          </w:tcPr>
          <w:p w:rsidR="004E4281" w:rsidRPr="00DB3246" w:rsidRDefault="004E4281" w:rsidP="009634DC">
            <w:pPr>
              <w:jc w:val="center"/>
            </w:pPr>
            <w:r w:rsidRPr="00DB3246">
              <w:t>0</w:t>
            </w:r>
          </w:p>
        </w:tc>
        <w:tc>
          <w:tcPr>
            <w:tcW w:w="688" w:type="dxa"/>
            <w:gridSpan w:val="2"/>
          </w:tcPr>
          <w:p w:rsidR="004E4281" w:rsidRPr="00DB3246" w:rsidRDefault="004E4281" w:rsidP="009634DC">
            <w:pPr>
              <w:jc w:val="center"/>
            </w:pPr>
            <w:r w:rsidRPr="00DB3246">
              <w:t>0</w:t>
            </w:r>
          </w:p>
        </w:tc>
        <w:tc>
          <w:tcPr>
            <w:tcW w:w="687" w:type="dxa"/>
            <w:gridSpan w:val="2"/>
          </w:tcPr>
          <w:p w:rsidR="004E4281" w:rsidRPr="00DB3246" w:rsidRDefault="004E4281" w:rsidP="009634DC">
            <w:pPr>
              <w:jc w:val="center"/>
            </w:pPr>
            <w:r w:rsidRPr="00DB3246">
              <w:t>0</w:t>
            </w:r>
          </w:p>
        </w:tc>
        <w:tc>
          <w:tcPr>
            <w:tcW w:w="688" w:type="dxa"/>
            <w:gridSpan w:val="2"/>
          </w:tcPr>
          <w:p w:rsidR="004E4281" w:rsidRPr="00DB3246" w:rsidRDefault="004E4281" w:rsidP="009634DC">
            <w:pPr>
              <w:jc w:val="center"/>
            </w:pPr>
            <w:r w:rsidRPr="00DB3246">
              <w:t>0</w:t>
            </w:r>
          </w:p>
        </w:tc>
      </w:tr>
      <w:tr w:rsidR="004E4281" w:rsidRPr="0052002A" w:rsidTr="004A363D">
        <w:tc>
          <w:tcPr>
            <w:tcW w:w="15119" w:type="dxa"/>
            <w:gridSpan w:val="18"/>
          </w:tcPr>
          <w:p w:rsidR="004E4281" w:rsidRPr="0052002A" w:rsidRDefault="004E4281" w:rsidP="00276A93">
            <w:pPr>
              <w:jc w:val="center"/>
            </w:pPr>
            <w:r w:rsidRPr="00DB3246">
              <w:rPr>
                <w:b/>
              </w:rPr>
              <w:t>Задача 3.</w:t>
            </w:r>
            <w:r w:rsidRPr="0052002A">
              <w:t xml:space="preserve"> Профилактика правонарушений, связанных с незаконным оборотом наркотиков, незаконной продажей этилового спирта, спиртосодержащих жидкостей, продажей несовершеннолетним алкоголя и табака</w:t>
            </w:r>
          </w:p>
        </w:tc>
      </w:tr>
      <w:tr w:rsidR="004E4281" w:rsidRPr="0052002A" w:rsidTr="00DC1B60">
        <w:tc>
          <w:tcPr>
            <w:tcW w:w="5386" w:type="dxa"/>
          </w:tcPr>
          <w:p w:rsidR="004E4281" w:rsidRPr="0052002A" w:rsidRDefault="004E4281" w:rsidP="00C234BE">
            <w:pPr>
              <w:spacing w:before="100" w:beforeAutospacing="1" w:after="100" w:afterAutospacing="1"/>
              <w:outlineLvl w:val="3"/>
            </w:pPr>
            <w:r>
              <w:rPr>
                <w:bCs/>
                <w:sz w:val="22"/>
                <w:szCs w:val="22"/>
              </w:rPr>
              <w:t>3.1.</w:t>
            </w:r>
            <w:r w:rsidRPr="0052002A">
              <w:rPr>
                <w:bCs/>
                <w:sz w:val="22"/>
                <w:szCs w:val="22"/>
              </w:rPr>
              <w:t>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психотропных веществ</w:t>
            </w:r>
          </w:p>
        </w:tc>
        <w:tc>
          <w:tcPr>
            <w:tcW w:w="1701" w:type="dxa"/>
          </w:tcPr>
          <w:p w:rsidR="004E4281" w:rsidRPr="0052002A" w:rsidRDefault="004E4281" w:rsidP="006E3C3D">
            <w:pPr>
              <w:spacing w:before="100" w:beforeAutospacing="1" w:after="100" w:afterAutospacing="1"/>
              <w:outlineLvl w:val="3"/>
              <w:rPr>
                <w:bCs/>
                <w:sz w:val="18"/>
                <w:szCs w:val="18"/>
              </w:rPr>
            </w:pPr>
          </w:p>
        </w:tc>
        <w:tc>
          <w:tcPr>
            <w:tcW w:w="1701" w:type="dxa"/>
          </w:tcPr>
          <w:p w:rsidR="004E4281" w:rsidRPr="0052002A" w:rsidRDefault="004E4281" w:rsidP="006E3C3D">
            <w:pPr>
              <w:spacing w:before="100" w:beforeAutospacing="1" w:after="100" w:afterAutospacing="1"/>
              <w:outlineLvl w:val="3"/>
              <w:rPr>
                <w:bCs/>
                <w:sz w:val="20"/>
                <w:szCs w:val="20"/>
              </w:rPr>
            </w:pPr>
            <w:r w:rsidRPr="0052002A">
              <w:rPr>
                <w:bCs/>
                <w:sz w:val="20"/>
                <w:szCs w:val="20"/>
              </w:rPr>
              <w:t>ОМВД  России по Чернышевскому району</w:t>
            </w:r>
          </w:p>
        </w:tc>
        <w:tc>
          <w:tcPr>
            <w:tcW w:w="816" w:type="dxa"/>
          </w:tcPr>
          <w:p w:rsidR="004E4281" w:rsidRPr="0052002A" w:rsidRDefault="004E4281" w:rsidP="00C234BE">
            <w:pPr>
              <w:spacing w:before="100" w:beforeAutospacing="1" w:after="100" w:afterAutospacing="1"/>
              <w:outlineLvl w:val="3"/>
              <w:rPr>
                <w:bCs/>
              </w:rPr>
            </w:pPr>
            <w:r>
              <w:rPr>
                <w:b/>
                <w:bCs/>
              </w:rPr>
              <w:t>901</w:t>
            </w:r>
          </w:p>
        </w:tc>
        <w:tc>
          <w:tcPr>
            <w:tcW w:w="781" w:type="dxa"/>
          </w:tcPr>
          <w:p w:rsidR="004E4281" w:rsidRPr="0052002A" w:rsidRDefault="004E4281" w:rsidP="00C234BE">
            <w:pPr>
              <w:spacing w:before="100" w:beforeAutospacing="1" w:after="100" w:afterAutospacing="1"/>
              <w:outlineLvl w:val="3"/>
              <w:rPr>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Cs/>
              </w:rPr>
            </w:pPr>
            <w:r>
              <w:rPr>
                <w:b/>
                <w:bCs/>
              </w:rPr>
              <w:t>244</w:t>
            </w:r>
          </w:p>
        </w:tc>
        <w:tc>
          <w:tcPr>
            <w:tcW w:w="687" w:type="dxa"/>
            <w:gridSpan w:val="2"/>
          </w:tcPr>
          <w:p w:rsidR="004E4281" w:rsidRPr="0052002A" w:rsidRDefault="004E4281" w:rsidP="009634DC">
            <w:pPr>
              <w:jc w:val="center"/>
            </w:pPr>
            <w:r>
              <w:t>0</w:t>
            </w:r>
          </w:p>
        </w:tc>
        <w:tc>
          <w:tcPr>
            <w:tcW w:w="687" w:type="dxa"/>
            <w:gridSpan w:val="3"/>
          </w:tcPr>
          <w:p w:rsidR="004E4281" w:rsidRPr="0052002A" w:rsidRDefault="004E4281" w:rsidP="009634DC">
            <w:pPr>
              <w:jc w:val="center"/>
            </w:pPr>
            <w:r>
              <w:t>0</w:t>
            </w:r>
          </w:p>
        </w:tc>
        <w:tc>
          <w:tcPr>
            <w:tcW w:w="688" w:type="dxa"/>
            <w:gridSpan w:val="2"/>
          </w:tcPr>
          <w:p w:rsidR="004E4281" w:rsidRPr="0052002A" w:rsidRDefault="004E4281" w:rsidP="009634DC">
            <w:pPr>
              <w:jc w:val="center"/>
            </w:pPr>
            <w:r>
              <w:t>0</w:t>
            </w:r>
          </w:p>
        </w:tc>
        <w:tc>
          <w:tcPr>
            <w:tcW w:w="687" w:type="dxa"/>
            <w:gridSpan w:val="2"/>
          </w:tcPr>
          <w:p w:rsidR="004E4281" w:rsidRPr="0052002A" w:rsidRDefault="004E4281" w:rsidP="009634DC">
            <w:pPr>
              <w:jc w:val="center"/>
            </w:pPr>
            <w:r>
              <w:t>0</w:t>
            </w:r>
          </w:p>
        </w:tc>
        <w:tc>
          <w:tcPr>
            <w:tcW w:w="688" w:type="dxa"/>
            <w:gridSpan w:val="2"/>
          </w:tcPr>
          <w:p w:rsidR="004E4281" w:rsidRPr="0052002A" w:rsidRDefault="004E4281" w:rsidP="009634DC">
            <w:pPr>
              <w:jc w:val="center"/>
            </w:pPr>
            <w:r>
              <w:t>0</w:t>
            </w:r>
          </w:p>
        </w:tc>
      </w:tr>
      <w:tr w:rsidR="004E4281" w:rsidRPr="004E4281" w:rsidTr="00DC1B60">
        <w:tc>
          <w:tcPr>
            <w:tcW w:w="5386" w:type="dxa"/>
          </w:tcPr>
          <w:p w:rsidR="004E4281" w:rsidRPr="0052002A" w:rsidRDefault="004E4281" w:rsidP="00C234BE">
            <w:pPr>
              <w:spacing w:before="100" w:beforeAutospacing="1" w:after="100" w:afterAutospacing="1"/>
              <w:outlineLvl w:val="3"/>
              <w:rPr>
                <w:bCs/>
                <w:sz w:val="22"/>
                <w:szCs w:val="22"/>
              </w:rPr>
            </w:pPr>
            <w:r>
              <w:rPr>
                <w:bCs/>
                <w:sz w:val="22"/>
                <w:szCs w:val="22"/>
              </w:rPr>
              <w:t xml:space="preserve"> 3.2.</w:t>
            </w:r>
            <w:r w:rsidRPr="0052002A">
              <w:rPr>
                <w:bCs/>
                <w:sz w:val="22"/>
                <w:szCs w:val="22"/>
              </w:rPr>
              <w:t>Мероприятия по пресечению незаконной продажи населению этилового спирта, спиртосодержащих жидкостей, выявлению торговых объектов, осуществляющих розничную продажу алкогольной продукции без лицензии в Чернышевском районе</w:t>
            </w:r>
          </w:p>
        </w:tc>
        <w:tc>
          <w:tcPr>
            <w:tcW w:w="1701" w:type="dxa"/>
          </w:tcPr>
          <w:p w:rsidR="004E4281" w:rsidRPr="0052002A" w:rsidRDefault="004E4281" w:rsidP="006E3C3D">
            <w:pPr>
              <w:spacing w:before="100" w:beforeAutospacing="1" w:after="100" w:afterAutospacing="1"/>
              <w:outlineLvl w:val="3"/>
              <w:rPr>
                <w:bCs/>
                <w:sz w:val="18"/>
                <w:szCs w:val="18"/>
              </w:rPr>
            </w:pPr>
          </w:p>
        </w:tc>
        <w:tc>
          <w:tcPr>
            <w:tcW w:w="1701" w:type="dxa"/>
          </w:tcPr>
          <w:p w:rsidR="004E4281" w:rsidRPr="0052002A" w:rsidRDefault="004E4281" w:rsidP="006E3C3D">
            <w:pPr>
              <w:spacing w:before="100" w:beforeAutospacing="1" w:after="100" w:afterAutospacing="1"/>
              <w:outlineLvl w:val="3"/>
              <w:rPr>
                <w:bCs/>
                <w:sz w:val="20"/>
                <w:szCs w:val="20"/>
              </w:rPr>
            </w:pPr>
            <w:r w:rsidRPr="0052002A">
              <w:rPr>
                <w:bCs/>
                <w:sz w:val="20"/>
                <w:szCs w:val="20"/>
              </w:rPr>
              <w:t>ОМВД России</w:t>
            </w:r>
            <w:r>
              <w:rPr>
                <w:bCs/>
                <w:sz w:val="20"/>
                <w:szCs w:val="20"/>
              </w:rPr>
              <w:t xml:space="preserve"> </w:t>
            </w:r>
            <w:r w:rsidRPr="0052002A">
              <w:rPr>
                <w:bCs/>
                <w:sz w:val="20"/>
                <w:szCs w:val="20"/>
              </w:rPr>
              <w:t>по Чернышевскому району</w:t>
            </w:r>
          </w:p>
        </w:tc>
        <w:tc>
          <w:tcPr>
            <w:tcW w:w="816" w:type="dxa"/>
          </w:tcPr>
          <w:p w:rsidR="004E4281" w:rsidRPr="0052002A" w:rsidRDefault="004E4281" w:rsidP="00C234BE">
            <w:pPr>
              <w:spacing w:before="100" w:beforeAutospacing="1" w:after="100" w:afterAutospacing="1"/>
              <w:outlineLvl w:val="3"/>
              <w:rPr>
                <w:bCs/>
              </w:rPr>
            </w:pPr>
            <w:r>
              <w:rPr>
                <w:b/>
                <w:bCs/>
              </w:rPr>
              <w:t>901</w:t>
            </w:r>
          </w:p>
        </w:tc>
        <w:tc>
          <w:tcPr>
            <w:tcW w:w="781" w:type="dxa"/>
          </w:tcPr>
          <w:p w:rsidR="004E4281" w:rsidRPr="0052002A" w:rsidRDefault="004E4281" w:rsidP="00C234BE">
            <w:pPr>
              <w:spacing w:before="100" w:beforeAutospacing="1" w:after="100" w:afterAutospacing="1"/>
              <w:outlineLvl w:val="3"/>
              <w:rPr>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Cs/>
              </w:rPr>
            </w:pPr>
            <w:r>
              <w:rPr>
                <w:b/>
                <w:bCs/>
              </w:rPr>
              <w:t>244</w:t>
            </w:r>
          </w:p>
        </w:tc>
        <w:tc>
          <w:tcPr>
            <w:tcW w:w="687" w:type="dxa"/>
            <w:gridSpan w:val="2"/>
          </w:tcPr>
          <w:p w:rsidR="004E4281" w:rsidRPr="0052002A" w:rsidRDefault="004E4281" w:rsidP="009634DC">
            <w:pPr>
              <w:jc w:val="center"/>
            </w:pPr>
            <w:r>
              <w:t>0</w:t>
            </w:r>
          </w:p>
        </w:tc>
        <w:tc>
          <w:tcPr>
            <w:tcW w:w="687" w:type="dxa"/>
            <w:gridSpan w:val="3"/>
          </w:tcPr>
          <w:p w:rsidR="004E4281" w:rsidRPr="0052002A" w:rsidRDefault="004E4281" w:rsidP="009634DC">
            <w:pPr>
              <w:jc w:val="center"/>
            </w:pPr>
            <w:r>
              <w:t>0</w:t>
            </w:r>
          </w:p>
        </w:tc>
        <w:tc>
          <w:tcPr>
            <w:tcW w:w="688" w:type="dxa"/>
            <w:gridSpan w:val="2"/>
          </w:tcPr>
          <w:p w:rsidR="004E4281" w:rsidRPr="0052002A" w:rsidRDefault="004E4281" w:rsidP="009634DC">
            <w:pPr>
              <w:jc w:val="center"/>
            </w:pPr>
            <w:r>
              <w:t>0</w:t>
            </w:r>
          </w:p>
        </w:tc>
        <w:tc>
          <w:tcPr>
            <w:tcW w:w="687" w:type="dxa"/>
            <w:gridSpan w:val="2"/>
          </w:tcPr>
          <w:p w:rsidR="004E4281" w:rsidRPr="0052002A" w:rsidRDefault="004E4281" w:rsidP="009634DC">
            <w:pPr>
              <w:jc w:val="center"/>
            </w:pPr>
            <w:r>
              <w:t>0</w:t>
            </w:r>
          </w:p>
        </w:tc>
        <w:tc>
          <w:tcPr>
            <w:tcW w:w="688" w:type="dxa"/>
            <w:gridSpan w:val="2"/>
          </w:tcPr>
          <w:p w:rsidR="004E4281" w:rsidRPr="0052002A" w:rsidRDefault="004E4281" w:rsidP="009634DC">
            <w:pPr>
              <w:jc w:val="center"/>
            </w:pPr>
            <w:r>
              <w:t>0</w:t>
            </w:r>
          </w:p>
        </w:tc>
      </w:tr>
      <w:tr w:rsidR="004E4281" w:rsidRPr="004E4281" w:rsidTr="00F23D73">
        <w:tc>
          <w:tcPr>
            <w:tcW w:w="5386" w:type="dxa"/>
          </w:tcPr>
          <w:p w:rsidR="004E4281" w:rsidRPr="0052002A" w:rsidRDefault="004E4281" w:rsidP="00276A93">
            <w:pPr>
              <w:shd w:val="clear" w:color="auto" w:fill="FFFFFF"/>
              <w:contextualSpacing/>
              <w:jc w:val="both"/>
              <w:rPr>
                <w:bCs/>
                <w:sz w:val="22"/>
                <w:szCs w:val="22"/>
              </w:rPr>
            </w:pPr>
            <w:r>
              <w:rPr>
                <w:bCs/>
                <w:sz w:val="22"/>
                <w:szCs w:val="22"/>
              </w:rPr>
              <w:t>3.3.</w:t>
            </w:r>
            <w:r w:rsidRPr="0052002A">
              <w:rPr>
                <w:bCs/>
                <w:sz w:val="22"/>
                <w:szCs w:val="22"/>
              </w:rPr>
              <w:t>Мероприятия по уничтожению дикорастущей конопли, в том числе:</w:t>
            </w:r>
          </w:p>
          <w:p w:rsidR="004E4281" w:rsidRPr="0052002A" w:rsidRDefault="004E4281" w:rsidP="00276A93">
            <w:pPr>
              <w:shd w:val="clear" w:color="auto" w:fill="FFFFFF"/>
              <w:contextualSpacing/>
              <w:jc w:val="both"/>
              <w:rPr>
                <w:bCs/>
                <w:sz w:val="22"/>
                <w:szCs w:val="22"/>
              </w:rPr>
            </w:pPr>
            <w:r w:rsidRPr="0052002A">
              <w:rPr>
                <w:bCs/>
                <w:sz w:val="22"/>
                <w:szCs w:val="22"/>
              </w:rPr>
              <w:t>-приобретение гербицидов;</w:t>
            </w:r>
          </w:p>
          <w:p w:rsidR="004E4281" w:rsidRPr="0052002A" w:rsidRDefault="004E4281" w:rsidP="00276A93">
            <w:pPr>
              <w:shd w:val="clear" w:color="auto" w:fill="FFFFFF"/>
              <w:contextualSpacing/>
              <w:jc w:val="both"/>
              <w:rPr>
                <w:bCs/>
                <w:sz w:val="22"/>
                <w:szCs w:val="22"/>
              </w:rPr>
            </w:pPr>
            <w:r w:rsidRPr="0052002A">
              <w:rPr>
                <w:bCs/>
                <w:sz w:val="22"/>
                <w:szCs w:val="22"/>
              </w:rPr>
              <w:t>-приобретение ГСМ;</w:t>
            </w:r>
          </w:p>
          <w:p w:rsidR="004E4281" w:rsidRPr="0052002A" w:rsidRDefault="004E4281" w:rsidP="00276A93">
            <w:pPr>
              <w:spacing w:before="100" w:beforeAutospacing="1"/>
              <w:contextualSpacing/>
              <w:outlineLvl w:val="3"/>
              <w:rPr>
                <w:bCs/>
                <w:sz w:val="22"/>
                <w:szCs w:val="22"/>
              </w:rPr>
            </w:pPr>
            <w:r w:rsidRPr="0052002A">
              <w:rPr>
                <w:bCs/>
                <w:sz w:val="22"/>
                <w:szCs w:val="22"/>
              </w:rPr>
              <w:t xml:space="preserve">-оплата работ по уничтожению дикорастущей </w:t>
            </w:r>
            <w:r w:rsidRPr="0052002A">
              <w:rPr>
                <w:bCs/>
                <w:sz w:val="22"/>
                <w:szCs w:val="22"/>
              </w:rPr>
              <w:lastRenderedPageBreak/>
              <w:t>конопли</w:t>
            </w:r>
          </w:p>
        </w:tc>
        <w:tc>
          <w:tcPr>
            <w:tcW w:w="1701" w:type="dxa"/>
          </w:tcPr>
          <w:p w:rsidR="004E4281" w:rsidRPr="0052002A" w:rsidRDefault="004E4281" w:rsidP="006E3C3D">
            <w:pPr>
              <w:spacing w:before="100" w:beforeAutospacing="1" w:after="100" w:afterAutospacing="1"/>
              <w:outlineLvl w:val="3"/>
              <w:rPr>
                <w:bCs/>
                <w:sz w:val="18"/>
                <w:szCs w:val="18"/>
              </w:rPr>
            </w:pPr>
            <w:r w:rsidRPr="0052002A">
              <w:rPr>
                <w:b/>
                <w:bCs/>
                <w:sz w:val="18"/>
                <w:szCs w:val="18"/>
              </w:rPr>
              <w:lastRenderedPageBreak/>
              <w:t>Бюджет МР «Чернышевский район»</w:t>
            </w:r>
            <w:r>
              <w:rPr>
                <w:b/>
                <w:bCs/>
                <w:sz w:val="18"/>
                <w:szCs w:val="18"/>
              </w:rPr>
              <w:t>, бюджеты городских сельских поселений</w:t>
            </w:r>
          </w:p>
        </w:tc>
        <w:tc>
          <w:tcPr>
            <w:tcW w:w="1701" w:type="dxa"/>
          </w:tcPr>
          <w:p w:rsidR="004E4281" w:rsidRPr="0052002A" w:rsidRDefault="004E4281" w:rsidP="006E3C3D">
            <w:pPr>
              <w:spacing w:before="100" w:beforeAutospacing="1" w:after="100" w:afterAutospacing="1"/>
              <w:outlineLvl w:val="3"/>
              <w:rPr>
                <w:bCs/>
                <w:sz w:val="20"/>
                <w:szCs w:val="20"/>
              </w:rPr>
            </w:pPr>
            <w:r w:rsidRPr="0052002A">
              <w:rPr>
                <w:bCs/>
                <w:sz w:val="20"/>
                <w:szCs w:val="20"/>
              </w:rPr>
              <w:t xml:space="preserve">Отдел развития сельского хозяйства администрации МР </w:t>
            </w:r>
            <w:r w:rsidRPr="0052002A">
              <w:rPr>
                <w:bCs/>
                <w:sz w:val="20"/>
                <w:szCs w:val="20"/>
              </w:rPr>
              <w:lastRenderedPageBreak/>
              <w:t>«Чернышевский район», поселения района</w:t>
            </w:r>
          </w:p>
        </w:tc>
        <w:tc>
          <w:tcPr>
            <w:tcW w:w="816" w:type="dxa"/>
          </w:tcPr>
          <w:p w:rsidR="004E4281" w:rsidRPr="0052002A" w:rsidRDefault="004E4281" w:rsidP="00C234BE">
            <w:pPr>
              <w:spacing w:before="100" w:beforeAutospacing="1" w:after="100" w:afterAutospacing="1"/>
              <w:outlineLvl w:val="3"/>
              <w:rPr>
                <w:bCs/>
              </w:rPr>
            </w:pPr>
            <w:r>
              <w:rPr>
                <w:b/>
                <w:bCs/>
              </w:rPr>
              <w:lastRenderedPageBreak/>
              <w:t>901</w:t>
            </w:r>
          </w:p>
        </w:tc>
        <w:tc>
          <w:tcPr>
            <w:tcW w:w="781" w:type="dxa"/>
          </w:tcPr>
          <w:p w:rsidR="004E4281" w:rsidRPr="0052002A" w:rsidRDefault="004E4281" w:rsidP="00C234BE">
            <w:pPr>
              <w:spacing w:before="100" w:beforeAutospacing="1" w:after="100" w:afterAutospacing="1"/>
              <w:outlineLvl w:val="3"/>
              <w:rPr>
                <w:bCs/>
              </w:rPr>
            </w:pPr>
            <w:r>
              <w:rPr>
                <w:b/>
                <w:bCs/>
              </w:rPr>
              <w:t>0113</w:t>
            </w:r>
          </w:p>
        </w:tc>
        <w:tc>
          <w:tcPr>
            <w:tcW w:w="698" w:type="dxa"/>
          </w:tcPr>
          <w:p w:rsidR="004E4281" w:rsidRPr="0052002A" w:rsidRDefault="004E4281" w:rsidP="00834129">
            <w:pPr>
              <w:spacing w:before="100" w:beforeAutospacing="1" w:after="100" w:afterAutospacing="1"/>
              <w:outlineLvl w:val="3"/>
              <w:rPr>
                <w:b/>
                <w:bCs/>
              </w:rPr>
            </w:pPr>
            <w:r>
              <w:rPr>
                <w:b/>
                <w:bCs/>
              </w:rPr>
              <w:t>0000079522</w:t>
            </w:r>
          </w:p>
        </w:tc>
        <w:tc>
          <w:tcPr>
            <w:tcW w:w="599" w:type="dxa"/>
          </w:tcPr>
          <w:p w:rsidR="004E4281" w:rsidRPr="0052002A" w:rsidRDefault="004E4281" w:rsidP="00C234BE">
            <w:pPr>
              <w:spacing w:before="100" w:beforeAutospacing="1" w:after="100" w:afterAutospacing="1"/>
              <w:outlineLvl w:val="3"/>
              <w:rPr>
                <w:bCs/>
              </w:rPr>
            </w:pPr>
            <w:r>
              <w:rPr>
                <w:b/>
                <w:bCs/>
              </w:rPr>
              <w:t>244</w:t>
            </w:r>
          </w:p>
        </w:tc>
        <w:tc>
          <w:tcPr>
            <w:tcW w:w="650" w:type="dxa"/>
          </w:tcPr>
          <w:p w:rsidR="004E4281" w:rsidRPr="002E7C21" w:rsidRDefault="004E4281" w:rsidP="00F4462B">
            <w:pPr>
              <w:spacing w:before="100" w:beforeAutospacing="1" w:after="100" w:afterAutospacing="1"/>
              <w:outlineLvl w:val="3"/>
              <w:rPr>
                <w:bCs/>
              </w:rPr>
            </w:pPr>
            <w:r w:rsidRPr="002E7C21">
              <w:rPr>
                <w:bCs/>
              </w:rPr>
              <w:t>200</w:t>
            </w:r>
          </w:p>
        </w:tc>
        <w:tc>
          <w:tcPr>
            <w:tcW w:w="709" w:type="dxa"/>
            <w:gridSpan w:val="3"/>
          </w:tcPr>
          <w:p w:rsidR="004E4281" w:rsidRPr="002E7C21" w:rsidRDefault="004E4281">
            <w:r w:rsidRPr="002E7C21">
              <w:t>20</w:t>
            </w:r>
            <w:r w:rsidR="00227E11" w:rsidRPr="002E7C21">
              <w:t>8,4</w:t>
            </w:r>
          </w:p>
        </w:tc>
        <w:tc>
          <w:tcPr>
            <w:tcW w:w="738" w:type="dxa"/>
            <w:gridSpan w:val="4"/>
          </w:tcPr>
          <w:p w:rsidR="004E4281" w:rsidRPr="002E7C21" w:rsidRDefault="004E4281">
            <w:r w:rsidRPr="002E7C21">
              <w:t>2</w:t>
            </w:r>
            <w:r w:rsidR="00227E11" w:rsidRPr="002E7C21">
              <w:t>16,7</w:t>
            </w:r>
          </w:p>
        </w:tc>
        <w:tc>
          <w:tcPr>
            <w:tcW w:w="670" w:type="dxa"/>
            <w:gridSpan w:val="2"/>
          </w:tcPr>
          <w:p w:rsidR="004E4281" w:rsidRPr="002E7C21" w:rsidRDefault="00227E11">
            <w:r w:rsidRPr="002E7C21">
              <w:t>225,4</w:t>
            </w:r>
          </w:p>
        </w:tc>
        <w:tc>
          <w:tcPr>
            <w:tcW w:w="670" w:type="dxa"/>
          </w:tcPr>
          <w:p w:rsidR="004E4281" w:rsidRPr="002E7C21" w:rsidRDefault="00227E11">
            <w:r w:rsidRPr="002E7C21">
              <w:t>234,4</w:t>
            </w:r>
          </w:p>
        </w:tc>
      </w:tr>
      <w:tr w:rsidR="004E4281" w:rsidRPr="00852554" w:rsidTr="00875E0D">
        <w:tc>
          <w:tcPr>
            <w:tcW w:w="5386" w:type="dxa"/>
          </w:tcPr>
          <w:p w:rsidR="004E4281" w:rsidRPr="007F7CA0" w:rsidRDefault="004E4281" w:rsidP="00276A93">
            <w:pPr>
              <w:shd w:val="clear" w:color="auto" w:fill="FFFFFF"/>
              <w:contextualSpacing/>
              <w:jc w:val="both"/>
              <w:rPr>
                <w:b/>
                <w:bCs/>
                <w:sz w:val="22"/>
                <w:szCs w:val="22"/>
              </w:rPr>
            </w:pPr>
            <w:r w:rsidRPr="007F7CA0">
              <w:rPr>
                <w:b/>
                <w:bCs/>
                <w:sz w:val="22"/>
                <w:szCs w:val="22"/>
              </w:rPr>
              <w:lastRenderedPageBreak/>
              <w:t>Итого по Программе:</w:t>
            </w:r>
          </w:p>
        </w:tc>
        <w:tc>
          <w:tcPr>
            <w:tcW w:w="1701" w:type="dxa"/>
          </w:tcPr>
          <w:p w:rsidR="004E4281" w:rsidRPr="0052002A" w:rsidRDefault="00383A1C" w:rsidP="006E3C3D">
            <w:pPr>
              <w:spacing w:before="100" w:beforeAutospacing="1" w:after="100" w:afterAutospacing="1"/>
              <w:outlineLvl w:val="3"/>
              <w:rPr>
                <w:b/>
                <w:bCs/>
                <w:sz w:val="18"/>
                <w:szCs w:val="18"/>
              </w:rPr>
            </w:pPr>
            <w:r>
              <w:rPr>
                <w:b/>
                <w:bCs/>
                <w:sz w:val="18"/>
                <w:szCs w:val="18"/>
              </w:rPr>
              <w:t>Всего:</w:t>
            </w:r>
          </w:p>
        </w:tc>
        <w:tc>
          <w:tcPr>
            <w:tcW w:w="1701" w:type="dxa"/>
            <w:shd w:val="clear" w:color="auto" w:fill="auto"/>
          </w:tcPr>
          <w:p w:rsidR="004E4281" w:rsidRPr="00875E0D" w:rsidRDefault="00F941DB" w:rsidP="00F941DB">
            <w:pPr>
              <w:spacing w:before="100" w:beforeAutospacing="1" w:after="100" w:afterAutospacing="1"/>
              <w:jc w:val="center"/>
              <w:outlineLvl w:val="3"/>
              <w:rPr>
                <w:bCs/>
                <w:color w:val="000000" w:themeColor="text1"/>
              </w:rPr>
            </w:pPr>
            <w:r w:rsidRPr="00875E0D">
              <w:rPr>
                <w:bCs/>
                <w:color w:val="000000" w:themeColor="text1"/>
              </w:rPr>
              <w:t>1362,0</w:t>
            </w:r>
          </w:p>
        </w:tc>
        <w:tc>
          <w:tcPr>
            <w:tcW w:w="816" w:type="dxa"/>
          </w:tcPr>
          <w:p w:rsidR="004E4281" w:rsidRPr="002E7C21" w:rsidRDefault="004E4281" w:rsidP="00C234BE">
            <w:pPr>
              <w:spacing w:before="100" w:beforeAutospacing="1" w:after="100" w:afterAutospacing="1"/>
              <w:outlineLvl w:val="3"/>
              <w:rPr>
                <w:bCs/>
              </w:rPr>
            </w:pPr>
          </w:p>
        </w:tc>
        <w:tc>
          <w:tcPr>
            <w:tcW w:w="781" w:type="dxa"/>
          </w:tcPr>
          <w:p w:rsidR="004E4281" w:rsidRPr="002E7C21" w:rsidRDefault="004E4281" w:rsidP="00C234BE">
            <w:pPr>
              <w:spacing w:before="100" w:beforeAutospacing="1" w:after="100" w:afterAutospacing="1"/>
              <w:outlineLvl w:val="3"/>
              <w:rPr>
                <w:bCs/>
              </w:rPr>
            </w:pPr>
          </w:p>
        </w:tc>
        <w:tc>
          <w:tcPr>
            <w:tcW w:w="698" w:type="dxa"/>
          </w:tcPr>
          <w:p w:rsidR="004E4281" w:rsidRPr="002E7C21" w:rsidRDefault="004E4281" w:rsidP="00C234BE">
            <w:pPr>
              <w:spacing w:before="100" w:beforeAutospacing="1" w:after="100" w:afterAutospacing="1"/>
              <w:outlineLvl w:val="3"/>
              <w:rPr>
                <w:bCs/>
              </w:rPr>
            </w:pPr>
          </w:p>
        </w:tc>
        <w:tc>
          <w:tcPr>
            <w:tcW w:w="599" w:type="dxa"/>
          </w:tcPr>
          <w:p w:rsidR="004E4281" w:rsidRPr="002E7C21" w:rsidRDefault="004E4281" w:rsidP="00C234BE">
            <w:pPr>
              <w:spacing w:before="100" w:beforeAutospacing="1" w:after="100" w:afterAutospacing="1"/>
              <w:outlineLvl w:val="3"/>
              <w:rPr>
                <w:bCs/>
              </w:rPr>
            </w:pPr>
          </w:p>
        </w:tc>
        <w:tc>
          <w:tcPr>
            <w:tcW w:w="650" w:type="dxa"/>
            <w:shd w:val="clear" w:color="auto" w:fill="auto"/>
          </w:tcPr>
          <w:p w:rsidR="004E4281" w:rsidRPr="002E7C21" w:rsidRDefault="009E15F9" w:rsidP="00F4462B">
            <w:pPr>
              <w:spacing w:before="100" w:beforeAutospacing="1" w:after="100" w:afterAutospacing="1"/>
              <w:outlineLvl w:val="3"/>
              <w:rPr>
                <w:bCs/>
              </w:rPr>
            </w:pPr>
            <w:r w:rsidRPr="002E7C21">
              <w:rPr>
                <w:bCs/>
              </w:rPr>
              <w:t>205</w:t>
            </w:r>
          </w:p>
        </w:tc>
        <w:tc>
          <w:tcPr>
            <w:tcW w:w="709" w:type="dxa"/>
            <w:gridSpan w:val="3"/>
            <w:shd w:val="clear" w:color="auto" w:fill="auto"/>
          </w:tcPr>
          <w:p w:rsidR="004E4281" w:rsidRPr="002E7C21" w:rsidRDefault="009E15F9">
            <w:r w:rsidRPr="002E7C21">
              <w:t>263,6</w:t>
            </w:r>
          </w:p>
        </w:tc>
        <w:tc>
          <w:tcPr>
            <w:tcW w:w="738" w:type="dxa"/>
            <w:gridSpan w:val="4"/>
            <w:shd w:val="clear" w:color="auto" w:fill="auto"/>
          </w:tcPr>
          <w:p w:rsidR="004E4281" w:rsidRPr="002E7C21" w:rsidRDefault="00F941DB">
            <w:r w:rsidRPr="002E7C21">
              <w:t>282,1</w:t>
            </w:r>
          </w:p>
        </w:tc>
        <w:tc>
          <w:tcPr>
            <w:tcW w:w="670" w:type="dxa"/>
            <w:gridSpan w:val="2"/>
            <w:shd w:val="clear" w:color="auto" w:fill="auto"/>
          </w:tcPr>
          <w:p w:rsidR="004E4281" w:rsidRPr="002E7C21" w:rsidRDefault="00F941DB">
            <w:r w:rsidRPr="002E7C21">
              <w:t>301</w:t>
            </w:r>
          </w:p>
        </w:tc>
        <w:tc>
          <w:tcPr>
            <w:tcW w:w="670" w:type="dxa"/>
            <w:shd w:val="clear" w:color="auto" w:fill="auto"/>
          </w:tcPr>
          <w:p w:rsidR="004E4281" w:rsidRPr="002E7C21" w:rsidRDefault="00F941DB">
            <w:r w:rsidRPr="002E7C21">
              <w:t>310,3</w:t>
            </w:r>
          </w:p>
        </w:tc>
      </w:tr>
      <w:tr w:rsidR="004E4281" w:rsidRPr="00852554" w:rsidTr="00875E0D">
        <w:tc>
          <w:tcPr>
            <w:tcW w:w="5386" w:type="dxa"/>
          </w:tcPr>
          <w:p w:rsidR="004E4281" w:rsidRPr="007F7CA0" w:rsidRDefault="004E4281" w:rsidP="00276A93">
            <w:pPr>
              <w:shd w:val="clear" w:color="auto" w:fill="FFFFFF"/>
              <w:contextualSpacing/>
              <w:jc w:val="both"/>
              <w:rPr>
                <w:b/>
                <w:bCs/>
                <w:sz w:val="22"/>
                <w:szCs w:val="22"/>
              </w:rPr>
            </w:pPr>
          </w:p>
        </w:tc>
        <w:tc>
          <w:tcPr>
            <w:tcW w:w="1701" w:type="dxa"/>
          </w:tcPr>
          <w:p w:rsidR="004E4281" w:rsidRPr="0052002A" w:rsidRDefault="004E4281" w:rsidP="006E3C3D">
            <w:pPr>
              <w:spacing w:before="100" w:beforeAutospacing="1" w:after="100" w:afterAutospacing="1"/>
              <w:outlineLvl w:val="3"/>
              <w:rPr>
                <w:b/>
                <w:bCs/>
                <w:sz w:val="18"/>
                <w:szCs w:val="18"/>
              </w:rPr>
            </w:pPr>
            <w:r>
              <w:rPr>
                <w:b/>
                <w:bCs/>
                <w:sz w:val="18"/>
                <w:szCs w:val="18"/>
              </w:rPr>
              <w:t>ФБ</w:t>
            </w:r>
          </w:p>
        </w:tc>
        <w:tc>
          <w:tcPr>
            <w:tcW w:w="1701" w:type="dxa"/>
            <w:shd w:val="clear" w:color="auto" w:fill="auto"/>
          </w:tcPr>
          <w:p w:rsidR="004E4281" w:rsidRPr="00875E0D" w:rsidRDefault="00F941DB" w:rsidP="00F941DB">
            <w:pPr>
              <w:spacing w:before="100" w:beforeAutospacing="1" w:after="100" w:afterAutospacing="1"/>
              <w:jc w:val="center"/>
              <w:outlineLvl w:val="3"/>
              <w:rPr>
                <w:bCs/>
                <w:color w:val="000000" w:themeColor="text1"/>
              </w:rPr>
            </w:pPr>
            <w:r w:rsidRPr="00875E0D">
              <w:rPr>
                <w:bCs/>
                <w:color w:val="000000" w:themeColor="text1"/>
              </w:rPr>
              <w:t>0</w:t>
            </w:r>
          </w:p>
        </w:tc>
        <w:tc>
          <w:tcPr>
            <w:tcW w:w="816" w:type="dxa"/>
          </w:tcPr>
          <w:p w:rsidR="004E4281" w:rsidRPr="002E7C21" w:rsidRDefault="004E4281" w:rsidP="00C234BE">
            <w:pPr>
              <w:spacing w:before="100" w:beforeAutospacing="1" w:after="100" w:afterAutospacing="1"/>
              <w:outlineLvl w:val="3"/>
              <w:rPr>
                <w:bCs/>
              </w:rPr>
            </w:pPr>
          </w:p>
        </w:tc>
        <w:tc>
          <w:tcPr>
            <w:tcW w:w="781" w:type="dxa"/>
          </w:tcPr>
          <w:p w:rsidR="004E4281" w:rsidRPr="002E7C21" w:rsidRDefault="004E4281" w:rsidP="00C234BE">
            <w:pPr>
              <w:spacing w:before="100" w:beforeAutospacing="1" w:after="100" w:afterAutospacing="1"/>
              <w:outlineLvl w:val="3"/>
              <w:rPr>
                <w:bCs/>
              </w:rPr>
            </w:pPr>
          </w:p>
        </w:tc>
        <w:tc>
          <w:tcPr>
            <w:tcW w:w="698" w:type="dxa"/>
          </w:tcPr>
          <w:p w:rsidR="004E4281" w:rsidRPr="002E7C21" w:rsidRDefault="004E4281" w:rsidP="00C234BE">
            <w:pPr>
              <w:spacing w:before="100" w:beforeAutospacing="1" w:after="100" w:afterAutospacing="1"/>
              <w:outlineLvl w:val="3"/>
              <w:rPr>
                <w:bCs/>
              </w:rPr>
            </w:pPr>
          </w:p>
        </w:tc>
        <w:tc>
          <w:tcPr>
            <w:tcW w:w="599" w:type="dxa"/>
          </w:tcPr>
          <w:p w:rsidR="004E4281" w:rsidRPr="002E7C21" w:rsidRDefault="004E4281" w:rsidP="00C234BE">
            <w:pPr>
              <w:spacing w:before="100" w:beforeAutospacing="1" w:after="100" w:afterAutospacing="1"/>
              <w:outlineLvl w:val="3"/>
              <w:rPr>
                <w:bCs/>
              </w:rPr>
            </w:pPr>
          </w:p>
        </w:tc>
        <w:tc>
          <w:tcPr>
            <w:tcW w:w="650" w:type="dxa"/>
            <w:shd w:val="clear" w:color="auto" w:fill="auto"/>
          </w:tcPr>
          <w:p w:rsidR="004E4281" w:rsidRPr="002E7C21" w:rsidRDefault="004E4281" w:rsidP="00F4462B">
            <w:pPr>
              <w:spacing w:before="100" w:beforeAutospacing="1" w:after="100" w:afterAutospacing="1"/>
              <w:outlineLvl w:val="3"/>
              <w:rPr>
                <w:bCs/>
              </w:rPr>
            </w:pPr>
            <w:r w:rsidRPr="002E7C21">
              <w:rPr>
                <w:bCs/>
              </w:rPr>
              <w:t>0</w:t>
            </w:r>
          </w:p>
        </w:tc>
        <w:tc>
          <w:tcPr>
            <w:tcW w:w="709" w:type="dxa"/>
            <w:gridSpan w:val="3"/>
            <w:shd w:val="clear" w:color="auto" w:fill="auto"/>
          </w:tcPr>
          <w:p w:rsidR="004E4281" w:rsidRPr="002E7C21" w:rsidRDefault="004E4281">
            <w:r w:rsidRPr="002E7C21">
              <w:t>0</w:t>
            </w:r>
          </w:p>
        </w:tc>
        <w:tc>
          <w:tcPr>
            <w:tcW w:w="738" w:type="dxa"/>
            <w:gridSpan w:val="4"/>
            <w:shd w:val="clear" w:color="auto" w:fill="auto"/>
          </w:tcPr>
          <w:p w:rsidR="004E4281" w:rsidRPr="002E7C21" w:rsidRDefault="004E4281">
            <w:r w:rsidRPr="002E7C21">
              <w:t>0</w:t>
            </w:r>
          </w:p>
        </w:tc>
        <w:tc>
          <w:tcPr>
            <w:tcW w:w="670" w:type="dxa"/>
            <w:gridSpan w:val="2"/>
            <w:shd w:val="clear" w:color="auto" w:fill="auto"/>
          </w:tcPr>
          <w:p w:rsidR="004E4281" w:rsidRPr="002E7C21" w:rsidRDefault="004E4281">
            <w:r w:rsidRPr="002E7C21">
              <w:t>0</w:t>
            </w:r>
          </w:p>
        </w:tc>
        <w:tc>
          <w:tcPr>
            <w:tcW w:w="670" w:type="dxa"/>
            <w:shd w:val="clear" w:color="auto" w:fill="auto"/>
          </w:tcPr>
          <w:p w:rsidR="004E4281" w:rsidRPr="002E7C21" w:rsidRDefault="004E4281">
            <w:r w:rsidRPr="002E7C21">
              <w:t>0</w:t>
            </w:r>
          </w:p>
        </w:tc>
      </w:tr>
      <w:tr w:rsidR="004E4281" w:rsidRPr="00852554" w:rsidTr="00875E0D">
        <w:tc>
          <w:tcPr>
            <w:tcW w:w="5386" w:type="dxa"/>
          </w:tcPr>
          <w:p w:rsidR="004E4281" w:rsidRPr="007F7CA0" w:rsidRDefault="004E4281" w:rsidP="00276A93">
            <w:pPr>
              <w:shd w:val="clear" w:color="auto" w:fill="FFFFFF"/>
              <w:contextualSpacing/>
              <w:jc w:val="both"/>
              <w:rPr>
                <w:b/>
                <w:bCs/>
                <w:sz w:val="22"/>
                <w:szCs w:val="22"/>
              </w:rPr>
            </w:pPr>
          </w:p>
        </w:tc>
        <w:tc>
          <w:tcPr>
            <w:tcW w:w="1701" w:type="dxa"/>
          </w:tcPr>
          <w:p w:rsidR="004E4281" w:rsidRPr="0052002A" w:rsidRDefault="004E4281" w:rsidP="006E3C3D">
            <w:pPr>
              <w:spacing w:before="100" w:beforeAutospacing="1" w:after="100" w:afterAutospacing="1"/>
              <w:outlineLvl w:val="3"/>
              <w:rPr>
                <w:b/>
                <w:bCs/>
                <w:sz w:val="18"/>
                <w:szCs w:val="18"/>
              </w:rPr>
            </w:pPr>
            <w:r>
              <w:rPr>
                <w:b/>
                <w:bCs/>
                <w:sz w:val="18"/>
                <w:szCs w:val="18"/>
              </w:rPr>
              <w:t>КБ</w:t>
            </w:r>
          </w:p>
        </w:tc>
        <w:tc>
          <w:tcPr>
            <w:tcW w:w="1701" w:type="dxa"/>
            <w:shd w:val="clear" w:color="auto" w:fill="auto"/>
          </w:tcPr>
          <w:p w:rsidR="004E4281" w:rsidRPr="00875E0D" w:rsidRDefault="00F941DB" w:rsidP="00F941DB">
            <w:pPr>
              <w:spacing w:before="100" w:beforeAutospacing="1" w:after="100" w:afterAutospacing="1"/>
              <w:jc w:val="center"/>
              <w:outlineLvl w:val="3"/>
              <w:rPr>
                <w:bCs/>
                <w:color w:val="000000" w:themeColor="text1"/>
              </w:rPr>
            </w:pPr>
            <w:r w:rsidRPr="00875E0D">
              <w:rPr>
                <w:bCs/>
                <w:color w:val="000000" w:themeColor="text1"/>
              </w:rPr>
              <w:t>0</w:t>
            </w:r>
          </w:p>
        </w:tc>
        <w:tc>
          <w:tcPr>
            <w:tcW w:w="816" w:type="dxa"/>
          </w:tcPr>
          <w:p w:rsidR="004E4281" w:rsidRPr="002E7C21" w:rsidRDefault="004E4281" w:rsidP="00C234BE">
            <w:pPr>
              <w:spacing w:before="100" w:beforeAutospacing="1" w:after="100" w:afterAutospacing="1"/>
              <w:outlineLvl w:val="3"/>
              <w:rPr>
                <w:bCs/>
              </w:rPr>
            </w:pPr>
          </w:p>
        </w:tc>
        <w:tc>
          <w:tcPr>
            <w:tcW w:w="781" w:type="dxa"/>
          </w:tcPr>
          <w:p w:rsidR="004E4281" w:rsidRPr="002E7C21" w:rsidRDefault="004E4281" w:rsidP="00C234BE">
            <w:pPr>
              <w:spacing w:before="100" w:beforeAutospacing="1" w:after="100" w:afterAutospacing="1"/>
              <w:outlineLvl w:val="3"/>
              <w:rPr>
                <w:bCs/>
              </w:rPr>
            </w:pPr>
          </w:p>
        </w:tc>
        <w:tc>
          <w:tcPr>
            <w:tcW w:w="698" w:type="dxa"/>
          </w:tcPr>
          <w:p w:rsidR="004E4281" w:rsidRPr="002E7C21" w:rsidRDefault="004E4281" w:rsidP="00C234BE">
            <w:pPr>
              <w:spacing w:before="100" w:beforeAutospacing="1" w:after="100" w:afterAutospacing="1"/>
              <w:outlineLvl w:val="3"/>
              <w:rPr>
                <w:bCs/>
              </w:rPr>
            </w:pPr>
          </w:p>
        </w:tc>
        <w:tc>
          <w:tcPr>
            <w:tcW w:w="599" w:type="dxa"/>
          </w:tcPr>
          <w:p w:rsidR="004E4281" w:rsidRPr="002E7C21" w:rsidRDefault="004E4281" w:rsidP="00C234BE">
            <w:pPr>
              <w:spacing w:before="100" w:beforeAutospacing="1" w:after="100" w:afterAutospacing="1"/>
              <w:outlineLvl w:val="3"/>
              <w:rPr>
                <w:bCs/>
              </w:rPr>
            </w:pPr>
          </w:p>
        </w:tc>
        <w:tc>
          <w:tcPr>
            <w:tcW w:w="650" w:type="dxa"/>
            <w:shd w:val="clear" w:color="auto" w:fill="auto"/>
          </w:tcPr>
          <w:p w:rsidR="004E4281" w:rsidRPr="002E7C21" w:rsidRDefault="004E4281" w:rsidP="00F4462B">
            <w:pPr>
              <w:spacing w:before="100" w:beforeAutospacing="1" w:after="100" w:afterAutospacing="1"/>
              <w:outlineLvl w:val="3"/>
              <w:rPr>
                <w:bCs/>
              </w:rPr>
            </w:pPr>
            <w:r w:rsidRPr="002E7C21">
              <w:rPr>
                <w:bCs/>
              </w:rPr>
              <w:t>0</w:t>
            </w:r>
          </w:p>
        </w:tc>
        <w:tc>
          <w:tcPr>
            <w:tcW w:w="709" w:type="dxa"/>
            <w:gridSpan w:val="3"/>
            <w:shd w:val="clear" w:color="auto" w:fill="auto"/>
          </w:tcPr>
          <w:p w:rsidR="004E4281" w:rsidRPr="002E7C21" w:rsidRDefault="004E4281">
            <w:r w:rsidRPr="002E7C21">
              <w:t>0</w:t>
            </w:r>
          </w:p>
        </w:tc>
        <w:tc>
          <w:tcPr>
            <w:tcW w:w="738" w:type="dxa"/>
            <w:gridSpan w:val="4"/>
            <w:shd w:val="clear" w:color="auto" w:fill="auto"/>
          </w:tcPr>
          <w:p w:rsidR="004E4281" w:rsidRPr="002E7C21" w:rsidRDefault="004E4281">
            <w:r w:rsidRPr="002E7C21">
              <w:t>0</w:t>
            </w:r>
          </w:p>
        </w:tc>
        <w:tc>
          <w:tcPr>
            <w:tcW w:w="670" w:type="dxa"/>
            <w:gridSpan w:val="2"/>
            <w:shd w:val="clear" w:color="auto" w:fill="auto"/>
          </w:tcPr>
          <w:p w:rsidR="004E4281" w:rsidRPr="002E7C21" w:rsidRDefault="004E4281">
            <w:r w:rsidRPr="002E7C21">
              <w:t>0</w:t>
            </w:r>
          </w:p>
        </w:tc>
        <w:tc>
          <w:tcPr>
            <w:tcW w:w="670" w:type="dxa"/>
            <w:shd w:val="clear" w:color="auto" w:fill="auto"/>
          </w:tcPr>
          <w:p w:rsidR="004E4281" w:rsidRPr="002E7C21" w:rsidRDefault="004E4281">
            <w:r w:rsidRPr="002E7C21">
              <w:t>0</w:t>
            </w:r>
          </w:p>
        </w:tc>
      </w:tr>
      <w:tr w:rsidR="00383A1C" w:rsidRPr="00852554" w:rsidTr="00875E0D">
        <w:tc>
          <w:tcPr>
            <w:tcW w:w="5386" w:type="dxa"/>
          </w:tcPr>
          <w:p w:rsidR="00383A1C" w:rsidRPr="007F7CA0" w:rsidRDefault="00383A1C" w:rsidP="00276A93">
            <w:pPr>
              <w:shd w:val="clear" w:color="auto" w:fill="FFFFFF"/>
              <w:contextualSpacing/>
              <w:jc w:val="both"/>
              <w:rPr>
                <w:b/>
                <w:bCs/>
                <w:sz w:val="22"/>
                <w:szCs w:val="22"/>
              </w:rPr>
            </w:pPr>
          </w:p>
        </w:tc>
        <w:tc>
          <w:tcPr>
            <w:tcW w:w="1701" w:type="dxa"/>
          </w:tcPr>
          <w:p w:rsidR="00383A1C" w:rsidRDefault="00383A1C" w:rsidP="00383A1C">
            <w:pPr>
              <w:spacing w:before="100" w:beforeAutospacing="1" w:after="100" w:afterAutospacing="1"/>
              <w:outlineLvl w:val="3"/>
              <w:rPr>
                <w:b/>
                <w:bCs/>
                <w:sz w:val="18"/>
                <w:szCs w:val="18"/>
              </w:rPr>
            </w:pPr>
            <w:r w:rsidRPr="0052002A">
              <w:rPr>
                <w:b/>
                <w:bCs/>
                <w:sz w:val="18"/>
                <w:szCs w:val="18"/>
              </w:rPr>
              <w:t xml:space="preserve">Бюджет МР </w:t>
            </w:r>
          </w:p>
        </w:tc>
        <w:tc>
          <w:tcPr>
            <w:tcW w:w="1701" w:type="dxa"/>
            <w:shd w:val="clear" w:color="auto" w:fill="auto"/>
          </w:tcPr>
          <w:p w:rsidR="00383A1C" w:rsidRPr="00875E0D" w:rsidRDefault="00F941DB" w:rsidP="00F941DB">
            <w:pPr>
              <w:spacing w:before="100" w:beforeAutospacing="1" w:after="100" w:afterAutospacing="1"/>
              <w:jc w:val="center"/>
              <w:outlineLvl w:val="3"/>
              <w:rPr>
                <w:bCs/>
                <w:color w:val="000000" w:themeColor="text1"/>
              </w:rPr>
            </w:pPr>
            <w:r w:rsidRPr="00875E0D">
              <w:rPr>
                <w:bCs/>
                <w:color w:val="000000" w:themeColor="text1"/>
              </w:rPr>
              <w:t>277,1</w:t>
            </w:r>
          </w:p>
        </w:tc>
        <w:tc>
          <w:tcPr>
            <w:tcW w:w="816" w:type="dxa"/>
          </w:tcPr>
          <w:p w:rsidR="00383A1C" w:rsidRPr="002E7C21" w:rsidRDefault="00383A1C" w:rsidP="00C234BE">
            <w:pPr>
              <w:spacing w:before="100" w:beforeAutospacing="1" w:after="100" w:afterAutospacing="1"/>
              <w:outlineLvl w:val="3"/>
              <w:rPr>
                <w:bCs/>
              </w:rPr>
            </w:pPr>
          </w:p>
        </w:tc>
        <w:tc>
          <w:tcPr>
            <w:tcW w:w="781" w:type="dxa"/>
          </w:tcPr>
          <w:p w:rsidR="00383A1C" w:rsidRPr="002E7C21" w:rsidRDefault="00383A1C" w:rsidP="00C234BE">
            <w:pPr>
              <w:spacing w:before="100" w:beforeAutospacing="1" w:after="100" w:afterAutospacing="1"/>
              <w:outlineLvl w:val="3"/>
              <w:rPr>
                <w:bCs/>
              </w:rPr>
            </w:pPr>
          </w:p>
        </w:tc>
        <w:tc>
          <w:tcPr>
            <w:tcW w:w="698" w:type="dxa"/>
          </w:tcPr>
          <w:p w:rsidR="00383A1C" w:rsidRPr="002E7C21" w:rsidRDefault="00383A1C" w:rsidP="00C234BE">
            <w:pPr>
              <w:spacing w:before="100" w:beforeAutospacing="1" w:after="100" w:afterAutospacing="1"/>
              <w:outlineLvl w:val="3"/>
              <w:rPr>
                <w:bCs/>
              </w:rPr>
            </w:pPr>
          </w:p>
        </w:tc>
        <w:tc>
          <w:tcPr>
            <w:tcW w:w="599" w:type="dxa"/>
          </w:tcPr>
          <w:p w:rsidR="00383A1C" w:rsidRPr="002E7C21" w:rsidRDefault="00383A1C" w:rsidP="00C234BE">
            <w:pPr>
              <w:spacing w:before="100" w:beforeAutospacing="1" w:after="100" w:afterAutospacing="1"/>
              <w:outlineLvl w:val="3"/>
              <w:rPr>
                <w:bCs/>
              </w:rPr>
            </w:pPr>
          </w:p>
        </w:tc>
        <w:tc>
          <w:tcPr>
            <w:tcW w:w="650" w:type="dxa"/>
            <w:shd w:val="clear" w:color="auto" w:fill="auto"/>
          </w:tcPr>
          <w:p w:rsidR="00383A1C" w:rsidRPr="002E7C21" w:rsidRDefault="009E15F9" w:rsidP="00F4462B">
            <w:pPr>
              <w:spacing w:before="100" w:beforeAutospacing="1" w:after="100" w:afterAutospacing="1"/>
              <w:outlineLvl w:val="3"/>
              <w:rPr>
                <w:bCs/>
              </w:rPr>
            </w:pPr>
            <w:r w:rsidRPr="002E7C21">
              <w:rPr>
                <w:bCs/>
              </w:rPr>
              <w:t>5</w:t>
            </w:r>
          </w:p>
        </w:tc>
        <w:tc>
          <w:tcPr>
            <w:tcW w:w="709" w:type="dxa"/>
            <w:gridSpan w:val="3"/>
            <w:shd w:val="clear" w:color="auto" w:fill="auto"/>
          </w:tcPr>
          <w:p w:rsidR="00383A1C" w:rsidRPr="002E7C21" w:rsidRDefault="009E15F9">
            <w:r w:rsidRPr="002E7C21">
              <w:t>55,2</w:t>
            </w:r>
          </w:p>
        </w:tc>
        <w:tc>
          <w:tcPr>
            <w:tcW w:w="738" w:type="dxa"/>
            <w:gridSpan w:val="4"/>
            <w:shd w:val="clear" w:color="auto" w:fill="auto"/>
          </w:tcPr>
          <w:p w:rsidR="00383A1C" w:rsidRPr="002E7C21" w:rsidRDefault="00F941DB">
            <w:r w:rsidRPr="002E7C21">
              <w:t>65,4</w:t>
            </w:r>
          </w:p>
        </w:tc>
        <w:tc>
          <w:tcPr>
            <w:tcW w:w="670" w:type="dxa"/>
            <w:gridSpan w:val="2"/>
            <w:shd w:val="clear" w:color="auto" w:fill="auto"/>
          </w:tcPr>
          <w:p w:rsidR="00383A1C" w:rsidRPr="002E7C21" w:rsidRDefault="00F941DB">
            <w:r w:rsidRPr="002E7C21">
              <w:t>75,6</w:t>
            </w:r>
          </w:p>
        </w:tc>
        <w:tc>
          <w:tcPr>
            <w:tcW w:w="670" w:type="dxa"/>
            <w:shd w:val="clear" w:color="auto" w:fill="auto"/>
          </w:tcPr>
          <w:p w:rsidR="00383A1C" w:rsidRPr="002E7C21" w:rsidRDefault="00F941DB">
            <w:r w:rsidRPr="002E7C21">
              <w:t>75,9</w:t>
            </w:r>
          </w:p>
        </w:tc>
      </w:tr>
      <w:tr w:rsidR="004E4281" w:rsidRPr="00852554" w:rsidTr="00875E0D">
        <w:tc>
          <w:tcPr>
            <w:tcW w:w="5386" w:type="dxa"/>
          </w:tcPr>
          <w:p w:rsidR="004E4281" w:rsidRPr="007F7CA0" w:rsidRDefault="004E4281" w:rsidP="00276A93">
            <w:pPr>
              <w:shd w:val="clear" w:color="auto" w:fill="FFFFFF"/>
              <w:contextualSpacing/>
              <w:jc w:val="both"/>
              <w:rPr>
                <w:b/>
                <w:bCs/>
                <w:sz w:val="22"/>
                <w:szCs w:val="22"/>
              </w:rPr>
            </w:pPr>
          </w:p>
        </w:tc>
        <w:tc>
          <w:tcPr>
            <w:tcW w:w="1701" w:type="dxa"/>
          </w:tcPr>
          <w:p w:rsidR="004E4281" w:rsidRPr="0052002A" w:rsidRDefault="00383A1C" w:rsidP="006E3C3D">
            <w:pPr>
              <w:spacing w:before="100" w:beforeAutospacing="1" w:after="100" w:afterAutospacing="1"/>
              <w:outlineLvl w:val="3"/>
              <w:rPr>
                <w:b/>
                <w:bCs/>
                <w:sz w:val="18"/>
                <w:szCs w:val="18"/>
              </w:rPr>
            </w:pPr>
            <w:r>
              <w:rPr>
                <w:b/>
                <w:bCs/>
                <w:sz w:val="18"/>
                <w:szCs w:val="18"/>
              </w:rPr>
              <w:t>Б поселений</w:t>
            </w:r>
          </w:p>
        </w:tc>
        <w:tc>
          <w:tcPr>
            <w:tcW w:w="1701" w:type="dxa"/>
            <w:shd w:val="clear" w:color="auto" w:fill="auto"/>
          </w:tcPr>
          <w:p w:rsidR="004E4281" w:rsidRPr="00875E0D" w:rsidRDefault="00F941DB" w:rsidP="00F941DB">
            <w:pPr>
              <w:spacing w:before="100" w:beforeAutospacing="1" w:after="100" w:afterAutospacing="1"/>
              <w:jc w:val="center"/>
              <w:outlineLvl w:val="3"/>
              <w:rPr>
                <w:bCs/>
                <w:color w:val="000000" w:themeColor="text1"/>
              </w:rPr>
            </w:pPr>
            <w:r w:rsidRPr="00875E0D">
              <w:rPr>
                <w:bCs/>
                <w:color w:val="000000" w:themeColor="text1"/>
              </w:rPr>
              <w:t>1084,9</w:t>
            </w:r>
          </w:p>
        </w:tc>
        <w:tc>
          <w:tcPr>
            <w:tcW w:w="816" w:type="dxa"/>
          </w:tcPr>
          <w:p w:rsidR="004E4281" w:rsidRPr="002E7C21" w:rsidRDefault="004E4281" w:rsidP="00C234BE">
            <w:pPr>
              <w:spacing w:before="100" w:beforeAutospacing="1" w:after="100" w:afterAutospacing="1"/>
              <w:outlineLvl w:val="3"/>
              <w:rPr>
                <w:bCs/>
              </w:rPr>
            </w:pPr>
          </w:p>
        </w:tc>
        <w:tc>
          <w:tcPr>
            <w:tcW w:w="781" w:type="dxa"/>
          </w:tcPr>
          <w:p w:rsidR="004E4281" w:rsidRPr="002E7C21" w:rsidRDefault="004E4281" w:rsidP="00C234BE">
            <w:pPr>
              <w:spacing w:before="100" w:beforeAutospacing="1" w:after="100" w:afterAutospacing="1"/>
              <w:outlineLvl w:val="3"/>
              <w:rPr>
                <w:bCs/>
              </w:rPr>
            </w:pPr>
          </w:p>
        </w:tc>
        <w:tc>
          <w:tcPr>
            <w:tcW w:w="698" w:type="dxa"/>
          </w:tcPr>
          <w:p w:rsidR="004E4281" w:rsidRPr="002E7C21" w:rsidRDefault="004E4281" w:rsidP="00C234BE">
            <w:pPr>
              <w:spacing w:before="100" w:beforeAutospacing="1" w:after="100" w:afterAutospacing="1"/>
              <w:outlineLvl w:val="3"/>
              <w:rPr>
                <w:bCs/>
              </w:rPr>
            </w:pPr>
          </w:p>
        </w:tc>
        <w:tc>
          <w:tcPr>
            <w:tcW w:w="599" w:type="dxa"/>
          </w:tcPr>
          <w:p w:rsidR="004E4281" w:rsidRPr="002E7C21" w:rsidRDefault="004E4281" w:rsidP="00C234BE">
            <w:pPr>
              <w:spacing w:before="100" w:beforeAutospacing="1" w:after="100" w:afterAutospacing="1"/>
              <w:outlineLvl w:val="3"/>
              <w:rPr>
                <w:bCs/>
              </w:rPr>
            </w:pPr>
          </w:p>
        </w:tc>
        <w:tc>
          <w:tcPr>
            <w:tcW w:w="650" w:type="dxa"/>
            <w:shd w:val="clear" w:color="auto" w:fill="auto"/>
          </w:tcPr>
          <w:p w:rsidR="004E4281" w:rsidRPr="002E7C21" w:rsidRDefault="004E4281" w:rsidP="00F4462B">
            <w:pPr>
              <w:spacing w:before="100" w:beforeAutospacing="1" w:after="100" w:afterAutospacing="1"/>
              <w:outlineLvl w:val="3"/>
              <w:rPr>
                <w:bCs/>
              </w:rPr>
            </w:pPr>
            <w:r w:rsidRPr="002E7C21">
              <w:rPr>
                <w:bCs/>
              </w:rPr>
              <w:t>20</w:t>
            </w:r>
            <w:r w:rsidR="009E15F9" w:rsidRPr="002E7C21">
              <w:rPr>
                <w:bCs/>
              </w:rPr>
              <w:t>0</w:t>
            </w:r>
          </w:p>
        </w:tc>
        <w:tc>
          <w:tcPr>
            <w:tcW w:w="709" w:type="dxa"/>
            <w:gridSpan w:val="3"/>
            <w:shd w:val="clear" w:color="auto" w:fill="auto"/>
          </w:tcPr>
          <w:p w:rsidR="004E4281" w:rsidRPr="002E7C21" w:rsidRDefault="004E4281">
            <w:r w:rsidRPr="002E7C21">
              <w:t>2</w:t>
            </w:r>
            <w:r w:rsidR="009E15F9" w:rsidRPr="002E7C21">
              <w:t>08,4</w:t>
            </w:r>
          </w:p>
        </w:tc>
        <w:tc>
          <w:tcPr>
            <w:tcW w:w="738" w:type="dxa"/>
            <w:gridSpan w:val="4"/>
            <w:shd w:val="clear" w:color="auto" w:fill="auto"/>
          </w:tcPr>
          <w:p w:rsidR="004E4281" w:rsidRPr="002E7C21" w:rsidRDefault="00F941DB">
            <w:r w:rsidRPr="002E7C21">
              <w:t>216,7</w:t>
            </w:r>
          </w:p>
        </w:tc>
        <w:tc>
          <w:tcPr>
            <w:tcW w:w="670" w:type="dxa"/>
            <w:gridSpan w:val="2"/>
            <w:shd w:val="clear" w:color="auto" w:fill="auto"/>
          </w:tcPr>
          <w:p w:rsidR="004E4281" w:rsidRPr="002E7C21" w:rsidRDefault="00F941DB">
            <w:r w:rsidRPr="002E7C21">
              <w:t>225,4</w:t>
            </w:r>
          </w:p>
        </w:tc>
        <w:tc>
          <w:tcPr>
            <w:tcW w:w="670" w:type="dxa"/>
            <w:shd w:val="clear" w:color="auto" w:fill="auto"/>
          </w:tcPr>
          <w:p w:rsidR="004E4281" w:rsidRPr="002E7C21" w:rsidRDefault="004E4281">
            <w:pPr>
              <w:rPr>
                <w:color w:val="FFFFFF" w:themeColor="background1"/>
              </w:rPr>
            </w:pPr>
            <w:r w:rsidRPr="002E7C21">
              <w:t>2</w:t>
            </w:r>
            <w:r w:rsidR="00F941DB" w:rsidRPr="002E7C21">
              <w:t>34,4</w:t>
            </w:r>
          </w:p>
        </w:tc>
      </w:tr>
    </w:tbl>
    <w:p w:rsidR="00001689" w:rsidRDefault="00001689" w:rsidP="00DC1B60">
      <w:pPr>
        <w:tabs>
          <w:tab w:val="left" w:pos="6795"/>
        </w:tabs>
        <w:jc w:val="right"/>
      </w:pPr>
      <w:bookmarkStart w:id="0" w:name="_Toc344474507"/>
    </w:p>
    <w:p w:rsidR="00001689" w:rsidRDefault="00001689" w:rsidP="00DC1B60">
      <w:pPr>
        <w:tabs>
          <w:tab w:val="left" w:pos="6795"/>
        </w:tabs>
        <w:jc w:val="right"/>
      </w:pPr>
    </w:p>
    <w:p w:rsidR="00001689" w:rsidRDefault="00001689" w:rsidP="00DC1B60">
      <w:pPr>
        <w:tabs>
          <w:tab w:val="left" w:pos="6795"/>
        </w:tabs>
        <w:jc w:val="right"/>
      </w:pPr>
    </w:p>
    <w:p w:rsidR="00001689" w:rsidRDefault="00001689" w:rsidP="00DC1B60">
      <w:pPr>
        <w:tabs>
          <w:tab w:val="left" w:pos="6795"/>
        </w:tabs>
        <w:jc w:val="right"/>
      </w:pPr>
    </w:p>
    <w:bookmarkEnd w:id="0"/>
    <w:p w:rsidR="00001689" w:rsidRDefault="00001689" w:rsidP="00DC1B60">
      <w:pPr>
        <w:contextualSpacing/>
        <w:jc w:val="center"/>
        <w:rPr>
          <w:b/>
          <w:bCs/>
        </w:rPr>
      </w:pPr>
    </w:p>
    <w:p w:rsidR="00001689" w:rsidRPr="0052002A" w:rsidRDefault="00001689" w:rsidP="00001689">
      <w:pPr>
        <w:jc w:val="right"/>
      </w:pPr>
      <w:r w:rsidRPr="0052002A">
        <w:t xml:space="preserve">Приложение № </w:t>
      </w:r>
      <w:r>
        <w:t>2</w:t>
      </w:r>
      <w:r w:rsidRPr="0052002A">
        <w:t xml:space="preserve"> </w:t>
      </w:r>
    </w:p>
    <w:p w:rsidR="00001689" w:rsidRDefault="00001689" w:rsidP="00001689">
      <w:pPr>
        <w:jc w:val="right"/>
      </w:pPr>
      <w:r w:rsidRPr="0052002A">
        <w:t xml:space="preserve"> к муниципальной программе</w:t>
      </w:r>
    </w:p>
    <w:p w:rsidR="00001689" w:rsidRPr="00DC1B60" w:rsidRDefault="00001689" w:rsidP="00001689">
      <w:pPr>
        <w:jc w:val="right"/>
        <w:rPr>
          <w:szCs w:val="28"/>
        </w:rPr>
      </w:pPr>
      <w:r w:rsidRPr="00DC1B60">
        <w:rPr>
          <w:szCs w:val="28"/>
        </w:rPr>
        <w:t xml:space="preserve"> «Профилактика и предупреждение</w:t>
      </w:r>
    </w:p>
    <w:p w:rsidR="00001689" w:rsidRPr="00DC1B60" w:rsidRDefault="00001689" w:rsidP="00001689">
      <w:pPr>
        <w:jc w:val="right"/>
        <w:rPr>
          <w:szCs w:val="28"/>
        </w:rPr>
      </w:pPr>
      <w:r w:rsidRPr="00DC1B60">
        <w:rPr>
          <w:szCs w:val="28"/>
        </w:rPr>
        <w:t xml:space="preserve"> употребления наркотических средств, </w:t>
      </w:r>
    </w:p>
    <w:p w:rsidR="00001689" w:rsidRPr="00DC1B60" w:rsidRDefault="00001689" w:rsidP="00001689">
      <w:pPr>
        <w:jc w:val="right"/>
        <w:rPr>
          <w:szCs w:val="28"/>
        </w:rPr>
      </w:pPr>
      <w:r w:rsidRPr="00DC1B60">
        <w:rPr>
          <w:szCs w:val="28"/>
        </w:rPr>
        <w:t>алкоголизма, пьянства, табакокурения</w:t>
      </w:r>
    </w:p>
    <w:p w:rsidR="00001689" w:rsidRPr="00DC1B60" w:rsidRDefault="00001689" w:rsidP="00001689">
      <w:pPr>
        <w:jc w:val="right"/>
        <w:rPr>
          <w:szCs w:val="28"/>
        </w:rPr>
      </w:pPr>
      <w:r w:rsidRPr="00DC1B60">
        <w:rPr>
          <w:szCs w:val="28"/>
        </w:rPr>
        <w:t xml:space="preserve"> в муниципальном районе</w:t>
      </w:r>
    </w:p>
    <w:p w:rsidR="00001689" w:rsidRDefault="00001689" w:rsidP="00001689">
      <w:pPr>
        <w:jc w:val="right"/>
        <w:rPr>
          <w:szCs w:val="28"/>
        </w:rPr>
      </w:pPr>
      <w:r w:rsidRPr="00DC1B60">
        <w:rPr>
          <w:szCs w:val="28"/>
        </w:rPr>
        <w:t xml:space="preserve"> «Чернышевский район»</w:t>
      </w:r>
    </w:p>
    <w:p w:rsidR="00001689" w:rsidRPr="00DC1B60" w:rsidRDefault="00001689" w:rsidP="00001689">
      <w:pPr>
        <w:jc w:val="right"/>
      </w:pPr>
      <w:r>
        <w:rPr>
          <w:szCs w:val="28"/>
        </w:rPr>
        <w:t>Таблица № 4</w:t>
      </w:r>
    </w:p>
    <w:p w:rsidR="00001689" w:rsidRDefault="00001689" w:rsidP="00001689">
      <w:pPr>
        <w:contextualSpacing/>
        <w:jc w:val="right"/>
        <w:rPr>
          <w:b/>
          <w:bCs/>
        </w:rPr>
      </w:pPr>
    </w:p>
    <w:p w:rsidR="00001689" w:rsidRDefault="00001689" w:rsidP="00DC1B60">
      <w:pPr>
        <w:contextualSpacing/>
        <w:jc w:val="center"/>
        <w:rPr>
          <w:b/>
          <w:bCs/>
        </w:rPr>
      </w:pPr>
    </w:p>
    <w:p w:rsidR="00001689" w:rsidRDefault="00001689" w:rsidP="00DC1B60">
      <w:pPr>
        <w:contextualSpacing/>
        <w:jc w:val="center"/>
        <w:rPr>
          <w:b/>
          <w:bCs/>
        </w:rPr>
      </w:pPr>
    </w:p>
    <w:p w:rsidR="00B672DA" w:rsidRDefault="00B672DA" w:rsidP="00DC1B60">
      <w:pPr>
        <w:contextualSpacing/>
        <w:jc w:val="center"/>
        <w:rPr>
          <w:b/>
          <w:bCs/>
        </w:rPr>
      </w:pPr>
    </w:p>
    <w:p w:rsidR="00B672DA" w:rsidRDefault="00B672DA" w:rsidP="00DC1B60">
      <w:pPr>
        <w:contextualSpacing/>
        <w:jc w:val="center"/>
        <w:rPr>
          <w:b/>
          <w:bCs/>
        </w:rPr>
      </w:pPr>
    </w:p>
    <w:p w:rsidR="00B672DA" w:rsidRDefault="00B672DA" w:rsidP="00DC1B60">
      <w:pPr>
        <w:contextualSpacing/>
        <w:jc w:val="center"/>
        <w:rPr>
          <w:b/>
          <w:bCs/>
        </w:rPr>
      </w:pPr>
    </w:p>
    <w:p w:rsidR="00B672DA" w:rsidRDefault="00B672DA" w:rsidP="00DC1B60">
      <w:pPr>
        <w:contextualSpacing/>
        <w:jc w:val="center"/>
        <w:rPr>
          <w:b/>
          <w:bCs/>
        </w:rPr>
      </w:pPr>
    </w:p>
    <w:p w:rsidR="00B672DA" w:rsidRDefault="00B672DA" w:rsidP="00DC1B60">
      <w:pPr>
        <w:contextualSpacing/>
        <w:jc w:val="center"/>
        <w:rPr>
          <w:b/>
          <w:bCs/>
        </w:rPr>
      </w:pPr>
    </w:p>
    <w:p w:rsidR="00A83F7D" w:rsidRPr="00A83F7D" w:rsidRDefault="00DC1B60" w:rsidP="00A83F7D">
      <w:pPr>
        <w:jc w:val="center"/>
        <w:rPr>
          <w:sz w:val="28"/>
          <w:szCs w:val="28"/>
        </w:rPr>
      </w:pPr>
      <w:r w:rsidRPr="00875E0D">
        <w:rPr>
          <w:b/>
          <w:bCs/>
        </w:rPr>
        <w:lastRenderedPageBreak/>
        <w:t>ПЛАН РЕАЛИЗАЦИИ</w:t>
      </w:r>
      <w:r w:rsidRPr="00D16BF4">
        <w:rPr>
          <w:b/>
          <w:bCs/>
        </w:rPr>
        <w:t xml:space="preserve"> МУНИЦИПАЛЬНОЙ ПРОГРАММЫ </w:t>
      </w:r>
      <w:r w:rsidRPr="00A83F7D">
        <w:rPr>
          <w:sz w:val="28"/>
          <w:szCs w:val="28"/>
        </w:rPr>
        <w:t>«</w:t>
      </w:r>
      <w:r w:rsidR="00A83F7D" w:rsidRPr="00A83F7D">
        <w:rPr>
          <w:sz w:val="28"/>
          <w:szCs w:val="28"/>
        </w:rPr>
        <w:t>Профилактика и предупреждение</w:t>
      </w:r>
    </w:p>
    <w:p w:rsidR="00A83F7D" w:rsidRPr="00A83F7D" w:rsidRDefault="00A83F7D" w:rsidP="00A83F7D">
      <w:pPr>
        <w:jc w:val="center"/>
        <w:rPr>
          <w:sz w:val="28"/>
          <w:szCs w:val="28"/>
        </w:rPr>
      </w:pPr>
      <w:r w:rsidRPr="00A83F7D">
        <w:rPr>
          <w:sz w:val="28"/>
          <w:szCs w:val="28"/>
        </w:rPr>
        <w:t>употребления наркотических средств,</w:t>
      </w:r>
      <w:r>
        <w:rPr>
          <w:sz w:val="28"/>
          <w:szCs w:val="28"/>
        </w:rPr>
        <w:t xml:space="preserve"> </w:t>
      </w:r>
      <w:r w:rsidRPr="00A83F7D">
        <w:rPr>
          <w:sz w:val="28"/>
          <w:szCs w:val="28"/>
        </w:rPr>
        <w:t>алкоголизма, пьянства, табакокурения</w:t>
      </w:r>
      <w:r>
        <w:rPr>
          <w:sz w:val="28"/>
          <w:szCs w:val="28"/>
        </w:rPr>
        <w:t xml:space="preserve"> </w:t>
      </w:r>
      <w:r w:rsidRPr="00A83F7D">
        <w:rPr>
          <w:sz w:val="28"/>
          <w:szCs w:val="28"/>
        </w:rPr>
        <w:t>в муниципальном районе</w:t>
      </w:r>
    </w:p>
    <w:p w:rsidR="00DC1B60" w:rsidRDefault="00CA1217" w:rsidP="00DC1B60">
      <w:pPr>
        <w:jc w:val="center"/>
        <w:rPr>
          <w:b/>
          <w:bCs/>
        </w:rPr>
      </w:pPr>
      <w:r>
        <w:rPr>
          <w:sz w:val="28"/>
          <w:szCs w:val="28"/>
        </w:rPr>
        <w:t xml:space="preserve">«Чернышевский район» </w:t>
      </w:r>
    </w:p>
    <w:p w:rsidR="00DC1B60" w:rsidRDefault="00DC1B60" w:rsidP="00DC1B60">
      <w:pPr>
        <w:contextualSpacing/>
        <w:jc w:val="center"/>
        <w:rPr>
          <w:b/>
          <w:bCs/>
        </w:rPr>
      </w:pPr>
      <w:r>
        <w:rPr>
          <w:b/>
          <w:bCs/>
        </w:rPr>
        <w:t>на</w:t>
      </w:r>
      <w:r w:rsidRPr="00D16BF4">
        <w:rPr>
          <w:b/>
          <w:bCs/>
        </w:rPr>
        <w:t xml:space="preserve"> 2021 ГОД И ПЛАНОВЫЙ ПЕРИОД</w:t>
      </w:r>
      <w:r w:rsidR="002E1E5B">
        <w:rPr>
          <w:b/>
          <w:bCs/>
        </w:rPr>
        <w:t xml:space="preserve"> (2022-2023</w:t>
      </w:r>
      <w:r w:rsidR="00FA11FF">
        <w:rPr>
          <w:b/>
          <w:bCs/>
        </w:rPr>
        <w:t xml:space="preserve"> годы)</w:t>
      </w:r>
    </w:p>
    <w:p w:rsidR="001D10E3" w:rsidRDefault="001D10E3" w:rsidP="00DC1B60">
      <w:pPr>
        <w:contextualSpacing/>
        <w:jc w:val="center"/>
        <w:rPr>
          <w:b/>
          <w:bCs/>
        </w:rPr>
      </w:pPr>
    </w:p>
    <w:p w:rsidR="001D10E3" w:rsidRDefault="001D10E3" w:rsidP="00DC1B60">
      <w:pPr>
        <w:contextualSpacing/>
        <w:jc w:val="center"/>
        <w:rPr>
          <w:b/>
          <w:bCs/>
        </w:rPr>
      </w:pPr>
    </w:p>
    <w:p w:rsidR="001D10E3" w:rsidRDefault="001D10E3" w:rsidP="00DC1B60">
      <w:pPr>
        <w:contextualSpacing/>
        <w:jc w:val="center"/>
        <w:rPr>
          <w:b/>
          <w:bCs/>
        </w:rPr>
      </w:pPr>
    </w:p>
    <w:p w:rsidR="001D10E3" w:rsidRDefault="001D10E3" w:rsidP="00DC1B60">
      <w:pPr>
        <w:contextualSpacing/>
        <w:jc w:val="center"/>
        <w:rPr>
          <w:b/>
          <w:bCs/>
        </w:rPr>
      </w:pPr>
    </w:p>
    <w:p w:rsidR="001D10E3" w:rsidRDefault="001D10E3" w:rsidP="00DC1B60">
      <w:pPr>
        <w:contextualSpacing/>
        <w:jc w:val="center"/>
        <w:rPr>
          <w:b/>
          <w:bCs/>
        </w:rPr>
      </w:pPr>
    </w:p>
    <w:p w:rsidR="001D10E3" w:rsidRDefault="001D10E3" w:rsidP="00DC1B60">
      <w:pPr>
        <w:contextualSpacing/>
        <w:jc w:val="center"/>
        <w:rPr>
          <w:b/>
          <w:bCs/>
        </w:rPr>
      </w:pPr>
    </w:p>
    <w:p w:rsidR="001D10E3" w:rsidRPr="00D16BF4" w:rsidRDefault="001D10E3" w:rsidP="00DC1B60">
      <w:pPr>
        <w:contextualSpacing/>
        <w:jc w:val="center"/>
        <w:rPr>
          <w:b/>
          <w:bCs/>
        </w:rPr>
      </w:pPr>
    </w:p>
    <w:p w:rsidR="00DC1B60" w:rsidRPr="0040730B" w:rsidRDefault="00DC1B60" w:rsidP="00DC1B60">
      <w:pPr>
        <w:contextualSpacing/>
      </w:pPr>
    </w:p>
    <w:tbl>
      <w:tblPr>
        <w:tblW w:w="5129" w:type="pct"/>
        <w:tblInd w:w="-176" w:type="dxa"/>
        <w:tblLayout w:type="fixed"/>
        <w:tblLook w:val="00A0"/>
      </w:tblPr>
      <w:tblGrid>
        <w:gridCol w:w="2411"/>
        <w:gridCol w:w="1282"/>
        <w:gridCol w:w="771"/>
        <w:gridCol w:w="774"/>
        <w:gridCol w:w="1384"/>
        <w:gridCol w:w="623"/>
        <w:gridCol w:w="926"/>
        <w:gridCol w:w="923"/>
        <w:gridCol w:w="926"/>
        <w:gridCol w:w="942"/>
        <w:gridCol w:w="722"/>
        <w:gridCol w:w="886"/>
        <w:gridCol w:w="893"/>
        <w:gridCol w:w="867"/>
        <w:gridCol w:w="923"/>
        <w:gridCol w:w="1223"/>
      </w:tblGrid>
      <w:tr w:rsidR="00DC1B60" w:rsidRPr="0040730B" w:rsidTr="003E79F6">
        <w:trPr>
          <w:trHeight w:val="630"/>
          <w:tblHeader/>
        </w:trPr>
        <w:tc>
          <w:tcPr>
            <w:tcW w:w="732" w:type="pct"/>
            <w:vMerge w:val="restart"/>
            <w:tcBorders>
              <w:top w:val="single" w:sz="4" w:space="0" w:color="auto"/>
              <w:left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r w:rsidRPr="0040730B">
              <w:rPr>
                <w:sz w:val="20"/>
                <w:szCs w:val="20"/>
                <w:lang w:eastAsia="en-US"/>
              </w:rPr>
              <w:t xml:space="preserve">Наименование подпрограммы  </w:t>
            </w:r>
            <w:r>
              <w:rPr>
                <w:sz w:val="20"/>
                <w:szCs w:val="20"/>
                <w:lang w:eastAsia="en-US"/>
              </w:rPr>
              <w:t>муниципаль</w:t>
            </w:r>
            <w:r w:rsidRPr="0040730B">
              <w:rPr>
                <w:sz w:val="20"/>
                <w:szCs w:val="20"/>
                <w:lang w:eastAsia="en-US"/>
              </w:rPr>
              <w:t>ной программы,    ведомственной  целевой программы, основного    мероприятия,  мероприятия,  долгосрочной   целевой программы</w:t>
            </w:r>
          </w:p>
        </w:tc>
        <w:tc>
          <w:tcPr>
            <w:tcW w:w="389" w:type="pct"/>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contextualSpacing/>
              <w:jc w:val="center"/>
              <w:rPr>
                <w:color w:val="000000"/>
                <w:sz w:val="20"/>
                <w:szCs w:val="20"/>
              </w:rPr>
            </w:pPr>
            <w:r>
              <w:rPr>
                <w:color w:val="000000"/>
                <w:sz w:val="20"/>
                <w:szCs w:val="20"/>
              </w:rPr>
              <w:t>Ответственн</w:t>
            </w:r>
            <w:r w:rsidRPr="0040730B">
              <w:rPr>
                <w:color w:val="000000"/>
                <w:sz w:val="20"/>
                <w:szCs w:val="20"/>
              </w:rPr>
              <w:t>ый исполнитель (ГРБС, ФИО, должность)</w:t>
            </w:r>
          </w:p>
        </w:tc>
        <w:tc>
          <w:tcPr>
            <w:tcW w:w="469" w:type="pct"/>
            <w:gridSpan w:val="2"/>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contextualSpacing/>
              <w:jc w:val="center"/>
              <w:rPr>
                <w:color w:val="000000"/>
                <w:sz w:val="20"/>
                <w:szCs w:val="20"/>
              </w:rPr>
            </w:pPr>
            <w:r w:rsidRPr="0040730B">
              <w:rPr>
                <w:color w:val="000000"/>
                <w:sz w:val="20"/>
                <w:szCs w:val="20"/>
              </w:rPr>
              <w:t>Срок</w:t>
            </w:r>
          </w:p>
        </w:tc>
        <w:tc>
          <w:tcPr>
            <w:tcW w:w="1737" w:type="pct"/>
            <w:gridSpan w:val="6"/>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r w:rsidRPr="0040730B">
              <w:rPr>
                <w:color w:val="000000"/>
                <w:sz w:val="20"/>
                <w:szCs w:val="20"/>
              </w:rPr>
              <w:t>Наименование и значение показателя непосредственного результата</w:t>
            </w:r>
          </w:p>
        </w:tc>
        <w:tc>
          <w:tcPr>
            <w:tcW w:w="759" w:type="pct"/>
            <w:gridSpan w:val="3"/>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contextualSpacing/>
              <w:jc w:val="center"/>
              <w:rPr>
                <w:color w:val="000000"/>
                <w:sz w:val="20"/>
                <w:szCs w:val="20"/>
              </w:rPr>
            </w:pPr>
            <w:r w:rsidRPr="0040730B">
              <w:rPr>
                <w:color w:val="000000"/>
                <w:sz w:val="20"/>
                <w:szCs w:val="20"/>
              </w:rPr>
              <w:t>Код бюджетной классификации</w:t>
            </w:r>
          </w:p>
        </w:tc>
        <w:tc>
          <w:tcPr>
            <w:tcW w:w="914" w:type="pct"/>
            <w:gridSpan w:val="3"/>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contextualSpacing/>
              <w:jc w:val="center"/>
              <w:rPr>
                <w:color w:val="000000"/>
                <w:sz w:val="20"/>
                <w:szCs w:val="20"/>
              </w:rPr>
            </w:pPr>
            <w:r w:rsidRPr="0040730B">
              <w:rPr>
                <w:color w:val="000000"/>
                <w:sz w:val="20"/>
                <w:szCs w:val="20"/>
              </w:rPr>
              <w:t>Расходы (тыс.руб.)</w:t>
            </w:r>
          </w:p>
        </w:tc>
      </w:tr>
      <w:tr w:rsidR="00DC1B60" w:rsidRPr="0040730B" w:rsidTr="003E79F6">
        <w:trPr>
          <w:trHeight w:val="300"/>
          <w:tblHeader/>
        </w:trPr>
        <w:tc>
          <w:tcPr>
            <w:tcW w:w="732" w:type="pct"/>
            <w:vMerge/>
            <w:tcBorders>
              <w:left w:val="single" w:sz="4" w:space="0" w:color="auto"/>
              <w:right w:val="single" w:sz="4" w:space="0" w:color="auto"/>
            </w:tcBorders>
            <w:shd w:val="clear" w:color="auto" w:fill="FFFFFF"/>
          </w:tcPr>
          <w:p w:rsidR="00DC1B60" w:rsidRPr="0040730B" w:rsidRDefault="00DC1B60" w:rsidP="00DC1B60">
            <w:pPr>
              <w:contextualSpacing/>
              <w:rPr>
                <w:color w:val="000000"/>
                <w:sz w:val="20"/>
                <w:szCs w:val="20"/>
              </w:rPr>
            </w:pPr>
          </w:p>
        </w:tc>
        <w:tc>
          <w:tcPr>
            <w:tcW w:w="38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contextualSpacing/>
              <w:rPr>
                <w:color w:val="000000"/>
                <w:sz w:val="20"/>
                <w:szCs w:val="20"/>
              </w:rPr>
            </w:pPr>
          </w:p>
        </w:tc>
        <w:tc>
          <w:tcPr>
            <w:tcW w:w="234" w:type="pct"/>
            <w:vMerge w:val="restart"/>
            <w:tcBorders>
              <w:top w:val="nil"/>
              <w:left w:val="single" w:sz="4" w:space="0" w:color="auto"/>
              <w:bottom w:val="single" w:sz="4" w:space="0" w:color="auto"/>
              <w:right w:val="single" w:sz="4" w:space="0" w:color="auto"/>
            </w:tcBorders>
            <w:shd w:val="clear" w:color="auto" w:fill="FFFFFF"/>
            <w:vAlign w:val="center"/>
          </w:tcPr>
          <w:p w:rsidR="00FA11FF" w:rsidRDefault="00DC1B60" w:rsidP="00DC1B60">
            <w:pPr>
              <w:contextualSpacing/>
              <w:jc w:val="center"/>
              <w:rPr>
                <w:sz w:val="20"/>
                <w:szCs w:val="20"/>
              </w:rPr>
            </w:pPr>
            <w:r w:rsidRPr="00CA1069">
              <w:rPr>
                <w:sz w:val="20"/>
                <w:szCs w:val="20"/>
              </w:rPr>
              <w:t>начала  реализации</w:t>
            </w:r>
          </w:p>
          <w:p w:rsidR="00DC1B60" w:rsidRPr="00CA1069" w:rsidRDefault="00FA11FF" w:rsidP="00DC1B60">
            <w:pPr>
              <w:contextualSpacing/>
              <w:jc w:val="center"/>
              <w:rPr>
                <w:sz w:val="20"/>
                <w:szCs w:val="20"/>
              </w:rPr>
            </w:pPr>
            <w:r>
              <w:rPr>
                <w:sz w:val="20"/>
                <w:szCs w:val="20"/>
              </w:rPr>
              <w:t>2021</w:t>
            </w:r>
            <w:r w:rsidR="00DC1B60" w:rsidRPr="00CA1069">
              <w:rPr>
                <w:sz w:val="20"/>
                <w:szCs w:val="20"/>
              </w:rPr>
              <w:t xml:space="preserve">  </w:t>
            </w:r>
          </w:p>
        </w:tc>
        <w:tc>
          <w:tcPr>
            <w:tcW w:w="235" w:type="pct"/>
            <w:vMerge w:val="restart"/>
            <w:tcBorders>
              <w:top w:val="nil"/>
              <w:left w:val="single" w:sz="4" w:space="0" w:color="auto"/>
              <w:bottom w:val="single" w:sz="4" w:space="0" w:color="auto"/>
              <w:right w:val="single" w:sz="4" w:space="0" w:color="auto"/>
            </w:tcBorders>
            <w:shd w:val="clear" w:color="auto" w:fill="FFFFFF"/>
            <w:vAlign w:val="center"/>
          </w:tcPr>
          <w:p w:rsidR="00DC1B60" w:rsidRDefault="00DC1B60" w:rsidP="00DC1B60">
            <w:pPr>
              <w:contextualSpacing/>
              <w:jc w:val="center"/>
              <w:rPr>
                <w:sz w:val="20"/>
                <w:szCs w:val="20"/>
              </w:rPr>
            </w:pPr>
            <w:r w:rsidRPr="00CA1069">
              <w:rPr>
                <w:sz w:val="20"/>
                <w:szCs w:val="20"/>
              </w:rPr>
              <w:t>окончания реализации</w:t>
            </w:r>
          </w:p>
          <w:p w:rsidR="00FA11FF" w:rsidRPr="00CA1069" w:rsidRDefault="00FA11FF" w:rsidP="00DC1B60">
            <w:pPr>
              <w:contextualSpacing/>
              <w:jc w:val="center"/>
              <w:rPr>
                <w:sz w:val="20"/>
                <w:szCs w:val="20"/>
              </w:rPr>
            </w:pPr>
            <w:r>
              <w:rPr>
                <w:sz w:val="20"/>
                <w:szCs w:val="20"/>
              </w:rPr>
              <w:t>2025</w:t>
            </w:r>
          </w:p>
        </w:tc>
        <w:tc>
          <w:tcPr>
            <w:tcW w:w="420" w:type="pct"/>
            <w:vMerge w:val="restart"/>
            <w:tcBorders>
              <w:top w:val="nil"/>
              <w:left w:val="single" w:sz="4" w:space="0" w:color="auto"/>
              <w:bottom w:val="single" w:sz="4" w:space="0" w:color="auto"/>
              <w:right w:val="single" w:sz="4" w:space="0" w:color="auto"/>
            </w:tcBorders>
            <w:shd w:val="clear" w:color="auto" w:fill="FFFFFF"/>
            <w:vAlign w:val="center"/>
          </w:tcPr>
          <w:p w:rsidR="00DC1B60" w:rsidRPr="00CA1069" w:rsidRDefault="00DC1B60" w:rsidP="00DC1B60">
            <w:pPr>
              <w:contextualSpacing/>
              <w:jc w:val="center"/>
              <w:rPr>
                <w:sz w:val="20"/>
                <w:szCs w:val="20"/>
              </w:rPr>
            </w:pPr>
            <w:r w:rsidRPr="00CA1069">
              <w:rPr>
                <w:sz w:val="20"/>
                <w:szCs w:val="20"/>
              </w:rPr>
              <w:t>наименование</w:t>
            </w:r>
          </w:p>
        </w:tc>
        <w:tc>
          <w:tcPr>
            <w:tcW w:w="189" w:type="pct"/>
            <w:vMerge w:val="restart"/>
            <w:tcBorders>
              <w:top w:val="nil"/>
              <w:left w:val="single" w:sz="4" w:space="0" w:color="auto"/>
              <w:bottom w:val="single" w:sz="4" w:space="0" w:color="auto"/>
              <w:right w:val="single" w:sz="4" w:space="0" w:color="auto"/>
            </w:tcBorders>
            <w:shd w:val="clear" w:color="auto" w:fill="FFFFFF"/>
            <w:vAlign w:val="center"/>
          </w:tcPr>
          <w:p w:rsidR="00DC1B60" w:rsidRPr="00CA1069" w:rsidRDefault="00DC1B60" w:rsidP="00DC1B60">
            <w:pPr>
              <w:contextualSpacing/>
              <w:jc w:val="center"/>
              <w:rPr>
                <w:sz w:val="20"/>
                <w:szCs w:val="20"/>
              </w:rPr>
            </w:pPr>
            <w:r w:rsidRPr="00CA1069">
              <w:rPr>
                <w:sz w:val="20"/>
                <w:szCs w:val="20"/>
              </w:rPr>
              <w:t>Единица измерения</w:t>
            </w:r>
          </w:p>
        </w:tc>
        <w:tc>
          <w:tcPr>
            <w:tcW w:w="1128" w:type="pct"/>
            <w:gridSpan w:val="4"/>
            <w:tcBorders>
              <w:top w:val="single" w:sz="4" w:space="0" w:color="auto"/>
              <w:left w:val="nil"/>
              <w:bottom w:val="single" w:sz="4" w:space="0" w:color="auto"/>
              <w:right w:val="single" w:sz="4" w:space="0" w:color="auto"/>
            </w:tcBorders>
            <w:shd w:val="clear" w:color="auto" w:fill="FFFFFF"/>
          </w:tcPr>
          <w:p w:rsidR="00DC1B60" w:rsidRPr="00CA1069" w:rsidRDefault="00DC1B60" w:rsidP="00DC1B60">
            <w:pPr>
              <w:contextualSpacing/>
              <w:jc w:val="center"/>
              <w:rPr>
                <w:sz w:val="20"/>
                <w:szCs w:val="20"/>
              </w:rPr>
            </w:pPr>
            <w:r w:rsidRPr="00CA1069">
              <w:rPr>
                <w:sz w:val="20"/>
                <w:szCs w:val="20"/>
              </w:rPr>
              <w:t>Значение</w:t>
            </w:r>
          </w:p>
        </w:tc>
        <w:tc>
          <w:tcPr>
            <w:tcW w:w="219" w:type="pct"/>
            <w:vMerge w:val="restart"/>
            <w:tcBorders>
              <w:top w:val="nil"/>
              <w:left w:val="single" w:sz="4" w:space="0" w:color="auto"/>
              <w:bottom w:val="single" w:sz="4" w:space="0" w:color="auto"/>
              <w:right w:val="single" w:sz="4" w:space="0" w:color="auto"/>
            </w:tcBorders>
            <w:shd w:val="clear" w:color="auto" w:fill="FFFFFF"/>
            <w:vAlign w:val="center"/>
          </w:tcPr>
          <w:p w:rsidR="00DC1B60" w:rsidRPr="00CA1069" w:rsidRDefault="00DC1B60" w:rsidP="00DC1B60">
            <w:pPr>
              <w:contextualSpacing/>
              <w:jc w:val="center"/>
              <w:rPr>
                <w:sz w:val="20"/>
                <w:szCs w:val="20"/>
              </w:rPr>
            </w:pPr>
            <w:r w:rsidRPr="00CA1069">
              <w:rPr>
                <w:sz w:val="20"/>
                <w:szCs w:val="20"/>
              </w:rPr>
              <w:t>раздел, подраздел</w:t>
            </w:r>
          </w:p>
        </w:tc>
        <w:tc>
          <w:tcPr>
            <w:tcW w:w="269" w:type="pct"/>
            <w:vMerge w:val="restart"/>
            <w:tcBorders>
              <w:top w:val="nil"/>
              <w:left w:val="single" w:sz="4" w:space="0" w:color="auto"/>
              <w:bottom w:val="single" w:sz="4" w:space="0" w:color="auto"/>
              <w:right w:val="single" w:sz="4" w:space="0" w:color="auto"/>
            </w:tcBorders>
            <w:shd w:val="clear" w:color="auto" w:fill="FFFFFF"/>
            <w:vAlign w:val="center"/>
          </w:tcPr>
          <w:p w:rsidR="00DC1B60" w:rsidRPr="00CA1069" w:rsidRDefault="00DC1B60" w:rsidP="00DC1B60">
            <w:pPr>
              <w:contextualSpacing/>
              <w:jc w:val="center"/>
              <w:rPr>
                <w:sz w:val="20"/>
                <w:szCs w:val="20"/>
              </w:rPr>
            </w:pPr>
            <w:r w:rsidRPr="00CA1069">
              <w:rPr>
                <w:sz w:val="20"/>
                <w:szCs w:val="20"/>
              </w:rPr>
              <w:t>целевая статья</w:t>
            </w:r>
          </w:p>
        </w:tc>
        <w:tc>
          <w:tcPr>
            <w:tcW w:w="271" w:type="pct"/>
            <w:vMerge w:val="restart"/>
            <w:tcBorders>
              <w:top w:val="nil"/>
              <w:left w:val="single" w:sz="4" w:space="0" w:color="auto"/>
              <w:bottom w:val="single" w:sz="4" w:space="0" w:color="auto"/>
              <w:right w:val="single" w:sz="4" w:space="0" w:color="auto"/>
            </w:tcBorders>
            <w:shd w:val="clear" w:color="auto" w:fill="FFFFFF"/>
            <w:vAlign w:val="center"/>
          </w:tcPr>
          <w:p w:rsidR="00DC1B60" w:rsidRPr="00CA1069" w:rsidRDefault="00DC1B60" w:rsidP="00DC1B60">
            <w:pPr>
              <w:contextualSpacing/>
              <w:jc w:val="center"/>
              <w:rPr>
                <w:sz w:val="20"/>
                <w:szCs w:val="20"/>
              </w:rPr>
            </w:pPr>
            <w:r w:rsidRPr="00CA1069">
              <w:rPr>
                <w:sz w:val="20"/>
                <w:szCs w:val="20"/>
              </w:rPr>
              <w:t>вид расходов</w:t>
            </w:r>
          </w:p>
        </w:tc>
        <w:tc>
          <w:tcPr>
            <w:tcW w:w="263" w:type="pct"/>
            <w:vMerge w:val="restart"/>
            <w:tcBorders>
              <w:top w:val="nil"/>
              <w:left w:val="single" w:sz="4" w:space="0" w:color="auto"/>
              <w:bottom w:val="single" w:sz="4" w:space="0" w:color="auto"/>
              <w:right w:val="single" w:sz="4" w:space="0" w:color="auto"/>
            </w:tcBorders>
            <w:shd w:val="clear" w:color="auto" w:fill="FFFFFF"/>
            <w:vAlign w:val="center"/>
          </w:tcPr>
          <w:p w:rsidR="00DC1B60" w:rsidRDefault="00DC1B60" w:rsidP="00DC1B60">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Очередной финансовый год</w:t>
            </w:r>
          </w:p>
          <w:p w:rsidR="00FA11FF" w:rsidRPr="00CA1069" w:rsidRDefault="00FA11FF" w:rsidP="00DC1B60">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2021</w:t>
            </w:r>
          </w:p>
        </w:tc>
        <w:tc>
          <w:tcPr>
            <w:tcW w:w="280" w:type="pct"/>
            <w:vMerge w:val="restart"/>
            <w:tcBorders>
              <w:top w:val="nil"/>
              <w:left w:val="single" w:sz="4" w:space="0" w:color="auto"/>
              <w:bottom w:val="single" w:sz="4" w:space="0" w:color="auto"/>
              <w:right w:val="single" w:sz="4" w:space="0" w:color="auto"/>
            </w:tcBorders>
            <w:shd w:val="clear" w:color="auto" w:fill="FFFFFF"/>
            <w:vAlign w:val="center"/>
          </w:tcPr>
          <w:p w:rsidR="00DC1B60" w:rsidRDefault="00DC1B60" w:rsidP="00DC1B60">
            <w:pPr>
              <w:contextualSpacing/>
              <w:jc w:val="center"/>
              <w:rPr>
                <w:sz w:val="20"/>
                <w:szCs w:val="20"/>
                <w:lang w:eastAsia="en-US"/>
              </w:rPr>
            </w:pPr>
            <w:r w:rsidRPr="00CA1069">
              <w:rPr>
                <w:sz w:val="20"/>
                <w:szCs w:val="20"/>
                <w:lang w:eastAsia="en-US"/>
              </w:rPr>
              <w:t>Первый год планового периода</w:t>
            </w:r>
          </w:p>
          <w:p w:rsidR="00FA11FF" w:rsidRPr="00CA1069" w:rsidRDefault="00FA11FF" w:rsidP="00DC1B60">
            <w:pPr>
              <w:contextualSpacing/>
              <w:jc w:val="center"/>
              <w:rPr>
                <w:sz w:val="20"/>
                <w:szCs w:val="20"/>
              </w:rPr>
            </w:pPr>
            <w:r>
              <w:rPr>
                <w:sz w:val="20"/>
                <w:szCs w:val="20"/>
                <w:lang w:eastAsia="en-US"/>
              </w:rPr>
              <w:t>2022</w:t>
            </w:r>
          </w:p>
        </w:tc>
        <w:tc>
          <w:tcPr>
            <w:tcW w:w="371" w:type="pct"/>
            <w:vMerge w:val="restart"/>
            <w:tcBorders>
              <w:top w:val="nil"/>
              <w:left w:val="single" w:sz="4" w:space="0" w:color="auto"/>
              <w:bottom w:val="single" w:sz="4" w:space="0" w:color="auto"/>
              <w:right w:val="single" w:sz="4" w:space="0" w:color="auto"/>
            </w:tcBorders>
            <w:shd w:val="clear" w:color="auto" w:fill="FFFFFF"/>
            <w:vAlign w:val="center"/>
          </w:tcPr>
          <w:p w:rsidR="00DC1B60" w:rsidRDefault="00DC1B60" w:rsidP="00DC1B60">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Второй год планового периода</w:t>
            </w:r>
          </w:p>
          <w:p w:rsidR="00FA11FF" w:rsidRPr="00CA1069" w:rsidRDefault="00FA11FF" w:rsidP="00DC1B60">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2023</w:t>
            </w:r>
          </w:p>
        </w:tc>
      </w:tr>
      <w:tr w:rsidR="00DC1B60" w:rsidRPr="0040730B" w:rsidTr="003E79F6">
        <w:trPr>
          <w:cantSplit/>
          <w:trHeight w:val="2076"/>
          <w:tblHeader/>
        </w:trPr>
        <w:tc>
          <w:tcPr>
            <w:tcW w:w="732" w:type="pct"/>
            <w:vMerge/>
            <w:tcBorders>
              <w:left w:val="single" w:sz="4" w:space="0" w:color="auto"/>
              <w:bottom w:val="single" w:sz="4" w:space="0" w:color="auto"/>
              <w:right w:val="single" w:sz="4" w:space="0" w:color="auto"/>
            </w:tcBorders>
            <w:shd w:val="clear" w:color="auto" w:fill="FFFFFF"/>
          </w:tcPr>
          <w:p w:rsidR="00DC1B60" w:rsidRPr="0040730B" w:rsidRDefault="00DC1B60" w:rsidP="00DC1B60">
            <w:pPr>
              <w:rPr>
                <w:color w:val="000000"/>
                <w:sz w:val="20"/>
                <w:szCs w:val="20"/>
              </w:rPr>
            </w:pPr>
          </w:p>
        </w:tc>
        <w:tc>
          <w:tcPr>
            <w:tcW w:w="389" w:type="pct"/>
            <w:vMerge/>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34"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35"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420"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189"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C1B60" w:rsidRDefault="00DC1B60" w:rsidP="00DC1B60">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Год, предшествующий очередному финансовому году</w:t>
            </w:r>
          </w:p>
          <w:p w:rsidR="00FA11FF" w:rsidRPr="00CA1069" w:rsidRDefault="00FA11FF" w:rsidP="00DC1B60">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2020</w:t>
            </w:r>
          </w:p>
        </w:tc>
        <w:tc>
          <w:tcPr>
            <w:tcW w:w="280" w:type="pct"/>
            <w:tcBorders>
              <w:top w:val="nil"/>
              <w:left w:val="single" w:sz="4" w:space="0" w:color="auto"/>
              <w:bottom w:val="single" w:sz="4" w:space="0" w:color="auto"/>
              <w:right w:val="single" w:sz="4" w:space="0" w:color="auto"/>
            </w:tcBorders>
            <w:shd w:val="clear" w:color="auto" w:fill="FFFFFF"/>
            <w:vAlign w:val="center"/>
          </w:tcPr>
          <w:p w:rsidR="00DC1B60" w:rsidRDefault="00DC1B60" w:rsidP="00DC1B60">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Очередной финансовый год</w:t>
            </w:r>
          </w:p>
          <w:p w:rsidR="00FA11FF" w:rsidRPr="00CA1069" w:rsidRDefault="00FA11FF" w:rsidP="00FA11FF">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2021</w:t>
            </w:r>
          </w:p>
        </w:tc>
        <w:tc>
          <w:tcPr>
            <w:tcW w:w="281" w:type="pct"/>
            <w:tcBorders>
              <w:top w:val="nil"/>
              <w:left w:val="nil"/>
              <w:bottom w:val="single" w:sz="4" w:space="0" w:color="auto"/>
              <w:right w:val="single" w:sz="4" w:space="0" w:color="auto"/>
            </w:tcBorders>
            <w:shd w:val="clear" w:color="auto" w:fill="FFFFFF"/>
            <w:vAlign w:val="center"/>
          </w:tcPr>
          <w:p w:rsidR="00DC1B60" w:rsidRDefault="00DC1B60" w:rsidP="00DC1B60">
            <w:pPr>
              <w:contextualSpacing/>
              <w:jc w:val="center"/>
              <w:rPr>
                <w:sz w:val="20"/>
                <w:szCs w:val="20"/>
                <w:lang w:eastAsia="en-US"/>
              </w:rPr>
            </w:pPr>
            <w:r w:rsidRPr="00CA1069">
              <w:rPr>
                <w:sz w:val="20"/>
                <w:szCs w:val="20"/>
                <w:lang w:eastAsia="en-US"/>
              </w:rPr>
              <w:t>Первый год планового периода</w:t>
            </w:r>
          </w:p>
          <w:p w:rsidR="00FA11FF" w:rsidRPr="00CA1069" w:rsidRDefault="00FA11FF" w:rsidP="00DC1B60">
            <w:pPr>
              <w:contextualSpacing/>
              <w:jc w:val="center"/>
              <w:rPr>
                <w:sz w:val="20"/>
                <w:szCs w:val="20"/>
              </w:rPr>
            </w:pPr>
            <w:r>
              <w:rPr>
                <w:sz w:val="20"/>
                <w:szCs w:val="20"/>
                <w:lang w:eastAsia="en-US"/>
              </w:rPr>
              <w:t>2022</w:t>
            </w:r>
          </w:p>
        </w:tc>
        <w:tc>
          <w:tcPr>
            <w:tcW w:w="286" w:type="pct"/>
            <w:tcBorders>
              <w:top w:val="nil"/>
              <w:left w:val="nil"/>
              <w:bottom w:val="single" w:sz="4" w:space="0" w:color="auto"/>
              <w:right w:val="single" w:sz="4" w:space="0" w:color="auto"/>
            </w:tcBorders>
            <w:shd w:val="clear" w:color="auto" w:fill="FFFFFF"/>
            <w:vAlign w:val="center"/>
          </w:tcPr>
          <w:p w:rsidR="00DC1B60" w:rsidRDefault="00DC1B60" w:rsidP="00DC1B60">
            <w:pPr>
              <w:pStyle w:val="ConsPlusCell"/>
              <w:contextualSpacing/>
              <w:jc w:val="center"/>
              <w:rPr>
                <w:rFonts w:ascii="Times New Roman" w:hAnsi="Times New Roman" w:cs="Times New Roman"/>
                <w:lang w:eastAsia="en-US"/>
              </w:rPr>
            </w:pPr>
            <w:r w:rsidRPr="00CA1069">
              <w:rPr>
                <w:rFonts w:ascii="Times New Roman" w:hAnsi="Times New Roman" w:cs="Times New Roman"/>
                <w:lang w:eastAsia="en-US"/>
              </w:rPr>
              <w:t>Второй год планового периода</w:t>
            </w:r>
          </w:p>
          <w:p w:rsidR="00FA11FF" w:rsidRPr="00CA1069" w:rsidRDefault="00FA11FF" w:rsidP="00DC1B60">
            <w:pPr>
              <w:pStyle w:val="ConsPlusCell"/>
              <w:contextualSpacing/>
              <w:jc w:val="center"/>
              <w:rPr>
                <w:rFonts w:ascii="Times New Roman" w:hAnsi="Times New Roman" w:cs="Times New Roman"/>
                <w:lang w:eastAsia="en-US"/>
              </w:rPr>
            </w:pPr>
            <w:r>
              <w:rPr>
                <w:rFonts w:ascii="Times New Roman" w:hAnsi="Times New Roman" w:cs="Times New Roman"/>
                <w:lang w:eastAsia="en-US"/>
              </w:rPr>
              <w:t>2023</w:t>
            </w:r>
          </w:p>
        </w:tc>
        <w:tc>
          <w:tcPr>
            <w:tcW w:w="219"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69"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71"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63"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280"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c>
          <w:tcPr>
            <w:tcW w:w="371" w:type="pct"/>
            <w:vMerge/>
            <w:tcBorders>
              <w:top w:val="nil"/>
              <w:left w:val="single" w:sz="4" w:space="0" w:color="auto"/>
              <w:bottom w:val="single" w:sz="4" w:space="0" w:color="auto"/>
              <w:right w:val="single" w:sz="4" w:space="0" w:color="auto"/>
            </w:tcBorders>
            <w:shd w:val="clear" w:color="auto" w:fill="FFFFFF"/>
            <w:vAlign w:val="center"/>
          </w:tcPr>
          <w:p w:rsidR="00DC1B60" w:rsidRPr="0040730B" w:rsidRDefault="00DC1B60" w:rsidP="00DC1B60">
            <w:pPr>
              <w:rPr>
                <w:color w:val="000000"/>
                <w:sz w:val="20"/>
                <w:szCs w:val="20"/>
              </w:rPr>
            </w:pPr>
          </w:p>
        </w:tc>
      </w:tr>
      <w:tr w:rsidR="00DC1B60" w:rsidRPr="0040730B" w:rsidTr="003E79F6">
        <w:trPr>
          <w:trHeight w:val="300"/>
          <w:tblHeader/>
        </w:trPr>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2</w:t>
            </w:r>
          </w:p>
        </w:tc>
        <w:tc>
          <w:tcPr>
            <w:tcW w:w="234"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3</w:t>
            </w:r>
          </w:p>
        </w:tc>
        <w:tc>
          <w:tcPr>
            <w:tcW w:w="235"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4</w:t>
            </w:r>
          </w:p>
        </w:tc>
        <w:tc>
          <w:tcPr>
            <w:tcW w:w="420"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5</w:t>
            </w:r>
          </w:p>
        </w:tc>
        <w:tc>
          <w:tcPr>
            <w:tcW w:w="189"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6</w:t>
            </w:r>
          </w:p>
        </w:tc>
        <w:tc>
          <w:tcPr>
            <w:tcW w:w="281"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7</w:t>
            </w:r>
          </w:p>
        </w:tc>
        <w:tc>
          <w:tcPr>
            <w:tcW w:w="280" w:type="pct"/>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pStyle w:val="ConsPlusCell"/>
              <w:spacing w:line="276" w:lineRule="auto"/>
              <w:jc w:val="center"/>
              <w:rPr>
                <w:rFonts w:ascii="Times New Roman" w:hAnsi="Times New Roman" w:cs="Times New Roman"/>
                <w:lang w:eastAsia="en-US"/>
              </w:rPr>
            </w:pPr>
            <w:r w:rsidRPr="0040730B">
              <w:rPr>
                <w:rFonts w:ascii="Times New Roman" w:hAnsi="Times New Roman" w:cs="Times New Roman"/>
                <w:lang w:eastAsia="en-US"/>
              </w:rPr>
              <w:t>8</w:t>
            </w:r>
          </w:p>
        </w:tc>
        <w:tc>
          <w:tcPr>
            <w:tcW w:w="281"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9</w:t>
            </w:r>
          </w:p>
        </w:tc>
        <w:tc>
          <w:tcPr>
            <w:tcW w:w="286"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10</w:t>
            </w:r>
          </w:p>
        </w:tc>
        <w:tc>
          <w:tcPr>
            <w:tcW w:w="219"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11</w:t>
            </w:r>
          </w:p>
        </w:tc>
        <w:tc>
          <w:tcPr>
            <w:tcW w:w="269"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12</w:t>
            </w:r>
          </w:p>
        </w:tc>
        <w:tc>
          <w:tcPr>
            <w:tcW w:w="271"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13</w:t>
            </w:r>
          </w:p>
        </w:tc>
        <w:tc>
          <w:tcPr>
            <w:tcW w:w="263"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14</w:t>
            </w:r>
          </w:p>
        </w:tc>
        <w:tc>
          <w:tcPr>
            <w:tcW w:w="280"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15</w:t>
            </w:r>
          </w:p>
        </w:tc>
        <w:tc>
          <w:tcPr>
            <w:tcW w:w="371" w:type="pct"/>
            <w:tcBorders>
              <w:top w:val="single" w:sz="4" w:space="0" w:color="auto"/>
              <w:left w:val="nil"/>
              <w:bottom w:val="single" w:sz="4" w:space="0" w:color="auto"/>
              <w:right w:val="single" w:sz="4" w:space="0" w:color="auto"/>
            </w:tcBorders>
            <w:shd w:val="clear" w:color="auto" w:fill="FFFFFF"/>
            <w:vAlign w:val="center"/>
          </w:tcPr>
          <w:p w:rsidR="00DC1B60" w:rsidRPr="0040730B" w:rsidRDefault="00DC1B60" w:rsidP="00DC1B60">
            <w:pPr>
              <w:jc w:val="center"/>
              <w:rPr>
                <w:color w:val="000000"/>
                <w:sz w:val="20"/>
                <w:szCs w:val="20"/>
              </w:rPr>
            </w:pPr>
            <w:r w:rsidRPr="0040730B">
              <w:rPr>
                <w:color w:val="000000"/>
                <w:sz w:val="20"/>
                <w:szCs w:val="20"/>
              </w:rPr>
              <w:t>16</w:t>
            </w:r>
          </w:p>
        </w:tc>
      </w:tr>
      <w:tr w:rsidR="00DC1B60" w:rsidRPr="0040730B" w:rsidTr="003E79F6">
        <w:trPr>
          <w:trHeight w:val="929"/>
        </w:trPr>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D16BF4" w:rsidRDefault="003E79F6" w:rsidP="00DC1B60">
            <w:pPr>
              <w:pStyle w:val="ConsPlusCell"/>
              <w:widowControl/>
              <w:contextualSpacing/>
              <w:rPr>
                <w:rFonts w:ascii="Times New Roman" w:hAnsi="Times New Roman" w:cs="Times New Roman"/>
                <w:b/>
              </w:rPr>
            </w:pPr>
            <w:r>
              <w:rPr>
                <w:rFonts w:ascii="Times New Roman" w:hAnsi="Times New Roman" w:cs="Times New Roman"/>
                <w:b/>
              </w:rPr>
              <w:t xml:space="preserve">Муниципальная </w:t>
            </w:r>
            <w:r w:rsidR="00FA11FF">
              <w:rPr>
                <w:rFonts w:ascii="Times New Roman" w:hAnsi="Times New Roman" w:cs="Times New Roman"/>
                <w:b/>
              </w:rPr>
              <w:t xml:space="preserve"> </w:t>
            </w:r>
            <w:r w:rsidR="00834129">
              <w:rPr>
                <w:rFonts w:ascii="Times New Roman" w:hAnsi="Times New Roman" w:cs="Times New Roman"/>
                <w:b/>
              </w:rPr>
              <w:t xml:space="preserve">программа </w:t>
            </w:r>
            <w:r w:rsidR="00DC1B60" w:rsidRPr="00D16BF4">
              <w:rPr>
                <w:rFonts w:ascii="Times New Roman" w:hAnsi="Times New Roman" w:cs="Times New Roman"/>
                <w:b/>
              </w:rPr>
              <w:t xml:space="preserve"> </w:t>
            </w:r>
          </w:p>
          <w:p w:rsidR="00DC1B60" w:rsidRPr="0040730B" w:rsidRDefault="00DC1B60" w:rsidP="003E79F6">
            <w:pPr>
              <w:pStyle w:val="ConsPlusCell"/>
              <w:widowControl/>
              <w:contextualSpacing/>
              <w:rPr>
                <w:rFonts w:ascii="Times New Roman" w:hAnsi="Times New Roman" w:cs="Times New Roman"/>
              </w:rPr>
            </w:pPr>
            <w:r w:rsidRPr="00D16BF4">
              <w:rPr>
                <w:rFonts w:ascii="Times New Roman" w:hAnsi="Times New Roman" w:cs="Times New Roman"/>
                <w:b/>
              </w:rPr>
              <w:t>«</w:t>
            </w:r>
            <w:r w:rsidR="003E79F6">
              <w:rPr>
                <w:rFonts w:ascii="Times New Roman" w:hAnsi="Times New Roman" w:cs="Times New Roman"/>
                <w:b/>
              </w:rPr>
              <w:t>Профилактика и предупреждение употребления наркотических средств</w:t>
            </w:r>
            <w:r w:rsidR="00834129">
              <w:rPr>
                <w:rFonts w:ascii="Times New Roman" w:hAnsi="Times New Roman" w:cs="Times New Roman"/>
                <w:b/>
              </w:rPr>
              <w:t xml:space="preserve"> </w:t>
            </w:r>
            <w:r w:rsidR="003E79F6">
              <w:rPr>
                <w:rFonts w:ascii="Times New Roman" w:hAnsi="Times New Roman" w:cs="Times New Roman"/>
                <w:b/>
              </w:rPr>
              <w:t>,алкоголизма</w:t>
            </w:r>
            <w:r w:rsidR="00834129">
              <w:rPr>
                <w:rFonts w:ascii="Times New Roman" w:hAnsi="Times New Roman" w:cs="Times New Roman"/>
                <w:b/>
              </w:rPr>
              <w:t xml:space="preserve"> ,пьянс</w:t>
            </w:r>
            <w:r w:rsidR="003E79F6">
              <w:rPr>
                <w:rFonts w:ascii="Times New Roman" w:hAnsi="Times New Roman" w:cs="Times New Roman"/>
                <w:b/>
              </w:rPr>
              <w:t>тва,</w:t>
            </w:r>
            <w:r w:rsidR="00834129">
              <w:rPr>
                <w:rFonts w:ascii="Times New Roman" w:hAnsi="Times New Roman" w:cs="Times New Roman"/>
                <w:b/>
              </w:rPr>
              <w:t xml:space="preserve"> </w:t>
            </w:r>
            <w:r w:rsidR="003E79F6">
              <w:rPr>
                <w:rFonts w:ascii="Times New Roman" w:hAnsi="Times New Roman" w:cs="Times New Roman"/>
                <w:b/>
              </w:rPr>
              <w:t>табакокурения</w:t>
            </w:r>
            <w:r w:rsidR="00834129">
              <w:rPr>
                <w:rFonts w:ascii="Times New Roman" w:hAnsi="Times New Roman" w:cs="Times New Roman"/>
                <w:b/>
              </w:rPr>
              <w:t xml:space="preserve"> </w:t>
            </w:r>
            <w:r w:rsidR="003E79F6">
              <w:rPr>
                <w:rFonts w:ascii="Times New Roman" w:hAnsi="Times New Roman" w:cs="Times New Roman"/>
                <w:b/>
              </w:rPr>
              <w:t xml:space="preserve"> в муниципальном районе»Чернышевский </w:t>
            </w:r>
            <w:r w:rsidR="003E79F6">
              <w:rPr>
                <w:rFonts w:ascii="Times New Roman" w:hAnsi="Times New Roman" w:cs="Times New Roman"/>
                <w:b/>
              </w:rPr>
              <w:lastRenderedPageBreak/>
              <w:t>район»</w:t>
            </w:r>
            <w:r w:rsidRPr="00D16BF4">
              <w:rPr>
                <w:rFonts w:ascii="Times New Roman" w:hAnsi="Times New Roman" w:cs="Times New Roman"/>
                <w:b/>
              </w:rPr>
              <w:t>»</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DC1B60" w:rsidRPr="0040730B" w:rsidRDefault="00DC1B60" w:rsidP="00DC1B60">
            <w:pPr>
              <w:pStyle w:val="ConsPlusCell"/>
              <w:contextualSpacing/>
              <w:rPr>
                <w:rFonts w:ascii="Times New Roman" w:hAnsi="Times New Roman" w:cs="Times New Roman"/>
                <w:lang w:eastAsia="en-US"/>
              </w:rPr>
            </w:pPr>
          </w:p>
        </w:tc>
        <w:tc>
          <w:tcPr>
            <w:tcW w:w="234"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8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contextualSpacing/>
              <w:rPr>
                <w:rFonts w:ascii="Times New Roman" w:hAnsi="Times New Roman" w:cs="Times New Roman"/>
                <w:color w:val="000000"/>
              </w:rPr>
            </w:pP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C1B60" w:rsidRPr="0040730B" w:rsidRDefault="00DC1B60" w:rsidP="00DC1B60">
            <w:pPr>
              <w:pStyle w:val="ConsPlusCell"/>
              <w:contextualSpacing/>
              <w:rPr>
                <w:rFonts w:ascii="Times New Roman" w:hAnsi="Times New Roman" w:cs="Times New Roman"/>
                <w:color w:val="000000"/>
              </w:rPr>
            </w:pPr>
          </w:p>
        </w:tc>
        <w:tc>
          <w:tcPr>
            <w:tcW w:w="28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86"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19" w:type="pct"/>
            <w:tcBorders>
              <w:top w:val="single" w:sz="4" w:space="0" w:color="auto"/>
              <w:left w:val="nil"/>
              <w:bottom w:val="single" w:sz="4" w:space="0" w:color="auto"/>
              <w:right w:val="single" w:sz="4" w:space="0" w:color="auto"/>
            </w:tcBorders>
            <w:shd w:val="clear" w:color="auto" w:fill="FFFFFF"/>
          </w:tcPr>
          <w:p w:rsidR="00DC1B60" w:rsidRPr="0040730B" w:rsidRDefault="00891281" w:rsidP="00DC1B60">
            <w:pPr>
              <w:contextualSpacing/>
              <w:jc w:val="center"/>
              <w:rPr>
                <w:color w:val="000000"/>
                <w:sz w:val="20"/>
                <w:szCs w:val="20"/>
              </w:rPr>
            </w:pPr>
            <w:r>
              <w:rPr>
                <w:color w:val="000000"/>
                <w:sz w:val="20"/>
                <w:szCs w:val="20"/>
              </w:rPr>
              <w:t>0113</w:t>
            </w:r>
          </w:p>
        </w:tc>
        <w:tc>
          <w:tcPr>
            <w:tcW w:w="269" w:type="pct"/>
            <w:tcBorders>
              <w:top w:val="single" w:sz="4" w:space="0" w:color="auto"/>
              <w:left w:val="nil"/>
              <w:bottom w:val="single" w:sz="4" w:space="0" w:color="auto"/>
              <w:right w:val="single" w:sz="4" w:space="0" w:color="auto"/>
            </w:tcBorders>
            <w:shd w:val="clear" w:color="auto" w:fill="FFFFFF"/>
          </w:tcPr>
          <w:p w:rsidR="00DC1B60" w:rsidRPr="0040730B" w:rsidRDefault="00891281" w:rsidP="00DC1B60">
            <w:pPr>
              <w:contextualSpacing/>
              <w:jc w:val="center"/>
              <w:rPr>
                <w:color w:val="000000"/>
                <w:sz w:val="20"/>
                <w:szCs w:val="20"/>
              </w:rPr>
            </w:pPr>
            <w:r>
              <w:rPr>
                <w:rFonts w:eastAsiaTheme="minorEastAsia"/>
              </w:rPr>
              <w:t>0000079522</w:t>
            </w:r>
          </w:p>
        </w:tc>
        <w:tc>
          <w:tcPr>
            <w:tcW w:w="271" w:type="pct"/>
            <w:tcBorders>
              <w:top w:val="single" w:sz="4" w:space="0" w:color="auto"/>
              <w:left w:val="nil"/>
              <w:bottom w:val="single" w:sz="4" w:space="0" w:color="auto"/>
              <w:right w:val="single" w:sz="4" w:space="0" w:color="auto"/>
            </w:tcBorders>
            <w:shd w:val="clear" w:color="auto" w:fill="FFFFFF"/>
          </w:tcPr>
          <w:p w:rsidR="00DC1B60" w:rsidRPr="0040730B" w:rsidRDefault="00891281" w:rsidP="00DC1B60">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80"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37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r>
      <w:tr w:rsidR="00F34598" w:rsidRPr="0040730B" w:rsidTr="00A4187B">
        <w:trPr>
          <w:trHeight w:val="300"/>
        </w:trPr>
        <w:tc>
          <w:tcPr>
            <w:tcW w:w="732" w:type="pct"/>
            <w:vMerge w:val="restart"/>
            <w:tcBorders>
              <w:top w:val="single" w:sz="4" w:space="0" w:color="auto"/>
              <w:left w:val="single" w:sz="4" w:space="0" w:color="auto"/>
              <w:right w:val="single" w:sz="4" w:space="0" w:color="auto"/>
            </w:tcBorders>
            <w:shd w:val="clear" w:color="auto" w:fill="FFFFFF"/>
          </w:tcPr>
          <w:p w:rsidR="00F34598" w:rsidRDefault="00F34598" w:rsidP="00A4187B">
            <w:pPr>
              <w:outlineLvl w:val="3"/>
              <w:rPr>
                <w:sz w:val="20"/>
                <w:szCs w:val="20"/>
              </w:rPr>
            </w:pPr>
            <w:r>
              <w:rPr>
                <w:sz w:val="20"/>
                <w:szCs w:val="20"/>
              </w:rPr>
              <w:lastRenderedPageBreak/>
              <w:t xml:space="preserve">Основное мероприятие </w:t>
            </w:r>
          </w:p>
          <w:p w:rsidR="00F34598" w:rsidRPr="00DC1A8B" w:rsidRDefault="00F34598" w:rsidP="00A4187B">
            <w:pPr>
              <w:outlineLvl w:val="3"/>
              <w:rPr>
                <w:sz w:val="20"/>
                <w:szCs w:val="20"/>
              </w:rPr>
            </w:pPr>
            <w:r>
              <w:rPr>
                <w:sz w:val="20"/>
                <w:szCs w:val="20"/>
              </w:rPr>
              <w:t>1.1.</w:t>
            </w:r>
            <w:r w:rsidRPr="00DC1A8B">
              <w:rPr>
                <w:sz w:val="20"/>
                <w:szCs w:val="20"/>
              </w:rPr>
              <w:t xml:space="preserve"> </w:t>
            </w:r>
            <w:r>
              <w:rPr>
                <w:sz w:val="20"/>
                <w:szCs w:val="20"/>
              </w:rPr>
              <w:t>Анализ наркоситуации в муниципальном районе «Чернышевский район»,рассмотрение вопроса о наркоситуации на заседании Антинаркотической комиссии</w:t>
            </w:r>
          </w:p>
        </w:tc>
        <w:tc>
          <w:tcPr>
            <w:tcW w:w="389" w:type="pct"/>
            <w:vMerge w:val="restart"/>
            <w:tcBorders>
              <w:top w:val="single" w:sz="4" w:space="0" w:color="auto"/>
              <w:left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r>
              <w:rPr>
                <w:rFonts w:ascii="Times New Roman" w:eastAsiaTheme="minorEastAsia" w:hAnsi="Times New Roman" w:cs="Times New Roman"/>
              </w:rPr>
              <w:t>Антинаркотическая комиссия в Чернышевском районе</w:t>
            </w:r>
          </w:p>
        </w:tc>
        <w:tc>
          <w:tcPr>
            <w:tcW w:w="234"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2021</w:t>
            </w:r>
          </w:p>
        </w:tc>
        <w:tc>
          <w:tcPr>
            <w:tcW w:w="235"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2025</w:t>
            </w:r>
          </w:p>
        </w:tc>
        <w:tc>
          <w:tcPr>
            <w:tcW w:w="420" w:type="pct"/>
            <w:tcBorders>
              <w:top w:val="single" w:sz="4" w:space="0" w:color="auto"/>
              <w:left w:val="nil"/>
              <w:bottom w:val="single" w:sz="4" w:space="0" w:color="auto"/>
              <w:right w:val="single" w:sz="4" w:space="0" w:color="auto"/>
            </w:tcBorders>
            <w:shd w:val="clear" w:color="auto" w:fill="FFFFFF"/>
          </w:tcPr>
          <w:p w:rsidR="00F34598" w:rsidRPr="00AC4033" w:rsidRDefault="00F34598" w:rsidP="00DC1B60">
            <w:pPr>
              <w:pStyle w:val="ConsPlusCell"/>
              <w:contextualSpacing/>
              <w:rPr>
                <w:rFonts w:ascii="Times New Roman" w:eastAsiaTheme="minorEastAsia" w:hAnsi="Times New Roman" w:cs="Times New Roman"/>
              </w:rPr>
            </w:pPr>
            <w:r w:rsidRPr="00AC4033">
              <w:rPr>
                <w:rFonts w:ascii="Times New Roman" w:hAnsi="Times New Roman" w:cs="Times New Roman"/>
                <w:bCs/>
              </w:rPr>
              <w:t xml:space="preserve">Количество  </w:t>
            </w:r>
            <w:r w:rsidR="00C00A93">
              <w:rPr>
                <w:rFonts w:ascii="Times New Roman" w:hAnsi="Times New Roman" w:cs="Times New Roman"/>
                <w:bCs/>
              </w:rPr>
              <w:t>случаев</w:t>
            </w:r>
            <w:r w:rsidRPr="00AC4033">
              <w:rPr>
                <w:rFonts w:ascii="Times New Roman" w:hAnsi="Times New Roman" w:cs="Times New Roman"/>
                <w:bCs/>
              </w:rPr>
              <w:t xml:space="preserve"> первичной заболеваемости употребления наркотических веществ с вредными последствиями</w:t>
            </w:r>
          </w:p>
        </w:tc>
        <w:tc>
          <w:tcPr>
            <w:tcW w:w="189"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r>
              <w:rPr>
                <w:rFonts w:ascii="Times New Roman" w:eastAsiaTheme="minorEastAsia" w:hAnsi="Times New Roman" w:cs="Times New Roman"/>
              </w:rPr>
              <w:t>Ед</w:t>
            </w:r>
          </w:p>
        </w:tc>
        <w:tc>
          <w:tcPr>
            <w:tcW w:w="281" w:type="pct"/>
            <w:tcBorders>
              <w:top w:val="single" w:sz="4" w:space="0" w:color="auto"/>
              <w:left w:val="nil"/>
              <w:bottom w:val="single" w:sz="4" w:space="0" w:color="auto"/>
              <w:right w:val="single" w:sz="4" w:space="0" w:color="auto"/>
            </w:tcBorders>
            <w:shd w:val="clear" w:color="auto" w:fill="FFFFFF"/>
          </w:tcPr>
          <w:p w:rsidR="00F34598" w:rsidRPr="00473B69" w:rsidRDefault="00F34598" w:rsidP="007C7109">
            <w:pPr>
              <w:spacing w:before="100" w:beforeAutospacing="1" w:after="100" w:afterAutospacing="1"/>
              <w:jc w:val="center"/>
              <w:outlineLvl w:val="3"/>
              <w:rPr>
                <w:bCs/>
              </w:rPr>
            </w:pPr>
            <w:r w:rsidRPr="00473B69">
              <w:rPr>
                <w:bCs/>
              </w:rPr>
              <w:t>43</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F34598" w:rsidRPr="00473B69" w:rsidRDefault="00F34598" w:rsidP="007C7109">
            <w:pPr>
              <w:spacing w:before="100" w:beforeAutospacing="1" w:after="100" w:afterAutospacing="1"/>
              <w:jc w:val="center"/>
              <w:outlineLvl w:val="3"/>
              <w:rPr>
                <w:bCs/>
              </w:rPr>
            </w:pPr>
            <w:r w:rsidRPr="00473B69">
              <w:rPr>
                <w:bCs/>
              </w:rPr>
              <w:t>41</w:t>
            </w:r>
          </w:p>
        </w:tc>
        <w:tc>
          <w:tcPr>
            <w:tcW w:w="281" w:type="pct"/>
            <w:tcBorders>
              <w:top w:val="single" w:sz="4" w:space="0" w:color="auto"/>
              <w:left w:val="nil"/>
              <w:bottom w:val="single" w:sz="4" w:space="0" w:color="auto"/>
              <w:right w:val="single" w:sz="4" w:space="0" w:color="auto"/>
            </w:tcBorders>
            <w:shd w:val="clear" w:color="auto" w:fill="FFFFFF"/>
          </w:tcPr>
          <w:p w:rsidR="00F34598" w:rsidRPr="00473B69" w:rsidRDefault="00F34598" w:rsidP="007C7109">
            <w:pPr>
              <w:spacing w:before="100" w:beforeAutospacing="1" w:after="100" w:afterAutospacing="1"/>
              <w:jc w:val="center"/>
              <w:outlineLvl w:val="3"/>
              <w:rPr>
                <w:bCs/>
              </w:rPr>
            </w:pPr>
            <w:r w:rsidRPr="00473B69">
              <w:rPr>
                <w:bCs/>
              </w:rPr>
              <w:t>40</w:t>
            </w:r>
          </w:p>
        </w:tc>
        <w:tc>
          <w:tcPr>
            <w:tcW w:w="286" w:type="pct"/>
            <w:tcBorders>
              <w:top w:val="single" w:sz="4" w:space="0" w:color="auto"/>
              <w:left w:val="nil"/>
              <w:bottom w:val="single" w:sz="4" w:space="0" w:color="auto"/>
              <w:right w:val="single" w:sz="4" w:space="0" w:color="auto"/>
            </w:tcBorders>
            <w:shd w:val="clear" w:color="auto" w:fill="FFFFFF"/>
          </w:tcPr>
          <w:p w:rsidR="00F34598" w:rsidRPr="00473B69" w:rsidRDefault="00F34598" w:rsidP="007C7109">
            <w:pPr>
              <w:spacing w:before="100" w:beforeAutospacing="1" w:after="100" w:afterAutospacing="1"/>
              <w:jc w:val="center"/>
              <w:outlineLvl w:val="3"/>
              <w:rPr>
                <w:bCs/>
              </w:rPr>
            </w:pPr>
            <w:r w:rsidRPr="00473B69">
              <w:rPr>
                <w:bCs/>
              </w:rPr>
              <w:t>35</w:t>
            </w:r>
          </w:p>
        </w:tc>
        <w:tc>
          <w:tcPr>
            <w:tcW w:w="219"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p>
        </w:tc>
        <w:tc>
          <w:tcPr>
            <w:tcW w:w="269"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p>
        </w:tc>
        <w:tc>
          <w:tcPr>
            <w:tcW w:w="271"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DC1B60">
            <w:pPr>
              <w:pStyle w:val="ConsPlusCell"/>
              <w:contextualSpacing/>
              <w:rPr>
                <w:rFonts w:ascii="Times New Roman" w:eastAsiaTheme="minorEastAsia" w:hAnsi="Times New Roman" w:cs="Times New Roman"/>
              </w:rPr>
            </w:pPr>
          </w:p>
        </w:tc>
        <w:tc>
          <w:tcPr>
            <w:tcW w:w="263"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AC4033">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c>
          <w:tcPr>
            <w:tcW w:w="280"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AC4033">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c>
          <w:tcPr>
            <w:tcW w:w="371" w:type="pct"/>
            <w:tcBorders>
              <w:top w:val="single" w:sz="4" w:space="0" w:color="auto"/>
              <w:left w:val="nil"/>
              <w:bottom w:val="single" w:sz="4" w:space="0" w:color="auto"/>
              <w:right w:val="single" w:sz="4" w:space="0" w:color="auto"/>
            </w:tcBorders>
            <w:shd w:val="clear" w:color="auto" w:fill="FFFFFF"/>
          </w:tcPr>
          <w:p w:rsidR="00F34598" w:rsidRPr="00DC1A8B" w:rsidRDefault="00F34598" w:rsidP="00AC4033">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r>
      <w:tr w:rsidR="00875E0D" w:rsidRPr="0040730B" w:rsidTr="007C7109">
        <w:trPr>
          <w:trHeight w:val="300"/>
        </w:trPr>
        <w:tc>
          <w:tcPr>
            <w:tcW w:w="732" w:type="pct"/>
            <w:vMerge/>
            <w:tcBorders>
              <w:left w:val="single" w:sz="4" w:space="0" w:color="auto"/>
              <w:bottom w:val="single" w:sz="4" w:space="0" w:color="auto"/>
              <w:right w:val="single" w:sz="4" w:space="0" w:color="auto"/>
            </w:tcBorders>
            <w:shd w:val="clear" w:color="auto" w:fill="FFFFFF"/>
            <w:vAlign w:val="center"/>
          </w:tcPr>
          <w:p w:rsidR="00875E0D" w:rsidRDefault="00875E0D" w:rsidP="007618B0">
            <w:pPr>
              <w:outlineLvl w:val="3"/>
              <w:rPr>
                <w:sz w:val="20"/>
                <w:szCs w:val="20"/>
              </w:rPr>
            </w:pPr>
          </w:p>
        </w:tc>
        <w:tc>
          <w:tcPr>
            <w:tcW w:w="389" w:type="pct"/>
            <w:vMerge/>
            <w:tcBorders>
              <w:left w:val="single" w:sz="4" w:space="0" w:color="auto"/>
              <w:bottom w:val="single" w:sz="4" w:space="0" w:color="auto"/>
              <w:right w:val="single" w:sz="4" w:space="0" w:color="auto"/>
            </w:tcBorders>
            <w:shd w:val="clear" w:color="auto" w:fill="FFFFFF"/>
          </w:tcPr>
          <w:p w:rsidR="00875E0D" w:rsidRDefault="00875E0D" w:rsidP="00DC1B60">
            <w:pPr>
              <w:pStyle w:val="ConsPlusCell"/>
              <w:contextualSpacing/>
              <w:rPr>
                <w:rFonts w:ascii="Times New Roman" w:eastAsiaTheme="minorEastAsia" w:hAnsi="Times New Roman" w:cs="Times New Roman"/>
              </w:rPr>
            </w:pPr>
          </w:p>
        </w:tc>
        <w:tc>
          <w:tcPr>
            <w:tcW w:w="234"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7C7109">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2021</w:t>
            </w:r>
          </w:p>
        </w:tc>
        <w:tc>
          <w:tcPr>
            <w:tcW w:w="235"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7C7109">
            <w:pPr>
              <w:pStyle w:val="ConsPlusCell"/>
              <w:contextualSpacing/>
              <w:rPr>
                <w:rFonts w:ascii="Times New Roman" w:eastAsiaTheme="minorEastAsia" w:hAnsi="Times New Roman" w:cs="Times New Roman"/>
              </w:rPr>
            </w:pPr>
            <w:r w:rsidRPr="00DC1A8B">
              <w:rPr>
                <w:rFonts w:ascii="Times New Roman" w:eastAsiaTheme="minorEastAsia" w:hAnsi="Times New Roman" w:cs="Times New Roman"/>
              </w:rPr>
              <w:t>2025</w:t>
            </w:r>
          </w:p>
        </w:tc>
        <w:tc>
          <w:tcPr>
            <w:tcW w:w="420" w:type="pct"/>
            <w:tcBorders>
              <w:top w:val="single" w:sz="4" w:space="0" w:color="auto"/>
              <w:left w:val="nil"/>
              <w:bottom w:val="single" w:sz="4" w:space="0" w:color="auto"/>
              <w:right w:val="single" w:sz="4" w:space="0" w:color="auto"/>
            </w:tcBorders>
            <w:shd w:val="clear" w:color="auto" w:fill="FFFFFF"/>
          </w:tcPr>
          <w:p w:rsidR="00875E0D" w:rsidRPr="00F34598" w:rsidRDefault="00875E0D" w:rsidP="00F34598">
            <w:pPr>
              <w:pStyle w:val="ConsPlusCell"/>
              <w:contextualSpacing/>
              <w:rPr>
                <w:rFonts w:ascii="Times New Roman" w:hAnsi="Times New Roman" w:cs="Times New Roman"/>
                <w:bCs/>
              </w:rPr>
            </w:pPr>
            <w:r w:rsidRPr="00F34598">
              <w:rPr>
                <w:rFonts w:ascii="Times New Roman" w:hAnsi="Times New Roman" w:cs="Times New Roman"/>
                <w:bCs/>
              </w:rPr>
              <w:t>Доля больных наркоманией, находящихся в ремиссии от 1 года до 2-х лет,%</w:t>
            </w:r>
          </w:p>
        </w:tc>
        <w:tc>
          <w:tcPr>
            <w:tcW w:w="189" w:type="pct"/>
            <w:tcBorders>
              <w:top w:val="single" w:sz="4" w:space="0" w:color="auto"/>
              <w:left w:val="nil"/>
              <w:bottom w:val="single" w:sz="4" w:space="0" w:color="auto"/>
              <w:right w:val="single" w:sz="4" w:space="0" w:color="auto"/>
            </w:tcBorders>
            <w:shd w:val="clear" w:color="auto" w:fill="FFFFFF"/>
          </w:tcPr>
          <w:p w:rsidR="00875E0D" w:rsidRDefault="00875E0D" w:rsidP="00DC1B60">
            <w:pPr>
              <w:pStyle w:val="ConsPlusCell"/>
              <w:contextualSpacing/>
              <w:rPr>
                <w:rFonts w:ascii="Times New Roman" w:eastAsiaTheme="minorEastAsia" w:hAnsi="Times New Roman" w:cs="Times New Roman"/>
              </w:rPr>
            </w:pPr>
            <w:r>
              <w:rPr>
                <w:rFonts w:ascii="Times New Roman" w:eastAsiaTheme="minorEastAsia" w:hAnsi="Times New Roman" w:cs="Times New Roman"/>
              </w:rPr>
              <w:t>%</w:t>
            </w:r>
          </w:p>
        </w:tc>
        <w:tc>
          <w:tcPr>
            <w:tcW w:w="281" w:type="pct"/>
            <w:tcBorders>
              <w:top w:val="single" w:sz="4" w:space="0" w:color="auto"/>
              <w:left w:val="nil"/>
              <w:bottom w:val="single" w:sz="4" w:space="0" w:color="auto"/>
              <w:right w:val="single" w:sz="4" w:space="0" w:color="auto"/>
            </w:tcBorders>
            <w:shd w:val="clear" w:color="auto" w:fill="FFFFFF"/>
          </w:tcPr>
          <w:p w:rsidR="00875E0D" w:rsidRPr="0052002A" w:rsidRDefault="00875E0D" w:rsidP="007C7109">
            <w:pPr>
              <w:spacing w:before="100" w:beforeAutospacing="1" w:after="100" w:afterAutospacing="1"/>
              <w:jc w:val="center"/>
              <w:outlineLvl w:val="3"/>
              <w:rPr>
                <w:bCs/>
              </w:rPr>
            </w:pPr>
            <w:r w:rsidRPr="0052002A">
              <w:rPr>
                <w:bCs/>
              </w:rPr>
              <w:t>22</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75E0D" w:rsidRPr="0052002A" w:rsidRDefault="00875E0D" w:rsidP="00AF23CD">
            <w:pPr>
              <w:spacing w:before="100" w:beforeAutospacing="1" w:after="100" w:afterAutospacing="1"/>
              <w:jc w:val="center"/>
              <w:outlineLvl w:val="3"/>
              <w:rPr>
                <w:bCs/>
              </w:rPr>
            </w:pPr>
            <w:r w:rsidRPr="0052002A">
              <w:rPr>
                <w:bCs/>
              </w:rPr>
              <w:t>25</w:t>
            </w:r>
          </w:p>
        </w:tc>
        <w:tc>
          <w:tcPr>
            <w:tcW w:w="281" w:type="pct"/>
            <w:tcBorders>
              <w:top w:val="single" w:sz="4" w:space="0" w:color="auto"/>
              <w:left w:val="nil"/>
              <w:bottom w:val="single" w:sz="4" w:space="0" w:color="auto"/>
              <w:right w:val="single" w:sz="4" w:space="0" w:color="auto"/>
            </w:tcBorders>
            <w:shd w:val="clear" w:color="auto" w:fill="FFFFFF"/>
          </w:tcPr>
          <w:p w:rsidR="00875E0D" w:rsidRPr="0036664C" w:rsidRDefault="00875E0D" w:rsidP="00AF23CD">
            <w:pPr>
              <w:spacing w:before="100" w:beforeAutospacing="1" w:after="100" w:afterAutospacing="1"/>
              <w:jc w:val="center"/>
              <w:outlineLvl w:val="3"/>
              <w:rPr>
                <w:bCs/>
                <w:highlight w:val="yellow"/>
              </w:rPr>
            </w:pPr>
            <w:r>
              <w:rPr>
                <w:bCs/>
              </w:rPr>
              <w:t>3</w:t>
            </w:r>
            <w:r w:rsidRPr="00BA7885">
              <w:rPr>
                <w:bCs/>
              </w:rPr>
              <w:t>0</w:t>
            </w:r>
          </w:p>
        </w:tc>
        <w:tc>
          <w:tcPr>
            <w:tcW w:w="286" w:type="pct"/>
            <w:tcBorders>
              <w:top w:val="single" w:sz="4" w:space="0" w:color="auto"/>
              <w:left w:val="nil"/>
              <w:bottom w:val="single" w:sz="4" w:space="0" w:color="auto"/>
              <w:right w:val="single" w:sz="4" w:space="0" w:color="auto"/>
            </w:tcBorders>
            <w:shd w:val="clear" w:color="auto" w:fill="FFFFFF"/>
          </w:tcPr>
          <w:p w:rsidR="00875E0D" w:rsidRPr="00BA7885" w:rsidRDefault="00875E0D" w:rsidP="00AF23CD">
            <w:pPr>
              <w:spacing w:before="100" w:beforeAutospacing="1" w:after="100" w:afterAutospacing="1"/>
              <w:jc w:val="center"/>
              <w:outlineLvl w:val="3"/>
              <w:rPr>
                <w:bCs/>
              </w:rPr>
            </w:pPr>
            <w:r>
              <w:rPr>
                <w:bCs/>
              </w:rPr>
              <w:t>35</w:t>
            </w:r>
          </w:p>
        </w:tc>
        <w:tc>
          <w:tcPr>
            <w:tcW w:w="219"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DC1B60">
            <w:pPr>
              <w:pStyle w:val="ConsPlusCell"/>
              <w:contextualSpacing/>
              <w:rPr>
                <w:rFonts w:ascii="Times New Roman" w:eastAsiaTheme="minorEastAsia" w:hAnsi="Times New Roman" w:cs="Times New Roman"/>
              </w:rPr>
            </w:pPr>
          </w:p>
        </w:tc>
        <w:tc>
          <w:tcPr>
            <w:tcW w:w="269"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DC1B60">
            <w:pPr>
              <w:pStyle w:val="ConsPlusCell"/>
              <w:contextualSpacing/>
              <w:rPr>
                <w:rFonts w:ascii="Times New Roman" w:eastAsiaTheme="minorEastAsia" w:hAnsi="Times New Roman" w:cs="Times New Roman"/>
              </w:rPr>
            </w:pPr>
          </w:p>
        </w:tc>
        <w:tc>
          <w:tcPr>
            <w:tcW w:w="271"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DC1B60">
            <w:pPr>
              <w:pStyle w:val="ConsPlusCell"/>
              <w:contextualSpacing/>
              <w:rPr>
                <w:rFonts w:ascii="Times New Roman" w:eastAsiaTheme="minorEastAsia" w:hAnsi="Times New Roman" w:cs="Times New Roman"/>
              </w:rPr>
            </w:pPr>
          </w:p>
        </w:tc>
        <w:tc>
          <w:tcPr>
            <w:tcW w:w="263"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7C7109">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c>
          <w:tcPr>
            <w:tcW w:w="280"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7C7109">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c>
          <w:tcPr>
            <w:tcW w:w="371" w:type="pct"/>
            <w:tcBorders>
              <w:top w:val="single" w:sz="4" w:space="0" w:color="auto"/>
              <w:left w:val="nil"/>
              <w:bottom w:val="single" w:sz="4" w:space="0" w:color="auto"/>
              <w:right w:val="single" w:sz="4" w:space="0" w:color="auto"/>
            </w:tcBorders>
            <w:shd w:val="clear" w:color="auto" w:fill="FFFFFF"/>
          </w:tcPr>
          <w:p w:rsidR="00875E0D" w:rsidRPr="00DC1A8B" w:rsidRDefault="00875E0D" w:rsidP="007C7109">
            <w:pPr>
              <w:pStyle w:val="ConsPlusCell"/>
              <w:contextualSpacing/>
              <w:jc w:val="center"/>
              <w:rPr>
                <w:rFonts w:ascii="Times New Roman" w:eastAsiaTheme="minorEastAsia" w:hAnsi="Times New Roman" w:cs="Times New Roman"/>
              </w:rPr>
            </w:pPr>
            <w:r>
              <w:rPr>
                <w:rFonts w:ascii="Times New Roman" w:eastAsiaTheme="minorEastAsia" w:hAnsi="Times New Roman" w:cs="Times New Roman"/>
              </w:rPr>
              <w:t>0</w:t>
            </w:r>
          </w:p>
        </w:tc>
      </w:tr>
      <w:tr w:rsidR="00E47FF8" w:rsidRPr="0040730B" w:rsidTr="00BB30D0">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E47FF8" w:rsidRPr="0040730B" w:rsidRDefault="00E47FF8" w:rsidP="00C15671">
            <w:pPr>
              <w:pStyle w:val="ConsPlusCell"/>
              <w:widowControl/>
              <w:contextualSpacing/>
              <w:rPr>
                <w:rFonts w:ascii="Times New Roman" w:hAnsi="Times New Roman" w:cs="Times New Roman"/>
              </w:rPr>
            </w:pPr>
            <w:r>
              <w:rPr>
                <w:rFonts w:ascii="Times New Roman" w:hAnsi="Times New Roman" w:cs="Times New Roman"/>
              </w:rPr>
              <w:t>Основное мероприятие  1.</w:t>
            </w:r>
            <w:r w:rsidRPr="0040730B">
              <w:rPr>
                <w:rFonts w:ascii="Times New Roman" w:hAnsi="Times New Roman" w:cs="Times New Roman"/>
              </w:rPr>
              <w:t>2.</w:t>
            </w:r>
            <w:r>
              <w:rPr>
                <w:rFonts w:ascii="Times New Roman" w:hAnsi="Times New Roman" w:cs="Times New Roman"/>
              </w:rPr>
              <w:t xml:space="preserve"> Издание и </w:t>
            </w:r>
            <w:r>
              <w:rPr>
                <w:rFonts w:ascii="Times New Roman" w:hAnsi="Times New Roman" w:cs="Times New Roman"/>
              </w:rPr>
              <w:lastRenderedPageBreak/>
              <w:t>приобретение методических рекомендаций ,наглядных пособий ,листовок, буклетов, баннеров, видеофильмов антинаркотической антитабачной и антиалкагольной направленности</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E47FF8" w:rsidRPr="00C15671" w:rsidRDefault="00E47FF8" w:rsidP="00C15671">
            <w:pPr>
              <w:pStyle w:val="ConsPlusCell"/>
              <w:contextualSpacing/>
              <w:rPr>
                <w:rFonts w:ascii="Times New Roman" w:eastAsiaTheme="minorEastAsia" w:hAnsi="Times New Roman" w:cs="Times New Roman"/>
              </w:rPr>
            </w:pPr>
            <w:r>
              <w:rPr>
                <w:rFonts w:ascii="Times New Roman" w:eastAsiaTheme="minorEastAsia" w:hAnsi="Times New Roman" w:cs="Times New Roman"/>
              </w:rPr>
              <w:lastRenderedPageBreak/>
              <w:t xml:space="preserve">Комитет образования </w:t>
            </w:r>
            <w:r>
              <w:rPr>
                <w:rFonts w:ascii="Times New Roman" w:eastAsiaTheme="minorEastAsia" w:hAnsi="Times New Roman" w:cs="Times New Roman"/>
              </w:rPr>
              <w:lastRenderedPageBreak/>
              <w:t>и молодежной политики,культуры и спорта</w:t>
            </w:r>
            <w:r>
              <w:t xml:space="preserve"> </w:t>
            </w:r>
          </w:p>
        </w:tc>
        <w:tc>
          <w:tcPr>
            <w:tcW w:w="234" w:type="pct"/>
            <w:tcBorders>
              <w:top w:val="single" w:sz="4" w:space="0" w:color="auto"/>
              <w:left w:val="nil"/>
              <w:bottom w:val="single" w:sz="4" w:space="0" w:color="auto"/>
              <w:right w:val="single" w:sz="4" w:space="0" w:color="auto"/>
            </w:tcBorders>
            <w:shd w:val="clear" w:color="auto" w:fill="FFFFFF"/>
          </w:tcPr>
          <w:p w:rsidR="00E47FF8" w:rsidRPr="0040730B" w:rsidRDefault="00E47FF8" w:rsidP="00DC1B60">
            <w:pPr>
              <w:contextualSpacing/>
              <w:jc w:val="center"/>
              <w:rPr>
                <w:color w:val="000000"/>
                <w:sz w:val="20"/>
                <w:szCs w:val="20"/>
              </w:rPr>
            </w:pPr>
            <w:r>
              <w:rPr>
                <w:color w:val="000000"/>
                <w:sz w:val="20"/>
                <w:szCs w:val="20"/>
              </w:rPr>
              <w:lastRenderedPageBreak/>
              <w:t>2021</w:t>
            </w:r>
          </w:p>
        </w:tc>
        <w:tc>
          <w:tcPr>
            <w:tcW w:w="235" w:type="pct"/>
            <w:tcBorders>
              <w:top w:val="single" w:sz="4" w:space="0" w:color="auto"/>
              <w:left w:val="nil"/>
              <w:bottom w:val="single" w:sz="4" w:space="0" w:color="auto"/>
              <w:right w:val="single" w:sz="4" w:space="0" w:color="auto"/>
            </w:tcBorders>
            <w:shd w:val="clear" w:color="auto" w:fill="FFFFFF"/>
          </w:tcPr>
          <w:p w:rsidR="00E47FF8" w:rsidRPr="0040730B" w:rsidRDefault="00E47FF8" w:rsidP="00DC1B60">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E47FF8" w:rsidRPr="00721756" w:rsidRDefault="00E47FF8" w:rsidP="00BB30D0">
            <w:pPr>
              <w:contextualSpacing/>
              <w:rPr>
                <w:color w:val="000000"/>
                <w:sz w:val="20"/>
                <w:szCs w:val="20"/>
              </w:rPr>
            </w:pPr>
            <w:r w:rsidRPr="0052002A">
              <w:rPr>
                <w:bCs/>
              </w:rPr>
              <w:t>Количеств</w:t>
            </w:r>
            <w:r w:rsidRPr="0052002A">
              <w:rPr>
                <w:bCs/>
              </w:rPr>
              <w:lastRenderedPageBreak/>
              <w:t>о распространённых памяток и листовок антинаркотической, антиалкогольной направленности</w:t>
            </w:r>
          </w:p>
        </w:tc>
        <w:tc>
          <w:tcPr>
            <w:tcW w:w="189" w:type="pct"/>
            <w:tcBorders>
              <w:top w:val="single" w:sz="4" w:space="0" w:color="auto"/>
              <w:left w:val="nil"/>
              <w:bottom w:val="single" w:sz="4" w:space="0" w:color="auto"/>
              <w:right w:val="single" w:sz="4" w:space="0" w:color="auto"/>
            </w:tcBorders>
            <w:shd w:val="clear" w:color="auto" w:fill="FFFFFF"/>
          </w:tcPr>
          <w:p w:rsidR="00E47FF8" w:rsidRPr="0040730B" w:rsidRDefault="00E47FF8" w:rsidP="00DC1B60">
            <w:pPr>
              <w:contextualSpacing/>
              <w:jc w:val="center"/>
              <w:rPr>
                <w:color w:val="000000"/>
                <w:sz w:val="20"/>
                <w:szCs w:val="20"/>
              </w:rPr>
            </w:pPr>
            <w:r>
              <w:rPr>
                <w:color w:val="000000"/>
                <w:sz w:val="20"/>
                <w:szCs w:val="20"/>
              </w:rPr>
              <w:lastRenderedPageBreak/>
              <w:t>Экз</w:t>
            </w:r>
          </w:p>
        </w:tc>
        <w:tc>
          <w:tcPr>
            <w:tcW w:w="281" w:type="pct"/>
            <w:tcBorders>
              <w:top w:val="single" w:sz="4" w:space="0" w:color="auto"/>
              <w:left w:val="nil"/>
              <w:bottom w:val="single" w:sz="4" w:space="0" w:color="auto"/>
              <w:right w:val="single" w:sz="4" w:space="0" w:color="auto"/>
            </w:tcBorders>
            <w:shd w:val="clear" w:color="auto" w:fill="FFFFFF"/>
          </w:tcPr>
          <w:p w:rsidR="00E47FF8" w:rsidRPr="0052002A" w:rsidRDefault="00E47FF8" w:rsidP="007C7109">
            <w:pPr>
              <w:spacing w:before="100" w:beforeAutospacing="1" w:after="100" w:afterAutospacing="1"/>
              <w:jc w:val="center"/>
              <w:outlineLvl w:val="3"/>
              <w:rPr>
                <w:bCs/>
              </w:rPr>
            </w:pPr>
            <w:r w:rsidRPr="0052002A">
              <w:rPr>
                <w:bCs/>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E47FF8" w:rsidRPr="003D6B0D" w:rsidRDefault="00E47FF8" w:rsidP="00AF23CD">
            <w:pPr>
              <w:spacing w:before="100" w:beforeAutospacing="1" w:after="100" w:afterAutospacing="1"/>
              <w:jc w:val="center"/>
              <w:outlineLvl w:val="3"/>
              <w:rPr>
                <w:bCs/>
              </w:rPr>
            </w:pPr>
            <w:r w:rsidRPr="003D6B0D">
              <w:rPr>
                <w:bCs/>
              </w:rPr>
              <w:t>500</w:t>
            </w:r>
          </w:p>
        </w:tc>
        <w:tc>
          <w:tcPr>
            <w:tcW w:w="281" w:type="pct"/>
            <w:tcBorders>
              <w:top w:val="single" w:sz="4" w:space="0" w:color="auto"/>
              <w:left w:val="nil"/>
              <w:bottom w:val="single" w:sz="4" w:space="0" w:color="auto"/>
              <w:right w:val="single" w:sz="4" w:space="0" w:color="auto"/>
            </w:tcBorders>
            <w:shd w:val="clear" w:color="auto" w:fill="FFFFFF"/>
          </w:tcPr>
          <w:p w:rsidR="00E47FF8" w:rsidRPr="003D6B0D" w:rsidRDefault="00E47FF8" w:rsidP="00AF23CD">
            <w:pPr>
              <w:spacing w:before="100" w:beforeAutospacing="1" w:after="100" w:afterAutospacing="1"/>
              <w:jc w:val="center"/>
              <w:outlineLvl w:val="3"/>
              <w:rPr>
                <w:bCs/>
              </w:rPr>
            </w:pPr>
            <w:r w:rsidRPr="003D6B0D">
              <w:rPr>
                <w:bCs/>
              </w:rPr>
              <w:t>500</w:t>
            </w:r>
          </w:p>
        </w:tc>
        <w:tc>
          <w:tcPr>
            <w:tcW w:w="286" w:type="pct"/>
            <w:tcBorders>
              <w:top w:val="single" w:sz="4" w:space="0" w:color="auto"/>
              <w:left w:val="nil"/>
              <w:bottom w:val="single" w:sz="4" w:space="0" w:color="auto"/>
              <w:right w:val="single" w:sz="4" w:space="0" w:color="auto"/>
            </w:tcBorders>
            <w:shd w:val="clear" w:color="auto" w:fill="FFFFFF"/>
          </w:tcPr>
          <w:p w:rsidR="00E47FF8" w:rsidRPr="003D6B0D" w:rsidRDefault="00E47FF8" w:rsidP="00AF23CD">
            <w:pPr>
              <w:spacing w:before="100" w:beforeAutospacing="1" w:after="100" w:afterAutospacing="1"/>
              <w:jc w:val="center"/>
              <w:outlineLvl w:val="3"/>
              <w:rPr>
                <w:bCs/>
              </w:rPr>
            </w:pPr>
            <w:r w:rsidRPr="003D6B0D">
              <w:rPr>
                <w:bCs/>
              </w:rPr>
              <w:t>500</w:t>
            </w:r>
          </w:p>
        </w:tc>
        <w:tc>
          <w:tcPr>
            <w:tcW w:w="219" w:type="pct"/>
            <w:tcBorders>
              <w:top w:val="single" w:sz="4" w:space="0" w:color="auto"/>
              <w:left w:val="nil"/>
              <w:bottom w:val="single" w:sz="4" w:space="0" w:color="auto"/>
              <w:right w:val="single" w:sz="4" w:space="0" w:color="auto"/>
            </w:tcBorders>
            <w:shd w:val="clear" w:color="auto" w:fill="FFFFFF"/>
          </w:tcPr>
          <w:p w:rsidR="00E47FF8" w:rsidRPr="0040730B" w:rsidRDefault="00E47FF8" w:rsidP="00DC1B60">
            <w:pPr>
              <w:contextualSpacing/>
              <w:jc w:val="center"/>
              <w:rPr>
                <w:color w:val="000000"/>
                <w:sz w:val="20"/>
                <w:szCs w:val="20"/>
              </w:rPr>
            </w:pPr>
            <w:r>
              <w:rPr>
                <w:color w:val="000000"/>
                <w:sz w:val="20"/>
                <w:szCs w:val="20"/>
              </w:rPr>
              <w:t>0113</w:t>
            </w:r>
          </w:p>
        </w:tc>
        <w:tc>
          <w:tcPr>
            <w:tcW w:w="269" w:type="pct"/>
            <w:tcBorders>
              <w:top w:val="single" w:sz="4" w:space="0" w:color="auto"/>
              <w:left w:val="nil"/>
              <w:bottom w:val="single" w:sz="4" w:space="0" w:color="auto"/>
              <w:right w:val="single" w:sz="4" w:space="0" w:color="auto"/>
            </w:tcBorders>
            <w:shd w:val="clear" w:color="auto" w:fill="FFFFFF"/>
          </w:tcPr>
          <w:p w:rsidR="00E47FF8" w:rsidRPr="00721756" w:rsidRDefault="00E47FF8" w:rsidP="00DC1B60">
            <w:pPr>
              <w:contextualSpacing/>
              <w:jc w:val="center"/>
              <w:rPr>
                <w:color w:val="000000"/>
                <w:sz w:val="20"/>
                <w:szCs w:val="20"/>
              </w:rPr>
            </w:pPr>
            <w:r>
              <w:rPr>
                <w:rFonts w:eastAsiaTheme="minorEastAsia"/>
              </w:rPr>
              <w:t>00000</w:t>
            </w:r>
            <w:r>
              <w:rPr>
                <w:rFonts w:eastAsiaTheme="minorEastAsia"/>
              </w:rPr>
              <w:lastRenderedPageBreak/>
              <w:t>79522</w:t>
            </w:r>
          </w:p>
        </w:tc>
        <w:tc>
          <w:tcPr>
            <w:tcW w:w="271" w:type="pct"/>
            <w:tcBorders>
              <w:top w:val="single" w:sz="4" w:space="0" w:color="auto"/>
              <w:left w:val="nil"/>
              <w:bottom w:val="single" w:sz="4" w:space="0" w:color="auto"/>
              <w:right w:val="single" w:sz="4" w:space="0" w:color="auto"/>
            </w:tcBorders>
            <w:shd w:val="clear" w:color="auto" w:fill="FFFFFF"/>
          </w:tcPr>
          <w:p w:rsidR="00E47FF8" w:rsidRPr="0040730B" w:rsidRDefault="00E47FF8" w:rsidP="00DC1B60">
            <w:pPr>
              <w:contextualSpacing/>
              <w:jc w:val="center"/>
              <w:rPr>
                <w:color w:val="000000"/>
                <w:sz w:val="20"/>
                <w:szCs w:val="20"/>
              </w:rPr>
            </w:pPr>
            <w:r>
              <w:rPr>
                <w:color w:val="000000"/>
                <w:sz w:val="20"/>
                <w:szCs w:val="20"/>
              </w:rPr>
              <w:lastRenderedPageBreak/>
              <w:t>244</w:t>
            </w:r>
          </w:p>
        </w:tc>
        <w:tc>
          <w:tcPr>
            <w:tcW w:w="263" w:type="pct"/>
            <w:tcBorders>
              <w:top w:val="single" w:sz="4" w:space="0" w:color="auto"/>
              <w:left w:val="nil"/>
              <w:bottom w:val="single" w:sz="4" w:space="0" w:color="auto"/>
              <w:right w:val="single" w:sz="4" w:space="0" w:color="auto"/>
            </w:tcBorders>
            <w:shd w:val="clear" w:color="auto" w:fill="FFFFFF"/>
          </w:tcPr>
          <w:p w:rsidR="00E47FF8" w:rsidRPr="00075C36" w:rsidRDefault="00E47FF8" w:rsidP="00724D21">
            <w:pPr>
              <w:spacing w:before="100" w:beforeAutospacing="1" w:after="100" w:afterAutospacing="1"/>
              <w:jc w:val="center"/>
              <w:outlineLvl w:val="3"/>
              <w:rPr>
                <w:bCs/>
                <w:highlight w:val="yellow"/>
              </w:rPr>
            </w:pPr>
            <w:r w:rsidRPr="00075C36">
              <w:rPr>
                <w:bCs/>
              </w:rPr>
              <w:t>5,0</w:t>
            </w:r>
          </w:p>
        </w:tc>
        <w:tc>
          <w:tcPr>
            <w:tcW w:w="280" w:type="pct"/>
            <w:tcBorders>
              <w:top w:val="single" w:sz="4" w:space="0" w:color="auto"/>
              <w:left w:val="nil"/>
              <w:bottom w:val="single" w:sz="4" w:space="0" w:color="auto"/>
              <w:right w:val="single" w:sz="4" w:space="0" w:color="auto"/>
            </w:tcBorders>
            <w:shd w:val="clear" w:color="auto" w:fill="FFFFFF"/>
          </w:tcPr>
          <w:p w:rsidR="00E47FF8" w:rsidRPr="00E47FF8" w:rsidRDefault="00E47FF8" w:rsidP="00724D21">
            <w:pPr>
              <w:jc w:val="center"/>
            </w:pPr>
            <w:r w:rsidRPr="00E47FF8">
              <w:t>5,2</w:t>
            </w:r>
          </w:p>
        </w:tc>
        <w:tc>
          <w:tcPr>
            <w:tcW w:w="371" w:type="pct"/>
            <w:tcBorders>
              <w:top w:val="single" w:sz="4" w:space="0" w:color="auto"/>
              <w:left w:val="nil"/>
              <w:bottom w:val="single" w:sz="4" w:space="0" w:color="auto"/>
              <w:right w:val="single" w:sz="4" w:space="0" w:color="auto"/>
            </w:tcBorders>
            <w:shd w:val="clear" w:color="auto" w:fill="FFFFFF"/>
          </w:tcPr>
          <w:p w:rsidR="00E47FF8" w:rsidRPr="00E47FF8" w:rsidRDefault="00E47FF8" w:rsidP="00724D21">
            <w:pPr>
              <w:jc w:val="center"/>
            </w:pPr>
            <w:r w:rsidRPr="00E47FF8">
              <w:t>5,4</w:t>
            </w:r>
          </w:p>
        </w:tc>
      </w:tr>
      <w:tr w:rsidR="008C59D9" w:rsidRPr="0040730B" w:rsidTr="00CB4BBC">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8C59D9" w:rsidRDefault="008C59D9" w:rsidP="00DC1B60">
            <w:pPr>
              <w:pStyle w:val="ConsPlusCell"/>
              <w:widowControl/>
              <w:contextualSpacing/>
              <w:rPr>
                <w:rFonts w:ascii="Times New Roman" w:hAnsi="Times New Roman" w:cs="Times New Roman"/>
              </w:rPr>
            </w:pPr>
            <w:r w:rsidRPr="0040730B">
              <w:rPr>
                <w:rFonts w:ascii="Times New Roman" w:hAnsi="Times New Roman" w:cs="Times New Roman"/>
              </w:rPr>
              <w:lastRenderedPageBreak/>
              <w:t>Основное мероприятие</w:t>
            </w:r>
            <w:r>
              <w:rPr>
                <w:rFonts w:ascii="Times New Roman" w:hAnsi="Times New Roman" w:cs="Times New Roman"/>
              </w:rPr>
              <w:t>.</w:t>
            </w:r>
          </w:p>
          <w:p w:rsidR="008C59D9" w:rsidRPr="0040730B" w:rsidRDefault="008C59D9" w:rsidP="00DC1B60">
            <w:pPr>
              <w:pStyle w:val="ConsPlusCell"/>
              <w:widowControl/>
              <w:contextualSpacing/>
              <w:rPr>
                <w:rFonts w:ascii="Times New Roman" w:hAnsi="Times New Roman" w:cs="Times New Roman"/>
              </w:rPr>
            </w:pPr>
            <w:r>
              <w:rPr>
                <w:rFonts w:ascii="Times New Roman" w:hAnsi="Times New Roman" w:cs="Times New Roman"/>
              </w:rPr>
              <w:t xml:space="preserve">1.3.Ежегодные конкурсы ,проведение мероприятий в рамках -всемирного дня борьбы с наркоманией ,-всемирного дня табака ,-международного дня отказа от курения ,-всемирный день трезвости ,-организация массовых антинаркотических </w:t>
            </w:r>
            <w:r>
              <w:rPr>
                <w:rFonts w:ascii="Times New Roman" w:hAnsi="Times New Roman" w:cs="Times New Roman"/>
              </w:rPr>
              <w:lastRenderedPageBreak/>
              <w:t>акций ,проведение спортивно-оздоровительных мероприятий для детей и молодежи</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8C59D9" w:rsidRPr="0040730B" w:rsidRDefault="008C59D9" w:rsidP="00DC1B60">
            <w:pPr>
              <w:pStyle w:val="ConsPlusCell"/>
              <w:contextualSpacing/>
              <w:rPr>
                <w:rFonts w:ascii="Times New Roman" w:hAnsi="Times New Roman" w:cs="Times New Roman"/>
                <w:lang w:eastAsia="en-US"/>
              </w:rPr>
            </w:pPr>
            <w:r>
              <w:rPr>
                <w:rFonts w:ascii="Times New Roman" w:eastAsiaTheme="minorEastAsia" w:hAnsi="Times New Roman" w:cs="Times New Roman"/>
              </w:rPr>
              <w:lastRenderedPageBreak/>
              <w:t>Комитет образования и молодежной политики,культуры и спорта</w:t>
            </w:r>
          </w:p>
        </w:tc>
        <w:tc>
          <w:tcPr>
            <w:tcW w:w="234" w:type="pct"/>
            <w:tcBorders>
              <w:top w:val="single" w:sz="4" w:space="0" w:color="auto"/>
              <w:left w:val="nil"/>
              <w:bottom w:val="single" w:sz="4" w:space="0" w:color="auto"/>
              <w:right w:val="single" w:sz="4" w:space="0" w:color="auto"/>
            </w:tcBorders>
            <w:shd w:val="clear" w:color="auto" w:fill="FFFFFF"/>
          </w:tcPr>
          <w:p w:rsidR="008C59D9" w:rsidRPr="0040730B" w:rsidRDefault="008C59D9" w:rsidP="00DC1B60">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8C59D9" w:rsidRPr="0040730B" w:rsidRDefault="008C59D9" w:rsidP="00DC1B60">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8C59D9" w:rsidRPr="0040730B" w:rsidRDefault="008C59D9" w:rsidP="00CB4BBC">
            <w:pPr>
              <w:contextualSpacing/>
              <w:rPr>
                <w:color w:val="000000"/>
                <w:sz w:val="20"/>
                <w:szCs w:val="20"/>
              </w:rPr>
            </w:pPr>
            <w:r w:rsidRPr="008014F1">
              <w:t xml:space="preserve">Доля населения, систематически занимающегося физической культурой и спортом, </w:t>
            </w:r>
            <w:r w:rsidRPr="008014F1">
              <w:lastRenderedPageBreak/>
              <w:t>%</w:t>
            </w:r>
          </w:p>
        </w:tc>
        <w:tc>
          <w:tcPr>
            <w:tcW w:w="189" w:type="pct"/>
            <w:tcBorders>
              <w:top w:val="single" w:sz="4" w:space="0" w:color="auto"/>
              <w:left w:val="nil"/>
              <w:bottom w:val="single" w:sz="4" w:space="0" w:color="auto"/>
              <w:right w:val="single" w:sz="4" w:space="0" w:color="auto"/>
            </w:tcBorders>
            <w:shd w:val="clear" w:color="auto" w:fill="FFFFFF"/>
          </w:tcPr>
          <w:p w:rsidR="008C59D9" w:rsidRPr="0040730B" w:rsidRDefault="008C59D9" w:rsidP="00DC1B60">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8C59D9" w:rsidRPr="0052002A" w:rsidRDefault="008C59D9" w:rsidP="007C7109">
            <w:pPr>
              <w:spacing w:before="100" w:beforeAutospacing="1" w:after="100" w:afterAutospacing="1"/>
              <w:jc w:val="center"/>
              <w:outlineLvl w:val="3"/>
              <w:rPr>
                <w:bCs/>
              </w:rPr>
            </w:pPr>
            <w:r w:rsidRPr="0052002A">
              <w:rPr>
                <w:bCs/>
              </w:rPr>
              <w:t>4</w:t>
            </w:r>
            <w:r>
              <w:rPr>
                <w:bCs/>
              </w:rPr>
              <w:t>2</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C59D9" w:rsidRPr="0052002A" w:rsidRDefault="008C59D9" w:rsidP="007C7109">
            <w:pPr>
              <w:spacing w:before="100" w:beforeAutospacing="1" w:after="100" w:afterAutospacing="1"/>
              <w:jc w:val="center"/>
              <w:outlineLvl w:val="3"/>
              <w:rPr>
                <w:bCs/>
              </w:rPr>
            </w:pPr>
            <w:r>
              <w:rPr>
                <w:bCs/>
              </w:rPr>
              <w:t>44</w:t>
            </w:r>
          </w:p>
        </w:tc>
        <w:tc>
          <w:tcPr>
            <w:tcW w:w="281" w:type="pct"/>
            <w:tcBorders>
              <w:top w:val="single" w:sz="4" w:space="0" w:color="auto"/>
              <w:left w:val="nil"/>
              <w:bottom w:val="single" w:sz="4" w:space="0" w:color="auto"/>
              <w:right w:val="single" w:sz="4" w:space="0" w:color="auto"/>
            </w:tcBorders>
            <w:shd w:val="clear" w:color="auto" w:fill="FFFFFF"/>
          </w:tcPr>
          <w:p w:rsidR="008C59D9" w:rsidRPr="0052002A" w:rsidRDefault="008C59D9" w:rsidP="007C7109">
            <w:pPr>
              <w:spacing w:before="100" w:beforeAutospacing="1" w:after="100" w:afterAutospacing="1"/>
              <w:jc w:val="center"/>
              <w:outlineLvl w:val="3"/>
              <w:rPr>
                <w:bCs/>
              </w:rPr>
            </w:pPr>
            <w:r>
              <w:rPr>
                <w:bCs/>
              </w:rPr>
              <w:t>46</w:t>
            </w:r>
          </w:p>
        </w:tc>
        <w:tc>
          <w:tcPr>
            <w:tcW w:w="286" w:type="pct"/>
            <w:tcBorders>
              <w:top w:val="single" w:sz="4" w:space="0" w:color="auto"/>
              <w:left w:val="nil"/>
              <w:bottom w:val="single" w:sz="4" w:space="0" w:color="auto"/>
              <w:right w:val="single" w:sz="4" w:space="0" w:color="auto"/>
            </w:tcBorders>
            <w:shd w:val="clear" w:color="auto" w:fill="FFFFFF"/>
          </w:tcPr>
          <w:p w:rsidR="008C59D9" w:rsidRPr="0052002A" w:rsidRDefault="008C59D9" w:rsidP="007C7109">
            <w:pPr>
              <w:spacing w:before="100" w:beforeAutospacing="1" w:after="100" w:afterAutospacing="1"/>
              <w:jc w:val="center"/>
              <w:outlineLvl w:val="3"/>
              <w:rPr>
                <w:bCs/>
              </w:rPr>
            </w:pPr>
            <w:r>
              <w:rPr>
                <w:bCs/>
              </w:rPr>
              <w:t>48</w:t>
            </w:r>
          </w:p>
        </w:tc>
        <w:tc>
          <w:tcPr>
            <w:tcW w:w="219" w:type="pct"/>
            <w:tcBorders>
              <w:top w:val="single" w:sz="4" w:space="0" w:color="auto"/>
              <w:left w:val="nil"/>
              <w:bottom w:val="single" w:sz="4" w:space="0" w:color="auto"/>
              <w:right w:val="single" w:sz="4" w:space="0" w:color="auto"/>
            </w:tcBorders>
            <w:shd w:val="clear" w:color="auto" w:fill="FFFFFF"/>
          </w:tcPr>
          <w:p w:rsidR="008C59D9" w:rsidRPr="00164364" w:rsidRDefault="008C59D9" w:rsidP="00DC1B60">
            <w:pPr>
              <w:contextualSpacing/>
              <w:jc w:val="center"/>
              <w:rPr>
                <w:color w:val="000000"/>
                <w:sz w:val="20"/>
                <w:szCs w:val="20"/>
              </w:rPr>
            </w:pPr>
            <w:r>
              <w:rPr>
                <w:color w:val="000000"/>
                <w:sz w:val="20"/>
                <w:szCs w:val="20"/>
              </w:rPr>
              <w:t>0113</w:t>
            </w:r>
          </w:p>
        </w:tc>
        <w:tc>
          <w:tcPr>
            <w:tcW w:w="269" w:type="pct"/>
            <w:tcBorders>
              <w:top w:val="single" w:sz="4" w:space="0" w:color="auto"/>
              <w:left w:val="nil"/>
              <w:bottom w:val="single" w:sz="4" w:space="0" w:color="auto"/>
              <w:right w:val="single" w:sz="4" w:space="0" w:color="auto"/>
            </w:tcBorders>
            <w:shd w:val="clear" w:color="auto" w:fill="FFFFFF"/>
          </w:tcPr>
          <w:p w:rsidR="008C59D9" w:rsidRPr="00164364" w:rsidRDefault="008C59D9" w:rsidP="00DC1B60">
            <w:pPr>
              <w:contextualSpacing/>
              <w:jc w:val="center"/>
              <w:rPr>
                <w:color w:val="000000"/>
                <w:sz w:val="20"/>
                <w:szCs w:val="20"/>
              </w:rPr>
            </w:pPr>
            <w:r>
              <w:rPr>
                <w:rFonts w:eastAsiaTheme="minorEastAsia"/>
              </w:rPr>
              <w:t>0000079522</w:t>
            </w:r>
          </w:p>
        </w:tc>
        <w:tc>
          <w:tcPr>
            <w:tcW w:w="271" w:type="pct"/>
            <w:tcBorders>
              <w:top w:val="single" w:sz="4" w:space="0" w:color="auto"/>
              <w:left w:val="nil"/>
              <w:bottom w:val="single" w:sz="4" w:space="0" w:color="auto"/>
              <w:right w:val="single" w:sz="4" w:space="0" w:color="auto"/>
            </w:tcBorders>
            <w:shd w:val="clear" w:color="auto" w:fill="FFFFFF"/>
          </w:tcPr>
          <w:p w:rsidR="008C59D9" w:rsidRPr="0040730B" w:rsidRDefault="008C59D9" w:rsidP="00DC1B60">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8C59D9" w:rsidRPr="0052002A" w:rsidRDefault="008C59D9" w:rsidP="008C59D9">
            <w:pPr>
              <w:spacing w:before="100" w:beforeAutospacing="1" w:after="100" w:afterAutospacing="1"/>
              <w:jc w:val="center"/>
              <w:outlineLvl w:val="3"/>
              <w:rPr>
                <w:bCs/>
              </w:rPr>
            </w:pPr>
            <w:r w:rsidRPr="0052002A">
              <w:rPr>
                <w:bCs/>
              </w:rPr>
              <w:t>0</w:t>
            </w:r>
          </w:p>
        </w:tc>
        <w:tc>
          <w:tcPr>
            <w:tcW w:w="280" w:type="pct"/>
            <w:tcBorders>
              <w:top w:val="single" w:sz="4" w:space="0" w:color="auto"/>
              <w:left w:val="nil"/>
              <w:bottom w:val="single" w:sz="4" w:space="0" w:color="auto"/>
              <w:right w:val="single" w:sz="4" w:space="0" w:color="auto"/>
            </w:tcBorders>
            <w:shd w:val="clear" w:color="auto" w:fill="FFFFFF"/>
          </w:tcPr>
          <w:p w:rsidR="008C59D9" w:rsidRPr="0052002A" w:rsidRDefault="008C59D9" w:rsidP="008C59D9">
            <w:pPr>
              <w:jc w:val="center"/>
            </w:pPr>
            <w:r w:rsidRPr="0052002A">
              <w:t>50,0</w:t>
            </w:r>
          </w:p>
        </w:tc>
        <w:tc>
          <w:tcPr>
            <w:tcW w:w="371" w:type="pct"/>
            <w:tcBorders>
              <w:top w:val="single" w:sz="4" w:space="0" w:color="auto"/>
              <w:left w:val="nil"/>
              <w:bottom w:val="single" w:sz="4" w:space="0" w:color="auto"/>
              <w:right w:val="single" w:sz="4" w:space="0" w:color="auto"/>
            </w:tcBorders>
            <w:shd w:val="clear" w:color="auto" w:fill="FFFFFF"/>
          </w:tcPr>
          <w:p w:rsidR="008C59D9" w:rsidRPr="0052002A" w:rsidRDefault="008C59D9" w:rsidP="008C59D9">
            <w:pPr>
              <w:jc w:val="center"/>
            </w:pPr>
            <w:r w:rsidRPr="0052002A">
              <w:t>60,0</w:t>
            </w:r>
          </w:p>
        </w:tc>
      </w:tr>
      <w:tr w:rsidR="00940AA0" w:rsidRPr="0040730B" w:rsidTr="00BB014C">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940AA0" w:rsidRPr="00B672DA" w:rsidRDefault="00940AA0" w:rsidP="00B672DA">
            <w:pPr>
              <w:jc w:val="both"/>
              <w:rPr>
                <w:bCs/>
                <w:color w:val="000000"/>
                <w:sz w:val="20"/>
                <w:szCs w:val="20"/>
              </w:rPr>
            </w:pPr>
            <w:r>
              <w:lastRenderedPageBreak/>
              <w:t xml:space="preserve">1.4. </w:t>
            </w:r>
            <w:r w:rsidRPr="00B672DA">
              <w:rPr>
                <w:bCs/>
                <w:color w:val="000000"/>
                <w:sz w:val="20"/>
                <w:szCs w:val="20"/>
              </w:rPr>
              <w:t>Проведение конкурсов, фестивалей, спортивных мероприятий, направленных на формирование у детей и подростков здорового образа жизни:</w:t>
            </w:r>
          </w:p>
          <w:p w:rsidR="00940AA0" w:rsidRPr="00B672DA" w:rsidRDefault="00940AA0" w:rsidP="00B672DA">
            <w:pPr>
              <w:jc w:val="both"/>
              <w:rPr>
                <w:sz w:val="20"/>
                <w:szCs w:val="20"/>
              </w:rPr>
            </w:pPr>
            <w:r w:rsidRPr="00B672DA">
              <w:rPr>
                <w:bCs/>
                <w:color w:val="000000"/>
                <w:sz w:val="20"/>
                <w:szCs w:val="20"/>
              </w:rPr>
              <w:t>-районный конкурс «Здоровячок»</w:t>
            </w:r>
            <w:r w:rsidRPr="00B672DA">
              <w:rPr>
                <w:sz w:val="20"/>
                <w:szCs w:val="20"/>
              </w:rPr>
              <w:t xml:space="preserve"> ;</w:t>
            </w:r>
          </w:p>
          <w:p w:rsidR="00940AA0" w:rsidRPr="00B672DA" w:rsidRDefault="00940AA0" w:rsidP="00B672DA">
            <w:pPr>
              <w:jc w:val="both"/>
              <w:rPr>
                <w:sz w:val="20"/>
                <w:szCs w:val="20"/>
              </w:rPr>
            </w:pPr>
            <w:r w:rsidRPr="00B672DA">
              <w:rPr>
                <w:bCs/>
                <w:sz w:val="20"/>
                <w:szCs w:val="20"/>
              </w:rPr>
              <w:t>-конкурс «Мы выбираем здоровье»;</w:t>
            </w:r>
          </w:p>
          <w:p w:rsidR="00940AA0" w:rsidRPr="00B672DA" w:rsidRDefault="00940AA0" w:rsidP="00B672DA">
            <w:pPr>
              <w:jc w:val="both"/>
              <w:rPr>
                <w:sz w:val="20"/>
                <w:szCs w:val="20"/>
              </w:rPr>
            </w:pPr>
            <w:r w:rsidRPr="00B672DA">
              <w:rPr>
                <w:sz w:val="20"/>
                <w:szCs w:val="20"/>
              </w:rPr>
              <w:t>-соревнования по мини-футболу среди общеобразовательных учреждений;</w:t>
            </w:r>
          </w:p>
          <w:p w:rsidR="00940AA0" w:rsidRPr="0040730B" w:rsidRDefault="00940AA0" w:rsidP="00B672DA">
            <w:pPr>
              <w:pStyle w:val="ConsPlusCell"/>
              <w:widowControl/>
              <w:contextualSpacing/>
              <w:rPr>
                <w:rFonts w:ascii="Times New Roman" w:hAnsi="Times New Roman" w:cs="Times New Roman"/>
              </w:rPr>
            </w:pPr>
            <w:r w:rsidRPr="00B672DA">
              <w:rPr>
                <w:rFonts w:ascii="Times New Roman" w:hAnsi="Times New Roman" w:cs="Times New Roman"/>
              </w:rPr>
              <w:t xml:space="preserve">-спортивные соревнования «Семейная спартакиада» среди муниципальных образовательных </w:t>
            </w:r>
            <w:r w:rsidRPr="00B672DA">
              <w:rPr>
                <w:rFonts w:ascii="Times New Roman" w:hAnsi="Times New Roman" w:cs="Times New Roman"/>
              </w:rPr>
              <w:lastRenderedPageBreak/>
              <w:t>учреждений</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940AA0" w:rsidRPr="0028507F" w:rsidRDefault="00940AA0" w:rsidP="002C6725">
            <w:pPr>
              <w:contextualSpacing/>
              <w:rPr>
                <w:rFonts w:eastAsiaTheme="minorEastAsia"/>
                <w:sz w:val="20"/>
                <w:szCs w:val="20"/>
              </w:rPr>
            </w:pPr>
            <w:r w:rsidRPr="0028507F">
              <w:rPr>
                <w:rFonts w:eastAsiaTheme="minorEastAsia"/>
                <w:sz w:val="20"/>
                <w:szCs w:val="20"/>
              </w:rPr>
              <w:lastRenderedPageBreak/>
              <w:t>Комитет образования и молодежной политики,культуры и спорта</w:t>
            </w:r>
          </w:p>
        </w:tc>
        <w:tc>
          <w:tcPr>
            <w:tcW w:w="234" w:type="pct"/>
            <w:tcBorders>
              <w:top w:val="single" w:sz="4" w:space="0" w:color="auto"/>
              <w:left w:val="nil"/>
              <w:bottom w:val="single" w:sz="4" w:space="0" w:color="auto"/>
              <w:right w:val="single" w:sz="4" w:space="0" w:color="auto"/>
            </w:tcBorders>
            <w:shd w:val="clear" w:color="auto" w:fill="FFFFFF"/>
          </w:tcPr>
          <w:p w:rsidR="00940AA0" w:rsidRDefault="00940AA0" w:rsidP="002C6725">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940AA0" w:rsidRDefault="00940AA0" w:rsidP="002C6725">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C6725">
            <w:pPr>
              <w:contextualSpacing/>
              <w:rPr>
                <w:bCs/>
              </w:rPr>
            </w:pPr>
            <w:r w:rsidRPr="008014F1">
              <w:t>Доля населения, систематически занимающегося физической культурой и спортом, %</w:t>
            </w:r>
          </w:p>
        </w:tc>
        <w:tc>
          <w:tcPr>
            <w:tcW w:w="189" w:type="pct"/>
            <w:tcBorders>
              <w:top w:val="single" w:sz="4" w:space="0" w:color="auto"/>
              <w:left w:val="nil"/>
              <w:bottom w:val="single" w:sz="4" w:space="0" w:color="auto"/>
              <w:right w:val="single" w:sz="4" w:space="0" w:color="auto"/>
            </w:tcBorders>
            <w:shd w:val="clear" w:color="auto" w:fill="FFFFFF"/>
          </w:tcPr>
          <w:p w:rsidR="00940AA0" w:rsidRPr="0040730B" w:rsidRDefault="00940AA0" w:rsidP="002B3BC3">
            <w:pPr>
              <w:contextualSpacing/>
              <w:jc w:val="center"/>
              <w:rPr>
                <w:color w:val="000000"/>
                <w:sz w:val="20"/>
                <w:szCs w:val="20"/>
              </w:rPr>
            </w:pPr>
            <w:r>
              <w:rPr>
                <w:color w:val="000000"/>
                <w:sz w:val="20"/>
                <w:szCs w:val="20"/>
              </w:rPr>
              <w:t>%</w:t>
            </w:r>
          </w:p>
        </w:tc>
        <w:tc>
          <w:tcPr>
            <w:tcW w:w="281"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B3BC3">
            <w:pPr>
              <w:spacing w:before="100" w:beforeAutospacing="1" w:after="100" w:afterAutospacing="1"/>
              <w:jc w:val="center"/>
              <w:outlineLvl w:val="3"/>
              <w:rPr>
                <w:bCs/>
              </w:rPr>
            </w:pPr>
            <w:r w:rsidRPr="0052002A">
              <w:rPr>
                <w:bCs/>
              </w:rPr>
              <w:t>4</w:t>
            </w:r>
            <w:r>
              <w:rPr>
                <w:bCs/>
              </w:rPr>
              <w:t>2</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940AA0" w:rsidRPr="0052002A" w:rsidRDefault="00940AA0" w:rsidP="002B3BC3">
            <w:pPr>
              <w:spacing w:before="100" w:beforeAutospacing="1" w:after="100" w:afterAutospacing="1"/>
              <w:jc w:val="center"/>
              <w:outlineLvl w:val="3"/>
              <w:rPr>
                <w:bCs/>
              </w:rPr>
            </w:pPr>
            <w:r>
              <w:rPr>
                <w:bCs/>
              </w:rPr>
              <w:t>44</w:t>
            </w:r>
          </w:p>
        </w:tc>
        <w:tc>
          <w:tcPr>
            <w:tcW w:w="281"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B3BC3">
            <w:pPr>
              <w:spacing w:before="100" w:beforeAutospacing="1" w:after="100" w:afterAutospacing="1"/>
              <w:jc w:val="center"/>
              <w:outlineLvl w:val="3"/>
              <w:rPr>
                <w:bCs/>
              </w:rPr>
            </w:pPr>
            <w:r>
              <w:rPr>
                <w:bCs/>
              </w:rPr>
              <w:t>46</w:t>
            </w:r>
          </w:p>
        </w:tc>
        <w:tc>
          <w:tcPr>
            <w:tcW w:w="286"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B3BC3">
            <w:pPr>
              <w:spacing w:before="100" w:beforeAutospacing="1" w:after="100" w:afterAutospacing="1"/>
              <w:jc w:val="center"/>
              <w:outlineLvl w:val="3"/>
              <w:rPr>
                <w:bCs/>
              </w:rPr>
            </w:pPr>
            <w:r>
              <w:rPr>
                <w:bCs/>
              </w:rPr>
              <w:t>48</w:t>
            </w:r>
          </w:p>
        </w:tc>
        <w:tc>
          <w:tcPr>
            <w:tcW w:w="219" w:type="pct"/>
            <w:tcBorders>
              <w:top w:val="single" w:sz="4" w:space="0" w:color="auto"/>
              <w:left w:val="nil"/>
              <w:bottom w:val="single" w:sz="4" w:space="0" w:color="auto"/>
              <w:right w:val="single" w:sz="4" w:space="0" w:color="auto"/>
            </w:tcBorders>
            <w:shd w:val="clear" w:color="auto" w:fill="FFFFFF"/>
          </w:tcPr>
          <w:p w:rsidR="00940AA0" w:rsidRPr="00164364" w:rsidRDefault="00940AA0" w:rsidP="002B3BC3">
            <w:pPr>
              <w:contextualSpacing/>
              <w:jc w:val="center"/>
              <w:rPr>
                <w:color w:val="000000"/>
                <w:sz w:val="20"/>
                <w:szCs w:val="20"/>
              </w:rPr>
            </w:pPr>
            <w:r>
              <w:rPr>
                <w:color w:val="000000"/>
                <w:sz w:val="20"/>
                <w:szCs w:val="20"/>
              </w:rPr>
              <w:t>0113</w:t>
            </w:r>
          </w:p>
        </w:tc>
        <w:tc>
          <w:tcPr>
            <w:tcW w:w="269" w:type="pct"/>
            <w:tcBorders>
              <w:top w:val="single" w:sz="4" w:space="0" w:color="auto"/>
              <w:left w:val="nil"/>
              <w:bottom w:val="single" w:sz="4" w:space="0" w:color="auto"/>
              <w:right w:val="single" w:sz="4" w:space="0" w:color="auto"/>
            </w:tcBorders>
            <w:shd w:val="clear" w:color="auto" w:fill="FFFFFF"/>
          </w:tcPr>
          <w:p w:rsidR="00940AA0" w:rsidRPr="00164364" w:rsidRDefault="00940AA0" w:rsidP="002B3BC3">
            <w:pPr>
              <w:contextualSpacing/>
              <w:jc w:val="center"/>
              <w:rPr>
                <w:color w:val="000000"/>
                <w:sz w:val="20"/>
                <w:szCs w:val="20"/>
              </w:rPr>
            </w:pPr>
            <w:r>
              <w:rPr>
                <w:rFonts w:eastAsiaTheme="minorEastAsia"/>
              </w:rPr>
              <w:t>0000079522</w:t>
            </w:r>
          </w:p>
        </w:tc>
        <w:tc>
          <w:tcPr>
            <w:tcW w:w="271" w:type="pct"/>
            <w:tcBorders>
              <w:top w:val="single" w:sz="4" w:space="0" w:color="auto"/>
              <w:left w:val="nil"/>
              <w:bottom w:val="single" w:sz="4" w:space="0" w:color="auto"/>
              <w:right w:val="single" w:sz="4" w:space="0" w:color="auto"/>
            </w:tcBorders>
            <w:shd w:val="clear" w:color="auto" w:fill="FFFFFF"/>
          </w:tcPr>
          <w:p w:rsidR="00940AA0" w:rsidRPr="0040730B" w:rsidRDefault="00940AA0" w:rsidP="002B3BC3">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B3BC3">
            <w:pPr>
              <w:spacing w:before="100" w:beforeAutospacing="1" w:after="100" w:afterAutospacing="1"/>
              <w:jc w:val="center"/>
              <w:outlineLvl w:val="3"/>
              <w:rPr>
                <w:bCs/>
              </w:rPr>
            </w:pPr>
            <w:r w:rsidRPr="0052002A">
              <w:rPr>
                <w:bCs/>
              </w:rPr>
              <w:t>0</w:t>
            </w:r>
          </w:p>
        </w:tc>
        <w:tc>
          <w:tcPr>
            <w:tcW w:w="280"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B3BC3">
            <w:pPr>
              <w:jc w:val="center"/>
            </w:pPr>
            <w:r>
              <w:t>0</w:t>
            </w:r>
          </w:p>
        </w:tc>
        <w:tc>
          <w:tcPr>
            <w:tcW w:w="371" w:type="pct"/>
            <w:tcBorders>
              <w:top w:val="single" w:sz="4" w:space="0" w:color="auto"/>
              <w:left w:val="nil"/>
              <w:bottom w:val="single" w:sz="4" w:space="0" w:color="auto"/>
              <w:right w:val="single" w:sz="4" w:space="0" w:color="auto"/>
            </w:tcBorders>
            <w:shd w:val="clear" w:color="auto" w:fill="FFFFFF"/>
          </w:tcPr>
          <w:p w:rsidR="00940AA0" w:rsidRPr="0052002A" w:rsidRDefault="00940AA0" w:rsidP="002B3BC3">
            <w:pPr>
              <w:jc w:val="center"/>
            </w:pPr>
            <w:r>
              <w:t>0</w:t>
            </w:r>
          </w:p>
        </w:tc>
      </w:tr>
      <w:tr w:rsidR="002C6725" w:rsidRPr="0040730B" w:rsidTr="0083404B">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2C6725" w:rsidRDefault="002C6725" w:rsidP="00DC1B60">
            <w:pPr>
              <w:pStyle w:val="ConsPlusCell"/>
              <w:widowControl/>
              <w:contextualSpacing/>
              <w:rPr>
                <w:rFonts w:ascii="Times New Roman" w:hAnsi="Times New Roman" w:cs="Times New Roman"/>
              </w:rPr>
            </w:pPr>
            <w:r w:rsidRPr="0040730B">
              <w:rPr>
                <w:rFonts w:ascii="Times New Roman" w:hAnsi="Times New Roman" w:cs="Times New Roman"/>
              </w:rPr>
              <w:lastRenderedPageBreak/>
              <w:t xml:space="preserve">Основное мероприятие </w:t>
            </w:r>
            <w:r>
              <w:rPr>
                <w:rFonts w:ascii="Times New Roman" w:hAnsi="Times New Roman" w:cs="Times New Roman"/>
              </w:rPr>
              <w:t>1.</w:t>
            </w:r>
            <w:r w:rsidR="00B672DA">
              <w:rPr>
                <w:rFonts w:ascii="Times New Roman" w:hAnsi="Times New Roman" w:cs="Times New Roman"/>
              </w:rPr>
              <w:t>5</w:t>
            </w:r>
            <w:r>
              <w:rPr>
                <w:rFonts w:ascii="Times New Roman" w:hAnsi="Times New Roman" w:cs="Times New Roman"/>
              </w:rPr>
              <w:t>.Проведение с несовершеннолетними классных часов, бесед с участием родителей, пропагандирующих здоровый образ жизни</w:t>
            </w:r>
          </w:p>
          <w:p w:rsidR="002C6725" w:rsidRPr="0040730B" w:rsidRDefault="002C6725" w:rsidP="00DC1B60">
            <w:pPr>
              <w:pStyle w:val="ConsPlusCell"/>
              <w:widowControl/>
              <w:contextualSpacing/>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2C6725" w:rsidRPr="0040730B" w:rsidRDefault="002C6725" w:rsidP="002C6725">
            <w:pPr>
              <w:contextualSpacing/>
              <w:rPr>
                <w:color w:val="000000"/>
                <w:sz w:val="20"/>
                <w:szCs w:val="20"/>
              </w:rPr>
            </w:pPr>
            <w:r>
              <w:rPr>
                <w:rFonts w:eastAsiaTheme="minorEastAsia"/>
              </w:rPr>
              <w:t>Комитет образования и молодежной политики,культуры и спорта</w:t>
            </w:r>
          </w:p>
        </w:tc>
        <w:tc>
          <w:tcPr>
            <w:tcW w:w="234" w:type="pct"/>
            <w:tcBorders>
              <w:top w:val="single" w:sz="4" w:space="0" w:color="auto"/>
              <w:left w:val="nil"/>
              <w:bottom w:val="single" w:sz="4" w:space="0" w:color="auto"/>
              <w:right w:val="single" w:sz="4" w:space="0" w:color="auto"/>
            </w:tcBorders>
            <w:shd w:val="clear" w:color="auto" w:fill="FFFFFF"/>
          </w:tcPr>
          <w:p w:rsidR="002C6725" w:rsidRPr="0040730B" w:rsidRDefault="002C6725" w:rsidP="002C6725">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2C6725" w:rsidRPr="0040730B" w:rsidRDefault="002C6725" w:rsidP="002C6725">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2C6725" w:rsidRPr="009B5AA2" w:rsidRDefault="002C6725" w:rsidP="002C6725">
            <w:pPr>
              <w:contextualSpacing/>
              <w:rPr>
                <w:color w:val="000000"/>
                <w:sz w:val="20"/>
                <w:szCs w:val="20"/>
              </w:rPr>
            </w:pPr>
            <w:r w:rsidRPr="0052002A">
              <w:rPr>
                <w:bCs/>
              </w:rPr>
              <w:t>Увеличение охвата учащихся  образовательных учреждений мероприятиями направленными на профилактику злоупотребления психоактивными веществами, алкоголиз</w:t>
            </w:r>
            <w:r w:rsidRPr="0052002A">
              <w:rPr>
                <w:bCs/>
              </w:rPr>
              <w:lastRenderedPageBreak/>
              <w:t>мом и табакокурением,%</w:t>
            </w:r>
          </w:p>
        </w:tc>
        <w:tc>
          <w:tcPr>
            <w:tcW w:w="189" w:type="pct"/>
            <w:tcBorders>
              <w:top w:val="single" w:sz="4" w:space="0" w:color="auto"/>
              <w:left w:val="nil"/>
              <w:bottom w:val="single" w:sz="4" w:space="0" w:color="auto"/>
              <w:right w:val="single" w:sz="4" w:space="0" w:color="auto"/>
            </w:tcBorders>
            <w:shd w:val="clear" w:color="auto" w:fill="FFFFFF"/>
          </w:tcPr>
          <w:p w:rsidR="002C6725" w:rsidRPr="0040730B" w:rsidRDefault="002C6725" w:rsidP="002C6725">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2C6725" w:rsidRPr="0052002A" w:rsidRDefault="002C6725" w:rsidP="002C6725">
            <w:pPr>
              <w:spacing w:before="100" w:beforeAutospacing="1" w:after="100" w:afterAutospacing="1"/>
              <w:jc w:val="center"/>
              <w:outlineLvl w:val="3"/>
              <w:rPr>
                <w:bCs/>
              </w:rPr>
            </w:pPr>
            <w:r w:rsidRPr="0052002A">
              <w:rPr>
                <w:bCs/>
              </w:rPr>
              <w:t>40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2C6725" w:rsidRPr="0052002A" w:rsidRDefault="002C6725" w:rsidP="002C6725">
            <w:pPr>
              <w:spacing w:before="100" w:beforeAutospacing="1" w:after="100" w:afterAutospacing="1"/>
              <w:jc w:val="center"/>
              <w:outlineLvl w:val="3"/>
              <w:rPr>
                <w:bCs/>
              </w:rPr>
            </w:pPr>
            <w:r w:rsidRPr="0052002A">
              <w:rPr>
                <w:bCs/>
              </w:rPr>
              <w:t>50</w:t>
            </w:r>
          </w:p>
        </w:tc>
        <w:tc>
          <w:tcPr>
            <w:tcW w:w="281" w:type="pct"/>
            <w:tcBorders>
              <w:top w:val="single" w:sz="4" w:space="0" w:color="auto"/>
              <w:left w:val="nil"/>
              <w:bottom w:val="single" w:sz="4" w:space="0" w:color="auto"/>
              <w:right w:val="single" w:sz="4" w:space="0" w:color="auto"/>
            </w:tcBorders>
            <w:shd w:val="clear" w:color="auto" w:fill="FFFFFF"/>
          </w:tcPr>
          <w:p w:rsidR="002C6725" w:rsidRPr="0052002A" w:rsidRDefault="002C6725" w:rsidP="002C6725">
            <w:pPr>
              <w:spacing w:before="100" w:beforeAutospacing="1" w:after="100" w:afterAutospacing="1"/>
              <w:jc w:val="center"/>
              <w:outlineLvl w:val="3"/>
              <w:rPr>
                <w:bCs/>
              </w:rPr>
            </w:pPr>
            <w:r w:rsidRPr="0052002A">
              <w:rPr>
                <w:bCs/>
              </w:rPr>
              <w:t>60</w:t>
            </w:r>
          </w:p>
        </w:tc>
        <w:tc>
          <w:tcPr>
            <w:tcW w:w="286" w:type="pct"/>
            <w:tcBorders>
              <w:top w:val="single" w:sz="4" w:space="0" w:color="auto"/>
              <w:left w:val="nil"/>
              <w:bottom w:val="single" w:sz="4" w:space="0" w:color="auto"/>
              <w:right w:val="single" w:sz="4" w:space="0" w:color="auto"/>
            </w:tcBorders>
            <w:shd w:val="clear" w:color="auto" w:fill="FFFFFF"/>
          </w:tcPr>
          <w:p w:rsidR="002C6725" w:rsidRPr="0052002A" w:rsidRDefault="002C6725" w:rsidP="002C6725">
            <w:pPr>
              <w:spacing w:before="100" w:beforeAutospacing="1" w:after="100" w:afterAutospacing="1"/>
              <w:jc w:val="center"/>
              <w:outlineLvl w:val="3"/>
              <w:rPr>
                <w:bCs/>
              </w:rPr>
            </w:pPr>
            <w:r w:rsidRPr="0052002A">
              <w:rPr>
                <w:bCs/>
              </w:rPr>
              <w:t>70</w:t>
            </w:r>
          </w:p>
        </w:tc>
        <w:tc>
          <w:tcPr>
            <w:tcW w:w="219" w:type="pct"/>
            <w:tcBorders>
              <w:top w:val="single" w:sz="4" w:space="0" w:color="auto"/>
              <w:left w:val="nil"/>
              <w:bottom w:val="single" w:sz="4" w:space="0" w:color="auto"/>
              <w:right w:val="single" w:sz="4" w:space="0" w:color="auto"/>
            </w:tcBorders>
            <w:shd w:val="clear" w:color="auto" w:fill="FFFFFF"/>
            <w:vAlign w:val="center"/>
          </w:tcPr>
          <w:p w:rsidR="002C6725" w:rsidRPr="0040730B" w:rsidRDefault="002C6725" w:rsidP="00DC1B60">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vAlign w:val="center"/>
          </w:tcPr>
          <w:p w:rsidR="002C6725" w:rsidRPr="0040730B" w:rsidRDefault="002C6725" w:rsidP="00DC1B60">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vAlign w:val="center"/>
          </w:tcPr>
          <w:p w:rsidR="002C6725" w:rsidRPr="0040730B" w:rsidRDefault="002C6725" w:rsidP="00DC1B60">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2C6725" w:rsidRPr="0040730B" w:rsidRDefault="0083404B" w:rsidP="0083404B">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2C6725" w:rsidRPr="0040730B" w:rsidRDefault="0083404B" w:rsidP="0083404B">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2C6725" w:rsidRPr="0040730B" w:rsidRDefault="0083404B" w:rsidP="0083404B">
            <w:pPr>
              <w:contextualSpacing/>
              <w:jc w:val="center"/>
              <w:rPr>
                <w:color w:val="000000"/>
                <w:sz w:val="20"/>
                <w:szCs w:val="20"/>
              </w:rPr>
            </w:pPr>
            <w:r>
              <w:rPr>
                <w:color w:val="000000"/>
                <w:sz w:val="20"/>
                <w:szCs w:val="20"/>
              </w:rPr>
              <w:t>0</w:t>
            </w:r>
          </w:p>
        </w:tc>
      </w:tr>
      <w:tr w:rsidR="00DC1B60" w:rsidRPr="0040730B" w:rsidTr="005A5241">
        <w:trPr>
          <w:trHeight w:val="2723"/>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DC1B60" w:rsidRDefault="00DC1B60" w:rsidP="00DC1B60">
            <w:pPr>
              <w:pStyle w:val="ConsPlusCell"/>
              <w:widowControl/>
              <w:contextualSpacing/>
              <w:rPr>
                <w:rFonts w:ascii="Times New Roman" w:hAnsi="Times New Roman" w:cs="Times New Roman"/>
              </w:rPr>
            </w:pPr>
            <w:r w:rsidRPr="0040730B">
              <w:rPr>
                <w:rFonts w:ascii="Times New Roman" w:hAnsi="Times New Roman" w:cs="Times New Roman"/>
              </w:rPr>
              <w:lastRenderedPageBreak/>
              <w:t xml:space="preserve">Основное мероприятие </w:t>
            </w:r>
            <w:r w:rsidR="007618B0">
              <w:rPr>
                <w:rFonts w:ascii="Times New Roman" w:hAnsi="Times New Roman" w:cs="Times New Roman"/>
              </w:rPr>
              <w:t>2.1.</w:t>
            </w:r>
            <w:r w:rsidR="00E941F1">
              <w:rPr>
                <w:rFonts w:ascii="Times New Roman" w:hAnsi="Times New Roman" w:cs="Times New Roman"/>
              </w:rPr>
              <w:t>Проведение профилактических осмотров обучающихся образовательных организаций района.</w:t>
            </w:r>
          </w:p>
          <w:p w:rsidR="00DC1B60" w:rsidRDefault="00DC1B60" w:rsidP="00DC1B60">
            <w:pPr>
              <w:pStyle w:val="ConsPlusCell"/>
              <w:widowControl/>
              <w:contextualSpacing/>
              <w:rPr>
                <w:rFonts w:ascii="Times New Roman" w:hAnsi="Times New Roman" w:cs="Times New Roman"/>
              </w:rPr>
            </w:pPr>
          </w:p>
          <w:p w:rsidR="00DC1B60" w:rsidRDefault="00DC1B60" w:rsidP="00DC1B60">
            <w:pPr>
              <w:pStyle w:val="ConsPlusCell"/>
              <w:widowControl/>
              <w:contextualSpacing/>
              <w:rPr>
                <w:rFonts w:ascii="Times New Roman" w:hAnsi="Times New Roman" w:cs="Times New Roman"/>
              </w:rPr>
            </w:pPr>
          </w:p>
          <w:p w:rsidR="00DC1B60" w:rsidRDefault="00DC1B60" w:rsidP="00DC1B60">
            <w:pPr>
              <w:pStyle w:val="ConsPlusCell"/>
              <w:widowControl/>
              <w:contextualSpacing/>
              <w:rPr>
                <w:rFonts w:ascii="Times New Roman" w:hAnsi="Times New Roman" w:cs="Times New Roman"/>
              </w:rPr>
            </w:pPr>
          </w:p>
          <w:p w:rsidR="00DC1B60" w:rsidRDefault="00DC1B60" w:rsidP="00DC1B60">
            <w:pPr>
              <w:pStyle w:val="ConsPlusCell"/>
              <w:widowControl/>
              <w:contextualSpacing/>
              <w:rPr>
                <w:rFonts w:ascii="Times New Roman" w:hAnsi="Times New Roman" w:cs="Times New Roman"/>
              </w:rPr>
            </w:pPr>
          </w:p>
          <w:p w:rsidR="00DC1B60" w:rsidRPr="0040730B" w:rsidRDefault="00DC1B60" w:rsidP="00DC1B60">
            <w:pPr>
              <w:pStyle w:val="ConsPlusCell"/>
              <w:widowControl/>
              <w:contextualSpacing/>
              <w:rPr>
                <w:rFonts w:ascii="Times New Roman" w:hAnsi="Times New Roman" w:cs="Times New Roman"/>
              </w:rPr>
            </w:pP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DC1B60" w:rsidRPr="0040730B" w:rsidRDefault="00E941F1" w:rsidP="00DC1B60">
            <w:pPr>
              <w:contextualSpacing/>
              <w:jc w:val="center"/>
              <w:rPr>
                <w:sz w:val="20"/>
                <w:szCs w:val="20"/>
                <w:lang w:eastAsia="en-US"/>
              </w:rPr>
            </w:pPr>
            <w:r>
              <w:rPr>
                <w:sz w:val="20"/>
                <w:szCs w:val="20"/>
                <w:lang w:eastAsia="en-US"/>
              </w:rPr>
              <w:t>ГУЗ «Чернышевская ЦРБ»</w:t>
            </w:r>
          </w:p>
        </w:tc>
        <w:tc>
          <w:tcPr>
            <w:tcW w:w="234" w:type="pct"/>
            <w:tcBorders>
              <w:top w:val="single" w:sz="4" w:space="0" w:color="auto"/>
              <w:left w:val="nil"/>
              <w:bottom w:val="single" w:sz="4" w:space="0" w:color="auto"/>
              <w:right w:val="single" w:sz="4" w:space="0" w:color="auto"/>
            </w:tcBorders>
            <w:shd w:val="clear" w:color="auto" w:fill="FFFFFF"/>
          </w:tcPr>
          <w:p w:rsidR="00DC1B60" w:rsidRPr="005A5241" w:rsidRDefault="005A5241" w:rsidP="005A5241">
            <w:pPr>
              <w:jc w:val="center"/>
              <w:rPr>
                <w:sz w:val="20"/>
                <w:szCs w:val="20"/>
              </w:rPr>
            </w:pPr>
            <w:r w:rsidRPr="005A5241">
              <w:rPr>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C1B60" w:rsidRPr="005A5241" w:rsidRDefault="005A5241" w:rsidP="005A5241">
            <w:pPr>
              <w:jc w:val="center"/>
              <w:rPr>
                <w:sz w:val="20"/>
                <w:szCs w:val="20"/>
              </w:rPr>
            </w:pPr>
            <w:r w:rsidRPr="005A5241">
              <w:rPr>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C1B60" w:rsidRDefault="00DC1B60" w:rsidP="005A5241">
            <w:pPr>
              <w:contextualSpacing/>
              <w:rPr>
                <w:sz w:val="20"/>
                <w:szCs w:val="20"/>
              </w:rPr>
            </w:pPr>
          </w:p>
          <w:p w:rsidR="00DC1B60" w:rsidRDefault="005A5241" w:rsidP="005A5241">
            <w:pPr>
              <w:contextualSpacing/>
              <w:rPr>
                <w:sz w:val="20"/>
                <w:szCs w:val="20"/>
              </w:rPr>
            </w:pPr>
            <w:r w:rsidRPr="005A5241">
              <w:t xml:space="preserve">Доля лиц, допускающих незаконное употребление наркотических средств и психотропных веществ, выявленных в ходе проведения специальных </w:t>
            </w:r>
            <w:r w:rsidRPr="005A5241">
              <w:lastRenderedPageBreak/>
              <w:t xml:space="preserve">профилактических мероприятий, %  от численности лиц, охваченных специальными профилактическими </w:t>
            </w:r>
            <w:r w:rsidRPr="0052002A">
              <w:t>мероприятиями</w:t>
            </w:r>
          </w:p>
          <w:p w:rsidR="00DC1B60" w:rsidRDefault="00DC1B60" w:rsidP="005A5241">
            <w:pPr>
              <w:contextualSpacing/>
              <w:rPr>
                <w:sz w:val="20"/>
                <w:szCs w:val="20"/>
              </w:rPr>
            </w:pPr>
          </w:p>
          <w:p w:rsidR="00DC1B60" w:rsidRPr="00081F97" w:rsidRDefault="00DC1B60" w:rsidP="005A5241">
            <w:pPr>
              <w:contextualSpacing/>
              <w:rPr>
                <w:color w:val="000000"/>
                <w:sz w:val="20"/>
                <w:szCs w:val="20"/>
              </w:rPr>
            </w:pPr>
          </w:p>
        </w:tc>
        <w:tc>
          <w:tcPr>
            <w:tcW w:w="189" w:type="pct"/>
            <w:tcBorders>
              <w:top w:val="single" w:sz="4" w:space="0" w:color="auto"/>
              <w:left w:val="nil"/>
              <w:bottom w:val="single" w:sz="4" w:space="0" w:color="auto"/>
              <w:right w:val="single" w:sz="4" w:space="0" w:color="auto"/>
            </w:tcBorders>
            <w:shd w:val="clear" w:color="auto" w:fill="FFFFFF"/>
          </w:tcPr>
          <w:p w:rsidR="00DC1B60" w:rsidRPr="005A5241" w:rsidRDefault="007F4507" w:rsidP="005A5241">
            <w:pPr>
              <w:jc w:val="center"/>
            </w:pPr>
            <w: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DC1B60" w:rsidRPr="005A5241" w:rsidRDefault="005A5241" w:rsidP="005A5241">
            <w:pPr>
              <w:jc w:val="center"/>
            </w:pPr>
            <w: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C1B60" w:rsidRPr="005A5241" w:rsidRDefault="005A5241" w:rsidP="005A5241">
            <w:pPr>
              <w:jc w:val="center"/>
            </w:pPr>
            <w:r>
              <w:t>0</w:t>
            </w:r>
          </w:p>
        </w:tc>
        <w:tc>
          <w:tcPr>
            <w:tcW w:w="281" w:type="pct"/>
            <w:tcBorders>
              <w:top w:val="single" w:sz="4" w:space="0" w:color="auto"/>
              <w:left w:val="nil"/>
              <w:bottom w:val="single" w:sz="4" w:space="0" w:color="auto"/>
              <w:right w:val="single" w:sz="4" w:space="0" w:color="auto"/>
            </w:tcBorders>
            <w:shd w:val="clear" w:color="auto" w:fill="FFFFFF"/>
          </w:tcPr>
          <w:p w:rsidR="00DC1B60" w:rsidRPr="005A5241" w:rsidRDefault="005A5241" w:rsidP="005A5241">
            <w:pPr>
              <w:jc w:val="center"/>
            </w:pPr>
            <w:r>
              <w:t>0</w:t>
            </w:r>
          </w:p>
        </w:tc>
        <w:tc>
          <w:tcPr>
            <w:tcW w:w="286" w:type="pct"/>
            <w:tcBorders>
              <w:top w:val="single" w:sz="4" w:space="0" w:color="auto"/>
              <w:left w:val="nil"/>
              <w:bottom w:val="single" w:sz="4" w:space="0" w:color="auto"/>
              <w:right w:val="single" w:sz="4" w:space="0" w:color="auto"/>
            </w:tcBorders>
            <w:shd w:val="clear" w:color="auto" w:fill="FFFFFF"/>
          </w:tcPr>
          <w:p w:rsidR="00DC1B60" w:rsidRPr="005A5241" w:rsidRDefault="005A5241" w:rsidP="005A5241">
            <w:pPr>
              <w:jc w:val="center"/>
            </w:pPr>
            <w:r>
              <w:t>0</w:t>
            </w:r>
          </w:p>
        </w:tc>
        <w:tc>
          <w:tcPr>
            <w:tcW w:w="219"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C1B60" w:rsidRPr="00EA3E06" w:rsidRDefault="00EA3E06" w:rsidP="00DC1B60">
            <w:pPr>
              <w:contextualSpacing/>
              <w:jc w:val="center"/>
              <w:rPr>
                <w:color w:val="000000"/>
              </w:rPr>
            </w:pPr>
            <w:r w:rsidRPr="00EA3E06">
              <w:rPr>
                <w:color w:val="000000"/>
              </w:rPr>
              <w:t>0</w:t>
            </w:r>
          </w:p>
        </w:tc>
        <w:tc>
          <w:tcPr>
            <w:tcW w:w="280" w:type="pct"/>
            <w:tcBorders>
              <w:top w:val="single" w:sz="4" w:space="0" w:color="auto"/>
              <w:left w:val="nil"/>
              <w:bottom w:val="single" w:sz="4" w:space="0" w:color="auto"/>
              <w:right w:val="single" w:sz="4" w:space="0" w:color="auto"/>
            </w:tcBorders>
            <w:shd w:val="clear" w:color="auto" w:fill="FFFFFF"/>
          </w:tcPr>
          <w:p w:rsidR="00DC1B60" w:rsidRPr="00EA3E06" w:rsidRDefault="00EA3E06" w:rsidP="00DC1B60">
            <w:pPr>
              <w:contextualSpacing/>
              <w:jc w:val="center"/>
              <w:rPr>
                <w:color w:val="000000"/>
              </w:rPr>
            </w:pPr>
            <w:r w:rsidRPr="00EA3E06">
              <w:rPr>
                <w:color w:val="000000"/>
              </w:rPr>
              <w:t>0</w:t>
            </w:r>
          </w:p>
        </w:tc>
        <w:tc>
          <w:tcPr>
            <w:tcW w:w="371" w:type="pct"/>
            <w:tcBorders>
              <w:top w:val="single" w:sz="4" w:space="0" w:color="auto"/>
              <w:left w:val="nil"/>
              <w:bottom w:val="single" w:sz="4" w:space="0" w:color="auto"/>
              <w:right w:val="single" w:sz="4" w:space="0" w:color="auto"/>
            </w:tcBorders>
            <w:shd w:val="clear" w:color="auto" w:fill="FFFFFF"/>
          </w:tcPr>
          <w:p w:rsidR="00DC1B60" w:rsidRPr="00EA3E06" w:rsidRDefault="00EA3E06" w:rsidP="00DC1B60">
            <w:pPr>
              <w:contextualSpacing/>
              <w:jc w:val="center"/>
              <w:rPr>
                <w:color w:val="000000"/>
              </w:rPr>
            </w:pPr>
            <w:r w:rsidRPr="00EA3E06">
              <w:rPr>
                <w:color w:val="000000"/>
              </w:rPr>
              <w:t>0</w:t>
            </w:r>
          </w:p>
        </w:tc>
      </w:tr>
      <w:tr w:rsidR="007F4507" w:rsidRPr="0040730B" w:rsidTr="003E79F6">
        <w:trPr>
          <w:trHeight w:val="1350"/>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7F4507" w:rsidRPr="0040730B" w:rsidRDefault="007F4507" w:rsidP="007618B0">
            <w:pPr>
              <w:pStyle w:val="ConsPlusCell"/>
              <w:widowControl/>
              <w:contextualSpacing/>
              <w:rPr>
                <w:rFonts w:ascii="Times New Roman" w:hAnsi="Times New Roman" w:cs="Times New Roman"/>
              </w:rPr>
            </w:pPr>
            <w:r>
              <w:rPr>
                <w:rFonts w:ascii="Times New Roman" w:hAnsi="Times New Roman" w:cs="Times New Roman"/>
              </w:rPr>
              <w:lastRenderedPageBreak/>
              <w:t>Основное мероприятие 2.2.Проведение социально-психологического тестирования</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7F4507" w:rsidRPr="00DC1A8B" w:rsidRDefault="007F4507" w:rsidP="00DC1B60">
            <w:pPr>
              <w:contextualSpacing/>
              <w:jc w:val="center"/>
            </w:pPr>
            <w:r>
              <w:t>Комитет  образования  и молодежной политики</w:t>
            </w:r>
          </w:p>
        </w:tc>
        <w:tc>
          <w:tcPr>
            <w:tcW w:w="234" w:type="pct"/>
            <w:tcBorders>
              <w:top w:val="single" w:sz="4" w:space="0" w:color="auto"/>
              <w:left w:val="nil"/>
              <w:bottom w:val="single" w:sz="4" w:space="0" w:color="auto"/>
              <w:right w:val="single" w:sz="4" w:space="0" w:color="auto"/>
            </w:tcBorders>
            <w:shd w:val="clear" w:color="auto" w:fill="FFFFFF"/>
          </w:tcPr>
          <w:p w:rsidR="007F4507" w:rsidRPr="005A5241" w:rsidRDefault="007F4507" w:rsidP="007C7109">
            <w:pPr>
              <w:jc w:val="center"/>
              <w:rPr>
                <w:sz w:val="20"/>
                <w:szCs w:val="20"/>
              </w:rPr>
            </w:pPr>
            <w:r w:rsidRPr="005A5241">
              <w:rPr>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7F4507" w:rsidRPr="005A5241" w:rsidRDefault="007F4507" w:rsidP="007C7109">
            <w:pPr>
              <w:jc w:val="center"/>
              <w:rPr>
                <w:sz w:val="20"/>
                <w:szCs w:val="20"/>
              </w:rPr>
            </w:pPr>
            <w:r w:rsidRPr="005A5241">
              <w:rPr>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7F4507" w:rsidRDefault="007F4507" w:rsidP="007F4507">
            <w:pPr>
              <w:contextualSpacing/>
              <w:rPr>
                <w:sz w:val="20"/>
                <w:szCs w:val="20"/>
              </w:rPr>
            </w:pPr>
            <w:r w:rsidRPr="0052002A">
              <w:t xml:space="preserve">Доля лиц, допускающих незаконное употребление </w:t>
            </w:r>
            <w:r w:rsidRPr="0052002A">
              <w:lastRenderedPageBreak/>
              <w:t xml:space="preserve">наркотических средств и психотропных веществ, выявленных в ходе проведения специальных профилактических мероприятий, % </w:t>
            </w:r>
            <w:r>
              <w:t xml:space="preserve"> </w:t>
            </w:r>
            <w:r w:rsidRPr="0052002A">
              <w:t>от численности лиц, охваченных специальн</w:t>
            </w:r>
            <w:r w:rsidRPr="0052002A">
              <w:lastRenderedPageBreak/>
              <w:t>ыми профилактическими мероприятиями</w:t>
            </w:r>
          </w:p>
        </w:tc>
        <w:tc>
          <w:tcPr>
            <w:tcW w:w="189"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7F4507" w:rsidRDefault="007F4507" w:rsidP="007F4507">
            <w:pPr>
              <w:pStyle w:val="ConsPlusCell"/>
              <w:contextualSpacing/>
              <w:jc w:val="center"/>
              <w:rPr>
                <w:rFonts w:ascii="Times New Roman" w:hAnsi="Times New Roman" w:cs="Times New Roman"/>
                <w:color w:val="000000"/>
              </w:rPr>
            </w:pPr>
            <w:r>
              <w:rPr>
                <w:rFonts w:ascii="Times New Roman" w:hAnsi="Times New Roman" w:cs="Times New Roman"/>
                <w:color w:val="000000"/>
              </w:rPr>
              <w:t>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7F4507" w:rsidRDefault="007F4507" w:rsidP="007F4507">
            <w:pPr>
              <w:pStyle w:val="ConsPlusCell"/>
              <w:contextualSpacing/>
              <w:jc w:val="center"/>
              <w:rPr>
                <w:rFonts w:ascii="Times New Roman" w:hAnsi="Times New Roman" w:cs="Times New Roman"/>
                <w:color w:val="000000"/>
              </w:rPr>
            </w:pPr>
            <w:r>
              <w:rPr>
                <w:rFonts w:ascii="Times New Roman" w:hAnsi="Times New Roman" w:cs="Times New Roman"/>
                <w:color w:val="000000"/>
              </w:rPr>
              <w:t>0</w:t>
            </w:r>
          </w:p>
        </w:tc>
        <w:tc>
          <w:tcPr>
            <w:tcW w:w="281" w:type="pct"/>
            <w:tcBorders>
              <w:top w:val="single" w:sz="4" w:space="0" w:color="auto"/>
              <w:left w:val="nil"/>
              <w:bottom w:val="single" w:sz="4" w:space="0" w:color="auto"/>
              <w:right w:val="single" w:sz="4" w:space="0" w:color="auto"/>
            </w:tcBorders>
            <w:shd w:val="clear" w:color="auto" w:fill="FFFFFF"/>
          </w:tcPr>
          <w:p w:rsidR="007F4507" w:rsidRDefault="007F4507" w:rsidP="007F4507">
            <w:pPr>
              <w:contextualSpacing/>
              <w:jc w:val="center"/>
              <w:rPr>
                <w:color w:val="000000"/>
                <w:sz w:val="20"/>
                <w:szCs w:val="20"/>
              </w:rPr>
            </w:pPr>
            <w:r>
              <w:rPr>
                <w:color w:val="000000"/>
                <w:sz w:val="20"/>
                <w:szCs w:val="20"/>
              </w:rPr>
              <w:t>0</w:t>
            </w:r>
          </w:p>
        </w:tc>
        <w:tc>
          <w:tcPr>
            <w:tcW w:w="286" w:type="pct"/>
            <w:tcBorders>
              <w:top w:val="single" w:sz="4" w:space="0" w:color="auto"/>
              <w:left w:val="nil"/>
              <w:bottom w:val="single" w:sz="4" w:space="0" w:color="auto"/>
              <w:right w:val="single" w:sz="4" w:space="0" w:color="auto"/>
            </w:tcBorders>
            <w:shd w:val="clear" w:color="auto" w:fill="FFFFFF"/>
          </w:tcPr>
          <w:p w:rsidR="007F4507" w:rsidRDefault="007F4507" w:rsidP="007F4507">
            <w:pPr>
              <w:contextualSpacing/>
              <w:jc w:val="center"/>
              <w:rPr>
                <w:color w:val="000000"/>
                <w:sz w:val="20"/>
                <w:szCs w:val="20"/>
              </w:rPr>
            </w:pPr>
            <w:r>
              <w:rPr>
                <w:color w:val="000000"/>
                <w:sz w:val="20"/>
                <w:szCs w:val="20"/>
              </w:rPr>
              <w:t>0</w:t>
            </w:r>
          </w:p>
        </w:tc>
        <w:tc>
          <w:tcPr>
            <w:tcW w:w="219"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7F4507" w:rsidRDefault="007F4507" w:rsidP="00DC1B60">
            <w:pPr>
              <w:contextualSpacing/>
              <w:jc w:val="center"/>
              <w:rPr>
                <w:color w:val="000000"/>
                <w:sz w:val="20"/>
                <w:szCs w:val="20"/>
              </w:rPr>
            </w:pPr>
            <w:r>
              <w:rPr>
                <w:color w:val="000000"/>
                <w:sz w:val="20"/>
                <w:szCs w:val="20"/>
              </w:rPr>
              <w:t>0</w:t>
            </w:r>
          </w:p>
          <w:p w:rsidR="007F4507" w:rsidRDefault="007F4507" w:rsidP="00DC1B60">
            <w:pPr>
              <w:contextualSpacing/>
              <w:jc w:val="center"/>
              <w:rPr>
                <w:color w:val="000000"/>
                <w:sz w:val="20"/>
                <w:szCs w:val="20"/>
              </w:rPr>
            </w:pPr>
          </w:p>
          <w:p w:rsidR="007F4507" w:rsidRDefault="007F4507" w:rsidP="00DC1B60">
            <w:pPr>
              <w:contextualSpacing/>
              <w:jc w:val="center"/>
              <w:rPr>
                <w:color w:val="000000"/>
                <w:sz w:val="20"/>
                <w:szCs w:val="20"/>
              </w:rPr>
            </w:pPr>
          </w:p>
          <w:p w:rsidR="007F4507" w:rsidRDefault="007F4507" w:rsidP="00DC1B60">
            <w:pPr>
              <w:contextualSpacing/>
              <w:jc w:val="center"/>
              <w:rPr>
                <w:color w:val="000000"/>
                <w:sz w:val="20"/>
                <w:szCs w:val="20"/>
              </w:rPr>
            </w:pPr>
          </w:p>
          <w:p w:rsidR="007F4507" w:rsidRDefault="007F4507" w:rsidP="00DC1B60">
            <w:pPr>
              <w:contextualSpacing/>
              <w:jc w:val="center"/>
              <w:rPr>
                <w:color w:val="000000"/>
                <w:sz w:val="20"/>
                <w:szCs w:val="20"/>
              </w:rPr>
            </w:pPr>
          </w:p>
          <w:p w:rsidR="007F4507" w:rsidRDefault="007F4507" w:rsidP="00DC1B60">
            <w:pPr>
              <w:contextualSpacing/>
              <w:jc w:val="center"/>
              <w:rPr>
                <w:color w:val="000000"/>
                <w:sz w:val="20"/>
                <w:szCs w:val="20"/>
              </w:rPr>
            </w:pPr>
          </w:p>
        </w:tc>
      </w:tr>
      <w:tr w:rsidR="00D371E0" w:rsidRPr="0040730B" w:rsidTr="007C7109">
        <w:trPr>
          <w:trHeight w:val="1395"/>
        </w:trPr>
        <w:tc>
          <w:tcPr>
            <w:tcW w:w="732" w:type="pct"/>
            <w:vMerge w:val="restart"/>
            <w:tcBorders>
              <w:top w:val="single" w:sz="4" w:space="0" w:color="auto"/>
              <w:left w:val="single" w:sz="4" w:space="0" w:color="auto"/>
              <w:right w:val="single" w:sz="4" w:space="0" w:color="auto"/>
            </w:tcBorders>
            <w:shd w:val="clear" w:color="auto" w:fill="FFFFFF"/>
          </w:tcPr>
          <w:p w:rsidR="00D371E0" w:rsidRDefault="00D371E0" w:rsidP="001D10E3">
            <w:pPr>
              <w:pStyle w:val="ConsPlusCell"/>
              <w:contextualSpacing/>
              <w:rPr>
                <w:rFonts w:ascii="Times New Roman" w:hAnsi="Times New Roman" w:cs="Times New Roman"/>
              </w:rPr>
            </w:pPr>
            <w:r>
              <w:rPr>
                <w:rFonts w:ascii="Times New Roman" w:hAnsi="Times New Roman" w:cs="Times New Roman"/>
              </w:rPr>
              <w:lastRenderedPageBreak/>
              <w:t>Основное мероприятие 3.1.Проведение оперативно-розыскных мероприятий, направленных на выявление, предупреждение, пресечение и раскрытие преступлений, связанных с незаконным оборотом  наркотических средств и психотропных веществ</w:t>
            </w:r>
          </w:p>
        </w:tc>
        <w:tc>
          <w:tcPr>
            <w:tcW w:w="389" w:type="pct"/>
            <w:vMerge w:val="restart"/>
            <w:tcBorders>
              <w:top w:val="single" w:sz="4" w:space="0" w:color="auto"/>
              <w:left w:val="single" w:sz="4" w:space="0" w:color="auto"/>
              <w:right w:val="single" w:sz="4" w:space="0" w:color="auto"/>
            </w:tcBorders>
            <w:shd w:val="clear" w:color="auto" w:fill="FFFFFF"/>
          </w:tcPr>
          <w:p w:rsidR="00D371E0" w:rsidRPr="00DC1A8B" w:rsidRDefault="00D371E0" w:rsidP="00DC1B60">
            <w:pPr>
              <w:contextualSpacing/>
              <w:jc w:val="center"/>
            </w:pPr>
            <w:r>
              <w:t>ОМВД России по Чернышевскому району</w:t>
            </w:r>
          </w:p>
        </w:tc>
        <w:tc>
          <w:tcPr>
            <w:tcW w:w="234"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371E0" w:rsidRPr="008201D6" w:rsidRDefault="00D371E0" w:rsidP="007F4507">
            <w:pPr>
              <w:contextualSpacing/>
              <w:rPr>
                <w:sz w:val="20"/>
                <w:szCs w:val="20"/>
              </w:rPr>
            </w:pPr>
            <w:r w:rsidRPr="0052002A">
              <w:rPr>
                <w:bCs/>
              </w:rPr>
              <w:t>Число преступлений в сфере незаконного оборота наркотиков</w:t>
            </w:r>
          </w:p>
        </w:tc>
        <w:tc>
          <w:tcPr>
            <w:tcW w:w="189"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F4507">
            <w:pPr>
              <w:spacing w:before="100" w:beforeAutospacing="1" w:after="100" w:afterAutospacing="1"/>
              <w:jc w:val="center"/>
              <w:outlineLvl w:val="3"/>
              <w:rPr>
                <w:bCs/>
              </w:rPr>
            </w:pPr>
            <w:r w:rsidRPr="0052002A">
              <w:rPr>
                <w:bCs/>
              </w:rPr>
              <w:t>24</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371E0" w:rsidRPr="0052002A" w:rsidRDefault="00D371E0" w:rsidP="007F4507">
            <w:pPr>
              <w:spacing w:before="100" w:beforeAutospacing="1" w:after="100" w:afterAutospacing="1"/>
              <w:jc w:val="center"/>
              <w:outlineLvl w:val="3"/>
              <w:rPr>
                <w:bCs/>
              </w:rPr>
            </w:pPr>
            <w:r w:rsidRPr="0052002A">
              <w:rPr>
                <w:bCs/>
              </w:rPr>
              <w:t>23</w:t>
            </w:r>
          </w:p>
        </w:tc>
        <w:tc>
          <w:tcPr>
            <w:tcW w:w="281"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F4507">
            <w:pPr>
              <w:spacing w:before="100" w:beforeAutospacing="1" w:after="100" w:afterAutospacing="1"/>
              <w:jc w:val="center"/>
              <w:outlineLvl w:val="3"/>
              <w:rPr>
                <w:bCs/>
              </w:rPr>
            </w:pPr>
            <w:r w:rsidRPr="0052002A">
              <w:rPr>
                <w:bCs/>
              </w:rPr>
              <w:t>21</w:t>
            </w:r>
          </w:p>
        </w:tc>
        <w:tc>
          <w:tcPr>
            <w:tcW w:w="286"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F4507">
            <w:pPr>
              <w:spacing w:before="100" w:beforeAutospacing="1" w:after="100" w:afterAutospacing="1"/>
              <w:jc w:val="center"/>
              <w:outlineLvl w:val="3"/>
              <w:rPr>
                <w:bCs/>
              </w:rPr>
            </w:pPr>
            <w:r w:rsidRPr="0052002A">
              <w:rPr>
                <w:bCs/>
              </w:rPr>
              <w:t>20</w:t>
            </w:r>
          </w:p>
        </w:tc>
        <w:tc>
          <w:tcPr>
            <w:tcW w:w="219"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0</w:t>
            </w:r>
          </w:p>
        </w:tc>
      </w:tr>
      <w:tr w:rsidR="00D371E0" w:rsidRPr="0040730B" w:rsidTr="007C7109">
        <w:trPr>
          <w:trHeight w:val="1395"/>
        </w:trPr>
        <w:tc>
          <w:tcPr>
            <w:tcW w:w="732" w:type="pct"/>
            <w:vMerge/>
            <w:tcBorders>
              <w:left w:val="single" w:sz="4" w:space="0" w:color="auto"/>
              <w:bottom w:val="single" w:sz="4" w:space="0" w:color="auto"/>
              <w:right w:val="single" w:sz="4" w:space="0" w:color="auto"/>
            </w:tcBorders>
            <w:shd w:val="clear" w:color="auto" w:fill="FFFFFF"/>
          </w:tcPr>
          <w:p w:rsidR="00D371E0" w:rsidRDefault="00D371E0" w:rsidP="001D10E3">
            <w:pPr>
              <w:pStyle w:val="ConsPlusCell"/>
              <w:contextualSpacing/>
              <w:rPr>
                <w:rFonts w:ascii="Times New Roman" w:hAnsi="Times New Roman" w:cs="Times New Roman"/>
              </w:rPr>
            </w:pPr>
          </w:p>
        </w:tc>
        <w:tc>
          <w:tcPr>
            <w:tcW w:w="389" w:type="pct"/>
            <w:vMerge/>
            <w:tcBorders>
              <w:left w:val="single" w:sz="4" w:space="0" w:color="auto"/>
              <w:bottom w:val="single" w:sz="4" w:space="0" w:color="auto"/>
              <w:right w:val="single" w:sz="4" w:space="0" w:color="auto"/>
            </w:tcBorders>
            <w:shd w:val="clear" w:color="auto" w:fill="FFFFFF"/>
          </w:tcPr>
          <w:p w:rsidR="00D371E0" w:rsidRDefault="00D371E0" w:rsidP="00DC1B60">
            <w:pPr>
              <w:contextualSpacing/>
              <w:jc w:val="center"/>
            </w:pPr>
          </w:p>
        </w:tc>
        <w:tc>
          <w:tcPr>
            <w:tcW w:w="234"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F4507">
            <w:pPr>
              <w:contextualSpacing/>
              <w:rPr>
                <w:bCs/>
              </w:rPr>
            </w:pPr>
            <w:r w:rsidRPr="0052002A">
              <w:rPr>
                <w:bCs/>
              </w:rPr>
              <w:t xml:space="preserve">Доля раскрытых преступлений , связанных с незаконным </w:t>
            </w:r>
            <w:r w:rsidRPr="0052002A">
              <w:rPr>
                <w:bCs/>
              </w:rPr>
              <w:lastRenderedPageBreak/>
              <w:t>производством, сбытом наркотических средств, % от числа раскрытых преступлений, связанных с незаконным оборотом наркотиков</w:t>
            </w:r>
          </w:p>
        </w:tc>
        <w:tc>
          <w:tcPr>
            <w:tcW w:w="189"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C7109">
            <w:pPr>
              <w:spacing w:before="100" w:beforeAutospacing="1" w:after="100" w:afterAutospacing="1"/>
              <w:outlineLvl w:val="3"/>
              <w:rPr>
                <w:bCs/>
              </w:rPr>
            </w:pPr>
            <w:r w:rsidRPr="0052002A">
              <w:rPr>
                <w:bCs/>
              </w:rPr>
              <w:t>100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371E0" w:rsidRPr="0052002A" w:rsidRDefault="00D371E0" w:rsidP="007C7109">
            <w:pPr>
              <w:spacing w:before="100" w:beforeAutospacing="1" w:after="100" w:afterAutospacing="1"/>
              <w:outlineLvl w:val="3"/>
              <w:rPr>
                <w:bCs/>
              </w:rPr>
            </w:pPr>
            <w:r w:rsidRPr="0052002A">
              <w:rPr>
                <w:bCs/>
              </w:rPr>
              <w:t>100</w:t>
            </w:r>
          </w:p>
        </w:tc>
        <w:tc>
          <w:tcPr>
            <w:tcW w:w="281"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C7109">
            <w:pPr>
              <w:spacing w:before="100" w:beforeAutospacing="1" w:after="100" w:afterAutospacing="1"/>
              <w:outlineLvl w:val="3"/>
              <w:rPr>
                <w:bCs/>
              </w:rPr>
            </w:pPr>
            <w:r w:rsidRPr="0052002A">
              <w:rPr>
                <w:bCs/>
              </w:rPr>
              <w:t>100</w:t>
            </w:r>
          </w:p>
        </w:tc>
        <w:tc>
          <w:tcPr>
            <w:tcW w:w="286" w:type="pct"/>
            <w:tcBorders>
              <w:top w:val="single" w:sz="4" w:space="0" w:color="auto"/>
              <w:left w:val="nil"/>
              <w:bottom w:val="single" w:sz="4" w:space="0" w:color="auto"/>
              <w:right w:val="single" w:sz="4" w:space="0" w:color="auto"/>
            </w:tcBorders>
            <w:shd w:val="clear" w:color="auto" w:fill="FFFFFF"/>
          </w:tcPr>
          <w:p w:rsidR="00D371E0" w:rsidRPr="0052002A" w:rsidRDefault="00D371E0" w:rsidP="007C7109">
            <w:pPr>
              <w:spacing w:before="100" w:beforeAutospacing="1" w:after="100" w:afterAutospacing="1"/>
              <w:outlineLvl w:val="3"/>
              <w:rPr>
                <w:bCs/>
              </w:rPr>
            </w:pPr>
            <w:r w:rsidRPr="0052002A">
              <w:rPr>
                <w:bCs/>
              </w:rPr>
              <w:t>100</w:t>
            </w:r>
          </w:p>
        </w:tc>
        <w:tc>
          <w:tcPr>
            <w:tcW w:w="219"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D371E0" w:rsidRDefault="00D371E0" w:rsidP="00DC1B60">
            <w:pPr>
              <w:contextualSpacing/>
              <w:jc w:val="center"/>
              <w:rPr>
                <w:color w:val="000000"/>
                <w:sz w:val="20"/>
                <w:szCs w:val="20"/>
              </w:rPr>
            </w:pPr>
            <w:r>
              <w:rPr>
                <w:color w:val="000000"/>
                <w:sz w:val="20"/>
                <w:szCs w:val="20"/>
              </w:rPr>
              <w:t>0</w:t>
            </w:r>
          </w:p>
        </w:tc>
      </w:tr>
      <w:tr w:rsidR="00A12D79" w:rsidRPr="0040730B" w:rsidTr="003D0817">
        <w:trPr>
          <w:trHeight w:val="2777"/>
        </w:trPr>
        <w:tc>
          <w:tcPr>
            <w:tcW w:w="732" w:type="pct"/>
            <w:tcBorders>
              <w:top w:val="single" w:sz="4" w:space="0" w:color="auto"/>
              <w:left w:val="single" w:sz="4" w:space="0" w:color="auto"/>
              <w:bottom w:val="single" w:sz="4" w:space="0" w:color="auto"/>
              <w:right w:val="single" w:sz="4" w:space="0" w:color="auto"/>
            </w:tcBorders>
            <w:shd w:val="clear" w:color="auto" w:fill="FFFFFF"/>
          </w:tcPr>
          <w:p w:rsidR="00A12D79" w:rsidRDefault="00A12D79" w:rsidP="007618B0">
            <w:pPr>
              <w:pStyle w:val="ConsPlusCell"/>
              <w:contextualSpacing/>
              <w:rPr>
                <w:rFonts w:ascii="Times New Roman" w:hAnsi="Times New Roman" w:cs="Times New Roman"/>
              </w:rPr>
            </w:pPr>
            <w:r>
              <w:rPr>
                <w:rFonts w:ascii="Times New Roman" w:hAnsi="Times New Roman" w:cs="Times New Roman"/>
              </w:rPr>
              <w:lastRenderedPageBreak/>
              <w:t>Основное мероприятие 3.2.Мероприятия по пресечению незаконной продажи населению этилового спирта, спиртосодержащих жидкостей, выявлению торговых объектов, осуществляющих розничную продажу алкогольной продукции без лицензии в Чернышевском районе.</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A12D79" w:rsidRPr="0040730B" w:rsidRDefault="00A12D79" w:rsidP="003D0817">
            <w:pPr>
              <w:contextualSpacing/>
              <w:rPr>
                <w:sz w:val="20"/>
                <w:szCs w:val="20"/>
                <w:lang w:eastAsia="en-US"/>
              </w:rPr>
            </w:pPr>
            <w:r>
              <w:t>ОМВД России по Чернышевскому району</w:t>
            </w:r>
          </w:p>
        </w:tc>
        <w:tc>
          <w:tcPr>
            <w:tcW w:w="234"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r>
              <w:rPr>
                <w:color w:val="000000"/>
                <w:sz w:val="20"/>
                <w:szCs w:val="20"/>
              </w:rPr>
              <w:t>2021</w:t>
            </w:r>
          </w:p>
        </w:tc>
        <w:tc>
          <w:tcPr>
            <w:tcW w:w="235"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r>
              <w:rPr>
                <w:color w:val="000000"/>
                <w:sz w:val="20"/>
                <w:szCs w:val="20"/>
              </w:rPr>
              <w:t>2025</w:t>
            </w:r>
          </w:p>
        </w:tc>
        <w:tc>
          <w:tcPr>
            <w:tcW w:w="420"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56278E">
            <w:pPr>
              <w:contextualSpacing/>
              <w:rPr>
                <w:color w:val="000000"/>
                <w:sz w:val="20"/>
                <w:szCs w:val="20"/>
              </w:rPr>
            </w:pPr>
            <w:r w:rsidRPr="0052002A">
              <w:rPr>
                <w:bCs/>
              </w:rPr>
              <w:t>Проведено мероприятий по пресечению незаконной продажи населению этилового спирта</w:t>
            </w:r>
          </w:p>
        </w:tc>
        <w:tc>
          <w:tcPr>
            <w:tcW w:w="189"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r>
              <w:rPr>
                <w:color w:val="000000"/>
                <w:sz w:val="20"/>
                <w:szCs w:val="20"/>
              </w:rPr>
              <w:t>Ед.</w:t>
            </w:r>
          </w:p>
        </w:tc>
        <w:tc>
          <w:tcPr>
            <w:tcW w:w="281" w:type="pct"/>
            <w:tcBorders>
              <w:top w:val="single" w:sz="4" w:space="0" w:color="auto"/>
              <w:left w:val="nil"/>
              <w:bottom w:val="single" w:sz="4" w:space="0" w:color="auto"/>
              <w:right w:val="single" w:sz="4" w:space="0" w:color="auto"/>
            </w:tcBorders>
            <w:shd w:val="clear" w:color="auto" w:fill="FFFFFF"/>
          </w:tcPr>
          <w:p w:rsidR="00A12D79" w:rsidRPr="0052002A" w:rsidRDefault="00A12D79" w:rsidP="00A12D79">
            <w:pPr>
              <w:spacing w:before="100" w:beforeAutospacing="1" w:after="100" w:afterAutospacing="1"/>
              <w:jc w:val="center"/>
              <w:outlineLvl w:val="3"/>
              <w:rPr>
                <w:bCs/>
                <w:color w:val="000000" w:themeColor="text1"/>
              </w:rPr>
            </w:pPr>
            <w:r w:rsidRPr="0052002A">
              <w:rPr>
                <w:bCs/>
                <w:color w:val="000000" w:themeColor="text1"/>
              </w:rPr>
              <w:t>5</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A12D79" w:rsidRPr="00E47FF8" w:rsidRDefault="00E47FF8" w:rsidP="00A12D79">
            <w:pPr>
              <w:spacing w:before="100" w:beforeAutospacing="1" w:after="100" w:afterAutospacing="1"/>
              <w:jc w:val="center"/>
              <w:outlineLvl w:val="3"/>
              <w:rPr>
                <w:bCs/>
                <w:color w:val="000000" w:themeColor="text1"/>
              </w:rPr>
            </w:pPr>
            <w:r w:rsidRPr="00E47FF8">
              <w:rPr>
                <w:bCs/>
                <w:color w:val="000000" w:themeColor="text1"/>
              </w:rPr>
              <w:t>12</w:t>
            </w:r>
          </w:p>
        </w:tc>
        <w:tc>
          <w:tcPr>
            <w:tcW w:w="281" w:type="pct"/>
            <w:tcBorders>
              <w:top w:val="single" w:sz="4" w:space="0" w:color="auto"/>
              <w:left w:val="nil"/>
              <w:bottom w:val="single" w:sz="4" w:space="0" w:color="auto"/>
              <w:right w:val="single" w:sz="4" w:space="0" w:color="auto"/>
            </w:tcBorders>
            <w:shd w:val="clear" w:color="auto" w:fill="FFFFFF"/>
          </w:tcPr>
          <w:p w:rsidR="00A12D79" w:rsidRPr="00E47FF8" w:rsidRDefault="00E47FF8" w:rsidP="00A12D79">
            <w:pPr>
              <w:spacing w:before="100" w:beforeAutospacing="1" w:after="100" w:afterAutospacing="1"/>
              <w:jc w:val="center"/>
              <w:outlineLvl w:val="3"/>
              <w:rPr>
                <w:bCs/>
                <w:color w:val="000000" w:themeColor="text1"/>
              </w:rPr>
            </w:pPr>
            <w:r w:rsidRPr="00E47FF8">
              <w:rPr>
                <w:bCs/>
                <w:color w:val="000000" w:themeColor="text1"/>
              </w:rPr>
              <w:t>12</w:t>
            </w:r>
          </w:p>
        </w:tc>
        <w:tc>
          <w:tcPr>
            <w:tcW w:w="286" w:type="pct"/>
            <w:tcBorders>
              <w:top w:val="single" w:sz="4" w:space="0" w:color="auto"/>
              <w:left w:val="nil"/>
              <w:bottom w:val="single" w:sz="4" w:space="0" w:color="auto"/>
              <w:right w:val="single" w:sz="4" w:space="0" w:color="auto"/>
            </w:tcBorders>
            <w:shd w:val="clear" w:color="auto" w:fill="FFFFFF"/>
          </w:tcPr>
          <w:p w:rsidR="00A12D79" w:rsidRPr="00E47FF8" w:rsidRDefault="00E47FF8" w:rsidP="00A12D79">
            <w:pPr>
              <w:spacing w:before="100" w:beforeAutospacing="1" w:after="100" w:afterAutospacing="1"/>
              <w:jc w:val="center"/>
              <w:outlineLvl w:val="3"/>
              <w:rPr>
                <w:bCs/>
                <w:color w:val="000000" w:themeColor="text1"/>
              </w:rPr>
            </w:pPr>
            <w:r w:rsidRPr="00E47FF8">
              <w:rPr>
                <w:bCs/>
                <w:color w:val="000000" w:themeColor="text1"/>
              </w:rPr>
              <w:t>12</w:t>
            </w:r>
          </w:p>
        </w:tc>
        <w:tc>
          <w:tcPr>
            <w:tcW w:w="219"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p>
        </w:tc>
        <w:tc>
          <w:tcPr>
            <w:tcW w:w="269"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p>
        </w:tc>
        <w:tc>
          <w:tcPr>
            <w:tcW w:w="271"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p>
        </w:tc>
        <w:tc>
          <w:tcPr>
            <w:tcW w:w="263"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r>
              <w:rPr>
                <w:color w:val="000000"/>
                <w:sz w:val="20"/>
                <w:szCs w:val="20"/>
              </w:rPr>
              <w:t>0</w:t>
            </w:r>
          </w:p>
        </w:tc>
        <w:tc>
          <w:tcPr>
            <w:tcW w:w="280"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r>
              <w:rPr>
                <w:color w:val="000000"/>
                <w:sz w:val="20"/>
                <w:szCs w:val="20"/>
              </w:rPr>
              <w:t>0</w:t>
            </w:r>
          </w:p>
        </w:tc>
        <w:tc>
          <w:tcPr>
            <w:tcW w:w="371" w:type="pct"/>
            <w:tcBorders>
              <w:top w:val="single" w:sz="4" w:space="0" w:color="auto"/>
              <w:left w:val="nil"/>
              <w:bottom w:val="single" w:sz="4" w:space="0" w:color="auto"/>
              <w:right w:val="single" w:sz="4" w:space="0" w:color="auto"/>
            </w:tcBorders>
            <w:shd w:val="clear" w:color="auto" w:fill="FFFFFF"/>
          </w:tcPr>
          <w:p w:rsidR="00A12D79" w:rsidRPr="0040730B" w:rsidRDefault="00A12D79" w:rsidP="00DC1B60">
            <w:pPr>
              <w:contextualSpacing/>
              <w:jc w:val="center"/>
              <w:rPr>
                <w:color w:val="000000"/>
                <w:sz w:val="20"/>
                <w:szCs w:val="20"/>
              </w:rPr>
            </w:pPr>
            <w:r>
              <w:rPr>
                <w:color w:val="000000"/>
                <w:sz w:val="20"/>
                <w:szCs w:val="20"/>
              </w:rPr>
              <w:t>0</w:t>
            </w:r>
          </w:p>
        </w:tc>
      </w:tr>
      <w:tr w:rsidR="0083404B" w:rsidRPr="0040730B" w:rsidTr="003E79F6">
        <w:trPr>
          <w:trHeight w:val="557"/>
        </w:trPr>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83404B" w:rsidRPr="00AA0B35" w:rsidRDefault="0083404B" w:rsidP="00DC1B60">
            <w:pPr>
              <w:rPr>
                <w:sz w:val="20"/>
                <w:szCs w:val="20"/>
              </w:rPr>
            </w:pPr>
            <w:r w:rsidRPr="00AA0B35">
              <w:rPr>
                <w:sz w:val="20"/>
                <w:szCs w:val="20"/>
              </w:rPr>
              <w:t>Основное мероприятие</w:t>
            </w:r>
            <w:r>
              <w:rPr>
                <w:sz w:val="20"/>
                <w:szCs w:val="20"/>
              </w:rPr>
              <w:t xml:space="preserve"> 3.3.Мероприятия по уничтожению дикорастущей  конопли, в том числе:-приобретение гербицидов; -приобретение ГСМ;-оплата работ по уничтожению дикорастущей конопли;</w:t>
            </w:r>
          </w:p>
        </w:tc>
        <w:tc>
          <w:tcPr>
            <w:tcW w:w="389" w:type="pct"/>
            <w:tcBorders>
              <w:top w:val="single" w:sz="4" w:space="0" w:color="auto"/>
              <w:left w:val="single" w:sz="4" w:space="0" w:color="auto"/>
              <w:bottom w:val="single" w:sz="4" w:space="0" w:color="auto"/>
              <w:right w:val="single" w:sz="4" w:space="0" w:color="auto"/>
            </w:tcBorders>
            <w:shd w:val="clear" w:color="auto" w:fill="FFFFFF"/>
            <w:vAlign w:val="center"/>
          </w:tcPr>
          <w:p w:rsidR="0083404B" w:rsidRPr="0040730B" w:rsidRDefault="0083404B" w:rsidP="00DC1B60">
            <w:pPr>
              <w:contextualSpacing/>
              <w:rPr>
                <w:sz w:val="20"/>
                <w:szCs w:val="20"/>
                <w:lang w:eastAsia="en-US"/>
              </w:rPr>
            </w:pPr>
            <w:r>
              <w:rPr>
                <w:sz w:val="20"/>
                <w:szCs w:val="20"/>
                <w:lang w:eastAsia="en-US"/>
              </w:rPr>
              <w:t>Отдел развития сельского хозяйства администрации МР «Чернышевский район», поселения района</w:t>
            </w:r>
          </w:p>
        </w:tc>
        <w:tc>
          <w:tcPr>
            <w:tcW w:w="234" w:type="pct"/>
            <w:tcBorders>
              <w:top w:val="single" w:sz="4" w:space="0" w:color="auto"/>
              <w:left w:val="nil"/>
              <w:bottom w:val="single" w:sz="4" w:space="0" w:color="auto"/>
              <w:right w:val="single" w:sz="4" w:space="0" w:color="auto"/>
            </w:tcBorders>
            <w:shd w:val="clear" w:color="auto" w:fill="FFFFFF"/>
          </w:tcPr>
          <w:p w:rsidR="0083404B" w:rsidRPr="0040730B" w:rsidRDefault="0083404B" w:rsidP="00DC1B60">
            <w:pPr>
              <w:contextualSpacing/>
              <w:jc w:val="center"/>
              <w:rPr>
                <w:color w:val="000000"/>
                <w:sz w:val="20"/>
                <w:szCs w:val="20"/>
              </w:rPr>
            </w:pPr>
          </w:p>
        </w:tc>
        <w:tc>
          <w:tcPr>
            <w:tcW w:w="235" w:type="pct"/>
            <w:tcBorders>
              <w:top w:val="single" w:sz="4" w:space="0" w:color="auto"/>
              <w:left w:val="nil"/>
              <w:bottom w:val="single" w:sz="4" w:space="0" w:color="auto"/>
              <w:right w:val="single" w:sz="4" w:space="0" w:color="auto"/>
            </w:tcBorders>
            <w:shd w:val="clear" w:color="auto" w:fill="FFFFFF"/>
          </w:tcPr>
          <w:p w:rsidR="0083404B" w:rsidRPr="0040730B" w:rsidRDefault="0083404B" w:rsidP="00DC1B60">
            <w:pPr>
              <w:contextualSpacing/>
              <w:jc w:val="center"/>
              <w:rPr>
                <w:color w:val="000000"/>
                <w:sz w:val="20"/>
                <w:szCs w:val="20"/>
              </w:rPr>
            </w:pPr>
          </w:p>
        </w:tc>
        <w:tc>
          <w:tcPr>
            <w:tcW w:w="420" w:type="pct"/>
            <w:tcBorders>
              <w:top w:val="single" w:sz="4" w:space="0" w:color="auto"/>
              <w:left w:val="nil"/>
              <w:bottom w:val="single" w:sz="4" w:space="0" w:color="auto"/>
              <w:right w:val="single" w:sz="4" w:space="0" w:color="auto"/>
            </w:tcBorders>
            <w:shd w:val="clear" w:color="auto" w:fill="FFFFFF"/>
          </w:tcPr>
          <w:p w:rsidR="0083404B" w:rsidRPr="00B346CF" w:rsidRDefault="00E47FF8" w:rsidP="00E47FF8">
            <w:pPr>
              <w:contextualSpacing/>
              <w:rPr>
                <w:color w:val="000000"/>
                <w:sz w:val="20"/>
                <w:szCs w:val="20"/>
              </w:rPr>
            </w:pPr>
            <w:r>
              <w:rPr>
                <w:spacing w:val="-2"/>
              </w:rPr>
              <w:t xml:space="preserve">Обеспечение полного </w:t>
            </w:r>
            <w:r w:rsidRPr="004A363D">
              <w:rPr>
                <w:spacing w:val="-2"/>
              </w:rPr>
              <w:t>уничтожен</w:t>
            </w:r>
            <w:r>
              <w:rPr>
                <w:spacing w:val="-2"/>
              </w:rPr>
              <w:t>ия</w:t>
            </w:r>
            <w:r w:rsidRPr="004A363D">
              <w:rPr>
                <w:spacing w:val="-2"/>
              </w:rPr>
              <w:t xml:space="preserve"> очагов произрастания дикорастущей конопли от общей площади </w:t>
            </w:r>
            <w:r w:rsidRPr="004A363D">
              <w:rPr>
                <w:spacing w:val="-2"/>
              </w:rPr>
              <w:lastRenderedPageBreak/>
              <w:t>выявленных очагов произрастания дикорастущей конопли, %</w:t>
            </w:r>
          </w:p>
        </w:tc>
        <w:tc>
          <w:tcPr>
            <w:tcW w:w="189" w:type="pct"/>
            <w:tcBorders>
              <w:top w:val="single" w:sz="4" w:space="0" w:color="auto"/>
              <w:left w:val="nil"/>
              <w:bottom w:val="single" w:sz="4" w:space="0" w:color="auto"/>
              <w:right w:val="single" w:sz="4" w:space="0" w:color="auto"/>
            </w:tcBorders>
            <w:shd w:val="clear" w:color="auto" w:fill="FFFFFF"/>
          </w:tcPr>
          <w:p w:rsidR="0083404B" w:rsidRPr="0040730B" w:rsidRDefault="0083404B" w:rsidP="00DC1B60">
            <w:pPr>
              <w:contextualSpacing/>
              <w:jc w:val="center"/>
              <w:rPr>
                <w:color w:val="000000"/>
                <w:sz w:val="20"/>
                <w:szCs w:val="20"/>
              </w:rPr>
            </w:pPr>
            <w:r>
              <w:rPr>
                <w:color w:val="000000"/>
                <w:sz w:val="20"/>
                <w:szCs w:val="20"/>
              </w:rPr>
              <w:lastRenderedPageBreak/>
              <w:t>%</w:t>
            </w:r>
          </w:p>
        </w:tc>
        <w:tc>
          <w:tcPr>
            <w:tcW w:w="281" w:type="pct"/>
            <w:tcBorders>
              <w:top w:val="single" w:sz="4" w:space="0" w:color="auto"/>
              <w:left w:val="nil"/>
              <w:bottom w:val="single" w:sz="4" w:space="0" w:color="auto"/>
              <w:right w:val="single" w:sz="4" w:space="0" w:color="auto"/>
            </w:tcBorders>
            <w:shd w:val="clear" w:color="auto" w:fill="FFFFFF"/>
          </w:tcPr>
          <w:p w:rsidR="0083404B" w:rsidRPr="00E47FF8" w:rsidRDefault="0083404B" w:rsidP="00A12D79">
            <w:pPr>
              <w:spacing w:before="100" w:beforeAutospacing="1" w:after="100" w:afterAutospacing="1"/>
              <w:jc w:val="center"/>
              <w:outlineLvl w:val="3"/>
              <w:rPr>
                <w:bCs/>
              </w:rPr>
            </w:pPr>
            <w:r w:rsidRPr="00E47FF8">
              <w:rPr>
                <w:bCs/>
              </w:rPr>
              <w:t>100</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83404B" w:rsidRPr="00E47FF8" w:rsidRDefault="0083404B" w:rsidP="00A12D79">
            <w:pPr>
              <w:spacing w:before="100" w:beforeAutospacing="1" w:after="100" w:afterAutospacing="1"/>
              <w:jc w:val="center"/>
              <w:outlineLvl w:val="3"/>
              <w:rPr>
                <w:bCs/>
              </w:rPr>
            </w:pPr>
            <w:r w:rsidRPr="00E47FF8">
              <w:rPr>
                <w:bCs/>
              </w:rPr>
              <w:t>100</w:t>
            </w:r>
          </w:p>
        </w:tc>
        <w:tc>
          <w:tcPr>
            <w:tcW w:w="281" w:type="pct"/>
            <w:tcBorders>
              <w:top w:val="single" w:sz="4" w:space="0" w:color="auto"/>
              <w:left w:val="nil"/>
              <w:bottom w:val="single" w:sz="4" w:space="0" w:color="auto"/>
              <w:right w:val="single" w:sz="4" w:space="0" w:color="auto"/>
            </w:tcBorders>
            <w:shd w:val="clear" w:color="auto" w:fill="FFFFFF"/>
          </w:tcPr>
          <w:p w:rsidR="0083404B" w:rsidRPr="00E47FF8" w:rsidRDefault="0083404B" w:rsidP="00A12D79">
            <w:pPr>
              <w:spacing w:before="100" w:beforeAutospacing="1" w:after="100" w:afterAutospacing="1"/>
              <w:jc w:val="center"/>
              <w:outlineLvl w:val="3"/>
              <w:rPr>
                <w:bCs/>
              </w:rPr>
            </w:pPr>
            <w:r w:rsidRPr="00E47FF8">
              <w:rPr>
                <w:bCs/>
              </w:rPr>
              <w:t>100</w:t>
            </w:r>
          </w:p>
        </w:tc>
        <w:tc>
          <w:tcPr>
            <w:tcW w:w="286" w:type="pct"/>
            <w:tcBorders>
              <w:top w:val="single" w:sz="4" w:space="0" w:color="auto"/>
              <w:left w:val="nil"/>
              <w:bottom w:val="single" w:sz="4" w:space="0" w:color="auto"/>
              <w:right w:val="single" w:sz="4" w:space="0" w:color="auto"/>
            </w:tcBorders>
            <w:shd w:val="clear" w:color="auto" w:fill="FFFFFF"/>
          </w:tcPr>
          <w:p w:rsidR="0083404B" w:rsidRPr="00E47FF8" w:rsidRDefault="0083404B" w:rsidP="00A12D79">
            <w:pPr>
              <w:spacing w:before="100" w:beforeAutospacing="1" w:after="100" w:afterAutospacing="1"/>
              <w:jc w:val="center"/>
              <w:outlineLvl w:val="3"/>
              <w:rPr>
                <w:bCs/>
              </w:rPr>
            </w:pPr>
            <w:r w:rsidRPr="00E47FF8">
              <w:rPr>
                <w:bCs/>
              </w:rPr>
              <w:t>100</w:t>
            </w:r>
          </w:p>
        </w:tc>
        <w:tc>
          <w:tcPr>
            <w:tcW w:w="219" w:type="pct"/>
            <w:tcBorders>
              <w:top w:val="single" w:sz="4" w:space="0" w:color="auto"/>
              <w:left w:val="nil"/>
              <w:bottom w:val="single" w:sz="4" w:space="0" w:color="auto"/>
              <w:right w:val="single" w:sz="4" w:space="0" w:color="auto"/>
            </w:tcBorders>
            <w:shd w:val="clear" w:color="auto" w:fill="FFFFFF"/>
          </w:tcPr>
          <w:p w:rsidR="0083404B" w:rsidRPr="0040730B" w:rsidRDefault="0083404B" w:rsidP="00DC1B60">
            <w:pPr>
              <w:contextualSpacing/>
              <w:jc w:val="center"/>
              <w:rPr>
                <w:color w:val="000000"/>
                <w:sz w:val="20"/>
                <w:szCs w:val="20"/>
              </w:rPr>
            </w:pPr>
            <w:r>
              <w:rPr>
                <w:color w:val="000000"/>
                <w:sz w:val="20"/>
                <w:szCs w:val="20"/>
              </w:rPr>
              <w:t>0113</w:t>
            </w:r>
          </w:p>
        </w:tc>
        <w:tc>
          <w:tcPr>
            <w:tcW w:w="269" w:type="pct"/>
            <w:tcBorders>
              <w:top w:val="single" w:sz="4" w:space="0" w:color="auto"/>
              <w:left w:val="nil"/>
              <w:bottom w:val="single" w:sz="4" w:space="0" w:color="auto"/>
              <w:right w:val="single" w:sz="4" w:space="0" w:color="auto"/>
            </w:tcBorders>
            <w:shd w:val="clear" w:color="auto" w:fill="FFFFFF"/>
          </w:tcPr>
          <w:p w:rsidR="0083404B" w:rsidRPr="0040730B" w:rsidRDefault="0083404B" w:rsidP="00DC1B60">
            <w:pPr>
              <w:contextualSpacing/>
              <w:jc w:val="center"/>
              <w:rPr>
                <w:color w:val="000000"/>
                <w:sz w:val="20"/>
                <w:szCs w:val="20"/>
              </w:rPr>
            </w:pPr>
            <w:r>
              <w:rPr>
                <w:color w:val="000000"/>
                <w:sz w:val="20"/>
                <w:szCs w:val="20"/>
              </w:rPr>
              <w:t>0000079522</w:t>
            </w:r>
          </w:p>
        </w:tc>
        <w:tc>
          <w:tcPr>
            <w:tcW w:w="271" w:type="pct"/>
            <w:tcBorders>
              <w:top w:val="single" w:sz="4" w:space="0" w:color="auto"/>
              <w:left w:val="nil"/>
              <w:bottom w:val="single" w:sz="4" w:space="0" w:color="auto"/>
              <w:right w:val="single" w:sz="4" w:space="0" w:color="auto"/>
            </w:tcBorders>
            <w:shd w:val="clear" w:color="auto" w:fill="FFFFFF"/>
          </w:tcPr>
          <w:p w:rsidR="0083404B" w:rsidRPr="0040730B" w:rsidRDefault="0083404B" w:rsidP="00DC1B60">
            <w:pPr>
              <w:contextualSpacing/>
              <w:jc w:val="center"/>
              <w:rPr>
                <w:color w:val="000000"/>
                <w:sz w:val="20"/>
                <w:szCs w:val="20"/>
              </w:rPr>
            </w:pPr>
            <w:r>
              <w:rPr>
                <w:color w:val="000000"/>
                <w:sz w:val="20"/>
                <w:szCs w:val="20"/>
              </w:rPr>
              <w:t>244</w:t>
            </w:r>
          </w:p>
        </w:tc>
        <w:tc>
          <w:tcPr>
            <w:tcW w:w="263" w:type="pct"/>
            <w:tcBorders>
              <w:top w:val="single" w:sz="4" w:space="0" w:color="auto"/>
              <w:left w:val="nil"/>
              <w:bottom w:val="single" w:sz="4" w:space="0" w:color="auto"/>
              <w:right w:val="single" w:sz="4" w:space="0" w:color="auto"/>
            </w:tcBorders>
            <w:shd w:val="clear" w:color="auto" w:fill="FFFFFF"/>
          </w:tcPr>
          <w:p w:rsidR="0083404B" w:rsidRPr="0052002A" w:rsidRDefault="0083404B" w:rsidP="0083404B">
            <w:pPr>
              <w:spacing w:before="100" w:beforeAutospacing="1" w:after="100" w:afterAutospacing="1"/>
              <w:jc w:val="center"/>
              <w:outlineLvl w:val="3"/>
              <w:rPr>
                <w:bCs/>
              </w:rPr>
            </w:pPr>
            <w:r w:rsidRPr="0052002A">
              <w:rPr>
                <w:bCs/>
              </w:rPr>
              <w:t>200</w:t>
            </w:r>
          </w:p>
        </w:tc>
        <w:tc>
          <w:tcPr>
            <w:tcW w:w="280" w:type="pct"/>
            <w:tcBorders>
              <w:top w:val="single" w:sz="4" w:space="0" w:color="auto"/>
              <w:left w:val="nil"/>
              <w:bottom w:val="single" w:sz="4" w:space="0" w:color="auto"/>
              <w:right w:val="single" w:sz="4" w:space="0" w:color="auto"/>
            </w:tcBorders>
            <w:shd w:val="clear" w:color="auto" w:fill="FFFFFF"/>
          </w:tcPr>
          <w:p w:rsidR="0083404B" w:rsidRPr="00E47FF8" w:rsidRDefault="0083404B" w:rsidP="0083404B">
            <w:pPr>
              <w:jc w:val="center"/>
            </w:pPr>
            <w:r w:rsidRPr="00E47FF8">
              <w:t>208,4</w:t>
            </w:r>
          </w:p>
        </w:tc>
        <w:tc>
          <w:tcPr>
            <w:tcW w:w="371" w:type="pct"/>
            <w:tcBorders>
              <w:top w:val="single" w:sz="4" w:space="0" w:color="auto"/>
              <w:left w:val="nil"/>
              <w:bottom w:val="single" w:sz="4" w:space="0" w:color="auto"/>
              <w:right w:val="single" w:sz="4" w:space="0" w:color="auto"/>
            </w:tcBorders>
            <w:shd w:val="clear" w:color="auto" w:fill="FFFFFF"/>
          </w:tcPr>
          <w:p w:rsidR="0083404B" w:rsidRPr="00E47FF8" w:rsidRDefault="0083404B" w:rsidP="0083404B">
            <w:pPr>
              <w:jc w:val="center"/>
            </w:pPr>
            <w:r w:rsidRPr="00E47FF8">
              <w:t>216,7</w:t>
            </w:r>
          </w:p>
        </w:tc>
      </w:tr>
      <w:tr w:rsidR="00DC1B60" w:rsidRPr="0040730B" w:rsidTr="003E79F6">
        <w:trPr>
          <w:trHeight w:val="300"/>
        </w:trPr>
        <w:tc>
          <w:tcPr>
            <w:tcW w:w="732" w:type="pct"/>
            <w:tcBorders>
              <w:top w:val="single" w:sz="4" w:space="0" w:color="auto"/>
              <w:left w:val="single" w:sz="4" w:space="0" w:color="auto"/>
              <w:bottom w:val="single" w:sz="4" w:space="0" w:color="auto"/>
              <w:right w:val="single" w:sz="4" w:space="0" w:color="auto"/>
            </w:tcBorders>
            <w:shd w:val="clear" w:color="auto" w:fill="FFFFFF"/>
            <w:vAlign w:val="center"/>
          </w:tcPr>
          <w:p w:rsidR="00DC1B60" w:rsidRPr="0040730B" w:rsidRDefault="00DC1B60" w:rsidP="00DC1B60">
            <w:pPr>
              <w:pStyle w:val="ConsPlusCell"/>
              <w:widowControl/>
              <w:contextualSpacing/>
              <w:rPr>
                <w:rFonts w:ascii="Times New Roman" w:hAnsi="Times New Roman" w:cs="Times New Roman"/>
                <w:b/>
                <w:bCs/>
              </w:rPr>
            </w:pPr>
            <w:r w:rsidRPr="0040730B">
              <w:rPr>
                <w:rFonts w:ascii="Times New Roman" w:hAnsi="Times New Roman" w:cs="Times New Roman"/>
                <w:b/>
                <w:bCs/>
              </w:rPr>
              <w:lastRenderedPageBreak/>
              <w:t xml:space="preserve">Итого  </w:t>
            </w:r>
          </w:p>
          <w:p w:rsidR="00DC1B60" w:rsidRPr="0040730B" w:rsidRDefault="00DC1B60" w:rsidP="00DC1B60">
            <w:pPr>
              <w:pStyle w:val="ConsPlusCell"/>
              <w:widowControl/>
              <w:contextualSpacing/>
              <w:rPr>
                <w:rFonts w:ascii="Times New Roman" w:hAnsi="Times New Roman" w:cs="Times New Roman"/>
              </w:rPr>
            </w:pPr>
            <w:r w:rsidRPr="0040730B">
              <w:rPr>
                <w:rFonts w:ascii="Times New Roman" w:hAnsi="Times New Roman" w:cs="Times New Roman"/>
                <w:b/>
                <w:bCs/>
              </w:rPr>
              <w:t>по муниципальной программе</w:t>
            </w:r>
          </w:p>
        </w:tc>
        <w:tc>
          <w:tcPr>
            <w:tcW w:w="389" w:type="pct"/>
            <w:tcBorders>
              <w:top w:val="single" w:sz="4" w:space="0" w:color="auto"/>
              <w:left w:val="single" w:sz="4" w:space="0" w:color="auto"/>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b/>
                <w:bCs/>
                <w:lang w:val="en-US"/>
              </w:rPr>
            </w:pPr>
            <w:r w:rsidRPr="0040730B">
              <w:rPr>
                <w:rFonts w:ascii="Times New Roman" w:hAnsi="Times New Roman" w:cs="Times New Roman"/>
                <w:b/>
                <w:bCs/>
                <w:lang w:val="en-US"/>
              </w:rPr>
              <w:t>X</w:t>
            </w:r>
          </w:p>
        </w:tc>
        <w:tc>
          <w:tcPr>
            <w:tcW w:w="234"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235"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420"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189"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X</w:t>
            </w:r>
          </w:p>
        </w:tc>
        <w:tc>
          <w:tcPr>
            <w:tcW w:w="28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80" w:type="pct"/>
            <w:tcBorders>
              <w:top w:val="single" w:sz="4" w:space="0" w:color="auto"/>
              <w:left w:val="single" w:sz="4" w:space="0" w:color="auto"/>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8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86"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19"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lang w:val="en-US"/>
              </w:rPr>
            </w:pPr>
            <w:r w:rsidRPr="0040730B">
              <w:rPr>
                <w:rFonts w:ascii="Times New Roman" w:hAnsi="Times New Roman" w:cs="Times New Roman"/>
                <w:b/>
                <w:bCs/>
                <w:lang w:val="en-US"/>
              </w:rPr>
              <w:t>X</w:t>
            </w:r>
          </w:p>
        </w:tc>
        <w:tc>
          <w:tcPr>
            <w:tcW w:w="269"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71" w:type="pct"/>
            <w:tcBorders>
              <w:top w:val="single" w:sz="4" w:space="0" w:color="auto"/>
              <w:left w:val="nil"/>
              <w:bottom w:val="single" w:sz="4" w:space="0" w:color="auto"/>
              <w:right w:val="single" w:sz="4" w:space="0" w:color="auto"/>
            </w:tcBorders>
            <w:shd w:val="clear" w:color="auto" w:fill="FFFFFF"/>
          </w:tcPr>
          <w:p w:rsidR="00DC1B60" w:rsidRPr="0040730B" w:rsidRDefault="00DC1B60" w:rsidP="00DC1B60">
            <w:pPr>
              <w:pStyle w:val="ConsPlusCell"/>
              <w:widowControl/>
              <w:contextualSpacing/>
              <w:jc w:val="center"/>
              <w:rPr>
                <w:rFonts w:ascii="Times New Roman" w:hAnsi="Times New Roman" w:cs="Times New Roman"/>
              </w:rPr>
            </w:pPr>
            <w:r w:rsidRPr="0040730B">
              <w:rPr>
                <w:rFonts w:ascii="Times New Roman" w:hAnsi="Times New Roman" w:cs="Times New Roman"/>
                <w:b/>
                <w:bCs/>
                <w:lang w:val="en-US"/>
              </w:rPr>
              <w:t xml:space="preserve">X </w:t>
            </w:r>
          </w:p>
        </w:tc>
        <w:tc>
          <w:tcPr>
            <w:tcW w:w="263" w:type="pct"/>
            <w:tcBorders>
              <w:top w:val="single" w:sz="4" w:space="0" w:color="auto"/>
              <w:left w:val="nil"/>
              <w:bottom w:val="single" w:sz="4" w:space="0" w:color="auto"/>
              <w:right w:val="single" w:sz="4" w:space="0" w:color="auto"/>
            </w:tcBorders>
            <w:shd w:val="clear" w:color="auto" w:fill="FFFFFF"/>
          </w:tcPr>
          <w:p w:rsidR="00DC1B60" w:rsidRPr="0040730B" w:rsidRDefault="0091299F" w:rsidP="00DC1B60">
            <w:pPr>
              <w:contextualSpacing/>
              <w:jc w:val="center"/>
              <w:rPr>
                <w:color w:val="000000"/>
                <w:sz w:val="20"/>
                <w:szCs w:val="20"/>
              </w:rPr>
            </w:pPr>
            <w:r>
              <w:rPr>
                <w:color w:val="000000"/>
                <w:sz w:val="20"/>
                <w:szCs w:val="20"/>
              </w:rPr>
              <w:t>205</w:t>
            </w:r>
          </w:p>
        </w:tc>
        <w:tc>
          <w:tcPr>
            <w:tcW w:w="280" w:type="pct"/>
            <w:tcBorders>
              <w:top w:val="single" w:sz="4" w:space="0" w:color="auto"/>
              <w:left w:val="nil"/>
              <w:bottom w:val="single" w:sz="4" w:space="0" w:color="auto"/>
              <w:right w:val="single" w:sz="4" w:space="0" w:color="auto"/>
            </w:tcBorders>
            <w:shd w:val="clear" w:color="auto" w:fill="FFFFFF"/>
          </w:tcPr>
          <w:p w:rsidR="00DC1B60" w:rsidRPr="0040730B" w:rsidRDefault="00D7432B" w:rsidP="00DC1B60">
            <w:pPr>
              <w:contextualSpacing/>
              <w:jc w:val="center"/>
              <w:rPr>
                <w:color w:val="000000"/>
                <w:sz w:val="20"/>
                <w:szCs w:val="20"/>
              </w:rPr>
            </w:pPr>
            <w:r>
              <w:rPr>
                <w:color w:val="000000"/>
                <w:sz w:val="20"/>
                <w:szCs w:val="20"/>
              </w:rPr>
              <w:t>263,6</w:t>
            </w:r>
          </w:p>
        </w:tc>
        <w:tc>
          <w:tcPr>
            <w:tcW w:w="371" w:type="pct"/>
            <w:tcBorders>
              <w:top w:val="single" w:sz="4" w:space="0" w:color="auto"/>
              <w:left w:val="nil"/>
              <w:bottom w:val="single" w:sz="4" w:space="0" w:color="auto"/>
              <w:right w:val="single" w:sz="4" w:space="0" w:color="auto"/>
            </w:tcBorders>
            <w:shd w:val="clear" w:color="auto" w:fill="FFFFFF"/>
          </w:tcPr>
          <w:p w:rsidR="00DC1B60" w:rsidRPr="0040730B" w:rsidRDefault="00D7432B" w:rsidP="00DC1B60">
            <w:pPr>
              <w:contextualSpacing/>
              <w:jc w:val="center"/>
              <w:rPr>
                <w:color w:val="000000"/>
                <w:sz w:val="20"/>
                <w:szCs w:val="20"/>
              </w:rPr>
            </w:pPr>
            <w:r>
              <w:rPr>
                <w:color w:val="000000"/>
                <w:sz w:val="20"/>
                <w:szCs w:val="20"/>
              </w:rPr>
              <w:t>282,1</w:t>
            </w:r>
          </w:p>
        </w:tc>
      </w:tr>
    </w:tbl>
    <w:p w:rsidR="00DC1B60" w:rsidRDefault="00DC1B60" w:rsidP="00DC1B60">
      <w:pPr>
        <w:jc w:val="center"/>
        <w:rPr>
          <w:spacing w:val="-1"/>
          <w:sz w:val="28"/>
          <w:szCs w:val="28"/>
        </w:rPr>
      </w:pPr>
      <w:r>
        <w:rPr>
          <w:spacing w:val="-1"/>
          <w:sz w:val="28"/>
          <w:szCs w:val="28"/>
        </w:rPr>
        <w:t>_______________________________</w:t>
      </w:r>
    </w:p>
    <w:p w:rsidR="00F302E5" w:rsidRPr="00852554" w:rsidRDefault="00F302E5" w:rsidP="004A363D">
      <w:pPr>
        <w:spacing w:before="100" w:beforeAutospacing="1" w:after="100" w:afterAutospacing="1"/>
        <w:outlineLvl w:val="3"/>
        <w:rPr>
          <w:bCs/>
        </w:rPr>
      </w:pPr>
    </w:p>
    <w:sectPr w:rsidR="00F302E5" w:rsidRPr="00852554" w:rsidSect="00927D32">
      <w:footerReference w:type="default" r:id="rId8"/>
      <w:pgSz w:w="16838" w:h="11906" w:orient="landscape"/>
      <w:pgMar w:top="567" w:right="425" w:bottom="1702"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432B5" w:rsidRDefault="00F432B5">
      <w:r>
        <w:separator/>
      </w:r>
    </w:p>
  </w:endnote>
  <w:endnote w:type="continuationSeparator" w:id="1">
    <w:p w:rsidR="00F432B5" w:rsidRDefault="00F432B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Consultant">
    <w:altName w:val="Courier New"/>
    <w:panose1 w:val="00000000000000000000"/>
    <w:charset w:val="00"/>
    <w:family w:val="modern"/>
    <w:notTrueType/>
    <w:pitch w:val="fixed"/>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Dotum">
    <w:altName w:val="돋움"/>
    <w:panose1 w:val="020B0600000101010101"/>
    <w:charset w:val="81"/>
    <w:family w:val="swiss"/>
    <w:pitch w:val="variable"/>
    <w:sig w:usb0="B00002AF" w:usb1="69D77CFB" w:usb2="00000030" w:usb3="00000000" w:csb0="0008009F" w:csb1="00000000"/>
  </w:font>
  <w:font w:name="Garamond">
    <w:panose1 w:val="02020404030301010803"/>
    <w:charset w:val="CC"/>
    <w:family w:val="roman"/>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3CD" w:rsidRDefault="00AF23CD">
    <w:pPr>
      <w:pStyle w:val="afa"/>
      <w:jc w:val="center"/>
    </w:pPr>
    <w:fldSimple w:instr=" PAGE   \* MERGEFORMAT ">
      <w:r w:rsidR="00940AA0">
        <w:rPr>
          <w:noProof/>
        </w:rPr>
        <w:t>23</w:t>
      </w:r>
    </w:fldSimple>
  </w:p>
  <w:p w:rsidR="00AF23CD" w:rsidRDefault="00AF23CD">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432B5" w:rsidRDefault="00F432B5">
      <w:r>
        <w:separator/>
      </w:r>
    </w:p>
  </w:footnote>
  <w:footnote w:type="continuationSeparator" w:id="1">
    <w:p w:rsidR="00F432B5" w:rsidRDefault="00F432B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2"/>
    <w:lvl w:ilvl="0">
      <w:start w:val="1"/>
      <w:numFmt w:val="decimal"/>
      <w:lvlText w:val="%1."/>
      <w:lvlJc w:val="left"/>
      <w:pPr>
        <w:tabs>
          <w:tab w:val="num" w:pos="540"/>
        </w:tabs>
        <w:ind w:left="540" w:hanging="360"/>
      </w:pPr>
    </w:lvl>
  </w:abstractNum>
  <w:abstractNum w:abstractNumId="1">
    <w:nsid w:val="00000003"/>
    <w:multiLevelType w:val="singleLevel"/>
    <w:tmpl w:val="00000003"/>
    <w:name w:val="WW8Num3"/>
    <w:lvl w:ilvl="0">
      <w:start w:val="3"/>
      <w:numFmt w:val="bullet"/>
      <w:lvlText w:val="-"/>
      <w:lvlJc w:val="left"/>
      <w:pPr>
        <w:tabs>
          <w:tab w:val="num" w:pos="720"/>
        </w:tabs>
        <w:ind w:left="720" w:hanging="360"/>
      </w:pPr>
      <w:rPr>
        <w:rFonts w:ascii="Times New Roman" w:hAnsi="Times New Roman" w:cs="Times New Roman"/>
      </w:rPr>
    </w:lvl>
  </w:abstractNum>
  <w:abstractNum w:abstractNumId="2">
    <w:nsid w:val="00000004"/>
    <w:multiLevelType w:val="singleLevel"/>
    <w:tmpl w:val="00000004"/>
    <w:name w:val="WW8Num4"/>
    <w:lvl w:ilvl="0">
      <w:start w:val="1"/>
      <w:numFmt w:val="decimal"/>
      <w:lvlText w:val="%1."/>
      <w:lvlJc w:val="left"/>
      <w:pPr>
        <w:tabs>
          <w:tab w:val="num" w:pos="720"/>
        </w:tabs>
        <w:ind w:left="720" w:hanging="360"/>
      </w:pPr>
    </w:lvl>
  </w:abstractNum>
  <w:abstractNum w:abstractNumId="3">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4">
    <w:nsid w:val="00000006"/>
    <w:multiLevelType w:val="multilevel"/>
    <w:tmpl w:val="00000006"/>
    <w:name w:val="WW8Num6"/>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00000007"/>
    <w:name w:val="WW8Num7"/>
    <w:lvl w:ilvl="0">
      <w:start w:val="1"/>
      <w:numFmt w:val="decimal"/>
      <w:lvlText w:val="%1."/>
      <w:lvlJc w:val="left"/>
      <w:pPr>
        <w:tabs>
          <w:tab w:val="num" w:pos="360"/>
        </w:tabs>
        <w:ind w:left="360" w:hanging="360"/>
      </w:pPr>
    </w:lvl>
  </w:abstractNum>
  <w:abstractNum w:abstractNumId="6">
    <w:nsid w:val="00000008"/>
    <w:multiLevelType w:val="singleLevel"/>
    <w:tmpl w:val="00000008"/>
    <w:name w:val="WW8Num8"/>
    <w:lvl w:ilvl="0">
      <w:start w:val="1"/>
      <w:numFmt w:val="decimal"/>
      <w:lvlText w:val="%1."/>
      <w:lvlJc w:val="left"/>
      <w:pPr>
        <w:tabs>
          <w:tab w:val="num" w:pos="720"/>
        </w:tabs>
        <w:ind w:left="720" w:hanging="360"/>
      </w:pPr>
    </w:lvl>
  </w:abstractNum>
  <w:abstractNum w:abstractNumId="7">
    <w:nsid w:val="00000009"/>
    <w:multiLevelType w:val="singleLevel"/>
    <w:tmpl w:val="00000009"/>
    <w:name w:val="WW8Num9"/>
    <w:lvl w:ilvl="0">
      <w:start w:val="1"/>
      <w:numFmt w:val="decimal"/>
      <w:lvlText w:val="%1."/>
      <w:lvlJc w:val="left"/>
      <w:pPr>
        <w:tabs>
          <w:tab w:val="num" w:pos="720"/>
        </w:tabs>
        <w:ind w:left="720" w:hanging="360"/>
      </w:pPr>
    </w:lvl>
  </w:abstractNum>
  <w:abstractNum w:abstractNumId="8">
    <w:nsid w:val="0000000A"/>
    <w:multiLevelType w:val="singleLevel"/>
    <w:tmpl w:val="0000000A"/>
    <w:name w:val="WW8Num10"/>
    <w:lvl w:ilvl="0">
      <w:start w:val="1"/>
      <w:numFmt w:val="decimal"/>
      <w:lvlText w:val="%1."/>
      <w:lvlJc w:val="left"/>
      <w:pPr>
        <w:tabs>
          <w:tab w:val="num" w:pos="720"/>
        </w:tabs>
        <w:ind w:left="720" w:hanging="360"/>
      </w:pPr>
    </w:lvl>
  </w:abstractNum>
  <w:abstractNum w:abstractNumId="9">
    <w:nsid w:val="0EB31AB8"/>
    <w:multiLevelType w:val="hybridMultilevel"/>
    <w:tmpl w:val="7AFA6426"/>
    <w:lvl w:ilvl="0" w:tplc="0E24BD5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0EC719BC"/>
    <w:multiLevelType w:val="hybridMultilevel"/>
    <w:tmpl w:val="087CE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226E39"/>
    <w:multiLevelType w:val="hybridMultilevel"/>
    <w:tmpl w:val="D2F49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3227CD2"/>
    <w:multiLevelType w:val="hybridMultilevel"/>
    <w:tmpl w:val="914A2D5A"/>
    <w:lvl w:ilvl="0" w:tplc="1B7EFB18">
      <w:start w:val="1"/>
      <w:numFmt w:val="decimal"/>
      <w:lvlText w:val="%1."/>
      <w:lvlJc w:val="left"/>
      <w:pPr>
        <w:ind w:left="389" w:hanging="360"/>
      </w:pPr>
      <w:rPr>
        <w:rFonts w:hint="default"/>
        <w:color w:val="000000"/>
      </w:rPr>
    </w:lvl>
    <w:lvl w:ilvl="1" w:tplc="04190019" w:tentative="1">
      <w:start w:val="1"/>
      <w:numFmt w:val="lowerLetter"/>
      <w:lvlText w:val="%2."/>
      <w:lvlJc w:val="left"/>
      <w:pPr>
        <w:ind w:left="1109" w:hanging="360"/>
      </w:pPr>
    </w:lvl>
    <w:lvl w:ilvl="2" w:tplc="0419001B" w:tentative="1">
      <w:start w:val="1"/>
      <w:numFmt w:val="lowerRoman"/>
      <w:lvlText w:val="%3."/>
      <w:lvlJc w:val="right"/>
      <w:pPr>
        <w:ind w:left="1829" w:hanging="180"/>
      </w:pPr>
    </w:lvl>
    <w:lvl w:ilvl="3" w:tplc="0419000F" w:tentative="1">
      <w:start w:val="1"/>
      <w:numFmt w:val="decimal"/>
      <w:lvlText w:val="%4."/>
      <w:lvlJc w:val="left"/>
      <w:pPr>
        <w:ind w:left="2549" w:hanging="360"/>
      </w:pPr>
    </w:lvl>
    <w:lvl w:ilvl="4" w:tplc="04190019" w:tentative="1">
      <w:start w:val="1"/>
      <w:numFmt w:val="lowerLetter"/>
      <w:lvlText w:val="%5."/>
      <w:lvlJc w:val="left"/>
      <w:pPr>
        <w:ind w:left="3269" w:hanging="360"/>
      </w:pPr>
    </w:lvl>
    <w:lvl w:ilvl="5" w:tplc="0419001B" w:tentative="1">
      <w:start w:val="1"/>
      <w:numFmt w:val="lowerRoman"/>
      <w:lvlText w:val="%6."/>
      <w:lvlJc w:val="right"/>
      <w:pPr>
        <w:ind w:left="3989" w:hanging="180"/>
      </w:pPr>
    </w:lvl>
    <w:lvl w:ilvl="6" w:tplc="0419000F" w:tentative="1">
      <w:start w:val="1"/>
      <w:numFmt w:val="decimal"/>
      <w:lvlText w:val="%7."/>
      <w:lvlJc w:val="left"/>
      <w:pPr>
        <w:ind w:left="4709" w:hanging="360"/>
      </w:pPr>
    </w:lvl>
    <w:lvl w:ilvl="7" w:tplc="04190019" w:tentative="1">
      <w:start w:val="1"/>
      <w:numFmt w:val="lowerLetter"/>
      <w:lvlText w:val="%8."/>
      <w:lvlJc w:val="left"/>
      <w:pPr>
        <w:ind w:left="5429" w:hanging="360"/>
      </w:pPr>
    </w:lvl>
    <w:lvl w:ilvl="8" w:tplc="0419001B" w:tentative="1">
      <w:start w:val="1"/>
      <w:numFmt w:val="lowerRoman"/>
      <w:lvlText w:val="%9."/>
      <w:lvlJc w:val="right"/>
      <w:pPr>
        <w:ind w:left="6149" w:hanging="180"/>
      </w:pPr>
    </w:lvl>
  </w:abstractNum>
  <w:abstractNum w:abstractNumId="13">
    <w:nsid w:val="23274229"/>
    <w:multiLevelType w:val="hybridMultilevel"/>
    <w:tmpl w:val="B7304068"/>
    <w:lvl w:ilvl="0" w:tplc="19EE1D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26C05CD1"/>
    <w:multiLevelType w:val="hybridMultilevel"/>
    <w:tmpl w:val="0108FE5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2819709E"/>
    <w:multiLevelType w:val="hybridMultilevel"/>
    <w:tmpl w:val="B0FE9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B981B4A"/>
    <w:multiLevelType w:val="hybridMultilevel"/>
    <w:tmpl w:val="FAC4DEBC"/>
    <w:lvl w:ilvl="0" w:tplc="B06CC6D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CC253CC"/>
    <w:multiLevelType w:val="hybridMultilevel"/>
    <w:tmpl w:val="88EC6172"/>
    <w:lvl w:ilvl="0" w:tplc="5DECA124">
      <w:start w:val="1"/>
      <w:numFmt w:val="decimal"/>
      <w:lvlText w:val="%1."/>
      <w:lvlJc w:val="left"/>
      <w:pPr>
        <w:ind w:left="1290" w:hanging="780"/>
      </w:pPr>
      <w:rPr>
        <w:rFonts w:hint="default"/>
      </w:rPr>
    </w:lvl>
    <w:lvl w:ilvl="1" w:tplc="04190019" w:tentative="1">
      <w:start w:val="1"/>
      <w:numFmt w:val="lowerLetter"/>
      <w:lvlText w:val="%2."/>
      <w:lvlJc w:val="left"/>
      <w:pPr>
        <w:ind w:left="1590" w:hanging="360"/>
      </w:pPr>
    </w:lvl>
    <w:lvl w:ilvl="2" w:tplc="0419001B" w:tentative="1">
      <w:start w:val="1"/>
      <w:numFmt w:val="lowerRoman"/>
      <w:lvlText w:val="%3."/>
      <w:lvlJc w:val="right"/>
      <w:pPr>
        <w:ind w:left="2310" w:hanging="180"/>
      </w:pPr>
    </w:lvl>
    <w:lvl w:ilvl="3" w:tplc="0419000F" w:tentative="1">
      <w:start w:val="1"/>
      <w:numFmt w:val="decimal"/>
      <w:lvlText w:val="%4."/>
      <w:lvlJc w:val="left"/>
      <w:pPr>
        <w:ind w:left="3030" w:hanging="360"/>
      </w:pPr>
    </w:lvl>
    <w:lvl w:ilvl="4" w:tplc="04190019" w:tentative="1">
      <w:start w:val="1"/>
      <w:numFmt w:val="lowerLetter"/>
      <w:lvlText w:val="%5."/>
      <w:lvlJc w:val="left"/>
      <w:pPr>
        <w:ind w:left="3750" w:hanging="360"/>
      </w:pPr>
    </w:lvl>
    <w:lvl w:ilvl="5" w:tplc="0419001B" w:tentative="1">
      <w:start w:val="1"/>
      <w:numFmt w:val="lowerRoman"/>
      <w:lvlText w:val="%6."/>
      <w:lvlJc w:val="right"/>
      <w:pPr>
        <w:ind w:left="4470" w:hanging="180"/>
      </w:pPr>
    </w:lvl>
    <w:lvl w:ilvl="6" w:tplc="0419000F" w:tentative="1">
      <w:start w:val="1"/>
      <w:numFmt w:val="decimal"/>
      <w:lvlText w:val="%7."/>
      <w:lvlJc w:val="left"/>
      <w:pPr>
        <w:ind w:left="5190" w:hanging="360"/>
      </w:pPr>
    </w:lvl>
    <w:lvl w:ilvl="7" w:tplc="04190019" w:tentative="1">
      <w:start w:val="1"/>
      <w:numFmt w:val="lowerLetter"/>
      <w:lvlText w:val="%8."/>
      <w:lvlJc w:val="left"/>
      <w:pPr>
        <w:ind w:left="5910" w:hanging="360"/>
      </w:pPr>
    </w:lvl>
    <w:lvl w:ilvl="8" w:tplc="0419001B" w:tentative="1">
      <w:start w:val="1"/>
      <w:numFmt w:val="lowerRoman"/>
      <w:lvlText w:val="%9."/>
      <w:lvlJc w:val="right"/>
      <w:pPr>
        <w:ind w:left="6630" w:hanging="180"/>
      </w:pPr>
    </w:lvl>
  </w:abstractNum>
  <w:abstractNum w:abstractNumId="18">
    <w:nsid w:val="31485147"/>
    <w:multiLevelType w:val="hybridMultilevel"/>
    <w:tmpl w:val="B3A68EBC"/>
    <w:lvl w:ilvl="0" w:tplc="DBACD0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5C57A54"/>
    <w:multiLevelType w:val="hybridMultilevel"/>
    <w:tmpl w:val="FC9A309A"/>
    <w:lvl w:ilvl="0" w:tplc="04190011">
      <w:start w:val="1"/>
      <w:numFmt w:val="decimal"/>
      <w:lvlText w:val="%1)"/>
      <w:lvlJc w:val="left"/>
      <w:pPr>
        <w:ind w:left="1429" w:hanging="360"/>
      </w:pPr>
      <w:rPr>
        <w:b w:val="0"/>
      </w:rPr>
    </w:lvl>
    <w:lvl w:ilvl="1" w:tplc="0EF4082C">
      <w:start w:val="1"/>
      <w:numFmt w:val="decimal"/>
      <w:lvlText w:val="%2."/>
      <w:lvlJc w:val="left"/>
      <w:pPr>
        <w:ind w:left="2959" w:hanging="117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36B211CD"/>
    <w:multiLevelType w:val="hybridMultilevel"/>
    <w:tmpl w:val="802A282E"/>
    <w:lvl w:ilvl="0" w:tplc="9986147E">
      <w:start w:val="1"/>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36B2175D"/>
    <w:multiLevelType w:val="hybridMultilevel"/>
    <w:tmpl w:val="057849D4"/>
    <w:lvl w:ilvl="0" w:tplc="A1D4C80E">
      <w:start w:val="1"/>
      <w:numFmt w:val="decimal"/>
      <w:lvlText w:val="%1."/>
      <w:lvlJc w:val="left"/>
      <w:pPr>
        <w:ind w:left="1429" w:hanging="360"/>
      </w:pPr>
      <w:rPr>
        <w:rFonts w:cs="Times New Roman"/>
        <w:sz w:val="28"/>
        <w:szCs w:val="28"/>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2">
    <w:nsid w:val="391F19E1"/>
    <w:multiLevelType w:val="hybridMultilevel"/>
    <w:tmpl w:val="3A82FAE0"/>
    <w:lvl w:ilvl="0" w:tplc="033E98F4">
      <w:start w:val="1"/>
      <w:numFmt w:val="decimal"/>
      <w:lvlText w:val="%1."/>
      <w:lvlJc w:val="left"/>
      <w:pPr>
        <w:ind w:left="987" w:hanging="360"/>
      </w:pPr>
      <w:rPr>
        <w:rFonts w:hint="default"/>
        <w:sz w:val="24"/>
      </w:rPr>
    </w:lvl>
    <w:lvl w:ilvl="1" w:tplc="04190019" w:tentative="1">
      <w:start w:val="1"/>
      <w:numFmt w:val="lowerLetter"/>
      <w:lvlText w:val="%2."/>
      <w:lvlJc w:val="left"/>
      <w:pPr>
        <w:ind w:left="1707" w:hanging="360"/>
      </w:pPr>
    </w:lvl>
    <w:lvl w:ilvl="2" w:tplc="0419001B" w:tentative="1">
      <w:start w:val="1"/>
      <w:numFmt w:val="lowerRoman"/>
      <w:lvlText w:val="%3."/>
      <w:lvlJc w:val="right"/>
      <w:pPr>
        <w:ind w:left="2427" w:hanging="180"/>
      </w:pPr>
    </w:lvl>
    <w:lvl w:ilvl="3" w:tplc="0419000F" w:tentative="1">
      <w:start w:val="1"/>
      <w:numFmt w:val="decimal"/>
      <w:lvlText w:val="%4."/>
      <w:lvlJc w:val="left"/>
      <w:pPr>
        <w:ind w:left="3147" w:hanging="360"/>
      </w:pPr>
    </w:lvl>
    <w:lvl w:ilvl="4" w:tplc="04190019" w:tentative="1">
      <w:start w:val="1"/>
      <w:numFmt w:val="lowerLetter"/>
      <w:lvlText w:val="%5."/>
      <w:lvlJc w:val="left"/>
      <w:pPr>
        <w:ind w:left="3867" w:hanging="360"/>
      </w:pPr>
    </w:lvl>
    <w:lvl w:ilvl="5" w:tplc="0419001B" w:tentative="1">
      <w:start w:val="1"/>
      <w:numFmt w:val="lowerRoman"/>
      <w:lvlText w:val="%6."/>
      <w:lvlJc w:val="right"/>
      <w:pPr>
        <w:ind w:left="4587" w:hanging="180"/>
      </w:pPr>
    </w:lvl>
    <w:lvl w:ilvl="6" w:tplc="0419000F" w:tentative="1">
      <w:start w:val="1"/>
      <w:numFmt w:val="decimal"/>
      <w:lvlText w:val="%7."/>
      <w:lvlJc w:val="left"/>
      <w:pPr>
        <w:ind w:left="5307" w:hanging="360"/>
      </w:pPr>
    </w:lvl>
    <w:lvl w:ilvl="7" w:tplc="04190019" w:tentative="1">
      <w:start w:val="1"/>
      <w:numFmt w:val="lowerLetter"/>
      <w:lvlText w:val="%8."/>
      <w:lvlJc w:val="left"/>
      <w:pPr>
        <w:ind w:left="6027" w:hanging="360"/>
      </w:pPr>
    </w:lvl>
    <w:lvl w:ilvl="8" w:tplc="0419001B" w:tentative="1">
      <w:start w:val="1"/>
      <w:numFmt w:val="lowerRoman"/>
      <w:lvlText w:val="%9."/>
      <w:lvlJc w:val="right"/>
      <w:pPr>
        <w:ind w:left="6747" w:hanging="180"/>
      </w:pPr>
    </w:lvl>
  </w:abstractNum>
  <w:abstractNum w:abstractNumId="23">
    <w:nsid w:val="3EA61475"/>
    <w:multiLevelType w:val="hybridMultilevel"/>
    <w:tmpl w:val="1A60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2213CC2"/>
    <w:multiLevelType w:val="multilevel"/>
    <w:tmpl w:val="9038437E"/>
    <w:lvl w:ilvl="0">
      <w:start w:val="1"/>
      <w:numFmt w:val="lowerLetter"/>
      <w:lvlText w:val="%1)"/>
      <w:lvlJc w:val="left"/>
      <w:pPr>
        <w:tabs>
          <w:tab w:val="num" w:pos="720"/>
        </w:tabs>
        <w:ind w:left="720" w:hanging="360"/>
      </w:pPr>
    </w:lvl>
    <w:lvl w:ilvl="1">
      <w:start w:val="7"/>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4FC3FB4"/>
    <w:multiLevelType w:val="hybridMultilevel"/>
    <w:tmpl w:val="36D4ACD8"/>
    <w:lvl w:ilvl="0" w:tplc="04190011">
      <w:start w:val="1"/>
      <w:numFmt w:val="decimal"/>
      <w:lvlText w:val="%1)"/>
      <w:lvlJc w:val="left"/>
      <w:pPr>
        <w:ind w:left="1429" w:hanging="360"/>
      </w:pPr>
    </w:lvl>
    <w:lvl w:ilvl="1" w:tplc="E592B942">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517E126D"/>
    <w:multiLevelType w:val="hybridMultilevel"/>
    <w:tmpl w:val="2F5EA5C4"/>
    <w:lvl w:ilvl="0" w:tplc="03B81FD6">
      <w:start w:val="1"/>
      <w:numFmt w:val="decimal"/>
      <w:lvlText w:val="%1."/>
      <w:lvlJc w:val="left"/>
      <w:pPr>
        <w:ind w:left="1795" w:hanging="1095"/>
      </w:pPr>
      <w:rPr>
        <w:rFonts w:ascii="Times New Roman" w:eastAsia="Times New Roman" w:hAnsi="Times New Roman" w:cs="Times New Roman"/>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7">
    <w:nsid w:val="58102B02"/>
    <w:multiLevelType w:val="hybridMultilevel"/>
    <w:tmpl w:val="73BA2684"/>
    <w:lvl w:ilvl="0" w:tplc="04190017">
      <w:start w:val="1"/>
      <w:numFmt w:val="lowerLetter"/>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28">
    <w:nsid w:val="68DD4329"/>
    <w:multiLevelType w:val="hybridMultilevel"/>
    <w:tmpl w:val="397E17DC"/>
    <w:lvl w:ilvl="0" w:tplc="342E397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E6034F1"/>
    <w:multiLevelType w:val="hybridMultilevel"/>
    <w:tmpl w:val="C1C4378A"/>
    <w:lvl w:ilvl="0" w:tplc="38AEE06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75ED4B3C"/>
    <w:multiLevelType w:val="hybridMultilevel"/>
    <w:tmpl w:val="0ED45ACC"/>
    <w:lvl w:ilvl="0" w:tplc="E592B942">
      <w:start w:val="1"/>
      <w:numFmt w:val="decimal"/>
      <w:lvlText w:val="%1)"/>
      <w:lvlJc w:val="left"/>
      <w:pPr>
        <w:ind w:left="1429" w:hanging="360"/>
      </w:pPr>
      <w:rPr>
        <w:rFonts w:hint="default"/>
      </w:r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78D83EB2"/>
    <w:multiLevelType w:val="hybridMultilevel"/>
    <w:tmpl w:val="1A6036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B2793A"/>
    <w:multiLevelType w:val="hybridMultilevel"/>
    <w:tmpl w:val="E440EF92"/>
    <w:lvl w:ilvl="0" w:tplc="3E72E452">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7E555616"/>
    <w:multiLevelType w:val="hybridMultilevel"/>
    <w:tmpl w:val="B464E7FA"/>
    <w:lvl w:ilvl="0" w:tplc="19EE1D9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6"/>
  </w:num>
  <w:num w:numId="2">
    <w:abstractNumId w:val="28"/>
  </w:num>
  <w:num w:numId="3">
    <w:abstractNumId w:val="29"/>
  </w:num>
  <w:num w:numId="4">
    <w:abstractNumId w:val="9"/>
  </w:num>
  <w:num w:numId="5">
    <w:abstractNumId w:val="20"/>
  </w:num>
  <w:num w:numId="6">
    <w:abstractNumId w:val="21"/>
  </w:num>
  <w:num w:numId="7">
    <w:abstractNumId w:val="13"/>
  </w:num>
  <w:num w:numId="8">
    <w:abstractNumId w:val="33"/>
  </w:num>
  <w:num w:numId="9">
    <w:abstractNumId w:val="24"/>
  </w:num>
  <w:num w:numId="10">
    <w:abstractNumId w:val="19"/>
  </w:num>
  <w:num w:numId="11">
    <w:abstractNumId w:val="16"/>
  </w:num>
  <w:num w:numId="12">
    <w:abstractNumId w:val="25"/>
  </w:num>
  <w:num w:numId="13">
    <w:abstractNumId w:val="30"/>
  </w:num>
  <w:num w:numId="14">
    <w:abstractNumId w:val="27"/>
  </w:num>
  <w:num w:numId="15">
    <w:abstractNumId w:val="32"/>
  </w:num>
  <w:num w:numId="16">
    <w:abstractNumId w:val="15"/>
  </w:num>
  <w:num w:numId="17">
    <w:abstractNumId w:val="12"/>
  </w:num>
  <w:num w:numId="18">
    <w:abstractNumId w:val="17"/>
  </w:num>
  <w:num w:numId="19">
    <w:abstractNumId w:val="11"/>
  </w:num>
  <w:num w:numId="2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3"/>
  </w:num>
  <w:num w:numId="22">
    <w:abstractNumId w:val="10"/>
  </w:num>
  <w:num w:numId="23">
    <w:abstractNumId w:val="22"/>
  </w:num>
  <w:num w:numId="24">
    <w:abstractNumId w:val="18"/>
  </w:num>
  <w:num w:numId="25">
    <w:abstractNumId w:val="14"/>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357"/>
  <w:doNotHyphenateCaps/>
  <w:noPunctuationKerning/>
  <w:characterSpacingControl w:val="doNotCompress"/>
  <w:footnotePr>
    <w:footnote w:id="0"/>
    <w:footnote w:id="1"/>
  </w:footnotePr>
  <w:endnotePr>
    <w:endnote w:id="0"/>
    <w:endnote w:id="1"/>
  </w:endnotePr>
  <w:compat/>
  <w:rsids>
    <w:rsidRoot w:val="00C91AF9"/>
    <w:rsid w:val="00001689"/>
    <w:rsid w:val="00011BB6"/>
    <w:rsid w:val="00011EC4"/>
    <w:rsid w:val="00012409"/>
    <w:rsid w:val="00012EE5"/>
    <w:rsid w:val="00015019"/>
    <w:rsid w:val="00020A4E"/>
    <w:rsid w:val="00022072"/>
    <w:rsid w:val="00022C2A"/>
    <w:rsid w:val="00022C7F"/>
    <w:rsid w:val="000256F9"/>
    <w:rsid w:val="000260F9"/>
    <w:rsid w:val="00030B59"/>
    <w:rsid w:val="000334BE"/>
    <w:rsid w:val="000337F8"/>
    <w:rsid w:val="00034B43"/>
    <w:rsid w:val="00034B66"/>
    <w:rsid w:val="00037E74"/>
    <w:rsid w:val="00040DE3"/>
    <w:rsid w:val="000410C4"/>
    <w:rsid w:val="000440B9"/>
    <w:rsid w:val="00046824"/>
    <w:rsid w:val="0005035A"/>
    <w:rsid w:val="00052599"/>
    <w:rsid w:val="00052658"/>
    <w:rsid w:val="00053AD1"/>
    <w:rsid w:val="000607A8"/>
    <w:rsid w:val="00064445"/>
    <w:rsid w:val="00066A4E"/>
    <w:rsid w:val="00067F34"/>
    <w:rsid w:val="00074F49"/>
    <w:rsid w:val="00075C36"/>
    <w:rsid w:val="000803A4"/>
    <w:rsid w:val="00080AA9"/>
    <w:rsid w:val="00084614"/>
    <w:rsid w:val="000849A8"/>
    <w:rsid w:val="00084A97"/>
    <w:rsid w:val="0009013A"/>
    <w:rsid w:val="00090B0F"/>
    <w:rsid w:val="00090ECB"/>
    <w:rsid w:val="000963B3"/>
    <w:rsid w:val="000971A2"/>
    <w:rsid w:val="000A2701"/>
    <w:rsid w:val="000B057A"/>
    <w:rsid w:val="000B222A"/>
    <w:rsid w:val="000B58F8"/>
    <w:rsid w:val="000B6855"/>
    <w:rsid w:val="000B745F"/>
    <w:rsid w:val="000C1AC0"/>
    <w:rsid w:val="000C3A4B"/>
    <w:rsid w:val="000C4BF1"/>
    <w:rsid w:val="000C56E5"/>
    <w:rsid w:val="000C641B"/>
    <w:rsid w:val="000C7414"/>
    <w:rsid w:val="000E075E"/>
    <w:rsid w:val="000E26B4"/>
    <w:rsid w:val="000E5610"/>
    <w:rsid w:val="000E592C"/>
    <w:rsid w:val="000E7E99"/>
    <w:rsid w:val="000F0C1F"/>
    <w:rsid w:val="000F4E4F"/>
    <w:rsid w:val="000F62B0"/>
    <w:rsid w:val="000F69B5"/>
    <w:rsid w:val="000F7955"/>
    <w:rsid w:val="00100BCE"/>
    <w:rsid w:val="00103568"/>
    <w:rsid w:val="00106576"/>
    <w:rsid w:val="001140F0"/>
    <w:rsid w:val="001173C7"/>
    <w:rsid w:val="00117995"/>
    <w:rsid w:val="00121BDC"/>
    <w:rsid w:val="00137DE6"/>
    <w:rsid w:val="001451FE"/>
    <w:rsid w:val="00145F77"/>
    <w:rsid w:val="00152D78"/>
    <w:rsid w:val="001555D8"/>
    <w:rsid w:val="00161190"/>
    <w:rsid w:val="001642BE"/>
    <w:rsid w:val="001652F8"/>
    <w:rsid w:val="001654B0"/>
    <w:rsid w:val="0017127B"/>
    <w:rsid w:val="00171D5A"/>
    <w:rsid w:val="0017393E"/>
    <w:rsid w:val="00174019"/>
    <w:rsid w:val="00175566"/>
    <w:rsid w:val="00176C77"/>
    <w:rsid w:val="0018038B"/>
    <w:rsid w:val="00180640"/>
    <w:rsid w:val="00180EC0"/>
    <w:rsid w:val="001826F7"/>
    <w:rsid w:val="00182DCA"/>
    <w:rsid w:val="00185856"/>
    <w:rsid w:val="0018605F"/>
    <w:rsid w:val="001A0840"/>
    <w:rsid w:val="001A09D6"/>
    <w:rsid w:val="001A09DA"/>
    <w:rsid w:val="001A106E"/>
    <w:rsid w:val="001A22DE"/>
    <w:rsid w:val="001A2694"/>
    <w:rsid w:val="001A428D"/>
    <w:rsid w:val="001A4556"/>
    <w:rsid w:val="001B02FD"/>
    <w:rsid w:val="001B2138"/>
    <w:rsid w:val="001B595D"/>
    <w:rsid w:val="001B5AA1"/>
    <w:rsid w:val="001B65E9"/>
    <w:rsid w:val="001B6FD1"/>
    <w:rsid w:val="001C0D28"/>
    <w:rsid w:val="001C0F6D"/>
    <w:rsid w:val="001C1BE9"/>
    <w:rsid w:val="001C1E71"/>
    <w:rsid w:val="001C33F3"/>
    <w:rsid w:val="001C38C8"/>
    <w:rsid w:val="001C3DAE"/>
    <w:rsid w:val="001C4122"/>
    <w:rsid w:val="001C57CE"/>
    <w:rsid w:val="001D09C7"/>
    <w:rsid w:val="001D10E3"/>
    <w:rsid w:val="001D279B"/>
    <w:rsid w:val="001D292F"/>
    <w:rsid w:val="001D3EBE"/>
    <w:rsid w:val="001E2BCE"/>
    <w:rsid w:val="001E338D"/>
    <w:rsid w:val="001E3B1D"/>
    <w:rsid w:val="001E3F14"/>
    <w:rsid w:val="001E78D2"/>
    <w:rsid w:val="001F0092"/>
    <w:rsid w:val="001F090E"/>
    <w:rsid w:val="001F4F5A"/>
    <w:rsid w:val="002029E7"/>
    <w:rsid w:val="00204153"/>
    <w:rsid w:val="00204A9E"/>
    <w:rsid w:val="0020698E"/>
    <w:rsid w:val="0021028F"/>
    <w:rsid w:val="00216A2C"/>
    <w:rsid w:val="00223A6C"/>
    <w:rsid w:val="002242CD"/>
    <w:rsid w:val="0022460E"/>
    <w:rsid w:val="00227E11"/>
    <w:rsid w:val="00231301"/>
    <w:rsid w:val="002328DF"/>
    <w:rsid w:val="00232FAF"/>
    <w:rsid w:val="00235EAF"/>
    <w:rsid w:val="00236BC7"/>
    <w:rsid w:val="00236E4E"/>
    <w:rsid w:val="00241CBF"/>
    <w:rsid w:val="002466C1"/>
    <w:rsid w:val="002567A9"/>
    <w:rsid w:val="002573E0"/>
    <w:rsid w:val="00264636"/>
    <w:rsid w:val="00264ED4"/>
    <w:rsid w:val="00272F7D"/>
    <w:rsid w:val="00275C39"/>
    <w:rsid w:val="00276A93"/>
    <w:rsid w:val="00280773"/>
    <w:rsid w:val="00281D54"/>
    <w:rsid w:val="0028507F"/>
    <w:rsid w:val="0029288F"/>
    <w:rsid w:val="002934BF"/>
    <w:rsid w:val="00294EA7"/>
    <w:rsid w:val="002978E0"/>
    <w:rsid w:val="00297E8F"/>
    <w:rsid w:val="002A1AB4"/>
    <w:rsid w:val="002A2876"/>
    <w:rsid w:val="002A3300"/>
    <w:rsid w:val="002A5B2A"/>
    <w:rsid w:val="002A789E"/>
    <w:rsid w:val="002A7BAC"/>
    <w:rsid w:val="002B33F2"/>
    <w:rsid w:val="002C0E7B"/>
    <w:rsid w:val="002C4592"/>
    <w:rsid w:val="002C5756"/>
    <w:rsid w:val="002C5E6B"/>
    <w:rsid w:val="002C6725"/>
    <w:rsid w:val="002D16FA"/>
    <w:rsid w:val="002D5770"/>
    <w:rsid w:val="002E09BC"/>
    <w:rsid w:val="002E0EA6"/>
    <w:rsid w:val="002E1E5B"/>
    <w:rsid w:val="002E7C21"/>
    <w:rsid w:val="002F0A30"/>
    <w:rsid w:val="002F0ACE"/>
    <w:rsid w:val="002F113E"/>
    <w:rsid w:val="002F5B25"/>
    <w:rsid w:val="002F6632"/>
    <w:rsid w:val="003058DE"/>
    <w:rsid w:val="00312A43"/>
    <w:rsid w:val="003162CF"/>
    <w:rsid w:val="003219F0"/>
    <w:rsid w:val="00324256"/>
    <w:rsid w:val="0032481A"/>
    <w:rsid w:val="00325B54"/>
    <w:rsid w:val="00327877"/>
    <w:rsid w:val="00330E86"/>
    <w:rsid w:val="0033163B"/>
    <w:rsid w:val="00340191"/>
    <w:rsid w:val="00342869"/>
    <w:rsid w:val="00344AD7"/>
    <w:rsid w:val="00344F3C"/>
    <w:rsid w:val="00345CC2"/>
    <w:rsid w:val="00347ACA"/>
    <w:rsid w:val="00352D5F"/>
    <w:rsid w:val="00356A5D"/>
    <w:rsid w:val="0035799A"/>
    <w:rsid w:val="00360C45"/>
    <w:rsid w:val="00361061"/>
    <w:rsid w:val="003612F7"/>
    <w:rsid w:val="003629EC"/>
    <w:rsid w:val="0036664C"/>
    <w:rsid w:val="003671F5"/>
    <w:rsid w:val="00373746"/>
    <w:rsid w:val="00380818"/>
    <w:rsid w:val="00383A1C"/>
    <w:rsid w:val="0039085F"/>
    <w:rsid w:val="00391D23"/>
    <w:rsid w:val="0039734F"/>
    <w:rsid w:val="003A002E"/>
    <w:rsid w:val="003A673F"/>
    <w:rsid w:val="003B4BF5"/>
    <w:rsid w:val="003B6C30"/>
    <w:rsid w:val="003C12A1"/>
    <w:rsid w:val="003C785F"/>
    <w:rsid w:val="003D0817"/>
    <w:rsid w:val="003D1C4F"/>
    <w:rsid w:val="003D4337"/>
    <w:rsid w:val="003D6B0D"/>
    <w:rsid w:val="003E10DF"/>
    <w:rsid w:val="003E11C5"/>
    <w:rsid w:val="003E2CA0"/>
    <w:rsid w:val="003E79F6"/>
    <w:rsid w:val="003F3A70"/>
    <w:rsid w:val="003F5D51"/>
    <w:rsid w:val="003F7F5A"/>
    <w:rsid w:val="00401561"/>
    <w:rsid w:val="00404941"/>
    <w:rsid w:val="00406419"/>
    <w:rsid w:val="004160D4"/>
    <w:rsid w:val="00416321"/>
    <w:rsid w:val="00422F09"/>
    <w:rsid w:val="00423B56"/>
    <w:rsid w:val="00423C02"/>
    <w:rsid w:val="00427947"/>
    <w:rsid w:val="0043212D"/>
    <w:rsid w:val="00432FB3"/>
    <w:rsid w:val="004338A9"/>
    <w:rsid w:val="00433E85"/>
    <w:rsid w:val="00435DE8"/>
    <w:rsid w:val="004364A2"/>
    <w:rsid w:val="004371B1"/>
    <w:rsid w:val="00440F7F"/>
    <w:rsid w:val="004434B7"/>
    <w:rsid w:val="004440A4"/>
    <w:rsid w:val="00446B79"/>
    <w:rsid w:val="00460060"/>
    <w:rsid w:val="004604DE"/>
    <w:rsid w:val="00461D8F"/>
    <w:rsid w:val="00465EC9"/>
    <w:rsid w:val="00467E4B"/>
    <w:rsid w:val="00472AD2"/>
    <w:rsid w:val="00473B69"/>
    <w:rsid w:val="00477E8C"/>
    <w:rsid w:val="00485E94"/>
    <w:rsid w:val="00490235"/>
    <w:rsid w:val="00490D6D"/>
    <w:rsid w:val="00491BCB"/>
    <w:rsid w:val="00492E51"/>
    <w:rsid w:val="00493192"/>
    <w:rsid w:val="0049343E"/>
    <w:rsid w:val="004949DC"/>
    <w:rsid w:val="0049656B"/>
    <w:rsid w:val="004978FC"/>
    <w:rsid w:val="004A1FA0"/>
    <w:rsid w:val="004A270C"/>
    <w:rsid w:val="004A34D0"/>
    <w:rsid w:val="004A363D"/>
    <w:rsid w:val="004A51B3"/>
    <w:rsid w:val="004B1069"/>
    <w:rsid w:val="004B1471"/>
    <w:rsid w:val="004B340D"/>
    <w:rsid w:val="004B5C31"/>
    <w:rsid w:val="004B7029"/>
    <w:rsid w:val="004C048F"/>
    <w:rsid w:val="004C1771"/>
    <w:rsid w:val="004C19C2"/>
    <w:rsid w:val="004D1EDD"/>
    <w:rsid w:val="004D4034"/>
    <w:rsid w:val="004E1B47"/>
    <w:rsid w:val="004E3756"/>
    <w:rsid w:val="004E3F71"/>
    <w:rsid w:val="004E4281"/>
    <w:rsid w:val="004E5681"/>
    <w:rsid w:val="004E56C7"/>
    <w:rsid w:val="004E730D"/>
    <w:rsid w:val="004E7E6C"/>
    <w:rsid w:val="004F2765"/>
    <w:rsid w:val="004F550A"/>
    <w:rsid w:val="004F555F"/>
    <w:rsid w:val="004F5A74"/>
    <w:rsid w:val="004F7953"/>
    <w:rsid w:val="005001F7"/>
    <w:rsid w:val="00500942"/>
    <w:rsid w:val="00502EDE"/>
    <w:rsid w:val="005034FC"/>
    <w:rsid w:val="005056F8"/>
    <w:rsid w:val="00505F54"/>
    <w:rsid w:val="0050699C"/>
    <w:rsid w:val="005069F9"/>
    <w:rsid w:val="0051171B"/>
    <w:rsid w:val="00511901"/>
    <w:rsid w:val="0051410D"/>
    <w:rsid w:val="0052002A"/>
    <w:rsid w:val="00522F9E"/>
    <w:rsid w:val="0052517C"/>
    <w:rsid w:val="00527050"/>
    <w:rsid w:val="00527A60"/>
    <w:rsid w:val="005300F0"/>
    <w:rsid w:val="00530284"/>
    <w:rsid w:val="00530BFA"/>
    <w:rsid w:val="00531017"/>
    <w:rsid w:val="00531705"/>
    <w:rsid w:val="00531E74"/>
    <w:rsid w:val="00533B73"/>
    <w:rsid w:val="005351C2"/>
    <w:rsid w:val="005367BA"/>
    <w:rsid w:val="00540B6C"/>
    <w:rsid w:val="0054585B"/>
    <w:rsid w:val="00545A90"/>
    <w:rsid w:val="00547C4D"/>
    <w:rsid w:val="00550589"/>
    <w:rsid w:val="00553861"/>
    <w:rsid w:val="00556321"/>
    <w:rsid w:val="005608D2"/>
    <w:rsid w:val="00560EEF"/>
    <w:rsid w:val="0056144C"/>
    <w:rsid w:val="00561C8C"/>
    <w:rsid w:val="0056275D"/>
    <w:rsid w:val="0056278E"/>
    <w:rsid w:val="00562D37"/>
    <w:rsid w:val="00562E03"/>
    <w:rsid w:val="00563755"/>
    <w:rsid w:val="0056379D"/>
    <w:rsid w:val="0056496A"/>
    <w:rsid w:val="00565DFD"/>
    <w:rsid w:val="0056682B"/>
    <w:rsid w:val="00567FD4"/>
    <w:rsid w:val="00573663"/>
    <w:rsid w:val="005762DA"/>
    <w:rsid w:val="00581E2A"/>
    <w:rsid w:val="005826AE"/>
    <w:rsid w:val="00583B40"/>
    <w:rsid w:val="0058411F"/>
    <w:rsid w:val="00584228"/>
    <w:rsid w:val="00584838"/>
    <w:rsid w:val="005914CD"/>
    <w:rsid w:val="005A011B"/>
    <w:rsid w:val="005A25F7"/>
    <w:rsid w:val="005A2647"/>
    <w:rsid w:val="005A5241"/>
    <w:rsid w:val="005A76EE"/>
    <w:rsid w:val="005B1D97"/>
    <w:rsid w:val="005B68F5"/>
    <w:rsid w:val="005B6CF5"/>
    <w:rsid w:val="005C3C2F"/>
    <w:rsid w:val="005C5D3D"/>
    <w:rsid w:val="005C72FB"/>
    <w:rsid w:val="005D01EE"/>
    <w:rsid w:val="005D11B6"/>
    <w:rsid w:val="005D764E"/>
    <w:rsid w:val="005E19F7"/>
    <w:rsid w:val="005E28DD"/>
    <w:rsid w:val="005E66DF"/>
    <w:rsid w:val="005F2B2E"/>
    <w:rsid w:val="005F5846"/>
    <w:rsid w:val="005F59AD"/>
    <w:rsid w:val="005F6771"/>
    <w:rsid w:val="005F715E"/>
    <w:rsid w:val="00602AFF"/>
    <w:rsid w:val="00604B3A"/>
    <w:rsid w:val="0060599F"/>
    <w:rsid w:val="00612E95"/>
    <w:rsid w:val="0061397F"/>
    <w:rsid w:val="0061597D"/>
    <w:rsid w:val="00617C5D"/>
    <w:rsid w:val="0062069C"/>
    <w:rsid w:val="00621003"/>
    <w:rsid w:val="0062123D"/>
    <w:rsid w:val="006242DC"/>
    <w:rsid w:val="006264E8"/>
    <w:rsid w:val="00627DB4"/>
    <w:rsid w:val="00627FE0"/>
    <w:rsid w:val="00630B96"/>
    <w:rsid w:val="0063177C"/>
    <w:rsid w:val="006319E2"/>
    <w:rsid w:val="006358A4"/>
    <w:rsid w:val="0063630D"/>
    <w:rsid w:val="00637713"/>
    <w:rsid w:val="0064030F"/>
    <w:rsid w:val="006406DE"/>
    <w:rsid w:val="0064242A"/>
    <w:rsid w:val="00643131"/>
    <w:rsid w:val="0064490C"/>
    <w:rsid w:val="00645B40"/>
    <w:rsid w:val="0064778C"/>
    <w:rsid w:val="006508CD"/>
    <w:rsid w:val="006542D0"/>
    <w:rsid w:val="0065539C"/>
    <w:rsid w:val="00657A8B"/>
    <w:rsid w:val="0066086A"/>
    <w:rsid w:val="0066678B"/>
    <w:rsid w:val="0066731A"/>
    <w:rsid w:val="006678EE"/>
    <w:rsid w:val="00667C3A"/>
    <w:rsid w:val="00680895"/>
    <w:rsid w:val="00680BDA"/>
    <w:rsid w:val="006816D6"/>
    <w:rsid w:val="006830DA"/>
    <w:rsid w:val="0068569A"/>
    <w:rsid w:val="00685DA9"/>
    <w:rsid w:val="00690F50"/>
    <w:rsid w:val="006928DC"/>
    <w:rsid w:val="00693CE2"/>
    <w:rsid w:val="00694D00"/>
    <w:rsid w:val="006A2A27"/>
    <w:rsid w:val="006A7BAE"/>
    <w:rsid w:val="006B0F29"/>
    <w:rsid w:val="006B3021"/>
    <w:rsid w:val="006B3429"/>
    <w:rsid w:val="006B5254"/>
    <w:rsid w:val="006B7C9E"/>
    <w:rsid w:val="006C2A52"/>
    <w:rsid w:val="006C47BC"/>
    <w:rsid w:val="006C4D1E"/>
    <w:rsid w:val="006C7E3B"/>
    <w:rsid w:val="006C7FA7"/>
    <w:rsid w:val="006D0EF7"/>
    <w:rsid w:val="006D112C"/>
    <w:rsid w:val="006D33A7"/>
    <w:rsid w:val="006D599F"/>
    <w:rsid w:val="006D6162"/>
    <w:rsid w:val="006D785B"/>
    <w:rsid w:val="006E284A"/>
    <w:rsid w:val="006E3C3D"/>
    <w:rsid w:val="006E4298"/>
    <w:rsid w:val="006E5B5F"/>
    <w:rsid w:val="006F1AF9"/>
    <w:rsid w:val="006F3343"/>
    <w:rsid w:val="006F39D2"/>
    <w:rsid w:val="006F42EB"/>
    <w:rsid w:val="006F49AA"/>
    <w:rsid w:val="006F68FF"/>
    <w:rsid w:val="00701CF7"/>
    <w:rsid w:val="00703ADD"/>
    <w:rsid w:val="00703FBC"/>
    <w:rsid w:val="00705948"/>
    <w:rsid w:val="00707222"/>
    <w:rsid w:val="00710FF2"/>
    <w:rsid w:val="00712273"/>
    <w:rsid w:val="00714DD1"/>
    <w:rsid w:val="007222F3"/>
    <w:rsid w:val="00723295"/>
    <w:rsid w:val="00724D21"/>
    <w:rsid w:val="00726CA0"/>
    <w:rsid w:val="00726FC1"/>
    <w:rsid w:val="00733207"/>
    <w:rsid w:val="0073552C"/>
    <w:rsid w:val="0074018C"/>
    <w:rsid w:val="007412C5"/>
    <w:rsid w:val="0074365F"/>
    <w:rsid w:val="00743BAB"/>
    <w:rsid w:val="0074558E"/>
    <w:rsid w:val="00747F7F"/>
    <w:rsid w:val="0075670B"/>
    <w:rsid w:val="0075716F"/>
    <w:rsid w:val="0076171F"/>
    <w:rsid w:val="007618B0"/>
    <w:rsid w:val="00765045"/>
    <w:rsid w:val="0076761A"/>
    <w:rsid w:val="00767628"/>
    <w:rsid w:val="007702EB"/>
    <w:rsid w:val="0077096E"/>
    <w:rsid w:val="00770ECE"/>
    <w:rsid w:val="00776E9E"/>
    <w:rsid w:val="00783CEE"/>
    <w:rsid w:val="007909D9"/>
    <w:rsid w:val="0079507C"/>
    <w:rsid w:val="007952BE"/>
    <w:rsid w:val="007967E5"/>
    <w:rsid w:val="0079783F"/>
    <w:rsid w:val="00797DEA"/>
    <w:rsid w:val="007A0C22"/>
    <w:rsid w:val="007A166C"/>
    <w:rsid w:val="007A54F4"/>
    <w:rsid w:val="007B394E"/>
    <w:rsid w:val="007B4CF3"/>
    <w:rsid w:val="007B5FF2"/>
    <w:rsid w:val="007B6C38"/>
    <w:rsid w:val="007C48E5"/>
    <w:rsid w:val="007C4ADE"/>
    <w:rsid w:val="007C5CED"/>
    <w:rsid w:val="007C639C"/>
    <w:rsid w:val="007C7109"/>
    <w:rsid w:val="007D0035"/>
    <w:rsid w:val="007D1342"/>
    <w:rsid w:val="007D3711"/>
    <w:rsid w:val="007D3A67"/>
    <w:rsid w:val="007D5AB9"/>
    <w:rsid w:val="007D5D96"/>
    <w:rsid w:val="007D6BC1"/>
    <w:rsid w:val="007D775E"/>
    <w:rsid w:val="007E0C6E"/>
    <w:rsid w:val="007E200C"/>
    <w:rsid w:val="007E228E"/>
    <w:rsid w:val="007E28B8"/>
    <w:rsid w:val="007E29A3"/>
    <w:rsid w:val="007E49E2"/>
    <w:rsid w:val="007F0EFF"/>
    <w:rsid w:val="007F25EA"/>
    <w:rsid w:val="007F3A68"/>
    <w:rsid w:val="007F4507"/>
    <w:rsid w:val="007F7CA0"/>
    <w:rsid w:val="008014F1"/>
    <w:rsid w:val="008046DE"/>
    <w:rsid w:val="0080698A"/>
    <w:rsid w:val="00806C5E"/>
    <w:rsid w:val="008109F3"/>
    <w:rsid w:val="00814124"/>
    <w:rsid w:val="008167B6"/>
    <w:rsid w:val="00823746"/>
    <w:rsid w:val="00825894"/>
    <w:rsid w:val="00833997"/>
    <w:rsid w:val="00833FD3"/>
    <w:rsid w:val="0083404B"/>
    <w:rsid w:val="00834129"/>
    <w:rsid w:val="00836ADF"/>
    <w:rsid w:val="0084009B"/>
    <w:rsid w:val="00840DB3"/>
    <w:rsid w:val="00842069"/>
    <w:rsid w:val="008424D4"/>
    <w:rsid w:val="00843DBA"/>
    <w:rsid w:val="00851B47"/>
    <w:rsid w:val="00852554"/>
    <w:rsid w:val="008533AD"/>
    <w:rsid w:val="0085547E"/>
    <w:rsid w:val="008628A7"/>
    <w:rsid w:val="00863D64"/>
    <w:rsid w:val="00864B46"/>
    <w:rsid w:val="00866113"/>
    <w:rsid w:val="008712E9"/>
    <w:rsid w:val="00872824"/>
    <w:rsid w:val="00875E0D"/>
    <w:rsid w:val="00877DEE"/>
    <w:rsid w:val="008833AD"/>
    <w:rsid w:val="0088553D"/>
    <w:rsid w:val="0089006F"/>
    <w:rsid w:val="00891281"/>
    <w:rsid w:val="00891894"/>
    <w:rsid w:val="00891A78"/>
    <w:rsid w:val="00892EAF"/>
    <w:rsid w:val="00894498"/>
    <w:rsid w:val="00895737"/>
    <w:rsid w:val="008A615B"/>
    <w:rsid w:val="008A7BA2"/>
    <w:rsid w:val="008B0F6A"/>
    <w:rsid w:val="008B10C9"/>
    <w:rsid w:val="008B3580"/>
    <w:rsid w:val="008B4C11"/>
    <w:rsid w:val="008B4CAF"/>
    <w:rsid w:val="008B4D18"/>
    <w:rsid w:val="008B7637"/>
    <w:rsid w:val="008C017F"/>
    <w:rsid w:val="008C0F30"/>
    <w:rsid w:val="008C3796"/>
    <w:rsid w:val="008C38B1"/>
    <w:rsid w:val="008C4161"/>
    <w:rsid w:val="008C59D9"/>
    <w:rsid w:val="008D0599"/>
    <w:rsid w:val="008D18B2"/>
    <w:rsid w:val="008D2CCA"/>
    <w:rsid w:val="008D2FF9"/>
    <w:rsid w:val="008D4274"/>
    <w:rsid w:val="008D566D"/>
    <w:rsid w:val="008E1C75"/>
    <w:rsid w:val="008E2073"/>
    <w:rsid w:val="008E3FD0"/>
    <w:rsid w:val="008E4047"/>
    <w:rsid w:val="008E4A05"/>
    <w:rsid w:val="008E671E"/>
    <w:rsid w:val="008E737B"/>
    <w:rsid w:val="008E7AD1"/>
    <w:rsid w:val="008F7846"/>
    <w:rsid w:val="00901732"/>
    <w:rsid w:val="00902610"/>
    <w:rsid w:val="009026FB"/>
    <w:rsid w:val="009107C0"/>
    <w:rsid w:val="00910C40"/>
    <w:rsid w:val="0091299F"/>
    <w:rsid w:val="00913A2B"/>
    <w:rsid w:val="009156F1"/>
    <w:rsid w:val="00915D7F"/>
    <w:rsid w:val="00915F82"/>
    <w:rsid w:val="009169DE"/>
    <w:rsid w:val="0092043B"/>
    <w:rsid w:val="009220FE"/>
    <w:rsid w:val="00924FEA"/>
    <w:rsid w:val="009251F0"/>
    <w:rsid w:val="009266AB"/>
    <w:rsid w:val="0092729D"/>
    <w:rsid w:val="0092753F"/>
    <w:rsid w:val="00927605"/>
    <w:rsid w:val="00927D32"/>
    <w:rsid w:val="0093008D"/>
    <w:rsid w:val="009320DC"/>
    <w:rsid w:val="00932A26"/>
    <w:rsid w:val="00932E37"/>
    <w:rsid w:val="009336D4"/>
    <w:rsid w:val="00934A54"/>
    <w:rsid w:val="00940AA0"/>
    <w:rsid w:val="009420F1"/>
    <w:rsid w:val="00943045"/>
    <w:rsid w:val="00943977"/>
    <w:rsid w:val="00943C28"/>
    <w:rsid w:val="009444B6"/>
    <w:rsid w:val="00944663"/>
    <w:rsid w:val="009452AA"/>
    <w:rsid w:val="00946505"/>
    <w:rsid w:val="009478BE"/>
    <w:rsid w:val="00947ED1"/>
    <w:rsid w:val="00950E71"/>
    <w:rsid w:val="009534D0"/>
    <w:rsid w:val="00955BBE"/>
    <w:rsid w:val="0095796A"/>
    <w:rsid w:val="009634DC"/>
    <w:rsid w:val="00963C13"/>
    <w:rsid w:val="00967C2C"/>
    <w:rsid w:val="0097044F"/>
    <w:rsid w:val="00970678"/>
    <w:rsid w:val="00970DD9"/>
    <w:rsid w:val="00971C4F"/>
    <w:rsid w:val="009775D2"/>
    <w:rsid w:val="00980206"/>
    <w:rsid w:val="00984B44"/>
    <w:rsid w:val="009854BF"/>
    <w:rsid w:val="009870F3"/>
    <w:rsid w:val="00990A2E"/>
    <w:rsid w:val="00990AA5"/>
    <w:rsid w:val="0099144D"/>
    <w:rsid w:val="00992088"/>
    <w:rsid w:val="009953CB"/>
    <w:rsid w:val="00996F3A"/>
    <w:rsid w:val="00997A5E"/>
    <w:rsid w:val="00997EC1"/>
    <w:rsid w:val="009A46FE"/>
    <w:rsid w:val="009A584D"/>
    <w:rsid w:val="009B215B"/>
    <w:rsid w:val="009B2869"/>
    <w:rsid w:val="009B3810"/>
    <w:rsid w:val="009B3A9D"/>
    <w:rsid w:val="009B4BE9"/>
    <w:rsid w:val="009B691C"/>
    <w:rsid w:val="009C1378"/>
    <w:rsid w:val="009C53E5"/>
    <w:rsid w:val="009C5D42"/>
    <w:rsid w:val="009C6F39"/>
    <w:rsid w:val="009C75C8"/>
    <w:rsid w:val="009D0CBD"/>
    <w:rsid w:val="009D0EDE"/>
    <w:rsid w:val="009D1011"/>
    <w:rsid w:val="009D29EB"/>
    <w:rsid w:val="009D2F40"/>
    <w:rsid w:val="009D4295"/>
    <w:rsid w:val="009E0994"/>
    <w:rsid w:val="009E15F9"/>
    <w:rsid w:val="009E5CE6"/>
    <w:rsid w:val="009E64F3"/>
    <w:rsid w:val="009E72C2"/>
    <w:rsid w:val="009F3412"/>
    <w:rsid w:val="009F56A4"/>
    <w:rsid w:val="00A0032C"/>
    <w:rsid w:val="00A00D93"/>
    <w:rsid w:val="00A0266B"/>
    <w:rsid w:val="00A03958"/>
    <w:rsid w:val="00A03A29"/>
    <w:rsid w:val="00A046F5"/>
    <w:rsid w:val="00A04765"/>
    <w:rsid w:val="00A05651"/>
    <w:rsid w:val="00A05D87"/>
    <w:rsid w:val="00A1249D"/>
    <w:rsid w:val="00A12D79"/>
    <w:rsid w:val="00A13815"/>
    <w:rsid w:val="00A17DD8"/>
    <w:rsid w:val="00A228A3"/>
    <w:rsid w:val="00A234AB"/>
    <w:rsid w:val="00A237C3"/>
    <w:rsid w:val="00A25BDA"/>
    <w:rsid w:val="00A273CF"/>
    <w:rsid w:val="00A30ED1"/>
    <w:rsid w:val="00A31BA6"/>
    <w:rsid w:val="00A32A4F"/>
    <w:rsid w:val="00A32E18"/>
    <w:rsid w:val="00A364E8"/>
    <w:rsid w:val="00A40754"/>
    <w:rsid w:val="00A4187B"/>
    <w:rsid w:val="00A425FC"/>
    <w:rsid w:val="00A427C5"/>
    <w:rsid w:val="00A4286A"/>
    <w:rsid w:val="00A42BFC"/>
    <w:rsid w:val="00A44585"/>
    <w:rsid w:val="00A47A13"/>
    <w:rsid w:val="00A505AA"/>
    <w:rsid w:val="00A53DD1"/>
    <w:rsid w:val="00A7212C"/>
    <w:rsid w:val="00A72C8F"/>
    <w:rsid w:val="00A7382A"/>
    <w:rsid w:val="00A77EEF"/>
    <w:rsid w:val="00A82102"/>
    <w:rsid w:val="00A83A54"/>
    <w:rsid w:val="00A83F7D"/>
    <w:rsid w:val="00A85DF4"/>
    <w:rsid w:val="00A867FC"/>
    <w:rsid w:val="00A87CE4"/>
    <w:rsid w:val="00A87DF1"/>
    <w:rsid w:val="00A918D8"/>
    <w:rsid w:val="00A92C85"/>
    <w:rsid w:val="00A93D13"/>
    <w:rsid w:val="00A941A7"/>
    <w:rsid w:val="00A95012"/>
    <w:rsid w:val="00A95E9F"/>
    <w:rsid w:val="00A9615A"/>
    <w:rsid w:val="00A97C63"/>
    <w:rsid w:val="00AA03AE"/>
    <w:rsid w:val="00AA0B35"/>
    <w:rsid w:val="00AB07E9"/>
    <w:rsid w:val="00AB2F0F"/>
    <w:rsid w:val="00AB45F5"/>
    <w:rsid w:val="00AC1B8A"/>
    <w:rsid w:val="00AC3730"/>
    <w:rsid w:val="00AC3CA1"/>
    <w:rsid w:val="00AC4033"/>
    <w:rsid w:val="00AC6C87"/>
    <w:rsid w:val="00AD1145"/>
    <w:rsid w:val="00AD5064"/>
    <w:rsid w:val="00AD516F"/>
    <w:rsid w:val="00AD6565"/>
    <w:rsid w:val="00AD734E"/>
    <w:rsid w:val="00AE06AA"/>
    <w:rsid w:val="00AE08EF"/>
    <w:rsid w:val="00AE0928"/>
    <w:rsid w:val="00AE1E4D"/>
    <w:rsid w:val="00AE1EC6"/>
    <w:rsid w:val="00AE22F0"/>
    <w:rsid w:val="00AE389E"/>
    <w:rsid w:val="00AE3C29"/>
    <w:rsid w:val="00AE55EF"/>
    <w:rsid w:val="00AE6555"/>
    <w:rsid w:val="00AF10C3"/>
    <w:rsid w:val="00AF17FD"/>
    <w:rsid w:val="00AF23CD"/>
    <w:rsid w:val="00AF2717"/>
    <w:rsid w:val="00AF36CD"/>
    <w:rsid w:val="00AF382E"/>
    <w:rsid w:val="00AF621B"/>
    <w:rsid w:val="00AF72FA"/>
    <w:rsid w:val="00AF7391"/>
    <w:rsid w:val="00B024E0"/>
    <w:rsid w:val="00B03778"/>
    <w:rsid w:val="00B1100E"/>
    <w:rsid w:val="00B11586"/>
    <w:rsid w:val="00B12DF9"/>
    <w:rsid w:val="00B16B1F"/>
    <w:rsid w:val="00B17643"/>
    <w:rsid w:val="00B20A83"/>
    <w:rsid w:val="00B210D1"/>
    <w:rsid w:val="00B24219"/>
    <w:rsid w:val="00B255E1"/>
    <w:rsid w:val="00B3359C"/>
    <w:rsid w:val="00B33720"/>
    <w:rsid w:val="00B36266"/>
    <w:rsid w:val="00B3704A"/>
    <w:rsid w:val="00B37F77"/>
    <w:rsid w:val="00B421FB"/>
    <w:rsid w:val="00B435DD"/>
    <w:rsid w:val="00B54696"/>
    <w:rsid w:val="00B62302"/>
    <w:rsid w:val="00B647B2"/>
    <w:rsid w:val="00B65358"/>
    <w:rsid w:val="00B65B51"/>
    <w:rsid w:val="00B669B7"/>
    <w:rsid w:val="00B66B4F"/>
    <w:rsid w:val="00B672DA"/>
    <w:rsid w:val="00B67D4E"/>
    <w:rsid w:val="00B761CB"/>
    <w:rsid w:val="00B76E02"/>
    <w:rsid w:val="00B76EB5"/>
    <w:rsid w:val="00B77501"/>
    <w:rsid w:val="00B83CFB"/>
    <w:rsid w:val="00B9067D"/>
    <w:rsid w:val="00B90A9B"/>
    <w:rsid w:val="00B91540"/>
    <w:rsid w:val="00B9272F"/>
    <w:rsid w:val="00B92FCA"/>
    <w:rsid w:val="00B9481F"/>
    <w:rsid w:val="00BA3BD4"/>
    <w:rsid w:val="00BA5852"/>
    <w:rsid w:val="00BA5D6B"/>
    <w:rsid w:val="00BA6FE1"/>
    <w:rsid w:val="00BA7885"/>
    <w:rsid w:val="00BA79B0"/>
    <w:rsid w:val="00BB30D0"/>
    <w:rsid w:val="00BB3351"/>
    <w:rsid w:val="00BB3769"/>
    <w:rsid w:val="00BB3F21"/>
    <w:rsid w:val="00BB79A2"/>
    <w:rsid w:val="00BC0802"/>
    <w:rsid w:val="00BC10D4"/>
    <w:rsid w:val="00BC1C54"/>
    <w:rsid w:val="00BC28E2"/>
    <w:rsid w:val="00BC3E1A"/>
    <w:rsid w:val="00BC4715"/>
    <w:rsid w:val="00BC571D"/>
    <w:rsid w:val="00BD0E4E"/>
    <w:rsid w:val="00BD525A"/>
    <w:rsid w:val="00BD645B"/>
    <w:rsid w:val="00BD684A"/>
    <w:rsid w:val="00BD7AC6"/>
    <w:rsid w:val="00BD7B13"/>
    <w:rsid w:val="00BE15A3"/>
    <w:rsid w:val="00BE20A2"/>
    <w:rsid w:val="00BE37E3"/>
    <w:rsid w:val="00BE4F51"/>
    <w:rsid w:val="00BE6D6A"/>
    <w:rsid w:val="00BF4E3E"/>
    <w:rsid w:val="00BF603F"/>
    <w:rsid w:val="00BF722C"/>
    <w:rsid w:val="00BF7F93"/>
    <w:rsid w:val="00C0006B"/>
    <w:rsid w:val="00C00A93"/>
    <w:rsid w:val="00C03530"/>
    <w:rsid w:val="00C11BE8"/>
    <w:rsid w:val="00C13073"/>
    <w:rsid w:val="00C135DD"/>
    <w:rsid w:val="00C136AE"/>
    <w:rsid w:val="00C148B7"/>
    <w:rsid w:val="00C15671"/>
    <w:rsid w:val="00C20B0F"/>
    <w:rsid w:val="00C21C8E"/>
    <w:rsid w:val="00C22590"/>
    <w:rsid w:val="00C234BE"/>
    <w:rsid w:val="00C25D94"/>
    <w:rsid w:val="00C269A1"/>
    <w:rsid w:val="00C26A57"/>
    <w:rsid w:val="00C26FEC"/>
    <w:rsid w:val="00C31159"/>
    <w:rsid w:val="00C3268F"/>
    <w:rsid w:val="00C326AB"/>
    <w:rsid w:val="00C33F80"/>
    <w:rsid w:val="00C33FCC"/>
    <w:rsid w:val="00C355D3"/>
    <w:rsid w:val="00C36173"/>
    <w:rsid w:val="00C400C3"/>
    <w:rsid w:val="00C44D22"/>
    <w:rsid w:val="00C455D4"/>
    <w:rsid w:val="00C50457"/>
    <w:rsid w:val="00C544F1"/>
    <w:rsid w:val="00C54C04"/>
    <w:rsid w:val="00C56CDF"/>
    <w:rsid w:val="00C61A2A"/>
    <w:rsid w:val="00C622FD"/>
    <w:rsid w:val="00C63200"/>
    <w:rsid w:val="00C63222"/>
    <w:rsid w:val="00C6390A"/>
    <w:rsid w:val="00C67304"/>
    <w:rsid w:val="00C701F7"/>
    <w:rsid w:val="00C711D0"/>
    <w:rsid w:val="00C71E91"/>
    <w:rsid w:val="00C730CD"/>
    <w:rsid w:val="00C76DE5"/>
    <w:rsid w:val="00C82E2C"/>
    <w:rsid w:val="00C83062"/>
    <w:rsid w:val="00C83745"/>
    <w:rsid w:val="00C84443"/>
    <w:rsid w:val="00C84643"/>
    <w:rsid w:val="00C90B46"/>
    <w:rsid w:val="00C91AF9"/>
    <w:rsid w:val="00C95282"/>
    <w:rsid w:val="00C95336"/>
    <w:rsid w:val="00C95AF2"/>
    <w:rsid w:val="00CA11C7"/>
    <w:rsid w:val="00CA1217"/>
    <w:rsid w:val="00CA1A66"/>
    <w:rsid w:val="00CA4559"/>
    <w:rsid w:val="00CA45AD"/>
    <w:rsid w:val="00CB4BBC"/>
    <w:rsid w:val="00CB4D26"/>
    <w:rsid w:val="00CC720F"/>
    <w:rsid w:val="00CD1FDA"/>
    <w:rsid w:val="00CD263E"/>
    <w:rsid w:val="00CD327A"/>
    <w:rsid w:val="00CD46EC"/>
    <w:rsid w:val="00CD4A95"/>
    <w:rsid w:val="00CD5454"/>
    <w:rsid w:val="00CD66A8"/>
    <w:rsid w:val="00CD7FF5"/>
    <w:rsid w:val="00CE13F3"/>
    <w:rsid w:val="00CE2F59"/>
    <w:rsid w:val="00CE34AD"/>
    <w:rsid w:val="00CE4BDE"/>
    <w:rsid w:val="00CE6C6F"/>
    <w:rsid w:val="00CE7DAC"/>
    <w:rsid w:val="00CF343B"/>
    <w:rsid w:val="00D0170B"/>
    <w:rsid w:val="00D018A3"/>
    <w:rsid w:val="00D03A62"/>
    <w:rsid w:val="00D04A3E"/>
    <w:rsid w:val="00D04B69"/>
    <w:rsid w:val="00D10F0F"/>
    <w:rsid w:val="00D118D1"/>
    <w:rsid w:val="00D160AD"/>
    <w:rsid w:val="00D2164B"/>
    <w:rsid w:val="00D23E9D"/>
    <w:rsid w:val="00D25D7A"/>
    <w:rsid w:val="00D2771D"/>
    <w:rsid w:val="00D31CC2"/>
    <w:rsid w:val="00D3206B"/>
    <w:rsid w:val="00D33AAC"/>
    <w:rsid w:val="00D36D42"/>
    <w:rsid w:val="00D371E0"/>
    <w:rsid w:val="00D4165B"/>
    <w:rsid w:val="00D434DD"/>
    <w:rsid w:val="00D4431E"/>
    <w:rsid w:val="00D45974"/>
    <w:rsid w:val="00D4709F"/>
    <w:rsid w:val="00D47BF1"/>
    <w:rsid w:val="00D51994"/>
    <w:rsid w:val="00D51E2F"/>
    <w:rsid w:val="00D53B86"/>
    <w:rsid w:val="00D54739"/>
    <w:rsid w:val="00D56704"/>
    <w:rsid w:val="00D57578"/>
    <w:rsid w:val="00D57B4A"/>
    <w:rsid w:val="00D60292"/>
    <w:rsid w:val="00D60E8D"/>
    <w:rsid w:val="00D6617D"/>
    <w:rsid w:val="00D70047"/>
    <w:rsid w:val="00D7432B"/>
    <w:rsid w:val="00D74C2A"/>
    <w:rsid w:val="00D7679A"/>
    <w:rsid w:val="00D827E7"/>
    <w:rsid w:val="00D82A69"/>
    <w:rsid w:val="00D8372D"/>
    <w:rsid w:val="00D85810"/>
    <w:rsid w:val="00D861A0"/>
    <w:rsid w:val="00D86684"/>
    <w:rsid w:val="00D925C5"/>
    <w:rsid w:val="00D92D91"/>
    <w:rsid w:val="00D92F04"/>
    <w:rsid w:val="00D934B2"/>
    <w:rsid w:val="00D95159"/>
    <w:rsid w:val="00D96DF7"/>
    <w:rsid w:val="00D970B4"/>
    <w:rsid w:val="00D97989"/>
    <w:rsid w:val="00D97A61"/>
    <w:rsid w:val="00D97F59"/>
    <w:rsid w:val="00DA0AA0"/>
    <w:rsid w:val="00DA1AD9"/>
    <w:rsid w:val="00DA1E3E"/>
    <w:rsid w:val="00DA23AF"/>
    <w:rsid w:val="00DA3D99"/>
    <w:rsid w:val="00DA54B5"/>
    <w:rsid w:val="00DA6466"/>
    <w:rsid w:val="00DA7559"/>
    <w:rsid w:val="00DB3246"/>
    <w:rsid w:val="00DB539F"/>
    <w:rsid w:val="00DC042B"/>
    <w:rsid w:val="00DC1B60"/>
    <w:rsid w:val="00DC2CB9"/>
    <w:rsid w:val="00DC4549"/>
    <w:rsid w:val="00DC45C9"/>
    <w:rsid w:val="00DC64CB"/>
    <w:rsid w:val="00DC655F"/>
    <w:rsid w:val="00DC6C23"/>
    <w:rsid w:val="00DC7B05"/>
    <w:rsid w:val="00DD1006"/>
    <w:rsid w:val="00DD17D5"/>
    <w:rsid w:val="00DD3567"/>
    <w:rsid w:val="00DD3ABF"/>
    <w:rsid w:val="00DD3EBD"/>
    <w:rsid w:val="00DD481D"/>
    <w:rsid w:val="00DD602B"/>
    <w:rsid w:val="00DD7207"/>
    <w:rsid w:val="00DE19E8"/>
    <w:rsid w:val="00DE5DB4"/>
    <w:rsid w:val="00DF0AD0"/>
    <w:rsid w:val="00DF13DE"/>
    <w:rsid w:val="00DF6C78"/>
    <w:rsid w:val="00E01607"/>
    <w:rsid w:val="00E027A4"/>
    <w:rsid w:val="00E02A24"/>
    <w:rsid w:val="00E10837"/>
    <w:rsid w:val="00E108CA"/>
    <w:rsid w:val="00E22A16"/>
    <w:rsid w:val="00E23C15"/>
    <w:rsid w:val="00E33CDB"/>
    <w:rsid w:val="00E36B13"/>
    <w:rsid w:val="00E44EF8"/>
    <w:rsid w:val="00E47FF8"/>
    <w:rsid w:val="00E552EA"/>
    <w:rsid w:val="00E56652"/>
    <w:rsid w:val="00E57E2A"/>
    <w:rsid w:val="00E636D3"/>
    <w:rsid w:val="00E63ACA"/>
    <w:rsid w:val="00E6454C"/>
    <w:rsid w:val="00E65945"/>
    <w:rsid w:val="00E702C3"/>
    <w:rsid w:val="00E71B06"/>
    <w:rsid w:val="00E71E97"/>
    <w:rsid w:val="00E75023"/>
    <w:rsid w:val="00E76314"/>
    <w:rsid w:val="00E766E8"/>
    <w:rsid w:val="00E8415F"/>
    <w:rsid w:val="00E84352"/>
    <w:rsid w:val="00E86E22"/>
    <w:rsid w:val="00E941F1"/>
    <w:rsid w:val="00EA3E06"/>
    <w:rsid w:val="00EA44EB"/>
    <w:rsid w:val="00EA544E"/>
    <w:rsid w:val="00EA5E91"/>
    <w:rsid w:val="00EB03B3"/>
    <w:rsid w:val="00EB0E08"/>
    <w:rsid w:val="00EC03E9"/>
    <w:rsid w:val="00EC25F7"/>
    <w:rsid w:val="00EC2DD7"/>
    <w:rsid w:val="00EC5DAC"/>
    <w:rsid w:val="00EC7367"/>
    <w:rsid w:val="00ED0016"/>
    <w:rsid w:val="00ED1A5F"/>
    <w:rsid w:val="00ED30B4"/>
    <w:rsid w:val="00ED695C"/>
    <w:rsid w:val="00ED6DCD"/>
    <w:rsid w:val="00EE2DE0"/>
    <w:rsid w:val="00EE42F0"/>
    <w:rsid w:val="00EE7C0A"/>
    <w:rsid w:val="00EF32F5"/>
    <w:rsid w:val="00EF69A7"/>
    <w:rsid w:val="00EF6B81"/>
    <w:rsid w:val="00F0394F"/>
    <w:rsid w:val="00F05A31"/>
    <w:rsid w:val="00F0671B"/>
    <w:rsid w:val="00F06FD3"/>
    <w:rsid w:val="00F07998"/>
    <w:rsid w:val="00F11B2B"/>
    <w:rsid w:val="00F15700"/>
    <w:rsid w:val="00F16718"/>
    <w:rsid w:val="00F20BD5"/>
    <w:rsid w:val="00F221A0"/>
    <w:rsid w:val="00F23D73"/>
    <w:rsid w:val="00F26E83"/>
    <w:rsid w:val="00F302E5"/>
    <w:rsid w:val="00F32E48"/>
    <w:rsid w:val="00F34598"/>
    <w:rsid w:val="00F36A73"/>
    <w:rsid w:val="00F36AF7"/>
    <w:rsid w:val="00F37FFB"/>
    <w:rsid w:val="00F4322E"/>
    <w:rsid w:val="00F432B5"/>
    <w:rsid w:val="00F4462B"/>
    <w:rsid w:val="00F44FF5"/>
    <w:rsid w:val="00F47495"/>
    <w:rsid w:val="00F519A6"/>
    <w:rsid w:val="00F532A1"/>
    <w:rsid w:val="00F559E3"/>
    <w:rsid w:val="00F56617"/>
    <w:rsid w:val="00F6399C"/>
    <w:rsid w:val="00F70367"/>
    <w:rsid w:val="00F72FAD"/>
    <w:rsid w:val="00F736C7"/>
    <w:rsid w:val="00F742AF"/>
    <w:rsid w:val="00F7725C"/>
    <w:rsid w:val="00F77E13"/>
    <w:rsid w:val="00F82139"/>
    <w:rsid w:val="00F87FCD"/>
    <w:rsid w:val="00F90458"/>
    <w:rsid w:val="00F907C2"/>
    <w:rsid w:val="00F9116E"/>
    <w:rsid w:val="00F92917"/>
    <w:rsid w:val="00F92B13"/>
    <w:rsid w:val="00F941DB"/>
    <w:rsid w:val="00F97F25"/>
    <w:rsid w:val="00FA00EC"/>
    <w:rsid w:val="00FA11FF"/>
    <w:rsid w:val="00FA1E8F"/>
    <w:rsid w:val="00FA3DEA"/>
    <w:rsid w:val="00FA4F71"/>
    <w:rsid w:val="00FA6880"/>
    <w:rsid w:val="00FB090D"/>
    <w:rsid w:val="00FB6137"/>
    <w:rsid w:val="00FC20A7"/>
    <w:rsid w:val="00FC405C"/>
    <w:rsid w:val="00FC4441"/>
    <w:rsid w:val="00FC7A70"/>
    <w:rsid w:val="00FD05BC"/>
    <w:rsid w:val="00FD1E0B"/>
    <w:rsid w:val="00FD643E"/>
    <w:rsid w:val="00FD7666"/>
    <w:rsid w:val="00FE1E8E"/>
    <w:rsid w:val="00FE2C8D"/>
    <w:rsid w:val="00FE2DD2"/>
    <w:rsid w:val="00FE617E"/>
    <w:rsid w:val="00FE7CE4"/>
    <w:rsid w:val="00FF382A"/>
    <w:rsid w:val="00FF66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uiPriority w:val="9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uiPriority w:val="99"/>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uiPriority w:val="11"/>
    <w:qFormat/>
    <w:rsid w:val="00325B54"/>
    <w:pPr>
      <w:jc w:val="both"/>
    </w:pPr>
    <w:rPr>
      <w:szCs w:val="20"/>
    </w:rPr>
  </w:style>
  <w:style w:type="character" w:customStyle="1" w:styleId="af">
    <w:name w:val="Подзаголовок Знак"/>
    <w:basedOn w:val="a0"/>
    <w:link w:val="ae"/>
    <w:uiPriority w:val="1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uiPriority w:val="10"/>
    <w:qFormat/>
    <w:rsid w:val="00325B54"/>
    <w:pPr>
      <w:jc w:val="center"/>
    </w:pPr>
    <w:rPr>
      <w:b/>
      <w:sz w:val="28"/>
      <w:szCs w:val="20"/>
      <w:u w:val="single"/>
    </w:rPr>
  </w:style>
  <w:style w:type="character" w:customStyle="1" w:styleId="af1">
    <w:name w:val="Название Знак"/>
    <w:basedOn w:val="a0"/>
    <w:link w:val="af0"/>
    <w:uiPriority w:val="1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uiPriority w:val="99"/>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uiPriority w:val="99"/>
    <w:rsid w:val="00325B54"/>
    <w:rPr>
      <w:sz w:val="20"/>
      <w:szCs w:val="20"/>
    </w:rPr>
  </w:style>
  <w:style w:type="character" w:customStyle="1" w:styleId="affb">
    <w:name w:val="Текст сноски Знак"/>
    <w:basedOn w:val="a0"/>
    <w:link w:val="affa"/>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b/>
      <w:bCs/>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customStyle="1" w:styleId="formattext">
    <w:name w:val="formattext"/>
    <w:basedOn w:val="a"/>
    <w:rsid w:val="008424D4"/>
    <w:pPr>
      <w:spacing w:before="100" w:beforeAutospacing="1" w:after="100" w:afterAutospacing="1"/>
    </w:pPr>
  </w:style>
  <w:style w:type="paragraph" w:customStyle="1" w:styleId="msonormalbullet2gifbullet1gif">
    <w:name w:val="msonormalbullet2gifbullet1.gif"/>
    <w:basedOn w:val="a"/>
    <w:rsid w:val="000E075E"/>
    <w:pPr>
      <w:spacing w:before="100" w:beforeAutospacing="1" w:after="100" w:afterAutospacing="1"/>
    </w:pPr>
  </w:style>
  <w:style w:type="paragraph" w:customStyle="1" w:styleId="msonormalbullet2gifbullet3gif">
    <w:name w:val="msonormalbullet2gifbullet3.gif"/>
    <w:basedOn w:val="a"/>
    <w:rsid w:val="000E075E"/>
    <w:pPr>
      <w:spacing w:before="100" w:beforeAutospacing="1" w:after="100" w:afterAutospacing="1"/>
    </w:pPr>
  </w:style>
  <w:style w:type="paragraph" w:styleId="afff1">
    <w:name w:val="caption"/>
    <w:basedOn w:val="a"/>
    <w:qFormat/>
    <w:rsid w:val="00F519A6"/>
    <w:pPr>
      <w:jc w:val="center"/>
    </w:pPr>
    <w:rPr>
      <w:b/>
      <w:sz w:val="72"/>
      <w:szCs w:val="20"/>
    </w:rPr>
  </w:style>
  <w:style w:type="paragraph" w:customStyle="1" w:styleId="afff2">
    <w:name w:val="Знак Знак Знак Знак"/>
    <w:basedOn w:val="a"/>
    <w:rsid w:val="00F519A6"/>
    <w:pPr>
      <w:spacing w:after="160" w:line="240" w:lineRule="exact"/>
    </w:pPr>
    <w:rPr>
      <w:rFonts w:ascii="Verdana" w:hAnsi="Verdana" w:cs="Verdana"/>
      <w:sz w:val="20"/>
      <w:szCs w:val="20"/>
      <w:lang w:val="en-US" w:eastAsia="en-US"/>
    </w:rPr>
  </w:style>
  <w:style w:type="character" w:customStyle="1" w:styleId="a6">
    <w:name w:val="Текст выноски Знак"/>
    <w:basedOn w:val="a0"/>
    <w:link w:val="a5"/>
    <w:uiPriority w:val="99"/>
    <w:semiHidden/>
    <w:locked/>
    <w:rsid w:val="00F519A6"/>
    <w:rPr>
      <w:rFonts w:ascii="Tahoma" w:hAnsi="Tahoma" w:cs="Tahoma"/>
      <w:sz w:val="16"/>
      <w:szCs w:val="16"/>
    </w:rPr>
  </w:style>
  <w:style w:type="character" w:customStyle="1" w:styleId="afff3">
    <w:name w:val="Основной текст_"/>
    <w:basedOn w:val="a0"/>
    <w:link w:val="52"/>
    <w:locked/>
    <w:rsid w:val="00F519A6"/>
    <w:rPr>
      <w:sz w:val="28"/>
      <w:szCs w:val="28"/>
      <w:shd w:val="clear" w:color="auto" w:fill="FFFFFF"/>
    </w:rPr>
  </w:style>
  <w:style w:type="paragraph" w:customStyle="1" w:styleId="52">
    <w:name w:val="Основной текст5"/>
    <w:basedOn w:val="a"/>
    <w:link w:val="afff3"/>
    <w:rsid w:val="00F519A6"/>
    <w:pPr>
      <w:shd w:val="clear" w:color="auto" w:fill="FFFFFF"/>
      <w:spacing w:line="320" w:lineRule="exact"/>
    </w:pPr>
    <w:rPr>
      <w:sz w:val="28"/>
      <w:szCs w:val="28"/>
      <w:shd w:val="clear" w:color="auto" w:fill="FFFFFF"/>
    </w:rPr>
  </w:style>
  <w:style w:type="character" w:customStyle="1" w:styleId="38">
    <w:name w:val="Основной текст3"/>
    <w:basedOn w:val="afff3"/>
    <w:rsid w:val="00F519A6"/>
    <w:rPr>
      <w:rFonts w:ascii="Times New Roman" w:hAnsi="Times New Roman"/>
      <w:spacing w:val="0"/>
      <w:sz w:val="28"/>
      <w:szCs w:val="28"/>
      <w:shd w:val="clear" w:color="auto" w:fill="FFFFFF"/>
    </w:rPr>
  </w:style>
  <w:style w:type="character" w:customStyle="1" w:styleId="43">
    <w:name w:val="Основной текст4"/>
    <w:basedOn w:val="afff3"/>
    <w:rsid w:val="00F519A6"/>
    <w:rPr>
      <w:rFonts w:ascii="Times New Roman" w:hAnsi="Times New Roman"/>
      <w:spacing w:val="0"/>
      <w:sz w:val="28"/>
      <w:szCs w:val="28"/>
      <w:shd w:val="clear" w:color="auto" w:fill="FFFFFF"/>
    </w:rPr>
  </w:style>
  <w:style w:type="character" w:customStyle="1" w:styleId="30">
    <w:name w:val="Заголовок 3 Знак"/>
    <w:basedOn w:val="a0"/>
    <w:link w:val="3"/>
    <w:uiPriority w:val="99"/>
    <w:rsid w:val="00F519A6"/>
    <w:rPr>
      <w:b/>
      <w:bCs/>
      <w:sz w:val="28"/>
      <w:szCs w:val="24"/>
    </w:rPr>
  </w:style>
  <w:style w:type="paragraph" w:customStyle="1" w:styleId="Style4">
    <w:name w:val="Style4"/>
    <w:basedOn w:val="a"/>
    <w:uiPriority w:val="99"/>
    <w:rsid w:val="00F519A6"/>
    <w:pPr>
      <w:spacing w:line="322" w:lineRule="exact"/>
      <w:jc w:val="center"/>
    </w:pPr>
    <w:rPr>
      <w:rFonts w:ascii="Calibri" w:hAnsi="Calibri"/>
    </w:rPr>
  </w:style>
  <w:style w:type="paragraph" w:customStyle="1" w:styleId="Style6">
    <w:name w:val="Style6"/>
    <w:basedOn w:val="a"/>
    <w:uiPriority w:val="99"/>
    <w:rsid w:val="00F519A6"/>
    <w:pPr>
      <w:spacing w:line="322" w:lineRule="exact"/>
      <w:ind w:firstLine="701"/>
      <w:jc w:val="both"/>
    </w:pPr>
    <w:rPr>
      <w:rFonts w:ascii="Calibri" w:hAnsi="Calibri"/>
    </w:rPr>
  </w:style>
  <w:style w:type="paragraph" w:customStyle="1" w:styleId="Style8">
    <w:name w:val="Style8"/>
    <w:basedOn w:val="a"/>
    <w:uiPriority w:val="99"/>
    <w:rsid w:val="00F519A6"/>
    <w:rPr>
      <w:rFonts w:ascii="Calibri" w:hAnsi="Calibri"/>
    </w:rPr>
  </w:style>
  <w:style w:type="paragraph" w:customStyle="1" w:styleId="Style13">
    <w:name w:val="Style13"/>
    <w:basedOn w:val="a"/>
    <w:uiPriority w:val="99"/>
    <w:rsid w:val="00F519A6"/>
    <w:pPr>
      <w:jc w:val="center"/>
    </w:pPr>
    <w:rPr>
      <w:rFonts w:ascii="Calibri" w:hAnsi="Calibri"/>
    </w:rPr>
  </w:style>
  <w:style w:type="paragraph" w:customStyle="1" w:styleId="Style16">
    <w:name w:val="Style16"/>
    <w:basedOn w:val="a"/>
    <w:uiPriority w:val="99"/>
    <w:rsid w:val="00F519A6"/>
    <w:pPr>
      <w:spacing w:line="302" w:lineRule="exact"/>
      <w:ind w:firstLine="701"/>
      <w:jc w:val="both"/>
    </w:pPr>
    <w:rPr>
      <w:rFonts w:ascii="Calibri" w:hAnsi="Calibri"/>
    </w:rPr>
  </w:style>
  <w:style w:type="paragraph" w:customStyle="1" w:styleId="Style21">
    <w:name w:val="Style21"/>
    <w:basedOn w:val="a"/>
    <w:uiPriority w:val="99"/>
    <w:rsid w:val="00F519A6"/>
    <w:pPr>
      <w:spacing w:line="226" w:lineRule="exact"/>
      <w:jc w:val="both"/>
    </w:pPr>
    <w:rPr>
      <w:rFonts w:ascii="Calibri" w:hAnsi="Calibri"/>
    </w:rPr>
  </w:style>
  <w:style w:type="paragraph" w:customStyle="1" w:styleId="Style23">
    <w:name w:val="Style23"/>
    <w:basedOn w:val="a"/>
    <w:uiPriority w:val="99"/>
    <w:rsid w:val="00F519A6"/>
    <w:pPr>
      <w:jc w:val="both"/>
    </w:pPr>
    <w:rPr>
      <w:rFonts w:ascii="Calibri" w:hAnsi="Calibri"/>
    </w:rPr>
  </w:style>
  <w:style w:type="paragraph" w:customStyle="1" w:styleId="Style37">
    <w:name w:val="Style37"/>
    <w:basedOn w:val="a"/>
    <w:uiPriority w:val="99"/>
    <w:rsid w:val="00F519A6"/>
    <w:rPr>
      <w:rFonts w:ascii="Calibri" w:hAnsi="Calibri"/>
    </w:rPr>
  </w:style>
  <w:style w:type="paragraph" w:customStyle="1" w:styleId="Style38">
    <w:name w:val="Style38"/>
    <w:basedOn w:val="a"/>
    <w:uiPriority w:val="99"/>
    <w:rsid w:val="00F519A6"/>
    <w:rPr>
      <w:rFonts w:ascii="Calibri" w:hAnsi="Calibri"/>
    </w:rPr>
  </w:style>
  <w:style w:type="character" w:customStyle="1" w:styleId="FontStyle52">
    <w:name w:val="Font Style52"/>
    <w:basedOn w:val="a0"/>
    <w:uiPriority w:val="99"/>
    <w:rsid w:val="00F519A6"/>
    <w:rPr>
      <w:rFonts w:ascii="Times New Roman" w:hAnsi="Times New Roman" w:cs="Times New Roman"/>
      <w:b/>
      <w:bCs/>
      <w:color w:val="000000"/>
      <w:sz w:val="24"/>
      <w:szCs w:val="24"/>
    </w:rPr>
  </w:style>
  <w:style w:type="character" w:customStyle="1" w:styleId="FontStyle53">
    <w:name w:val="Font Style53"/>
    <w:basedOn w:val="a0"/>
    <w:uiPriority w:val="99"/>
    <w:rsid w:val="00F519A6"/>
    <w:rPr>
      <w:rFonts w:ascii="Times New Roman" w:hAnsi="Times New Roman" w:cs="Times New Roman"/>
      <w:color w:val="000000"/>
      <w:sz w:val="24"/>
      <w:szCs w:val="24"/>
    </w:rPr>
  </w:style>
  <w:style w:type="character" w:customStyle="1" w:styleId="28">
    <w:name w:val="Цитата 2 Знак"/>
    <w:basedOn w:val="a0"/>
    <w:link w:val="29"/>
    <w:uiPriority w:val="29"/>
    <w:rsid w:val="00F519A6"/>
    <w:rPr>
      <w:rFonts w:ascii="Calibri" w:hAnsi="Calibri"/>
      <w:i/>
      <w:sz w:val="24"/>
      <w:szCs w:val="24"/>
    </w:rPr>
  </w:style>
  <w:style w:type="paragraph" w:styleId="29">
    <w:name w:val="Quote"/>
    <w:basedOn w:val="a"/>
    <w:next w:val="a"/>
    <w:link w:val="28"/>
    <w:uiPriority w:val="29"/>
    <w:qFormat/>
    <w:rsid w:val="00F519A6"/>
    <w:rPr>
      <w:rFonts w:ascii="Calibri" w:hAnsi="Calibri"/>
      <w:i/>
    </w:rPr>
  </w:style>
  <w:style w:type="character" w:customStyle="1" w:styleId="214">
    <w:name w:val="Цитата 2 Знак1"/>
    <w:basedOn w:val="a0"/>
    <w:uiPriority w:val="29"/>
    <w:rsid w:val="00F519A6"/>
    <w:rPr>
      <w:i/>
      <w:iCs/>
      <w:color w:val="000000" w:themeColor="text1"/>
      <w:sz w:val="24"/>
      <w:szCs w:val="24"/>
    </w:rPr>
  </w:style>
  <w:style w:type="character" w:customStyle="1" w:styleId="afff4">
    <w:name w:val="Выделенная цитата Знак"/>
    <w:basedOn w:val="a0"/>
    <w:link w:val="afff5"/>
    <w:uiPriority w:val="30"/>
    <w:rsid w:val="00F519A6"/>
    <w:rPr>
      <w:rFonts w:ascii="Calibri" w:hAnsi="Calibri"/>
      <w:b/>
      <w:i/>
      <w:sz w:val="24"/>
      <w:szCs w:val="22"/>
    </w:rPr>
  </w:style>
  <w:style w:type="paragraph" w:styleId="afff5">
    <w:name w:val="Intense Quote"/>
    <w:basedOn w:val="a"/>
    <w:next w:val="a"/>
    <w:link w:val="afff4"/>
    <w:uiPriority w:val="30"/>
    <w:qFormat/>
    <w:rsid w:val="00F519A6"/>
    <w:pPr>
      <w:ind w:left="720" w:right="720"/>
    </w:pPr>
    <w:rPr>
      <w:rFonts w:ascii="Calibri" w:hAnsi="Calibri"/>
      <w:b/>
      <w:i/>
      <w:szCs w:val="22"/>
    </w:rPr>
  </w:style>
  <w:style w:type="character" w:customStyle="1" w:styleId="1f0">
    <w:name w:val="Выделенная цитата Знак1"/>
    <w:basedOn w:val="a0"/>
    <w:uiPriority w:val="30"/>
    <w:rsid w:val="00F519A6"/>
    <w:rPr>
      <w:b/>
      <w:bCs/>
      <w:i/>
      <w:iCs/>
      <w:color w:val="4F81BD" w:themeColor="accent1"/>
      <w:sz w:val="24"/>
      <w:szCs w:val="24"/>
    </w:rPr>
  </w:style>
  <w:style w:type="character" w:styleId="afff6">
    <w:name w:val="Intense Reference"/>
    <w:basedOn w:val="a0"/>
    <w:uiPriority w:val="32"/>
    <w:qFormat/>
    <w:rsid w:val="00F519A6"/>
    <w:rPr>
      <w:rFonts w:cs="Times New Roman"/>
      <w:b/>
      <w:sz w:val="24"/>
      <w:u w:val="single"/>
    </w:rPr>
  </w:style>
  <w:style w:type="table" w:customStyle="1" w:styleId="2a">
    <w:name w:val="Сетка таблицы2"/>
    <w:basedOn w:val="a1"/>
    <w:next w:val="a4"/>
    <w:uiPriority w:val="59"/>
    <w:rsid w:val="00F519A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F519A6"/>
    <w:pPr>
      <w:spacing w:line="485" w:lineRule="exact"/>
      <w:ind w:hanging="1258"/>
    </w:pPr>
    <w:rPr>
      <w:rFonts w:ascii="Calibri" w:hAnsi="Calibri"/>
    </w:rPr>
  </w:style>
  <w:style w:type="paragraph" w:customStyle="1" w:styleId="Style2">
    <w:name w:val="Style2"/>
    <w:basedOn w:val="a"/>
    <w:uiPriority w:val="99"/>
    <w:rsid w:val="00F519A6"/>
    <w:rPr>
      <w:rFonts w:ascii="Calibri" w:hAnsi="Calibri"/>
    </w:rPr>
  </w:style>
  <w:style w:type="paragraph" w:customStyle="1" w:styleId="Style5">
    <w:name w:val="Style5"/>
    <w:basedOn w:val="a"/>
    <w:uiPriority w:val="99"/>
    <w:rsid w:val="00F519A6"/>
    <w:rPr>
      <w:rFonts w:ascii="Calibri" w:hAnsi="Calibri"/>
    </w:rPr>
  </w:style>
  <w:style w:type="paragraph" w:customStyle="1" w:styleId="Style7">
    <w:name w:val="Style7"/>
    <w:basedOn w:val="a"/>
    <w:uiPriority w:val="99"/>
    <w:rsid w:val="00F519A6"/>
    <w:pPr>
      <w:spacing w:line="317" w:lineRule="exact"/>
      <w:ind w:firstLine="701"/>
    </w:pPr>
    <w:rPr>
      <w:rFonts w:ascii="Calibri" w:hAnsi="Calibri"/>
    </w:rPr>
  </w:style>
  <w:style w:type="paragraph" w:customStyle="1" w:styleId="Style9">
    <w:name w:val="Style9"/>
    <w:basedOn w:val="a"/>
    <w:uiPriority w:val="99"/>
    <w:rsid w:val="00F519A6"/>
    <w:rPr>
      <w:rFonts w:ascii="Calibri" w:hAnsi="Calibri"/>
    </w:rPr>
  </w:style>
  <w:style w:type="paragraph" w:customStyle="1" w:styleId="Style10">
    <w:name w:val="Style10"/>
    <w:basedOn w:val="a"/>
    <w:uiPriority w:val="99"/>
    <w:rsid w:val="00F519A6"/>
    <w:pPr>
      <w:spacing w:line="299" w:lineRule="exact"/>
    </w:pPr>
    <w:rPr>
      <w:rFonts w:ascii="Calibri" w:hAnsi="Calibri"/>
    </w:rPr>
  </w:style>
  <w:style w:type="paragraph" w:customStyle="1" w:styleId="Style11">
    <w:name w:val="Style11"/>
    <w:basedOn w:val="a"/>
    <w:uiPriority w:val="99"/>
    <w:rsid w:val="00F519A6"/>
    <w:pPr>
      <w:spacing w:line="293" w:lineRule="exact"/>
      <w:ind w:firstLine="2098"/>
    </w:pPr>
    <w:rPr>
      <w:rFonts w:ascii="Calibri" w:hAnsi="Calibri"/>
    </w:rPr>
  </w:style>
  <w:style w:type="paragraph" w:customStyle="1" w:styleId="Style12">
    <w:name w:val="Style12"/>
    <w:basedOn w:val="a"/>
    <w:uiPriority w:val="99"/>
    <w:rsid w:val="00F519A6"/>
    <w:pPr>
      <w:jc w:val="both"/>
    </w:pPr>
    <w:rPr>
      <w:rFonts w:ascii="Calibri" w:hAnsi="Calibri"/>
    </w:rPr>
  </w:style>
  <w:style w:type="paragraph" w:customStyle="1" w:styleId="Style14">
    <w:name w:val="Style14"/>
    <w:basedOn w:val="a"/>
    <w:uiPriority w:val="99"/>
    <w:rsid w:val="00F519A6"/>
    <w:pPr>
      <w:spacing w:line="298" w:lineRule="exact"/>
      <w:ind w:firstLine="734"/>
      <w:jc w:val="both"/>
    </w:pPr>
    <w:rPr>
      <w:rFonts w:ascii="Calibri" w:hAnsi="Calibri"/>
    </w:rPr>
  </w:style>
  <w:style w:type="paragraph" w:customStyle="1" w:styleId="Style15">
    <w:name w:val="Style15"/>
    <w:basedOn w:val="a"/>
    <w:uiPriority w:val="99"/>
    <w:rsid w:val="00F519A6"/>
    <w:pPr>
      <w:spacing w:line="298" w:lineRule="exact"/>
    </w:pPr>
    <w:rPr>
      <w:rFonts w:ascii="Calibri" w:hAnsi="Calibri"/>
    </w:rPr>
  </w:style>
  <w:style w:type="paragraph" w:customStyle="1" w:styleId="Style17">
    <w:name w:val="Style17"/>
    <w:basedOn w:val="a"/>
    <w:uiPriority w:val="99"/>
    <w:rsid w:val="00F519A6"/>
    <w:pPr>
      <w:spacing w:line="295" w:lineRule="exact"/>
      <w:ind w:firstLine="734"/>
      <w:jc w:val="both"/>
    </w:pPr>
    <w:rPr>
      <w:rFonts w:ascii="Calibri" w:hAnsi="Calibri"/>
    </w:rPr>
  </w:style>
  <w:style w:type="paragraph" w:customStyle="1" w:styleId="Style18">
    <w:name w:val="Style18"/>
    <w:basedOn w:val="a"/>
    <w:uiPriority w:val="99"/>
    <w:rsid w:val="00F519A6"/>
    <w:pPr>
      <w:spacing w:line="293" w:lineRule="exact"/>
      <w:ind w:firstLine="528"/>
      <w:jc w:val="both"/>
    </w:pPr>
    <w:rPr>
      <w:rFonts w:ascii="Calibri" w:hAnsi="Calibri"/>
    </w:rPr>
  </w:style>
  <w:style w:type="paragraph" w:customStyle="1" w:styleId="Style19">
    <w:name w:val="Style19"/>
    <w:basedOn w:val="a"/>
    <w:uiPriority w:val="99"/>
    <w:rsid w:val="00F519A6"/>
    <w:pPr>
      <w:spacing w:line="298" w:lineRule="exact"/>
      <w:ind w:firstLine="701"/>
      <w:jc w:val="both"/>
    </w:pPr>
    <w:rPr>
      <w:rFonts w:ascii="Calibri" w:hAnsi="Calibri"/>
    </w:rPr>
  </w:style>
  <w:style w:type="paragraph" w:customStyle="1" w:styleId="Style20">
    <w:name w:val="Style20"/>
    <w:basedOn w:val="a"/>
    <w:uiPriority w:val="99"/>
    <w:rsid w:val="00F519A6"/>
    <w:pPr>
      <w:jc w:val="center"/>
    </w:pPr>
    <w:rPr>
      <w:rFonts w:ascii="Calibri" w:hAnsi="Calibri"/>
    </w:rPr>
  </w:style>
  <w:style w:type="paragraph" w:customStyle="1" w:styleId="Style22">
    <w:name w:val="Style22"/>
    <w:basedOn w:val="a"/>
    <w:uiPriority w:val="99"/>
    <w:rsid w:val="00F519A6"/>
    <w:pPr>
      <w:spacing w:line="302" w:lineRule="exact"/>
    </w:pPr>
    <w:rPr>
      <w:rFonts w:ascii="Calibri" w:hAnsi="Calibri"/>
    </w:rPr>
  </w:style>
  <w:style w:type="paragraph" w:customStyle="1" w:styleId="Style24">
    <w:name w:val="Style24"/>
    <w:basedOn w:val="a"/>
    <w:uiPriority w:val="99"/>
    <w:rsid w:val="00F519A6"/>
    <w:pPr>
      <w:spacing w:line="230" w:lineRule="exact"/>
    </w:pPr>
    <w:rPr>
      <w:rFonts w:ascii="Calibri" w:hAnsi="Calibri"/>
    </w:rPr>
  </w:style>
  <w:style w:type="paragraph" w:customStyle="1" w:styleId="Style25">
    <w:name w:val="Style25"/>
    <w:basedOn w:val="a"/>
    <w:uiPriority w:val="99"/>
    <w:rsid w:val="00F519A6"/>
    <w:pPr>
      <w:spacing w:line="294" w:lineRule="exact"/>
    </w:pPr>
    <w:rPr>
      <w:rFonts w:ascii="Calibri" w:hAnsi="Calibri"/>
    </w:rPr>
  </w:style>
  <w:style w:type="paragraph" w:customStyle="1" w:styleId="Style26">
    <w:name w:val="Style26"/>
    <w:basedOn w:val="a"/>
    <w:uiPriority w:val="99"/>
    <w:rsid w:val="00F519A6"/>
    <w:pPr>
      <w:spacing w:line="298" w:lineRule="exact"/>
      <w:jc w:val="both"/>
    </w:pPr>
    <w:rPr>
      <w:rFonts w:ascii="Calibri" w:hAnsi="Calibri"/>
    </w:rPr>
  </w:style>
  <w:style w:type="paragraph" w:customStyle="1" w:styleId="Style27">
    <w:name w:val="Style27"/>
    <w:basedOn w:val="a"/>
    <w:uiPriority w:val="99"/>
    <w:rsid w:val="00F519A6"/>
    <w:pPr>
      <w:spacing w:line="298" w:lineRule="exact"/>
      <w:jc w:val="center"/>
    </w:pPr>
    <w:rPr>
      <w:rFonts w:ascii="Calibri" w:hAnsi="Calibri"/>
    </w:rPr>
  </w:style>
  <w:style w:type="paragraph" w:customStyle="1" w:styleId="Style28">
    <w:name w:val="Style28"/>
    <w:basedOn w:val="a"/>
    <w:uiPriority w:val="99"/>
    <w:rsid w:val="00F519A6"/>
    <w:pPr>
      <w:jc w:val="center"/>
    </w:pPr>
    <w:rPr>
      <w:rFonts w:ascii="Calibri" w:hAnsi="Calibri"/>
    </w:rPr>
  </w:style>
  <w:style w:type="paragraph" w:customStyle="1" w:styleId="Style29">
    <w:name w:val="Style29"/>
    <w:basedOn w:val="a"/>
    <w:uiPriority w:val="99"/>
    <w:rsid w:val="00F519A6"/>
    <w:pPr>
      <w:spacing w:line="293" w:lineRule="exact"/>
      <w:ind w:hanging="144"/>
    </w:pPr>
    <w:rPr>
      <w:rFonts w:ascii="Calibri" w:hAnsi="Calibri"/>
    </w:rPr>
  </w:style>
  <w:style w:type="paragraph" w:customStyle="1" w:styleId="Style30">
    <w:name w:val="Style30"/>
    <w:basedOn w:val="a"/>
    <w:uiPriority w:val="99"/>
    <w:rsid w:val="00F519A6"/>
    <w:pPr>
      <w:spacing w:line="296" w:lineRule="exact"/>
      <w:ind w:firstLine="562"/>
      <w:jc w:val="both"/>
    </w:pPr>
    <w:rPr>
      <w:rFonts w:ascii="Calibri" w:hAnsi="Calibri"/>
    </w:rPr>
  </w:style>
  <w:style w:type="paragraph" w:customStyle="1" w:styleId="Style31">
    <w:name w:val="Style31"/>
    <w:basedOn w:val="a"/>
    <w:uiPriority w:val="99"/>
    <w:rsid w:val="00F519A6"/>
    <w:pPr>
      <w:spacing w:line="230" w:lineRule="exact"/>
      <w:ind w:hanging="955"/>
    </w:pPr>
    <w:rPr>
      <w:rFonts w:ascii="Calibri" w:hAnsi="Calibri"/>
    </w:rPr>
  </w:style>
  <w:style w:type="paragraph" w:customStyle="1" w:styleId="Style32">
    <w:name w:val="Style32"/>
    <w:basedOn w:val="a"/>
    <w:uiPriority w:val="99"/>
    <w:rsid w:val="00F519A6"/>
    <w:rPr>
      <w:rFonts w:ascii="Calibri" w:hAnsi="Calibri"/>
    </w:rPr>
  </w:style>
  <w:style w:type="paragraph" w:customStyle="1" w:styleId="Style33">
    <w:name w:val="Style33"/>
    <w:basedOn w:val="a"/>
    <w:uiPriority w:val="99"/>
    <w:rsid w:val="00F519A6"/>
    <w:pPr>
      <w:spacing w:line="302" w:lineRule="exact"/>
      <w:ind w:firstLine="533"/>
      <w:jc w:val="both"/>
    </w:pPr>
    <w:rPr>
      <w:rFonts w:ascii="Calibri" w:hAnsi="Calibri"/>
    </w:rPr>
  </w:style>
  <w:style w:type="paragraph" w:customStyle="1" w:styleId="Style34">
    <w:name w:val="Style34"/>
    <w:basedOn w:val="a"/>
    <w:uiPriority w:val="99"/>
    <w:rsid w:val="00F519A6"/>
    <w:pPr>
      <w:spacing w:line="307" w:lineRule="exact"/>
      <w:ind w:firstLine="538"/>
      <w:jc w:val="both"/>
    </w:pPr>
    <w:rPr>
      <w:rFonts w:ascii="Calibri" w:hAnsi="Calibri"/>
    </w:rPr>
  </w:style>
  <w:style w:type="paragraph" w:customStyle="1" w:styleId="Style35">
    <w:name w:val="Style35"/>
    <w:basedOn w:val="a"/>
    <w:uiPriority w:val="99"/>
    <w:rsid w:val="00F519A6"/>
    <w:pPr>
      <w:spacing w:line="286" w:lineRule="exact"/>
      <w:ind w:firstLine="3960"/>
    </w:pPr>
    <w:rPr>
      <w:rFonts w:ascii="Calibri" w:hAnsi="Calibri"/>
    </w:rPr>
  </w:style>
  <w:style w:type="paragraph" w:customStyle="1" w:styleId="Style36">
    <w:name w:val="Style36"/>
    <w:basedOn w:val="a"/>
    <w:uiPriority w:val="99"/>
    <w:rsid w:val="00F519A6"/>
    <w:rPr>
      <w:rFonts w:ascii="Calibri" w:hAnsi="Calibri"/>
    </w:rPr>
  </w:style>
  <w:style w:type="paragraph" w:customStyle="1" w:styleId="Style39">
    <w:name w:val="Style39"/>
    <w:basedOn w:val="a"/>
    <w:uiPriority w:val="99"/>
    <w:rsid w:val="00F519A6"/>
    <w:pPr>
      <w:spacing w:line="298" w:lineRule="exact"/>
      <w:jc w:val="both"/>
    </w:pPr>
    <w:rPr>
      <w:rFonts w:ascii="Calibri" w:hAnsi="Calibri"/>
    </w:rPr>
  </w:style>
  <w:style w:type="paragraph" w:customStyle="1" w:styleId="Style40">
    <w:name w:val="Style40"/>
    <w:basedOn w:val="a"/>
    <w:uiPriority w:val="99"/>
    <w:rsid w:val="00F519A6"/>
    <w:pPr>
      <w:spacing w:line="298" w:lineRule="exact"/>
      <w:ind w:hanging="2126"/>
    </w:pPr>
    <w:rPr>
      <w:rFonts w:ascii="Calibri" w:hAnsi="Calibri"/>
    </w:rPr>
  </w:style>
  <w:style w:type="paragraph" w:customStyle="1" w:styleId="Style41">
    <w:name w:val="Style41"/>
    <w:basedOn w:val="a"/>
    <w:uiPriority w:val="99"/>
    <w:rsid w:val="00F519A6"/>
    <w:rPr>
      <w:rFonts w:ascii="Calibri" w:hAnsi="Calibri"/>
    </w:rPr>
  </w:style>
  <w:style w:type="paragraph" w:customStyle="1" w:styleId="Style42">
    <w:name w:val="Style42"/>
    <w:basedOn w:val="a"/>
    <w:uiPriority w:val="99"/>
    <w:rsid w:val="00F519A6"/>
    <w:pPr>
      <w:jc w:val="both"/>
    </w:pPr>
    <w:rPr>
      <w:rFonts w:ascii="Calibri" w:hAnsi="Calibri"/>
    </w:rPr>
  </w:style>
  <w:style w:type="paragraph" w:customStyle="1" w:styleId="Style43">
    <w:name w:val="Style43"/>
    <w:basedOn w:val="a"/>
    <w:uiPriority w:val="99"/>
    <w:rsid w:val="00F519A6"/>
    <w:rPr>
      <w:rFonts w:ascii="Calibri" w:hAnsi="Calibri"/>
    </w:rPr>
  </w:style>
  <w:style w:type="paragraph" w:customStyle="1" w:styleId="Style44">
    <w:name w:val="Style44"/>
    <w:basedOn w:val="a"/>
    <w:uiPriority w:val="99"/>
    <w:rsid w:val="00F519A6"/>
    <w:pPr>
      <w:spacing w:line="235" w:lineRule="exact"/>
      <w:ind w:hanging="2059"/>
    </w:pPr>
    <w:rPr>
      <w:rFonts w:ascii="Calibri" w:hAnsi="Calibri"/>
    </w:rPr>
  </w:style>
  <w:style w:type="character" w:customStyle="1" w:styleId="FontStyle46">
    <w:name w:val="Font Style46"/>
    <w:basedOn w:val="a0"/>
    <w:uiPriority w:val="99"/>
    <w:rsid w:val="00F519A6"/>
    <w:rPr>
      <w:rFonts w:ascii="Times New Roman" w:hAnsi="Times New Roman" w:cs="Times New Roman"/>
      <w:b/>
      <w:bCs/>
      <w:color w:val="000000"/>
      <w:spacing w:val="-10"/>
      <w:sz w:val="32"/>
      <w:szCs w:val="32"/>
    </w:rPr>
  </w:style>
  <w:style w:type="character" w:customStyle="1" w:styleId="FontStyle47">
    <w:name w:val="Font Style47"/>
    <w:basedOn w:val="a0"/>
    <w:uiPriority w:val="99"/>
    <w:rsid w:val="00F519A6"/>
    <w:rPr>
      <w:rFonts w:ascii="SimSun" w:eastAsia="SimSun" w:cs="SimSun"/>
      <w:b/>
      <w:bCs/>
      <w:color w:val="000000"/>
      <w:sz w:val="8"/>
      <w:szCs w:val="8"/>
    </w:rPr>
  </w:style>
  <w:style w:type="character" w:customStyle="1" w:styleId="FontStyle48">
    <w:name w:val="Font Style48"/>
    <w:basedOn w:val="a0"/>
    <w:uiPriority w:val="99"/>
    <w:rsid w:val="00F519A6"/>
    <w:rPr>
      <w:rFonts w:ascii="Times New Roman" w:hAnsi="Times New Roman" w:cs="Times New Roman"/>
      <w:color w:val="000000"/>
      <w:sz w:val="14"/>
      <w:szCs w:val="14"/>
    </w:rPr>
  </w:style>
  <w:style w:type="character" w:customStyle="1" w:styleId="FontStyle49">
    <w:name w:val="Font Style49"/>
    <w:basedOn w:val="a0"/>
    <w:uiPriority w:val="99"/>
    <w:rsid w:val="00F519A6"/>
    <w:rPr>
      <w:rFonts w:ascii="Consolas" w:hAnsi="Consolas" w:cs="Consolas"/>
      <w:i/>
      <w:iCs/>
      <w:color w:val="000000"/>
      <w:spacing w:val="10"/>
      <w:sz w:val="18"/>
      <w:szCs w:val="18"/>
    </w:rPr>
  </w:style>
  <w:style w:type="character" w:customStyle="1" w:styleId="FontStyle50">
    <w:name w:val="Font Style50"/>
    <w:basedOn w:val="a0"/>
    <w:uiPriority w:val="99"/>
    <w:rsid w:val="00F519A6"/>
    <w:rPr>
      <w:rFonts w:ascii="Times New Roman" w:hAnsi="Times New Roman" w:cs="Times New Roman"/>
      <w:b/>
      <w:bCs/>
      <w:color w:val="000000"/>
      <w:spacing w:val="-10"/>
      <w:sz w:val="28"/>
      <w:szCs w:val="28"/>
    </w:rPr>
  </w:style>
  <w:style w:type="character" w:customStyle="1" w:styleId="FontStyle51">
    <w:name w:val="Font Style51"/>
    <w:basedOn w:val="a0"/>
    <w:uiPriority w:val="99"/>
    <w:rsid w:val="00F519A6"/>
    <w:rPr>
      <w:rFonts w:ascii="Dotum" w:eastAsia="Dotum" w:cs="Dotum"/>
      <w:b/>
      <w:bCs/>
      <w:color w:val="000000"/>
      <w:spacing w:val="20"/>
      <w:sz w:val="30"/>
      <w:szCs w:val="30"/>
    </w:rPr>
  </w:style>
  <w:style w:type="character" w:customStyle="1" w:styleId="FontStyle54">
    <w:name w:val="Font Style54"/>
    <w:basedOn w:val="a0"/>
    <w:uiPriority w:val="99"/>
    <w:rsid w:val="00F519A6"/>
    <w:rPr>
      <w:rFonts w:ascii="Times New Roman" w:hAnsi="Times New Roman" w:cs="Times New Roman"/>
      <w:b/>
      <w:bCs/>
      <w:color w:val="000000"/>
      <w:spacing w:val="70"/>
      <w:w w:val="10"/>
      <w:sz w:val="38"/>
      <w:szCs w:val="38"/>
    </w:rPr>
  </w:style>
  <w:style w:type="character" w:customStyle="1" w:styleId="FontStyle55">
    <w:name w:val="Font Style55"/>
    <w:basedOn w:val="a0"/>
    <w:uiPriority w:val="99"/>
    <w:rsid w:val="00F519A6"/>
    <w:rPr>
      <w:rFonts w:ascii="Garamond" w:hAnsi="Garamond" w:cs="Garamond"/>
      <w:b/>
      <w:bCs/>
      <w:color w:val="000000"/>
      <w:spacing w:val="10"/>
      <w:sz w:val="22"/>
      <w:szCs w:val="22"/>
    </w:rPr>
  </w:style>
  <w:style w:type="character" w:customStyle="1" w:styleId="FontStyle56">
    <w:name w:val="Font Style56"/>
    <w:basedOn w:val="a0"/>
    <w:uiPriority w:val="99"/>
    <w:rsid w:val="00F519A6"/>
    <w:rPr>
      <w:rFonts w:ascii="Times New Roman" w:hAnsi="Times New Roman" w:cs="Times New Roman"/>
      <w:b/>
      <w:bCs/>
      <w:i/>
      <w:iCs/>
      <w:color w:val="000000"/>
      <w:sz w:val="8"/>
      <w:szCs w:val="8"/>
    </w:rPr>
  </w:style>
  <w:style w:type="character" w:customStyle="1" w:styleId="FontStyle57">
    <w:name w:val="Font Style57"/>
    <w:basedOn w:val="a0"/>
    <w:uiPriority w:val="99"/>
    <w:rsid w:val="00F519A6"/>
    <w:rPr>
      <w:rFonts w:ascii="Times New Roman" w:hAnsi="Times New Roman" w:cs="Times New Roman"/>
      <w:b/>
      <w:bCs/>
      <w:color w:val="000000"/>
      <w:sz w:val="18"/>
      <w:szCs w:val="18"/>
    </w:rPr>
  </w:style>
  <w:style w:type="character" w:customStyle="1" w:styleId="FontStyle58">
    <w:name w:val="Font Style58"/>
    <w:basedOn w:val="a0"/>
    <w:uiPriority w:val="99"/>
    <w:rsid w:val="00F519A6"/>
    <w:rPr>
      <w:rFonts w:ascii="Dotum" w:eastAsia="Dotum" w:cs="Dotum"/>
      <w:b/>
      <w:bCs/>
      <w:color w:val="000000"/>
      <w:spacing w:val="50"/>
      <w:sz w:val="8"/>
      <w:szCs w:val="8"/>
    </w:rPr>
  </w:style>
  <w:style w:type="character" w:customStyle="1" w:styleId="FontStyle59">
    <w:name w:val="Font Style59"/>
    <w:basedOn w:val="a0"/>
    <w:uiPriority w:val="99"/>
    <w:rsid w:val="00F519A6"/>
    <w:rPr>
      <w:rFonts w:ascii="Times New Roman" w:hAnsi="Times New Roman" w:cs="Times New Roman"/>
      <w:b/>
      <w:bCs/>
      <w:color w:val="000000"/>
      <w:sz w:val="16"/>
      <w:szCs w:val="16"/>
    </w:rPr>
  </w:style>
  <w:style w:type="character" w:customStyle="1" w:styleId="FontStyle60">
    <w:name w:val="Font Style60"/>
    <w:basedOn w:val="a0"/>
    <w:uiPriority w:val="99"/>
    <w:rsid w:val="00F519A6"/>
    <w:rPr>
      <w:rFonts w:ascii="Georgia" w:hAnsi="Georgia" w:cs="Georgia"/>
      <w:b/>
      <w:bCs/>
      <w:color w:val="000000"/>
      <w:w w:val="20"/>
      <w:sz w:val="12"/>
      <w:szCs w:val="12"/>
    </w:rPr>
  </w:style>
  <w:style w:type="character" w:customStyle="1" w:styleId="FontStyle61">
    <w:name w:val="Font Style61"/>
    <w:basedOn w:val="a0"/>
    <w:uiPriority w:val="99"/>
    <w:rsid w:val="00F519A6"/>
    <w:rPr>
      <w:rFonts w:ascii="Times New Roman" w:hAnsi="Times New Roman" w:cs="Times New Roman"/>
      <w:b/>
      <w:bCs/>
      <w:color w:val="000000"/>
      <w:sz w:val="10"/>
      <w:szCs w:val="10"/>
    </w:rPr>
  </w:style>
  <w:style w:type="character" w:customStyle="1" w:styleId="FontStyle62">
    <w:name w:val="Font Style62"/>
    <w:basedOn w:val="a0"/>
    <w:uiPriority w:val="99"/>
    <w:rsid w:val="00F519A6"/>
    <w:rPr>
      <w:rFonts w:ascii="Times New Roman" w:hAnsi="Times New Roman" w:cs="Times New Roman"/>
      <w:smallCaps/>
      <w:color w:val="000000"/>
      <w:spacing w:val="90"/>
      <w:sz w:val="20"/>
      <w:szCs w:val="20"/>
    </w:rPr>
  </w:style>
  <w:style w:type="character" w:styleId="afff7">
    <w:name w:val="Subtle Emphasis"/>
    <w:basedOn w:val="a0"/>
    <w:uiPriority w:val="19"/>
    <w:qFormat/>
    <w:rsid w:val="00F519A6"/>
    <w:rPr>
      <w:rFonts w:cs="Times New Roman"/>
      <w:i/>
      <w:color w:val="5A5A5A"/>
    </w:rPr>
  </w:style>
  <w:style w:type="character" w:styleId="afff8">
    <w:name w:val="Intense Emphasis"/>
    <w:basedOn w:val="a0"/>
    <w:uiPriority w:val="21"/>
    <w:qFormat/>
    <w:rsid w:val="00F519A6"/>
    <w:rPr>
      <w:rFonts w:cs="Times New Roman"/>
      <w:b/>
      <w:i/>
      <w:sz w:val="24"/>
      <w:u w:val="single"/>
    </w:rPr>
  </w:style>
  <w:style w:type="character" w:styleId="afff9">
    <w:name w:val="Subtle Reference"/>
    <w:basedOn w:val="a0"/>
    <w:uiPriority w:val="31"/>
    <w:qFormat/>
    <w:rsid w:val="00F519A6"/>
    <w:rPr>
      <w:rFonts w:cs="Times New Roman"/>
      <w:sz w:val="24"/>
      <w:u w:val="single"/>
    </w:rPr>
  </w:style>
  <w:style w:type="character" w:styleId="afffa">
    <w:name w:val="Book Title"/>
    <w:basedOn w:val="a0"/>
    <w:uiPriority w:val="33"/>
    <w:qFormat/>
    <w:rsid w:val="00F519A6"/>
    <w:rPr>
      <w:rFonts w:ascii="Cambria" w:hAnsi="Cambria" w:cs="Times New Roman"/>
      <w:b/>
      <w:i/>
      <w:sz w:val="24"/>
    </w:rPr>
  </w:style>
  <w:style w:type="paragraph" w:styleId="afffb">
    <w:name w:val="TOC Heading"/>
    <w:basedOn w:val="1"/>
    <w:next w:val="a"/>
    <w:uiPriority w:val="39"/>
    <w:semiHidden/>
    <w:unhideWhenUsed/>
    <w:qFormat/>
    <w:rsid w:val="00F519A6"/>
    <w:pPr>
      <w:spacing w:before="240" w:after="60"/>
      <w:jc w:val="left"/>
      <w:outlineLvl w:val="9"/>
    </w:pPr>
    <w:rPr>
      <w:rFonts w:ascii="Cambria" w:hAnsi="Cambria"/>
      <w:b/>
      <w:bCs/>
      <w:kern w:val="32"/>
      <w:sz w:val="32"/>
      <w:szCs w:val="32"/>
    </w:rPr>
  </w:style>
  <w:style w:type="table" w:customStyle="1" w:styleId="1f1">
    <w:name w:val="Сетка таблицы1"/>
    <w:basedOn w:val="a1"/>
    <w:next w:val="a4"/>
    <w:uiPriority w:val="59"/>
    <w:rsid w:val="00F519A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МУ Обычный стиль"/>
    <w:basedOn w:val="a"/>
    <w:autoRedefine/>
    <w:uiPriority w:val="99"/>
    <w:rsid w:val="00F519A6"/>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Default">
    <w:name w:val="Default"/>
    <w:rsid w:val="00E71B06"/>
    <w:pPr>
      <w:autoSpaceDE w:val="0"/>
      <w:autoSpaceDN w:val="0"/>
      <w:adjustRightInd w:val="0"/>
    </w:pPr>
    <w:rPr>
      <w:color w:val="000000"/>
      <w:sz w:val="24"/>
      <w:szCs w:val="24"/>
    </w:rPr>
  </w:style>
  <w:style w:type="character" w:customStyle="1" w:styleId="ac">
    <w:name w:val="Абзац списка Знак"/>
    <w:link w:val="ab"/>
    <w:locked/>
    <w:rsid w:val="00E71B06"/>
    <w:rPr>
      <w:sz w:val="24"/>
      <w:szCs w:val="24"/>
      <w:lang w:eastAsia="ar-SA"/>
    </w:rPr>
  </w:style>
  <w:style w:type="paragraph" w:customStyle="1" w:styleId="afffd">
    <w:name w:val="Нормальный (таблица)"/>
    <w:basedOn w:val="a"/>
    <w:next w:val="a"/>
    <w:rsid w:val="00A97C63"/>
    <w:pPr>
      <w:widowControl w:val="0"/>
      <w:autoSpaceDE w:val="0"/>
      <w:autoSpaceDN w:val="0"/>
      <w:adjustRightInd w:val="0"/>
      <w:jc w:val="both"/>
    </w:pPr>
    <w:rPr>
      <w:rFonts w:ascii="Arial" w:hAnsi="Arial"/>
    </w:rPr>
  </w:style>
  <w:style w:type="paragraph" w:customStyle="1" w:styleId="msonormalbullet2gifbullet2gif">
    <w:name w:val="msonormalbullet2gifbullet2.gif"/>
    <w:basedOn w:val="a"/>
    <w:rsid w:val="006E3C3D"/>
    <w:pPr>
      <w:spacing w:before="100" w:beforeAutospacing="1" w:after="100" w:afterAutospacing="1"/>
    </w:pPr>
  </w:style>
  <w:style w:type="paragraph" w:customStyle="1" w:styleId="ConsPlusCell">
    <w:name w:val="ConsPlusCell"/>
    <w:uiPriority w:val="99"/>
    <w:rsid w:val="00DC1B60"/>
    <w:pPr>
      <w:widowControl w:val="0"/>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Subtitle" w:uiPriority="11" w:qFormat="1"/>
    <w:lsdException w:name="Hyperlink" w:uiPriority="99"/>
    <w:lsdException w:name="FollowedHyperlink" w:uiPriority="99"/>
    <w:lsdException w:name="Strong" w:uiPriority="22" w:qFormat="1"/>
    <w:lsdException w:name="Emphasis" w:uiPriority="20"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5716F"/>
    <w:rPr>
      <w:sz w:val="24"/>
      <w:szCs w:val="24"/>
    </w:rPr>
  </w:style>
  <w:style w:type="paragraph" w:styleId="1">
    <w:name w:val="heading 1"/>
    <w:basedOn w:val="a"/>
    <w:next w:val="a"/>
    <w:link w:val="10"/>
    <w:uiPriority w:val="9"/>
    <w:qFormat/>
    <w:rsid w:val="0075716F"/>
    <w:pPr>
      <w:keepNext/>
      <w:jc w:val="center"/>
      <w:outlineLvl w:val="0"/>
    </w:pPr>
    <w:rPr>
      <w:sz w:val="28"/>
    </w:rPr>
  </w:style>
  <w:style w:type="paragraph" w:styleId="2">
    <w:name w:val="heading 2"/>
    <w:basedOn w:val="a"/>
    <w:next w:val="a"/>
    <w:link w:val="20"/>
    <w:uiPriority w:val="9"/>
    <w:qFormat/>
    <w:rsid w:val="0075716F"/>
    <w:pPr>
      <w:keepNext/>
      <w:jc w:val="center"/>
      <w:outlineLvl w:val="1"/>
    </w:pPr>
    <w:rPr>
      <w:b/>
      <w:bCs/>
      <w:sz w:val="40"/>
    </w:rPr>
  </w:style>
  <w:style w:type="paragraph" w:styleId="3">
    <w:name w:val="heading 3"/>
    <w:basedOn w:val="a"/>
    <w:next w:val="a"/>
    <w:link w:val="30"/>
    <w:uiPriority w:val="9"/>
    <w:qFormat/>
    <w:rsid w:val="0075716F"/>
    <w:pPr>
      <w:keepNext/>
      <w:tabs>
        <w:tab w:val="left" w:pos="0"/>
      </w:tabs>
      <w:jc w:val="both"/>
      <w:outlineLvl w:val="2"/>
    </w:pPr>
    <w:rPr>
      <w:b/>
      <w:bCs/>
      <w:sz w:val="28"/>
    </w:rPr>
  </w:style>
  <w:style w:type="paragraph" w:styleId="4">
    <w:name w:val="heading 4"/>
    <w:basedOn w:val="a"/>
    <w:next w:val="a"/>
    <w:link w:val="40"/>
    <w:uiPriority w:val="9"/>
    <w:qFormat/>
    <w:rsid w:val="00325B54"/>
    <w:pPr>
      <w:keepNext/>
      <w:jc w:val="center"/>
      <w:outlineLvl w:val="3"/>
    </w:pPr>
    <w:rPr>
      <w:szCs w:val="20"/>
    </w:rPr>
  </w:style>
  <w:style w:type="paragraph" w:styleId="5">
    <w:name w:val="heading 5"/>
    <w:basedOn w:val="a"/>
    <w:next w:val="a"/>
    <w:link w:val="50"/>
    <w:uiPriority w:val="9"/>
    <w:qFormat/>
    <w:rsid w:val="00325B54"/>
    <w:pPr>
      <w:keepNext/>
      <w:jc w:val="both"/>
      <w:outlineLvl w:val="4"/>
    </w:pPr>
    <w:rPr>
      <w:b/>
      <w:sz w:val="20"/>
      <w:szCs w:val="20"/>
      <w:u w:val="single"/>
    </w:rPr>
  </w:style>
  <w:style w:type="paragraph" w:styleId="6">
    <w:name w:val="heading 6"/>
    <w:basedOn w:val="a"/>
    <w:next w:val="a"/>
    <w:link w:val="60"/>
    <w:uiPriority w:val="9"/>
    <w:qFormat/>
    <w:rsid w:val="00325B54"/>
    <w:pPr>
      <w:keepNext/>
      <w:jc w:val="both"/>
      <w:outlineLvl w:val="5"/>
    </w:pPr>
    <w:rPr>
      <w:b/>
      <w:i/>
      <w:sz w:val="22"/>
      <w:szCs w:val="20"/>
      <w:u w:val="single"/>
    </w:rPr>
  </w:style>
  <w:style w:type="paragraph" w:styleId="7">
    <w:name w:val="heading 7"/>
    <w:basedOn w:val="a"/>
    <w:next w:val="a"/>
    <w:link w:val="70"/>
    <w:uiPriority w:val="9"/>
    <w:qFormat/>
    <w:rsid w:val="00325B54"/>
    <w:pPr>
      <w:keepNext/>
      <w:outlineLvl w:val="6"/>
    </w:pPr>
    <w:rPr>
      <w:b/>
      <w:i/>
      <w:sz w:val="20"/>
      <w:szCs w:val="20"/>
      <w:u w:val="single"/>
    </w:rPr>
  </w:style>
  <w:style w:type="paragraph" w:styleId="8">
    <w:name w:val="heading 8"/>
    <w:basedOn w:val="a"/>
    <w:next w:val="a"/>
    <w:link w:val="80"/>
    <w:uiPriority w:val="9"/>
    <w:qFormat/>
    <w:rsid w:val="00325B54"/>
    <w:pPr>
      <w:keepNext/>
      <w:jc w:val="center"/>
      <w:outlineLvl w:val="7"/>
    </w:pPr>
    <w:rPr>
      <w:b/>
      <w:sz w:val="20"/>
      <w:szCs w:val="20"/>
    </w:rPr>
  </w:style>
  <w:style w:type="paragraph" w:styleId="9">
    <w:name w:val="heading 9"/>
    <w:basedOn w:val="a"/>
    <w:next w:val="a"/>
    <w:link w:val="90"/>
    <w:uiPriority w:val="9"/>
    <w:qFormat/>
    <w:rsid w:val="00325B54"/>
    <w:pPr>
      <w:keepNext/>
      <w:jc w:val="both"/>
      <w:outlineLvl w:val="8"/>
    </w:pPr>
    <w:rPr>
      <w:b/>
      <w:sz w:val="22"/>
      <w:szCs w:val="20"/>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 Знак"/>
    <w:basedOn w:val="a"/>
    <w:rsid w:val="0075716F"/>
    <w:pPr>
      <w:jc w:val="both"/>
    </w:pPr>
    <w:rPr>
      <w:sz w:val="28"/>
    </w:rPr>
  </w:style>
  <w:style w:type="table" w:styleId="a4">
    <w:name w:val="Table Grid"/>
    <w:basedOn w:val="a1"/>
    <w:uiPriority w:val="59"/>
    <w:rsid w:val="000337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rsid w:val="00BF603F"/>
    <w:rPr>
      <w:rFonts w:ascii="Tahoma" w:hAnsi="Tahoma" w:cs="Tahoma"/>
      <w:sz w:val="16"/>
      <w:szCs w:val="16"/>
    </w:rPr>
  </w:style>
  <w:style w:type="paragraph" w:customStyle="1" w:styleId="Heading">
    <w:name w:val="Heading"/>
    <w:rsid w:val="00947ED1"/>
    <w:pPr>
      <w:autoSpaceDE w:val="0"/>
      <w:autoSpaceDN w:val="0"/>
      <w:adjustRightInd w:val="0"/>
    </w:pPr>
    <w:rPr>
      <w:rFonts w:ascii="Arial" w:hAnsi="Arial" w:cs="Arial"/>
      <w:b/>
      <w:bCs/>
      <w:sz w:val="22"/>
      <w:szCs w:val="22"/>
    </w:rPr>
  </w:style>
  <w:style w:type="paragraph" w:styleId="a7">
    <w:name w:val="Body Text Indent"/>
    <w:basedOn w:val="a"/>
    <w:rsid w:val="002573E0"/>
    <w:pPr>
      <w:spacing w:after="120"/>
      <w:ind w:left="283"/>
    </w:pPr>
  </w:style>
  <w:style w:type="paragraph" w:customStyle="1" w:styleId="ConsPlusTitle">
    <w:name w:val="ConsPlusTitle"/>
    <w:rsid w:val="002573E0"/>
    <w:pPr>
      <w:autoSpaceDE w:val="0"/>
      <w:autoSpaceDN w:val="0"/>
      <w:adjustRightInd w:val="0"/>
    </w:pPr>
    <w:rPr>
      <w:b/>
      <w:bCs/>
      <w:sz w:val="28"/>
      <w:szCs w:val="28"/>
    </w:rPr>
  </w:style>
  <w:style w:type="character" w:styleId="a8">
    <w:name w:val="Hyperlink"/>
    <w:basedOn w:val="a0"/>
    <w:uiPriority w:val="99"/>
    <w:unhideWhenUsed/>
    <w:rsid w:val="004F550A"/>
    <w:rPr>
      <w:color w:val="0000FF"/>
      <w:u w:val="single"/>
    </w:rPr>
  </w:style>
  <w:style w:type="paragraph" w:styleId="a9">
    <w:name w:val="Normal (Web)"/>
    <w:basedOn w:val="a"/>
    <w:rsid w:val="00FA6880"/>
    <w:pPr>
      <w:spacing w:before="100" w:beforeAutospacing="1" w:after="100" w:afterAutospacing="1"/>
    </w:pPr>
  </w:style>
  <w:style w:type="paragraph" w:customStyle="1" w:styleId="ConsPlusNormal">
    <w:name w:val="ConsPlusNormal"/>
    <w:rsid w:val="00FA6880"/>
    <w:pPr>
      <w:widowControl w:val="0"/>
      <w:autoSpaceDE w:val="0"/>
      <w:autoSpaceDN w:val="0"/>
      <w:adjustRightInd w:val="0"/>
      <w:ind w:firstLine="720"/>
    </w:pPr>
  </w:style>
  <w:style w:type="paragraph" w:customStyle="1" w:styleId="aa">
    <w:name w:val="Нормальный"/>
    <w:rsid w:val="00FA6880"/>
    <w:pPr>
      <w:widowControl w:val="0"/>
      <w:autoSpaceDE w:val="0"/>
      <w:autoSpaceDN w:val="0"/>
      <w:adjustRightInd w:val="0"/>
    </w:pPr>
    <w:rPr>
      <w:color w:val="000000"/>
      <w:sz w:val="24"/>
      <w:szCs w:val="24"/>
    </w:rPr>
  </w:style>
  <w:style w:type="paragraph" w:styleId="ab">
    <w:name w:val="List Paragraph"/>
    <w:basedOn w:val="a"/>
    <w:link w:val="ac"/>
    <w:qFormat/>
    <w:rsid w:val="00325B54"/>
    <w:pPr>
      <w:suppressAutoHyphens/>
      <w:ind w:left="720"/>
    </w:pPr>
    <w:rPr>
      <w:lang w:eastAsia="ar-SA"/>
    </w:rPr>
  </w:style>
  <w:style w:type="paragraph" w:styleId="ad">
    <w:name w:val="No Spacing"/>
    <w:uiPriority w:val="1"/>
    <w:qFormat/>
    <w:rsid w:val="00325B54"/>
    <w:rPr>
      <w:sz w:val="24"/>
      <w:szCs w:val="24"/>
    </w:rPr>
  </w:style>
  <w:style w:type="character" w:customStyle="1" w:styleId="40">
    <w:name w:val="Заголовок 4 Знак"/>
    <w:basedOn w:val="a0"/>
    <w:link w:val="4"/>
    <w:uiPriority w:val="9"/>
    <w:rsid w:val="00325B54"/>
    <w:rPr>
      <w:sz w:val="24"/>
    </w:rPr>
  </w:style>
  <w:style w:type="character" w:customStyle="1" w:styleId="50">
    <w:name w:val="Заголовок 5 Знак"/>
    <w:basedOn w:val="a0"/>
    <w:link w:val="5"/>
    <w:uiPriority w:val="9"/>
    <w:rsid w:val="00325B54"/>
    <w:rPr>
      <w:b/>
      <w:u w:val="single"/>
    </w:rPr>
  </w:style>
  <w:style w:type="character" w:customStyle="1" w:styleId="60">
    <w:name w:val="Заголовок 6 Знак"/>
    <w:basedOn w:val="a0"/>
    <w:link w:val="6"/>
    <w:uiPriority w:val="9"/>
    <w:rsid w:val="00325B54"/>
    <w:rPr>
      <w:b/>
      <w:i/>
      <w:sz w:val="22"/>
      <w:u w:val="single"/>
    </w:rPr>
  </w:style>
  <w:style w:type="character" w:customStyle="1" w:styleId="70">
    <w:name w:val="Заголовок 7 Знак"/>
    <w:basedOn w:val="a0"/>
    <w:link w:val="7"/>
    <w:uiPriority w:val="9"/>
    <w:rsid w:val="00325B54"/>
    <w:rPr>
      <w:b/>
      <w:i/>
      <w:u w:val="single"/>
    </w:rPr>
  </w:style>
  <w:style w:type="character" w:customStyle="1" w:styleId="80">
    <w:name w:val="Заголовок 8 Знак"/>
    <w:basedOn w:val="a0"/>
    <w:link w:val="8"/>
    <w:uiPriority w:val="9"/>
    <w:rsid w:val="00325B54"/>
    <w:rPr>
      <w:b/>
    </w:rPr>
  </w:style>
  <w:style w:type="character" w:customStyle="1" w:styleId="90">
    <w:name w:val="Заголовок 9 Знак"/>
    <w:basedOn w:val="a0"/>
    <w:link w:val="9"/>
    <w:uiPriority w:val="9"/>
    <w:rsid w:val="00325B54"/>
    <w:rPr>
      <w:b/>
      <w:sz w:val="22"/>
      <w:u w:val="single"/>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325B54"/>
    <w:pPr>
      <w:spacing w:before="100" w:beforeAutospacing="1" w:after="100" w:afterAutospacing="1"/>
    </w:pPr>
    <w:rPr>
      <w:rFonts w:ascii="Tahoma" w:hAnsi="Tahoma"/>
      <w:sz w:val="20"/>
      <w:szCs w:val="20"/>
      <w:lang w:val="en-US" w:eastAsia="en-US"/>
    </w:rPr>
  </w:style>
  <w:style w:type="paragraph" w:customStyle="1" w:styleId="21">
    <w:name w:val="Основной текст с отступом 21"/>
    <w:basedOn w:val="a"/>
    <w:rsid w:val="00325B54"/>
    <w:pPr>
      <w:widowControl w:val="0"/>
      <w:ind w:firstLine="426"/>
    </w:pPr>
    <w:rPr>
      <w:szCs w:val="20"/>
    </w:rPr>
  </w:style>
  <w:style w:type="paragraph" w:customStyle="1" w:styleId="31">
    <w:name w:val="Основной текст с отступом 31"/>
    <w:basedOn w:val="a"/>
    <w:rsid w:val="00325B54"/>
    <w:pPr>
      <w:widowControl w:val="0"/>
      <w:ind w:firstLine="360"/>
      <w:jc w:val="both"/>
    </w:pPr>
    <w:rPr>
      <w:szCs w:val="20"/>
    </w:rPr>
  </w:style>
  <w:style w:type="paragraph" w:styleId="ae">
    <w:name w:val="Subtitle"/>
    <w:basedOn w:val="a"/>
    <w:link w:val="af"/>
    <w:uiPriority w:val="11"/>
    <w:qFormat/>
    <w:rsid w:val="00325B54"/>
    <w:pPr>
      <w:jc w:val="both"/>
    </w:pPr>
    <w:rPr>
      <w:szCs w:val="20"/>
    </w:rPr>
  </w:style>
  <w:style w:type="character" w:customStyle="1" w:styleId="af">
    <w:name w:val="Подзаголовок Знак"/>
    <w:basedOn w:val="a0"/>
    <w:link w:val="ae"/>
    <w:uiPriority w:val="11"/>
    <w:rsid w:val="00325B54"/>
    <w:rPr>
      <w:sz w:val="24"/>
    </w:rPr>
  </w:style>
  <w:style w:type="paragraph" w:styleId="22">
    <w:name w:val="Body Text Indent 2"/>
    <w:basedOn w:val="a"/>
    <w:link w:val="23"/>
    <w:rsid w:val="00325B54"/>
    <w:pPr>
      <w:ind w:left="66" w:firstLine="360"/>
      <w:jc w:val="both"/>
    </w:pPr>
    <w:rPr>
      <w:szCs w:val="20"/>
    </w:rPr>
  </w:style>
  <w:style w:type="character" w:customStyle="1" w:styleId="23">
    <w:name w:val="Основной текст с отступом 2 Знак"/>
    <w:basedOn w:val="a0"/>
    <w:link w:val="22"/>
    <w:rsid w:val="00325B54"/>
    <w:rPr>
      <w:sz w:val="24"/>
    </w:rPr>
  </w:style>
  <w:style w:type="paragraph" w:styleId="af0">
    <w:name w:val="Title"/>
    <w:basedOn w:val="a"/>
    <w:link w:val="af1"/>
    <w:uiPriority w:val="10"/>
    <w:qFormat/>
    <w:rsid w:val="00325B54"/>
    <w:pPr>
      <w:jc w:val="center"/>
    </w:pPr>
    <w:rPr>
      <w:b/>
      <w:sz w:val="28"/>
      <w:szCs w:val="20"/>
      <w:u w:val="single"/>
    </w:rPr>
  </w:style>
  <w:style w:type="character" w:customStyle="1" w:styleId="af1">
    <w:name w:val="Название Знак"/>
    <w:basedOn w:val="a0"/>
    <w:link w:val="af0"/>
    <w:uiPriority w:val="10"/>
    <w:rsid w:val="00325B54"/>
    <w:rPr>
      <w:b/>
      <w:sz w:val="28"/>
      <w:u w:val="single"/>
    </w:rPr>
  </w:style>
  <w:style w:type="paragraph" w:styleId="24">
    <w:name w:val="Body Text 2"/>
    <w:basedOn w:val="a"/>
    <w:link w:val="25"/>
    <w:rsid w:val="00325B54"/>
    <w:pPr>
      <w:jc w:val="both"/>
    </w:pPr>
    <w:rPr>
      <w:b/>
      <w:i/>
      <w:szCs w:val="20"/>
    </w:rPr>
  </w:style>
  <w:style w:type="character" w:customStyle="1" w:styleId="25">
    <w:name w:val="Основной текст 2 Знак"/>
    <w:basedOn w:val="a0"/>
    <w:link w:val="24"/>
    <w:rsid w:val="00325B54"/>
    <w:rPr>
      <w:b/>
      <w:i/>
      <w:sz w:val="24"/>
    </w:rPr>
  </w:style>
  <w:style w:type="paragraph" w:styleId="32">
    <w:name w:val="Body Text 3"/>
    <w:basedOn w:val="a"/>
    <w:link w:val="33"/>
    <w:rsid w:val="00325B54"/>
    <w:pPr>
      <w:jc w:val="center"/>
    </w:pPr>
    <w:rPr>
      <w:b/>
      <w:szCs w:val="20"/>
    </w:rPr>
  </w:style>
  <w:style w:type="character" w:customStyle="1" w:styleId="33">
    <w:name w:val="Основной текст 3 Знак"/>
    <w:basedOn w:val="a0"/>
    <w:link w:val="32"/>
    <w:rsid w:val="00325B54"/>
    <w:rPr>
      <w:b/>
      <w:sz w:val="24"/>
    </w:rPr>
  </w:style>
  <w:style w:type="paragraph" w:styleId="34">
    <w:name w:val="Body Text Indent 3"/>
    <w:basedOn w:val="a"/>
    <w:link w:val="35"/>
    <w:rsid w:val="00325B54"/>
    <w:pPr>
      <w:ind w:firstLine="708"/>
      <w:jc w:val="both"/>
    </w:pPr>
    <w:rPr>
      <w:szCs w:val="20"/>
    </w:rPr>
  </w:style>
  <w:style w:type="character" w:customStyle="1" w:styleId="35">
    <w:name w:val="Основной текст с отступом 3 Знак"/>
    <w:basedOn w:val="a0"/>
    <w:link w:val="34"/>
    <w:rsid w:val="00325B54"/>
    <w:rPr>
      <w:sz w:val="24"/>
    </w:rPr>
  </w:style>
  <w:style w:type="paragraph" w:styleId="af2">
    <w:name w:val="header"/>
    <w:basedOn w:val="a"/>
    <w:link w:val="af3"/>
    <w:uiPriority w:val="99"/>
    <w:rsid w:val="00325B54"/>
    <w:pPr>
      <w:tabs>
        <w:tab w:val="center" w:pos="4153"/>
        <w:tab w:val="right" w:pos="8306"/>
      </w:tabs>
    </w:pPr>
    <w:rPr>
      <w:sz w:val="20"/>
      <w:szCs w:val="20"/>
    </w:rPr>
  </w:style>
  <w:style w:type="character" w:customStyle="1" w:styleId="af3">
    <w:name w:val="Верхний колонтитул Знак"/>
    <w:basedOn w:val="a0"/>
    <w:link w:val="af2"/>
    <w:uiPriority w:val="99"/>
    <w:rsid w:val="00325B54"/>
  </w:style>
  <w:style w:type="paragraph" w:customStyle="1" w:styleId="BodyText21">
    <w:name w:val="Body Text 21"/>
    <w:basedOn w:val="a"/>
    <w:rsid w:val="00325B54"/>
    <w:pPr>
      <w:autoSpaceDE w:val="0"/>
      <w:autoSpaceDN w:val="0"/>
      <w:spacing w:before="576" w:line="259" w:lineRule="exact"/>
      <w:jc w:val="both"/>
    </w:pPr>
    <w:rPr>
      <w:rFonts w:ascii="Courier New" w:hAnsi="Courier New" w:cs="Courier New"/>
      <w:b/>
      <w:bCs/>
      <w:sz w:val="22"/>
      <w:szCs w:val="22"/>
      <w:u w:val="single"/>
    </w:rPr>
  </w:style>
  <w:style w:type="paragraph" w:customStyle="1" w:styleId="af4">
    <w:name w:val="Таблицы (моноширинный)"/>
    <w:basedOn w:val="a"/>
    <w:next w:val="a"/>
    <w:rsid w:val="00325B54"/>
    <w:pPr>
      <w:widowControl w:val="0"/>
      <w:autoSpaceDE w:val="0"/>
      <w:autoSpaceDN w:val="0"/>
      <w:adjustRightInd w:val="0"/>
      <w:jc w:val="both"/>
    </w:pPr>
    <w:rPr>
      <w:rFonts w:ascii="Courier New" w:hAnsi="Courier New" w:cs="Courier New"/>
      <w:sz w:val="20"/>
      <w:szCs w:val="20"/>
    </w:rPr>
  </w:style>
  <w:style w:type="paragraph" w:customStyle="1" w:styleId="af5">
    <w:name w:val="Таблица шапка"/>
    <w:basedOn w:val="a"/>
    <w:rsid w:val="00325B54"/>
    <w:pPr>
      <w:keepNext/>
      <w:spacing w:before="40" w:after="40"/>
      <w:ind w:left="57" w:right="57"/>
    </w:pPr>
    <w:rPr>
      <w:sz w:val="18"/>
      <w:szCs w:val="18"/>
    </w:rPr>
  </w:style>
  <w:style w:type="paragraph" w:customStyle="1" w:styleId="af6">
    <w:name w:val="Знак"/>
    <w:basedOn w:val="a"/>
    <w:rsid w:val="00325B54"/>
    <w:pPr>
      <w:spacing w:after="160" w:line="240" w:lineRule="exact"/>
    </w:pPr>
    <w:rPr>
      <w:rFonts w:ascii="Verdana" w:hAnsi="Verdana"/>
      <w:lang w:val="en-US" w:eastAsia="en-US"/>
    </w:rPr>
  </w:style>
  <w:style w:type="paragraph" w:customStyle="1" w:styleId="FR1">
    <w:name w:val="FR1"/>
    <w:rsid w:val="00325B54"/>
    <w:pPr>
      <w:widowControl w:val="0"/>
      <w:overflowPunct w:val="0"/>
      <w:autoSpaceDE w:val="0"/>
      <w:autoSpaceDN w:val="0"/>
      <w:adjustRightInd w:val="0"/>
      <w:spacing w:before="240" w:line="260" w:lineRule="auto"/>
      <w:jc w:val="both"/>
      <w:textAlignment w:val="baseline"/>
    </w:pPr>
    <w:rPr>
      <w:sz w:val="28"/>
    </w:rPr>
  </w:style>
  <w:style w:type="paragraph" w:customStyle="1" w:styleId="Iauiue3">
    <w:name w:val="Iau?iue3"/>
    <w:rsid w:val="00325B54"/>
    <w:rPr>
      <w:lang w:val="en-US"/>
    </w:rPr>
  </w:style>
  <w:style w:type="paragraph" w:customStyle="1" w:styleId="caaieiaie2">
    <w:name w:val="caaieiaie 2"/>
    <w:basedOn w:val="a"/>
    <w:next w:val="a"/>
    <w:rsid w:val="00325B54"/>
    <w:pPr>
      <w:keepNext/>
      <w:overflowPunct w:val="0"/>
      <w:autoSpaceDE w:val="0"/>
      <w:autoSpaceDN w:val="0"/>
      <w:adjustRightInd w:val="0"/>
      <w:textAlignment w:val="baseline"/>
    </w:pPr>
    <w:rPr>
      <w:szCs w:val="20"/>
    </w:rPr>
  </w:style>
  <w:style w:type="paragraph" w:customStyle="1" w:styleId="ConsNormal">
    <w:name w:val="ConsNormal"/>
    <w:rsid w:val="00325B54"/>
    <w:pPr>
      <w:widowControl w:val="0"/>
      <w:autoSpaceDE w:val="0"/>
      <w:autoSpaceDN w:val="0"/>
      <w:ind w:firstLine="720"/>
    </w:pPr>
    <w:rPr>
      <w:rFonts w:ascii="Arial" w:hAnsi="Arial" w:cs="Arial"/>
    </w:rPr>
  </w:style>
  <w:style w:type="paragraph" w:customStyle="1" w:styleId="210">
    <w:name w:val="Основной текст 21"/>
    <w:basedOn w:val="a"/>
    <w:rsid w:val="00325B54"/>
    <w:pPr>
      <w:widowControl w:val="0"/>
      <w:overflowPunct w:val="0"/>
      <w:autoSpaceDE w:val="0"/>
      <w:autoSpaceDN w:val="0"/>
      <w:adjustRightInd w:val="0"/>
      <w:spacing w:before="180" w:line="260" w:lineRule="auto"/>
      <w:ind w:left="760" w:hanging="740"/>
      <w:textAlignment w:val="baseline"/>
    </w:pPr>
    <w:rPr>
      <w:b/>
      <w:szCs w:val="20"/>
    </w:rPr>
  </w:style>
  <w:style w:type="character" w:styleId="af7">
    <w:name w:val="footnote reference"/>
    <w:basedOn w:val="a0"/>
    <w:uiPriority w:val="99"/>
    <w:rsid w:val="00325B54"/>
    <w:rPr>
      <w:vertAlign w:val="superscript"/>
    </w:rPr>
  </w:style>
  <w:style w:type="paragraph" w:customStyle="1" w:styleId="af8">
    <w:name w:val="Осн.текст"/>
    <w:basedOn w:val="a"/>
    <w:rsid w:val="00325B54"/>
    <w:pPr>
      <w:suppressAutoHyphens/>
      <w:spacing w:before="120" w:line="300" w:lineRule="auto"/>
      <w:ind w:left="709"/>
      <w:jc w:val="both"/>
    </w:pPr>
  </w:style>
  <w:style w:type="paragraph" w:customStyle="1" w:styleId="11">
    <w:name w:val="текст1"/>
    <w:rsid w:val="00325B54"/>
    <w:pPr>
      <w:autoSpaceDE w:val="0"/>
      <w:autoSpaceDN w:val="0"/>
      <w:ind w:firstLine="397"/>
      <w:jc w:val="both"/>
    </w:pPr>
    <w:rPr>
      <w:rFonts w:ascii="SchoolBookC" w:hAnsi="SchoolBookC" w:cs="SchoolBookC"/>
      <w:sz w:val="24"/>
      <w:szCs w:val="24"/>
    </w:rPr>
  </w:style>
  <w:style w:type="paragraph" w:customStyle="1" w:styleId="CharChar">
    <w:name w:val="Char Char"/>
    <w:basedOn w:val="a"/>
    <w:rsid w:val="00325B54"/>
    <w:pPr>
      <w:spacing w:before="100" w:beforeAutospacing="1" w:after="100" w:afterAutospacing="1"/>
      <w:jc w:val="both"/>
    </w:pPr>
    <w:rPr>
      <w:rFonts w:ascii="Tahoma" w:hAnsi="Tahoma"/>
      <w:sz w:val="20"/>
      <w:szCs w:val="20"/>
      <w:lang w:val="en-US" w:eastAsia="en-US"/>
    </w:rPr>
  </w:style>
  <w:style w:type="character" w:styleId="af9">
    <w:name w:val="page number"/>
    <w:basedOn w:val="a0"/>
    <w:rsid w:val="00325B54"/>
  </w:style>
  <w:style w:type="paragraph" w:styleId="afa">
    <w:name w:val="footer"/>
    <w:basedOn w:val="a"/>
    <w:link w:val="afb"/>
    <w:uiPriority w:val="99"/>
    <w:rsid w:val="00325B54"/>
    <w:pPr>
      <w:tabs>
        <w:tab w:val="center" w:pos="4677"/>
        <w:tab w:val="right" w:pos="9355"/>
      </w:tabs>
    </w:pPr>
  </w:style>
  <w:style w:type="character" w:customStyle="1" w:styleId="afb">
    <w:name w:val="Нижний колонтитул Знак"/>
    <w:basedOn w:val="a0"/>
    <w:link w:val="afa"/>
    <w:uiPriority w:val="99"/>
    <w:rsid w:val="00325B54"/>
    <w:rPr>
      <w:sz w:val="24"/>
      <w:szCs w:val="24"/>
    </w:rPr>
  </w:style>
  <w:style w:type="paragraph" w:customStyle="1" w:styleId="Nonformat">
    <w:name w:val="Nonformat"/>
    <w:basedOn w:val="a"/>
    <w:rsid w:val="00325B54"/>
    <w:pPr>
      <w:autoSpaceDE w:val="0"/>
      <w:autoSpaceDN w:val="0"/>
      <w:adjustRightInd w:val="0"/>
    </w:pPr>
    <w:rPr>
      <w:rFonts w:ascii="Consultant" w:hAnsi="Consultant" w:cs="Consultant"/>
      <w:sz w:val="20"/>
      <w:szCs w:val="20"/>
    </w:rPr>
  </w:style>
  <w:style w:type="paragraph" w:styleId="12">
    <w:name w:val="toc 1"/>
    <w:basedOn w:val="a"/>
    <w:next w:val="a"/>
    <w:autoRedefine/>
    <w:rsid w:val="00325B54"/>
  </w:style>
  <w:style w:type="paragraph" w:styleId="61">
    <w:name w:val="toc 6"/>
    <w:basedOn w:val="a"/>
    <w:next w:val="a"/>
    <w:autoRedefine/>
    <w:rsid w:val="00325B54"/>
    <w:pPr>
      <w:tabs>
        <w:tab w:val="right" w:leader="dot" w:pos="10478"/>
      </w:tabs>
      <w:outlineLvl w:val="5"/>
    </w:pPr>
  </w:style>
  <w:style w:type="paragraph" w:styleId="26">
    <w:name w:val="toc 2"/>
    <w:basedOn w:val="a"/>
    <w:next w:val="a"/>
    <w:autoRedefine/>
    <w:rsid w:val="00325B54"/>
    <w:pPr>
      <w:tabs>
        <w:tab w:val="right" w:leader="dot" w:pos="10478"/>
      </w:tabs>
      <w:outlineLvl w:val="7"/>
    </w:pPr>
    <w:rPr>
      <w:b/>
      <w:noProof/>
    </w:rPr>
  </w:style>
  <w:style w:type="paragraph" w:styleId="36">
    <w:name w:val="toc 3"/>
    <w:basedOn w:val="a"/>
    <w:next w:val="a"/>
    <w:autoRedefine/>
    <w:rsid w:val="00325B54"/>
    <w:pPr>
      <w:tabs>
        <w:tab w:val="right" w:leader="dot" w:pos="10478"/>
      </w:tabs>
      <w:outlineLvl w:val="2"/>
    </w:pPr>
  </w:style>
  <w:style w:type="paragraph" w:styleId="41">
    <w:name w:val="toc 4"/>
    <w:basedOn w:val="a"/>
    <w:next w:val="a"/>
    <w:autoRedefine/>
    <w:rsid w:val="00325B54"/>
    <w:pPr>
      <w:tabs>
        <w:tab w:val="right" w:leader="dot" w:pos="10478"/>
      </w:tabs>
      <w:outlineLvl w:val="3"/>
    </w:pPr>
  </w:style>
  <w:style w:type="paragraph" w:styleId="51">
    <w:name w:val="toc 5"/>
    <w:basedOn w:val="a"/>
    <w:next w:val="a"/>
    <w:autoRedefine/>
    <w:rsid w:val="00325B54"/>
    <w:pPr>
      <w:tabs>
        <w:tab w:val="right" w:leader="dot" w:pos="10478"/>
      </w:tabs>
      <w:outlineLvl w:val="7"/>
    </w:pPr>
    <w:rPr>
      <w:b/>
      <w:noProof/>
    </w:rPr>
  </w:style>
  <w:style w:type="paragraph" w:styleId="71">
    <w:name w:val="toc 7"/>
    <w:basedOn w:val="a"/>
    <w:next w:val="a"/>
    <w:autoRedefine/>
    <w:rsid w:val="00325B54"/>
    <w:pPr>
      <w:tabs>
        <w:tab w:val="right" w:leader="dot" w:pos="10478"/>
      </w:tabs>
      <w:outlineLvl w:val="6"/>
    </w:pPr>
  </w:style>
  <w:style w:type="paragraph" w:styleId="81">
    <w:name w:val="toc 8"/>
    <w:basedOn w:val="a"/>
    <w:next w:val="a"/>
    <w:autoRedefine/>
    <w:rsid w:val="00325B54"/>
    <w:pPr>
      <w:ind w:left="1680"/>
    </w:pPr>
  </w:style>
  <w:style w:type="paragraph" w:styleId="91">
    <w:name w:val="toc 9"/>
    <w:basedOn w:val="a"/>
    <w:next w:val="a"/>
    <w:autoRedefine/>
    <w:rsid w:val="00325B54"/>
    <w:pPr>
      <w:ind w:left="1920"/>
    </w:pPr>
  </w:style>
  <w:style w:type="character" w:styleId="afc">
    <w:name w:val="Strong"/>
    <w:basedOn w:val="a0"/>
    <w:uiPriority w:val="22"/>
    <w:qFormat/>
    <w:rsid w:val="00325B54"/>
    <w:rPr>
      <w:b/>
      <w:bCs/>
    </w:rPr>
  </w:style>
  <w:style w:type="paragraph" w:customStyle="1" w:styleId="textreview1">
    <w:name w:val="text_review1"/>
    <w:basedOn w:val="a"/>
    <w:rsid w:val="00325B54"/>
    <w:pPr>
      <w:pBdr>
        <w:bottom w:val="single" w:sz="6" w:space="0" w:color="F0F0F0"/>
      </w:pBdr>
      <w:spacing w:before="75" w:after="180"/>
    </w:pPr>
    <w:rPr>
      <w:caps/>
      <w:sz w:val="20"/>
      <w:szCs w:val="20"/>
    </w:rPr>
  </w:style>
  <w:style w:type="character" w:customStyle="1" w:styleId="WW8Num3z0">
    <w:name w:val="WW8Num3z0"/>
    <w:rsid w:val="00325B54"/>
    <w:rPr>
      <w:rFonts w:ascii="Times New Roman" w:hAnsi="Times New Roman" w:cs="Times New Roman"/>
    </w:rPr>
  </w:style>
  <w:style w:type="character" w:customStyle="1" w:styleId="Absatz-Standardschriftart">
    <w:name w:val="Absatz-Standardschriftart"/>
    <w:rsid w:val="00325B54"/>
  </w:style>
  <w:style w:type="character" w:customStyle="1" w:styleId="WW8Num1z0">
    <w:name w:val="WW8Num1z0"/>
    <w:rsid w:val="00325B54"/>
    <w:rPr>
      <w:rFonts w:ascii="Symbol" w:hAnsi="Symbol"/>
    </w:rPr>
  </w:style>
  <w:style w:type="character" w:customStyle="1" w:styleId="WW8Num4z0">
    <w:name w:val="WW8Num4z0"/>
    <w:rsid w:val="00325B54"/>
    <w:rPr>
      <w:rFonts w:ascii="Times New Roman" w:eastAsia="Times New Roman" w:hAnsi="Times New Roman" w:cs="Times New Roman"/>
    </w:rPr>
  </w:style>
  <w:style w:type="character" w:customStyle="1" w:styleId="WW8Num4z1">
    <w:name w:val="WW8Num4z1"/>
    <w:rsid w:val="00325B54"/>
    <w:rPr>
      <w:rFonts w:ascii="Courier New" w:hAnsi="Courier New"/>
    </w:rPr>
  </w:style>
  <w:style w:type="character" w:customStyle="1" w:styleId="WW8Num4z2">
    <w:name w:val="WW8Num4z2"/>
    <w:rsid w:val="00325B54"/>
    <w:rPr>
      <w:rFonts w:ascii="Wingdings" w:hAnsi="Wingdings"/>
    </w:rPr>
  </w:style>
  <w:style w:type="character" w:customStyle="1" w:styleId="WW8Num4z3">
    <w:name w:val="WW8Num4z3"/>
    <w:rsid w:val="00325B54"/>
    <w:rPr>
      <w:rFonts w:ascii="Symbol" w:hAnsi="Symbol"/>
    </w:rPr>
  </w:style>
  <w:style w:type="character" w:customStyle="1" w:styleId="WW8Num9z1">
    <w:name w:val="WW8Num9z1"/>
    <w:rsid w:val="00325B54"/>
    <w:rPr>
      <w:rFonts w:ascii="Times New Roman" w:eastAsia="Times New Roman" w:hAnsi="Times New Roman" w:cs="Times New Roman"/>
    </w:rPr>
  </w:style>
  <w:style w:type="character" w:customStyle="1" w:styleId="13">
    <w:name w:val="Основной шрифт абзаца1"/>
    <w:rsid w:val="00325B54"/>
  </w:style>
  <w:style w:type="character" w:styleId="afd">
    <w:name w:val="FollowedHyperlink"/>
    <w:basedOn w:val="13"/>
    <w:uiPriority w:val="99"/>
    <w:rsid w:val="00325B54"/>
    <w:rPr>
      <w:color w:val="800080"/>
      <w:u w:val="single"/>
    </w:rPr>
  </w:style>
  <w:style w:type="character" w:customStyle="1" w:styleId="14">
    <w:name w:val="Знак Знак1"/>
    <w:basedOn w:val="13"/>
    <w:rsid w:val="00325B54"/>
    <w:rPr>
      <w:sz w:val="24"/>
      <w:lang w:val="ru-RU" w:eastAsia="ar-SA" w:bidi="ar-SA"/>
    </w:rPr>
  </w:style>
  <w:style w:type="character" w:customStyle="1" w:styleId="15">
    <w:name w:val="Знак1 Знак Знак Знак Знак Знак Знак Знак"/>
    <w:basedOn w:val="13"/>
    <w:rsid w:val="00325B54"/>
    <w:rPr>
      <w:rFonts w:ascii="Verdana" w:hAnsi="Verdana"/>
      <w:sz w:val="24"/>
      <w:szCs w:val="24"/>
      <w:lang w:val="en-US" w:eastAsia="ar-SA" w:bidi="ar-SA"/>
    </w:rPr>
  </w:style>
  <w:style w:type="character" w:customStyle="1" w:styleId="afe">
    <w:name w:val="Символ сноски"/>
    <w:basedOn w:val="13"/>
    <w:rsid w:val="00325B54"/>
    <w:rPr>
      <w:vertAlign w:val="superscript"/>
    </w:rPr>
  </w:style>
  <w:style w:type="character" w:customStyle="1" w:styleId="Anrede1IhrZeichen">
    <w:name w:val="Anrede1IhrZeichen"/>
    <w:basedOn w:val="13"/>
    <w:rsid w:val="00325B54"/>
    <w:rPr>
      <w:rFonts w:ascii="Arial" w:hAnsi="Arial" w:cs="Arial"/>
      <w:sz w:val="22"/>
      <w:szCs w:val="22"/>
    </w:rPr>
  </w:style>
  <w:style w:type="character" w:customStyle="1" w:styleId="aff">
    <w:name w:val="Символ нумерации"/>
    <w:rsid w:val="00325B54"/>
  </w:style>
  <w:style w:type="paragraph" w:customStyle="1" w:styleId="aff0">
    <w:name w:val="Заголовок"/>
    <w:basedOn w:val="a"/>
    <w:next w:val="a3"/>
    <w:rsid w:val="00325B54"/>
    <w:pPr>
      <w:keepNext/>
      <w:suppressAutoHyphens/>
      <w:spacing w:before="240" w:after="120"/>
    </w:pPr>
    <w:rPr>
      <w:rFonts w:ascii="Arial" w:eastAsia="Lucida Sans Unicode" w:hAnsi="Arial" w:cs="Tahoma"/>
      <w:sz w:val="28"/>
      <w:szCs w:val="28"/>
      <w:lang w:eastAsia="ar-SA"/>
    </w:rPr>
  </w:style>
  <w:style w:type="paragraph" w:styleId="aff1">
    <w:name w:val="List"/>
    <w:basedOn w:val="a3"/>
    <w:rsid w:val="00325B54"/>
    <w:pPr>
      <w:suppressAutoHyphens/>
    </w:pPr>
    <w:rPr>
      <w:rFonts w:ascii="Arial" w:hAnsi="Arial" w:cs="Tahoma"/>
      <w:sz w:val="24"/>
      <w:szCs w:val="20"/>
      <w:lang w:eastAsia="ar-SA"/>
    </w:rPr>
  </w:style>
  <w:style w:type="paragraph" w:customStyle="1" w:styleId="16">
    <w:name w:val="Название1"/>
    <w:basedOn w:val="a"/>
    <w:rsid w:val="00325B54"/>
    <w:pPr>
      <w:suppressLineNumbers/>
      <w:suppressAutoHyphens/>
      <w:spacing w:before="120" w:after="120"/>
    </w:pPr>
    <w:rPr>
      <w:rFonts w:ascii="Arial" w:hAnsi="Arial" w:cs="Tahoma"/>
      <w:i/>
      <w:iCs/>
      <w:sz w:val="20"/>
      <w:lang w:eastAsia="ar-SA"/>
    </w:rPr>
  </w:style>
  <w:style w:type="paragraph" w:customStyle="1" w:styleId="17">
    <w:name w:val="Указатель1"/>
    <w:basedOn w:val="a"/>
    <w:rsid w:val="00325B54"/>
    <w:pPr>
      <w:suppressLineNumbers/>
      <w:suppressAutoHyphens/>
    </w:pPr>
    <w:rPr>
      <w:rFonts w:ascii="Arial" w:hAnsi="Arial" w:cs="Tahoma"/>
      <w:sz w:val="20"/>
      <w:szCs w:val="20"/>
      <w:lang w:eastAsia="ar-SA"/>
    </w:rPr>
  </w:style>
  <w:style w:type="paragraph" w:customStyle="1" w:styleId="211">
    <w:name w:val="Основной текст 21"/>
    <w:basedOn w:val="a"/>
    <w:rsid w:val="00325B54"/>
    <w:pPr>
      <w:suppressAutoHyphens/>
      <w:jc w:val="center"/>
    </w:pPr>
    <w:rPr>
      <w:b/>
      <w:sz w:val="72"/>
      <w:szCs w:val="20"/>
      <w:lang w:val="en-US" w:eastAsia="ar-SA"/>
    </w:rPr>
  </w:style>
  <w:style w:type="paragraph" w:customStyle="1" w:styleId="310">
    <w:name w:val="Основной текст 31"/>
    <w:basedOn w:val="a"/>
    <w:rsid w:val="00325B54"/>
    <w:pPr>
      <w:suppressAutoHyphens/>
      <w:jc w:val="center"/>
    </w:pPr>
    <w:rPr>
      <w:b/>
      <w:szCs w:val="20"/>
      <w:lang w:eastAsia="ar-SA"/>
    </w:rPr>
  </w:style>
  <w:style w:type="paragraph" w:customStyle="1" w:styleId="18">
    <w:name w:val="Маркированный список1"/>
    <w:basedOn w:val="a"/>
    <w:rsid w:val="00325B54"/>
    <w:pPr>
      <w:suppressAutoHyphens/>
    </w:pPr>
    <w:rPr>
      <w:sz w:val="20"/>
      <w:szCs w:val="20"/>
      <w:lang w:eastAsia="ar-SA"/>
    </w:rPr>
  </w:style>
  <w:style w:type="paragraph" w:customStyle="1" w:styleId="212">
    <w:name w:val="Основной текст с отступом 21"/>
    <w:basedOn w:val="a"/>
    <w:rsid w:val="00325B54"/>
    <w:pPr>
      <w:suppressAutoHyphens/>
      <w:ind w:firstLine="720"/>
      <w:jc w:val="both"/>
    </w:pPr>
    <w:rPr>
      <w:szCs w:val="20"/>
      <w:lang w:eastAsia="ar-SA"/>
    </w:rPr>
  </w:style>
  <w:style w:type="paragraph" w:customStyle="1" w:styleId="320">
    <w:name w:val="Основной текст с отступом 32"/>
    <w:basedOn w:val="a"/>
    <w:rsid w:val="00325B54"/>
    <w:pPr>
      <w:suppressAutoHyphens/>
      <w:ind w:firstLine="720"/>
      <w:jc w:val="center"/>
    </w:pPr>
    <w:rPr>
      <w:b/>
      <w:szCs w:val="20"/>
      <w:lang w:eastAsia="ar-SA"/>
    </w:rPr>
  </w:style>
  <w:style w:type="paragraph" w:customStyle="1" w:styleId="aff2">
    <w:name w:val="Раздел"/>
    <w:basedOn w:val="a"/>
    <w:next w:val="aff3"/>
    <w:rsid w:val="00325B54"/>
    <w:pPr>
      <w:tabs>
        <w:tab w:val="left" w:pos="1418"/>
      </w:tabs>
      <w:suppressAutoHyphens/>
      <w:spacing w:before="120" w:after="120"/>
      <w:ind w:left="680" w:hanging="680"/>
      <w:jc w:val="center"/>
    </w:pPr>
    <w:rPr>
      <w:rFonts w:ascii="Arial Narrow" w:hAnsi="Arial Narrow"/>
      <w:b/>
      <w:caps/>
      <w:sz w:val="32"/>
      <w:szCs w:val="32"/>
      <w:lang w:eastAsia="ar-SA"/>
    </w:rPr>
  </w:style>
  <w:style w:type="paragraph" w:customStyle="1" w:styleId="aff3">
    <w:name w:val="Подраздел"/>
    <w:basedOn w:val="a"/>
    <w:rsid w:val="00325B54"/>
    <w:pPr>
      <w:tabs>
        <w:tab w:val="left" w:pos="720"/>
      </w:tabs>
      <w:suppressAutoHyphens/>
      <w:spacing w:before="240" w:after="120"/>
      <w:jc w:val="center"/>
    </w:pPr>
    <w:rPr>
      <w:rFonts w:ascii="Arial Narrow" w:hAnsi="Arial Narrow"/>
      <w:b/>
      <w:smallCaps/>
      <w:spacing w:val="-2"/>
      <w:sz w:val="28"/>
      <w:szCs w:val="28"/>
      <w:lang w:eastAsia="ar-SA"/>
    </w:rPr>
  </w:style>
  <w:style w:type="paragraph" w:customStyle="1" w:styleId="19">
    <w:name w:val="Название объекта1"/>
    <w:basedOn w:val="a"/>
    <w:rsid w:val="00325B54"/>
    <w:pPr>
      <w:suppressAutoHyphens/>
      <w:spacing w:line="240" w:lineRule="atLeast"/>
      <w:ind w:left="360" w:right="4142"/>
      <w:jc w:val="center"/>
    </w:pPr>
    <w:rPr>
      <w:rFonts w:ascii="Arial" w:hAnsi="Arial"/>
      <w:b/>
      <w:color w:val="000080"/>
      <w:sz w:val="22"/>
      <w:szCs w:val="20"/>
      <w:lang w:eastAsia="ar-SA"/>
    </w:rPr>
  </w:style>
  <w:style w:type="paragraph" w:customStyle="1" w:styleId="1a">
    <w:name w:val="Стиль1"/>
    <w:basedOn w:val="a"/>
    <w:rsid w:val="00325B54"/>
    <w:pPr>
      <w:keepNext/>
      <w:keepLines/>
      <w:widowControl w:val="0"/>
      <w:suppressLineNumbers/>
      <w:suppressAutoHyphens/>
      <w:spacing w:after="60"/>
    </w:pPr>
    <w:rPr>
      <w:b/>
      <w:sz w:val="28"/>
      <w:lang w:eastAsia="ar-SA"/>
    </w:rPr>
  </w:style>
  <w:style w:type="paragraph" w:customStyle="1" w:styleId="213">
    <w:name w:val="Нумерованный список 21"/>
    <w:basedOn w:val="a"/>
    <w:rsid w:val="00325B54"/>
    <w:pPr>
      <w:tabs>
        <w:tab w:val="left" w:pos="432"/>
      </w:tabs>
      <w:suppressAutoHyphens/>
      <w:ind w:left="432" w:hanging="432"/>
    </w:pPr>
    <w:rPr>
      <w:sz w:val="20"/>
      <w:szCs w:val="20"/>
      <w:lang w:eastAsia="ar-SA"/>
    </w:rPr>
  </w:style>
  <w:style w:type="paragraph" w:customStyle="1" w:styleId="27">
    <w:name w:val="Стиль2"/>
    <w:basedOn w:val="213"/>
    <w:rsid w:val="00325B54"/>
    <w:pPr>
      <w:keepNext/>
      <w:keepLines/>
      <w:widowControl w:val="0"/>
      <w:suppressLineNumbers/>
      <w:tabs>
        <w:tab w:val="left" w:pos="576"/>
      </w:tabs>
      <w:spacing w:after="60"/>
      <w:ind w:left="-1260" w:firstLine="0"/>
      <w:jc w:val="both"/>
    </w:pPr>
    <w:rPr>
      <w:b/>
      <w:sz w:val="24"/>
    </w:rPr>
  </w:style>
  <w:style w:type="paragraph" w:customStyle="1" w:styleId="37">
    <w:name w:val="Стиль3"/>
    <w:basedOn w:val="212"/>
    <w:rsid w:val="00325B54"/>
    <w:pPr>
      <w:widowControl w:val="0"/>
      <w:ind w:firstLine="0"/>
      <w:textAlignment w:val="baseline"/>
    </w:pPr>
  </w:style>
  <w:style w:type="paragraph" w:customStyle="1" w:styleId="1b">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311">
    <w:name w:val="Основной текст с отступом 31"/>
    <w:basedOn w:val="a"/>
    <w:rsid w:val="00325B54"/>
    <w:pPr>
      <w:suppressAutoHyphens/>
      <w:ind w:firstLine="720"/>
      <w:jc w:val="center"/>
    </w:pPr>
    <w:rPr>
      <w:b/>
      <w:szCs w:val="20"/>
      <w:lang w:eastAsia="ar-SA"/>
    </w:rPr>
  </w:style>
  <w:style w:type="paragraph" w:customStyle="1" w:styleId="ConsNonformat">
    <w:name w:val="ConsNonformat"/>
    <w:rsid w:val="00325B54"/>
    <w:pPr>
      <w:widowControl w:val="0"/>
      <w:suppressAutoHyphens/>
      <w:autoSpaceDE w:val="0"/>
    </w:pPr>
    <w:rPr>
      <w:rFonts w:ascii="Courier New" w:eastAsia="Arial" w:hAnsi="Courier New" w:cs="Courier New"/>
      <w:lang w:eastAsia="ar-SA"/>
    </w:rPr>
  </w:style>
  <w:style w:type="paragraph" w:customStyle="1" w:styleId="1c">
    <w:name w:val="1"/>
    <w:basedOn w:val="a"/>
    <w:rsid w:val="00325B54"/>
    <w:pPr>
      <w:suppressAutoHyphens/>
      <w:spacing w:before="100" w:after="100"/>
    </w:pPr>
    <w:rPr>
      <w:rFonts w:ascii="Tahoma" w:hAnsi="Tahoma"/>
      <w:sz w:val="20"/>
      <w:szCs w:val="20"/>
      <w:lang w:val="en-US" w:eastAsia="ar-SA"/>
    </w:rPr>
  </w:style>
  <w:style w:type="paragraph" w:customStyle="1" w:styleId="1d">
    <w:name w:val="Знак1 Знак Знак Знак Знак Знак Знак"/>
    <w:basedOn w:val="a"/>
    <w:rsid w:val="00325B54"/>
    <w:pPr>
      <w:suppressAutoHyphens/>
      <w:spacing w:after="160" w:line="240" w:lineRule="exact"/>
    </w:pPr>
    <w:rPr>
      <w:rFonts w:ascii="Verdana" w:hAnsi="Verdana"/>
      <w:lang w:val="en-US" w:eastAsia="ar-SA"/>
    </w:rPr>
  </w:style>
  <w:style w:type="paragraph" w:customStyle="1" w:styleId="1e">
    <w:name w:val="Знак1 Знак Знак Знак"/>
    <w:basedOn w:val="a"/>
    <w:rsid w:val="00325B54"/>
    <w:pPr>
      <w:suppressAutoHyphens/>
      <w:spacing w:after="160" w:line="240" w:lineRule="exact"/>
    </w:pPr>
    <w:rPr>
      <w:rFonts w:ascii="Verdana" w:hAnsi="Verdana"/>
      <w:lang w:val="en-US" w:eastAsia="ar-SA"/>
    </w:rPr>
  </w:style>
  <w:style w:type="paragraph" w:customStyle="1" w:styleId="1f">
    <w:name w:val="Текст1"/>
    <w:basedOn w:val="a"/>
    <w:rsid w:val="00325B54"/>
    <w:pPr>
      <w:suppressAutoHyphens/>
    </w:pPr>
    <w:rPr>
      <w:rFonts w:ascii="Courier New" w:hAnsi="Courier New"/>
      <w:sz w:val="20"/>
      <w:szCs w:val="20"/>
      <w:lang w:eastAsia="ar-SA"/>
    </w:rPr>
  </w:style>
  <w:style w:type="paragraph" w:customStyle="1" w:styleId="aff4">
    <w:name w:val="Содержимое таблицы"/>
    <w:basedOn w:val="a"/>
    <w:rsid w:val="00325B54"/>
    <w:pPr>
      <w:suppressLineNumbers/>
      <w:suppressAutoHyphens/>
    </w:pPr>
    <w:rPr>
      <w:sz w:val="20"/>
      <w:szCs w:val="20"/>
      <w:lang w:eastAsia="ar-SA"/>
    </w:rPr>
  </w:style>
  <w:style w:type="paragraph" w:customStyle="1" w:styleId="aff5">
    <w:name w:val="Заголовок таблицы"/>
    <w:basedOn w:val="aff4"/>
    <w:rsid w:val="00325B54"/>
    <w:pPr>
      <w:jc w:val="center"/>
    </w:pPr>
    <w:rPr>
      <w:b/>
      <w:bCs/>
    </w:rPr>
  </w:style>
  <w:style w:type="paragraph" w:customStyle="1" w:styleId="aff6">
    <w:name w:val="Содержимое врезки"/>
    <w:basedOn w:val="a3"/>
    <w:rsid w:val="00325B54"/>
    <w:pPr>
      <w:suppressAutoHyphens/>
    </w:pPr>
    <w:rPr>
      <w:sz w:val="24"/>
      <w:szCs w:val="20"/>
      <w:lang w:eastAsia="ar-SA"/>
    </w:rPr>
  </w:style>
  <w:style w:type="paragraph" w:customStyle="1" w:styleId="42">
    <w:name w:val="Знак4"/>
    <w:basedOn w:val="a"/>
    <w:rsid w:val="00325B54"/>
    <w:pPr>
      <w:spacing w:after="160" w:line="240" w:lineRule="exact"/>
    </w:pPr>
    <w:rPr>
      <w:rFonts w:ascii="Verdana" w:hAnsi="Verdana"/>
      <w:lang w:val="en-US" w:eastAsia="en-US"/>
    </w:rPr>
  </w:style>
  <w:style w:type="paragraph" w:customStyle="1" w:styleId="ConsPlusNonformat">
    <w:name w:val="ConsPlusNonformat"/>
    <w:uiPriority w:val="99"/>
    <w:rsid w:val="00325B54"/>
    <w:pPr>
      <w:widowControl w:val="0"/>
      <w:autoSpaceDE w:val="0"/>
      <w:autoSpaceDN w:val="0"/>
      <w:adjustRightInd w:val="0"/>
    </w:pPr>
    <w:rPr>
      <w:rFonts w:ascii="Courier New" w:hAnsi="Courier New" w:cs="Courier New"/>
    </w:rPr>
  </w:style>
  <w:style w:type="paragraph" w:customStyle="1" w:styleId="variable">
    <w:name w:val="variable"/>
    <w:basedOn w:val="a"/>
    <w:rsid w:val="00325B54"/>
    <w:rPr>
      <w:b/>
    </w:rPr>
  </w:style>
  <w:style w:type="paragraph" w:customStyle="1" w:styleId="02statia3">
    <w:name w:val="02statia3"/>
    <w:basedOn w:val="a"/>
    <w:rsid w:val="00325B54"/>
    <w:pPr>
      <w:spacing w:before="120" w:line="320" w:lineRule="atLeast"/>
      <w:ind w:left="2900" w:hanging="880"/>
      <w:jc w:val="both"/>
    </w:pPr>
    <w:rPr>
      <w:rFonts w:ascii="GaramondNarrowC" w:hAnsi="GaramondNarrowC"/>
      <w:color w:val="000000"/>
      <w:sz w:val="21"/>
      <w:szCs w:val="21"/>
    </w:rPr>
  </w:style>
  <w:style w:type="paragraph" w:styleId="aff7">
    <w:name w:val="Plain Text"/>
    <w:basedOn w:val="a"/>
    <w:link w:val="aff8"/>
    <w:rsid w:val="00325B54"/>
    <w:rPr>
      <w:rFonts w:ascii="Courier New" w:hAnsi="Courier New"/>
      <w:sz w:val="20"/>
      <w:szCs w:val="20"/>
    </w:rPr>
  </w:style>
  <w:style w:type="character" w:customStyle="1" w:styleId="aff8">
    <w:name w:val="Текст Знак"/>
    <w:basedOn w:val="a0"/>
    <w:link w:val="aff7"/>
    <w:rsid w:val="00325B54"/>
    <w:rPr>
      <w:rFonts w:ascii="Courier New" w:hAnsi="Courier New"/>
    </w:rPr>
  </w:style>
  <w:style w:type="paragraph" w:customStyle="1" w:styleId="Style3">
    <w:name w:val="Style3"/>
    <w:basedOn w:val="a"/>
    <w:uiPriority w:val="99"/>
    <w:rsid w:val="00325B54"/>
    <w:pPr>
      <w:widowControl w:val="0"/>
      <w:autoSpaceDE w:val="0"/>
      <w:autoSpaceDN w:val="0"/>
      <w:adjustRightInd w:val="0"/>
      <w:spacing w:line="250" w:lineRule="exact"/>
      <w:ind w:hanging="480"/>
    </w:pPr>
  </w:style>
  <w:style w:type="paragraph" w:styleId="HTML">
    <w:name w:val="HTML Preformatted"/>
    <w:basedOn w:val="a"/>
    <w:link w:val="HTML0"/>
    <w:rsid w:val="00325B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325B54"/>
    <w:rPr>
      <w:rFonts w:ascii="Courier New" w:hAnsi="Courier New" w:cs="Courier New"/>
    </w:rPr>
  </w:style>
  <w:style w:type="character" w:customStyle="1" w:styleId="copyitem1">
    <w:name w:val="copyitem1"/>
    <w:basedOn w:val="a0"/>
    <w:rsid w:val="00325B54"/>
    <w:rPr>
      <w:color w:val="0000FF"/>
      <w:sz w:val="20"/>
      <w:szCs w:val="20"/>
      <w:u w:val="single"/>
    </w:rPr>
  </w:style>
  <w:style w:type="character" w:customStyle="1" w:styleId="downbn1">
    <w:name w:val="downbn1"/>
    <w:basedOn w:val="a0"/>
    <w:rsid w:val="00325B54"/>
    <w:rPr>
      <w:rFonts w:ascii="Arial" w:hAnsi="Arial" w:cs="Arial" w:hint="default"/>
      <w:sz w:val="16"/>
      <w:szCs w:val="16"/>
    </w:rPr>
  </w:style>
  <w:style w:type="character" w:customStyle="1" w:styleId="upbn1">
    <w:name w:val="upbn1"/>
    <w:basedOn w:val="a0"/>
    <w:rsid w:val="00325B54"/>
    <w:rPr>
      <w:rFonts w:ascii="Arial" w:hAnsi="Arial" w:cs="Arial" w:hint="default"/>
      <w:sz w:val="16"/>
      <w:szCs w:val="16"/>
    </w:rPr>
  </w:style>
  <w:style w:type="paragraph" w:customStyle="1" w:styleId="formattexttopleveltext">
    <w:name w:val="formattext topleveltext"/>
    <w:basedOn w:val="a"/>
    <w:rsid w:val="00325B54"/>
    <w:pPr>
      <w:spacing w:before="100" w:beforeAutospacing="1" w:after="100" w:afterAutospacing="1"/>
    </w:pPr>
  </w:style>
  <w:style w:type="character" w:customStyle="1" w:styleId="10">
    <w:name w:val="Заголовок 1 Знак"/>
    <w:basedOn w:val="a0"/>
    <w:link w:val="1"/>
    <w:uiPriority w:val="9"/>
    <w:rsid w:val="00325B54"/>
    <w:rPr>
      <w:sz w:val="28"/>
      <w:szCs w:val="24"/>
    </w:rPr>
  </w:style>
  <w:style w:type="character" w:customStyle="1" w:styleId="20">
    <w:name w:val="Заголовок 2 Знак"/>
    <w:basedOn w:val="a0"/>
    <w:link w:val="2"/>
    <w:uiPriority w:val="9"/>
    <w:rsid w:val="00325B54"/>
    <w:rPr>
      <w:b/>
      <w:bCs/>
      <w:sz w:val="40"/>
      <w:szCs w:val="24"/>
    </w:rPr>
  </w:style>
  <w:style w:type="paragraph" w:customStyle="1" w:styleId="system-unpublished">
    <w:name w:val="system-unpublished"/>
    <w:basedOn w:val="a"/>
    <w:rsid w:val="00325B54"/>
    <w:pPr>
      <w:pBdr>
        <w:top w:val="single" w:sz="24" w:space="0" w:color="C4D3DF"/>
        <w:bottom w:val="single" w:sz="24" w:space="0" w:color="C4D3DF"/>
      </w:pBdr>
      <w:shd w:val="clear" w:color="auto" w:fill="E8EDF1"/>
      <w:spacing w:before="100" w:beforeAutospacing="1" w:after="100" w:afterAutospacing="1"/>
    </w:pPr>
  </w:style>
  <w:style w:type="paragraph" w:customStyle="1" w:styleId="img-fulltext-float-right">
    <w:name w:val="img-fulltext-float-right"/>
    <w:basedOn w:val="a"/>
    <w:rsid w:val="00325B54"/>
    <w:pPr>
      <w:spacing w:before="100" w:beforeAutospacing="1" w:after="150"/>
      <w:ind w:left="150"/>
    </w:pPr>
  </w:style>
  <w:style w:type="paragraph" w:customStyle="1" w:styleId="img-fulltext-float-left">
    <w:name w:val="img-fulltext-float-left"/>
    <w:basedOn w:val="a"/>
    <w:rsid w:val="00325B54"/>
    <w:pPr>
      <w:spacing w:before="100" w:beforeAutospacing="1" w:after="150"/>
      <w:ind w:right="150"/>
    </w:pPr>
  </w:style>
  <w:style w:type="paragraph" w:customStyle="1" w:styleId="img-intro-float-right">
    <w:name w:val="img-intro-float-right"/>
    <w:basedOn w:val="a"/>
    <w:rsid w:val="00325B54"/>
    <w:pPr>
      <w:spacing w:before="100" w:beforeAutospacing="1" w:after="75"/>
      <w:ind w:left="75"/>
    </w:pPr>
  </w:style>
  <w:style w:type="paragraph" w:customStyle="1" w:styleId="img-intro-float-left">
    <w:name w:val="img-intro-float-left"/>
    <w:basedOn w:val="a"/>
    <w:rsid w:val="00325B54"/>
    <w:pPr>
      <w:spacing w:before="100" w:beforeAutospacing="1" w:after="75"/>
      <w:ind w:right="75"/>
    </w:pPr>
  </w:style>
  <w:style w:type="paragraph" w:customStyle="1" w:styleId="invalid">
    <w:name w:val="invalid"/>
    <w:basedOn w:val="a"/>
    <w:rsid w:val="00325B54"/>
    <w:pPr>
      <w:spacing w:before="100" w:beforeAutospacing="1" w:after="100" w:afterAutospacing="1"/>
    </w:pPr>
  </w:style>
  <w:style w:type="paragraph" w:customStyle="1" w:styleId="button2-left">
    <w:name w:val="button2-left"/>
    <w:basedOn w:val="a"/>
    <w:rsid w:val="00325B54"/>
    <w:pPr>
      <w:spacing w:before="100" w:beforeAutospacing="1" w:after="100" w:afterAutospacing="1"/>
      <w:ind w:left="75"/>
    </w:pPr>
  </w:style>
  <w:style w:type="paragraph" w:customStyle="1" w:styleId="button2-right">
    <w:name w:val="button2-right"/>
    <w:basedOn w:val="a"/>
    <w:rsid w:val="00325B54"/>
    <w:pPr>
      <w:spacing w:before="100" w:beforeAutospacing="1" w:after="100" w:afterAutospacing="1"/>
      <w:ind w:left="75"/>
    </w:pPr>
  </w:style>
  <w:style w:type="paragraph" w:customStyle="1" w:styleId="image">
    <w:name w:val="image"/>
    <w:basedOn w:val="a"/>
    <w:rsid w:val="00325B54"/>
    <w:pPr>
      <w:spacing w:before="100" w:beforeAutospacing="1" w:after="100" w:afterAutospacing="1"/>
    </w:pPr>
  </w:style>
  <w:style w:type="paragraph" w:customStyle="1" w:styleId="readmore">
    <w:name w:val="readmore"/>
    <w:basedOn w:val="a"/>
    <w:rsid w:val="00325B54"/>
    <w:pPr>
      <w:spacing w:before="100" w:beforeAutospacing="1" w:after="100" w:afterAutospacing="1"/>
    </w:pPr>
  </w:style>
  <w:style w:type="paragraph" w:customStyle="1" w:styleId="article">
    <w:name w:val="article"/>
    <w:basedOn w:val="a"/>
    <w:rsid w:val="00325B54"/>
    <w:pPr>
      <w:spacing w:before="100" w:beforeAutospacing="1" w:after="100" w:afterAutospacing="1"/>
    </w:pPr>
  </w:style>
  <w:style w:type="paragraph" w:customStyle="1" w:styleId="pagebreak">
    <w:name w:val="pagebreak"/>
    <w:basedOn w:val="a"/>
    <w:rsid w:val="00325B54"/>
    <w:pPr>
      <w:spacing w:before="100" w:beforeAutospacing="1" w:after="100" w:afterAutospacing="1"/>
    </w:pPr>
  </w:style>
  <w:style w:type="paragraph" w:customStyle="1" w:styleId="blank">
    <w:name w:val="blank"/>
    <w:basedOn w:val="a"/>
    <w:rsid w:val="00325B54"/>
    <w:pPr>
      <w:spacing w:before="100" w:beforeAutospacing="1" w:after="100" w:afterAutospacing="1"/>
    </w:pPr>
  </w:style>
  <w:style w:type="paragraph" w:customStyle="1" w:styleId="left">
    <w:name w:val="left"/>
    <w:basedOn w:val="a"/>
    <w:rsid w:val="00325B54"/>
    <w:pPr>
      <w:spacing w:before="100" w:beforeAutospacing="1" w:after="100" w:afterAutospacing="1"/>
    </w:pPr>
  </w:style>
  <w:style w:type="paragraph" w:customStyle="1" w:styleId="right">
    <w:name w:val="right"/>
    <w:basedOn w:val="a"/>
    <w:rsid w:val="00325B54"/>
    <w:pPr>
      <w:spacing w:before="100" w:beforeAutospacing="1" w:after="100" w:afterAutospacing="1"/>
    </w:pPr>
  </w:style>
  <w:style w:type="character" w:customStyle="1" w:styleId="highlight">
    <w:name w:val="highlight"/>
    <w:basedOn w:val="a0"/>
    <w:rsid w:val="00325B54"/>
    <w:rPr>
      <w:b/>
      <w:bCs/>
      <w:shd w:val="clear" w:color="auto" w:fill="FFFFCC"/>
    </w:rPr>
  </w:style>
  <w:style w:type="paragraph" w:customStyle="1" w:styleId="image1">
    <w:name w:val="image1"/>
    <w:basedOn w:val="a"/>
    <w:rsid w:val="00325B54"/>
    <w:pPr>
      <w:spacing w:before="100" w:beforeAutospacing="1" w:after="100" w:afterAutospacing="1"/>
    </w:pPr>
  </w:style>
  <w:style w:type="paragraph" w:customStyle="1" w:styleId="readmore1">
    <w:name w:val="readmore1"/>
    <w:basedOn w:val="a"/>
    <w:rsid w:val="00325B54"/>
    <w:pPr>
      <w:spacing w:before="100" w:beforeAutospacing="1" w:after="100" w:afterAutospacing="1"/>
    </w:pPr>
  </w:style>
  <w:style w:type="paragraph" w:customStyle="1" w:styleId="article1">
    <w:name w:val="article1"/>
    <w:basedOn w:val="a"/>
    <w:rsid w:val="00325B54"/>
    <w:pPr>
      <w:spacing w:before="100" w:beforeAutospacing="1" w:after="100" w:afterAutospacing="1"/>
    </w:pPr>
  </w:style>
  <w:style w:type="paragraph" w:customStyle="1" w:styleId="pagebreak1">
    <w:name w:val="pagebreak1"/>
    <w:basedOn w:val="a"/>
    <w:rsid w:val="00325B54"/>
    <w:pPr>
      <w:spacing w:before="100" w:beforeAutospacing="1" w:after="100" w:afterAutospacing="1"/>
    </w:pPr>
  </w:style>
  <w:style w:type="paragraph" w:customStyle="1" w:styleId="blank1">
    <w:name w:val="blank1"/>
    <w:basedOn w:val="a"/>
    <w:rsid w:val="00325B54"/>
    <w:pPr>
      <w:spacing w:before="100" w:beforeAutospacing="1" w:after="100" w:afterAutospacing="1"/>
    </w:pPr>
  </w:style>
  <w:style w:type="paragraph" w:customStyle="1" w:styleId="left1">
    <w:name w:val="left1"/>
    <w:basedOn w:val="a"/>
    <w:rsid w:val="00325B54"/>
    <w:pPr>
      <w:spacing w:before="100" w:beforeAutospacing="1" w:after="100" w:afterAutospacing="1"/>
      <w:ind w:right="240"/>
    </w:pPr>
  </w:style>
  <w:style w:type="paragraph" w:customStyle="1" w:styleId="right1">
    <w:name w:val="right1"/>
    <w:basedOn w:val="a"/>
    <w:rsid w:val="00325B54"/>
    <w:pPr>
      <w:spacing w:before="100" w:beforeAutospacing="1" w:after="100" w:afterAutospacing="1"/>
      <w:ind w:left="240"/>
    </w:pPr>
  </w:style>
  <w:style w:type="character" w:styleId="aff9">
    <w:name w:val="Emphasis"/>
    <w:basedOn w:val="a0"/>
    <w:uiPriority w:val="20"/>
    <w:qFormat/>
    <w:rsid w:val="00325B54"/>
    <w:rPr>
      <w:i/>
      <w:iCs/>
    </w:rPr>
  </w:style>
  <w:style w:type="paragraph" w:customStyle="1" w:styleId="art-page-footer">
    <w:name w:val="art-page-footer"/>
    <w:basedOn w:val="a"/>
    <w:rsid w:val="00325B54"/>
    <w:pPr>
      <w:spacing w:before="100" w:beforeAutospacing="1" w:after="100" w:afterAutospacing="1"/>
    </w:pPr>
  </w:style>
  <w:style w:type="paragraph" w:styleId="affa">
    <w:name w:val="footnote text"/>
    <w:basedOn w:val="a"/>
    <w:link w:val="affb"/>
    <w:uiPriority w:val="99"/>
    <w:rsid w:val="00325B54"/>
    <w:rPr>
      <w:sz w:val="20"/>
      <w:szCs w:val="20"/>
    </w:rPr>
  </w:style>
  <w:style w:type="character" w:customStyle="1" w:styleId="affb">
    <w:name w:val="Текст сноски Знак"/>
    <w:basedOn w:val="a0"/>
    <w:link w:val="affa"/>
    <w:uiPriority w:val="99"/>
    <w:rsid w:val="00325B54"/>
  </w:style>
  <w:style w:type="paragraph" w:customStyle="1" w:styleId="klabmenu">
    <w:name w:val="kl_abmenu"/>
    <w:basedOn w:val="a"/>
    <w:rsid w:val="00325B54"/>
    <w:pPr>
      <w:spacing w:before="100" w:beforeAutospacing="1" w:after="100" w:afterAutospacing="1"/>
    </w:pPr>
  </w:style>
  <w:style w:type="paragraph" w:customStyle="1" w:styleId="klabmenu1">
    <w:name w:val="kl_abmenu1"/>
    <w:basedOn w:val="a"/>
    <w:rsid w:val="00325B54"/>
    <w:pPr>
      <w:pBdr>
        <w:top w:val="single" w:sz="6" w:space="5" w:color="FFFFFF"/>
        <w:left w:val="single" w:sz="6" w:space="5" w:color="FFFFFF"/>
        <w:bottom w:val="single" w:sz="6" w:space="5" w:color="FFFFFF"/>
        <w:right w:val="single" w:sz="6" w:space="5" w:color="FFFFFF"/>
      </w:pBdr>
      <w:shd w:val="clear" w:color="auto" w:fill="057662"/>
      <w:spacing w:before="100" w:beforeAutospacing="1" w:after="100" w:afterAutospacing="1"/>
    </w:pPr>
    <w:rPr>
      <w:rFonts w:ascii="Segoe UI" w:hAnsi="Segoe UI" w:cs="Segoe UI"/>
      <w:color w:val="FFFFFF"/>
      <w:sz w:val="16"/>
      <w:szCs w:val="16"/>
    </w:rPr>
  </w:style>
  <w:style w:type="character" w:customStyle="1" w:styleId="affc">
    <w:name w:val="Цветовое выделение"/>
    <w:rsid w:val="00325B54"/>
    <w:rPr>
      <w:b/>
      <w:bCs/>
      <w:color w:val="26282F"/>
    </w:rPr>
  </w:style>
  <w:style w:type="paragraph" w:customStyle="1" w:styleId="affd">
    <w:name w:val="Заголовок статьи"/>
    <w:basedOn w:val="a"/>
    <w:next w:val="a"/>
    <w:rsid w:val="00325B54"/>
    <w:pPr>
      <w:autoSpaceDE w:val="0"/>
      <w:autoSpaceDN w:val="0"/>
      <w:adjustRightInd w:val="0"/>
      <w:ind w:left="1612" w:hanging="892"/>
      <w:jc w:val="both"/>
    </w:pPr>
    <w:rPr>
      <w:rFonts w:ascii="Arial" w:hAnsi="Arial"/>
    </w:rPr>
  </w:style>
  <w:style w:type="character" w:customStyle="1" w:styleId="affe">
    <w:name w:val="Гипертекстовая ссылка"/>
    <w:basedOn w:val="affc"/>
    <w:rsid w:val="00325B54"/>
    <w:rPr>
      <w:b/>
      <w:bCs/>
      <w:color w:val="106BBE"/>
    </w:rPr>
  </w:style>
  <w:style w:type="paragraph" w:customStyle="1" w:styleId="afff">
    <w:name w:val="Комментарий"/>
    <w:basedOn w:val="a"/>
    <w:next w:val="a"/>
    <w:rsid w:val="00325B54"/>
    <w:pPr>
      <w:autoSpaceDE w:val="0"/>
      <w:autoSpaceDN w:val="0"/>
      <w:adjustRightInd w:val="0"/>
      <w:spacing w:before="75"/>
      <w:ind w:left="170"/>
      <w:jc w:val="both"/>
    </w:pPr>
    <w:rPr>
      <w:rFonts w:ascii="Arial" w:hAnsi="Arial"/>
      <w:color w:val="353842"/>
      <w:shd w:val="clear" w:color="auto" w:fill="F0F0F0"/>
    </w:rPr>
  </w:style>
  <w:style w:type="paragraph" w:customStyle="1" w:styleId="afff0">
    <w:name w:val="Информация об изменениях документа"/>
    <w:basedOn w:val="afff"/>
    <w:next w:val="a"/>
    <w:rsid w:val="00325B54"/>
    <w:rPr>
      <w:i/>
      <w:iCs/>
    </w:rPr>
  </w:style>
  <w:style w:type="paragraph" w:customStyle="1" w:styleId="formattext">
    <w:name w:val="formattext"/>
    <w:basedOn w:val="a"/>
    <w:rsid w:val="008424D4"/>
    <w:pPr>
      <w:spacing w:before="100" w:beforeAutospacing="1" w:after="100" w:afterAutospacing="1"/>
    </w:pPr>
  </w:style>
  <w:style w:type="paragraph" w:customStyle="1" w:styleId="msonormalbullet2gifbullet1gif">
    <w:name w:val="msonormalbullet2gifbullet1.gif"/>
    <w:basedOn w:val="a"/>
    <w:rsid w:val="000E075E"/>
    <w:pPr>
      <w:spacing w:before="100" w:beforeAutospacing="1" w:after="100" w:afterAutospacing="1"/>
    </w:pPr>
  </w:style>
  <w:style w:type="paragraph" w:customStyle="1" w:styleId="msonormalbullet2gifbullet3gif">
    <w:name w:val="msonormalbullet2gifbullet3.gif"/>
    <w:basedOn w:val="a"/>
    <w:rsid w:val="000E075E"/>
    <w:pPr>
      <w:spacing w:before="100" w:beforeAutospacing="1" w:after="100" w:afterAutospacing="1"/>
    </w:pPr>
  </w:style>
  <w:style w:type="paragraph" w:styleId="afff1">
    <w:name w:val="caption"/>
    <w:basedOn w:val="a"/>
    <w:qFormat/>
    <w:rsid w:val="00F519A6"/>
    <w:pPr>
      <w:jc w:val="center"/>
    </w:pPr>
    <w:rPr>
      <w:b/>
      <w:sz w:val="72"/>
      <w:szCs w:val="20"/>
    </w:rPr>
  </w:style>
  <w:style w:type="paragraph" w:customStyle="1" w:styleId="afff2">
    <w:name w:val="Знак Знак Знак Знак"/>
    <w:basedOn w:val="a"/>
    <w:rsid w:val="00F519A6"/>
    <w:pPr>
      <w:spacing w:after="160" w:line="240" w:lineRule="exact"/>
    </w:pPr>
    <w:rPr>
      <w:rFonts w:ascii="Verdana" w:hAnsi="Verdana" w:cs="Verdana"/>
      <w:sz w:val="20"/>
      <w:szCs w:val="20"/>
      <w:lang w:val="en-US" w:eastAsia="en-US"/>
    </w:rPr>
  </w:style>
  <w:style w:type="character" w:customStyle="1" w:styleId="a6">
    <w:name w:val="Текст выноски Знак"/>
    <w:basedOn w:val="a0"/>
    <w:link w:val="a5"/>
    <w:uiPriority w:val="99"/>
    <w:semiHidden/>
    <w:locked/>
    <w:rsid w:val="00F519A6"/>
    <w:rPr>
      <w:rFonts w:ascii="Tahoma" w:hAnsi="Tahoma" w:cs="Tahoma"/>
      <w:sz w:val="16"/>
      <w:szCs w:val="16"/>
    </w:rPr>
  </w:style>
  <w:style w:type="character" w:customStyle="1" w:styleId="afff3">
    <w:name w:val="Основной текст_"/>
    <w:basedOn w:val="a0"/>
    <w:link w:val="52"/>
    <w:locked/>
    <w:rsid w:val="00F519A6"/>
    <w:rPr>
      <w:sz w:val="28"/>
      <w:szCs w:val="28"/>
      <w:shd w:val="clear" w:color="auto" w:fill="FFFFFF"/>
    </w:rPr>
  </w:style>
  <w:style w:type="paragraph" w:customStyle="1" w:styleId="52">
    <w:name w:val="Основной текст5"/>
    <w:basedOn w:val="a"/>
    <w:link w:val="afff3"/>
    <w:rsid w:val="00F519A6"/>
    <w:pPr>
      <w:shd w:val="clear" w:color="auto" w:fill="FFFFFF"/>
      <w:spacing w:line="320" w:lineRule="exact"/>
    </w:pPr>
    <w:rPr>
      <w:sz w:val="28"/>
      <w:szCs w:val="28"/>
      <w:shd w:val="clear" w:color="auto" w:fill="FFFFFF"/>
    </w:rPr>
  </w:style>
  <w:style w:type="character" w:customStyle="1" w:styleId="38">
    <w:name w:val="Основной текст3"/>
    <w:basedOn w:val="afff3"/>
    <w:rsid w:val="00F519A6"/>
    <w:rPr>
      <w:rFonts w:ascii="Times New Roman" w:hAnsi="Times New Roman"/>
      <w:spacing w:val="0"/>
      <w:sz w:val="28"/>
      <w:szCs w:val="28"/>
      <w:shd w:val="clear" w:color="auto" w:fill="FFFFFF"/>
    </w:rPr>
  </w:style>
  <w:style w:type="character" w:customStyle="1" w:styleId="43">
    <w:name w:val="Основной текст4"/>
    <w:basedOn w:val="afff3"/>
    <w:rsid w:val="00F519A6"/>
    <w:rPr>
      <w:rFonts w:ascii="Times New Roman" w:hAnsi="Times New Roman"/>
      <w:spacing w:val="0"/>
      <w:sz w:val="28"/>
      <w:szCs w:val="28"/>
      <w:shd w:val="clear" w:color="auto" w:fill="FFFFFF"/>
    </w:rPr>
  </w:style>
  <w:style w:type="character" w:customStyle="1" w:styleId="30">
    <w:name w:val="Заголовок 3 Знак"/>
    <w:basedOn w:val="a0"/>
    <w:link w:val="3"/>
    <w:uiPriority w:val="9"/>
    <w:rsid w:val="00F519A6"/>
    <w:rPr>
      <w:b/>
      <w:bCs/>
      <w:sz w:val="28"/>
      <w:szCs w:val="24"/>
    </w:rPr>
  </w:style>
  <w:style w:type="paragraph" w:customStyle="1" w:styleId="Style4">
    <w:name w:val="Style4"/>
    <w:basedOn w:val="a"/>
    <w:uiPriority w:val="99"/>
    <w:rsid w:val="00F519A6"/>
    <w:pPr>
      <w:spacing w:line="322" w:lineRule="exact"/>
      <w:jc w:val="center"/>
    </w:pPr>
    <w:rPr>
      <w:rFonts w:ascii="Calibri" w:hAnsi="Calibri"/>
    </w:rPr>
  </w:style>
  <w:style w:type="paragraph" w:customStyle="1" w:styleId="Style6">
    <w:name w:val="Style6"/>
    <w:basedOn w:val="a"/>
    <w:uiPriority w:val="99"/>
    <w:rsid w:val="00F519A6"/>
    <w:pPr>
      <w:spacing w:line="322" w:lineRule="exact"/>
      <w:ind w:firstLine="701"/>
      <w:jc w:val="both"/>
    </w:pPr>
    <w:rPr>
      <w:rFonts w:ascii="Calibri" w:hAnsi="Calibri"/>
    </w:rPr>
  </w:style>
  <w:style w:type="paragraph" w:customStyle="1" w:styleId="Style8">
    <w:name w:val="Style8"/>
    <w:basedOn w:val="a"/>
    <w:uiPriority w:val="99"/>
    <w:rsid w:val="00F519A6"/>
    <w:rPr>
      <w:rFonts w:ascii="Calibri" w:hAnsi="Calibri"/>
    </w:rPr>
  </w:style>
  <w:style w:type="paragraph" w:customStyle="1" w:styleId="Style13">
    <w:name w:val="Style13"/>
    <w:basedOn w:val="a"/>
    <w:uiPriority w:val="99"/>
    <w:rsid w:val="00F519A6"/>
    <w:pPr>
      <w:jc w:val="center"/>
    </w:pPr>
    <w:rPr>
      <w:rFonts w:ascii="Calibri" w:hAnsi="Calibri"/>
    </w:rPr>
  </w:style>
  <w:style w:type="paragraph" w:customStyle="1" w:styleId="Style16">
    <w:name w:val="Style16"/>
    <w:basedOn w:val="a"/>
    <w:uiPriority w:val="99"/>
    <w:rsid w:val="00F519A6"/>
    <w:pPr>
      <w:spacing w:line="302" w:lineRule="exact"/>
      <w:ind w:firstLine="701"/>
      <w:jc w:val="both"/>
    </w:pPr>
    <w:rPr>
      <w:rFonts w:ascii="Calibri" w:hAnsi="Calibri"/>
    </w:rPr>
  </w:style>
  <w:style w:type="paragraph" w:customStyle="1" w:styleId="Style21">
    <w:name w:val="Style21"/>
    <w:basedOn w:val="a"/>
    <w:uiPriority w:val="99"/>
    <w:rsid w:val="00F519A6"/>
    <w:pPr>
      <w:spacing w:line="226" w:lineRule="exact"/>
      <w:jc w:val="both"/>
    </w:pPr>
    <w:rPr>
      <w:rFonts w:ascii="Calibri" w:hAnsi="Calibri"/>
    </w:rPr>
  </w:style>
  <w:style w:type="paragraph" w:customStyle="1" w:styleId="Style23">
    <w:name w:val="Style23"/>
    <w:basedOn w:val="a"/>
    <w:uiPriority w:val="99"/>
    <w:rsid w:val="00F519A6"/>
    <w:pPr>
      <w:jc w:val="both"/>
    </w:pPr>
    <w:rPr>
      <w:rFonts w:ascii="Calibri" w:hAnsi="Calibri"/>
    </w:rPr>
  </w:style>
  <w:style w:type="paragraph" w:customStyle="1" w:styleId="Style37">
    <w:name w:val="Style37"/>
    <w:basedOn w:val="a"/>
    <w:uiPriority w:val="99"/>
    <w:rsid w:val="00F519A6"/>
    <w:rPr>
      <w:rFonts w:ascii="Calibri" w:hAnsi="Calibri"/>
    </w:rPr>
  </w:style>
  <w:style w:type="paragraph" w:customStyle="1" w:styleId="Style38">
    <w:name w:val="Style38"/>
    <w:basedOn w:val="a"/>
    <w:uiPriority w:val="99"/>
    <w:rsid w:val="00F519A6"/>
    <w:rPr>
      <w:rFonts w:ascii="Calibri" w:hAnsi="Calibri"/>
    </w:rPr>
  </w:style>
  <w:style w:type="character" w:customStyle="1" w:styleId="FontStyle52">
    <w:name w:val="Font Style52"/>
    <w:basedOn w:val="a0"/>
    <w:uiPriority w:val="99"/>
    <w:rsid w:val="00F519A6"/>
    <w:rPr>
      <w:rFonts w:ascii="Times New Roman" w:hAnsi="Times New Roman" w:cs="Times New Roman"/>
      <w:b/>
      <w:bCs/>
      <w:color w:val="000000"/>
      <w:sz w:val="24"/>
      <w:szCs w:val="24"/>
    </w:rPr>
  </w:style>
  <w:style w:type="character" w:customStyle="1" w:styleId="FontStyle53">
    <w:name w:val="Font Style53"/>
    <w:basedOn w:val="a0"/>
    <w:uiPriority w:val="99"/>
    <w:rsid w:val="00F519A6"/>
    <w:rPr>
      <w:rFonts w:ascii="Times New Roman" w:hAnsi="Times New Roman" w:cs="Times New Roman"/>
      <w:color w:val="000000"/>
      <w:sz w:val="24"/>
      <w:szCs w:val="24"/>
    </w:rPr>
  </w:style>
  <w:style w:type="character" w:customStyle="1" w:styleId="28">
    <w:name w:val="Цитата 2 Знак"/>
    <w:basedOn w:val="a0"/>
    <w:link w:val="29"/>
    <w:uiPriority w:val="29"/>
    <w:rsid w:val="00F519A6"/>
    <w:rPr>
      <w:rFonts w:ascii="Calibri" w:hAnsi="Calibri"/>
      <w:i/>
      <w:sz w:val="24"/>
      <w:szCs w:val="24"/>
    </w:rPr>
  </w:style>
  <w:style w:type="paragraph" w:styleId="29">
    <w:name w:val="Quote"/>
    <w:basedOn w:val="a"/>
    <w:next w:val="a"/>
    <w:link w:val="28"/>
    <w:uiPriority w:val="29"/>
    <w:qFormat/>
    <w:rsid w:val="00F519A6"/>
    <w:rPr>
      <w:rFonts w:ascii="Calibri" w:hAnsi="Calibri"/>
      <w:i/>
    </w:rPr>
  </w:style>
  <w:style w:type="character" w:customStyle="1" w:styleId="214">
    <w:name w:val="Цитата 2 Знак1"/>
    <w:basedOn w:val="a0"/>
    <w:uiPriority w:val="29"/>
    <w:rsid w:val="00F519A6"/>
    <w:rPr>
      <w:i/>
      <w:iCs/>
      <w:color w:val="000000" w:themeColor="text1"/>
      <w:sz w:val="24"/>
      <w:szCs w:val="24"/>
    </w:rPr>
  </w:style>
  <w:style w:type="character" w:customStyle="1" w:styleId="afff4">
    <w:name w:val="Выделенная цитата Знак"/>
    <w:basedOn w:val="a0"/>
    <w:link w:val="afff5"/>
    <w:uiPriority w:val="30"/>
    <w:rsid w:val="00F519A6"/>
    <w:rPr>
      <w:rFonts w:ascii="Calibri" w:hAnsi="Calibri"/>
      <w:b/>
      <w:i/>
      <w:sz w:val="24"/>
      <w:szCs w:val="22"/>
    </w:rPr>
  </w:style>
  <w:style w:type="paragraph" w:styleId="afff5">
    <w:name w:val="Intense Quote"/>
    <w:basedOn w:val="a"/>
    <w:next w:val="a"/>
    <w:link w:val="afff4"/>
    <w:uiPriority w:val="30"/>
    <w:qFormat/>
    <w:rsid w:val="00F519A6"/>
    <w:pPr>
      <w:ind w:left="720" w:right="720"/>
    </w:pPr>
    <w:rPr>
      <w:rFonts w:ascii="Calibri" w:hAnsi="Calibri"/>
      <w:b/>
      <w:i/>
      <w:szCs w:val="22"/>
    </w:rPr>
  </w:style>
  <w:style w:type="character" w:customStyle="1" w:styleId="1f0">
    <w:name w:val="Выделенная цитата Знак1"/>
    <w:basedOn w:val="a0"/>
    <w:uiPriority w:val="30"/>
    <w:rsid w:val="00F519A6"/>
    <w:rPr>
      <w:b/>
      <w:bCs/>
      <w:i/>
      <w:iCs/>
      <w:color w:val="4F81BD" w:themeColor="accent1"/>
      <w:sz w:val="24"/>
      <w:szCs w:val="24"/>
    </w:rPr>
  </w:style>
  <w:style w:type="character" w:styleId="afff6">
    <w:name w:val="Intense Reference"/>
    <w:basedOn w:val="a0"/>
    <w:uiPriority w:val="32"/>
    <w:qFormat/>
    <w:rsid w:val="00F519A6"/>
    <w:rPr>
      <w:rFonts w:cs="Times New Roman"/>
      <w:b/>
      <w:sz w:val="24"/>
      <w:u w:val="single"/>
    </w:rPr>
  </w:style>
  <w:style w:type="table" w:customStyle="1" w:styleId="2a">
    <w:name w:val="Сетка таблицы2"/>
    <w:basedOn w:val="a1"/>
    <w:next w:val="a4"/>
    <w:uiPriority w:val="59"/>
    <w:rsid w:val="00F519A6"/>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1">
    <w:name w:val="Style1"/>
    <w:basedOn w:val="a"/>
    <w:uiPriority w:val="99"/>
    <w:rsid w:val="00F519A6"/>
    <w:pPr>
      <w:spacing w:line="485" w:lineRule="exact"/>
      <w:ind w:hanging="1258"/>
    </w:pPr>
    <w:rPr>
      <w:rFonts w:ascii="Calibri" w:hAnsi="Calibri"/>
    </w:rPr>
  </w:style>
  <w:style w:type="paragraph" w:customStyle="1" w:styleId="Style2">
    <w:name w:val="Style2"/>
    <w:basedOn w:val="a"/>
    <w:uiPriority w:val="99"/>
    <w:rsid w:val="00F519A6"/>
    <w:rPr>
      <w:rFonts w:ascii="Calibri" w:hAnsi="Calibri"/>
    </w:rPr>
  </w:style>
  <w:style w:type="paragraph" w:customStyle="1" w:styleId="Style5">
    <w:name w:val="Style5"/>
    <w:basedOn w:val="a"/>
    <w:uiPriority w:val="99"/>
    <w:rsid w:val="00F519A6"/>
    <w:rPr>
      <w:rFonts w:ascii="Calibri" w:hAnsi="Calibri"/>
    </w:rPr>
  </w:style>
  <w:style w:type="paragraph" w:customStyle="1" w:styleId="Style7">
    <w:name w:val="Style7"/>
    <w:basedOn w:val="a"/>
    <w:uiPriority w:val="99"/>
    <w:rsid w:val="00F519A6"/>
    <w:pPr>
      <w:spacing w:line="317" w:lineRule="exact"/>
      <w:ind w:firstLine="701"/>
    </w:pPr>
    <w:rPr>
      <w:rFonts w:ascii="Calibri" w:hAnsi="Calibri"/>
    </w:rPr>
  </w:style>
  <w:style w:type="paragraph" w:customStyle="1" w:styleId="Style9">
    <w:name w:val="Style9"/>
    <w:basedOn w:val="a"/>
    <w:uiPriority w:val="99"/>
    <w:rsid w:val="00F519A6"/>
    <w:rPr>
      <w:rFonts w:ascii="Calibri" w:hAnsi="Calibri"/>
    </w:rPr>
  </w:style>
  <w:style w:type="paragraph" w:customStyle="1" w:styleId="Style10">
    <w:name w:val="Style10"/>
    <w:basedOn w:val="a"/>
    <w:uiPriority w:val="99"/>
    <w:rsid w:val="00F519A6"/>
    <w:pPr>
      <w:spacing w:line="299" w:lineRule="exact"/>
    </w:pPr>
    <w:rPr>
      <w:rFonts w:ascii="Calibri" w:hAnsi="Calibri"/>
    </w:rPr>
  </w:style>
  <w:style w:type="paragraph" w:customStyle="1" w:styleId="Style11">
    <w:name w:val="Style11"/>
    <w:basedOn w:val="a"/>
    <w:uiPriority w:val="99"/>
    <w:rsid w:val="00F519A6"/>
    <w:pPr>
      <w:spacing w:line="293" w:lineRule="exact"/>
      <w:ind w:firstLine="2098"/>
    </w:pPr>
    <w:rPr>
      <w:rFonts w:ascii="Calibri" w:hAnsi="Calibri"/>
    </w:rPr>
  </w:style>
  <w:style w:type="paragraph" w:customStyle="1" w:styleId="Style12">
    <w:name w:val="Style12"/>
    <w:basedOn w:val="a"/>
    <w:uiPriority w:val="99"/>
    <w:rsid w:val="00F519A6"/>
    <w:pPr>
      <w:jc w:val="both"/>
    </w:pPr>
    <w:rPr>
      <w:rFonts w:ascii="Calibri" w:hAnsi="Calibri"/>
    </w:rPr>
  </w:style>
  <w:style w:type="paragraph" w:customStyle="1" w:styleId="Style14">
    <w:name w:val="Style14"/>
    <w:basedOn w:val="a"/>
    <w:uiPriority w:val="99"/>
    <w:rsid w:val="00F519A6"/>
    <w:pPr>
      <w:spacing w:line="298" w:lineRule="exact"/>
      <w:ind w:firstLine="734"/>
      <w:jc w:val="both"/>
    </w:pPr>
    <w:rPr>
      <w:rFonts w:ascii="Calibri" w:hAnsi="Calibri"/>
    </w:rPr>
  </w:style>
  <w:style w:type="paragraph" w:customStyle="1" w:styleId="Style15">
    <w:name w:val="Style15"/>
    <w:basedOn w:val="a"/>
    <w:uiPriority w:val="99"/>
    <w:rsid w:val="00F519A6"/>
    <w:pPr>
      <w:spacing w:line="298" w:lineRule="exact"/>
    </w:pPr>
    <w:rPr>
      <w:rFonts w:ascii="Calibri" w:hAnsi="Calibri"/>
    </w:rPr>
  </w:style>
  <w:style w:type="paragraph" w:customStyle="1" w:styleId="Style17">
    <w:name w:val="Style17"/>
    <w:basedOn w:val="a"/>
    <w:uiPriority w:val="99"/>
    <w:rsid w:val="00F519A6"/>
    <w:pPr>
      <w:spacing w:line="295" w:lineRule="exact"/>
      <w:ind w:firstLine="734"/>
      <w:jc w:val="both"/>
    </w:pPr>
    <w:rPr>
      <w:rFonts w:ascii="Calibri" w:hAnsi="Calibri"/>
    </w:rPr>
  </w:style>
  <w:style w:type="paragraph" w:customStyle="1" w:styleId="Style18">
    <w:name w:val="Style18"/>
    <w:basedOn w:val="a"/>
    <w:uiPriority w:val="99"/>
    <w:rsid w:val="00F519A6"/>
    <w:pPr>
      <w:spacing w:line="293" w:lineRule="exact"/>
      <w:ind w:firstLine="528"/>
      <w:jc w:val="both"/>
    </w:pPr>
    <w:rPr>
      <w:rFonts w:ascii="Calibri" w:hAnsi="Calibri"/>
    </w:rPr>
  </w:style>
  <w:style w:type="paragraph" w:customStyle="1" w:styleId="Style19">
    <w:name w:val="Style19"/>
    <w:basedOn w:val="a"/>
    <w:uiPriority w:val="99"/>
    <w:rsid w:val="00F519A6"/>
    <w:pPr>
      <w:spacing w:line="298" w:lineRule="exact"/>
      <w:ind w:firstLine="701"/>
      <w:jc w:val="both"/>
    </w:pPr>
    <w:rPr>
      <w:rFonts w:ascii="Calibri" w:hAnsi="Calibri"/>
    </w:rPr>
  </w:style>
  <w:style w:type="paragraph" w:customStyle="1" w:styleId="Style20">
    <w:name w:val="Style20"/>
    <w:basedOn w:val="a"/>
    <w:uiPriority w:val="99"/>
    <w:rsid w:val="00F519A6"/>
    <w:pPr>
      <w:jc w:val="center"/>
    </w:pPr>
    <w:rPr>
      <w:rFonts w:ascii="Calibri" w:hAnsi="Calibri"/>
    </w:rPr>
  </w:style>
  <w:style w:type="paragraph" w:customStyle="1" w:styleId="Style22">
    <w:name w:val="Style22"/>
    <w:basedOn w:val="a"/>
    <w:uiPriority w:val="99"/>
    <w:rsid w:val="00F519A6"/>
    <w:pPr>
      <w:spacing w:line="302" w:lineRule="exact"/>
    </w:pPr>
    <w:rPr>
      <w:rFonts w:ascii="Calibri" w:hAnsi="Calibri"/>
    </w:rPr>
  </w:style>
  <w:style w:type="paragraph" w:customStyle="1" w:styleId="Style24">
    <w:name w:val="Style24"/>
    <w:basedOn w:val="a"/>
    <w:uiPriority w:val="99"/>
    <w:rsid w:val="00F519A6"/>
    <w:pPr>
      <w:spacing w:line="230" w:lineRule="exact"/>
    </w:pPr>
    <w:rPr>
      <w:rFonts w:ascii="Calibri" w:hAnsi="Calibri"/>
    </w:rPr>
  </w:style>
  <w:style w:type="paragraph" w:customStyle="1" w:styleId="Style25">
    <w:name w:val="Style25"/>
    <w:basedOn w:val="a"/>
    <w:uiPriority w:val="99"/>
    <w:rsid w:val="00F519A6"/>
    <w:pPr>
      <w:spacing w:line="294" w:lineRule="exact"/>
    </w:pPr>
    <w:rPr>
      <w:rFonts w:ascii="Calibri" w:hAnsi="Calibri"/>
    </w:rPr>
  </w:style>
  <w:style w:type="paragraph" w:customStyle="1" w:styleId="Style26">
    <w:name w:val="Style26"/>
    <w:basedOn w:val="a"/>
    <w:uiPriority w:val="99"/>
    <w:rsid w:val="00F519A6"/>
    <w:pPr>
      <w:spacing w:line="298" w:lineRule="exact"/>
      <w:jc w:val="both"/>
    </w:pPr>
    <w:rPr>
      <w:rFonts w:ascii="Calibri" w:hAnsi="Calibri"/>
    </w:rPr>
  </w:style>
  <w:style w:type="paragraph" w:customStyle="1" w:styleId="Style27">
    <w:name w:val="Style27"/>
    <w:basedOn w:val="a"/>
    <w:uiPriority w:val="99"/>
    <w:rsid w:val="00F519A6"/>
    <w:pPr>
      <w:spacing w:line="298" w:lineRule="exact"/>
      <w:jc w:val="center"/>
    </w:pPr>
    <w:rPr>
      <w:rFonts w:ascii="Calibri" w:hAnsi="Calibri"/>
    </w:rPr>
  </w:style>
  <w:style w:type="paragraph" w:customStyle="1" w:styleId="Style28">
    <w:name w:val="Style28"/>
    <w:basedOn w:val="a"/>
    <w:uiPriority w:val="99"/>
    <w:rsid w:val="00F519A6"/>
    <w:pPr>
      <w:jc w:val="center"/>
    </w:pPr>
    <w:rPr>
      <w:rFonts w:ascii="Calibri" w:hAnsi="Calibri"/>
    </w:rPr>
  </w:style>
  <w:style w:type="paragraph" w:customStyle="1" w:styleId="Style29">
    <w:name w:val="Style29"/>
    <w:basedOn w:val="a"/>
    <w:uiPriority w:val="99"/>
    <w:rsid w:val="00F519A6"/>
    <w:pPr>
      <w:spacing w:line="293" w:lineRule="exact"/>
      <w:ind w:hanging="144"/>
    </w:pPr>
    <w:rPr>
      <w:rFonts w:ascii="Calibri" w:hAnsi="Calibri"/>
    </w:rPr>
  </w:style>
  <w:style w:type="paragraph" w:customStyle="1" w:styleId="Style30">
    <w:name w:val="Style30"/>
    <w:basedOn w:val="a"/>
    <w:uiPriority w:val="99"/>
    <w:rsid w:val="00F519A6"/>
    <w:pPr>
      <w:spacing w:line="296" w:lineRule="exact"/>
      <w:ind w:firstLine="562"/>
      <w:jc w:val="both"/>
    </w:pPr>
    <w:rPr>
      <w:rFonts w:ascii="Calibri" w:hAnsi="Calibri"/>
    </w:rPr>
  </w:style>
  <w:style w:type="paragraph" w:customStyle="1" w:styleId="Style31">
    <w:name w:val="Style31"/>
    <w:basedOn w:val="a"/>
    <w:uiPriority w:val="99"/>
    <w:rsid w:val="00F519A6"/>
    <w:pPr>
      <w:spacing w:line="230" w:lineRule="exact"/>
      <w:ind w:hanging="955"/>
    </w:pPr>
    <w:rPr>
      <w:rFonts w:ascii="Calibri" w:hAnsi="Calibri"/>
    </w:rPr>
  </w:style>
  <w:style w:type="paragraph" w:customStyle="1" w:styleId="Style32">
    <w:name w:val="Style32"/>
    <w:basedOn w:val="a"/>
    <w:uiPriority w:val="99"/>
    <w:rsid w:val="00F519A6"/>
    <w:rPr>
      <w:rFonts w:ascii="Calibri" w:hAnsi="Calibri"/>
    </w:rPr>
  </w:style>
  <w:style w:type="paragraph" w:customStyle="1" w:styleId="Style33">
    <w:name w:val="Style33"/>
    <w:basedOn w:val="a"/>
    <w:uiPriority w:val="99"/>
    <w:rsid w:val="00F519A6"/>
    <w:pPr>
      <w:spacing w:line="302" w:lineRule="exact"/>
      <w:ind w:firstLine="533"/>
      <w:jc w:val="both"/>
    </w:pPr>
    <w:rPr>
      <w:rFonts w:ascii="Calibri" w:hAnsi="Calibri"/>
    </w:rPr>
  </w:style>
  <w:style w:type="paragraph" w:customStyle="1" w:styleId="Style34">
    <w:name w:val="Style34"/>
    <w:basedOn w:val="a"/>
    <w:uiPriority w:val="99"/>
    <w:rsid w:val="00F519A6"/>
    <w:pPr>
      <w:spacing w:line="307" w:lineRule="exact"/>
      <w:ind w:firstLine="538"/>
      <w:jc w:val="both"/>
    </w:pPr>
    <w:rPr>
      <w:rFonts w:ascii="Calibri" w:hAnsi="Calibri"/>
    </w:rPr>
  </w:style>
  <w:style w:type="paragraph" w:customStyle="1" w:styleId="Style35">
    <w:name w:val="Style35"/>
    <w:basedOn w:val="a"/>
    <w:uiPriority w:val="99"/>
    <w:rsid w:val="00F519A6"/>
    <w:pPr>
      <w:spacing w:line="286" w:lineRule="exact"/>
      <w:ind w:firstLine="3960"/>
    </w:pPr>
    <w:rPr>
      <w:rFonts w:ascii="Calibri" w:hAnsi="Calibri"/>
    </w:rPr>
  </w:style>
  <w:style w:type="paragraph" w:customStyle="1" w:styleId="Style36">
    <w:name w:val="Style36"/>
    <w:basedOn w:val="a"/>
    <w:uiPriority w:val="99"/>
    <w:rsid w:val="00F519A6"/>
    <w:rPr>
      <w:rFonts w:ascii="Calibri" w:hAnsi="Calibri"/>
    </w:rPr>
  </w:style>
  <w:style w:type="paragraph" w:customStyle="1" w:styleId="Style39">
    <w:name w:val="Style39"/>
    <w:basedOn w:val="a"/>
    <w:uiPriority w:val="99"/>
    <w:rsid w:val="00F519A6"/>
    <w:pPr>
      <w:spacing w:line="298" w:lineRule="exact"/>
      <w:jc w:val="both"/>
    </w:pPr>
    <w:rPr>
      <w:rFonts w:ascii="Calibri" w:hAnsi="Calibri"/>
    </w:rPr>
  </w:style>
  <w:style w:type="paragraph" w:customStyle="1" w:styleId="Style40">
    <w:name w:val="Style40"/>
    <w:basedOn w:val="a"/>
    <w:uiPriority w:val="99"/>
    <w:rsid w:val="00F519A6"/>
    <w:pPr>
      <w:spacing w:line="298" w:lineRule="exact"/>
      <w:ind w:hanging="2126"/>
    </w:pPr>
    <w:rPr>
      <w:rFonts w:ascii="Calibri" w:hAnsi="Calibri"/>
    </w:rPr>
  </w:style>
  <w:style w:type="paragraph" w:customStyle="1" w:styleId="Style41">
    <w:name w:val="Style41"/>
    <w:basedOn w:val="a"/>
    <w:uiPriority w:val="99"/>
    <w:rsid w:val="00F519A6"/>
    <w:rPr>
      <w:rFonts w:ascii="Calibri" w:hAnsi="Calibri"/>
    </w:rPr>
  </w:style>
  <w:style w:type="paragraph" w:customStyle="1" w:styleId="Style42">
    <w:name w:val="Style42"/>
    <w:basedOn w:val="a"/>
    <w:uiPriority w:val="99"/>
    <w:rsid w:val="00F519A6"/>
    <w:pPr>
      <w:jc w:val="both"/>
    </w:pPr>
    <w:rPr>
      <w:rFonts w:ascii="Calibri" w:hAnsi="Calibri"/>
    </w:rPr>
  </w:style>
  <w:style w:type="paragraph" w:customStyle="1" w:styleId="Style43">
    <w:name w:val="Style43"/>
    <w:basedOn w:val="a"/>
    <w:uiPriority w:val="99"/>
    <w:rsid w:val="00F519A6"/>
    <w:rPr>
      <w:rFonts w:ascii="Calibri" w:hAnsi="Calibri"/>
    </w:rPr>
  </w:style>
  <w:style w:type="paragraph" w:customStyle="1" w:styleId="Style44">
    <w:name w:val="Style44"/>
    <w:basedOn w:val="a"/>
    <w:uiPriority w:val="99"/>
    <w:rsid w:val="00F519A6"/>
    <w:pPr>
      <w:spacing w:line="235" w:lineRule="exact"/>
      <w:ind w:hanging="2059"/>
    </w:pPr>
    <w:rPr>
      <w:rFonts w:ascii="Calibri" w:hAnsi="Calibri"/>
    </w:rPr>
  </w:style>
  <w:style w:type="character" w:customStyle="1" w:styleId="FontStyle46">
    <w:name w:val="Font Style46"/>
    <w:basedOn w:val="a0"/>
    <w:uiPriority w:val="99"/>
    <w:rsid w:val="00F519A6"/>
    <w:rPr>
      <w:rFonts w:ascii="Times New Roman" w:hAnsi="Times New Roman" w:cs="Times New Roman"/>
      <w:b/>
      <w:bCs/>
      <w:color w:val="000000"/>
      <w:spacing w:val="-10"/>
      <w:sz w:val="32"/>
      <w:szCs w:val="32"/>
    </w:rPr>
  </w:style>
  <w:style w:type="character" w:customStyle="1" w:styleId="FontStyle47">
    <w:name w:val="Font Style47"/>
    <w:basedOn w:val="a0"/>
    <w:uiPriority w:val="99"/>
    <w:rsid w:val="00F519A6"/>
    <w:rPr>
      <w:rFonts w:ascii="SimSun" w:eastAsia="SimSun" w:cs="SimSun"/>
      <w:b/>
      <w:bCs/>
      <w:color w:val="000000"/>
      <w:sz w:val="8"/>
      <w:szCs w:val="8"/>
    </w:rPr>
  </w:style>
  <w:style w:type="character" w:customStyle="1" w:styleId="FontStyle48">
    <w:name w:val="Font Style48"/>
    <w:basedOn w:val="a0"/>
    <w:uiPriority w:val="99"/>
    <w:rsid w:val="00F519A6"/>
    <w:rPr>
      <w:rFonts w:ascii="Times New Roman" w:hAnsi="Times New Roman" w:cs="Times New Roman"/>
      <w:color w:val="000000"/>
      <w:sz w:val="14"/>
      <w:szCs w:val="14"/>
    </w:rPr>
  </w:style>
  <w:style w:type="character" w:customStyle="1" w:styleId="FontStyle49">
    <w:name w:val="Font Style49"/>
    <w:basedOn w:val="a0"/>
    <w:uiPriority w:val="99"/>
    <w:rsid w:val="00F519A6"/>
    <w:rPr>
      <w:rFonts w:ascii="Consolas" w:hAnsi="Consolas" w:cs="Consolas"/>
      <w:i/>
      <w:iCs/>
      <w:color w:val="000000"/>
      <w:spacing w:val="10"/>
      <w:sz w:val="18"/>
      <w:szCs w:val="18"/>
    </w:rPr>
  </w:style>
  <w:style w:type="character" w:customStyle="1" w:styleId="FontStyle50">
    <w:name w:val="Font Style50"/>
    <w:basedOn w:val="a0"/>
    <w:uiPriority w:val="99"/>
    <w:rsid w:val="00F519A6"/>
    <w:rPr>
      <w:rFonts w:ascii="Times New Roman" w:hAnsi="Times New Roman" w:cs="Times New Roman"/>
      <w:b/>
      <w:bCs/>
      <w:color w:val="000000"/>
      <w:spacing w:val="-10"/>
      <w:sz w:val="28"/>
      <w:szCs w:val="28"/>
    </w:rPr>
  </w:style>
  <w:style w:type="character" w:customStyle="1" w:styleId="FontStyle51">
    <w:name w:val="Font Style51"/>
    <w:basedOn w:val="a0"/>
    <w:uiPriority w:val="99"/>
    <w:rsid w:val="00F519A6"/>
    <w:rPr>
      <w:rFonts w:ascii="Dotum" w:eastAsia="Dotum" w:cs="Dotum"/>
      <w:b/>
      <w:bCs/>
      <w:color w:val="000000"/>
      <w:spacing w:val="20"/>
      <w:sz w:val="30"/>
      <w:szCs w:val="30"/>
    </w:rPr>
  </w:style>
  <w:style w:type="character" w:customStyle="1" w:styleId="FontStyle54">
    <w:name w:val="Font Style54"/>
    <w:basedOn w:val="a0"/>
    <w:uiPriority w:val="99"/>
    <w:rsid w:val="00F519A6"/>
    <w:rPr>
      <w:rFonts w:ascii="Times New Roman" w:hAnsi="Times New Roman" w:cs="Times New Roman"/>
      <w:b/>
      <w:bCs/>
      <w:color w:val="000000"/>
      <w:spacing w:val="70"/>
      <w:w w:val="10"/>
      <w:sz w:val="38"/>
      <w:szCs w:val="38"/>
    </w:rPr>
  </w:style>
  <w:style w:type="character" w:customStyle="1" w:styleId="FontStyle55">
    <w:name w:val="Font Style55"/>
    <w:basedOn w:val="a0"/>
    <w:uiPriority w:val="99"/>
    <w:rsid w:val="00F519A6"/>
    <w:rPr>
      <w:rFonts w:ascii="Garamond" w:hAnsi="Garamond" w:cs="Garamond"/>
      <w:b/>
      <w:bCs/>
      <w:color w:val="000000"/>
      <w:spacing w:val="10"/>
      <w:sz w:val="22"/>
      <w:szCs w:val="22"/>
    </w:rPr>
  </w:style>
  <w:style w:type="character" w:customStyle="1" w:styleId="FontStyle56">
    <w:name w:val="Font Style56"/>
    <w:basedOn w:val="a0"/>
    <w:uiPriority w:val="99"/>
    <w:rsid w:val="00F519A6"/>
    <w:rPr>
      <w:rFonts w:ascii="Times New Roman" w:hAnsi="Times New Roman" w:cs="Times New Roman"/>
      <w:b/>
      <w:bCs/>
      <w:i/>
      <w:iCs/>
      <w:color w:val="000000"/>
      <w:sz w:val="8"/>
      <w:szCs w:val="8"/>
    </w:rPr>
  </w:style>
  <w:style w:type="character" w:customStyle="1" w:styleId="FontStyle57">
    <w:name w:val="Font Style57"/>
    <w:basedOn w:val="a0"/>
    <w:uiPriority w:val="99"/>
    <w:rsid w:val="00F519A6"/>
    <w:rPr>
      <w:rFonts w:ascii="Times New Roman" w:hAnsi="Times New Roman" w:cs="Times New Roman"/>
      <w:b/>
      <w:bCs/>
      <w:color w:val="000000"/>
      <w:sz w:val="18"/>
      <w:szCs w:val="18"/>
    </w:rPr>
  </w:style>
  <w:style w:type="character" w:customStyle="1" w:styleId="FontStyle58">
    <w:name w:val="Font Style58"/>
    <w:basedOn w:val="a0"/>
    <w:uiPriority w:val="99"/>
    <w:rsid w:val="00F519A6"/>
    <w:rPr>
      <w:rFonts w:ascii="Dotum" w:eastAsia="Dotum" w:cs="Dotum"/>
      <w:b/>
      <w:bCs/>
      <w:color w:val="000000"/>
      <w:spacing w:val="50"/>
      <w:sz w:val="8"/>
      <w:szCs w:val="8"/>
    </w:rPr>
  </w:style>
  <w:style w:type="character" w:customStyle="1" w:styleId="FontStyle59">
    <w:name w:val="Font Style59"/>
    <w:basedOn w:val="a0"/>
    <w:uiPriority w:val="99"/>
    <w:rsid w:val="00F519A6"/>
    <w:rPr>
      <w:rFonts w:ascii="Times New Roman" w:hAnsi="Times New Roman" w:cs="Times New Roman"/>
      <w:b/>
      <w:bCs/>
      <w:color w:val="000000"/>
      <w:sz w:val="16"/>
      <w:szCs w:val="16"/>
    </w:rPr>
  </w:style>
  <w:style w:type="character" w:customStyle="1" w:styleId="FontStyle60">
    <w:name w:val="Font Style60"/>
    <w:basedOn w:val="a0"/>
    <w:uiPriority w:val="99"/>
    <w:rsid w:val="00F519A6"/>
    <w:rPr>
      <w:rFonts w:ascii="Georgia" w:hAnsi="Georgia" w:cs="Georgia"/>
      <w:b/>
      <w:bCs/>
      <w:color w:val="000000"/>
      <w:w w:val="20"/>
      <w:sz w:val="12"/>
      <w:szCs w:val="12"/>
    </w:rPr>
  </w:style>
  <w:style w:type="character" w:customStyle="1" w:styleId="FontStyle61">
    <w:name w:val="Font Style61"/>
    <w:basedOn w:val="a0"/>
    <w:uiPriority w:val="99"/>
    <w:rsid w:val="00F519A6"/>
    <w:rPr>
      <w:rFonts w:ascii="Times New Roman" w:hAnsi="Times New Roman" w:cs="Times New Roman"/>
      <w:b/>
      <w:bCs/>
      <w:color w:val="000000"/>
      <w:sz w:val="10"/>
      <w:szCs w:val="10"/>
    </w:rPr>
  </w:style>
  <w:style w:type="character" w:customStyle="1" w:styleId="FontStyle62">
    <w:name w:val="Font Style62"/>
    <w:basedOn w:val="a0"/>
    <w:uiPriority w:val="99"/>
    <w:rsid w:val="00F519A6"/>
    <w:rPr>
      <w:rFonts w:ascii="Times New Roman" w:hAnsi="Times New Roman" w:cs="Times New Roman"/>
      <w:smallCaps/>
      <w:color w:val="000000"/>
      <w:spacing w:val="90"/>
      <w:sz w:val="20"/>
      <w:szCs w:val="20"/>
    </w:rPr>
  </w:style>
  <w:style w:type="character" w:styleId="afff7">
    <w:name w:val="Subtle Emphasis"/>
    <w:basedOn w:val="a0"/>
    <w:uiPriority w:val="19"/>
    <w:qFormat/>
    <w:rsid w:val="00F519A6"/>
    <w:rPr>
      <w:rFonts w:cs="Times New Roman"/>
      <w:i/>
      <w:color w:val="5A5A5A"/>
    </w:rPr>
  </w:style>
  <w:style w:type="character" w:styleId="afff8">
    <w:name w:val="Intense Emphasis"/>
    <w:basedOn w:val="a0"/>
    <w:uiPriority w:val="21"/>
    <w:qFormat/>
    <w:rsid w:val="00F519A6"/>
    <w:rPr>
      <w:rFonts w:cs="Times New Roman"/>
      <w:b/>
      <w:i/>
      <w:sz w:val="24"/>
      <w:u w:val="single"/>
    </w:rPr>
  </w:style>
  <w:style w:type="character" w:styleId="afff9">
    <w:name w:val="Subtle Reference"/>
    <w:basedOn w:val="a0"/>
    <w:uiPriority w:val="31"/>
    <w:qFormat/>
    <w:rsid w:val="00F519A6"/>
    <w:rPr>
      <w:rFonts w:cs="Times New Roman"/>
      <w:sz w:val="24"/>
      <w:u w:val="single"/>
    </w:rPr>
  </w:style>
  <w:style w:type="character" w:styleId="afffa">
    <w:name w:val="Book Title"/>
    <w:basedOn w:val="a0"/>
    <w:uiPriority w:val="33"/>
    <w:qFormat/>
    <w:rsid w:val="00F519A6"/>
    <w:rPr>
      <w:rFonts w:ascii="Cambria" w:hAnsi="Cambria" w:cs="Times New Roman"/>
      <w:b/>
      <w:i/>
      <w:sz w:val="24"/>
    </w:rPr>
  </w:style>
  <w:style w:type="paragraph" w:styleId="afffb">
    <w:name w:val="TOC Heading"/>
    <w:basedOn w:val="1"/>
    <w:next w:val="a"/>
    <w:uiPriority w:val="39"/>
    <w:semiHidden/>
    <w:unhideWhenUsed/>
    <w:qFormat/>
    <w:rsid w:val="00F519A6"/>
    <w:pPr>
      <w:spacing w:before="240" w:after="60"/>
      <w:jc w:val="left"/>
      <w:outlineLvl w:val="9"/>
    </w:pPr>
    <w:rPr>
      <w:rFonts w:ascii="Cambria" w:hAnsi="Cambria"/>
      <w:b/>
      <w:bCs/>
      <w:kern w:val="32"/>
      <w:sz w:val="32"/>
      <w:szCs w:val="32"/>
    </w:rPr>
  </w:style>
  <w:style w:type="table" w:customStyle="1" w:styleId="1f1">
    <w:name w:val="Сетка таблицы1"/>
    <w:basedOn w:val="a1"/>
    <w:next w:val="a4"/>
    <w:uiPriority w:val="59"/>
    <w:rsid w:val="00F519A6"/>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МУ Обычный стиль"/>
    <w:basedOn w:val="a"/>
    <w:autoRedefine/>
    <w:uiPriority w:val="99"/>
    <w:rsid w:val="00F519A6"/>
    <w:pPr>
      <w:widowControl w:val="0"/>
      <w:tabs>
        <w:tab w:val="left" w:pos="1134"/>
      </w:tabs>
      <w:autoSpaceDE w:val="0"/>
      <w:autoSpaceDN w:val="0"/>
      <w:adjustRightInd w:val="0"/>
      <w:ind w:firstLine="696"/>
      <w:jc w:val="both"/>
    </w:pPr>
    <w:rPr>
      <w:rFonts w:ascii="Calibri" w:hAnsi="Calibri"/>
      <w:spacing w:val="-4"/>
      <w:sz w:val="28"/>
      <w:szCs w:val="28"/>
    </w:rPr>
  </w:style>
  <w:style w:type="paragraph" w:customStyle="1" w:styleId="Default">
    <w:name w:val="Default"/>
    <w:rsid w:val="00E71B06"/>
    <w:pPr>
      <w:autoSpaceDE w:val="0"/>
      <w:autoSpaceDN w:val="0"/>
      <w:adjustRightInd w:val="0"/>
    </w:pPr>
    <w:rPr>
      <w:color w:val="000000"/>
      <w:sz w:val="24"/>
      <w:szCs w:val="24"/>
    </w:rPr>
  </w:style>
  <w:style w:type="character" w:customStyle="1" w:styleId="ac">
    <w:name w:val="Абзац списка Знак"/>
    <w:link w:val="ab"/>
    <w:locked/>
    <w:rsid w:val="00E71B06"/>
    <w:rPr>
      <w:sz w:val="24"/>
      <w:szCs w:val="24"/>
      <w:lang w:eastAsia="ar-SA"/>
    </w:rPr>
  </w:style>
</w:styles>
</file>

<file path=word/webSettings.xml><?xml version="1.0" encoding="utf-8"?>
<w:webSettings xmlns:r="http://schemas.openxmlformats.org/officeDocument/2006/relationships" xmlns:w="http://schemas.openxmlformats.org/wordprocessingml/2006/main">
  <w:divs>
    <w:div w:id="41100568">
      <w:bodyDiv w:val="1"/>
      <w:marLeft w:val="0"/>
      <w:marRight w:val="0"/>
      <w:marTop w:val="0"/>
      <w:marBottom w:val="0"/>
      <w:divBdr>
        <w:top w:val="none" w:sz="0" w:space="0" w:color="auto"/>
        <w:left w:val="none" w:sz="0" w:space="0" w:color="auto"/>
        <w:bottom w:val="none" w:sz="0" w:space="0" w:color="auto"/>
        <w:right w:val="none" w:sz="0" w:space="0" w:color="auto"/>
      </w:divBdr>
    </w:div>
    <w:div w:id="192305857">
      <w:bodyDiv w:val="1"/>
      <w:marLeft w:val="0"/>
      <w:marRight w:val="0"/>
      <w:marTop w:val="0"/>
      <w:marBottom w:val="0"/>
      <w:divBdr>
        <w:top w:val="none" w:sz="0" w:space="0" w:color="auto"/>
        <w:left w:val="none" w:sz="0" w:space="0" w:color="auto"/>
        <w:bottom w:val="none" w:sz="0" w:space="0" w:color="auto"/>
        <w:right w:val="none" w:sz="0" w:space="0" w:color="auto"/>
      </w:divBdr>
    </w:div>
    <w:div w:id="432558115">
      <w:bodyDiv w:val="1"/>
      <w:marLeft w:val="0"/>
      <w:marRight w:val="0"/>
      <w:marTop w:val="0"/>
      <w:marBottom w:val="0"/>
      <w:divBdr>
        <w:top w:val="none" w:sz="0" w:space="0" w:color="auto"/>
        <w:left w:val="none" w:sz="0" w:space="0" w:color="auto"/>
        <w:bottom w:val="none" w:sz="0" w:space="0" w:color="auto"/>
        <w:right w:val="none" w:sz="0" w:space="0" w:color="auto"/>
      </w:divBdr>
    </w:div>
    <w:div w:id="535973981">
      <w:bodyDiv w:val="1"/>
      <w:marLeft w:val="0"/>
      <w:marRight w:val="0"/>
      <w:marTop w:val="0"/>
      <w:marBottom w:val="0"/>
      <w:divBdr>
        <w:top w:val="none" w:sz="0" w:space="0" w:color="auto"/>
        <w:left w:val="none" w:sz="0" w:space="0" w:color="auto"/>
        <w:bottom w:val="none" w:sz="0" w:space="0" w:color="auto"/>
        <w:right w:val="none" w:sz="0" w:space="0" w:color="auto"/>
      </w:divBdr>
    </w:div>
    <w:div w:id="568736557">
      <w:bodyDiv w:val="1"/>
      <w:marLeft w:val="0"/>
      <w:marRight w:val="0"/>
      <w:marTop w:val="0"/>
      <w:marBottom w:val="0"/>
      <w:divBdr>
        <w:top w:val="none" w:sz="0" w:space="0" w:color="auto"/>
        <w:left w:val="none" w:sz="0" w:space="0" w:color="auto"/>
        <w:bottom w:val="none" w:sz="0" w:space="0" w:color="auto"/>
        <w:right w:val="none" w:sz="0" w:space="0" w:color="auto"/>
      </w:divBdr>
    </w:div>
    <w:div w:id="836992468">
      <w:bodyDiv w:val="1"/>
      <w:marLeft w:val="0"/>
      <w:marRight w:val="0"/>
      <w:marTop w:val="0"/>
      <w:marBottom w:val="0"/>
      <w:divBdr>
        <w:top w:val="none" w:sz="0" w:space="0" w:color="auto"/>
        <w:left w:val="none" w:sz="0" w:space="0" w:color="auto"/>
        <w:bottom w:val="none" w:sz="0" w:space="0" w:color="auto"/>
        <w:right w:val="none" w:sz="0" w:space="0" w:color="auto"/>
      </w:divBdr>
    </w:div>
    <w:div w:id="917977487">
      <w:bodyDiv w:val="1"/>
      <w:marLeft w:val="0"/>
      <w:marRight w:val="0"/>
      <w:marTop w:val="0"/>
      <w:marBottom w:val="0"/>
      <w:divBdr>
        <w:top w:val="none" w:sz="0" w:space="0" w:color="auto"/>
        <w:left w:val="none" w:sz="0" w:space="0" w:color="auto"/>
        <w:bottom w:val="none" w:sz="0" w:space="0" w:color="auto"/>
        <w:right w:val="none" w:sz="0" w:space="0" w:color="auto"/>
      </w:divBdr>
    </w:div>
    <w:div w:id="1074661558">
      <w:bodyDiv w:val="1"/>
      <w:marLeft w:val="0"/>
      <w:marRight w:val="0"/>
      <w:marTop w:val="0"/>
      <w:marBottom w:val="0"/>
      <w:divBdr>
        <w:top w:val="none" w:sz="0" w:space="0" w:color="auto"/>
        <w:left w:val="none" w:sz="0" w:space="0" w:color="auto"/>
        <w:bottom w:val="none" w:sz="0" w:space="0" w:color="auto"/>
        <w:right w:val="none" w:sz="0" w:space="0" w:color="auto"/>
      </w:divBdr>
    </w:div>
    <w:div w:id="1212186175">
      <w:bodyDiv w:val="1"/>
      <w:marLeft w:val="0"/>
      <w:marRight w:val="0"/>
      <w:marTop w:val="0"/>
      <w:marBottom w:val="0"/>
      <w:divBdr>
        <w:top w:val="none" w:sz="0" w:space="0" w:color="auto"/>
        <w:left w:val="none" w:sz="0" w:space="0" w:color="auto"/>
        <w:bottom w:val="none" w:sz="0" w:space="0" w:color="auto"/>
        <w:right w:val="none" w:sz="0" w:space="0" w:color="auto"/>
      </w:divBdr>
    </w:div>
    <w:div w:id="1257052454">
      <w:bodyDiv w:val="1"/>
      <w:marLeft w:val="0"/>
      <w:marRight w:val="0"/>
      <w:marTop w:val="0"/>
      <w:marBottom w:val="0"/>
      <w:divBdr>
        <w:top w:val="none" w:sz="0" w:space="0" w:color="auto"/>
        <w:left w:val="none" w:sz="0" w:space="0" w:color="auto"/>
        <w:bottom w:val="none" w:sz="0" w:space="0" w:color="auto"/>
        <w:right w:val="none" w:sz="0" w:space="0" w:color="auto"/>
      </w:divBdr>
    </w:div>
    <w:div w:id="1461612197">
      <w:bodyDiv w:val="1"/>
      <w:marLeft w:val="0"/>
      <w:marRight w:val="0"/>
      <w:marTop w:val="0"/>
      <w:marBottom w:val="0"/>
      <w:divBdr>
        <w:top w:val="none" w:sz="0" w:space="0" w:color="auto"/>
        <w:left w:val="none" w:sz="0" w:space="0" w:color="auto"/>
        <w:bottom w:val="none" w:sz="0" w:space="0" w:color="auto"/>
        <w:right w:val="none" w:sz="0" w:space="0" w:color="auto"/>
      </w:divBdr>
    </w:div>
    <w:div w:id="1850412550">
      <w:bodyDiv w:val="1"/>
      <w:marLeft w:val="0"/>
      <w:marRight w:val="0"/>
      <w:marTop w:val="0"/>
      <w:marBottom w:val="0"/>
      <w:divBdr>
        <w:top w:val="none" w:sz="0" w:space="0" w:color="auto"/>
        <w:left w:val="none" w:sz="0" w:space="0" w:color="auto"/>
        <w:bottom w:val="none" w:sz="0" w:space="0" w:color="auto"/>
        <w:right w:val="none" w:sz="0" w:space="0" w:color="auto"/>
      </w:divBdr>
    </w:div>
    <w:div w:id="206185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CF0BCC-9051-49C7-95EB-C6750EC22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30</Pages>
  <Words>6585</Words>
  <Characters>37540</Characters>
  <Application>Microsoft Office Word</Application>
  <DocSecurity>0</DocSecurity>
  <Lines>312</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44037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22</cp:revision>
  <cp:lastPrinted>2020-09-08T19:48:00Z</cp:lastPrinted>
  <dcterms:created xsi:type="dcterms:W3CDTF">2021-03-01T01:41:00Z</dcterms:created>
  <dcterms:modified xsi:type="dcterms:W3CDTF">2021-03-30T05:49:00Z</dcterms:modified>
</cp:coreProperties>
</file>