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4" w:rsidRPr="00502A1F" w:rsidRDefault="00AD1894" w:rsidP="00AD1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A1F">
        <w:rPr>
          <w:rFonts w:ascii="Times New Roman" w:hAnsi="Times New Roman"/>
          <w:b/>
          <w:sz w:val="28"/>
          <w:szCs w:val="28"/>
        </w:rPr>
        <w:t>ПРОТОКОЛ</w:t>
      </w:r>
    </w:p>
    <w:p w:rsidR="00AD1894" w:rsidRDefault="00AD1894" w:rsidP="00AD1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A1F">
        <w:rPr>
          <w:rFonts w:ascii="Times New Roman" w:hAnsi="Times New Roman"/>
          <w:b/>
          <w:sz w:val="28"/>
          <w:szCs w:val="28"/>
        </w:rPr>
        <w:t xml:space="preserve">заседания экспертной группы по оценке эффективности развития </w:t>
      </w:r>
      <w:r>
        <w:rPr>
          <w:rFonts w:ascii="Times New Roman" w:hAnsi="Times New Roman"/>
          <w:b/>
          <w:sz w:val="28"/>
          <w:szCs w:val="28"/>
        </w:rPr>
        <w:t>городск</w:t>
      </w:r>
      <w:r w:rsidR="00847520">
        <w:rPr>
          <w:rFonts w:ascii="Times New Roman" w:hAnsi="Times New Roman"/>
          <w:b/>
          <w:sz w:val="28"/>
          <w:szCs w:val="28"/>
        </w:rPr>
        <w:t xml:space="preserve">их 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502A1F">
        <w:rPr>
          <w:rFonts w:ascii="Times New Roman" w:hAnsi="Times New Roman"/>
          <w:b/>
          <w:sz w:val="28"/>
          <w:szCs w:val="28"/>
        </w:rPr>
        <w:t xml:space="preserve">сельских поселений  муниципального района </w:t>
      </w:r>
      <w:r>
        <w:rPr>
          <w:rFonts w:ascii="Times New Roman" w:hAnsi="Times New Roman"/>
          <w:b/>
          <w:sz w:val="28"/>
          <w:szCs w:val="28"/>
        </w:rPr>
        <w:t>«Чернышевский район»</w:t>
      </w:r>
      <w:r w:rsidRPr="00502A1F">
        <w:rPr>
          <w:rFonts w:ascii="Times New Roman" w:hAnsi="Times New Roman"/>
          <w:b/>
          <w:sz w:val="28"/>
          <w:szCs w:val="28"/>
        </w:rPr>
        <w:t>.</w:t>
      </w:r>
    </w:p>
    <w:p w:rsidR="00791151" w:rsidRPr="00502A1F" w:rsidRDefault="00791151" w:rsidP="00AD1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894" w:rsidRDefault="006A1944" w:rsidP="00A741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422C28">
        <w:rPr>
          <w:rFonts w:ascii="Times New Roman" w:hAnsi="Times New Roman"/>
          <w:b/>
          <w:sz w:val="28"/>
          <w:szCs w:val="28"/>
        </w:rPr>
        <w:t xml:space="preserve"> апреля 20</w:t>
      </w:r>
      <w:r w:rsidR="00EA1E10">
        <w:rPr>
          <w:rFonts w:ascii="Times New Roman" w:hAnsi="Times New Roman"/>
          <w:b/>
          <w:sz w:val="28"/>
          <w:szCs w:val="28"/>
        </w:rPr>
        <w:t>2</w:t>
      </w:r>
      <w:r w:rsidR="00D20056">
        <w:rPr>
          <w:rFonts w:ascii="Times New Roman" w:hAnsi="Times New Roman"/>
          <w:b/>
          <w:sz w:val="28"/>
          <w:szCs w:val="28"/>
        </w:rPr>
        <w:t>1</w:t>
      </w:r>
      <w:r w:rsidR="00791151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пгт. Чернышевск</w:t>
      </w:r>
    </w:p>
    <w:p w:rsidR="00791151" w:rsidRDefault="00791151" w:rsidP="00A741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1151" w:rsidRDefault="00791151" w:rsidP="007911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Присутствовали:</w:t>
      </w:r>
    </w:p>
    <w:p w:rsidR="00CD13AD" w:rsidRDefault="00CD13AD" w:rsidP="007911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13AD" w:rsidRPr="006179F0" w:rsidTr="006179F0">
        <w:tc>
          <w:tcPr>
            <w:tcW w:w="4785" w:type="dxa"/>
          </w:tcPr>
          <w:p w:rsidR="00CD13AD" w:rsidRPr="006179F0" w:rsidRDefault="00CD13AD" w:rsidP="002C7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9F0">
              <w:rPr>
                <w:rFonts w:ascii="Times New Roman" w:hAnsi="Times New Roman"/>
                <w:sz w:val="28"/>
                <w:szCs w:val="28"/>
              </w:rPr>
              <w:t>Наделяев</w:t>
            </w:r>
            <w:proofErr w:type="spellEnd"/>
            <w:r w:rsidRPr="006179F0">
              <w:rPr>
                <w:rFonts w:ascii="Times New Roman" w:hAnsi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4786" w:type="dxa"/>
          </w:tcPr>
          <w:p w:rsidR="00CD13AD" w:rsidRPr="006179F0" w:rsidRDefault="00CD13AD" w:rsidP="00CD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-Глава МР «Чернышевский район», председатель Экспертной группы;</w:t>
            </w:r>
          </w:p>
        </w:tc>
      </w:tr>
      <w:tr w:rsidR="00CD13AD" w:rsidRPr="006179F0" w:rsidTr="006179F0">
        <w:tc>
          <w:tcPr>
            <w:tcW w:w="4785" w:type="dxa"/>
          </w:tcPr>
          <w:p w:rsidR="00CD13AD" w:rsidRPr="006179F0" w:rsidRDefault="00E03ADF" w:rsidP="002C7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4786" w:type="dxa"/>
          </w:tcPr>
          <w:p w:rsidR="00CD13AD" w:rsidRPr="006179F0" w:rsidRDefault="00CD13AD" w:rsidP="0061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-и.о. Председателя Комитета по финансам администрации МР «Чернышевский район»;</w:t>
            </w:r>
          </w:p>
        </w:tc>
      </w:tr>
      <w:tr w:rsidR="00CD13AD" w:rsidRPr="006179F0" w:rsidTr="006179F0">
        <w:tc>
          <w:tcPr>
            <w:tcW w:w="4785" w:type="dxa"/>
          </w:tcPr>
          <w:p w:rsidR="00CD13AD" w:rsidRPr="006179F0" w:rsidRDefault="00CD13AD" w:rsidP="00E0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13AD" w:rsidRPr="006179F0" w:rsidRDefault="00CD13AD" w:rsidP="00CD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3AD" w:rsidRPr="006179F0" w:rsidTr="00745193">
        <w:tc>
          <w:tcPr>
            <w:tcW w:w="4785" w:type="dxa"/>
          </w:tcPr>
          <w:p w:rsidR="00CD13AD" w:rsidRDefault="00CD13AD" w:rsidP="00E0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Ларченко Галина Сергеевна</w:t>
            </w:r>
            <w:r w:rsidR="007F1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1085" w:rsidRPr="006179F0" w:rsidRDefault="007F1085" w:rsidP="00E0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13AD" w:rsidRPr="006179F0" w:rsidRDefault="00CD13AD" w:rsidP="0061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-начальник отдела экономики, труда и инвестиционной политики администрации МР «Чернышевский район»;</w:t>
            </w:r>
          </w:p>
        </w:tc>
      </w:tr>
      <w:tr w:rsidR="00CD13AD" w:rsidRPr="006179F0" w:rsidTr="00745193">
        <w:tc>
          <w:tcPr>
            <w:tcW w:w="4785" w:type="dxa"/>
          </w:tcPr>
          <w:p w:rsidR="00CD13AD" w:rsidRPr="006179F0" w:rsidRDefault="00E03ADF" w:rsidP="002C7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085">
              <w:rPr>
                <w:rFonts w:ascii="Times New Roman" w:hAnsi="Times New Roman"/>
                <w:sz w:val="28"/>
                <w:szCs w:val="28"/>
              </w:rPr>
              <w:t>Ковалева Алена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0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CD13AD" w:rsidRPr="006179F0" w:rsidRDefault="00CD13AD" w:rsidP="001E4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-</w:t>
            </w:r>
            <w:r w:rsidR="00E03ADF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EA1E1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E03ADF">
              <w:rPr>
                <w:rFonts w:ascii="Times New Roman" w:hAnsi="Times New Roman"/>
                <w:sz w:val="28"/>
                <w:szCs w:val="28"/>
              </w:rPr>
              <w:t>а</w:t>
            </w:r>
            <w:r w:rsidRPr="006179F0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1E4C96" w:rsidRPr="001E4C96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1E4C96" w:rsidRPr="001E4C96">
              <w:rPr>
                <w:rFonts w:ascii="Times New Roman" w:hAnsi="Times New Roman"/>
                <w:color w:val="282828"/>
                <w:sz w:val="28"/>
                <w:szCs w:val="28"/>
                <w:shd w:val="clear" w:color="auto" w:fill="FFFFFF"/>
              </w:rPr>
              <w:t>энергетики, </w:t>
            </w:r>
            <w:proofErr w:type="spellStart"/>
            <w:r w:rsidR="001E4C96" w:rsidRPr="001E4C96">
              <w:rPr>
                <w:rFonts w:ascii="Times New Roman" w:hAnsi="Times New Roman"/>
                <w:color w:val="282828"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 w:rsidR="001E4C96" w:rsidRPr="001E4C96">
              <w:rPr>
                <w:rFonts w:ascii="Times New Roman" w:hAnsi="Times New Roman"/>
                <w:color w:val="282828"/>
                <w:sz w:val="28"/>
                <w:szCs w:val="28"/>
                <w:shd w:val="clear" w:color="auto" w:fill="FFFFFF"/>
              </w:rPr>
              <w:t xml:space="preserve"> и связи</w:t>
            </w:r>
            <w:r w:rsidR="001E4C96">
              <w:rPr>
                <w:sz w:val="20"/>
                <w:szCs w:val="20"/>
              </w:rPr>
              <w:t xml:space="preserve"> </w:t>
            </w:r>
            <w:r w:rsidRPr="006179F0">
              <w:rPr>
                <w:rFonts w:ascii="Times New Roman" w:hAnsi="Times New Roman"/>
                <w:sz w:val="28"/>
                <w:szCs w:val="28"/>
              </w:rPr>
              <w:t>администрации МР «Чернышевский район»;</w:t>
            </w:r>
          </w:p>
        </w:tc>
      </w:tr>
      <w:tr w:rsidR="00CD13AD" w:rsidRPr="006179F0" w:rsidTr="00745193">
        <w:tc>
          <w:tcPr>
            <w:tcW w:w="4785" w:type="dxa"/>
          </w:tcPr>
          <w:p w:rsidR="00CD13AD" w:rsidRPr="006179F0" w:rsidRDefault="00CD13AD" w:rsidP="002C7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Епифанцева Татьяна Валерьевна</w:t>
            </w:r>
          </w:p>
        </w:tc>
        <w:tc>
          <w:tcPr>
            <w:tcW w:w="4786" w:type="dxa"/>
          </w:tcPr>
          <w:p w:rsidR="00CD13AD" w:rsidRPr="006179F0" w:rsidRDefault="00CD13AD" w:rsidP="0061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-начальник отдела муниципального имущества и земельных отношений администрации МР «Чернышевский район»;</w:t>
            </w:r>
          </w:p>
        </w:tc>
      </w:tr>
      <w:tr w:rsidR="00CD13AD" w:rsidRPr="006179F0" w:rsidTr="00745193">
        <w:tc>
          <w:tcPr>
            <w:tcW w:w="4785" w:type="dxa"/>
          </w:tcPr>
          <w:p w:rsidR="00CD13AD" w:rsidRPr="006179F0" w:rsidRDefault="001E4C96" w:rsidP="002C7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Туголуков  Александр Степанович</w:t>
            </w:r>
          </w:p>
        </w:tc>
        <w:tc>
          <w:tcPr>
            <w:tcW w:w="4786" w:type="dxa"/>
          </w:tcPr>
          <w:p w:rsidR="00CD13AD" w:rsidRDefault="00CD13AD" w:rsidP="0061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9F0">
              <w:rPr>
                <w:rFonts w:ascii="Times New Roman" w:hAnsi="Times New Roman"/>
                <w:sz w:val="28"/>
                <w:szCs w:val="28"/>
              </w:rPr>
              <w:t>-начальник отдела развития сельского хозяйства администрации МР «Чернышевский район».</w:t>
            </w:r>
          </w:p>
          <w:p w:rsidR="0085621E" w:rsidRPr="006179F0" w:rsidRDefault="0085621E" w:rsidP="0061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44" w:rsidRPr="006179F0" w:rsidTr="00745193">
        <w:tc>
          <w:tcPr>
            <w:tcW w:w="4785" w:type="dxa"/>
          </w:tcPr>
          <w:p w:rsidR="006A1944" w:rsidRDefault="006A1944" w:rsidP="002C7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Выходцева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          </w:t>
            </w:r>
          </w:p>
        </w:tc>
        <w:tc>
          <w:tcPr>
            <w:tcW w:w="4786" w:type="dxa"/>
          </w:tcPr>
          <w:p w:rsidR="006A1944" w:rsidRPr="006179F0" w:rsidRDefault="006A1944" w:rsidP="006A1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строительства, архитектуры, дорожного хозяйства и транспорта администрации МР «Чернышевский район» </w:t>
            </w:r>
          </w:p>
        </w:tc>
      </w:tr>
      <w:tr w:rsidR="006A1944" w:rsidRPr="006179F0" w:rsidTr="00745193">
        <w:tc>
          <w:tcPr>
            <w:tcW w:w="4785" w:type="dxa"/>
          </w:tcPr>
          <w:p w:rsidR="006A1944" w:rsidRDefault="006A1944" w:rsidP="0061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  </w:t>
            </w:r>
          </w:p>
        </w:tc>
        <w:tc>
          <w:tcPr>
            <w:tcW w:w="4786" w:type="dxa"/>
          </w:tcPr>
          <w:p w:rsidR="006A1944" w:rsidRDefault="006A1944" w:rsidP="002C51A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специалист отдела экономики, труда и инвестиционной политики администрации МР «Чернышевский район»  </w:t>
            </w:r>
          </w:p>
        </w:tc>
      </w:tr>
      <w:tr w:rsidR="002C51AB" w:rsidRPr="006179F0" w:rsidTr="00745193">
        <w:tc>
          <w:tcPr>
            <w:tcW w:w="4785" w:type="dxa"/>
          </w:tcPr>
          <w:p w:rsidR="002C51AB" w:rsidRDefault="00F76A88" w:rsidP="00F76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Решатовна</w:t>
            </w:r>
            <w:proofErr w:type="spellEnd"/>
          </w:p>
        </w:tc>
        <w:tc>
          <w:tcPr>
            <w:tcW w:w="4786" w:type="dxa"/>
          </w:tcPr>
          <w:p w:rsidR="00F76A88" w:rsidRDefault="00F76A88" w:rsidP="00F76A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управляющий делами</w:t>
            </w:r>
          </w:p>
          <w:p w:rsidR="002C51AB" w:rsidRDefault="00F76A88" w:rsidP="00F76A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МР «Чернышевский район»</w:t>
            </w:r>
          </w:p>
        </w:tc>
      </w:tr>
      <w:tr w:rsidR="00C00848" w:rsidRPr="006179F0" w:rsidTr="00745193">
        <w:tc>
          <w:tcPr>
            <w:tcW w:w="4785" w:type="dxa"/>
          </w:tcPr>
          <w:p w:rsidR="00C00848" w:rsidRDefault="00C00848" w:rsidP="00F76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Жирова Татьяна Владимировна</w:t>
            </w:r>
          </w:p>
        </w:tc>
        <w:tc>
          <w:tcPr>
            <w:tcW w:w="4786" w:type="dxa"/>
          </w:tcPr>
          <w:p w:rsidR="00C00848" w:rsidRDefault="00C00848" w:rsidP="00F76A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специалист комитета культуры и спорта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МР «Чернышевский район»</w:t>
            </w:r>
          </w:p>
        </w:tc>
      </w:tr>
      <w:tr w:rsidR="006A1944" w:rsidRPr="006179F0" w:rsidTr="00745193">
        <w:tc>
          <w:tcPr>
            <w:tcW w:w="4785" w:type="dxa"/>
          </w:tcPr>
          <w:p w:rsidR="006A1944" w:rsidRDefault="006A1944" w:rsidP="0061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1944" w:rsidRPr="006179F0" w:rsidRDefault="006A1944" w:rsidP="0061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44" w:rsidRPr="006179F0" w:rsidTr="006179F0">
        <w:tc>
          <w:tcPr>
            <w:tcW w:w="4785" w:type="dxa"/>
          </w:tcPr>
          <w:p w:rsidR="006A1944" w:rsidRDefault="006A1944" w:rsidP="00C00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1944" w:rsidRPr="006179F0" w:rsidRDefault="006A1944" w:rsidP="0061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944" w:rsidRPr="0085621E" w:rsidRDefault="006A1944" w:rsidP="00CD1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1CC" w:rsidRPr="00502A1F" w:rsidRDefault="003971CC" w:rsidP="003971C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02A1F">
        <w:rPr>
          <w:rFonts w:ascii="Times New Roman" w:hAnsi="Times New Roman"/>
          <w:b/>
          <w:sz w:val="28"/>
          <w:szCs w:val="28"/>
        </w:rPr>
        <w:t>Повестка дня:</w:t>
      </w:r>
    </w:p>
    <w:bookmarkEnd w:id="0"/>
    <w:p w:rsidR="003971CC" w:rsidRPr="00502A1F" w:rsidRDefault="003971CC" w:rsidP="003971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2A1F">
        <w:rPr>
          <w:rFonts w:ascii="Times New Roman" w:hAnsi="Times New Roman"/>
          <w:sz w:val="28"/>
          <w:szCs w:val="28"/>
        </w:rPr>
        <w:t>Подведение итогов по результатам достижения поселениями значений показателей эффектив</w:t>
      </w:r>
      <w:r w:rsidR="00422C28">
        <w:rPr>
          <w:rFonts w:ascii="Times New Roman" w:hAnsi="Times New Roman"/>
          <w:sz w:val="28"/>
          <w:szCs w:val="28"/>
        </w:rPr>
        <w:t>ности развития поселений за 20</w:t>
      </w:r>
      <w:r w:rsidR="00560F7C">
        <w:rPr>
          <w:rFonts w:ascii="Times New Roman" w:hAnsi="Times New Roman"/>
          <w:sz w:val="28"/>
          <w:szCs w:val="28"/>
        </w:rPr>
        <w:t>20</w:t>
      </w:r>
      <w:r w:rsidRPr="00502A1F">
        <w:rPr>
          <w:rFonts w:ascii="Times New Roman" w:hAnsi="Times New Roman"/>
          <w:sz w:val="28"/>
          <w:szCs w:val="28"/>
        </w:rPr>
        <w:t xml:space="preserve"> год.</w:t>
      </w:r>
    </w:p>
    <w:p w:rsidR="003971CC" w:rsidRPr="003971CC" w:rsidRDefault="003971CC" w:rsidP="003971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71CC">
        <w:rPr>
          <w:rFonts w:ascii="Times New Roman" w:hAnsi="Times New Roman"/>
          <w:sz w:val="28"/>
          <w:szCs w:val="28"/>
        </w:rPr>
        <w:t xml:space="preserve"> Информация начальника отдела экономики, труда и инвестиционной политики администрации МР «Чернышевский район» Ларченко Г.С.</w:t>
      </w:r>
    </w:p>
    <w:p w:rsidR="003971CC" w:rsidRPr="00502A1F" w:rsidRDefault="003971CC" w:rsidP="00397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A1F">
        <w:rPr>
          <w:rFonts w:ascii="Times New Roman" w:hAnsi="Times New Roman"/>
          <w:b/>
          <w:sz w:val="28"/>
          <w:szCs w:val="28"/>
        </w:rPr>
        <w:t>Слушали:</w:t>
      </w:r>
    </w:p>
    <w:p w:rsidR="003971CC" w:rsidRPr="003971CC" w:rsidRDefault="003971CC" w:rsidP="003971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Pr="003971CC">
        <w:rPr>
          <w:rFonts w:ascii="Times New Roman" w:hAnsi="Times New Roman"/>
          <w:sz w:val="28"/>
          <w:szCs w:val="28"/>
        </w:rPr>
        <w:t xml:space="preserve">ачальника отдела экономики, труда и инвестиционной политики администрации МР «Чернышевский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CC">
        <w:rPr>
          <w:rFonts w:ascii="Times New Roman" w:hAnsi="Times New Roman"/>
          <w:sz w:val="28"/>
          <w:szCs w:val="28"/>
        </w:rPr>
        <w:t>Ларченко Г.С.</w:t>
      </w:r>
    </w:p>
    <w:p w:rsidR="00B41154" w:rsidRDefault="00B41154" w:rsidP="00B41154">
      <w:pPr>
        <w:pStyle w:val="20"/>
        <w:tabs>
          <w:tab w:val="left" w:pos="6759"/>
        </w:tabs>
        <w:ind w:right="99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       О</w:t>
      </w:r>
      <w:r w:rsidR="003971CC" w:rsidRPr="00B41154">
        <w:rPr>
          <w:rFonts w:ascii="Times New Roman" w:hAnsi="Times New Roman"/>
          <w:b w:val="0"/>
        </w:rPr>
        <w:t xml:space="preserve">ценка проводилась в соответствие с постановлением администрации МР «Чернышевский район» </w:t>
      </w:r>
      <w:r w:rsidRPr="00B41154">
        <w:rPr>
          <w:rFonts w:ascii="Times New Roman" w:hAnsi="Times New Roman"/>
          <w:b w:val="0"/>
        </w:rPr>
        <w:t xml:space="preserve"> от 18.04.2018 г. № 181 «О </w:t>
      </w:r>
      <w:r w:rsidRPr="00B41154">
        <w:rPr>
          <w:rFonts w:ascii="Times New Roman" w:hAnsi="Times New Roman" w:cs="Times New Roman"/>
          <w:b w:val="0"/>
        </w:rPr>
        <w:t>мониторинге и оценке эффективности развития городских и сельских поселений муниципального района «Чернышевский район»</w:t>
      </w:r>
      <w:r>
        <w:rPr>
          <w:rFonts w:ascii="Times New Roman" w:hAnsi="Times New Roman" w:cs="Times New Roman"/>
          <w:b w:val="0"/>
        </w:rPr>
        <w:t>, согласно которому был подведен интегральный анализ развития поселений по 25</w:t>
      </w:r>
      <w:r w:rsidR="00560F7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показателям.</w:t>
      </w:r>
    </w:p>
    <w:p w:rsidR="00571EA5" w:rsidRDefault="00B41154" w:rsidP="001A78FE">
      <w:pPr>
        <w:pStyle w:val="20"/>
        <w:tabs>
          <w:tab w:val="left" w:pos="6759"/>
        </w:tabs>
        <w:ind w:right="96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Для проведения оценки все поселения были разбиты по трем группам, в зависимости </w:t>
      </w:r>
      <w:r w:rsidR="00B41AC2">
        <w:rPr>
          <w:rFonts w:ascii="Times New Roman" w:hAnsi="Times New Roman" w:cs="Times New Roman"/>
          <w:b w:val="0"/>
        </w:rPr>
        <w:t xml:space="preserve"> от </w:t>
      </w:r>
      <w:r>
        <w:rPr>
          <w:rFonts w:ascii="Times New Roman" w:hAnsi="Times New Roman" w:cs="Times New Roman"/>
          <w:b w:val="0"/>
        </w:rPr>
        <w:t xml:space="preserve">численности населения: 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251"/>
        <w:gridCol w:w="2243"/>
      </w:tblGrid>
      <w:tr w:rsidR="001A78FE" w:rsidTr="00F149E2">
        <w:tc>
          <w:tcPr>
            <w:tcW w:w="534" w:type="dxa"/>
          </w:tcPr>
          <w:p w:rsidR="001A78FE" w:rsidRDefault="001A78FE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A78FE" w:rsidRDefault="001A78FE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1A78FE" w:rsidRDefault="001A78FE" w:rsidP="00D97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 по состоянию на 01.01.20</w:t>
            </w:r>
            <w:r w:rsidR="00D97D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стат.), чел.</w:t>
            </w:r>
          </w:p>
        </w:tc>
        <w:tc>
          <w:tcPr>
            <w:tcW w:w="2243" w:type="dxa"/>
          </w:tcPr>
          <w:p w:rsidR="001A78FE" w:rsidRDefault="001A78FE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поселения, в зависимости от численности населения</w:t>
            </w:r>
          </w:p>
        </w:tc>
      </w:tr>
      <w:tr w:rsidR="00D97DDB" w:rsidTr="00F149E2">
        <w:tc>
          <w:tcPr>
            <w:tcW w:w="534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166">
              <w:rPr>
                <w:rFonts w:ascii="Times New Roman" w:hAnsi="Times New Roman"/>
                <w:sz w:val="28"/>
                <w:szCs w:val="28"/>
              </w:rPr>
              <w:t>ГП Чернышевское</w:t>
            </w:r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12737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 Жирекенское</w:t>
            </w:r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4315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DB" w:rsidTr="00F149E2">
        <w:tc>
          <w:tcPr>
            <w:tcW w:w="534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166">
              <w:rPr>
                <w:rFonts w:ascii="Times New Roman" w:hAnsi="Times New Roman"/>
                <w:sz w:val="28"/>
                <w:szCs w:val="28"/>
              </w:rPr>
              <w:t>ГП Аксеново-Зиловское</w:t>
            </w:r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2990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Букачачинское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1783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Комсомольское</w:t>
            </w:r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Утанское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Алеурское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Байгульское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Мильгидунское</w:t>
            </w:r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Урюмское</w:t>
            </w:r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Старооловское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Укурейское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Новооловское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Гаурское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Бушулейское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Новоильнское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Икшицкое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Курлыченское</w:t>
            </w:r>
            <w:proofErr w:type="spellEnd"/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DDB" w:rsidTr="00F149E2">
        <w:tc>
          <w:tcPr>
            <w:tcW w:w="534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7DDB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D97DDB" w:rsidRPr="004530A8" w:rsidRDefault="00D97DDB" w:rsidP="0004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A8">
              <w:rPr>
                <w:rFonts w:ascii="Times New Roman" w:hAnsi="Times New Roman"/>
                <w:sz w:val="24"/>
                <w:szCs w:val="24"/>
              </w:rPr>
              <w:t>31899</w:t>
            </w:r>
          </w:p>
        </w:tc>
        <w:tc>
          <w:tcPr>
            <w:tcW w:w="2243" w:type="dxa"/>
          </w:tcPr>
          <w:p w:rsidR="00D97DDB" w:rsidRPr="000B3166" w:rsidRDefault="00D97DDB" w:rsidP="001A78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B41154" w:rsidRDefault="00B41154" w:rsidP="001A78FE">
      <w:pPr>
        <w:pStyle w:val="20"/>
        <w:tabs>
          <w:tab w:val="left" w:pos="6759"/>
        </w:tabs>
        <w:ind w:right="99"/>
        <w:contextualSpacing/>
        <w:rPr>
          <w:rFonts w:ascii="Times New Roman" w:hAnsi="Times New Roman" w:cs="Times New Roman"/>
          <w:b w:val="0"/>
        </w:rPr>
      </w:pPr>
    </w:p>
    <w:p w:rsidR="00B41AC2" w:rsidRDefault="00B41AC2" w:rsidP="00B41AC2">
      <w:pPr>
        <w:pStyle w:val="20"/>
        <w:tabs>
          <w:tab w:val="left" w:pos="6759"/>
        </w:tabs>
        <w:ind w:right="9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Таким образом: </w:t>
      </w:r>
      <w:r w:rsidR="003971CC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1 группа – городские поселения;</w:t>
      </w:r>
    </w:p>
    <w:p w:rsidR="00B41AC2" w:rsidRDefault="00B41AC2" w:rsidP="00B41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 – поселения с численностью населения  от 700 – 2000 чел.;</w:t>
      </w:r>
    </w:p>
    <w:p w:rsidR="00B41AC2" w:rsidRPr="00FF556E" w:rsidRDefault="00B41AC2" w:rsidP="00B41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 – поселения с численностью населения менее 700 чел.</w:t>
      </w:r>
    </w:p>
    <w:p w:rsidR="001A78FE" w:rsidRDefault="00DC74D5" w:rsidP="003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подведения итогов</w:t>
      </w:r>
      <w:r w:rsidR="00EA5483">
        <w:rPr>
          <w:rFonts w:ascii="Times New Roman" w:hAnsi="Times New Roman"/>
          <w:sz w:val="28"/>
          <w:szCs w:val="28"/>
        </w:rPr>
        <w:t xml:space="preserve">, было принято решение о не зачете баллов по показателю </w:t>
      </w:r>
      <w:r w:rsidR="00954CEF">
        <w:rPr>
          <w:rFonts w:ascii="Times New Roman" w:hAnsi="Times New Roman"/>
          <w:sz w:val="28"/>
          <w:szCs w:val="28"/>
        </w:rPr>
        <w:t xml:space="preserve">7, </w:t>
      </w:r>
      <w:r w:rsidR="00EA5483">
        <w:rPr>
          <w:rFonts w:ascii="Times New Roman" w:hAnsi="Times New Roman"/>
          <w:sz w:val="28"/>
          <w:szCs w:val="28"/>
        </w:rPr>
        <w:t>8</w:t>
      </w:r>
      <w:r w:rsidR="00954CEF">
        <w:rPr>
          <w:rFonts w:ascii="Times New Roman" w:hAnsi="Times New Roman"/>
          <w:sz w:val="28"/>
          <w:szCs w:val="28"/>
        </w:rPr>
        <w:t xml:space="preserve">, 22 </w:t>
      </w:r>
      <w:r w:rsidR="00EA5483">
        <w:rPr>
          <w:rFonts w:ascii="Times New Roman" w:hAnsi="Times New Roman"/>
          <w:sz w:val="28"/>
          <w:szCs w:val="28"/>
        </w:rPr>
        <w:t xml:space="preserve"> приложения № 1, так как в поселениях отсутствует информация, необходимая для расчета.</w:t>
      </w:r>
    </w:p>
    <w:p w:rsidR="00EA5483" w:rsidRDefault="00EA5483" w:rsidP="003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Следует отметить, что </w:t>
      </w:r>
      <w:r w:rsidR="001A78F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все поселения в установленный срок  предоставили необходимую информацию, поэтому и заключение об итогах оценки представляется членам экспертного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позднее даты, оговоренной в постановлении.</w:t>
      </w:r>
      <w:r w:rsidR="001A78FE">
        <w:rPr>
          <w:rFonts w:ascii="Times New Roman" w:hAnsi="Times New Roman"/>
          <w:sz w:val="28"/>
          <w:szCs w:val="28"/>
        </w:rPr>
        <w:t xml:space="preserve"> </w:t>
      </w:r>
      <w:r w:rsidR="004B0797">
        <w:rPr>
          <w:rFonts w:ascii="Times New Roman" w:hAnsi="Times New Roman"/>
          <w:sz w:val="28"/>
          <w:szCs w:val="28"/>
        </w:rPr>
        <w:t>Два</w:t>
      </w:r>
      <w:r w:rsidR="001A78FE">
        <w:rPr>
          <w:rFonts w:ascii="Times New Roman" w:hAnsi="Times New Roman"/>
          <w:sz w:val="28"/>
          <w:szCs w:val="28"/>
        </w:rPr>
        <w:t xml:space="preserve"> поселения не предоставили данные</w:t>
      </w:r>
      <w:r w:rsidR="000B2C9D">
        <w:rPr>
          <w:rFonts w:ascii="Times New Roman" w:hAnsi="Times New Roman"/>
          <w:sz w:val="28"/>
          <w:szCs w:val="28"/>
        </w:rPr>
        <w:t xml:space="preserve"> до момента подведения итогов</w:t>
      </w:r>
      <w:r w:rsidR="001A78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B0797">
        <w:rPr>
          <w:rFonts w:ascii="Times New Roman" w:hAnsi="Times New Roman"/>
          <w:sz w:val="28"/>
          <w:szCs w:val="28"/>
        </w:rPr>
        <w:t>с</w:t>
      </w:r>
      <w:r w:rsidR="001A78FE">
        <w:rPr>
          <w:rFonts w:ascii="Times New Roman" w:hAnsi="Times New Roman"/>
          <w:sz w:val="28"/>
          <w:szCs w:val="28"/>
        </w:rPr>
        <w:t>п</w:t>
      </w:r>
      <w:proofErr w:type="spellEnd"/>
      <w:r w:rsidR="001A78FE">
        <w:rPr>
          <w:rFonts w:ascii="Times New Roman" w:hAnsi="Times New Roman"/>
          <w:sz w:val="28"/>
          <w:szCs w:val="28"/>
        </w:rPr>
        <w:t xml:space="preserve"> «</w:t>
      </w:r>
      <w:r w:rsidR="004B0797">
        <w:rPr>
          <w:rFonts w:ascii="Times New Roman" w:hAnsi="Times New Roman"/>
          <w:sz w:val="28"/>
          <w:szCs w:val="28"/>
        </w:rPr>
        <w:t>Урюмское</w:t>
      </w:r>
      <w:r w:rsidR="001A78F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A78FE">
        <w:rPr>
          <w:rFonts w:ascii="Times New Roman" w:hAnsi="Times New Roman"/>
          <w:sz w:val="28"/>
          <w:szCs w:val="28"/>
        </w:rPr>
        <w:t>сп</w:t>
      </w:r>
      <w:proofErr w:type="spellEnd"/>
      <w:r w:rsidR="001A78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A78FE">
        <w:rPr>
          <w:rFonts w:ascii="Times New Roman" w:hAnsi="Times New Roman"/>
          <w:sz w:val="28"/>
          <w:szCs w:val="28"/>
        </w:rPr>
        <w:t>Курлыченское</w:t>
      </w:r>
      <w:proofErr w:type="spellEnd"/>
      <w:r w:rsidR="001A78FE">
        <w:rPr>
          <w:rFonts w:ascii="Times New Roman" w:hAnsi="Times New Roman"/>
          <w:sz w:val="28"/>
          <w:szCs w:val="28"/>
        </w:rPr>
        <w:t>»</w:t>
      </w:r>
      <w:r w:rsidR="00EA3F06">
        <w:rPr>
          <w:rFonts w:ascii="Times New Roman" w:hAnsi="Times New Roman"/>
          <w:sz w:val="28"/>
          <w:szCs w:val="28"/>
        </w:rPr>
        <w:t>.</w:t>
      </w:r>
    </w:p>
    <w:p w:rsidR="005746F0" w:rsidRDefault="00CC1BAD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6F0" w:rsidRPr="00755B6D">
        <w:rPr>
          <w:rFonts w:ascii="Times New Roman" w:hAnsi="Times New Roman"/>
          <w:sz w:val="28"/>
          <w:szCs w:val="28"/>
        </w:rPr>
        <w:t xml:space="preserve">Принять к  утверждению итоги интегральной балльной оценки эффективности развития поселений </w:t>
      </w:r>
      <w:r w:rsidR="005746F0">
        <w:rPr>
          <w:rFonts w:ascii="Times New Roman" w:hAnsi="Times New Roman"/>
          <w:sz w:val="28"/>
          <w:szCs w:val="28"/>
        </w:rPr>
        <w:t xml:space="preserve">Чернышевского </w:t>
      </w:r>
      <w:r w:rsidR="005746F0" w:rsidRPr="00755B6D">
        <w:rPr>
          <w:rFonts w:ascii="Times New Roman" w:hAnsi="Times New Roman"/>
          <w:sz w:val="28"/>
          <w:szCs w:val="28"/>
        </w:rPr>
        <w:t xml:space="preserve"> муниципального района  по общему рейтингу: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F18D3">
        <w:rPr>
          <w:rFonts w:ascii="Times New Roman" w:hAnsi="Times New Roman"/>
          <w:b/>
          <w:sz w:val="28"/>
          <w:szCs w:val="28"/>
        </w:rPr>
        <w:t xml:space="preserve"> 1 группа </w:t>
      </w:r>
      <w:proofErr w:type="gramStart"/>
      <w:r w:rsidRPr="001F18D3">
        <w:rPr>
          <w:rFonts w:ascii="Times New Roman" w:hAnsi="Times New Roman"/>
          <w:b/>
          <w:sz w:val="28"/>
          <w:szCs w:val="28"/>
        </w:rPr>
        <w:t>-Г</w:t>
      </w:r>
      <w:proofErr w:type="gramEnd"/>
      <w:r w:rsidRPr="001F18D3">
        <w:rPr>
          <w:rFonts w:ascii="Times New Roman" w:hAnsi="Times New Roman"/>
          <w:b/>
          <w:sz w:val="28"/>
          <w:szCs w:val="28"/>
        </w:rPr>
        <w:t xml:space="preserve">ородские поселения </w:t>
      </w:r>
    </w:p>
    <w:p w:rsidR="009B02CB" w:rsidRPr="009B02CB" w:rsidRDefault="009B02CB" w:rsidP="009B02C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18D3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>нышевское городское поселение -</w:t>
      </w:r>
      <w:r w:rsidR="0054181B">
        <w:rPr>
          <w:rFonts w:ascii="Times New Roman" w:hAnsi="Times New Roman"/>
          <w:sz w:val="28"/>
          <w:szCs w:val="28"/>
        </w:rPr>
        <w:t>4</w:t>
      </w:r>
      <w:r w:rsidR="00353855">
        <w:rPr>
          <w:rFonts w:ascii="Times New Roman" w:hAnsi="Times New Roman"/>
          <w:sz w:val="28"/>
          <w:szCs w:val="28"/>
        </w:rPr>
        <w:t>5</w:t>
      </w:r>
      <w:r w:rsidRPr="001F18D3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D3">
        <w:rPr>
          <w:rFonts w:ascii="Times New Roman" w:hAnsi="Times New Roman"/>
          <w:sz w:val="28"/>
          <w:szCs w:val="28"/>
        </w:rPr>
        <w:t xml:space="preserve"> </w:t>
      </w:r>
      <w:r w:rsidR="0054181B">
        <w:rPr>
          <w:rFonts w:ascii="Times New Roman" w:hAnsi="Times New Roman"/>
          <w:sz w:val="28"/>
          <w:szCs w:val="28"/>
        </w:rPr>
        <w:t xml:space="preserve">1 </w:t>
      </w:r>
      <w:r w:rsidRPr="001F18D3">
        <w:rPr>
          <w:rFonts w:ascii="Times New Roman" w:hAnsi="Times New Roman"/>
          <w:sz w:val="28"/>
          <w:szCs w:val="28"/>
        </w:rPr>
        <w:t>место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Жирекенское городское поселение -</w:t>
      </w:r>
      <w:r w:rsidR="005418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5 баллов </w:t>
      </w:r>
      <w:r w:rsidR="007201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Букачачинское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– 3</w:t>
      </w:r>
      <w:r w:rsidR="005418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 -</w:t>
      </w:r>
      <w:r w:rsidR="007201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Аксёново-Зиловское городское </w:t>
      </w:r>
      <w:r w:rsidR="0054181B">
        <w:rPr>
          <w:rFonts w:ascii="Times New Roman" w:hAnsi="Times New Roman"/>
          <w:sz w:val="28"/>
          <w:szCs w:val="28"/>
        </w:rPr>
        <w:t>поселение – 26 балла -</w:t>
      </w:r>
      <w:r w:rsidR="00720137">
        <w:rPr>
          <w:rFonts w:ascii="Times New Roman" w:hAnsi="Times New Roman"/>
          <w:sz w:val="28"/>
          <w:szCs w:val="28"/>
        </w:rPr>
        <w:t>4</w:t>
      </w:r>
      <w:r w:rsidR="0054181B">
        <w:rPr>
          <w:rFonts w:ascii="Times New Roman" w:hAnsi="Times New Roman"/>
          <w:sz w:val="28"/>
          <w:szCs w:val="28"/>
        </w:rPr>
        <w:t xml:space="preserve"> место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F18D3">
        <w:rPr>
          <w:rFonts w:ascii="Times New Roman" w:hAnsi="Times New Roman"/>
          <w:b/>
          <w:sz w:val="28"/>
          <w:szCs w:val="28"/>
        </w:rPr>
        <w:t>2 группа: поселения с численностью населения от 700- 2000 чел.</w:t>
      </w:r>
    </w:p>
    <w:p w:rsidR="00AA440B" w:rsidRPr="00AA440B" w:rsidRDefault="00AA440B" w:rsidP="00AA440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Комсомольское сельское поселение -38 баллов 1 место</w:t>
      </w:r>
    </w:p>
    <w:p w:rsidR="005746F0" w:rsidRDefault="00AA440B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-36</w:t>
      </w:r>
      <w:r w:rsidR="005746F0">
        <w:rPr>
          <w:rFonts w:ascii="Times New Roman" w:hAnsi="Times New Roman"/>
          <w:sz w:val="28"/>
          <w:szCs w:val="28"/>
        </w:rPr>
        <w:t xml:space="preserve"> баллов </w:t>
      </w:r>
      <w:r>
        <w:rPr>
          <w:rFonts w:ascii="Times New Roman" w:hAnsi="Times New Roman"/>
          <w:sz w:val="28"/>
          <w:szCs w:val="28"/>
        </w:rPr>
        <w:t>2</w:t>
      </w:r>
      <w:r w:rsidR="005746F0">
        <w:rPr>
          <w:rFonts w:ascii="Times New Roman" w:hAnsi="Times New Roman"/>
          <w:sz w:val="28"/>
          <w:szCs w:val="28"/>
        </w:rPr>
        <w:t xml:space="preserve"> место</w:t>
      </w:r>
    </w:p>
    <w:p w:rsidR="005746F0" w:rsidRDefault="00AA440B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-34</w:t>
      </w:r>
      <w:r w:rsidR="005746F0">
        <w:rPr>
          <w:rFonts w:ascii="Times New Roman" w:hAnsi="Times New Roman"/>
          <w:sz w:val="28"/>
          <w:szCs w:val="28"/>
        </w:rPr>
        <w:t xml:space="preserve"> балл -</w:t>
      </w:r>
      <w:r>
        <w:rPr>
          <w:rFonts w:ascii="Times New Roman" w:hAnsi="Times New Roman"/>
          <w:sz w:val="28"/>
          <w:szCs w:val="28"/>
        </w:rPr>
        <w:t>3</w:t>
      </w:r>
      <w:r w:rsidR="005746F0">
        <w:rPr>
          <w:rFonts w:ascii="Times New Roman" w:hAnsi="Times New Roman"/>
          <w:sz w:val="28"/>
          <w:szCs w:val="28"/>
        </w:rPr>
        <w:t xml:space="preserve"> место</w:t>
      </w:r>
    </w:p>
    <w:p w:rsidR="00AA440B" w:rsidRPr="00AA440B" w:rsidRDefault="00AA440B" w:rsidP="00AA440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-34 баллов 3 место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Байгульское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-3</w:t>
      </w:r>
      <w:r w:rsidR="00AA44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баллов -</w:t>
      </w:r>
      <w:r w:rsidR="00AA44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Мильгидунское сельское поселение -3</w:t>
      </w:r>
      <w:r w:rsidR="00AA44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 -5 место</w:t>
      </w:r>
    </w:p>
    <w:p w:rsidR="00AA440B" w:rsidRDefault="00AA440B" w:rsidP="00AA440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Урюмское сельское поселение  предоставил</w:t>
      </w:r>
      <w:r w:rsidR="008562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621E">
        <w:rPr>
          <w:rFonts w:ascii="Times New Roman" w:hAnsi="Times New Roman"/>
          <w:sz w:val="28"/>
          <w:szCs w:val="28"/>
        </w:rPr>
        <w:t>позднее.</w:t>
      </w:r>
    </w:p>
    <w:p w:rsidR="00AA440B" w:rsidRDefault="00AA440B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F18D3">
        <w:rPr>
          <w:rFonts w:ascii="Times New Roman" w:hAnsi="Times New Roman"/>
          <w:b/>
          <w:sz w:val="28"/>
          <w:szCs w:val="28"/>
        </w:rPr>
        <w:t xml:space="preserve">3 группа </w:t>
      </w:r>
      <w:proofErr w:type="gramStart"/>
      <w:r w:rsidRPr="001F18D3">
        <w:rPr>
          <w:rFonts w:ascii="Times New Roman" w:hAnsi="Times New Roman"/>
          <w:b/>
          <w:sz w:val="28"/>
          <w:szCs w:val="28"/>
        </w:rPr>
        <w:t>–п</w:t>
      </w:r>
      <w:proofErr w:type="gramEnd"/>
      <w:r w:rsidRPr="001F18D3">
        <w:rPr>
          <w:rFonts w:ascii="Times New Roman" w:hAnsi="Times New Roman"/>
          <w:b/>
          <w:sz w:val="28"/>
          <w:szCs w:val="28"/>
        </w:rPr>
        <w:t>оселения с численностью менее 700 человек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-3</w:t>
      </w:r>
      <w:r w:rsidR="000A0E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балла </w:t>
      </w:r>
      <w:r w:rsidR="000A0E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0A0E71" w:rsidRPr="000A0E71" w:rsidRDefault="000A0E71" w:rsidP="000A0E7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Гаурское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72013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</w:t>
      </w:r>
      <w:r w:rsidR="007201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балла 1 место</w:t>
      </w:r>
    </w:p>
    <w:p w:rsidR="00720137" w:rsidRPr="00720137" w:rsidRDefault="00720137" w:rsidP="0072013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-29 баллов 2 место</w:t>
      </w:r>
    </w:p>
    <w:p w:rsidR="00720137" w:rsidRPr="00720137" w:rsidRDefault="00720137" w:rsidP="0072013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F2A">
        <w:rPr>
          <w:rFonts w:ascii="Times New Roman" w:hAnsi="Times New Roman"/>
          <w:sz w:val="28"/>
          <w:szCs w:val="28"/>
        </w:rPr>
        <w:t>Буш</w:t>
      </w:r>
      <w:r>
        <w:rPr>
          <w:rFonts w:ascii="Times New Roman" w:hAnsi="Times New Roman"/>
          <w:sz w:val="28"/>
          <w:szCs w:val="28"/>
        </w:rPr>
        <w:t>улейское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26 баллов 3</w:t>
      </w:r>
      <w:r w:rsidRPr="00184F2A">
        <w:rPr>
          <w:rFonts w:ascii="Times New Roman" w:hAnsi="Times New Roman"/>
          <w:sz w:val="28"/>
          <w:szCs w:val="28"/>
        </w:rPr>
        <w:t xml:space="preserve"> место</w:t>
      </w: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="00720137">
        <w:rPr>
          <w:rFonts w:ascii="Times New Roman" w:hAnsi="Times New Roman"/>
          <w:sz w:val="28"/>
          <w:szCs w:val="28"/>
        </w:rPr>
        <w:t>курейское</w:t>
      </w:r>
      <w:proofErr w:type="spellEnd"/>
      <w:r w:rsidR="00720137">
        <w:rPr>
          <w:rFonts w:ascii="Times New Roman" w:hAnsi="Times New Roman"/>
          <w:sz w:val="28"/>
          <w:szCs w:val="28"/>
        </w:rPr>
        <w:t xml:space="preserve"> сельское поселение – 25</w:t>
      </w:r>
      <w:r>
        <w:rPr>
          <w:rFonts w:ascii="Times New Roman" w:hAnsi="Times New Roman"/>
          <w:sz w:val="28"/>
          <w:szCs w:val="28"/>
        </w:rPr>
        <w:t xml:space="preserve"> баллов </w:t>
      </w:r>
      <w:r w:rsidR="007201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720137" w:rsidRPr="00720137" w:rsidRDefault="00720137" w:rsidP="0072013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Икшицкое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-25 баллов 4 место</w:t>
      </w:r>
    </w:p>
    <w:p w:rsidR="005746F0" w:rsidRPr="001F18D3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Курлыченское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не предоставило информацию</w:t>
      </w:r>
    </w:p>
    <w:p w:rsidR="005746F0" w:rsidRPr="00AB10E3" w:rsidRDefault="005746F0" w:rsidP="00AB1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6F0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рейтинге:</w:t>
      </w:r>
    </w:p>
    <w:p w:rsidR="005746F0" w:rsidRPr="001F18D3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214" w:type="dxa"/>
        <w:tblInd w:w="-34" w:type="dxa"/>
        <w:tblLook w:val="04A0"/>
      </w:tblPr>
      <w:tblGrid>
        <w:gridCol w:w="2694"/>
        <w:gridCol w:w="4111"/>
        <w:gridCol w:w="2409"/>
      </w:tblGrid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общему рейтингу</w:t>
            </w:r>
          </w:p>
          <w:p w:rsidR="005746F0" w:rsidRDefault="005746F0" w:rsidP="00720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72013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09" w:type="dxa"/>
          </w:tcPr>
          <w:p w:rsidR="005746F0" w:rsidRDefault="005746F0" w:rsidP="00720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2013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баллы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746F0" w:rsidRDefault="00B87CB9" w:rsidP="005746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  Чернышевское</w:t>
            </w:r>
          </w:p>
        </w:tc>
        <w:tc>
          <w:tcPr>
            <w:tcW w:w="2409" w:type="dxa"/>
          </w:tcPr>
          <w:p w:rsidR="005746F0" w:rsidRPr="00277886" w:rsidRDefault="00B87CB9" w:rsidP="003A02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A02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746F0" w:rsidRDefault="005746F0" w:rsidP="00B87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  </w:t>
            </w:r>
            <w:r w:rsidR="00B87CB9">
              <w:rPr>
                <w:rFonts w:ascii="Times New Roman" w:hAnsi="Times New Roman"/>
                <w:sz w:val="28"/>
                <w:szCs w:val="28"/>
              </w:rPr>
              <w:t>Жирекенское</w:t>
            </w:r>
          </w:p>
        </w:tc>
        <w:tc>
          <w:tcPr>
            <w:tcW w:w="2409" w:type="dxa"/>
          </w:tcPr>
          <w:p w:rsidR="005746F0" w:rsidRPr="00277886" w:rsidRDefault="00B87CB9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B87CB9">
              <w:rPr>
                <w:rFonts w:ascii="Times New Roman" w:hAnsi="Times New Roman"/>
                <w:sz w:val="28"/>
                <w:szCs w:val="28"/>
              </w:rPr>
              <w:t>Комсомольское</w:t>
            </w:r>
          </w:p>
        </w:tc>
        <w:tc>
          <w:tcPr>
            <w:tcW w:w="2409" w:type="dxa"/>
          </w:tcPr>
          <w:p w:rsidR="005746F0" w:rsidRPr="00277886" w:rsidRDefault="00B87CB9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746F0" w:rsidRDefault="005746F0" w:rsidP="00B87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B87CB9">
              <w:rPr>
                <w:rFonts w:ascii="Times New Roman" w:hAnsi="Times New Roman"/>
                <w:sz w:val="28"/>
                <w:szCs w:val="28"/>
              </w:rPr>
              <w:t>Утанское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B87CB9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746F0" w:rsidRDefault="005746F0" w:rsidP="00B87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B87CB9">
              <w:rPr>
                <w:rFonts w:ascii="Times New Roman" w:hAnsi="Times New Roman"/>
                <w:sz w:val="28"/>
                <w:szCs w:val="28"/>
              </w:rPr>
              <w:t>Гаурское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5746F0" w:rsidP="00B87C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86">
              <w:rPr>
                <w:rFonts w:ascii="Times New Roman" w:hAnsi="Times New Roman"/>
                <w:sz w:val="28"/>
                <w:szCs w:val="28"/>
              </w:rPr>
              <w:t>3</w:t>
            </w:r>
            <w:r w:rsidR="00B87C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46F0" w:rsidTr="00F149E2">
        <w:tc>
          <w:tcPr>
            <w:tcW w:w="2694" w:type="dxa"/>
          </w:tcPr>
          <w:p w:rsidR="005746F0" w:rsidRDefault="0060140E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746F0" w:rsidRDefault="005746F0" w:rsidP="00B87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B87CB9">
              <w:rPr>
                <w:rFonts w:ascii="Times New Roman" w:hAnsi="Times New Roman"/>
                <w:sz w:val="28"/>
                <w:szCs w:val="28"/>
              </w:rPr>
              <w:t>Новоильинское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5746F0" w:rsidP="00B87C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86">
              <w:rPr>
                <w:rFonts w:ascii="Times New Roman" w:hAnsi="Times New Roman"/>
                <w:sz w:val="28"/>
                <w:szCs w:val="28"/>
              </w:rPr>
              <w:t>3</w:t>
            </w:r>
            <w:r w:rsidR="00B87C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46F0" w:rsidTr="00F149E2">
        <w:tc>
          <w:tcPr>
            <w:tcW w:w="2694" w:type="dxa"/>
          </w:tcPr>
          <w:p w:rsidR="005746F0" w:rsidRDefault="0060140E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746F0" w:rsidRDefault="00B41974" w:rsidP="0060140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746F0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proofErr w:type="spellStart"/>
            <w:r w:rsidR="0060140E">
              <w:rPr>
                <w:rFonts w:ascii="Times New Roman" w:hAnsi="Times New Roman"/>
                <w:sz w:val="28"/>
                <w:szCs w:val="28"/>
              </w:rPr>
              <w:t>Старооловское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5746F0" w:rsidP="0060140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86">
              <w:rPr>
                <w:rFonts w:ascii="Times New Roman" w:hAnsi="Times New Roman"/>
                <w:sz w:val="28"/>
                <w:szCs w:val="28"/>
              </w:rPr>
              <w:t>3</w:t>
            </w:r>
            <w:r w:rsidR="006014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1974" w:rsidTr="00F149E2">
        <w:tc>
          <w:tcPr>
            <w:tcW w:w="2694" w:type="dxa"/>
          </w:tcPr>
          <w:p w:rsidR="00B41974" w:rsidRDefault="00B41974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41974" w:rsidRDefault="00B41974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Букачачинсоке</w:t>
            </w:r>
            <w:proofErr w:type="spellEnd"/>
          </w:p>
        </w:tc>
        <w:tc>
          <w:tcPr>
            <w:tcW w:w="2409" w:type="dxa"/>
          </w:tcPr>
          <w:p w:rsidR="00B41974" w:rsidRDefault="00B41974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41974" w:rsidTr="00F149E2">
        <w:tc>
          <w:tcPr>
            <w:tcW w:w="2694" w:type="dxa"/>
          </w:tcPr>
          <w:p w:rsidR="00B41974" w:rsidRDefault="00B41974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41974" w:rsidRDefault="00B41974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Алеурское</w:t>
            </w:r>
            <w:proofErr w:type="spellEnd"/>
          </w:p>
        </w:tc>
        <w:tc>
          <w:tcPr>
            <w:tcW w:w="2409" w:type="dxa"/>
          </w:tcPr>
          <w:p w:rsidR="00B41974" w:rsidRDefault="00B41974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746F0" w:rsidTr="00F149E2">
        <w:tc>
          <w:tcPr>
            <w:tcW w:w="2694" w:type="dxa"/>
          </w:tcPr>
          <w:p w:rsidR="005746F0" w:rsidRDefault="0060140E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746F0" w:rsidRDefault="005746F0" w:rsidP="0060140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60140E">
              <w:rPr>
                <w:rFonts w:ascii="Times New Roman" w:hAnsi="Times New Roman"/>
                <w:sz w:val="28"/>
                <w:szCs w:val="28"/>
              </w:rPr>
              <w:t>Байгульское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60140E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746F0" w:rsidRDefault="005746F0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B41974">
              <w:rPr>
                <w:rFonts w:ascii="Times New Roman" w:hAnsi="Times New Roman"/>
                <w:sz w:val="28"/>
                <w:szCs w:val="28"/>
              </w:rPr>
              <w:t>Мильгидунское</w:t>
            </w:r>
          </w:p>
        </w:tc>
        <w:tc>
          <w:tcPr>
            <w:tcW w:w="2409" w:type="dxa"/>
          </w:tcPr>
          <w:p w:rsidR="005746F0" w:rsidRPr="00277886" w:rsidRDefault="005746F0" w:rsidP="00B419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86">
              <w:rPr>
                <w:rFonts w:ascii="Times New Roman" w:hAnsi="Times New Roman"/>
                <w:sz w:val="28"/>
                <w:szCs w:val="28"/>
              </w:rPr>
              <w:t>3</w:t>
            </w:r>
            <w:r w:rsidR="00B419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746F0" w:rsidRDefault="005746F0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B41974">
              <w:rPr>
                <w:rFonts w:ascii="Times New Roman" w:hAnsi="Times New Roman"/>
                <w:sz w:val="28"/>
                <w:szCs w:val="28"/>
              </w:rPr>
              <w:t>Новооловское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B41974" w:rsidP="00B419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746F0" w:rsidRDefault="005746F0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B41974">
              <w:rPr>
                <w:rFonts w:ascii="Times New Roman" w:hAnsi="Times New Roman"/>
                <w:sz w:val="28"/>
                <w:szCs w:val="28"/>
              </w:rPr>
              <w:t>Бушулейское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B41974" w:rsidP="00B419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746F0" w:rsidRDefault="00B41974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746F0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/>
                <w:sz w:val="28"/>
                <w:szCs w:val="28"/>
              </w:rPr>
              <w:t>Аксеново-Зиловское</w:t>
            </w:r>
          </w:p>
        </w:tc>
        <w:tc>
          <w:tcPr>
            <w:tcW w:w="2409" w:type="dxa"/>
          </w:tcPr>
          <w:p w:rsidR="005746F0" w:rsidRPr="00277886" w:rsidRDefault="00B41974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Укурейское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B41974" w:rsidP="00B419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19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746F0" w:rsidRDefault="005746F0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B41974">
              <w:rPr>
                <w:rFonts w:ascii="Times New Roman" w:hAnsi="Times New Roman"/>
                <w:sz w:val="28"/>
                <w:szCs w:val="28"/>
              </w:rPr>
              <w:t>Икшицкое</w:t>
            </w:r>
            <w:proofErr w:type="spellEnd"/>
          </w:p>
        </w:tc>
        <w:tc>
          <w:tcPr>
            <w:tcW w:w="2409" w:type="dxa"/>
          </w:tcPr>
          <w:p w:rsidR="005746F0" w:rsidRPr="00277886" w:rsidRDefault="005746F0" w:rsidP="00B419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86">
              <w:rPr>
                <w:rFonts w:ascii="Times New Roman" w:hAnsi="Times New Roman"/>
                <w:sz w:val="28"/>
                <w:szCs w:val="28"/>
              </w:rPr>
              <w:t>2</w:t>
            </w:r>
            <w:r w:rsidR="00B419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B419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19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746F0" w:rsidRDefault="005746F0" w:rsidP="00B419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B41974">
              <w:rPr>
                <w:rFonts w:ascii="Times New Roman" w:hAnsi="Times New Roman"/>
                <w:sz w:val="28"/>
                <w:szCs w:val="28"/>
              </w:rPr>
              <w:t>Урюмское</w:t>
            </w:r>
          </w:p>
        </w:tc>
        <w:tc>
          <w:tcPr>
            <w:tcW w:w="2409" w:type="dxa"/>
          </w:tcPr>
          <w:p w:rsidR="005746F0" w:rsidRPr="0064593C" w:rsidRDefault="005746F0" w:rsidP="000B78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93C">
              <w:rPr>
                <w:rFonts w:ascii="Times New Roman" w:hAnsi="Times New Roman"/>
              </w:rPr>
              <w:t xml:space="preserve">информацию </w:t>
            </w:r>
            <w:r w:rsidR="000B787B">
              <w:rPr>
                <w:rFonts w:ascii="Times New Roman" w:hAnsi="Times New Roman"/>
              </w:rPr>
              <w:t>представили позднее</w:t>
            </w:r>
          </w:p>
        </w:tc>
      </w:tr>
      <w:tr w:rsidR="005746F0" w:rsidTr="00F149E2">
        <w:tc>
          <w:tcPr>
            <w:tcW w:w="2694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19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746F0" w:rsidRDefault="005746F0" w:rsidP="005746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Курлыченкое</w:t>
            </w:r>
            <w:proofErr w:type="spellEnd"/>
          </w:p>
        </w:tc>
        <w:tc>
          <w:tcPr>
            <w:tcW w:w="2409" w:type="dxa"/>
          </w:tcPr>
          <w:p w:rsidR="005746F0" w:rsidRPr="0064593C" w:rsidRDefault="005746F0" w:rsidP="005746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93C">
              <w:rPr>
                <w:rFonts w:ascii="Times New Roman" w:hAnsi="Times New Roman"/>
              </w:rPr>
              <w:t>информацию не предоставили</w:t>
            </w:r>
          </w:p>
        </w:tc>
      </w:tr>
    </w:tbl>
    <w:p w:rsidR="005746F0" w:rsidRPr="001F18D3" w:rsidRDefault="005746F0" w:rsidP="005746F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CC" w:rsidRDefault="003971CC" w:rsidP="003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1CC" w:rsidRPr="00502A1F" w:rsidRDefault="003971CC" w:rsidP="003971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2A1F">
        <w:rPr>
          <w:rFonts w:ascii="Times New Roman" w:hAnsi="Times New Roman"/>
          <w:b/>
          <w:sz w:val="28"/>
          <w:szCs w:val="28"/>
        </w:rPr>
        <w:t>Решили</w:t>
      </w:r>
      <w:r w:rsidR="005758CE">
        <w:rPr>
          <w:rFonts w:ascii="Times New Roman" w:hAnsi="Times New Roman"/>
          <w:b/>
          <w:sz w:val="28"/>
          <w:szCs w:val="28"/>
        </w:rPr>
        <w:t>:</w:t>
      </w:r>
    </w:p>
    <w:p w:rsidR="009D72FF" w:rsidRPr="009D72FF" w:rsidRDefault="005758CE" w:rsidP="009D72F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71CC" w:rsidRPr="00755B6D">
        <w:rPr>
          <w:rFonts w:ascii="Times New Roman" w:hAnsi="Times New Roman"/>
          <w:sz w:val="28"/>
          <w:szCs w:val="28"/>
        </w:rPr>
        <w:t>Принять к  утверждению итоги интегральной балльной оценки эффективности развития поселений муниципального района</w:t>
      </w:r>
      <w:r>
        <w:rPr>
          <w:rFonts w:ascii="Times New Roman" w:hAnsi="Times New Roman"/>
          <w:sz w:val="28"/>
          <w:szCs w:val="28"/>
        </w:rPr>
        <w:t xml:space="preserve"> «Чернышевский район» </w:t>
      </w:r>
      <w:r w:rsidR="003971CC" w:rsidRPr="00755B6D">
        <w:rPr>
          <w:rFonts w:ascii="Times New Roman" w:hAnsi="Times New Roman"/>
          <w:sz w:val="28"/>
          <w:szCs w:val="28"/>
        </w:rPr>
        <w:t xml:space="preserve"> </w:t>
      </w:r>
      <w:r w:rsidR="00A32C33">
        <w:rPr>
          <w:rFonts w:ascii="Times New Roman" w:hAnsi="Times New Roman"/>
          <w:sz w:val="28"/>
          <w:szCs w:val="28"/>
        </w:rPr>
        <w:t>за 20</w:t>
      </w:r>
      <w:r w:rsidR="006365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D72FF" w:rsidRDefault="009D72FF" w:rsidP="003971C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Сельскому поселению </w:t>
      </w:r>
      <w:r w:rsidR="000529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Новоильинское</w:t>
      </w:r>
      <w:proofErr w:type="spellEnd"/>
      <w:r w:rsidR="00052915">
        <w:rPr>
          <w:rFonts w:ascii="Times New Roman" w:hAnsi="Times New Roman"/>
          <w:sz w:val="28"/>
          <w:szCs w:val="28"/>
        </w:rPr>
        <w:t>»</w:t>
      </w:r>
      <w:r w:rsidR="00D42F41">
        <w:rPr>
          <w:rFonts w:ascii="Times New Roman" w:hAnsi="Times New Roman"/>
          <w:sz w:val="28"/>
          <w:szCs w:val="28"/>
        </w:rPr>
        <w:t xml:space="preserve"> </w:t>
      </w:r>
      <w:r w:rsidR="00052915">
        <w:rPr>
          <w:rFonts w:ascii="Times New Roman" w:hAnsi="Times New Roman"/>
          <w:sz w:val="28"/>
          <w:szCs w:val="28"/>
        </w:rPr>
        <w:t xml:space="preserve">- присудить дополнительно 1 балл, </w:t>
      </w:r>
      <w:r>
        <w:rPr>
          <w:rFonts w:ascii="Times New Roman" w:hAnsi="Times New Roman"/>
          <w:sz w:val="28"/>
          <w:szCs w:val="28"/>
        </w:rPr>
        <w:t xml:space="preserve"> за участие во Всероссийском конкурсе «Лучшая муниципальная практика»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привлечении граждан к осуществлению (участию в осуществлении) местного самоуправления в иных формах».</w:t>
      </w:r>
    </w:p>
    <w:p w:rsidR="009F6269" w:rsidRPr="001D252D" w:rsidRDefault="009F6269" w:rsidP="001D252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9F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Сельскому поселению «Комсомольское» - присудить дополнительно 1 балл</w:t>
      </w:r>
      <w:r w:rsidR="0098629C">
        <w:rPr>
          <w:rFonts w:ascii="Times New Roman" w:hAnsi="Times New Roman"/>
          <w:sz w:val="28"/>
          <w:szCs w:val="28"/>
        </w:rPr>
        <w:t xml:space="preserve">, за участие во Всероссийском конкурсе «Лучшая муниципальная практика»  по номинации «укрепление межнационального мира и согласия, реализация, иных мероприятий в сфере национальной политики на муниципальном уровне». </w:t>
      </w:r>
      <w:r w:rsidRPr="001D252D">
        <w:rPr>
          <w:rFonts w:ascii="Times New Roman" w:hAnsi="Times New Roman"/>
          <w:sz w:val="28"/>
          <w:szCs w:val="28"/>
        </w:rPr>
        <w:t xml:space="preserve"> </w:t>
      </w:r>
    </w:p>
    <w:p w:rsidR="00052915" w:rsidRPr="009F6269" w:rsidRDefault="009F6269" w:rsidP="009F626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Городскому поселению «Чернышевское»</w:t>
      </w:r>
      <w:r w:rsidRPr="009F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присудить дополнительно 1 балл, за участие </w:t>
      </w:r>
      <w:r w:rsidR="00A63B96">
        <w:rPr>
          <w:rFonts w:ascii="Times New Roman" w:hAnsi="Times New Roman"/>
          <w:sz w:val="28"/>
          <w:szCs w:val="28"/>
        </w:rPr>
        <w:t>во Всероссийском конкурсе</w:t>
      </w:r>
      <w:r>
        <w:rPr>
          <w:rFonts w:ascii="Times New Roman" w:hAnsi="Times New Roman"/>
          <w:sz w:val="28"/>
          <w:szCs w:val="28"/>
        </w:rPr>
        <w:t xml:space="preserve"> «Лучшая муниципальная практика</w:t>
      </w:r>
      <w:r w:rsidR="00A63B9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98629C">
        <w:rPr>
          <w:rFonts w:ascii="Times New Roman" w:hAnsi="Times New Roman"/>
          <w:sz w:val="28"/>
          <w:szCs w:val="28"/>
        </w:rPr>
        <w:t>по номинации «</w:t>
      </w:r>
      <w:r w:rsidR="001D252D">
        <w:rPr>
          <w:rFonts w:ascii="Times New Roman" w:hAnsi="Times New Roman"/>
          <w:sz w:val="28"/>
          <w:szCs w:val="28"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="009862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58CE" w:rsidRDefault="009F6269" w:rsidP="003971C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58CE">
        <w:rPr>
          <w:rFonts w:ascii="Times New Roman" w:hAnsi="Times New Roman"/>
          <w:sz w:val="28"/>
          <w:szCs w:val="28"/>
        </w:rPr>
        <w:t>.Определить победителями поселения, занявшие 1 места в группах:</w:t>
      </w:r>
    </w:p>
    <w:p w:rsidR="005758CE" w:rsidRDefault="005758CE" w:rsidP="003971C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 «</w:t>
      </w:r>
      <w:r w:rsidR="00984BA2">
        <w:rPr>
          <w:rFonts w:ascii="Times New Roman" w:hAnsi="Times New Roman"/>
          <w:sz w:val="28"/>
          <w:szCs w:val="28"/>
        </w:rPr>
        <w:t>Чернышевское», 46</w:t>
      </w:r>
      <w:r>
        <w:rPr>
          <w:rFonts w:ascii="Times New Roman" w:hAnsi="Times New Roman"/>
          <w:sz w:val="28"/>
          <w:szCs w:val="28"/>
        </w:rPr>
        <w:t xml:space="preserve"> баллов, 1 место в 1 группе;</w:t>
      </w:r>
    </w:p>
    <w:p w:rsidR="005758CE" w:rsidRDefault="00A32C33" w:rsidP="0057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 «</w:t>
      </w:r>
      <w:r w:rsidR="00984BA2">
        <w:rPr>
          <w:rFonts w:ascii="Times New Roman" w:hAnsi="Times New Roman"/>
          <w:sz w:val="28"/>
          <w:szCs w:val="28"/>
        </w:rPr>
        <w:t>Комсомольское», 3</w:t>
      </w:r>
      <w:r w:rsidR="009F6269">
        <w:rPr>
          <w:rFonts w:ascii="Times New Roman" w:hAnsi="Times New Roman"/>
          <w:sz w:val="28"/>
          <w:szCs w:val="28"/>
        </w:rPr>
        <w:t>9</w:t>
      </w:r>
      <w:r w:rsidR="008C14D9">
        <w:rPr>
          <w:rFonts w:ascii="Times New Roman" w:hAnsi="Times New Roman"/>
          <w:sz w:val="28"/>
          <w:szCs w:val="28"/>
        </w:rPr>
        <w:t xml:space="preserve"> баллов</w:t>
      </w:r>
      <w:r w:rsidR="005758CE">
        <w:rPr>
          <w:rFonts w:ascii="Times New Roman" w:hAnsi="Times New Roman"/>
          <w:sz w:val="28"/>
          <w:szCs w:val="28"/>
        </w:rPr>
        <w:t>, 1 место во 2 группе;</w:t>
      </w:r>
    </w:p>
    <w:p w:rsidR="005758CE" w:rsidRDefault="008C14D9" w:rsidP="0057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 «</w:t>
      </w:r>
      <w:proofErr w:type="spellStart"/>
      <w:r w:rsidR="00984BA2">
        <w:rPr>
          <w:rFonts w:ascii="Times New Roman" w:hAnsi="Times New Roman"/>
          <w:sz w:val="28"/>
          <w:szCs w:val="28"/>
        </w:rPr>
        <w:t>Новоильинское</w:t>
      </w:r>
      <w:proofErr w:type="spellEnd"/>
      <w:r w:rsidR="00A32C33">
        <w:rPr>
          <w:rFonts w:ascii="Times New Roman" w:hAnsi="Times New Roman"/>
          <w:sz w:val="28"/>
          <w:szCs w:val="28"/>
        </w:rPr>
        <w:t>», 3</w:t>
      </w:r>
      <w:r w:rsidR="009F6269">
        <w:rPr>
          <w:rFonts w:ascii="Times New Roman" w:hAnsi="Times New Roman"/>
          <w:sz w:val="28"/>
          <w:szCs w:val="28"/>
        </w:rPr>
        <w:t>6</w:t>
      </w:r>
      <w:r w:rsidR="008624BB">
        <w:rPr>
          <w:rFonts w:ascii="Times New Roman" w:hAnsi="Times New Roman"/>
          <w:sz w:val="28"/>
          <w:szCs w:val="28"/>
        </w:rPr>
        <w:t xml:space="preserve"> балла</w:t>
      </w:r>
      <w:r w:rsidR="005758CE">
        <w:rPr>
          <w:rFonts w:ascii="Times New Roman" w:hAnsi="Times New Roman"/>
          <w:sz w:val="28"/>
          <w:szCs w:val="28"/>
        </w:rPr>
        <w:t>, 1 место в 3 группе.</w:t>
      </w:r>
    </w:p>
    <w:p w:rsidR="003971CC" w:rsidRDefault="00E52062" w:rsidP="009D72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269">
        <w:rPr>
          <w:rFonts w:ascii="Times New Roman" w:hAnsi="Times New Roman"/>
          <w:sz w:val="28"/>
          <w:szCs w:val="28"/>
        </w:rPr>
        <w:t>6</w:t>
      </w:r>
      <w:r w:rsidR="005758CE">
        <w:rPr>
          <w:rFonts w:ascii="Times New Roman" w:hAnsi="Times New Roman"/>
          <w:bCs/>
          <w:sz w:val="28"/>
          <w:szCs w:val="28"/>
        </w:rPr>
        <w:t>.</w:t>
      </w:r>
      <w:r w:rsidR="003971CC" w:rsidRPr="00044885">
        <w:rPr>
          <w:rFonts w:ascii="Times New Roman" w:hAnsi="Times New Roman"/>
          <w:bCs/>
          <w:sz w:val="28"/>
          <w:szCs w:val="28"/>
        </w:rPr>
        <w:t xml:space="preserve">Выделить победителям: </w:t>
      </w:r>
      <w:r w:rsidR="005758CE">
        <w:rPr>
          <w:rFonts w:ascii="Times New Roman" w:hAnsi="Times New Roman"/>
          <w:bCs/>
          <w:sz w:val="28"/>
          <w:szCs w:val="28"/>
        </w:rPr>
        <w:t>городскому поселению «</w:t>
      </w:r>
      <w:r w:rsidR="00984BA2">
        <w:rPr>
          <w:rFonts w:ascii="Times New Roman" w:hAnsi="Times New Roman"/>
          <w:bCs/>
          <w:sz w:val="28"/>
          <w:szCs w:val="28"/>
        </w:rPr>
        <w:t>Чернышевское</w:t>
      </w:r>
      <w:r w:rsidR="005758CE">
        <w:rPr>
          <w:rFonts w:ascii="Times New Roman" w:hAnsi="Times New Roman"/>
          <w:bCs/>
          <w:sz w:val="28"/>
          <w:szCs w:val="28"/>
        </w:rPr>
        <w:t>», сельскому поселению «</w:t>
      </w:r>
      <w:r w:rsidR="00984BA2">
        <w:rPr>
          <w:rFonts w:ascii="Times New Roman" w:hAnsi="Times New Roman"/>
          <w:bCs/>
          <w:sz w:val="28"/>
          <w:szCs w:val="28"/>
        </w:rPr>
        <w:t>Комсомольское</w:t>
      </w:r>
      <w:r w:rsidR="005758CE">
        <w:rPr>
          <w:rFonts w:ascii="Times New Roman" w:hAnsi="Times New Roman"/>
          <w:bCs/>
          <w:sz w:val="28"/>
          <w:szCs w:val="28"/>
        </w:rPr>
        <w:t>», сельскому поселению «</w:t>
      </w:r>
      <w:proofErr w:type="spellStart"/>
      <w:r w:rsidR="00984BA2">
        <w:rPr>
          <w:rFonts w:ascii="Times New Roman" w:hAnsi="Times New Roman"/>
          <w:bCs/>
          <w:sz w:val="28"/>
          <w:szCs w:val="28"/>
        </w:rPr>
        <w:t>Новоильинское</w:t>
      </w:r>
      <w:proofErr w:type="spellEnd"/>
      <w:r w:rsidR="005758CE">
        <w:rPr>
          <w:rFonts w:ascii="Times New Roman" w:hAnsi="Times New Roman"/>
          <w:bCs/>
          <w:sz w:val="28"/>
          <w:szCs w:val="28"/>
        </w:rPr>
        <w:t>»</w:t>
      </w:r>
      <w:r w:rsidR="003971CC" w:rsidRPr="00044885">
        <w:rPr>
          <w:rFonts w:ascii="Times New Roman" w:hAnsi="Times New Roman"/>
          <w:bCs/>
          <w:sz w:val="28"/>
          <w:szCs w:val="28"/>
        </w:rPr>
        <w:t xml:space="preserve"> по </w:t>
      </w:r>
      <w:r w:rsidR="00506A8E">
        <w:rPr>
          <w:rFonts w:ascii="Times New Roman" w:hAnsi="Times New Roman"/>
          <w:bCs/>
          <w:sz w:val="28"/>
          <w:szCs w:val="28"/>
        </w:rPr>
        <w:t>10</w:t>
      </w:r>
      <w:r w:rsidR="0020362A">
        <w:rPr>
          <w:rFonts w:ascii="Times New Roman" w:hAnsi="Times New Roman"/>
          <w:bCs/>
          <w:sz w:val="28"/>
          <w:szCs w:val="28"/>
        </w:rPr>
        <w:t>000</w:t>
      </w:r>
      <w:r w:rsidR="003971CC" w:rsidRPr="00044885">
        <w:rPr>
          <w:rFonts w:ascii="Times New Roman" w:hAnsi="Times New Roman"/>
          <w:bCs/>
          <w:sz w:val="28"/>
          <w:szCs w:val="28"/>
        </w:rPr>
        <w:t xml:space="preserve"> (</w:t>
      </w:r>
      <w:r w:rsidR="00506A8E">
        <w:rPr>
          <w:rFonts w:ascii="Times New Roman" w:hAnsi="Times New Roman"/>
          <w:bCs/>
          <w:sz w:val="28"/>
          <w:szCs w:val="28"/>
        </w:rPr>
        <w:t>десять</w:t>
      </w:r>
      <w:r w:rsidR="003971CC" w:rsidRPr="00044885">
        <w:rPr>
          <w:rFonts w:ascii="Times New Roman" w:hAnsi="Times New Roman"/>
          <w:bCs/>
          <w:sz w:val="28"/>
          <w:szCs w:val="28"/>
        </w:rPr>
        <w:t>) тысяч рублей за счет средств бюджета</w:t>
      </w:r>
      <w:r w:rsidR="005758CE">
        <w:rPr>
          <w:rFonts w:ascii="Times New Roman" w:hAnsi="Times New Roman"/>
          <w:bCs/>
          <w:sz w:val="28"/>
          <w:szCs w:val="28"/>
        </w:rPr>
        <w:t xml:space="preserve"> МР «Чернышевский район», а также наградить переходящими кубками</w:t>
      </w:r>
      <w:r w:rsidR="001B7C50">
        <w:rPr>
          <w:rFonts w:ascii="Times New Roman" w:hAnsi="Times New Roman"/>
          <w:bCs/>
          <w:sz w:val="28"/>
          <w:szCs w:val="28"/>
        </w:rPr>
        <w:t xml:space="preserve"> и грамотами</w:t>
      </w:r>
      <w:r w:rsidR="005758CE">
        <w:rPr>
          <w:rFonts w:ascii="Times New Roman" w:hAnsi="Times New Roman"/>
          <w:bCs/>
          <w:sz w:val="28"/>
          <w:szCs w:val="28"/>
        </w:rPr>
        <w:t xml:space="preserve">. </w:t>
      </w:r>
    </w:p>
    <w:p w:rsidR="00393034" w:rsidRPr="009D72FF" w:rsidRDefault="00393034" w:rsidP="009D7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7.Внести изменения в постановление № 181 от 18.04.2018 года в части корректировке показателей п. 7, 8, 22  Приложение 1 к постановлению, в определении оценки которых возникли трудности. </w:t>
      </w:r>
    </w:p>
    <w:p w:rsidR="00AD1894" w:rsidRDefault="00AD1894" w:rsidP="00A741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1894" w:rsidRDefault="005758CE" w:rsidP="00575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экспертной группы:          _____________  В.В. </w:t>
      </w:r>
      <w:proofErr w:type="spellStart"/>
      <w:r>
        <w:rPr>
          <w:rFonts w:ascii="Times New Roman" w:hAnsi="Times New Roman"/>
          <w:b/>
          <w:sz w:val="28"/>
          <w:szCs w:val="28"/>
        </w:rPr>
        <w:t>Наделяев</w:t>
      </w:r>
      <w:proofErr w:type="spellEnd"/>
    </w:p>
    <w:p w:rsidR="005758CE" w:rsidRDefault="005758CE" w:rsidP="00575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58CE" w:rsidRDefault="005758CE" w:rsidP="00575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                  ______________Г.С. Ларченко</w:t>
      </w:r>
    </w:p>
    <w:p w:rsidR="00AD1894" w:rsidRPr="005758CE" w:rsidRDefault="00AD1894" w:rsidP="005758CE"/>
    <w:p w:rsidR="00AD1894" w:rsidRPr="005758CE" w:rsidRDefault="00AD1894" w:rsidP="005758CE"/>
    <w:p w:rsidR="00AD1894" w:rsidRPr="005758CE" w:rsidRDefault="00AD1894" w:rsidP="005758CE"/>
    <w:p w:rsidR="00AD1894" w:rsidRPr="005758CE" w:rsidRDefault="00AD1894" w:rsidP="005758CE"/>
    <w:sectPr w:rsidR="00AD1894" w:rsidRPr="005758CE" w:rsidSect="0015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5EB"/>
    <w:multiLevelType w:val="hybridMultilevel"/>
    <w:tmpl w:val="8826A780"/>
    <w:lvl w:ilvl="0" w:tplc="431AB35A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BB464BE"/>
    <w:multiLevelType w:val="hybridMultilevel"/>
    <w:tmpl w:val="EA9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572C"/>
    <w:multiLevelType w:val="hybridMultilevel"/>
    <w:tmpl w:val="07D6EE44"/>
    <w:lvl w:ilvl="0" w:tplc="29CCD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3"/>
    <w:rsid w:val="00002935"/>
    <w:rsid w:val="000120D9"/>
    <w:rsid w:val="00036D3F"/>
    <w:rsid w:val="00052915"/>
    <w:rsid w:val="000853E3"/>
    <w:rsid w:val="000959D8"/>
    <w:rsid w:val="000A0E71"/>
    <w:rsid w:val="000A1316"/>
    <w:rsid w:val="000A4BB5"/>
    <w:rsid w:val="000B2C9D"/>
    <w:rsid w:val="000B787B"/>
    <w:rsid w:val="000D3652"/>
    <w:rsid w:val="000F2CD3"/>
    <w:rsid w:val="000F78AE"/>
    <w:rsid w:val="00105F78"/>
    <w:rsid w:val="0011172A"/>
    <w:rsid w:val="00136D28"/>
    <w:rsid w:val="00152649"/>
    <w:rsid w:val="0015758B"/>
    <w:rsid w:val="00167A51"/>
    <w:rsid w:val="00173978"/>
    <w:rsid w:val="00176443"/>
    <w:rsid w:val="001A61A1"/>
    <w:rsid w:val="001A78FE"/>
    <w:rsid w:val="001B7C50"/>
    <w:rsid w:val="001D252D"/>
    <w:rsid w:val="001D3D9D"/>
    <w:rsid w:val="001E4C96"/>
    <w:rsid w:val="001E622A"/>
    <w:rsid w:val="001F0DA7"/>
    <w:rsid w:val="002031B5"/>
    <w:rsid w:val="0020362A"/>
    <w:rsid w:val="002359FC"/>
    <w:rsid w:val="0024599E"/>
    <w:rsid w:val="00253623"/>
    <w:rsid w:val="002734D2"/>
    <w:rsid w:val="002C51AB"/>
    <w:rsid w:val="002C7B5E"/>
    <w:rsid w:val="002F3E1F"/>
    <w:rsid w:val="00353855"/>
    <w:rsid w:val="003575B2"/>
    <w:rsid w:val="00393034"/>
    <w:rsid w:val="003971CC"/>
    <w:rsid w:val="003A02C9"/>
    <w:rsid w:val="003B445C"/>
    <w:rsid w:val="003E512F"/>
    <w:rsid w:val="003F65C5"/>
    <w:rsid w:val="00422C28"/>
    <w:rsid w:val="00434675"/>
    <w:rsid w:val="00443BAF"/>
    <w:rsid w:val="00450113"/>
    <w:rsid w:val="00453024"/>
    <w:rsid w:val="004530A8"/>
    <w:rsid w:val="00454F17"/>
    <w:rsid w:val="00474EEA"/>
    <w:rsid w:val="004A7C38"/>
    <w:rsid w:val="004B0797"/>
    <w:rsid w:val="004B306E"/>
    <w:rsid w:val="004C7787"/>
    <w:rsid w:val="004E39C5"/>
    <w:rsid w:val="00506A8E"/>
    <w:rsid w:val="0052543F"/>
    <w:rsid w:val="0054181B"/>
    <w:rsid w:val="00556E58"/>
    <w:rsid w:val="00560F7C"/>
    <w:rsid w:val="00571EA5"/>
    <w:rsid w:val="005746F0"/>
    <w:rsid w:val="005758A5"/>
    <w:rsid w:val="005758CE"/>
    <w:rsid w:val="00575BF3"/>
    <w:rsid w:val="0059003F"/>
    <w:rsid w:val="005B278A"/>
    <w:rsid w:val="005F2681"/>
    <w:rsid w:val="005F39BD"/>
    <w:rsid w:val="0060140E"/>
    <w:rsid w:val="006072BB"/>
    <w:rsid w:val="006179F0"/>
    <w:rsid w:val="006210BA"/>
    <w:rsid w:val="006365AA"/>
    <w:rsid w:val="00660C37"/>
    <w:rsid w:val="006A1944"/>
    <w:rsid w:val="006A73F7"/>
    <w:rsid w:val="00720137"/>
    <w:rsid w:val="00745193"/>
    <w:rsid w:val="007506C2"/>
    <w:rsid w:val="0076466D"/>
    <w:rsid w:val="00786682"/>
    <w:rsid w:val="00791151"/>
    <w:rsid w:val="00797936"/>
    <w:rsid w:val="007A789B"/>
    <w:rsid w:val="007C1449"/>
    <w:rsid w:val="007C3D50"/>
    <w:rsid w:val="007F1085"/>
    <w:rsid w:val="00824011"/>
    <w:rsid w:val="00825912"/>
    <w:rsid w:val="00847520"/>
    <w:rsid w:val="0085621E"/>
    <w:rsid w:val="008621AA"/>
    <w:rsid w:val="008624BB"/>
    <w:rsid w:val="008A56AF"/>
    <w:rsid w:val="008B0E16"/>
    <w:rsid w:val="008C14D9"/>
    <w:rsid w:val="008E3F37"/>
    <w:rsid w:val="00910E0E"/>
    <w:rsid w:val="00936DD6"/>
    <w:rsid w:val="00941DFF"/>
    <w:rsid w:val="00954CEF"/>
    <w:rsid w:val="00954D5F"/>
    <w:rsid w:val="00957724"/>
    <w:rsid w:val="00984BA2"/>
    <w:rsid w:val="0098629C"/>
    <w:rsid w:val="009A5F44"/>
    <w:rsid w:val="009B02CB"/>
    <w:rsid w:val="009C3AE1"/>
    <w:rsid w:val="009D72FF"/>
    <w:rsid w:val="009F6269"/>
    <w:rsid w:val="00A013B3"/>
    <w:rsid w:val="00A21775"/>
    <w:rsid w:val="00A32C33"/>
    <w:rsid w:val="00A63B96"/>
    <w:rsid w:val="00A73353"/>
    <w:rsid w:val="00A74135"/>
    <w:rsid w:val="00AA440B"/>
    <w:rsid w:val="00AB050D"/>
    <w:rsid w:val="00AB10E3"/>
    <w:rsid w:val="00AD1894"/>
    <w:rsid w:val="00AF2DBA"/>
    <w:rsid w:val="00AF532D"/>
    <w:rsid w:val="00B27A35"/>
    <w:rsid w:val="00B35315"/>
    <w:rsid w:val="00B41154"/>
    <w:rsid w:val="00B41974"/>
    <w:rsid w:val="00B41AC2"/>
    <w:rsid w:val="00B56717"/>
    <w:rsid w:val="00B72174"/>
    <w:rsid w:val="00B861C0"/>
    <w:rsid w:val="00B87CB9"/>
    <w:rsid w:val="00C00848"/>
    <w:rsid w:val="00C207B4"/>
    <w:rsid w:val="00C23D7F"/>
    <w:rsid w:val="00C45FC5"/>
    <w:rsid w:val="00C82C00"/>
    <w:rsid w:val="00C92231"/>
    <w:rsid w:val="00C92B64"/>
    <w:rsid w:val="00CC1BAD"/>
    <w:rsid w:val="00CD13AD"/>
    <w:rsid w:val="00CE268E"/>
    <w:rsid w:val="00D144B3"/>
    <w:rsid w:val="00D20056"/>
    <w:rsid w:val="00D20757"/>
    <w:rsid w:val="00D42F41"/>
    <w:rsid w:val="00D957FA"/>
    <w:rsid w:val="00D97DDB"/>
    <w:rsid w:val="00DC74D5"/>
    <w:rsid w:val="00DD4C0B"/>
    <w:rsid w:val="00E03ADF"/>
    <w:rsid w:val="00E52062"/>
    <w:rsid w:val="00EA1E10"/>
    <w:rsid w:val="00EA3F06"/>
    <w:rsid w:val="00EA5483"/>
    <w:rsid w:val="00ED3188"/>
    <w:rsid w:val="00EE4401"/>
    <w:rsid w:val="00EF29E0"/>
    <w:rsid w:val="00F062F5"/>
    <w:rsid w:val="00F06761"/>
    <w:rsid w:val="00F6311B"/>
    <w:rsid w:val="00F64D02"/>
    <w:rsid w:val="00F677C8"/>
    <w:rsid w:val="00F70053"/>
    <w:rsid w:val="00F76A88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6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36D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6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4A7C38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uiPriority w:val="99"/>
    <w:rsid w:val="004A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4A7C38"/>
    <w:pPr>
      <w:widowControl w:val="0"/>
      <w:autoSpaceDE w:val="0"/>
      <w:autoSpaceDN w:val="0"/>
      <w:adjustRightInd w:val="0"/>
      <w:spacing w:after="0" w:line="256" w:lineRule="exact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4A7C3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Century Schoolbook" w:hAnsi="Century Schoolbook"/>
      <w:sz w:val="24"/>
      <w:szCs w:val="24"/>
    </w:rPr>
  </w:style>
  <w:style w:type="paragraph" w:styleId="a6">
    <w:name w:val="List Paragraph"/>
    <w:basedOn w:val="a"/>
    <w:uiPriority w:val="99"/>
    <w:qFormat/>
    <w:rsid w:val="004A7C38"/>
    <w:pPr>
      <w:ind w:left="720"/>
      <w:contextualSpacing/>
    </w:pPr>
  </w:style>
  <w:style w:type="character" w:customStyle="1" w:styleId="2">
    <w:name w:val="2Название Знак"/>
    <w:basedOn w:val="a0"/>
    <w:link w:val="20"/>
    <w:uiPriority w:val="99"/>
    <w:locked/>
    <w:rsid w:val="00B4115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41154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table" w:styleId="a7">
    <w:name w:val="Table Grid"/>
    <w:basedOn w:val="a1"/>
    <w:uiPriority w:val="59"/>
    <w:rsid w:val="00B4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30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F1C9-FB20-457F-B37A-B3CAA10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2019-04-18T02:00:00Z</cp:lastPrinted>
  <dcterms:created xsi:type="dcterms:W3CDTF">2019-04-18T00:45:00Z</dcterms:created>
  <dcterms:modified xsi:type="dcterms:W3CDTF">2021-04-19T00:29:00Z</dcterms:modified>
</cp:coreProperties>
</file>