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A7A" w:rsidRPr="003953FF" w:rsidRDefault="00B46A89" w:rsidP="00FC6F3F">
      <w:pPr>
        <w:pStyle w:val="10"/>
        <w:keepNext/>
        <w:keepLines/>
        <w:shd w:val="clear" w:color="auto" w:fill="auto"/>
        <w:spacing w:after="7" w:line="280" w:lineRule="exact"/>
        <w:ind w:firstLine="740"/>
        <w:rPr>
          <w:sz w:val="36"/>
          <w:szCs w:val="36"/>
        </w:rPr>
      </w:pPr>
      <w:bookmarkStart w:id="0" w:name="bookmark2"/>
      <w:r w:rsidRPr="003953FF">
        <w:rPr>
          <w:sz w:val="36"/>
          <w:szCs w:val="36"/>
        </w:rPr>
        <w:t>Обувные товары.</w:t>
      </w:r>
      <w:bookmarkEnd w:id="0"/>
    </w:p>
    <w:p w:rsidR="003953FF" w:rsidRDefault="003953FF" w:rsidP="00FC6F3F">
      <w:pPr>
        <w:pStyle w:val="10"/>
        <w:keepNext/>
        <w:keepLines/>
        <w:shd w:val="clear" w:color="auto" w:fill="auto"/>
        <w:spacing w:after="7" w:line="280" w:lineRule="exact"/>
        <w:ind w:firstLine="740"/>
      </w:pPr>
    </w:p>
    <w:p w:rsidR="00FA0A7A" w:rsidRDefault="00B46A89">
      <w:pPr>
        <w:pStyle w:val="40"/>
        <w:shd w:val="clear" w:color="auto" w:fill="auto"/>
        <w:spacing w:before="0" w:after="0" w:line="80" w:lineRule="exact"/>
        <w:ind w:left="8300"/>
      </w:pPr>
      <w:r>
        <w:t>#</w:t>
      </w:r>
    </w:p>
    <w:p w:rsidR="00FA0A7A" w:rsidRPr="003953FF" w:rsidRDefault="00B46A89" w:rsidP="003953FF">
      <w:pPr>
        <w:pStyle w:val="20"/>
        <w:shd w:val="clear" w:color="auto" w:fill="auto"/>
        <w:spacing w:line="360" w:lineRule="auto"/>
        <w:rPr>
          <w:sz w:val="28"/>
          <w:szCs w:val="28"/>
        </w:rPr>
      </w:pPr>
      <w:r w:rsidRPr="003953FF">
        <w:rPr>
          <w:sz w:val="28"/>
          <w:szCs w:val="28"/>
        </w:rPr>
        <w:t>Правила маркировки обувных товаров средствами идентификации утверждены постановлением Правительства Российской Федерации от 5 июля 2019 г. № 860 «Об утверждении Правил маркировки обувных товаров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обувных товаров».</w:t>
      </w:r>
    </w:p>
    <w:p w:rsidR="00FA0A7A" w:rsidRPr="003953FF" w:rsidRDefault="00B46A89" w:rsidP="003953FF">
      <w:pPr>
        <w:pStyle w:val="20"/>
        <w:shd w:val="clear" w:color="auto" w:fill="auto"/>
        <w:spacing w:line="360" w:lineRule="auto"/>
        <w:rPr>
          <w:sz w:val="28"/>
          <w:szCs w:val="28"/>
        </w:rPr>
      </w:pPr>
      <w:r w:rsidRPr="003953FF">
        <w:rPr>
          <w:sz w:val="28"/>
          <w:szCs w:val="28"/>
        </w:rPr>
        <w:t>Обязательной маркировке средствами идентификации подлежат товары, соответствующие кодам 15.20.11, 15.20.12, 15.20.13, 15.20.14, 15.20.21, 15.20.29, 15.20.31, 15.20.32 и 32.30.12 ОКПД 2 и товарным позициям 6401, 6402, 6403, 6404 и 6405 ТН ВЭД ЕАЭС.</w:t>
      </w:r>
    </w:p>
    <w:p w:rsidR="003953FF" w:rsidRPr="003953FF" w:rsidRDefault="003953FF" w:rsidP="003953FF">
      <w:pPr>
        <w:pStyle w:val="20"/>
        <w:shd w:val="clear" w:color="auto" w:fill="auto"/>
        <w:spacing w:line="360" w:lineRule="auto"/>
        <w:ind w:left="260" w:right="39" w:firstLine="660"/>
        <w:rPr>
          <w:sz w:val="28"/>
          <w:szCs w:val="28"/>
        </w:rPr>
      </w:pPr>
      <w:r w:rsidRPr="003953FF">
        <w:rPr>
          <w:sz w:val="28"/>
          <w:szCs w:val="28"/>
        </w:rPr>
        <w:t>Вместе с тем, 22 апреля 2021 года вступило в силу постановление Правительства Российской Федерации от 8 апреля 2021 года № 560, согласно которому участники оборота обувных товаров вправе осуществлять хранение, транспортировку и маркировку средствами идентификации в целях последующей реализации находившихся у них во владении, и (или) пользовании, и (или) распоряжении обувных товаров по состоянию на 1 июля 2020 года (остатков обувных товаров), до 1 июня 2021 года и вводить их в оборот не позднее 15 июня 2021 года.</w:t>
      </w:r>
    </w:p>
    <w:p w:rsidR="003953FF" w:rsidRPr="003953FF" w:rsidRDefault="003953FF" w:rsidP="003953FF">
      <w:pPr>
        <w:pStyle w:val="20"/>
        <w:shd w:val="clear" w:color="auto" w:fill="auto"/>
        <w:spacing w:line="360" w:lineRule="auto"/>
        <w:rPr>
          <w:sz w:val="28"/>
          <w:szCs w:val="28"/>
        </w:rPr>
      </w:pPr>
    </w:p>
    <w:p w:rsidR="00FC6F3F" w:rsidRDefault="0074767A">
      <w:pPr>
        <w:pStyle w:val="20"/>
        <w:shd w:val="clear" w:color="auto" w:fill="auto"/>
        <w:spacing w:after="428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4767A" w:rsidRDefault="0074767A" w:rsidP="0074767A">
      <w:pPr>
        <w:pStyle w:val="20"/>
        <w:shd w:val="clear" w:color="auto" w:fill="auto"/>
        <w:spacing w:line="360" w:lineRule="auto"/>
        <w:ind w:left="261" w:right="799" w:firstLine="658"/>
        <w:jc w:val="right"/>
        <w:rPr>
          <w:sz w:val="28"/>
          <w:szCs w:val="28"/>
        </w:rPr>
      </w:pPr>
      <w:r>
        <w:rPr>
          <w:sz w:val="28"/>
          <w:szCs w:val="28"/>
        </w:rPr>
        <w:t>Отдел экономики, труда и инвестиционной политики</w:t>
      </w:r>
    </w:p>
    <w:p w:rsidR="0074767A" w:rsidRDefault="0074767A" w:rsidP="0074767A">
      <w:pPr>
        <w:pStyle w:val="20"/>
        <w:shd w:val="clear" w:color="auto" w:fill="auto"/>
        <w:spacing w:line="360" w:lineRule="auto"/>
        <w:ind w:left="261" w:right="799" w:firstLine="658"/>
        <w:jc w:val="right"/>
        <w:rPr>
          <w:color w:val="auto"/>
          <w:sz w:val="28"/>
          <w:szCs w:val="28"/>
        </w:rPr>
      </w:pPr>
      <w:r>
        <w:rPr>
          <w:sz w:val="28"/>
          <w:szCs w:val="28"/>
        </w:rPr>
        <w:t>Администрации МР «Чернышевский район»</w:t>
      </w:r>
    </w:p>
    <w:p w:rsidR="0074767A" w:rsidRPr="00FC6F3F" w:rsidRDefault="0074767A">
      <w:pPr>
        <w:pStyle w:val="20"/>
        <w:shd w:val="clear" w:color="auto" w:fill="auto"/>
        <w:spacing w:after="428"/>
        <w:rPr>
          <w:sz w:val="28"/>
          <w:szCs w:val="28"/>
        </w:rPr>
      </w:pPr>
    </w:p>
    <w:p w:rsidR="00FA0A7A" w:rsidRDefault="00FA0A7A">
      <w:pPr>
        <w:pStyle w:val="20"/>
        <w:shd w:val="clear" w:color="auto" w:fill="auto"/>
        <w:spacing w:line="470" w:lineRule="exact"/>
      </w:pPr>
    </w:p>
    <w:sectPr w:rsidR="00FA0A7A" w:rsidSect="00FC6F3F">
      <w:pgSz w:w="11900" w:h="16840"/>
      <w:pgMar w:top="1596" w:right="843" w:bottom="1058" w:left="152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3491" w:rsidRDefault="00503491" w:rsidP="00FA0A7A">
      <w:r>
        <w:separator/>
      </w:r>
    </w:p>
  </w:endnote>
  <w:endnote w:type="continuationSeparator" w:id="1">
    <w:p w:rsidR="00503491" w:rsidRDefault="00503491" w:rsidP="00FA0A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3491" w:rsidRDefault="00503491"/>
  </w:footnote>
  <w:footnote w:type="continuationSeparator" w:id="1">
    <w:p w:rsidR="00503491" w:rsidRDefault="00503491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FA0A7A"/>
    <w:rsid w:val="003953FF"/>
    <w:rsid w:val="00503491"/>
    <w:rsid w:val="0074767A"/>
    <w:rsid w:val="00B46A89"/>
    <w:rsid w:val="00ED0722"/>
    <w:rsid w:val="00EE07BF"/>
    <w:rsid w:val="00FA0A7A"/>
    <w:rsid w:val="00FA5CFC"/>
    <w:rsid w:val="00FC6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A0A7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A0A7A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FA0A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FA0A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FA0A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FA0A7A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paragraph" w:customStyle="1" w:styleId="10">
    <w:name w:val="Заголовок №1"/>
    <w:basedOn w:val="a"/>
    <w:link w:val="1"/>
    <w:rsid w:val="00FA0A7A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FA0A7A"/>
    <w:pPr>
      <w:shd w:val="clear" w:color="auto" w:fill="FFFFFF"/>
      <w:spacing w:before="60" w:after="72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FA0A7A"/>
    <w:pPr>
      <w:shd w:val="clear" w:color="auto" w:fill="FFFFFF"/>
      <w:spacing w:line="480" w:lineRule="exact"/>
      <w:ind w:firstLine="74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FA0A7A"/>
    <w:pPr>
      <w:shd w:val="clear" w:color="auto" w:fill="FFFFFF"/>
      <w:spacing w:before="60" w:after="60" w:line="0" w:lineRule="atLeast"/>
    </w:pPr>
    <w:rPr>
      <w:rFonts w:ascii="Lucida Sans Unicode" w:eastAsia="Lucida Sans Unicode" w:hAnsi="Lucida Sans Unicode" w:cs="Lucida Sans Unicode"/>
      <w:sz w:val="8"/>
      <w:szCs w:val="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3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dcterms:created xsi:type="dcterms:W3CDTF">2021-05-14T01:33:00Z</dcterms:created>
  <dcterms:modified xsi:type="dcterms:W3CDTF">2021-05-14T02:07:00Z</dcterms:modified>
</cp:coreProperties>
</file>