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501E3C">
        <w:rPr>
          <w:sz w:val="28"/>
          <w:szCs w:val="28"/>
        </w:rPr>
        <w:t>194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01E3C" w:rsidRPr="00501E3C" w:rsidRDefault="00501E3C" w:rsidP="00501E3C">
      <w:pPr>
        <w:pStyle w:val="a5"/>
        <w:jc w:val="center"/>
        <w:rPr>
          <w:b/>
        </w:rPr>
      </w:pPr>
      <w:r w:rsidRPr="00501E3C">
        <w:rPr>
          <w:b/>
        </w:rPr>
        <w:t xml:space="preserve">О сохранении права пользования жилым помещением по адресу: Россия, Забайкальский край, Чернышевский район, </w:t>
      </w:r>
      <w:proofErr w:type="spellStart"/>
      <w:r w:rsidRPr="00501E3C">
        <w:rPr>
          <w:b/>
        </w:rPr>
        <w:t>пгт</w:t>
      </w:r>
      <w:proofErr w:type="spellEnd"/>
      <w:r w:rsidRPr="00501E3C">
        <w:rPr>
          <w:b/>
        </w:rPr>
        <w:t xml:space="preserve">. Чернышевск, </w:t>
      </w:r>
      <w:r w:rsidR="003A6C27">
        <w:rPr>
          <w:b/>
        </w:rPr>
        <w:t xml:space="preserve">                         </w:t>
      </w:r>
      <w:r w:rsidRPr="00501E3C">
        <w:rPr>
          <w:b/>
        </w:rPr>
        <w:t xml:space="preserve">ул. Пушкина, дом 11, кв. 4 за несовершеннолетними </w:t>
      </w:r>
      <w:proofErr w:type="spellStart"/>
      <w:r w:rsidRPr="00501E3C">
        <w:rPr>
          <w:b/>
        </w:rPr>
        <w:t>Наседкиной</w:t>
      </w:r>
      <w:proofErr w:type="spellEnd"/>
      <w:r w:rsidRPr="00501E3C">
        <w:rPr>
          <w:b/>
        </w:rPr>
        <w:t xml:space="preserve"> Светланой Геннадьевной, 26 июня 2007 года рождения и </w:t>
      </w:r>
      <w:proofErr w:type="spellStart"/>
      <w:r w:rsidRPr="00501E3C">
        <w:rPr>
          <w:b/>
        </w:rPr>
        <w:t>Наседкиной</w:t>
      </w:r>
      <w:proofErr w:type="spellEnd"/>
      <w:r w:rsidRPr="00501E3C">
        <w:rPr>
          <w:b/>
        </w:rPr>
        <w:t xml:space="preserve"> Екатериной Геннадьевной, 14 ноября 2011 года рождения</w:t>
      </w:r>
    </w:p>
    <w:p w:rsidR="00501E3C" w:rsidRPr="00501E3C" w:rsidRDefault="00501E3C" w:rsidP="00501E3C">
      <w:pPr>
        <w:pStyle w:val="a5"/>
        <w:ind w:firstLine="709"/>
        <w:jc w:val="both"/>
      </w:pPr>
    </w:p>
    <w:p w:rsidR="00501E3C" w:rsidRPr="00501E3C" w:rsidRDefault="00501E3C" w:rsidP="00501E3C">
      <w:pPr>
        <w:pStyle w:val="a5"/>
        <w:ind w:firstLine="709"/>
        <w:jc w:val="both"/>
        <w:rPr>
          <w:b/>
        </w:rPr>
      </w:pPr>
      <w:r w:rsidRPr="00501E3C">
        <w:t>Руководствуясь статьей 69 Семейного кодекса Российской Федерации, статьей 23</w:t>
      </w:r>
      <w:r w:rsidRPr="00501E3C">
        <w:rPr>
          <w:color w:val="FF0000"/>
        </w:rPr>
        <w:t xml:space="preserve"> </w:t>
      </w:r>
      <w:r w:rsidRPr="00501E3C">
        <w:t xml:space="preserve">Устава муниципального района «Чернышевский район» Совет муниципального района «Чернышевский район» </w:t>
      </w:r>
      <w:r>
        <w:t xml:space="preserve">  </w:t>
      </w:r>
      <w:proofErr w:type="spellStart"/>
      <w:proofErr w:type="gramStart"/>
      <w:r w:rsidRPr="00501E3C">
        <w:rPr>
          <w:b/>
        </w:rPr>
        <w:t>р</w:t>
      </w:r>
      <w:proofErr w:type="spellEnd"/>
      <w:proofErr w:type="gramEnd"/>
      <w:r>
        <w:rPr>
          <w:b/>
        </w:rPr>
        <w:t xml:space="preserve"> </w:t>
      </w:r>
      <w:r w:rsidRPr="00501E3C">
        <w:rPr>
          <w:b/>
        </w:rPr>
        <w:t>е</w:t>
      </w:r>
      <w:r>
        <w:rPr>
          <w:b/>
        </w:rPr>
        <w:t xml:space="preserve"> </w:t>
      </w:r>
      <w:proofErr w:type="spellStart"/>
      <w:r w:rsidRPr="00501E3C">
        <w:rPr>
          <w:b/>
        </w:rPr>
        <w:t>ш</w:t>
      </w:r>
      <w:proofErr w:type="spellEnd"/>
      <w:r>
        <w:rPr>
          <w:b/>
        </w:rPr>
        <w:t xml:space="preserve"> </w:t>
      </w:r>
      <w:r w:rsidRPr="00501E3C">
        <w:rPr>
          <w:b/>
        </w:rPr>
        <w:t>и</w:t>
      </w:r>
      <w:r>
        <w:rPr>
          <w:b/>
        </w:rPr>
        <w:t xml:space="preserve"> </w:t>
      </w:r>
      <w:r w:rsidRPr="00501E3C">
        <w:rPr>
          <w:b/>
        </w:rPr>
        <w:t>л:</w:t>
      </w:r>
    </w:p>
    <w:p w:rsidR="00501E3C" w:rsidRPr="00501E3C" w:rsidRDefault="00501E3C" w:rsidP="00501E3C">
      <w:pPr>
        <w:pStyle w:val="a5"/>
        <w:ind w:firstLine="709"/>
        <w:jc w:val="both"/>
      </w:pPr>
    </w:p>
    <w:p w:rsidR="00501E3C" w:rsidRPr="00501E3C" w:rsidRDefault="00501E3C" w:rsidP="00501E3C">
      <w:pPr>
        <w:pStyle w:val="a5"/>
        <w:ind w:firstLine="709"/>
        <w:jc w:val="both"/>
      </w:pPr>
      <w:r>
        <w:t xml:space="preserve">1. </w:t>
      </w:r>
      <w:r w:rsidRPr="00501E3C">
        <w:t>Сохранить право пользования жилым помещением, собственником которого является муниципальный район «Чернышевский район», на основании муниципального контракта на куплю продажу квартиры от 05 июля 2010 года №</w:t>
      </w:r>
      <w:r>
        <w:t xml:space="preserve"> </w:t>
      </w:r>
      <w:r w:rsidRPr="00501E3C">
        <w:t>03-10-ОК,</w:t>
      </w:r>
      <w:r>
        <w:t xml:space="preserve"> </w:t>
      </w:r>
      <w:r w:rsidRPr="00501E3C">
        <w:t>расположенн</w:t>
      </w:r>
      <w:r>
        <w:t xml:space="preserve">ого </w:t>
      </w:r>
      <w:r w:rsidRPr="00501E3C">
        <w:t xml:space="preserve">по адресу: Россия, Забайкальский край, Чернышевский район, </w:t>
      </w:r>
      <w:proofErr w:type="spellStart"/>
      <w:r w:rsidRPr="00501E3C">
        <w:t>пгт</w:t>
      </w:r>
      <w:proofErr w:type="spellEnd"/>
      <w:r w:rsidRPr="00501E3C">
        <w:t xml:space="preserve">. </w:t>
      </w:r>
      <w:proofErr w:type="gramStart"/>
      <w:r w:rsidRPr="00501E3C">
        <w:t>Чернышевск, ул. Пушкина, дом 11, кв. 4, общей площадью 29,6 кв.м., за несовершеннолетними,</w:t>
      </w:r>
      <w:r>
        <w:t xml:space="preserve"> </w:t>
      </w:r>
      <w:r w:rsidRPr="00501E3C">
        <w:t>как за детьми, оставшимся без попечения родителей:</w:t>
      </w:r>
      <w:proofErr w:type="gramEnd"/>
    </w:p>
    <w:p w:rsidR="00501E3C" w:rsidRPr="00501E3C" w:rsidRDefault="00501E3C" w:rsidP="00501E3C">
      <w:pPr>
        <w:pStyle w:val="a5"/>
        <w:ind w:firstLine="709"/>
        <w:jc w:val="both"/>
      </w:pPr>
      <w:r w:rsidRPr="00501E3C">
        <w:t xml:space="preserve">- </w:t>
      </w:r>
      <w:proofErr w:type="spellStart"/>
      <w:r w:rsidRPr="00501E3C">
        <w:t>Наседкиной</w:t>
      </w:r>
      <w:proofErr w:type="spellEnd"/>
      <w:r w:rsidRPr="00501E3C">
        <w:t xml:space="preserve"> Светланой Геннадьевной, 26 июня 2007 года рождения,</w:t>
      </w:r>
    </w:p>
    <w:p w:rsidR="00501E3C" w:rsidRPr="00501E3C" w:rsidRDefault="00501E3C" w:rsidP="00501E3C">
      <w:pPr>
        <w:pStyle w:val="a5"/>
        <w:ind w:firstLine="709"/>
        <w:jc w:val="both"/>
      </w:pPr>
      <w:r w:rsidRPr="00501E3C">
        <w:t>-</w:t>
      </w:r>
      <w:proofErr w:type="spellStart"/>
      <w:r w:rsidRPr="00501E3C">
        <w:t>Наседкиной</w:t>
      </w:r>
      <w:proofErr w:type="spellEnd"/>
      <w:r w:rsidRPr="00501E3C">
        <w:t xml:space="preserve"> Екатериной Геннадьевной, 14 ноября 2011 года рождения. </w:t>
      </w:r>
    </w:p>
    <w:p w:rsidR="00501E3C" w:rsidRPr="00501E3C" w:rsidRDefault="00501E3C" w:rsidP="00501E3C">
      <w:pPr>
        <w:pStyle w:val="a5"/>
        <w:ind w:firstLine="709"/>
        <w:jc w:val="both"/>
      </w:pPr>
      <w:r>
        <w:t xml:space="preserve">2. </w:t>
      </w:r>
      <w:r w:rsidRPr="00501E3C">
        <w:t xml:space="preserve">Муниципальному казенному учреждению «Комитет образования и молодежной политики муниципального района «Чернышевский район», исполняющему переданное государственное полномочие по опеке и попечительству над несовершеннолетними, обеспечить сохранность Помещения путем сдачи в поднаем </w:t>
      </w:r>
      <w:proofErr w:type="spellStart"/>
      <w:r w:rsidRPr="00501E3C">
        <w:t>Наседкиной</w:t>
      </w:r>
      <w:proofErr w:type="spellEnd"/>
      <w:r w:rsidRPr="00501E3C">
        <w:t xml:space="preserve"> Ольге Владимировне, которая является опекуном несовершеннолетних: </w:t>
      </w:r>
      <w:proofErr w:type="spellStart"/>
      <w:proofErr w:type="gramStart"/>
      <w:r w:rsidRPr="00501E3C">
        <w:t>Наседкиной</w:t>
      </w:r>
      <w:proofErr w:type="spellEnd"/>
      <w:r w:rsidRPr="00501E3C">
        <w:t xml:space="preserve"> Светланы Геннадьевны, 26 июня 2007 года рождения (постановление Министерства образования и науки Хабаровского края от 20 сентября 2017 года № 091-05-3837), и </w:t>
      </w:r>
      <w:proofErr w:type="spellStart"/>
      <w:r w:rsidRPr="00501E3C">
        <w:t>Наседкиной</w:t>
      </w:r>
      <w:proofErr w:type="spellEnd"/>
      <w:r w:rsidRPr="00501E3C">
        <w:t xml:space="preserve"> Екатерины Геннадьевны, 14 ноября 2011 года рождения (постановление Министерства образования и науки Хабаровского края от 20 сентября 2017 года № 091-05-3838), в соответствии с действующим законодательством Российской Федерации до совершеннолетия </w:t>
      </w:r>
      <w:proofErr w:type="spellStart"/>
      <w:r w:rsidRPr="00501E3C">
        <w:t>Наседкиной</w:t>
      </w:r>
      <w:proofErr w:type="spellEnd"/>
      <w:r w:rsidRPr="00501E3C">
        <w:t xml:space="preserve"> Светланы Геннадьевны. </w:t>
      </w:r>
      <w:bookmarkStart w:id="0" w:name="_GoBack"/>
      <w:bookmarkEnd w:id="0"/>
      <w:proofErr w:type="gramEnd"/>
    </w:p>
    <w:p w:rsidR="00501E3C" w:rsidRPr="00501E3C" w:rsidRDefault="00501E3C" w:rsidP="00501E3C">
      <w:pPr>
        <w:pStyle w:val="a5"/>
        <w:ind w:firstLine="709"/>
        <w:jc w:val="both"/>
      </w:pPr>
      <w:r>
        <w:t xml:space="preserve">3. </w:t>
      </w:r>
      <w:r w:rsidRPr="00501E3C">
        <w:t xml:space="preserve">Настоящее решение вступает </w:t>
      </w:r>
      <w:r w:rsidR="003A6C27">
        <w:t>с момента его подписания</w:t>
      </w:r>
      <w:r w:rsidRPr="00501E3C">
        <w:t>.</w:t>
      </w:r>
    </w:p>
    <w:p w:rsidR="00501E3C" w:rsidRPr="00501E3C" w:rsidRDefault="003A6C27" w:rsidP="00501E3C">
      <w:pPr>
        <w:pStyle w:val="a5"/>
        <w:ind w:firstLine="709"/>
        <w:jc w:val="both"/>
      </w:pPr>
      <w:r>
        <w:t>4</w:t>
      </w:r>
      <w:r w:rsidR="00501E3C">
        <w:t xml:space="preserve">. </w:t>
      </w:r>
      <w:r w:rsidR="00501E3C" w:rsidRPr="00501E3C">
        <w:t xml:space="preserve">Ответственность за исполнение настоящего решения возложить на Комитет образования и молодежной политики муниципального района «Чернышевский район». </w:t>
      </w: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F13473" w:rsidRDefault="00712D1B" w:rsidP="003A6C27">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r w:rsidR="00F13473" w:rsidRPr="00385A6B">
        <w:rPr>
          <w:rFonts w:eastAsia="TimesNewRomanPSMT"/>
          <w:b/>
        </w:rPr>
        <w:t xml:space="preserve">      </w:t>
      </w:r>
    </w:p>
    <w:sectPr w:rsidR="00F13473" w:rsidSect="003A6C2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44D2"/>
    <w:multiLevelType w:val="hybridMultilevel"/>
    <w:tmpl w:val="D596669C"/>
    <w:lvl w:ilvl="0" w:tplc="6EAC3C96">
      <w:start w:val="1"/>
      <w:numFmt w:val="decimal"/>
      <w:lvlText w:val="%1."/>
      <w:lvlJc w:val="left"/>
      <w:pPr>
        <w:ind w:left="2485" w:hanging="360"/>
      </w:pPr>
    </w:lvl>
    <w:lvl w:ilvl="1" w:tplc="04190019">
      <w:start w:val="1"/>
      <w:numFmt w:val="lowerLetter"/>
      <w:lvlText w:val="%2."/>
      <w:lvlJc w:val="left"/>
      <w:pPr>
        <w:ind w:left="3205" w:hanging="360"/>
      </w:pPr>
    </w:lvl>
    <w:lvl w:ilvl="2" w:tplc="0419001B">
      <w:start w:val="1"/>
      <w:numFmt w:val="lowerRoman"/>
      <w:lvlText w:val="%3."/>
      <w:lvlJc w:val="right"/>
      <w:pPr>
        <w:ind w:left="3925" w:hanging="180"/>
      </w:pPr>
    </w:lvl>
    <w:lvl w:ilvl="3" w:tplc="0419000F">
      <w:start w:val="1"/>
      <w:numFmt w:val="decimal"/>
      <w:lvlText w:val="%4."/>
      <w:lvlJc w:val="left"/>
      <w:pPr>
        <w:ind w:left="4645" w:hanging="360"/>
      </w:pPr>
    </w:lvl>
    <w:lvl w:ilvl="4" w:tplc="04190019">
      <w:start w:val="1"/>
      <w:numFmt w:val="lowerLetter"/>
      <w:lvlText w:val="%5."/>
      <w:lvlJc w:val="left"/>
      <w:pPr>
        <w:ind w:left="5365" w:hanging="360"/>
      </w:pPr>
    </w:lvl>
    <w:lvl w:ilvl="5" w:tplc="0419001B">
      <w:start w:val="1"/>
      <w:numFmt w:val="lowerRoman"/>
      <w:lvlText w:val="%6."/>
      <w:lvlJc w:val="right"/>
      <w:pPr>
        <w:ind w:left="6085" w:hanging="180"/>
      </w:pPr>
    </w:lvl>
    <w:lvl w:ilvl="6" w:tplc="0419000F">
      <w:start w:val="1"/>
      <w:numFmt w:val="decimal"/>
      <w:lvlText w:val="%7."/>
      <w:lvlJc w:val="left"/>
      <w:pPr>
        <w:ind w:left="6805" w:hanging="360"/>
      </w:pPr>
    </w:lvl>
    <w:lvl w:ilvl="7" w:tplc="04190019">
      <w:start w:val="1"/>
      <w:numFmt w:val="lowerLetter"/>
      <w:lvlText w:val="%8."/>
      <w:lvlJc w:val="left"/>
      <w:pPr>
        <w:ind w:left="7525" w:hanging="360"/>
      </w:pPr>
    </w:lvl>
    <w:lvl w:ilvl="8" w:tplc="0419001B">
      <w:start w:val="1"/>
      <w:numFmt w:val="lowerRoman"/>
      <w:lvlText w:val="%9."/>
      <w:lvlJc w:val="right"/>
      <w:pPr>
        <w:ind w:left="8245"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A6C27"/>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01E3C"/>
    <w:rsid w:val="00513DF9"/>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776CC"/>
    <w:rsid w:val="00887EE0"/>
    <w:rsid w:val="008972D9"/>
    <w:rsid w:val="008B207B"/>
    <w:rsid w:val="008D48E3"/>
    <w:rsid w:val="008E4721"/>
    <w:rsid w:val="008E6154"/>
    <w:rsid w:val="009015EB"/>
    <w:rsid w:val="0092624D"/>
    <w:rsid w:val="00941B5E"/>
    <w:rsid w:val="00965CF9"/>
    <w:rsid w:val="009859D5"/>
    <w:rsid w:val="009A7E28"/>
    <w:rsid w:val="009D043C"/>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2019-11-21T23:07:00Z</cp:lastPrinted>
  <dcterms:created xsi:type="dcterms:W3CDTF">2019-11-19T08:17:00Z</dcterms:created>
  <dcterms:modified xsi:type="dcterms:W3CDTF">2019-11-21T23:07:00Z</dcterms:modified>
</cp:coreProperties>
</file>