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  ПОСЕЛЕНИЯ «БАЙХОРСКОЕ»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028" w:rsidRDefault="0093441F" w:rsidP="007E0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марта 2021</w:t>
      </w:r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</w:t>
      </w:r>
      <w:proofErr w:type="spellStart"/>
      <w:r w:rsidR="007E00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7E0028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7E0028">
        <w:rPr>
          <w:rFonts w:ascii="Times New Roman" w:hAnsi="Times New Roman" w:cs="Times New Roman"/>
          <w:b/>
          <w:bCs/>
          <w:sz w:val="28"/>
          <w:szCs w:val="28"/>
        </w:rPr>
        <w:t>айхор</w:t>
      </w:r>
      <w:proofErr w:type="spellEnd"/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5</w:t>
      </w:r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мерах по подготовке к пожароопасному сезону </w:t>
      </w:r>
    </w:p>
    <w:p w:rsidR="007E0028" w:rsidRDefault="0093441F" w:rsidP="007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7E00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51,53,83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статьей 8 п.4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заседания комиссии по предупреждению и ликвидации чрезвычайных ситуаций и обеспечению пожарной безопасности  по подготовке к пожароопасному сезону 202</w:t>
      </w:r>
      <w:r w:rsidR="00934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с населением по разъяснению запрета выжигания сухой травянистой 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дорог посредством проведения сходов граждан и подворных обходов личных подсобных хозяйств.</w:t>
      </w:r>
    </w:p>
    <w:p w:rsidR="007E0028" w:rsidRDefault="0093441F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5</w:t>
      </w:r>
      <w:r w:rsidR="007E0028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0028">
        <w:rPr>
          <w:rFonts w:ascii="Times New Roman" w:hAnsi="Times New Roman" w:cs="Times New Roman"/>
          <w:sz w:val="28"/>
          <w:szCs w:val="28"/>
        </w:rPr>
        <w:t>г. определить собственников или пользователей участков, смежных с лесным фондом (сенокосы, пастбища, пашни, животноводческие стоянки), ответственных за недопущение проведения неконтролируемых палов растительности.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пунктов. Комиссионно проверить её исправность и работоспособность.</w:t>
      </w:r>
    </w:p>
    <w:p w:rsidR="007E0028" w:rsidRDefault="0093441F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срок до 15</w:t>
      </w:r>
      <w:r w:rsidR="007E0028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E0028">
        <w:rPr>
          <w:rFonts w:ascii="Times New Roman" w:hAnsi="Times New Roman" w:cs="Times New Roman"/>
          <w:sz w:val="28"/>
          <w:szCs w:val="28"/>
        </w:rPr>
        <w:t>года обеспечить принятие противопожарных  мер по защите населенных пунктов и некоммерческих объединений граждан от распространения лесных пожаров, очистку прилегающей к населенным пунктам территории от отходов деревообработки (опилки, горбыль и т.д.) и свалок твердых бытовых отходов.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</w:t>
      </w:r>
      <w:r w:rsidR="0093441F">
        <w:rPr>
          <w:rFonts w:ascii="Times New Roman" w:hAnsi="Times New Roman" w:cs="Times New Roman"/>
          <w:sz w:val="28"/>
          <w:szCs w:val="28"/>
        </w:rPr>
        <w:t>ачала пожароопасного сезона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Завершить опашку населенных пунктов, обновление минерализованных полос, провести  контролируемые профилактические выжигания сухой растительности между противопожарными полосами.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Организовать подворные обходы и пропагандистскую компанию,  направленную на разъяснение населению правил пожарной 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9.Проверить наличие и состав член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 добровольных пожарных дружин в реестре ДПД. Провести вакцинацию членов добровольных пожарных дружин.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11.Разработать маршруты патрулирования и согласовать их с начальником отдела по организации мероприятий по ГО и ЧС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13.Настоящее  постановление официально обнародовать на информационных стендах в населенных пунктах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7E0028" w:rsidRDefault="007E0028" w:rsidP="007E0028"/>
    <w:p w:rsidR="007E0028" w:rsidRDefault="007E0028" w:rsidP="007E0028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8"/>
    <w:rsid w:val="006433B9"/>
    <w:rsid w:val="007E0028"/>
    <w:rsid w:val="00853C3C"/>
    <w:rsid w:val="0093441F"/>
    <w:rsid w:val="00B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xzvzfM6z7CaKzSVCBVH959+pPaa2Xeitm7qTQWg0PW9NVUMrzx+gBJEAzj5CWJNKteAPkiFA
40+aEnycQiZyRg==</DigestValue>
    </Reference>
    <Reference URI="#idOfficeObject" Type="http://www.w3.org/2000/09/xmldsig#Object">
      <DigestMethod Algorithm="http://www.w3.org/2001/04/xmldsig-more#gostr34112012-512"/>
      <DigestValue>gjrux1qonhUBDiD7yJwioATrdV2P2/n9q+XldYkNogeVKcJcVEu7SI0sZMgIYCZxUm10/kZV
NjGS39Zi41gU+A==</DigestValue>
    </Reference>
  </SignedInfo>
  <SignatureValue>
    GDpuKjWRMBHatfozlozLz7XHfjkNsQc8Im2cbGewXf35u1A7lUECPZs00KsJpcgdY+c8XFKc
    r3A4GvwU7Mdkn7vkQ22HkxbZTmWcwitzFaZNJyfxSL6a1V9PyHzj7qXoiWcsrulDPRDWsvok
    MI/ARa3+0R3kpQiDEK5GXUhJDEY=
  </SignatureValue>
  <KeyInfo>
    <KeyValue>
      <RSAKeyValue>
        <Modulus>
            35tVNzTH6KKBdBJ4E5o67ct5XJQLMH110FcPKv93fEVFkC4TGZHelq7pUFU52sLTPbvPz7xd
            APf1vwO1rO6QFUruiUPVzA5NmjrljAwRnHvrMl9E4L0+rEvGEV0QQEDzWVj+tdg3kQEEg+Tz
            u7M2POhR5+Pi6R8BAgECAQcDhSo=
          </Modulus>
        <Exponent>CQYLMA==</Exponent>
      </RSAKeyValue>
    </KeyValue>
    <X509Data>
      <X509Certificate>
          MIIJnTCCCUigAwIBAgIQAdcprd/gKhAAAAAdBL4AAzAMBggqhQMHAQEDAgUAMIIBszE9MDsG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Fw0yMTA0MDQyMzU3MDBaFw0yMjA0MDQyMzU3MDBaMIICKzEYMBYGBSqFA2QBEg0xMDU3NTM4
          MDA0OTMwMRowGAYIKoUDA4EDAQESDDAwNzUwOTAwMzk4NDEWMBQGBSqFA2QDEgswNDI1MTYx
          MTUxNDELMAkGA1UEBhMCUlUxLzAtBgNVBAgMJjc1INCX0LDQsdCw0LnQutCw0LvRjNGB0LrQ
          uNC5INC60YDQsNC5MRkwFwYDVQQHDBDRgS4g0JHQsNC50YXQvtGAMSUwIwYDVQQJDBzQn9C1
          0YDQstC+0LzQsNC50YHQutCw0Y8sIDI2MVAwTgYDVQQMDEfQk9C70LDQstCwINGB0LXQu9GM
          0YHQutC+0LPQviDQv9C+0YHQtdC70LXQvdC40Y8gItCR0LDQudGF0L7RgNGB0LrQvtC1IjFg
          MF4GA1UECgxX0JDQtNC80LjQvdC40YHRgtGA0LDRhtC40Y8g0YHQtdC70YzRgdC60L7Qs9C+
          INC/0L7RgdC10LvQtdC90LjRjyAi0JHQsNC50YXQvtGA0YHQutC+0LUiMSMwIQYJKoZIhvcN
          AQkBFhRhZG0uYmFpaG9yQHlhbmRleC5ydTEqMCgGA1UEKgwh0JDQvdCw0YLQvtC70LjQuSDQ
          mNCy0LDQvdC+0LLQuNGHMRkwFwYDVQQEDBDQkdC+0LvQtNGL0YDQtdCyMTswOQYDVQQDDDLQ
          kdC+0LvQtNGL0YDQtdCyINCQ0L3QsNGC0L7Qu9C40Lkg0JjQstCw0L3QvtCy0LjRhzCBoDAX
          BggqhQMHAQEBAjALBgkqhQMHAQIBAgEDgYQABIGAH+ni4+dR6Dw2s7vz5IMEAZE32LX+WFnz
          QEAQXRHGS6w+veBEXzLre5wRDIzlOppNDszVQ4nuShWQ7qy1A7/19wBdvM/Puz3Twto5VVDp
          rpbekRkTLpBFRXx3/yoPV9B1fTALlFx5y+06mhN4EnSBoujHNDdVm9/6tEZCZewEhYKBCQAw
          NEJFMDAwM6OCBGswggRnMA4GA1UdDwEB/wQEAwIGwDAdBgNVHQ4EFgQUkMuJikYTEBJPlvbt
          QojkMtDBPDQwOAYDVR0lBDEwLwYIKwYBBQUHAwIGCCsGAQUFBwMEBgcqhQMCAiIGBgYqhQNk
          AgEGCCqFAwUBGAITMBUGBSqFA2RvBAwMClZpUE5ldCBDU1AwHQYDVR0gBBYwFDAIBgYqhQNk
          cQEwCAYGKoUDZHECMIIBUwYFKoUDZHAEggFIMIIBRAxB0KHQmtCX0JggIlZpcE5ldCBDU1Ag
          NC4yIiAo0LLQsNGA0LjQsNC90YIg0LjRgdC/0L7Qu9C90LXQvdC40Y8gMikMNdCf0JogVmlQ
          TmV0INCj0LTQvtGB0YLQvtCy0LXRgNGP0Y7RidC40Lkg0YbQtdC90YLRgCA0DGPQodC10YDR
          gtC40YTQuNC60LDRgiDRgdC+0L7RgtCy0LXRgtGB0YLQstC40Y8g0KTQodCRINCg0L7RgdGB
          0LjQuCDihJYg0KHQpC8xMjQtMzQzMyDQvtGCIDA2LjA3LjIwMTgMY9Ch0LXRgNGC0LjRhNC4
          0LrQsNGCINGB0L7QvtGC0LLQtdGC0YHRgtCy0LjRjyDQpNCh0JEg0KDQvtGB0YHQuNC4IOKE
          liDQodCkLzEyNC0zNDI5INC+0YIgMDYuMDcuMjAxODAMBgNVHRMBAf8EAjAAMIGEBggrBgEF
          BQcBAQR4MHYwLAYIKwYBBQUHMAGGIGh0dHA6Ly90c3AuZS16YWIubG9jYWw6ODc3Ny9vY3Nw
          MEYGCCsGAQUFBzAChjpodHRwOi8vdWNlY3AuZS16YWIucnUvcmVnL2lzc3VlcmluZm8vMjAy
          MS9DaGl0YUNBIDIwMjEuY2VyMHcGA1UdHwRwMG4wbKBqoGiGZmh0dHA6Ly91Y2VjcC5lLXph
          Yi5ydS9yZWcvaW50Y3JsaW5mby8xMjE0LWtpZDRFNTc4OTVDMUJDQjEyMDFDNTAwNTdBOUY0
          M0JCQzU5NzIzQzA0MzAvcmV2b2tlZENlcnRzLmNybDCCAV8GA1UdIwSCAVYwggFSgBROV4lc
          G8sSAcUAV6n0O7xZcjwEMKGCASykggEoMIIBJDEeMBwGCSqGSIb3DQEJARYPZGl0QG1pbnN2
          eWF6LnJ1MQswCQYDVQQGEwJSVTEYMBYGA1UECAwPNzcg0JzQvtGB0LrQstCwMRkwFwYDVQQH
          DBDQsy4g0JzQvtGB0LrQstCwMS4wLAYDVQQJDCXRg9C70LjRhtCwINCi0LLQtdGA0YHQutCw
          0Y8sINC00L7QvCA3MSwwKgYDVQQKDCPQnNC40L3QutC+0LzRgdCy0Y/Qt9GMINCg0L7RgdGB
          0LjQuDEYMBYGBSqFA2QBEg0xMDQ3NzAyMDI2NzAxMRowGAYIKoUDA4EDAQESDDAwNzcxMDQ3
          NDM3NTEsMCoGA1UEAwwj0JzQuNC90LrQvtC80YHQstGP0LfRjCDQoNC+0YHRgdC40LiCCgZt
          udUAAAAABQ0wDAYIKoUDBwEBAwIFAANBADZ8qVTMaLgDEW5u24UOiJn/3Sd1odGZCyshRYWz
          JO7E+mrqy+PjzBE7Nvrc56pv/6pp9Ve5qBXvl97mOBqH7L4=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YUqR7xPxype/DhGhtKzRE1x0BqI=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z6vUYMTFhThwbbdG4ngXiwRbjJM=</DigestValue>
      </Reference>
      <Reference URI="/word/styles.xml?ContentType=application/vnd.openxmlformats-officedocument.wordprocessingml.styles+xml">
        <DigestMethod Algorithm="http://www.w3.org/2000/09/xmldsig#sha1"/>
        <DigestValue>xAiWBJi9/n4aDDfk9ylYurQVPzQ=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jsUapnOzM0hJCcfW2L3BqkYdQS0=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2021-04-14T00:15:09Z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3</cp:revision>
  <cp:lastPrinted>2021-03-11T05:39:00Z</cp:lastPrinted>
  <dcterms:created xsi:type="dcterms:W3CDTF">2020-03-23T06:35:00Z</dcterms:created>
  <dcterms:modified xsi:type="dcterms:W3CDTF">2021-03-11T05:39:00Z</dcterms:modified>
</cp:coreProperties>
</file>