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CB" w:rsidRDefault="00F32ECB" w:rsidP="00F32EC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Сельское поселение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 СЕЛЬСКОГО ПОСЕЛЕНИЯ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32"/>
          <w:szCs w:val="32"/>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32"/>
          <w:szCs w:val="32"/>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32"/>
          <w:szCs w:val="32"/>
        </w:rPr>
        <w:t>РЕШЕНИЕ</w:t>
      </w: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«15»октября 2009г.                                                                                           № 10         </w:t>
      </w:r>
    </w:p>
    <w:p w:rsidR="00F32ECB" w:rsidRDefault="00F32ECB" w:rsidP="00F32EC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Малоархангельск</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О принятии </w:t>
      </w:r>
      <w:r>
        <w:rPr>
          <w:rFonts w:ascii="Times New Roman CYR" w:hAnsi="Times New Roman CYR" w:cs="Times New Roman CYR"/>
          <w:b/>
          <w:bCs/>
          <w:sz w:val="28"/>
          <w:szCs w:val="28"/>
        </w:rPr>
        <w:tab/>
        <w:t>Положения «Об условиях оплаты труда муниципальных служащих и лиц, замещающих иные должности в органах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EA0107" w:rsidRPr="00EA0107" w:rsidRDefault="00EA0107" w:rsidP="00EA0107">
      <w:pPr>
        <w:autoSpaceDE w:val="0"/>
        <w:autoSpaceDN w:val="0"/>
        <w:adjustRightInd w:val="0"/>
        <w:spacing w:after="0" w:line="240" w:lineRule="auto"/>
        <w:jc w:val="center"/>
        <w:rPr>
          <w:rFonts w:ascii="Times New Roman CYR" w:hAnsi="Times New Roman CYR" w:cs="Times New Roman CYR"/>
          <w:b/>
          <w:sz w:val="28"/>
          <w:szCs w:val="28"/>
        </w:rPr>
      </w:pPr>
      <w:r w:rsidRPr="00EA0107">
        <w:rPr>
          <w:rFonts w:ascii="Times New Roman CYR" w:hAnsi="Times New Roman CYR" w:cs="Times New Roman CYR"/>
          <w:b/>
          <w:sz w:val="28"/>
          <w:szCs w:val="28"/>
        </w:rPr>
        <w:t>Актуальная редакция</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соответствии с Трудовым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w:t>
      </w:r>
      <w:proofErr w:type="gramStart"/>
      <w:r>
        <w:rPr>
          <w:rFonts w:ascii="Times New Roman CYR" w:hAnsi="Times New Roman CYR" w:cs="Times New Roman CYR"/>
          <w:sz w:val="28"/>
          <w:szCs w:val="28"/>
        </w:rPr>
        <w:t>Федеральным законом от 2 марта 2007 года №25-ФЗ «О муниципальной службе в РФ», Законом Забайкальского края от 24 декабря 2008 года №108-ЗЗК «О муниципальной службе в Забайкальском крае», Законом Забайкальского края от 26 сентября 2008 г. N 48-ЗЗК "О стаже муниципальной службы в Забайкальском крае", Постановлением Правительства Российской Федерации от 18 сентября 2006 года №573 «О предоставлении социальных гарантий гражданам</w:t>
      </w:r>
      <w:proofErr w:type="gramEnd"/>
      <w:r>
        <w:rPr>
          <w:rFonts w:ascii="Times New Roman CYR" w:hAnsi="Times New Roman CYR" w:cs="Times New Roman CYR"/>
          <w:sz w:val="28"/>
          <w:szCs w:val="28"/>
        </w:rPr>
        <w:t>, допущенным к государственной тайне на постоянной основе, и сотрудникам структурных подразделений по защите государственной тайны» и на основании статьи 24 Устава сельского поселения «Малоархангельское» Совет решил:</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 Принять Положение «Об условиях оплаты труда муниципальных служащих и лиц, замещающих иные должности в органах местного самоуправления сельского поселения «Малоархангельское» (прилагается).</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2. Признать утратившим силу решение Совета сельского поселения «Малоархангельское» от 07.08.2008 г. № 14.</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  Настоящее решение обнародовать.</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4. Действие настоящего решения  распространяется на правоотношения, возникшие с «01» сентября 2009 года.</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сельского поселения </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«Малоархангельское»                                                                Г.А. Кривошеев</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                                                                                 Принято решением  Совета</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«15» октября 2009 г № 10__</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 </w:t>
      </w:r>
      <w:r>
        <w:rPr>
          <w:rFonts w:ascii="Times New Roman CYR" w:hAnsi="Times New Roman CYR" w:cs="Times New Roman CYR"/>
          <w:sz w:val="28"/>
          <w:szCs w:val="28"/>
        </w:rPr>
        <w:t>с изменениями, принятыми</w:t>
      </w:r>
      <w:proofErr w:type="gramEnd"/>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решениями Совета от 18.09.2012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35; от 03.12.2012 № 40;</w:t>
      </w:r>
    </w:p>
    <w:p w:rsidR="00EA0107"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от 01.04.2015 г. № 7,от 30.12.2015</w:t>
      </w:r>
      <w:r w:rsidR="00435257">
        <w:rPr>
          <w:rFonts w:ascii="Times New Roman CYR" w:hAnsi="Times New Roman CYR" w:cs="Times New Roman CYR"/>
          <w:sz w:val="28"/>
          <w:szCs w:val="28"/>
        </w:rPr>
        <w:t xml:space="preserve"> № 34</w:t>
      </w:r>
      <w:r>
        <w:rPr>
          <w:rFonts w:ascii="Times New Roman CYR" w:hAnsi="Times New Roman CYR" w:cs="Times New Roman CYR"/>
          <w:sz w:val="28"/>
          <w:szCs w:val="28"/>
        </w:rPr>
        <w:t>, от 02.02.2016</w:t>
      </w:r>
      <w:r w:rsidR="00435257">
        <w:rPr>
          <w:rFonts w:ascii="Times New Roman CYR" w:hAnsi="Times New Roman CYR" w:cs="Times New Roman CYR"/>
          <w:sz w:val="28"/>
          <w:szCs w:val="28"/>
        </w:rPr>
        <w:t xml:space="preserve"> № 38</w:t>
      </w:r>
      <w:r w:rsidR="00EA0107">
        <w:rPr>
          <w:rFonts w:ascii="Times New Roman CYR" w:hAnsi="Times New Roman CYR" w:cs="Times New Roman CYR"/>
          <w:sz w:val="28"/>
          <w:szCs w:val="28"/>
        </w:rPr>
        <w:t xml:space="preserve">, </w:t>
      </w:r>
    </w:p>
    <w:p w:rsidR="00F32ECB" w:rsidRDefault="00EA0107"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18.10.2019 № 17</w:t>
      </w:r>
      <w:r w:rsidR="00060CC4">
        <w:rPr>
          <w:rFonts w:ascii="Times New Roman CYR" w:hAnsi="Times New Roman CYR" w:cs="Times New Roman CYR"/>
          <w:sz w:val="28"/>
          <w:szCs w:val="28"/>
        </w:rPr>
        <w:t>, 26.10.2020 № 12</w:t>
      </w:r>
      <w:r w:rsidR="00F32ECB">
        <w:rPr>
          <w:rFonts w:ascii="Times New Roman CYR" w:hAnsi="Times New Roman CYR" w:cs="Times New Roman CYR"/>
          <w:sz w:val="28"/>
          <w:szCs w:val="28"/>
        </w:rPr>
        <w:t>)</w:t>
      </w:r>
    </w:p>
    <w:p w:rsidR="00F32ECB" w:rsidRDefault="00F32ECB" w:rsidP="00F32ECB">
      <w:pPr>
        <w:autoSpaceDE w:val="0"/>
        <w:autoSpaceDN w:val="0"/>
        <w:adjustRightInd w:val="0"/>
        <w:spacing w:after="0" w:line="240" w:lineRule="auto"/>
        <w:rPr>
          <w:rFonts w:ascii="Times New Roman CYR" w:hAnsi="Times New Roman CYR" w:cs="Times New Roman CYR"/>
          <w:sz w:val="24"/>
          <w:szCs w:val="24"/>
        </w:rPr>
      </w:pP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ПОЛОЖЕНИЕ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 условиях оплаты труда муниципальных  служащих и лиц, замещающих иные должности в органах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32ECB" w:rsidRDefault="00F32ECB" w:rsidP="00F32ECB">
      <w:pPr>
        <w:autoSpaceDE w:val="0"/>
        <w:autoSpaceDN w:val="0"/>
        <w:adjustRightInd w:val="0"/>
        <w:spacing w:after="0" w:line="240" w:lineRule="auto"/>
        <w:rPr>
          <w:rFonts w:ascii="Times New Roman CYR" w:hAnsi="Times New Roman CYR" w:cs="Times New Roman CYR"/>
          <w:sz w:val="24"/>
          <w:szCs w:val="24"/>
        </w:rPr>
      </w:pP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Настоящее Положение разработано в соответствии с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РФ», с Законом Забайкальского края от 24 декабря 2008 года №108-ЗЗК «О муниципальной службе в Забайкальском крае», Законом Забайкальского края от 26 сентября</w:t>
      </w:r>
      <w:proofErr w:type="gramEnd"/>
      <w:r>
        <w:rPr>
          <w:rFonts w:ascii="Times New Roman CYR" w:hAnsi="Times New Roman CYR" w:cs="Times New Roman CYR"/>
          <w:sz w:val="28"/>
          <w:szCs w:val="28"/>
        </w:rPr>
        <w:t xml:space="preserve"> 2008 г. N 48-ЗЗК "О стаже муниципальной службы в Забайкальском крае", Постановлением Правительства Российской Федерации от 18.09.2006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Уставом сельского поселения «Малоархангельское». </w:t>
      </w: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Положение определяет денежное содержание муниципальных служащих, оплату труда лиц, замещающих должности, не относящиеся  к муниципальным должностям, оплату труда работников, осуществляющих хозяйственное и техническое обеспечение  деятельности органов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ind w:left="360"/>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 xml:space="preserve">Оплата труда и формирование фонда оплаты труда  муниципальных служащих </w:t>
      </w:r>
    </w:p>
    <w:p w:rsidR="00F32ECB" w:rsidRDefault="00F32ECB" w:rsidP="00F32ECB">
      <w:pPr>
        <w:autoSpaceDE w:val="0"/>
        <w:autoSpaceDN w:val="0"/>
        <w:adjustRightInd w:val="0"/>
        <w:spacing w:after="0" w:line="240" w:lineRule="auto"/>
        <w:ind w:left="360"/>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Статья 1.</w:t>
      </w:r>
      <w:r>
        <w:rPr>
          <w:rFonts w:ascii="Times New Roman CYR" w:hAnsi="Times New Roman CYR" w:cs="Times New Roman CYR"/>
          <w:sz w:val="28"/>
          <w:szCs w:val="28"/>
        </w:rPr>
        <w:t xml:space="preserve"> Оплата труда муниципальных служащих.</w:t>
      </w: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Оплата труда муниципальных служащих производится в виде денежного содержания, которое состоит из должностного оклада </w:t>
      </w:r>
      <w:r>
        <w:rPr>
          <w:rFonts w:ascii="Times New Roman CYR" w:hAnsi="Times New Roman CYR" w:cs="Times New Roman CYR"/>
          <w:sz w:val="28"/>
          <w:szCs w:val="28"/>
        </w:rPr>
        <w:lastRenderedPageBreak/>
        <w:t xml:space="preserve">муниципального служащего в соответствии  с замещаемой им должностью муниципальной службы (далее – должностной оклад) согласно приложению к настоящему Положению, а также из ежемесячных и иных дополнительных выплат (далее – дополнительные выплаты). </w:t>
      </w: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 дополнительным выплатам относятся:</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ежемесячная надбавка    к должностному окладу  за выслугу лет на муниципальной службе в следующих размерах:</w:t>
      </w:r>
    </w:p>
    <w:p w:rsidR="00F32ECB" w:rsidRDefault="00F32ECB" w:rsidP="00F32ECB">
      <w:pPr>
        <w:tabs>
          <w:tab w:val="left" w:pos="1080"/>
        </w:tabs>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лицам, имеющим  стаж муниципальной службы    - от одного года до пяти лет –10% должностного оклада </w:t>
      </w:r>
    </w:p>
    <w:p w:rsidR="00F32ECB" w:rsidRDefault="00F32ECB" w:rsidP="00F32ECB">
      <w:p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пяти до десяти лет – 15% должностного оклада;</w:t>
      </w:r>
    </w:p>
    <w:p w:rsidR="00F32ECB" w:rsidRDefault="00F32ECB" w:rsidP="00F32ECB">
      <w:p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десяти до пятнадцати  лет - 20% должностного оклада;</w:t>
      </w:r>
    </w:p>
    <w:p w:rsidR="00F32ECB" w:rsidRDefault="00F32ECB" w:rsidP="00F32ECB">
      <w:pPr>
        <w:autoSpaceDE w:val="0"/>
        <w:autoSpaceDN w:val="0"/>
        <w:adjustRightInd w:val="0"/>
        <w:spacing w:after="0" w:line="240" w:lineRule="auto"/>
        <w:ind w:left="540" w:firstLine="180"/>
        <w:rPr>
          <w:rFonts w:ascii="Times New Roman CYR" w:hAnsi="Times New Roman CYR" w:cs="Times New Roman CYR"/>
          <w:sz w:val="28"/>
          <w:szCs w:val="28"/>
        </w:rPr>
      </w:pPr>
      <w:r>
        <w:rPr>
          <w:rFonts w:ascii="Times New Roman CYR" w:hAnsi="Times New Roman CYR" w:cs="Times New Roman CYR"/>
          <w:sz w:val="28"/>
          <w:szCs w:val="28"/>
        </w:rPr>
        <w:t xml:space="preserve">-     свыше пятнадцати лет    - 30%   должностного оклада; </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F32ECB" w:rsidRDefault="00F32ECB" w:rsidP="00F32ECB">
      <w:pPr>
        <w:tabs>
          <w:tab w:val="left" w:pos="960"/>
        </w:tabs>
        <w:autoSpaceDE w:val="0"/>
        <w:autoSpaceDN w:val="0"/>
        <w:adjustRightInd w:val="0"/>
        <w:spacing w:after="0" w:line="240" w:lineRule="auto"/>
        <w:ind w:left="96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w:t>
      </w:r>
      <w:proofErr w:type="gramStart"/>
      <w:r>
        <w:rPr>
          <w:rFonts w:ascii="Times New Roman CYR" w:hAnsi="Times New Roman CYR" w:cs="Times New Roman CYR"/>
          <w:sz w:val="28"/>
          <w:szCs w:val="28"/>
        </w:rPr>
        <w:t>труда</w:t>
      </w:r>
      <w:proofErr w:type="gramEnd"/>
      <w:r>
        <w:rPr>
          <w:rFonts w:ascii="Times New Roman CYR" w:hAnsi="Times New Roman CYR" w:cs="Times New Roman CYR"/>
          <w:sz w:val="28"/>
          <w:szCs w:val="28"/>
        </w:rPr>
        <w:t xml:space="preserve"> и иные условия труда.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Размер ежемесячной надбавки за особые условия муниципальной службы к должностному окладу муниципальных служащих сельского поселения устанавливается в следующих размерах:</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высшей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200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главной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150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ведущей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120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старшей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90 процентов должностного оклада; </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младшей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60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 xml:space="preserve">    2. Надбавка за особые условия муниципальной службы муниципальным служащим устанавливается в органах местного самоуправления - руководителем органа местного самоуправления;</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3)  ежемесячная надбавка к должностному окладу за классный чин:</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а) служащим, замещающим высшую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действительного муниципального советника Забайкальского края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35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действительного муниципального советника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34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действительного муниципального советника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33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б) служащим, замещающим главную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lastRenderedPageBreak/>
        <w:t>- муниципального советника Забайкальского края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30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муниципального советника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29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 муниципального советника Забайкальского края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28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в) служащим, замещающим ведущую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советник муниципальной службы Забайкальского края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25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советник муниципальной службы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24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советник муниципальной службы Забайкальского края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23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г) служащим, замещающим старшую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референт муниципальной службы в Забайкальском крае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20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-референт муниципальной службы в Забайкальском крае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19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референт муниципальной службы в Забайкальском крае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18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д) служащим, замещающим младшую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секретаря муниципальной службы в Забайкальском крае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15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секретаря муниципальной службы в Забайкальском крае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14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секретаря муниципальной службы в Забайкальском крае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13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Классные чины муниципальных служащих сельского поселения «Малоархангельское»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к должностному окладу за классный чин устанавливается руководителем органа местного самоуправления сельского поселения «Малоархангельское» одновременно с решением о присвоении классного чина.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законом Забайкальского края от 29.12.2008 г. № 108-ЗЗК «О муниципальной службе в Забайкальском крае».                                                                                                                 </w:t>
      </w:r>
    </w:p>
    <w:p w:rsidR="00F32ECB" w:rsidRDefault="00F32ECB" w:rsidP="00F32ECB">
      <w:pPr>
        <w:tabs>
          <w:tab w:val="left" w:pos="960"/>
        </w:tabs>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 ежемесячная процентная надбавка к должностному окладу за работу со сведениями, составляющими государственную тайну в размерах в </w:t>
      </w:r>
      <w:r>
        <w:rPr>
          <w:rFonts w:ascii="Times New Roman CYR" w:hAnsi="Times New Roman CYR" w:cs="Times New Roman CYR"/>
          <w:sz w:val="28"/>
          <w:szCs w:val="28"/>
        </w:rPr>
        <w:lastRenderedPageBreak/>
        <w:t>зависимости от степени секретности сведений, к которым они имеют документально  подтверждаемый доступ.</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-«особой важности»- в размере 50-75 процентов должностного оклада;</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-«совершенно секретно» - в размере 30-50 процентов должностного оклада;</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-«секретно»- при оформлении допуска с проведением проверочных мероприяти</w:t>
      </w:r>
      <w:proofErr w:type="gramStart"/>
      <w:r>
        <w:rPr>
          <w:rFonts w:ascii="Times New Roman CYR" w:hAnsi="Times New Roman CYR" w:cs="Times New Roman CYR"/>
          <w:sz w:val="28"/>
          <w:szCs w:val="28"/>
        </w:rPr>
        <w:t>й-</w:t>
      </w:r>
      <w:proofErr w:type="gramEnd"/>
      <w:r>
        <w:rPr>
          <w:rFonts w:ascii="Times New Roman CYR" w:hAnsi="Times New Roman CYR" w:cs="Times New Roman CYR"/>
          <w:sz w:val="28"/>
          <w:szCs w:val="28"/>
        </w:rPr>
        <w:t xml:space="preserve"> в размере 10-15 процентов должностного оклада, без проведения проверочных  мероприятий- в размере 5-10 процентов должностного оклада.</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При определении  размера ежемесячной процентной надбавки учитывается объем сведений, к которым лица, замещающие муниципальные должности, имеют доступ, а также продолжительность срока, в течение которого сохраняется актуальность засекречивания этих сведений. </w:t>
      </w:r>
    </w:p>
    <w:p w:rsidR="00F32ECB" w:rsidRDefault="00F32ECB" w:rsidP="00F32ECB">
      <w:pPr>
        <w:tabs>
          <w:tab w:val="left" w:pos="960"/>
        </w:tabs>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премии за выполнение особо важных и сложных заданий; </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r>
      <w:r w:rsidR="00060CC4">
        <w:rPr>
          <w:rFonts w:ascii="Times New Roman" w:eastAsia="Times New Roman" w:hAnsi="Times New Roman" w:cs="Times New Roman"/>
          <w:sz w:val="28"/>
          <w:szCs w:val="28"/>
          <w:lang w:eastAsia="ru-RU"/>
        </w:rPr>
        <w:t>Ежемесячное денежное поощрение в размере 2,2 (двух целых двух десятых) должностных окладов. Размер поощрения может быть уменьшен главой поселения с учетом отношения каждого муниципального служащего к исполнению своих должностных обязанностей</w:t>
      </w:r>
      <w:r>
        <w:rPr>
          <w:rFonts w:ascii="Times New Roman CYR" w:hAnsi="Times New Roman CYR" w:cs="Times New Roman CYR"/>
          <w:sz w:val="28"/>
          <w:szCs w:val="28"/>
        </w:rPr>
        <w:t>;</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размере двух  должностных окладов;</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иные выплаты, предусмотренные федеральными законами.</w:t>
      </w:r>
    </w:p>
    <w:p w:rsidR="00F32ECB" w:rsidRDefault="00F32ECB" w:rsidP="00F32ECB">
      <w:p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F32ECB" w:rsidRDefault="00F32ECB" w:rsidP="00F32ECB">
      <w:p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Применительно </w:t>
      </w:r>
      <w:proofErr w:type="gramStart"/>
      <w:r>
        <w:rPr>
          <w:rFonts w:ascii="Times New Roman CYR" w:hAnsi="Times New Roman CYR" w:cs="Times New Roman CYR"/>
          <w:sz w:val="28"/>
          <w:szCs w:val="28"/>
        </w:rPr>
        <w:t>к настоящему Положению под надбавками за работу в местностях с особыми климатическими условиями</w:t>
      </w:r>
      <w:proofErr w:type="gramEnd"/>
      <w:r>
        <w:rPr>
          <w:rFonts w:ascii="Times New Roman CYR" w:hAnsi="Times New Roman CYR" w:cs="Times New Roman CYR"/>
          <w:sz w:val="28"/>
          <w:szCs w:val="28"/>
        </w:rPr>
        <w:t xml:space="preserve">  понимаются:</w:t>
      </w:r>
    </w:p>
    <w:p w:rsidR="00F32ECB" w:rsidRDefault="00F32ECB" w:rsidP="00F32ECB">
      <w:pPr>
        <w:tabs>
          <w:tab w:val="left" w:pos="1020"/>
        </w:tabs>
        <w:autoSpaceDE w:val="0"/>
        <w:autoSpaceDN w:val="0"/>
        <w:adjustRightInd w:val="0"/>
        <w:spacing w:after="0" w:line="240" w:lineRule="auto"/>
        <w:ind w:left="102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районный коэффициент, действующий на территории Забайкальского края в соответствии с федеральным законом и законом края;</w:t>
      </w:r>
    </w:p>
    <w:p w:rsidR="00F32ECB" w:rsidRDefault="00F32ECB" w:rsidP="00F32ECB">
      <w:pPr>
        <w:autoSpaceDE w:val="0"/>
        <w:autoSpaceDN w:val="0"/>
        <w:adjustRightInd w:val="0"/>
        <w:spacing w:after="0" w:line="240" w:lineRule="auto"/>
        <w:ind w:left="1020" w:hanging="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процентная надбавка за стаж работы к заработной плате в соответствии с федеральным законом и законом края.</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4. 1) К денежному содержанию муниципального служащего устанавливаются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в размере:</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 лицу, имеющему почетное звание области, края, ученую степень кандидата наук, ученое звание доцента- 15 процентов </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 лицу, имеющему почетное звание  Российской Федерации, ученую степень доктора наук, ученое звание профессора- 25 процентов;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660"/>
        <w:jc w:val="both"/>
        <w:rPr>
          <w:rFonts w:ascii="Times New Roman CYR" w:hAnsi="Times New Roman CYR" w:cs="Times New Roman CYR"/>
          <w:sz w:val="28"/>
          <w:szCs w:val="28"/>
        </w:rPr>
      </w:pPr>
      <w:r>
        <w:rPr>
          <w:rFonts w:ascii="Times New Roman CYR" w:hAnsi="Times New Roman CYR" w:cs="Times New Roman CYR"/>
          <w:b/>
          <w:bCs/>
          <w:sz w:val="28"/>
          <w:szCs w:val="28"/>
        </w:rPr>
        <w:t>Статья 2</w:t>
      </w:r>
      <w:r>
        <w:rPr>
          <w:rFonts w:ascii="Times New Roman CYR" w:hAnsi="Times New Roman CYR" w:cs="Times New Roman CYR"/>
          <w:sz w:val="28"/>
          <w:szCs w:val="28"/>
        </w:rPr>
        <w:t>. Формирование фонда оплаты труда муниципальных служащих.</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предусматриваются следующие средства на выплату (в расчете на одного работника в год):</w:t>
      </w:r>
      <w:proofErr w:type="gramEnd"/>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-ежемесячное денежное  поощрение – в размере двадцати четырех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за особые условия муниципальной службы в размере тринадцати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за выслугу лет - в размере трех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за квалификационный разряд - в размере трех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-материальная помощь - в размере трех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-премия за выполнение особо важных и сложных заданий – в размере одного должностного оклада;</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Размер </w:t>
      </w:r>
      <w:proofErr w:type="gramStart"/>
      <w:r>
        <w:rPr>
          <w:rFonts w:ascii="Times New Roman CYR" w:hAnsi="Times New Roman CYR" w:cs="Times New Roman CYR"/>
          <w:sz w:val="28"/>
          <w:szCs w:val="28"/>
        </w:rPr>
        <w:t>фондов оплаты труда работников органов местного самоуправления</w:t>
      </w:r>
      <w:proofErr w:type="gramEnd"/>
      <w:r>
        <w:rPr>
          <w:rFonts w:ascii="Times New Roman CYR" w:hAnsi="Times New Roman CYR" w:cs="Times New Roman CYR"/>
          <w:sz w:val="28"/>
          <w:szCs w:val="28"/>
        </w:rPr>
        <w:t xml:space="preserve"> определяется с учетом надбавок за работу в местностях с особыми  климатическими условиями и учитывается при утверждении норматива минимальной бюджетной обеспеченности сельского поселения «Малоархангельское». </w:t>
      </w:r>
    </w:p>
    <w:p w:rsidR="00F32ECB" w:rsidRDefault="00F32ECB" w:rsidP="00F32ECB">
      <w:pPr>
        <w:autoSpaceDE w:val="0"/>
        <w:autoSpaceDN w:val="0"/>
        <w:adjustRightInd w:val="0"/>
        <w:spacing w:after="0" w:line="240" w:lineRule="auto"/>
        <w:ind w:left="540" w:hanging="540"/>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ind w:left="540" w:hanging="540"/>
        <w:jc w:val="center"/>
        <w:rPr>
          <w:rFonts w:ascii="Times New Roman CYR" w:hAnsi="Times New Roman CYR" w:cs="Times New Roman CYR"/>
          <w:sz w:val="28"/>
          <w:szCs w:val="28"/>
        </w:rPr>
      </w:pPr>
      <w:r>
        <w:rPr>
          <w:rFonts w:ascii="Times New Roman CYR" w:hAnsi="Times New Roman CYR" w:cs="Times New Roman CYR"/>
          <w:b/>
          <w:bCs/>
          <w:sz w:val="28"/>
          <w:szCs w:val="28"/>
        </w:rPr>
        <w:t>2. Условия оплаты труда лиц, замещающих иные должности органов местного самоуправления</w:t>
      </w:r>
    </w:p>
    <w:p w:rsidR="00F32ECB" w:rsidRDefault="00F32ECB" w:rsidP="00F32ECB">
      <w:pPr>
        <w:autoSpaceDE w:val="0"/>
        <w:autoSpaceDN w:val="0"/>
        <w:adjustRightInd w:val="0"/>
        <w:spacing w:after="0" w:line="240" w:lineRule="auto"/>
        <w:ind w:left="540" w:hanging="540"/>
        <w:jc w:val="center"/>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420"/>
        <w:jc w:val="both"/>
        <w:rPr>
          <w:rFonts w:ascii="Times New Roman CYR" w:hAnsi="Times New Roman CYR" w:cs="Times New Roman CYR"/>
          <w:sz w:val="28"/>
          <w:szCs w:val="28"/>
        </w:rPr>
      </w:pPr>
      <w:r>
        <w:rPr>
          <w:rFonts w:ascii="Times New Roman CYR" w:hAnsi="Times New Roman CYR" w:cs="Times New Roman CYR"/>
          <w:b/>
          <w:bCs/>
          <w:sz w:val="28"/>
          <w:szCs w:val="28"/>
        </w:rPr>
        <w:t>Статья 3.</w:t>
      </w:r>
      <w:r>
        <w:rPr>
          <w:rFonts w:ascii="Times New Roman CYR" w:hAnsi="Times New Roman CYR" w:cs="Times New Roman CYR"/>
          <w:sz w:val="28"/>
          <w:szCs w:val="28"/>
        </w:rPr>
        <w:t xml:space="preserve"> Условия оплаты труда работников, осуществляющих хозяйственное и техническое обеспечение деятельности органов местного самоуправления.</w:t>
      </w:r>
    </w:p>
    <w:p w:rsidR="00F32ECB" w:rsidRDefault="00F32ECB" w:rsidP="00F32ECB">
      <w:pPr>
        <w:tabs>
          <w:tab w:val="left" w:pos="8640"/>
          <w:tab w:val="left" w:pos="1224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gramStart"/>
      <w:r>
        <w:rPr>
          <w:rFonts w:ascii="Times New Roman CYR" w:hAnsi="Times New Roman CYR" w:cs="Times New Roman CYR"/>
          <w:sz w:val="28"/>
          <w:szCs w:val="28"/>
        </w:rPr>
        <w:t>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к настоящему Положению, надбавки за сложность в размере 33% от оклада, районного коэффициента в размере 40% от заработной платы, надбавки за стаж работы в Забайкальском крае в размере 30% от заработной платы.</w:t>
      </w:r>
      <w:proofErr w:type="gramEnd"/>
    </w:p>
    <w:p w:rsidR="00F32ECB" w:rsidRDefault="00F32ECB" w:rsidP="00F32ECB">
      <w:pPr>
        <w:tabs>
          <w:tab w:val="left" w:pos="8640"/>
          <w:tab w:val="left" w:pos="1224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В пределах установленного фонда оплаты труда работникам, осуществляющим хозяйственное и техническое обеспечение деятельности органов местного самоуправления, выплачивается 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p>
    <w:p w:rsidR="00F32ECB" w:rsidRDefault="00F32ECB" w:rsidP="00F32ECB">
      <w:pPr>
        <w:tabs>
          <w:tab w:val="left" w:pos="8640"/>
          <w:tab w:val="left" w:pos="12240"/>
        </w:tabs>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Статья 4. </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1. </w:t>
      </w:r>
      <w:r>
        <w:rPr>
          <w:rFonts w:ascii="Times New Roman CYR" w:hAnsi="Times New Roman CYR" w:cs="Times New Roman CYR"/>
          <w:sz w:val="28"/>
          <w:szCs w:val="28"/>
        </w:rPr>
        <w:t>Оплата труда водителей служебного транспорта производится на основе тарифных ставок (окладов)   тарифной сетки по оплате труда работников бюджетных учреждений. Оплата труда водителей служебного автотранспорта соответствует 4 разряду тарифной сетки по оплате труда работников муниципальных учреждений.</w:t>
      </w:r>
    </w:p>
    <w:p w:rsidR="00F32ECB" w:rsidRDefault="00F32ECB" w:rsidP="00F32ECB">
      <w:pPr>
        <w:tabs>
          <w:tab w:val="left" w:pos="8640"/>
          <w:tab w:val="left" w:pos="1224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2. В пределах установленного фонда оплаты труда водителям служебного автотранспорта выплачиваются:</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надбавки за особые условия работы в размере 38% от  оклада, районного коэффициента в размере 40% от заработной платы, надбавки за стаж работы в Забайкальском крае в размере 30% от заработной платы;</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3. При утверждении фонда оплаты труда сверх средств, направляемых для выплаты тарифных ставок (окладов), предусматриваются средства в размере 39.5 тарифных ставок (окладов) в год.</w:t>
      </w:r>
    </w:p>
    <w:p w:rsidR="00F32ECB" w:rsidRDefault="00F32ECB" w:rsidP="00F32ECB">
      <w:pPr>
        <w:autoSpaceDE w:val="0"/>
        <w:autoSpaceDN w:val="0"/>
        <w:adjustRightInd w:val="0"/>
        <w:spacing w:after="0" w:line="240" w:lineRule="auto"/>
        <w:ind w:left="900" w:hanging="900"/>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Статья 5.    </w:t>
      </w:r>
    </w:p>
    <w:p w:rsidR="00F32ECB" w:rsidRDefault="00F32ECB" w:rsidP="00F32ECB">
      <w:pPr>
        <w:autoSpaceDE w:val="0"/>
        <w:autoSpaceDN w:val="0"/>
        <w:adjustRightInd w:val="0"/>
        <w:spacing w:after="0" w:line="240" w:lineRule="auto"/>
        <w:ind w:firstLine="360"/>
        <w:rPr>
          <w:rFonts w:ascii="Times New Roman CYR" w:hAnsi="Times New Roman CYR" w:cs="Times New Roman CYR"/>
          <w:sz w:val="28"/>
          <w:szCs w:val="28"/>
        </w:rPr>
      </w:pPr>
      <w:r>
        <w:rPr>
          <w:rFonts w:ascii="Times New Roman CYR" w:hAnsi="Times New Roman CYR" w:cs="Times New Roman CYR"/>
          <w:sz w:val="28"/>
          <w:szCs w:val="28"/>
        </w:rPr>
        <w:t>1.Оплата труда специалиста администрации производится на основе тарифных ставок (окладов)   тарифной сетки по оплате труда работников бюджетных учреждений.</w:t>
      </w:r>
    </w:p>
    <w:p w:rsidR="00F32ECB" w:rsidRDefault="00F32ECB" w:rsidP="00F32ECB">
      <w:pPr>
        <w:tabs>
          <w:tab w:val="left" w:pos="8640"/>
          <w:tab w:val="left" w:pos="1224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В пределах установленного </w:t>
      </w:r>
      <w:proofErr w:type="gramStart"/>
      <w:r>
        <w:rPr>
          <w:rFonts w:ascii="Times New Roman CYR" w:hAnsi="Times New Roman CYR" w:cs="Times New Roman CYR"/>
          <w:sz w:val="28"/>
          <w:szCs w:val="28"/>
        </w:rPr>
        <w:t>фонда оплаты труда специалиста администрации</w:t>
      </w:r>
      <w:proofErr w:type="gramEnd"/>
      <w:r>
        <w:rPr>
          <w:rFonts w:ascii="Times New Roman CYR" w:hAnsi="Times New Roman CYR" w:cs="Times New Roman CYR"/>
          <w:sz w:val="28"/>
          <w:szCs w:val="28"/>
        </w:rPr>
        <w:t xml:space="preserve"> выплачивается:</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надбавки за особые условия работы в размере 50 % от  оклада, районного коэффициента в размере 40% от заработной платы, надбавки за стаж работы в Забайкальском крае в размере 30% от заработной платы;</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p>
    <w:p w:rsidR="00F32ECB" w:rsidRDefault="00F32ECB" w:rsidP="00F32ECB">
      <w:pPr>
        <w:autoSpaceDE w:val="0"/>
        <w:autoSpaceDN w:val="0"/>
        <w:adjustRightInd w:val="0"/>
        <w:spacing w:after="0" w:line="240" w:lineRule="auto"/>
        <w:ind w:firstLine="360"/>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к Положению «Об условиях оплаты </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труда  муниципальных служащих </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и лиц, замещающих иные </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должности в органах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местного самоуправления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утвержденного Решением Совета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15.10.2009г. № 10,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proofErr w:type="gramStart"/>
      <w:r>
        <w:rPr>
          <w:rFonts w:ascii="Times New Roman CYR" w:hAnsi="Times New Roman CYR" w:cs="Times New Roman CYR"/>
          <w:sz w:val="24"/>
          <w:szCs w:val="24"/>
        </w:rPr>
        <w:t xml:space="preserve">( </w:t>
      </w:r>
      <w:r>
        <w:rPr>
          <w:rFonts w:ascii="Times New Roman CYR" w:hAnsi="Times New Roman CYR" w:cs="Times New Roman CYR"/>
          <w:sz w:val="28"/>
          <w:szCs w:val="28"/>
        </w:rPr>
        <w:t>с изменениями, принятыми</w:t>
      </w:r>
      <w:proofErr w:type="gramEnd"/>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решениями Совета от 18.09.2012</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35; от 03.12.2012 № 40;</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01.04.2015 г. № 7,от 30.12.2015</w:t>
      </w:r>
      <w:r w:rsidR="00435257">
        <w:rPr>
          <w:rFonts w:ascii="Times New Roman CYR" w:hAnsi="Times New Roman CYR" w:cs="Times New Roman CYR"/>
          <w:sz w:val="28"/>
          <w:szCs w:val="28"/>
        </w:rPr>
        <w:t xml:space="preserve"> № 34</w:t>
      </w:r>
      <w:r>
        <w:rPr>
          <w:rFonts w:ascii="Times New Roman CYR" w:hAnsi="Times New Roman CYR" w:cs="Times New Roman CYR"/>
          <w:sz w:val="28"/>
          <w:szCs w:val="28"/>
        </w:rPr>
        <w:t xml:space="preserve">, </w:t>
      </w:r>
    </w:p>
    <w:p w:rsidR="00060CC4"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02.02.2016</w:t>
      </w:r>
      <w:r w:rsidR="00435257">
        <w:rPr>
          <w:rFonts w:ascii="Times New Roman CYR" w:hAnsi="Times New Roman CYR" w:cs="Times New Roman CYR"/>
          <w:sz w:val="28"/>
          <w:szCs w:val="28"/>
        </w:rPr>
        <w:t xml:space="preserve"> № 38</w:t>
      </w:r>
      <w:r w:rsidR="00EA0107">
        <w:rPr>
          <w:rFonts w:ascii="Times New Roman CYR" w:hAnsi="Times New Roman CYR" w:cs="Times New Roman CYR"/>
          <w:sz w:val="28"/>
          <w:szCs w:val="28"/>
        </w:rPr>
        <w:t xml:space="preserve">, </w:t>
      </w:r>
      <w:r w:rsidR="00060CC4">
        <w:rPr>
          <w:rFonts w:ascii="Times New Roman CYR" w:hAnsi="Times New Roman CYR" w:cs="Times New Roman CYR"/>
          <w:sz w:val="28"/>
          <w:szCs w:val="28"/>
        </w:rPr>
        <w:t xml:space="preserve">от 18.10.2019 № 17, </w:t>
      </w:r>
    </w:p>
    <w:p w:rsidR="00F32ECB" w:rsidRDefault="00060CC4" w:rsidP="00F32ECB">
      <w:pPr>
        <w:autoSpaceDE w:val="0"/>
        <w:autoSpaceDN w:val="0"/>
        <w:adjustRightInd w:val="0"/>
        <w:spacing w:after="0" w:line="240" w:lineRule="auto"/>
        <w:jc w:val="right"/>
        <w:rPr>
          <w:rFonts w:ascii="Times New Roman CYR" w:hAnsi="Times New Roman CYR" w:cs="Times New Roman CYR"/>
          <w:sz w:val="28"/>
          <w:szCs w:val="28"/>
        </w:rPr>
      </w:pPr>
      <w:proofErr w:type="gramStart"/>
      <w:r>
        <w:rPr>
          <w:rFonts w:ascii="Times New Roman CYR" w:hAnsi="Times New Roman CYR" w:cs="Times New Roman CYR"/>
          <w:sz w:val="28"/>
          <w:szCs w:val="28"/>
        </w:rPr>
        <w:t>26.10.2020 № 12</w:t>
      </w:r>
      <w:r w:rsidR="00F32ECB">
        <w:rPr>
          <w:rFonts w:ascii="Times New Roman CYR" w:hAnsi="Times New Roman CYR" w:cs="Times New Roman CYR"/>
          <w:sz w:val="28"/>
          <w:szCs w:val="28"/>
        </w:rPr>
        <w:t>)</w:t>
      </w:r>
      <w:proofErr w:type="gramEnd"/>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Размеры должностных окладов муниципальных служащих </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соответствующей должности муниципальной службы</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13"/>
        <w:gridCol w:w="4239"/>
      </w:tblGrid>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должностей муниципальной службы</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Должностной оклад (рублей в месяц)</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Главная группа должностей</w:t>
            </w:r>
          </w:p>
        </w:tc>
      </w:tr>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p>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Заместитель руководителя администрации</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p w:rsidR="00F32ECB" w:rsidRDefault="00060CC4">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w:eastAsia="Times New Roman" w:hAnsi="Times New Roman" w:cs="Times New Roman"/>
                <w:sz w:val="26"/>
                <w:szCs w:val="24"/>
                <w:lang w:eastAsia="ru-RU"/>
              </w:rPr>
              <w:t>3350</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Старшая группа должностей</w:t>
            </w:r>
          </w:p>
        </w:tc>
      </w:tr>
      <w:tr w:rsidR="00F32ECB">
        <w:tc>
          <w:tcPr>
            <w:tcW w:w="5508" w:type="dxa"/>
            <w:gridSpan w:val="2"/>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Ведущий специалист</w:t>
            </w:r>
          </w:p>
        </w:tc>
        <w:tc>
          <w:tcPr>
            <w:tcW w:w="4239" w:type="dxa"/>
            <w:tcBorders>
              <w:top w:val="single" w:sz="4" w:space="0" w:color="auto"/>
              <w:left w:val="single" w:sz="4" w:space="0" w:color="auto"/>
              <w:bottom w:val="single" w:sz="4" w:space="0" w:color="auto"/>
            </w:tcBorders>
          </w:tcPr>
          <w:p w:rsidR="00F32ECB" w:rsidRDefault="00060CC4">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w:eastAsia="Times New Roman" w:hAnsi="Times New Roman" w:cs="Times New Roman"/>
                <w:sz w:val="26"/>
                <w:szCs w:val="24"/>
                <w:lang w:eastAsia="ru-RU"/>
              </w:rPr>
              <w:t>2763</w:t>
            </w:r>
          </w:p>
        </w:tc>
      </w:tr>
    </w:tbl>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060CC4">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к Положению «Об условиях оплаты труда  муниципальных служащих и лиц, замещающих иные должности в органах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местного самоуправления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«Малоархангельское», утвержденного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Решением Совета сельского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поселения «Малоархангельское»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15.10.2009г. № 10,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(с изменениями, внесенными </w:t>
      </w:r>
      <w:proofErr w:type="gramEnd"/>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решением Совета от 18.09.2012 № 35,  </w:t>
      </w:r>
      <w:bookmarkStart w:id="0" w:name="_GoBack"/>
      <w:bookmarkEnd w:id="0"/>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03.12.2012г. №40, от 01.04.2015 № 7, </w:t>
      </w:r>
    </w:p>
    <w:p w:rsidR="00060CC4"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30.12.2015</w:t>
      </w:r>
      <w:r w:rsidR="00435257">
        <w:rPr>
          <w:rFonts w:ascii="Times New Roman CYR" w:hAnsi="Times New Roman CYR" w:cs="Times New Roman CYR"/>
          <w:sz w:val="28"/>
          <w:szCs w:val="28"/>
        </w:rPr>
        <w:t xml:space="preserve"> № 34</w:t>
      </w:r>
      <w:r>
        <w:rPr>
          <w:rFonts w:ascii="Times New Roman CYR" w:hAnsi="Times New Roman CYR" w:cs="Times New Roman CYR"/>
          <w:sz w:val="28"/>
          <w:szCs w:val="28"/>
        </w:rPr>
        <w:t>, от 02.02.2016</w:t>
      </w:r>
      <w:r w:rsidR="00435257">
        <w:rPr>
          <w:rFonts w:ascii="Times New Roman CYR" w:hAnsi="Times New Roman CYR" w:cs="Times New Roman CYR"/>
          <w:sz w:val="28"/>
          <w:szCs w:val="28"/>
        </w:rPr>
        <w:t xml:space="preserve"> № 38</w:t>
      </w:r>
      <w:r w:rsidR="00060CC4">
        <w:rPr>
          <w:rFonts w:ascii="Times New Roman CYR" w:hAnsi="Times New Roman CYR" w:cs="Times New Roman CYR"/>
          <w:sz w:val="28"/>
          <w:szCs w:val="28"/>
        </w:rPr>
        <w:t>,</w:t>
      </w:r>
      <w:r w:rsidR="00060CC4" w:rsidRPr="00060CC4">
        <w:rPr>
          <w:rFonts w:ascii="Times New Roman CYR" w:hAnsi="Times New Roman CYR" w:cs="Times New Roman CYR"/>
          <w:sz w:val="28"/>
          <w:szCs w:val="28"/>
        </w:rPr>
        <w:t xml:space="preserve"> </w:t>
      </w:r>
    </w:p>
    <w:p w:rsidR="00F32ECB" w:rsidRDefault="00060CC4"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18.10.2019 № 17, 26.10.2020 № 12</w:t>
      </w:r>
      <w:proofErr w:type="gramStart"/>
      <w:r>
        <w:rPr>
          <w:rFonts w:ascii="Times New Roman CYR" w:hAnsi="Times New Roman CYR" w:cs="Times New Roman CYR"/>
          <w:sz w:val="28"/>
          <w:szCs w:val="28"/>
        </w:rPr>
        <w:t xml:space="preserve"> </w:t>
      </w:r>
      <w:r w:rsidR="00F32ECB">
        <w:rPr>
          <w:rFonts w:ascii="Times New Roman CYR" w:hAnsi="Times New Roman CYR" w:cs="Times New Roman CYR"/>
          <w:sz w:val="28"/>
          <w:szCs w:val="28"/>
        </w:rPr>
        <w:t>)</w:t>
      </w:r>
      <w:proofErr w:type="gramEnd"/>
    </w:p>
    <w:p w:rsidR="00F32ECB" w:rsidRDefault="00F32ECB" w:rsidP="00F32ECB">
      <w:pPr>
        <w:autoSpaceDE w:val="0"/>
        <w:autoSpaceDN w:val="0"/>
        <w:adjustRightInd w:val="0"/>
        <w:spacing w:after="0" w:line="240" w:lineRule="auto"/>
        <w:ind w:left="540" w:hanging="540"/>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540" w:hanging="540"/>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Размеры 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13"/>
        <w:gridCol w:w="4239"/>
      </w:tblGrid>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Наименование должностей </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Должностной оклад (рублей в месяц)</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tc>
      </w:tr>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p>
          <w:p w:rsidR="00F32ECB" w:rsidRDefault="00F32ECB">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Уборщик служебных помещений, уборщик территорий</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p w:rsidR="00F32ECB" w:rsidRDefault="00060CC4">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5068</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tc>
      </w:tr>
      <w:tr w:rsidR="00F32ECB">
        <w:tc>
          <w:tcPr>
            <w:tcW w:w="5508" w:type="dxa"/>
            <w:gridSpan w:val="2"/>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Водитель автотранспорта</w:t>
            </w:r>
          </w:p>
        </w:tc>
        <w:tc>
          <w:tcPr>
            <w:tcW w:w="4239" w:type="dxa"/>
            <w:tcBorders>
              <w:top w:val="single" w:sz="4" w:space="0" w:color="auto"/>
              <w:left w:val="single" w:sz="4" w:space="0" w:color="auto"/>
              <w:bottom w:val="single" w:sz="4" w:space="0" w:color="auto"/>
            </w:tcBorders>
          </w:tcPr>
          <w:p w:rsidR="00F32ECB" w:rsidRDefault="00060CC4">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5836</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tc>
      </w:tr>
      <w:tr w:rsidR="00F32ECB">
        <w:tc>
          <w:tcPr>
            <w:tcW w:w="5508" w:type="dxa"/>
            <w:gridSpan w:val="2"/>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Специалист</w:t>
            </w:r>
          </w:p>
        </w:tc>
        <w:tc>
          <w:tcPr>
            <w:tcW w:w="4239" w:type="dxa"/>
            <w:tcBorders>
              <w:top w:val="single" w:sz="4" w:space="0" w:color="auto"/>
              <w:left w:val="single" w:sz="4" w:space="0" w:color="auto"/>
              <w:bottom w:val="single" w:sz="4" w:space="0" w:color="auto"/>
            </w:tcBorders>
          </w:tcPr>
          <w:p w:rsidR="00F32ECB" w:rsidRDefault="00060CC4">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6228</w:t>
            </w:r>
          </w:p>
        </w:tc>
      </w:tr>
      <w:tr w:rsidR="00060CC4">
        <w:tc>
          <w:tcPr>
            <w:tcW w:w="5508" w:type="dxa"/>
            <w:gridSpan w:val="2"/>
            <w:tcBorders>
              <w:top w:val="single" w:sz="4" w:space="0" w:color="auto"/>
              <w:bottom w:val="single" w:sz="4" w:space="0" w:color="auto"/>
              <w:right w:val="single" w:sz="4" w:space="0" w:color="auto"/>
            </w:tcBorders>
          </w:tcPr>
          <w:p w:rsidR="00060CC4" w:rsidRDefault="00060CC4">
            <w:pPr>
              <w:autoSpaceDE w:val="0"/>
              <w:autoSpaceDN w:val="0"/>
              <w:adjustRightInd w:val="0"/>
              <w:spacing w:after="0" w:line="240" w:lineRule="auto"/>
              <w:rPr>
                <w:rFonts w:ascii="Times New Roman CYR" w:hAnsi="Times New Roman CYR" w:cs="Times New Roman CYR"/>
                <w:sz w:val="26"/>
                <w:szCs w:val="26"/>
              </w:rPr>
            </w:pPr>
            <w:r w:rsidRPr="00060CC4">
              <w:rPr>
                <w:rFonts w:ascii="Times New Roman CYR" w:hAnsi="Times New Roman CYR" w:cs="Times New Roman CYR"/>
                <w:sz w:val="26"/>
                <w:szCs w:val="26"/>
              </w:rPr>
              <w:t>Слесарь-электрик</w:t>
            </w:r>
          </w:p>
        </w:tc>
        <w:tc>
          <w:tcPr>
            <w:tcW w:w="4239" w:type="dxa"/>
            <w:tcBorders>
              <w:top w:val="single" w:sz="4" w:space="0" w:color="auto"/>
              <w:left w:val="single" w:sz="4" w:space="0" w:color="auto"/>
              <w:bottom w:val="single" w:sz="4" w:space="0" w:color="auto"/>
            </w:tcBorders>
          </w:tcPr>
          <w:p w:rsidR="00060CC4" w:rsidRDefault="00060CC4">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5068</w:t>
            </w:r>
          </w:p>
        </w:tc>
      </w:tr>
    </w:tbl>
    <w:p w:rsidR="00043B95" w:rsidRDefault="00043B95"/>
    <w:sectPr w:rsidR="00043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CB"/>
    <w:rsid w:val="00043B95"/>
    <w:rsid w:val="00060CC4"/>
    <w:rsid w:val="002D3D93"/>
    <w:rsid w:val="00435257"/>
    <w:rsid w:val="00EA0107"/>
    <w:rsid w:val="00F3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Снежный барс</dc:creator>
  <cp:lastModifiedBy>Администрация Малоархангельска</cp:lastModifiedBy>
  <cp:revision>3</cp:revision>
  <dcterms:created xsi:type="dcterms:W3CDTF">2019-11-26T07:21:00Z</dcterms:created>
  <dcterms:modified xsi:type="dcterms:W3CDTF">2021-07-06T03:41:00Z</dcterms:modified>
</cp:coreProperties>
</file>