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9" w:rsidRDefault="0077087B" w:rsidP="00D713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13B9" w:rsidRPr="00D7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</w:t>
      </w:r>
      <w:r w:rsidR="00D7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СЕЛЬСКОГО ПОСЕЛЕНИЯ «</w:t>
      </w:r>
      <w:r w:rsidR="00D713B9" w:rsidRPr="00D7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УРЛУКСКОЕ»</w:t>
      </w:r>
    </w:p>
    <w:p w:rsidR="0077087B" w:rsidRPr="00D713B9" w:rsidRDefault="0077087B" w:rsidP="00D713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B9">
        <w:rPr>
          <w:rFonts w:ascii="Times New Roman" w:hAnsi="Times New Roman"/>
          <w:b/>
          <w:sz w:val="28"/>
          <w:szCs w:val="28"/>
        </w:rPr>
        <w:t>КРАСНОЧИКОЙСКОГО РАЙОНА</w:t>
      </w:r>
    </w:p>
    <w:p w:rsidR="0077087B" w:rsidRPr="00D713B9" w:rsidRDefault="0077087B" w:rsidP="00D713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3B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7087B" w:rsidRDefault="0077087B" w:rsidP="0077087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7B" w:rsidRPr="00D713B9" w:rsidRDefault="0077087B" w:rsidP="0077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87B" w:rsidRDefault="0077087B" w:rsidP="0077087B">
      <w:pPr>
        <w:spacing w:after="0"/>
        <w:rPr>
          <w:rFonts w:ascii="Times New Roman" w:hAnsi="Times New Roman" w:cs="Times New Roman"/>
          <w:spacing w:val="-40"/>
          <w:sz w:val="28"/>
          <w:szCs w:val="28"/>
        </w:rPr>
      </w:pPr>
    </w:p>
    <w:p w:rsidR="0077087B" w:rsidRDefault="0077087B" w:rsidP="0077087B">
      <w:pPr>
        <w:spacing w:after="0"/>
        <w:rPr>
          <w:rFonts w:ascii="Times New Roman" w:hAnsi="Times New Roman" w:cs="Times New Roman"/>
          <w:spacing w:val="-40"/>
          <w:sz w:val="28"/>
          <w:szCs w:val="28"/>
        </w:rPr>
      </w:pPr>
      <w:r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</w:p>
    <w:p w:rsidR="0077087B" w:rsidRDefault="00D713B9" w:rsidP="007708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сентября</w:t>
      </w:r>
      <w:r w:rsidR="0077087B">
        <w:rPr>
          <w:rFonts w:ascii="Times New Roman" w:hAnsi="Times New Roman" w:cs="Times New Roman"/>
          <w:sz w:val="28"/>
          <w:szCs w:val="28"/>
        </w:rPr>
        <w:t xml:space="preserve"> 2021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13</w:t>
      </w:r>
    </w:p>
    <w:p w:rsidR="0077087B" w:rsidRDefault="0077087B" w:rsidP="0077087B">
      <w:pPr>
        <w:spacing w:after="0"/>
        <w:ind w:right="3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87B" w:rsidRDefault="0077087B" w:rsidP="0077087B">
      <w:pPr>
        <w:autoSpaceDE w:val="0"/>
        <w:autoSpaceDN w:val="0"/>
        <w:adjustRightInd w:val="0"/>
        <w:spacing w:after="0"/>
        <w:ind w:right="442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D713B9" w:rsidRPr="00D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87B" w:rsidRDefault="0077087B" w:rsidP="0077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19 статьи 14 Федерального закона от 06.10.2003 № 131-ФЗ "Об общих принципах организации местного самоуправления в Российской Федерации",  от 31.07.2020 № 248-ФЗ "О государственном контроле (надзоре) и муниципальном контроле в Российской Федерации", а также правил благоустройства от 25.12.2020 № 15 сельского поселения «</w:t>
      </w:r>
      <w:r w:rsidR="00D713B9" w:rsidRPr="00D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87B" w:rsidRDefault="0077087B" w:rsidP="007708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«</w:t>
      </w:r>
      <w:r w:rsidR="00D713B9" w:rsidRPr="00D713B9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сфере благоустройства на территории сельского поселения «</w:t>
      </w:r>
      <w:r w:rsidR="00D713B9" w:rsidRPr="00D713B9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положение на информационных стендах сельского поселения «</w:t>
      </w:r>
      <w:r w:rsidR="00D713B9" w:rsidRPr="00D713B9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муниципального района «Красночикойский район» в разделе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713B9" w:rsidRPr="00D713B9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 (опубликования) на информационном стенде администрации и сайте поселения (района).</w:t>
      </w:r>
    </w:p>
    <w:p w:rsidR="0077087B" w:rsidRDefault="0077087B" w:rsidP="00770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D713B9" w:rsidP="0077087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70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087B" w:rsidRDefault="0077087B" w:rsidP="0077087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13B9" w:rsidRPr="00D713B9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D713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9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13B9">
        <w:rPr>
          <w:rFonts w:ascii="Times New Roman" w:hAnsi="Times New Roman" w:cs="Times New Roman"/>
          <w:sz w:val="28"/>
          <w:szCs w:val="28"/>
        </w:rPr>
        <w:t xml:space="preserve">        Т.С. Матвеева</w:t>
      </w:r>
    </w:p>
    <w:p w:rsidR="00D713B9" w:rsidRDefault="00D713B9" w:rsidP="0077087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D713B9" w:rsidRDefault="00D713B9" w:rsidP="0077087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D713B9" w:rsidRDefault="00D713B9" w:rsidP="0077087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2F7951" w:rsidRDefault="002F7951" w:rsidP="0077087B">
      <w:pPr>
        <w:shd w:val="clear" w:color="auto" w:fill="FFFFFF"/>
        <w:tabs>
          <w:tab w:val="left" w:pos="567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087B" w:rsidRDefault="0077087B" w:rsidP="0077087B">
      <w:pPr>
        <w:shd w:val="clear" w:color="auto" w:fill="FFFFFF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F7951">
        <w:rPr>
          <w:rFonts w:ascii="Times New Roman" w:hAnsi="Times New Roman" w:cs="Times New Roman"/>
          <w:color w:val="000000"/>
          <w:sz w:val="24"/>
          <w:szCs w:val="24"/>
        </w:rPr>
        <w:t>№1</w:t>
      </w:r>
      <w:bookmarkStart w:id="0" w:name="_GoBack"/>
      <w:bookmarkEnd w:id="0"/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087B" w:rsidRDefault="0077087B" w:rsidP="00770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«</w:t>
      </w:r>
      <w:r w:rsidR="00D713B9" w:rsidRPr="00D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D713B9" w:rsidRPr="00D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(далее – муниципальный контроль, вид муниципального контроля).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7087B" w:rsidRDefault="0077087B" w:rsidP="00DD1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Предметом муниципального контроля является:</w:t>
      </w:r>
      <w:r w:rsidR="00DD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 администрацией сельского поселения «</w:t>
      </w:r>
      <w:r w:rsidR="00D713B9" w:rsidRPr="00D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(далее – администрация).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Должностным</w:t>
      </w:r>
      <w:r w:rsidR="002F795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F7951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7951"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администрации, уполномоченным</w:t>
      </w:r>
      <w:r w:rsidR="002F7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контроль от имени администрации (далее – Инспектор).</w:t>
      </w:r>
    </w:p>
    <w:p w:rsidR="0077087B" w:rsidRDefault="0077087B" w:rsidP="0077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администрации, уполномоченным на принятие решения о проведении контрольных (надзорных) мероприятий, является Глава сельского поселения.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Вид муниципального контроля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DD1286" w:rsidRDefault="00DD1286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Объектами муниципального контроля являются: </w:t>
      </w:r>
    </w:p>
    <w:p w:rsidR="0077087B" w:rsidRDefault="0077087B" w:rsidP="00770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77087B" w:rsidRDefault="0077087B" w:rsidP="00770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Администрация осуществляет учет объектов муниципального контроля.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>
        <w:rPr>
          <w:rFonts w:ascii="Times New Roman" w:hAnsi="Times New Roman" w:cs="Times New Roman"/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7087B" w:rsidRDefault="0077087B" w:rsidP="00770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вида муниципального контроля утверждаются представительным органом муниципального образования.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77087B" w:rsidRDefault="0077087B" w:rsidP="007708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(ч. 3, 4 ст. 44 ФЗ № 248-ФЗ) в соответствии с законодательством.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информирование;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консультирование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Информирование осуществляется посредством размещения сведений,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поселения (района)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лица, ответственные за размещение информации, предусмотренной настоящим Положением, определяются постановлением администрации.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F7951">
        <w:rPr>
          <w:rFonts w:ascii="Times New Roman" w:hAnsi="Times New Roman" w:cs="Times New Roman"/>
          <w:sz w:val="28"/>
          <w:szCs w:val="28"/>
        </w:rPr>
        <w:t xml:space="preserve"> главой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поселения (района).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поселения (района) письменного разъяснения, подписанного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лицом, без указания в таком разъяснении сведений, отнесенных к категории ограниченного доступа.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муниципального контроля</w:t>
      </w:r>
    </w:p>
    <w:p w:rsidR="0077087B" w:rsidRDefault="0077087B" w:rsidP="007708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вида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77087B" w:rsidRDefault="0077087B" w:rsidP="007708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77087B" w:rsidRDefault="0077087B" w:rsidP="007708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7087B" w:rsidRDefault="0077087B" w:rsidP="0077087B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Внеплановые контрольные (надзорные) мероприятия проводятся при наличии оснований,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</w:t>
      </w:r>
    </w:p>
    <w:p w:rsidR="0077087B" w:rsidRDefault="0077087B" w:rsidP="00770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87B" w:rsidRDefault="0077087B" w:rsidP="0077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досмотр;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77087B" w:rsidRDefault="0077087B" w:rsidP="007708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проб (образцов);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экспертиза.</w:t>
      </w:r>
    </w:p>
    <w:p w:rsidR="0077087B" w:rsidRDefault="0077087B" w:rsidP="0077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выездной проверки не может превышать десять рабочих дней.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администрацию возражений, указанных в </w:t>
      </w:r>
      <w:hyperlink r:id="rId14" w:history="1">
        <w:r>
          <w:rPr>
            <w:rStyle w:val="a3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уполномоченного представителя) в администрацию либо путем использования видео-конференц-связи.</w:t>
      </w:r>
    </w:p>
    <w:p w:rsidR="0077087B" w:rsidRDefault="0077087B" w:rsidP="00770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7087B" w:rsidRDefault="0077087B" w:rsidP="007708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87B" w:rsidRDefault="0077087B" w:rsidP="0077087B">
      <w:pPr>
        <w:rPr>
          <w:rFonts w:ascii="Times New Roman" w:hAnsi="Times New Roman" w:cs="Times New Roman"/>
          <w:sz w:val="28"/>
          <w:szCs w:val="28"/>
        </w:rPr>
      </w:pPr>
    </w:p>
    <w:p w:rsidR="002A6110" w:rsidRDefault="002A6110"/>
    <w:sectPr w:rsidR="002A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B"/>
    <w:rsid w:val="002A6110"/>
    <w:rsid w:val="002F7951"/>
    <w:rsid w:val="005A23FB"/>
    <w:rsid w:val="0077087B"/>
    <w:rsid w:val="00D713B9"/>
    <w:rsid w:val="00D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22" w:lineRule="atLeas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B"/>
    <w:pPr>
      <w:spacing w:after="160" w:line="254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87B"/>
    <w:rPr>
      <w:color w:val="0000FF"/>
      <w:u w:val="single"/>
    </w:rPr>
  </w:style>
  <w:style w:type="paragraph" w:styleId="a4">
    <w:name w:val="No Spacing"/>
    <w:uiPriority w:val="99"/>
    <w:qFormat/>
    <w:rsid w:val="0077087B"/>
    <w:pPr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7087B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22" w:lineRule="atLeas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7B"/>
    <w:pPr>
      <w:spacing w:after="160" w:line="254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87B"/>
    <w:rPr>
      <w:color w:val="0000FF"/>
      <w:u w:val="single"/>
    </w:rPr>
  </w:style>
  <w:style w:type="paragraph" w:styleId="a4">
    <w:name w:val="No Spacing"/>
    <w:uiPriority w:val="99"/>
    <w:qFormat/>
    <w:rsid w:val="0077087B"/>
    <w:pPr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7087B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cY5rL1NI/dL6KdNUqy2kyqUe5VQbKldq0IQMdBbs2vGLVMUvRxnCWtmg1fa8PltPHx2tpRIRPJm7
r2YS5xRhYQ==</DigestValue>
    </Reference>
    <Reference URI="#idOfficeObject" Type="http://www.w3.org/2000/09/xmldsig#Object">
      <DigestMethod Algorithm="http://www.w3.org/2001/04/xmldsig-more#gostr34112012-512"/>
      <DigestValue>tl/W88LR6toqemHXNQnlWtg4dG86MJI6bdU3Fx3kH3Bl1amoU155s2n6zLghTS5T/8VsaAvHEmNs
DuywRWigKQ==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3svN+V+/y85SzO1hq6ClCX2CEsinUTNiK1+C7akyDXL+eLznBsMOrIsl11NKkK24O10f3+/34ahi
/Vetq0h9Tw==</DigestValue>
    </Reference>
  </SignedInfo>
  <SignatureValue>JyJVI0E/7JldpsLnJ6TLVerepBRUzXtFQR6C2y+NvnfmDwIslxEjuv8Do2qPgvg61z5U5iqYkbVd
yKnnEJLWK3Fjykk3W6nXb48++NPcUCbo81aPZyll+p7amhFBTr/rF+yglusqJnxnlIwJyi2QQRTm
bsE6xY0zWGJzjPmnNII=</SignatureValue>
  <KeyInfo>
    <X509Data>
      <X509Certificate>MIIJojCCCU2gAwIBAgIQAdbPYd+Jj4AAAAAcBL4AAzAMBggqhQMHAQEDAgUAMIIBszE9MDsGA1UE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0LDRhtC40L7QvdC90YvQuSDRhtC10L3RgtGAIjAeFw0yMDEyMTEwMjAzMDBaFw0yMTEyMTEwMTU3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DAM3ik6i2mqhdn0tFvv3djurSys=</DigestValue>
      </Reference>
      <Reference URI="/word/stylesWithEffects.xml?ContentType=application/vnd.ms-word.stylesWithEffects+xml">
        <DigestMethod Algorithm="http://www.w3.org/2000/09/xmldsig#sha1"/>
        <DigestValue>qqHr5CicahM69Ejf4/q0ISE56Sc=</DigestValue>
      </Reference>
      <Reference URI="/word/webSettings.xml?ContentType=application/vnd.openxmlformats-officedocument.wordprocessingml.webSettings+xml">
        <DigestMethod Algorithm="http://www.w3.org/2000/09/xmldsig#sha1"/>
        <DigestValue>LpoCuVwCM0Q4p2OLgsr2p3roZZA=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ettings.xml?ContentType=application/vnd.openxmlformats-officedocument.wordprocessingml.settings+xml">
        <DigestMethod Algorithm="http://www.w3.org/2000/09/xmldsig#sha1"/>
        <DigestValue>PhU78EGegZgzkFG/SSqn56RyXI4=</DigestValue>
      </Reference>
      <Reference URI="/word/document.xml?ContentType=application/vnd.openxmlformats-officedocument.wordprocessingml.document.main+xml">
        <DigestMethod Algorithm="http://www.w3.org/2000/09/xmldsig#sha1"/>
        <DigestValue>LzRb+N55NSoTS7e/HTpsz2sQTC4=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Qe6U1xHgeT4BZdw5eIFfaDIbfe8=</DigestValue>
      </Reference>
    </Manifest>
    <SignatureProperties>
      <SignatureProperty Id="idSignatureTime" Target="#idPackageSignature">
        <mdssi:SignatureTime>
          <mdssi:Format>YYYY-MM-DDThh:mm:ssTZD</mdssi:Format>
          <mdssi:Value>2021-09-08T04:00:45Z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направленного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2021-09-08T04:00:45Z</xd:SigningTime>
          <xd:SigningCertificate>
            <xd:Cert>
              <xd:CertDigest>
                <DigestMethod Algorithm="http://www.w3.org/2001/04/xmldsig-more#gostr34112012-512"/>
                <DigestValue>+GVmawM/893YdIvCICjucxK7FCA9I/SFAUHq2/qS5U/2VFL5anVrZuMxhR6lMeX1Tp/IxX9hndcSsjnDgycZQA==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2444585736612546451865283366500564995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5</cp:revision>
  <dcterms:created xsi:type="dcterms:W3CDTF">2021-08-02T00:15:00Z</dcterms:created>
  <dcterms:modified xsi:type="dcterms:W3CDTF">2021-09-02T07:12:00Z</dcterms:modified>
</cp:coreProperties>
</file>