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4C" w:rsidRDefault="003A204C" w:rsidP="003A204C">
      <w:pPr>
        <w:tabs>
          <w:tab w:val="left" w:pos="4185"/>
        </w:tabs>
        <w:jc w:val="right"/>
      </w:pPr>
    </w:p>
    <w:p w:rsidR="003A204C" w:rsidRDefault="003A204C" w:rsidP="003A204C">
      <w:pPr>
        <w:tabs>
          <w:tab w:val="left" w:pos="4185"/>
        </w:tabs>
      </w:pPr>
    </w:p>
    <w:tbl>
      <w:tblPr>
        <w:tblW w:w="16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2"/>
        <w:gridCol w:w="127"/>
        <w:gridCol w:w="86"/>
        <w:gridCol w:w="1348"/>
        <w:gridCol w:w="137"/>
        <w:gridCol w:w="276"/>
        <w:gridCol w:w="190"/>
        <w:gridCol w:w="815"/>
        <w:gridCol w:w="823"/>
        <w:gridCol w:w="14"/>
        <w:gridCol w:w="550"/>
        <w:gridCol w:w="30"/>
        <w:gridCol w:w="992"/>
        <w:gridCol w:w="271"/>
        <w:gridCol w:w="738"/>
        <w:gridCol w:w="409"/>
        <w:gridCol w:w="94"/>
        <w:gridCol w:w="1083"/>
        <w:gridCol w:w="285"/>
        <w:gridCol w:w="97"/>
        <w:gridCol w:w="92"/>
        <w:gridCol w:w="324"/>
        <w:gridCol w:w="798"/>
        <w:gridCol w:w="57"/>
        <w:gridCol w:w="147"/>
        <w:gridCol w:w="7"/>
        <w:gridCol w:w="323"/>
        <w:gridCol w:w="379"/>
        <w:gridCol w:w="421"/>
        <w:gridCol w:w="17"/>
        <w:gridCol w:w="219"/>
        <w:gridCol w:w="613"/>
        <w:gridCol w:w="855"/>
        <w:gridCol w:w="17"/>
        <w:gridCol w:w="69"/>
        <w:gridCol w:w="1473"/>
        <w:gridCol w:w="17"/>
        <w:gridCol w:w="69"/>
        <w:gridCol w:w="1475"/>
        <w:gridCol w:w="16"/>
        <w:gridCol w:w="70"/>
      </w:tblGrid>
      <w:tr w:rsidR="003A204C" w:rsidTr="00CE6BED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04C" w:rsidRDefault="003A204C" w:rsidP="00CE6BED">
            <w:pPr>
              <w:rPr>
                <w:b/>
                <w:bCs/>
                <w:color w:val="000000"/>
              </w:rPr>
            </w:pPr>
          </w:p>
          <w:p w:rsidR="003A204C" w:rsidRDefault="003A204C" w:rsidP="00CE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муниципального имущества</w:t>
            </w:r>
          </w:p>
          <w:p w:rsidR="003A204C" w:rsidRDefault="003A204C" w:rsidP="00CE6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Конкинского</w:t>
            </w:r>
            <w:proofErr w:type="spellEnd"/>
            <w:r>
              <w:rPr>
                <w:b/>
                <w:color w:val="000000"/>
              </w:rPr>
              <w:t xml:space="preserve"> сельского</w:t>
            </w:r>
            <w:r>
              <w:rPr>
                <w:b/>
                <w:bCs/>
                <w:color w:val="000000"/>
              </w:rPr>
              <w:t xml:space="preserve"> поселения </w:t>
            </w:r>
            <w:proofErr w:type="spellStart"/>
            <w:r>
              <w:rPr>
                <w:b/>
                <w:bCs/>
                <w:color w:val="000000"/>
              </w:rPr>
              <w:t>Красночикойского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на 01.01.2022г.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 1. Недвижимое имущество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1. Земельный участок, иное недвижимое имущество</w:t>
            </w:r>
          </w:p>
        </w:tc>
      </w:tr>
      <w:tr w:rsidR="003A204C" w:rsidTr="00CE6BED">
        <w:trPr>
          <w:trHeight w:val="2032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Адрес, местоположение недвижимого имущества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3A204C" w:rsidTr="00CE6BED">
        <w:trPr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3A204C" w:rsidTr="00CE6BED">
        <w:trPr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Дорога грунтовая</w:t>
            </w:r>
          </w:p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Идент</w:t>
            </w:r>
            <w:proofErr w:type="spellEnd"/>
            <w:r>
              <w:rPr>
                <w:color w:val="000000"/>
                <w:sz w:val="16"/>
                <w:szCs w:val="16"/>
              </w:rPr>
              <w:t>.№ 7521108 ОП МП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С.Конкино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едровая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580 м.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№333-р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204C" w:rsidTr="00CE6BED">
        <w:trPr>
          <w:trHeight w:val="593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Дорога грунтовая </w:t>
            </w:r>
            <w:proofErr w:type="spellStart"/>
            <w:r>
              <w:rPr>
                <w:sz w:val="16"/>
                <w:szCs w:val="16"/>
              </w:rPr>
              <w:t>Идент</w:t>
            </w:r>
            <w:proofErr w:type="spellEnd"/>
            <w:r>
              <w:rPr>
                <w:sz w:val="16"/>
                <w:szCs w:val="16"/>
              </w:rPr>
              <w:t>.№ 7521108 ОП МП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С.Конкино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1600м. (до кладбища),  2000м. (до свалки)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Без стоимости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14.11.2005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204C" w:rsidTr="00CE6BED">
        <w:trPr>
          <w:trHeight w:val="270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Идент</w:t>
            </w:r>
            <w:proofErr w:type="spellEnd"/>
            <w:r>
              <w:rPr>
                <w:sz w:val="16"/>
                <w:szCs w:val="16"/>
              </w:rPr>
              <w:t>.№ 7521108 ОП МП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С.Конкино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риисковая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1950 м.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trHeight w:val="300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Дорога грунтовая </w:t>
            </w:r>
            <w:proofErr w:type="spellStart"/>
            <w:r>
              <w:rPr>
                <w:sz w:val="16"/>
                <w:szCs w:val="16"/>
              </w:rPr>
              <w:t>Идент</w:t>
            </w:r>
            <w:proofErr w:type="spellEnd"/>
            <w:r>
              <w:rPr>
                <w:sz w:val="16"/>
                <w:szCs w:val="16"/>
              </w:rPr>
              <w:t>.№ 7521108 ОП МП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С.Конкино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орная</w:t>
            </w:r>
            <w:proofErr w:type="spellEnd"/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550м.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trHeight w:val="34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емкости  32 </w:t>
            </w: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С.Конкино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trHeight w:val="31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С.Конкино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.Ц</w:t>
            </w:r>
            <w:proofErr w:type="gramEnd"/>
            <w:r>
              <w:rPr>
                <w:color w:val="000000"/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 га.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trHeight w:val="28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Мусоросвалка</w:t>
            </w:r>
            <w:proofErr w:type="spellEnd"/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С.Конкино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.Ц</w:t>
            </w:r>
            <w:proofErr w:type="gramEnd"/>
            <w:r>
              <w:rPr>
                <w:color w:val="000000"/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75:10:680101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 га.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trHeight w:val="270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AE0AE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Водокачка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AE0AEC" w:rsidP="00CE6BE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С.Конкино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 xml:space="preserve"> Центральная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AE0AE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AE0AE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trHeight w:val="25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trHeight w:val="22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2. Здания, сооружения, объект  незавершенного строительства</w:t>
            </w:r>
          </w:p>
        </w:tc>
      </w:tr>
      <w:tr w:rsidR="003A204C" w:rsidTr="00CE6BED">
        <w:trPr>
          <w:gridAfter w:val="1"/>
          <w:wAfter w:w="70" w:type="dxa"/>
          <w:trHeight w:val="274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Адрес, местоположение недвижимого </w:t>
            </w:r>
            <w:r>
              <w:rPr>
                <w:color w:val="000000"/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Кадастровый номер муниципального </w:t>
            </w:r>
            <w:r>
              <w:rPr>
                <w:color w:val="000000"/>
                <w:sz w:val="16"/>
                <w:szCs w:val="16"/>
              </w:rPr>
              <w:lastRenderedPageBreak/>
              <w:t>недвижимого имущества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Площадь, протяженность и (или) иные параметры, характеризующие физические </w:t>
            </w:r>
            <w:r>
              <w:rPr>
                <w:color w:val="000000"/>
                <w:sz w:val="16"/>
                <w:szCs w:val="16"/>
              </w:rPr>
              <w:lastRenderedPageBreak/>
              <w:t>свойства недвижимого имущества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Балансовая стоимость недвижимого </w:t>
            </w:r>
            <w:r>
              <w:rPr>
                <w:color w:val="000000"/>
                <w:sz w:val="16"/>
                <w:szCs w:val="16"/>
              </w:rPr>
              <w:lastRenderedPageBreak/>
              <w:t>имущества и начисленная амортизация (износ)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Кадастровая стоимость недвижимого </w:t>
            </w:r>
            <w:r>
              <w:rPr>
                <w:color w:val="000000"/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Дата возникновения и прекращения </w:t>
            </w:r>
            <w:r>
              <w:rPr>
                <w:color w:val="000000"/>
                <w:sz w:val="16"/>
                <w:szCs w:val="16"/>
              </w:rPr>
              <w:lastRenderedPageBreak/>
              <w:t>права муниципальной собственности на недвижимое имущество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Реквизиты документов – оснований </w:t>
            </w:r>
            <w:r>
              <w:rPr>
                <w:color w:val="000000"/>
                <w:sz w:val="16"/>
                <w:szCs w:val="16"/>
              </w:rPr>
              <w:lastRenderedPageBreak/>
              <w:t>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Сведения о правообладателе муниципального </w:t>
            </w:r>
            <w:r>
              <w:rPr>
                <w:color w:val="000000"/>
                <w:sz w:val="16"/>
                <w:szCs w:val="16"/>
              </w:rPr>
              <w:lastRenderedPageBreak/>
              <w:t>недвижимого имущества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Основания и дата возникновения и прекращения </w:t>
            </w:r>
            <w:r>
              <w:rPr>
                <w:color w:val="000000"/>
                <w:sz w:val="16"/>
                <w:szCs w:val="16"/>
              </w:rPr>
              <w:lastRenderedPageBreak/>
              <w:t>ограничений (обременений) в отношении муниципального недвижимого имущества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Здание администрации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ул.Горная</w:t>
            </w:r>
            <w:proofErr w:type="spellEnd"/>
            <w:r>
              <w:rPr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85,8кв.м., одноэтажное, </w:t>
            </w:r>
            <w:proofErr w:type="spellStart"/>
            <w:r>
              <w:rPr>
                <w:color w:val="000000"/>
                <w:sz w:val="16"/>
                <w:szCs w:val="16"/>
              </w:rPr>
              <w:t>брусовое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38329,84/</w:t>
            </w:r>
          </w:p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38329,84 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№333-р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Здание дома культуры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ул.Центральная</w:t>
            </w:r>
            <w:proofErr w:type="spellEnd"/>
            <w:r>
              <w:rPr>
                <w:color w:val="000000"/>
                <w:sz w:val="16"/>
                <w:szCs w:val="16"/>
              </w:rPr>
              <w:t>, д.15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200кв.м., одноэтажное, </w:t>
            </w:r>
            <w:proofErr w:type="spellStart"/>
            <w:r>
              <w:rPr>
                <w:color w:val="000000"/>
                <w:sz w:val="16"/>
                <w:szCs w:val="16"/>
              </w:rPr>
              <w:t>брусовое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682162,13/</w:t>
            </w:r>
          </w:p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682162,13 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№333-р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Земельный участок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ул.Центральная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д.15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75:10:420101:244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772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41224,8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09.11.2018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Постановление №571 от 03.10.2018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3. Жилое, нежилое помещение</w:t>
            </w:r>
          </w:p>
        </w:tc>
      </w:tr>
      <w:tr w:rsidR="003A204C" w:rsidTr="00CE6BED">
        <w:trPr>
          <w:gridAfter w:val="2"/>
          <w:wAfter w:w="86" w:type="dxa"/>
          <w:trHeight w:val="2298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Адрес, местоположение недвижимого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 2. Движимое имущество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Конкинское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Красночикойского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3A204C" w:rsidTr="00CE6BED">
        <w:trPr>
          <w:gridAfter w:val="2"/>
          <w:wAfter w:w="86" w:type="dxa"/>
          <w:trHeight w:val="140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color w:val="000000"/>
                <w:sz w:val="16"/>
                <w:szCs w:val="16"/>
              </w:rPr>
              <w:t>движимого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имущество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об установленных в отношении муниципального движимого  имущества ограничениях (обременениях) с указанием основания и даты их возникновения и прекращения</w:t>
            </w:r>
          </w:p>
        </w:tc>
      </w:tr>
      <w:tr w:rsidR="003A204C" w:rsidTr="00CE6BED">
        <w:trPr>
          <w:gridAfter w:val="2"/>
          <w:wAfter w:w="86" w:type="dxa"/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3A204C" w:rsidTr="00CE6BED">
        <w:trPr>
          <w:gridAfter w:val="2"/>
          <w:wAfter w:w="86" w:type="dxa"/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 Самсунг три в одном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6100,0/ 6100,0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15.07.2014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2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Музыкальный центр </w:t>
            </w:r>
            <w:r>
              <w:rPr>
                <w:color w:val="000000"/>
                <w:sz w:val="16"/>
                <w:szCs w:val="16"/>
                <w:lang w:val="en-US"/>
              </w:rPr>
              <w:t>LG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9300.00/ 9300.00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333-р</w:t>
            </w:r>
          </w:p>
        </w:tc>
        <w:tc>
          <w:tcPr>
            <w:tcW w:w="2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</w:t>
            </w:r>
            <w:r>
              <w:rPr>
                <w:color w:val="000000"/>
                <w:sz w:val="16"/>
                <w:szCs w:val="16"/>
              </w:rPr>
              <w:lastRenderedPageBreak/>
              <w:t>культуры»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3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 МФУ  НР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13950,0,0/13950,0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Сканер </w:t>
            </w:r>
            <w:r>
              <w:rPr>
                <w:color w:val="000000"/>
                <w:sz w:val="16"/>
                <w:szCs w:val="16"/>
                <w:lang w:val="en-US"/>
              </w:rPr>
              <w:t>CANON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3390.00/3390.00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01.11.2013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7276,00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333-р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LG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10000,00/10000,00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</w:t>
            </w:r>
            <w:proofErr w:type="spellStart"/>
            <w:r>
              <w:rPr>
                <w:sz w:val="20"/>
                <w:szCs w:val="20"/>
              </w:rPr>
              <w:t>Конкинский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Мотопомпа СКАТ 1300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18700,00/ 18700,00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07.02.2012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 УАЗ 220695-04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475000,00/ 45238,08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03.05.2012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передачи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  <w:lang w:val="en-US"/>
              </w:rPr>
              <w:t>anon</w:t>
            </w:r>
            <w:r>
              <w:rPr>
                <w:color w:val="000000"/>
                <w:sz w:val="16"/>
                <w:szCs w:val="16"/>
              </w:rPr>
              <w:t xml:space="preserve"> МФУ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10600,0/ 10600,00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10.08.2016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Авторазливочная станция на шасси ЗИЛ 131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760199,04/ 492319,39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01.09.2012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2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ДВД караоке </w:t>
            </w:r>
            <w:r>
              <w:rPr>
                <w:color w:val="000000"/>
                <w:sz w:val="16"/>
                <w:szCs w:val="16"/>
                <w:lang w:val="en-US"/>
              </w:rPr>
              <w:t>LG DKS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4269,00/ 4269,00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01.04.2012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333-р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Pr="00AF42D6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Музыкальная колонка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22000,0/22000,0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Стол письменный 2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по 5500,0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4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1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письменный 2 тумбовый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1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письменный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Детская площадка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97000,0/97000,0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02.10.2020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1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 УАЗ-ПАТРИОТ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612000,0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29.10.2021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передачи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1023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04C" w:rsidRDefault="003A204C" w:rsidP="00CE6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Конкинскому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сельскому поселению, в которых </w:t>
            </w:r>
            <w:r>
              <w:rPr>
                <w:b/>
                <w:color w:val="000000"/>
                <w:sz w:val="16"/>
                <w:szCs w:val="16"/>
              </w:rPr>
              <w:t>Конкинское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 является учредителем</w:t>
            </w:r>
          </w:p>
        </w:tc>
      </w:tr>
      <w:tr w:rsidR="003A204C" w:rsidTr="00CE6BED">
        <w:trPr>
          <w:gridAfter w:val="2"/>
          <w:wAfter w:w="86" w:type="dxa"/>
          <w:trHeight w:val="28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204C" w:rsidRDefault="003A204C" w:rsidP="00CE6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1407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(местонахождения)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уставного фонда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3A204C" w:rsidTr="00CE6BED">
        <w:trPr>
          <w:gridAfter w:val="2"/>
          <w:wAfter w:w="86" w:type="dxa"/>
          <w:trHeight w:val="70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04C" w:rsidRDefault="003A204C" w:rsidP="00CE6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A204C" w:rsidRDefault="003A204C" w:rsidP="00CE6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2. Казенные учреждения</w:t>
            </w:r>
          </w:p>
        </w:tc>
      </w:tr>
      <w:tr w:rsidR="003A204C" w:rsidTr="00CE6BED">
        <w:trPr>
          <w:gridAfter w:val="2"/>
          <w:wAfter w:w="86" w:type="dxa"/>
          <w:trHeight w:val="1401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(местонахождения)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673056, Забайкальский край, Красночикойский район,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ул.Горная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д.2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1057538005568 08.12.2005г.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Свидетельство от 18.05.2011г. № 010856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1582,0тыс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уб./</w:t>
            </w:r>
          </w:p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701,1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A204C" w:rsidRDefault="003A204C" w:rsidP="00CE6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A204C" w:rsidRDefault="003A204C" w:rsidP="00CE6BED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3A204C" w:rsidRDefault="003A204C" w:rsidP="00CE6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4. Бюджетные учреждения</w:t>
            </w:r>
          </w:p>
        </w:tc>
      </w:tr>
      <w:tr w:rsidR="003A204C" w:rsidTr="00CE6BED">
        <w:trPr>
          <w:gridAfter w:val="2"/>
          <w:wAfter w:w="86" w:type="dxa"/>
          <w:trHeight w:val="1293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(местонахождения)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204C" w:rsidTr="00CE6BED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04C" w:rsidRDefault="003A204C" w:rsidP="00CE6B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A204C" w:rsidRDefault="003A204C" w:rsidP="003A204C">
      <w:pPr>
        <w:tabs>
          <w:tab w:val="left" w:pos="4185"/>
        </w:tabs>
      </w:pPr>
    </w:p>
    <w:p w:rsidR="003A204C" w:rsidRDefault="003A204C" w:rsidP="003A204C">
      <w:pPr>
        <w:tabs>
          <w:tab w:val="left" w:pos="4185"/>
        </w:tabs>
      </w:pPr>
    </w:p>
    <w:p w:rsidR="003A204C" w:rsidRDefault="003A204C" w:rsidP="003A204C">
      <w:pPr>
        <w:tabs>
          <w:tab w:val="left" w:pos="4185"/>
        </w:tabs>
      </w:pPr>
      <w:r>
        <w:t xml:space="preserve">Глава сельского поселения «Конкинское»    ________________ </w:t>
      </w:r>
      <w:proofErr w:type="spellStart"/>
      <w:r>
        <w:t>А.Н.Гайворонская</w:t>
      </w:r>
      <w:proofErr w:type="spellEnd"/>
    </w:p>
    <w:p w:rsidR="003A204C" w:rsidRDefault="003A204C" w:rsidP="003A204C">
      <w:pPr>
        <w:tabs>
          <w:tab w:val="left" w:pos="4185"/>
        </w:tabs>
      </w:pPr>
      <w:proofErr w:type="spellStart"/>
      <w:r>
        <w:t>Зам.главы:_____________Е.И.Боровская</w:t>
      </w:r>
      <w:proofErr w:type="spellEnd"/>
    </w:p>
    <w:p w:rsidR="003A204C" w:rsidRDefault="003A204C" w:rsidP="003A204C">
      <w:pPr>
        <w:tabs>
          <w:tab w:val="left" w:pos="4185"/>
        </w:tabs>
      </w:pPr>
    </w:p>
    <w:p w:rsidR="003A204C" w:rsidRDefault="003A204C" w:rsidP="003A204C">
      <w:pPr>
        <w:tabs>
          <w:tab w:val="left" w:pos="4185"/>
        </w:tabs>
      </w:pPr>
    </w:p>
    <w:p w:rsidR="003A204C" w:rsidRDefault="003A204C" w:rsidP="003A204C">
      <w:pPr>
        <w:tabs>
          <w:tab w:val="left" w:pos="4185"/>
        </w:tabs>
      </w:pPr>
    </w:p>
    <w:p w:rsidR="003A204C" w:rsidRDefault="003A204C" w:rsidP="003A204C">
      <w:pPr>
        <w:tabs>
          <w:tab w:val="left" w:pos="4185"/>
        </w:tabs>
      </w:pPr>
    </w:p>
    <w:p w:rsidR="00BC6F26" w:rsidRDefault="00BC6F26"/>
    <w:sectPr w:rsidR="00BC6F26" w:rsidSect="003A2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58"/>
    <w:rsid w:val="003A204C"/>
    <w:rsid w:val="004D5D58"/>
    <w:rsid w:val="00AE0AEC"/>
    <w:rsid w:val="00B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1318</Words>
  <Characters>7513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2022-01-17T00:41:00Z</dcterms:created>
  <dcterms:modified xsi:type="dcterms:W3CDTF">2022-01-17T00:52:00Z</dcterms:modified>
</cp:coreProperties>
</file>