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57" w:rsidRDefault="00EB4849" w:rsidP="00046A1E">
      <w:pPr>
        <w:pStyle w:val="30"/>
        <w:shd w:val="clear" w:color="auto" w:fill="auto"/>
        <w:spacing w:after="0" w:line="122" w:lineRule="exact"/>
        <w:ind w:left="8360"/>
      </w:pPr>
      <w:r>
        <w:t xml:space="preserve">: </w:t>
      </w:r>
      <w:r>
        <w:rPr>
          <w:rStyle w:val="314pt0pt"/>
        </w:rPr>
        <w:t>:</w:t>
      </w:r>
    </w:p>
    <w:p w:rsidR="00683B57" w:rsidRDefault="00EB4849" w:rsidP="00046A1E">
      <w:pPr>
        <w:pStyle w:val="20"/>
        <w:shd w:val="clear" w:color="auto" w:fill="auto"/>
        <w:spacing w:before="0" w:after="45" w:line="280" w:lineRule="exact"/>
        <w:ind w:right="1699"/>
      </w:pPr>
      <w:r>
        <w:t>Муниципальный район «Красночикойский район»</w:t>
      </w:r>
    </w:p>
    <w:p w:rsidR="00683B57" w:rsidRDefault="00EB4849" w:rsidP="00046A1E">
      <w:pPr>
        <w:pStyle w:val="40"/>
        <w:shd w:val="clear" w:color="auto" w:fill="auto"/>
        <w:spacing w:before="0" w:after="0"/>
        <w:ind w:left="1600" w:right="1718"/>
      </w:pPr>
      <w:r>
        <w:t>АДМИНИСТРАЦИЯ МУНИЦИПАЛЬНОГО РАЙОНА</w:t>
      </w:r>
    </w:p>
    <w:p w:rsidR="00683B57" w:rsidRDefault="00EB4849" w:rsidP="00046A1E">
      <w:pPr>
        <w:pStyle w:val="40"/>
        <w:shd w:val="clear" w:color="auto" w:fill="auto"/>
        <w:spacing w:before="0" w:after="0"/>
        <w:ind w:left="1600" w:right="2236"/>
      </w:pPr>
      <w:r>
        <w:t>«КРАСНОЧИКОЙСКИЙ РАЙОН»</w:t>
      </w:r>
    </w:p>
    <w:p w:rsidR="00683B57" w:rsidRDefault="00EB4849" w:rsidP="00046A1E">
      <w:pPr>
        <w:pStyle w:val="33"/>
        <w:shd w:val="clear" w:color="auto" w:fill="auto"/>
        <w:spacing w:before="0" w:line="340" w:lineRule="exact"/>
        <w:ind w:right="3686"/>
      </w:pPr>
      <w:bookmarkStart w:id="0" w:name="bookmark1"/>
      <w:r>
        <w:t>ПОСТАНОВЛЕНИЕ</w:t>
      </w:r>
      <w:bookmarkEnd w:id="0"/>
    </w:p>
    <w:p w:rsidR="00046A1E" w:rsidRDefault="00046A1E" w:rsidP="00046A1E">
      <w:pPr>
        <w:pStyle w:val="33"/>
        <w:shd w:val="clear" w:color="auto" w:fill="auto"/>
        <w:spacing w:before="0" w:line="340" w:lineRule="exact"/>
        <w:ind w:right="3686"/>
      </w:pPr>
      <w:r>
        <w:t>30 марта 2021 года № 185</w:t>
      </w:r>
    </w:p>
    <w:p w:rsidR="00046A1E" w:rsidRDefault="00046A1E" w:rsidP="00046A1E">
      <w:pPr>
        <w:pStyle w:val="20"/>
        <w:shd w:val="clear" w:color="auto" w:fill="auto"/>
        <w:spacing w:before="0" w:after="0" w:line="280" w:lineRule="exact"/>
        <w:ind w:left="4003"/>
        <w:jc w:val="left"/>
      </w:pPr>
    </w:p>
    <w:p w:rsidR="00046A1E" w:rsidRDefault="00046A1E" w:rsidP="00046A1E">
      <w:pPr>
        <w:pStyle w:val="20"/>
        <w:shd w:val="clear" w:color="auto" w:fill="auto"/>
        <w:spacing w:before="0" w:after="0" w:line="280" w:lineRule="exact"/>
        <w:ind w:left="4003"/>
        <w:jc w:val="left"/>
      </w:pPr>
    </w:p>
    <w:p w:rsidR="00683B57" w:rsidRDefault="00EB4849" w:rsidP="00046A1E">
      <w:pPr>
        <w:pStyle w:val="20"/>
        <w:shd w:val="clear" w:color="auto" w:fill="auto"/>
        <w:spacing w:before="0" w:after="0" w:line="280" w:lineRule="exact"/>
        <w:ind w:left="4003"/>
        <w:jc w:val="left"/>
      </w:pPr>
      <w:r>
        <w:t>с. Красный Чикой</w:t>
      </w:r>
    </w:p>
    <w:p w:rsidR="00683B57" w:rsidRDefault="00EB4849" w:rsidP="00046A1E">
      <w:pPr>
        <w:pStyle w:val="40"/>
        <w:shd w:val="clear" w:color="auto" w:fill="auto"/>
        <w:spacing w:before="0" w:after="0" w:line="317" w:lineRule="exact"/>
        <w:ind w:left="1220" w:right="729"/>
      </w:pPr>
      <w:r>
        <w:t>О проведении заочного муниципального этапа</w:t>
      </w:r>
    </w:p>
    <w:p w:rsidR="00683B57" w:rsidRDefault="00EB4849" w:rsidP="00046A1E">
      <w:pPr>
        <w:pStyle w:val="40"/>
        <w:shd w:val="clear" w:color="auto" w:fill="auto"/>
        <w:spacing w:before="0" w:after="0" w:line="317" w:lineRule="exact"/>
        <w:ind w:left="1220" w:right="806"/>
      </w:pPr>
      <w:r>
        <w:t>Краевой акции «Спорт-альтернатива пагубным привычкам»</w:t>
      </w:r>
    </w:p>
    <w:p w:rsidR="00683B57" w:rsidRDefault="00EB4849" w:rsidP="00046A1E">
      <w:pPr>
        <w:pStyle w:val="20"/>
        <w:shd w:val="clear" w:color="auto" w:fill="auto"/>
        <w:spacing w:before="0" w:after="0" w:line="319" w:lineRule="exact"/>
        <w:ind w:left="180" w:right="900" w:firstLine="560"/>
        <w:jc w:val="both"/>
      </w:pPr>
      <w:r>
        <w:t>В целях формирования навыков здорового образа жизни у детей, подростков и молодежи муниципального района «Красночикойский район», приобщения их к регулярным занятиям физической культурой и спортом, 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83B57" w:rsidRDefault="00EB4849" w:rsidP="00046A1E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317" w:lineRule="exact"/>
        <w:ind w:right="900" w:firstLine="740"/>
        <w:jc w:val="both"/>
      </w:pPr>
      <w:r>
        <w:t>Провести заочный муниципальный этап Краевой акции «Спорт-</w:t>
      </w:r>
      <w:r>
        <w:br/>
        <w:t>альтернатива пагубным привычкам» с 12.04.2021 года по 23.04.2021 года.</w:t>
      </w:r>
    </w:p>
    <w:p w:rsidR="00683B57" w:rsidRDefault="00EB4849" w:rsidP="00046A1E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19" w:lineRule="exact"/>
        <w:ind w:right="900" w:firstLine="740"/>
        <w:jc w:val="both"/>
      </w:pPr>
      <w:r>
        <w:t>Образовательным организациям предоставить в управление</w:t>
      </w:r>
      <w:r>
        <w:br/>
        <w:t>образования материалы обучающихся в срок до 11.04.2021 года на адрес</w:t>
      </w:r>
      <w:r>
        <w:br/>
        <w:t xml:space="preserve">электронной почты: </w:t>
      </w:r>
      <w:hyperlink r:id="rId7" w:history="1">
        <w:r>
          <w:rPr>
            <w:rStyle w:val="a3"/>
          </w:rPr>
          <w:t>obrazovanie2020@yandex.ru</w:t>
        </w:r>
      </w:hyperlink>
      <w:r w:rsidRPr="00DD57B1">
        <w:rPr>
          <w:lang w:eastAsia="en-US" w:bidi="en-US"/>
        </w:rPr>
        <w:t xml:space="preserve">, </w:t>
      </w:r>
      <w:r>
        <w:t>в соответствии с</w:t>
      </w:r>
      <w:r>
        <w:br/>
        <w:t>требованиями приказа Министерства образования и науки Забайкальского</w:t>
      </w:r>
      <w:r>
        <w:br/>
        <w:t>края № 269 от 18.03.2021 года.</w:t>
      </w:r>
    </w:p>
    <w:p w:rsidR="00683B57" w:rsidRDefault="00EB4849" w:rsidP="00046A1E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180" w:right="900" w:firstLine="560"/>
        <w:jc w:val="both"/>
      </w:pPr>
      <w:r>
        <w:t>Утвердить состав муниципальной экспертной комиссии для</w:t>
      </w:r>
      <w:r>
        <w:br/>
        <w:t>выявления лучших работ обучающихся (приложение 1).</w:t>
      </w:r>
    </w:p>
    <w:p w:rsidR="00683B57" w:rsidRDefault="00EB4849" w:rsidP="00046A1E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26" w:lineRule="exact"/>
        <w:ind w:left="180" w:right="900" w:firstLine="560"/>
        <w:jc w:val="both"/>
      </w:pPr>
      <w:r>
        <w:t>Победителей акции в каждой номинации наградить грамотами</w:t>
      </w:r>
      <w:r>
        <w:br/>
        <w:t>управления образования.</w:t>
      </w:r>
    </w:p>
    <w:p w:rsidR="00683B57" w:rsidRDefault="00EB4849" w:rsidP="00046A1E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17" w:lineRule="exact"/>
        <w:ind w:left="180" w:right="900" w:firstLine="560"/>
        <w:jc w:val="both"/>
      </w:pPr>
      <w:r>
        <w:t>Контроль за исполнением настоящего постановления возложить на</w:t>
      </w:r>
      <w:r>
        <w:br/>
        <w:t>начальника управления образования администрации муниципального района</w:t>
      </w:r>
    </w:p>
    <w:p w:rsidR="00683B57" w:rsidRDefault="00EB4849" w:rsidP="00046A1E">
      <w:pPr>
        <w:pStyle w:val="20"/>
        <w:shd w:val="clear" w:color="auto" w:fill="auto"/>
        <w:tabs>
          <w:tab w:val="left" w:pos="1186"/>
        </w:tabs>
        <w:spacing w:before="0" w:after="593" w:line="317" w:lineRule="exact"/>
        <w:ind w:left="180" w:right="4920"/>
        <w:jc w:val="both"/>
      </w:pPr>
      <w:r>
        <w:t>«Красночикойский район» Н.В. Трофимову.</w:t>
      </w:r>
    </w:p>
    <w:p w:rsidR="00683B57" w:rsidRDefault="00EB4849" w:rsidP="00046A1E">
      <w:pPr>
        <w:pStyle w:val="20"/>
        <w:shd w:val="clear" w:color="auto" w:fill="auto"/>
        <w:spacing w:before="0" w:after="0" w:line="326" w:lineRule="exact"/>
        <w:ind w:left="180" w:right="900"/>
        <w:jc w:val="left"/>
      </w:pPr>
      <w:r>
        <w:t>Глава муниципального района</w:t>
      </w:r>
      <w:r>
        <w:br/>
        <w:t>«Красночикойский район»</w:t>
      </w:r>
      <w:r w:rsidR="00046A1E">
        <w:t xml:space="preserve"> А.Т Грешилов</w:t>
      </w:r>
    </w:p>
    <w:p w:rsidR="00683B57" w:rsidRDefault="00683B57">
      <w:pPr>
        <w:rPr>
          <w:sz w:val="2"/>
          <w:szCs w:val="2"/>
        </w:rPr>
        <w:sectPr w:rsidR="00683B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B57" w:rsidRDefault="00EB4849" w:rsidP="00046A1E">
      <w:pPr>
        <w:pStyle w:val="20"/>
        <w:shd w:val="clear" w:color="auto" w:fill="auto"/>
        <w:tabs>
          <w:tab w:val="left" w:pos="6187"/>
        </w:tabs>
        <w:spacing w:before="0" w:after="0" w:line="322" w:lineRule="exact"/>
        <w:ind w:left="5340" w:right="940" w:firstLine="2080"/>
        <w:jc w:val="left"/>
      </w:pPr>
      <w:r>
        <w:lastRenderedPageBreak/>
        <w:t xml:space="preserve">Приложение № 1 к постановлению администрации муниципального района </w:t>
      </w:r>
      <w:r w:rsidR="00046A1E">
        <w:t xml:space="preserve">«Красночикойский район» от </w:t>
      </w:r>
    </w:p>
    <w:p w:rsidR="00683B57" w:rsidRDefault="00EB4849" w:rsidP="00046A1E">
      <w:pPr>
        <w:pStyle w:val="20"/>
        <w:shd w:val="clear" w:color="auto" w:fill="auto"/>
        <w:tabs>
          <w:tab w:val="left" w:pos="8850"/>
          <w:tab w:val="left" w:pos="9134"/>
        </w:tabs>
        <w:spacing w:before="0" w:after="0" w:line="322" w:lineRule="exact"/>
        <w:ind w:left="2080" w:right="835"/>
        <w:jc w:val="both"/>
      </w:pPr>
      <w:r>
        <w:t>Состав муниципальной экспертной комиссии</w:t>
      </w:r>
      <w:r>
        <w:tab/>
        <w:t>;</w:t>
      </w:r>
      <w:r>
        <w:tab/>
        <w:t>'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after="0" w:line="322" w:lineRule="exact"/>
        <w:ind w:firstLine="700"/>
        <w:jc w:val="left"/>
      </w:pPr>
      <w:r>
        <w:t>Трофимова Н. В. - начальник управления образовано#</w:t>
      </w:r>
    </w:p>
    <w:p w:rsidR="00683B57" w:rsidRDefault="00EB4849" w:rsidP="00046A1E">
      <w:pPr>
        <w:pStyle w:val="20"/>
        <w:shd w:val="clear" w:color="auto" w:fill="auto"/>
        <w:tabs>
          <w:tab w:val="left" w:pos="1226"/>
        </w:tabs>
        <w:spacing w:before="0" w:after="0" w:line="322" w:lineRule="exact"/>
        <w:ind w:left="48"/>
        <w:jc w:val="left"/>
      </w:pPr>
      <w:r>
        <w:t>администрации муниципального района «Красночикойский</w:t>
      </w:r>
      <w:r>
        <w:br/>
        <w:t>председатель комиссии.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8" w:right="835"/>
        <w:jc w:val="both"/>
      </w:pPr>
      <w:r>
        <w:t>Никончук А. В. - главный специалист управления образования</w:t>
      </w:r>
      <w:r>
        <w:br/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8" w:firstLine="700"/>
        <w:jc w:val="left"/>
      </w:pPr>
      <w:r>
        <w:t>Шатова А. Ф. - главный специалист управления образования</w:t>
      </w:r>
      <w:r>
        <w:br/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8" w:firstLine="700"/>
        <w:jc w:val="left"/>
      </w:pPr>
      <w:r>
        <w:t>Черепанова С. С. - главный специалист управления образования</w:t>
      </w:r>
      <w:r>
        <w:br/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8" w:firstLine="700"/>
        <w:jc w:val="left"/>
      </w:pPr>
      <w:r>
        <w:t>Калугина М. П. - ведущий специалист управления образования</w:t>
      </w:r>
      <w:r>
        <w:br/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178"/>
          <w:tab w:val="center" w:pos="3251"/>
          <w:tab w:val="center" w:pos="4031"/>
          <w:tab w:val="left" w:pos="6187"/>
        </w:tabs>
        <w:spacing w:before="0" w:after="0" w:line="322" w:lineRule="exact"/>
        <w:ind w:left="700" w:right="835"/>
        <w:jc w:val="both"/>
      </w:pPr>
      <w:r>
        <w:t>Жукова Е.</w:t>
      </w:r>
      <w:r>
        <w:tab/>
        <w:t>II.</w:t>
      </w:r>
      <w:r>
        <w:tab/>
        <w:t>-председатель</w:t>
      </w:r>
      <w:r>
        <w:tab/>
        <w:t>ТПМПК администрации</w:t>
      </w:r>
    </w:p>
    <w:p w:rsidR="00683B57" w:rsidRDefault="00EB4849" w:rsidP="00046A1E">
      <w:pPr>
        <w:pStyle w:val="20"/>
        <w:shd w:val="clear" w:color="auto" w:fill="auto"/>
        <w:spacing w:before="0" w:after="0" w:line="322" w:lineRule="exact"/>
        <w:ind w:left="48" w:right="835"/>
        <w:jc w:val="both"/>
      </w:pPr>
      <w:r>
        <w:t>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178"/>
          <w:tab w:val="center" w:pos="3251"/>
          <w:tab w:val="right" w:pos="3919"/>
          <w:tab w:val="right" w:pos="5962"/>
          <w:tab w:val="left" w:pos="6187"/>
          <w:tab w:val="right" w:pos="9465"/>
        </w:tabs>
        <w:spacing w:before="0" w:after="0" w:line="322" w:lineRule="exact"/>
        <w:ind w:left="700" w:right="835"/>
        <w:jc w:val="both"/>
      </w:pPr>
      <w:r>
        <w:t>Беломестнова</w:t>
      </w:r>
      <w:r>
        <w:tab/>
        <w:t>Л.</w:t>
      </w:r>
      <w:r>
        <w:tab/>
        <w:t>Н. -</w:t>
      </w:r>
      <w:r>
        <w:tab/>
        <w:t>методист</w:t>
      </w:r>
      <w:r>
        <w:tab/>
        <w:t>управления</w:t>
      </w:r>
      <w:r>
        <w:tab/>
        <w:t>образования</w:t>
      </w:r>
    </w:p>
    <w:p w:rsidR="00683B57" w:rsidRDefault="00EB4849" w:rsidP="00046A1E">
      <w:pPr>
        <w:pStyle w:val="20"/>
        <w:shd w:val="clear" w:color="auto" w:fill="auto"/>
        <w:spacing w:before="0" w:after="0" w:line="322" w:lineRule="exact"/>
        <w:ind w:left="48" w:right="835"/>
        <w:jc w:val="both"/>
      </w:pPr>
      <w:r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178"/>
          <w:tab w:val="center" w:pos="3251"/>
          <w:tab w:val="right" w:pos="3919"/>
          <w:tab w:val="left" w:pos="4199"/>
          <w:tab w:val="right" w:pos="5962"/>
          <w:tab w:val="left" w:pos="6187"/>
          <w:tab w:val="right" w:pos="9465"/>
        </w:tabs>
        <w:spacing w:before="0" w:after="0" w:line="322" w:lineRule="exact"/>
        <w:ind w:left="700" w:right="835"/>
        <w:jc w:val="both"/>
      </w:pPr>
      <w:r>
        <w:t>Михайлова</w:t>
      </w:r>
      <w:r>
        <w:tab/>
        <w:t>В.</w:t>
      </w:r>
      <w:r>
        <w:tab/>
        <w:t>13.</w:t>
      </w:r>
      <w:r>
        <w:tab/>
        <w:t>-</w:t>
      </w:r>
      <w:r>
        <w:tab/>
        <w:t>методист</w:t>
      </w:r>
      <w:r>
        <w:tab/>
        <w:t>управления</w:t>
      </w:r>
      <w:r>
        <w:tab/>
        <w:t>образования</w:t>
      </w:r>
    </w:p>
    <w:p w:rsidR="00683B57" w:rsidRDefault="00EB4849" w:rsidP="00046A1E">
      <w:pPr>
        <w:pStyle w:val="20"/>
        <w:shd w:val="clear" w:color="auto" w:fill="auto"/>
        <w:spacing w:before="0" w:after="0" w:line="322" w:lineRule="exact"/>
        <w:ind w:left="48" w:right="835"/>
        <w:jc w:val="both"/>
      </w:pPr>
      <w:r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178"/>
          <w:tab w:val="center" w:pos="3251"/>
          <w:tab w:val="right" w:pos="3919"/>
          <w:tab w:val="left" w:pos="4199"/>
          <w:tab w:val="right" w:pos="5962"/>
          <w:tab w:val="left" w:pos="6187"/>
          <w:tab w:val="right" w:pos="9465"/>
        </w:tabs>
        <w:spacing w:before="0" w:after="0" w:line="322" w:lineRule="exact"/>
        <w:ind w:left="700" w:right="835"/>
        <w:jc w:val="both"/>
      </w:pPr>
      <w:r>
        <w:t>Михайлова</w:t>
      </w:r>
      <w:r>
        <w:tab/>
        <w:t>Т.</w:t>
      </w:r>
      <w:r>
        <w:tab/>
        <w:t>А.</w:t>
      </w:r>
      <w:r>
        <w:tab/>
        <w:t>-</w:t>
      </w:r>
      <w:r>
        <w:tab/>
        <w:t>методист</w:t>
      </w:r>
      <w:r>
        <w:tab/>
        <w:t>управления</w:t>
      </w:r>
      <w:r>
        <w:tab/>
        <w:t>образования</w:t>
      </w:r>
    </w:p>
    <w:p w:rsidR="00683B57" w:rsidRDefault="00EB4849" w:rsidP="00046A1E">
      <w:pPr>
        <w:pStyle w:val="20"/>
        <w:shd w:val="clear" w:color="auto" w:fill="auto"/>
        <w:spacing w:before="0" w:after="0" w:line="322" w:lineRule="exact"/>
        <w:ind w:left="48" w:right="835"/>
        <w:jc w:val="both"/>
      </w:pPr>
      <w:r>
        <w:t>администрации муниципального района «Красночикойский район».</w:t>
      </w:r>
    </w:p>
    <w:p w:rsidR="00683B57" w:rsidRDefault="00EB4849" w:rsidP="00046A1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8" w:firstLine="700"/>
        <w:jc w:val="left"/>
      </w:pPr>
      <w:r>
        <w:t>Казыкина М. Г. - методист управления образования администрации</w:t>
      </w:r>
      <w:r>
        <w:br/>
        <w:t>муниципального района «Красночикойский район».</w:t>
      </w:r>
    </w:p>
    <w:p w:rsidR="00683B57" w:rsidRDefault="00EB4849">
      <w:pPr>
        <w:pStyle w:val="30"/>
        <w:framePr w:wrap="none" w:vAnchor="page" w:hAnchor="page" w:x="9927" w:y="4179"/>
        <w:shd w:val="clear" w:color="auto" w:fill="auto"/>
        <w:spacing w:after="0" w:line="90" w:lineRule="exact"/>
        <w:ind w:left="140"/>
      </w:pPr>
      <w:r>
        <w:t>§</w:t>
      </w:r>
    </w:p>
    <w:p w:rsidR="00683B57" w:rsidRDefault="00EB4849">
      <w:pPr>
        <w:pStyle w:val="60"/>
        <w:framePr w:w="634" w:h="625" w:hRule="exact" w:wrap="none" w:vAnchor="page" w:hAnchor="page" w:x="10330" w:y="3584"/>
        <w:shd w:val="clear" w:color="auto" w:fill="auto"/>
        <w:spacing w:line="130" w:lineRule="exact"/>
        <w:ind w:left="67"/>
      </w:pPr>
      <w:r>
        <w:t>А И А,</w:t>
      </w:r>
    </w:p>
    <w:p w:rsidR="00683B57" w:rsidRDefault="00EB4849">
      <w:pPr>
        <w:pStyle w:val="70"/>
        <w:framePr w:w="634" w:h="625" w:hRule="exact" w:wrap="none" w:vAnchor="page" w:hAnchor="page" w:x="10330" w:y="3584"/>
        <w:shd w:val="clear" w:color="auto" w:fill="auto"/>
        <w:tabs>
          <w:tab w:val="left" w:pos="542"/>
        </w:tabs>
        <w:spacing w:line="90" w:lineRule="exact"/>
      </w:pPr>
      <w:r>
        <w:t>I</w:t>
      </w:r>
      <w:r>
        <w:tab/>
      </w:r>
      <w:r>
        <w:rPr>
          <w:rStyle w:val="7TimesNewRoman45pt"/>
          <w:rFonts w:eastAsia="Segoe UI"/>
        </w:rPr>
        <w:t>Н</w:t>
      </w:r>
    </w:p>
    <w:p w:rsidR="00683B57" w:rsidRDefault="00683B57">
      <w:pPr>
        <w:rPr>
          <w:sz w:val="2"/>
          <w:szCs w:val="2"/>
        </w:rPr>
      </w:pPr>
      <w:bookmarkStart w:id="1" w:name="_GoBack"/>
      <w:bookmarkEnd w:id="1"/>
    </w:p>
    <w:sectPr w:rsidR="00683B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41" w:rsidRDefault="00123441">
      <w:r>
        <w:separator/>
      </w:r>
    </w:p>
  </w:endnote>
  <w:endnote w:type="continuationSeparator" w:id="0">
    <w:p w:rsidR="00123441" w:rsidRDefault="0012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41" w:rsidRDefault="00123441"/>
  </w:footnote>
  <w:footnote w:type="continuationSeparator" w:id="0">
    <w:p w:rsidR="00123441" w:rsidRDefault="00123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10E"/>
    <w:multiLevelType w:val="multilevel"/>
    <w:tmpl w:val="830C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70E3B"/>
    <w:multiLevelType w:val="multilevel"/>
    <w:tmpl w:val="4280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7"/>
    <w:rsid w:val="00046A1E"/>
    <w:rsid w:val="00123441"/>
    <w:rsid w:val="00683B57"/>
    <w:rsid w:val="00DD57B1"/>
    <w:rsid w:val="00E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85A"/>
  <w15:docId w15:val="{1073C146-1200-4AD5-8CED-5789BC6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0"/>
      <w:sz w:val="70"/>
      <w:szCs w:val="70"/>
      <w:u w:val="none"/>
      <w:lang w:val="en-US" w:eastAsia="en-US" w:bidi="en-US"/>
    </w:rPr>
  </w:style>
  <w:style w:type="character" w:customStyle="1" w:styleId="314pt0pt">
    <w:name w:val="Основной текст (3) + 14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TrebuchetMS12pt0pt">
    <w:name w:val="Основной текст (5) + Trebuchet MS;12 pt;Не курсив;Интервал 0 pt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/>
      <w:bCs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TimesNewRoman14pt0pt">
    <w:name w:val="Подпись к картинке + Times New Roman;14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SegoeUI11pt-1pt">
    <w:name w:val="Основной текст (2) + Segoe UI;11 pt;Полужирный;Курсив;Интервал -1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45pt">
    <w:name w:val="Основной текст (7) + Times New Roman;4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122" w:lineRule="exact"/>
      <w:outlineLvl w:val="0"/>
    </w:pPr>
    <w:rPr>
      <w:rFonts w:ascii="Segoe UI" w:eastAsia="Segoe UI" w:hAnsi="Segoe UI" w:cs="Segoe UI"/>
      <w:spacing w:val="-80"/>
      <w:sz w:val="70"/>
      <w:szCs w:val="7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30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pacing w:val="50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2021-12-21T05:20:00Z</dcterms:created>
  <dcterms:modified xsi:type="dcterms:W3CDTF">2021-12-22T07:13:00Z</dcterms:modified>
</cp:coreProperties>
</file>