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FA" w:rsidRDefault="00BB76FA" w:rsidP="00BB76FA">
      <w:pPr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BB76FA" w:rsidRDefault="00BB76FA" w:rsidP="00BB76FA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BB76FA" w:rsidRDefault="00BB76FA" w:rsidP="00BB76FA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«КОРОТКОВСКОЕ»</w:t>
      </w:r>
    </w:p>
    <w:p w:rsidR="00BB76FA" w:rsidRDefault="00BB76FA" w:rsidP="00BB76FA">
      <w:pPr>
        <w:ind w:firstLine="851"/>
        <w:jc w:val="center"/>
        <w:rPr>
          <w:b/>
          <w:bCs/>
          <w:sz w:val="32"/>
          <w:szCs w:val="32"/>
        </w:rPr>
      </w:pPr>
    </w:p>
    <w:p w:rsidR="00BB76FA" w:rsidRDefault="00BB76FA" w:rsidP="00BB76FA">
      <w:pPr>
        <w:ind w:firstLine="851"/>
        <w:jc w:val="center"/>
        <w:rPr>
          <w:b/>
          <w:bCs/>
          <w:sz w:val="32"/>
          <w:szCs w:val="32"/>
        </w:rPr>
      </w:pPr>
    </w:p>
    <w:p w:rsidR="00BB76FA" w:rsidRDefault="00BB76FA" w:rsidP="00BB76FA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BB76FA" w:rsidRDefault="00610EA9" w:rsidP="00BB76F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«31» мая</w:t>
      </w:r>
      <w:r w:rsidR="00BB76FA">
        <w:rPr>
          <w:sz w:val="28"/>
          <w:szCs w:val="28"/>
        </w:rPr>
        <w:t xml:space="preserve"> 2022 г.                                                  </w:t>
      </w:r>
      <w:r>
        <w:rPr>
          <w:sz w:val="28"/>
          <w:szCs w:val="28"/>
        </w:rPr>
        <w:t xml:space="preserve">                             № </w:t>
      </w:r>
      <w:bookmarkStart w:id="0" w:name="_GoBack"/>
      <w:bookmarkEnd w:id="0"/>
      <w:r>
        <w:rPr>
          <w:sz w:val="28"/>
          <w:szCs w:val="28"/>
        </w:rPr>
        <w:t>7</w:t>
      </w:r>
      <w:r w:rsidR="00BB76FA">
        <w:rPr>
          <w:sz w:val="28"/>
          <w:szCs w:val="28"/>
        </w:rPr>
        <w:t xml:space="preserve">  </w:t>
      </w:r>
    </w:p>
    <w:p w:rsidR="00BB76FA" w:rsidRDefault="00BB76FA" w:rsidP="00BB76FA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BB76FA" w:rsidRDefault="00BB76FA" w:rsidP="00BB76FA">
      <w:pPr>
        <w:ind w:firstLine="851"/>
        <w:jc w:val="center"/>
        <w:rPr>
          <w:b/>
          <w:sz w:val="28"/>
          <w:szCs w:val="28"/>
        </w:rPr>
      </w:pPr>
    </w:p>
    <w:p w:rsidR="00BB76FA" w:rsidRDefault="00BB76FA" w:rsidP="00BB76FA">
      <w:pPr>
        <w:ind w:firstLine="851"/>
        <w:jc w:val="center"/>
        <w:rPr>
          <w:sz w:val="28"/>
        </w:rPr>
      </w:pPr>
    </w:p>
    <w:p w:rsidR="00BB76FA" w:rsidRDefault="00BB76FA" w:rsidP="00BB76F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b/>
          <w:sz w:val="28"/>
          <w:szCs w:val="28"/>
        </w:rPr>
        <w:t>К</w:t>
      </w:r>
      <w:r w:rsidR="00690DDB">
        <w:rPr>
          <w:b/>
          <w:sz w:val="28"/>
          <w:szCs w:val="28"/>
        </w:rPr>
        <w:t>оротковское</w:t>
      </w:r>
      <w:proofErr w:type="spellEnd"/>
      <w:r w:rsidR="00690DDB">
        <w:rPr>
          <w:b/>
          <w:sz w:val="28"/>
          <w:szCs w:val="28"/>
        </w:rPr>
        <w:t>» от 27.02.2014 №3 (</w:t>
      </w:r>
      <w:r>
        <w:rPr>
          <w:b/>
          <w:sz w:val="28"/>
          <w:szCs w:val="28"/>
        </w:rPr>
        <w:t xml:space="preserve">в ред. от 26.03.2020 №4)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Об утверждении перечня должностных лиц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r>
        <w:rPr>
          <w:b/>
          <w:sz w:val="28"/>
          <w:szCs w:val="28"/>
        </w:rPr>
        <w:t>», уполномоченных составлять протоколы об административных правонарушениях»</w:t>
      </w:r>
    </w:p>
    <w:p w:rsidR="00BB76FA" w:rsidRDefault="00BB76FA" w:rsidP="00BB76FA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76FA" w:rsidRDefault="00BB76FA" w:rsidP="00BB76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Законом Забайкальского края от 27.04.2018г. № 1582-ЗЗК 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правонарушения» , Уставом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Совет решил:</w:t>
      </w:r>
    </w:p>
    <w:p w:rsidR="00BB76FA" w:rsidRDefault="00BB76FA" w:rsidP="00BB76FA">
      <w:pPr>
        <w:ind w:firstLine="851"/>
        <w:jc w:val="both"/>
        <w:rPr>
          <w:sz w:val="28"/>
          <w:szCs w:val="28"/>
        </w:rPr>
      </w:pPr>
    </w:p>
    <w:p w:rsidR="00BB76FA" w:rsidRDefault="00BB76FA" w:rsidP="00BB76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BB76FA" w:rsidRDefault="00BB76FA" w:rsidP="00BB76FA">
      <w:pPr>
        <w:ind w:left="720"/>
        <w:rPr>
          <w:sz w:val="28"/>
          <w:szCs w:val="28"/>
        </w:rPr>
      </w:pPr>
      <w:r>
        <w:rPr>
          <w:sz w:val="28"/>
          <w:szCs w:val="28"/>
        </w:rPr>
        <w:t>«Утвердить перечень должностных лиц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», уполномоченных составлять протоколы об административных правонарушениях, предусмотренных статьями 5(5),7,13,13(1),15-17.2,17.2.2,17(4),18,23,24,29,36(2),41-43,44                                                    (за нарушение установленных маршрута регулярных перевозок и расписания движения транспорта общего пользования в городском и пригородном сообщении),46(2),46(3), и 51 Закона Забайкальского края « Об административных правонарушениях».</w:t>
      </w:r>
    </w:p>
    <w:p w:rsidR="00BB76FA" w:rsidRDefault="00BB76FA" w:rsidP="00BB76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Перечень, утвержденный решением Совета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от 27.02.2014 №3 (в ред. от 26.03.2020 №4) «Об утверждении перечня должностных лиц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», уполномоченных составлять протоколы об административных правонарушениях», изложить в следующей редакции: «Перечень должностных лиц органов местного самоуправления сельского </w:t>
      </w:r>
      <w:r>
        <w:rPr>
          <w:sz w:val="28"/>
          <w:szCs w:val="28"/>
        </w:rPr>
        <w:lastRenderedPageBreak/>
        <w:t>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», уполномоченных составлять протоколы об административных правонарушениях, предусмотренных статьями 5(5).7,13,13(1),15-17.2,17.2.2,17(4),18,23,24,29,36(2),41-43,44 (за нарушения установленных маршрута регулярных перевозок и расписания движения транспорта общего пользования в городском и пригородном сообщении),46(2),46(3) и 51 Закона Забайкальского края «Об административных правонарушениях»</w:t>
      </w:r>
    </w:p>
    <w:p w:rsidR="00BB76FA" w:rsidRDefault="00BB76FA" w:rsidP="00BB76FA">
      <w:pPr>
        <w:jc w:val="center"/>
        <w:rPr>
          <w:sz w:val="28"/>
          <w:szCs w:val="28"/>
        </w:rPr>
      </w:pPr>
    </w:p>
    <w:p w:rsidR="00BB76FA" w:rsidRDefault="00BB76FA" w:rsidP="00BB76FA">
      <w:pPr>
        <w:ind w:left="720"/>
        <w:jc w:val="both"/>
        <w:rPr>
          <w:sz w:val="28"/>
          <w:szCs w:val="28"/>
        </w:rPr>
      </w:pPr>
    </w:p>
    <w:p w:rsidR="00BB76FA" w:rsidRDefault="00BB76FA" w:rsidP="00BB76FA">
      <w:pPr>
        <w:jc w:val="both"/>
        <w:rPr>
          <w:sz w:val="28"/>
          <w:szCs w:val="28"/>
        </w:rPr>
      </w:pPr>
      <w:r>
        <w:rPr>
          <w:sz w:val="28"/>
        </w:rPr>
        <w:t xml:space="preserve">      3. Настоящее решение официально опубликовать (обнародовать)</w:t>
      </w:r>
    </w:p>
    <w:p w:rsidR="00BB76FA" w:rsidRDefault="00BB76FA" w:rsidP="00BB76FA">
      <w:pPr>
        <w:ind w:firstLine="851"/>
        <w:jc w:val="both"/>
        <w:rPr>
          <w:sz w:val="28"/>
        </w:rPr>
      </w:pPr>
    </w:p>
    <w:p w:rsidR="00BB76FA" w:rsidRDefault="00BB76FA" w:rsidP="00BB76FA">
      <w:pPr>
        <w:jc w:val="both"/>
        <w:rPr>
          <w:sz w:val="28"/>
        </w:rPr>
      </w:pPr>
      <w:r>
        <w:rPr>
          <w:sz w:val="28"/>
        </w:rPr>
        <w:t>Глава сельского поселения «</w:t>
      </w:r>
      <w:proofErr w:type="spellStart"/>
      <w:proofErr w:type="gramStart"/>
      <w:r>
        <w:rPr>
          <w:sz w:val="28"/>
        </w:rPr>
        <w:t>Коротковское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</w:t>
      </w:r>
      <w:proofErr w:type="spellStart"/>
      <w:r>
        <w:rPr>
          <w:sz w:val="28"/>
        </w:rPr>
        <w:t>М.В.Шишмарева</w:t>
      </w:r>
      <w:proofErr w:type="spellEnd"/>
    </w:p>
    <w:p w:rsidR="00E25C03" w:rsidRDefault="00BB76FA" w:rsidP="00BB76FA">
      <w:r>
        <w:rPr>
          <w:sz w:val="28"/>
        </w:rPr>
        <w:br w:type="page"/>
      </w:r>
    </w:p>
    <w:sectPr w:rsidR="00E2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0490"/>
    <w:multiLevelType w:val="hybridMultilevel"/>
    <w:tmpl w:val="A734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4C"/>
    <w:rsid w:val="00285F67"/>
    <w:rsid w:val="002C0A4C"/>
    <w:rsid w:val="00610EA9"/>
    <w:rsid w:val="00690DDB"/>
    <w:rsid w:val="00BB76FA"/>
    <w:rsid w:val="00E2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98AD"/>
  <w15:chartTrackingRefBased/>
  <w15:docId w15:val="{D41DB0F5-530B-4157-8B8C-6348467B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7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2022-05-25T03:09:00Z</dcterms:created>
  <dcterms:modified xsi:type="dcterms:W3CDTF">2022-06-01T07:27:00Z</dcterms:modified>
</cp:coreProperties>
</file>