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C7" w:rsidRPr="00C944EA" w:rsidRDefault="000254C7" w:rsidP="000254C7">
      <w:pPr>
        <w:tabs>
          <w:tab w:val="left" w:pos="2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C944EA">
        <w:rPr>
          <w:sz w:val="28"/>
          <w:szCs w:val="28"/>
        </w:rPr>
        <w:t xml:space="preserve">ельское поселение «Альбитуйское» </w:t>
      </w:r>
    </w:p>
    <w:p w:rsidR="000254C7" w:rsidRPr="00C944EA" w:rsidRDefault="000254C7" w:rsidP="000254C7">
      <w:pPr>
        <w:tabs>
          <w:tab w:val="left" w:pos="270"/>
        </w:tabs>
        <w:jc w:val="center"/>
        <w:rPr>
          <w:sz w:val="28"/>
          <w:szCs w:val="28"/>
        </w:rPr>
      </w:pPr>
      <w:r w:rsidRPr="00C944EA">
        <w:rPr>
          <w:sz w:val="28"/>
          <w:szCs w:val="28"/>
        </w:rPr>
        <w:t>Красночикойского района Забайкальского края</w:t>
      </w:r>
    </w:p>
    <w:p w:rsidR="000254C7" w:rsidRPr="00C944EA" w:rsidRDefault="000254C7" w:rsidP="000254C7">
      <w:pPr>
        <w:jc w:val="center"/>
        <w:rPr>
          <w:b/>
          <w:sz w:val="28"/>
          <w:szCs w:val="28"/>
        </w:rPr>
      </w:pPr>
      <w:r w:rsidRPr="00C944EA">
        <w:rPr>
          <w:b/>
          <w:sz w:val="28"/>
          <w:szCs w:val="28"/>
        </w:rPr>
        <w:t>СОВЕТ СЕЛЬСКОГО ПОСЕЛЕНИЯ</w:t>
      </w:r>
      <w:r>
        <w:rPr>
          <w:b/>
          <w:sz w:val="28"/>
          <w:szCs w:val="28"/>
        </w:rPr>
        <w:t xml:space="preserve">  </w:t>
      </w:r>
      <w:r w:rsidRPr="00C944EA">
        <w:rPr>
          <w:b/>
          <w:sz w:val="28"/>
          <w:szCs w:val="28"/>
        </w:rPr>
        <w:t>«АЛЬБИТУЙСКОЕ»</w:t>
      </w:r>
    </w:p>
    <w:p w:rsidR="000254C7" w:rsidRPr="00C944EA" w:rsidRDefault="000254C7" w:rsidP="000254C7">
      <w:pPr>
        <w:jc w:val="center"/>
        <w:rPr>
          <w:b/>
          <w:sz w:val="28"/>
          <w:szCs w:val="28"/>
        </w:rPr>
      </w:pPr>
    </w:p>
    <w:p w:rsidR="000254C7" w:rsidRPr="00C944EA" w:rsidRDefault="000254C7" w:rsidP="000254C7">
      <w:pPr>
        <w:jc w:val="center"/>
        <w:rPr>
          <w:b/>
          <w:sz w:val="28"/>
          <w:szCs w:val="28"/>
        </w:rPr>
      </w:pPr>
    </w:p>
    <w:p w:rsidR="000254C7" w:rsidRPr="007D0224" w:rsidRDefault="000254C7" w:rsidP="000254C7">
      <w:pPr>
        <w:widowControl w:val="0"/>
        <w:spacing w:line="288" w:lineRule="auto"/>
        <w:ind w:firstLine="720"/>
        <w:jc w:val="center"/>
        <w:rPr>
          <w:b/>
          <w:bCs/>
          <w:snapToGrid w:val="0"/>
          <w:sz w:val="28"/>
          <w:szCs w:val="28"/>
        </w:rPr>
      </w:pPr>
      <w:r w:rsidRPr="007D0224">
        <w:rPr>
          <w:b/>
          <w:bCs/>
          <w:snapToGrid w:val="0"/>
          <w:sz w:val="28"/>
          <w:szCs w:val="28"/>
        </w:rPr>
        <w:t>РЕШЕНИЕ</w:t>
      </w:r>
    </w:p>
    <w:p w:rsidR="000254C7" w:rsidRPr="007D0224" w:rsidRDefault="000254C7" w:rsidP="000254C7">
      <w:pPr>
        <w:widowControl w:val="0"/>
        <w:spacing w:line="288" w:lineRule="auto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31</w:t>
      </w:r>
      <w:r w:rsidRPr="007D0224">
        <w:rPr>
          <w:bCs/>
          <w:snapToGrid w:val="0"/>
          <w:sz w:val="28"/>
          <w:szCs w:val="28"/>
        </w:rPr>
        <w:t>.0</w:t>
      </w:r>
      <w:r>
        <w:rPr>
          <w:bCs/>
          <w:snapToGrid w:val="0"/>
          <w:sz w:val="28"/>
          <w:szCs w:val="28"/>
        </w:rPr>
        <w:t>5</w:t>
      </w:r>
      <w:r w:rsidRPr="007D0224">
        <w:rPr>
          <w:bCs/>
          <w:snapToGrid w:val="0"/>
          <w:sz w:val="28"/>
          <w:szCs w:val="28"/>
        </w:rPr>
        <w:t xml:space="preserve">.2022                                                                </w:t>
      </w:r>
      <w:r>
        <w:rPr>
          <w:bCs/>
          <w:snapToGrid w:val="0"/>
          <w:sz w:val="28"/>
          <w:szCs w:val="28"/>
        </w:rPr>
        <w:t xml:space="preserve">                               №   59</w:t>
      </w:r>
    </w:p>
    <w:p w:rsidR="000254C7" w:rsidRDefault="000254C7" w:rsidP="000254C7">
      <w:pPr>
        <w:widowControl w:val="0"/>
        <w:spacing w:line="288" w:lineRule="auto"/>
        <w:ind w:firstLine="720"/>
        <w:jc w:val="center"/>
        <w:rPr>
          <w:bCs/>
          <w:snapToGrid w:val="0"/>
          <w:sz w:val="28"/>
          <w:szCs w:val="28"/>
        </w:rPr>
      </w:pPr>
      <w:r w:rsidRPr="007D0224">
        <w:rPr>
          <w:bCs/>
          <w:snapToGrid w:val="0"/>
          <w:sz w:val="28"/>
          <w:szCs w:val="28"/>
        </w:rPr>
        <w:t>с. Альбитуй</w:t>
      </w:r>
    </w:p>
    <w:p w:rsidR="000254C7" w:rsidRDefault="000254C7" w:rsidP="000254C7">
      <w:pPr>
        <w:widowControl w:val="0"/>
        <w:spacing w:line="288" w:lineRule="auto"/>
        <w:ind w:firstLine="720"/>
        <w:jc w:val="center"/>
        <w:rPr>
          <w:bCs/>
          <w:snapToGrid w:val="0"/>
          <w:sz w:val="28"/>
          <w:szCs w:val="28"/>
        </w:rPr>
      </w:pPr>
    </w:p>
    <w:p w:rsidR="000254C7" w:rsidRPr="005960AE" w:rsidRDefault="000254C7" w:rsidP="000254C7">
      <w:pPr>
        <w:jc w:val="center"/>
        <w:rPr>
          <w:b/>
          <w:sz w:val="28"/>
          <w:szCs w:val="28"/>
        </w:rPr>
      </w:pPr>
      <w:r w:rsidRPr="005960AE">
        <w:rPr>
          <w:b/>
          <w:sz w:val="28"/>
          <w:szCs w:val="28"/>
        </w:rPr>
        <w:t>О внесении изменений в Положение об условиях оплаты труда и порядке предоставления отпуска лицам, замещающих муниципальные должности  в органах местного самоуправления   сельского поселения «Альбитуйское»</w:t>
      </w:r>
    </w:p>
    <w:p w:rsidR="000254C7" w:rsidRPr="005960AE" w:rsidRDefault="000254C7" w:rsidP="000254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4C7" w:rsidRPr="005960AE" w:rsidRDefault="000254C7" w:rsidP="000254C7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</w:t>
      </w:r>
      <w:proofErr w:type="gramStart"/>
      <w:r w:rsidRPr="005960AE">
        <w:rPr>
          <w:snapToGrid w:val="0"/>
          <w:sz w:val="28"/>
          <w:szCs w:val="28"/>
        </w:rPr>
        <w:t xml:space="preserve">В соответствии </w:t>
      </w:r>
      <w:r>
        <w:rPr>
          <w:snapToGrid w:val="0"/>
          <w:sz w:val="28"/>
          <w:szCs w:val="28"/>
        </w:rPr>
        <w:t xml:space="preserve">с Постановлением Правительства Забайкальского края № 130 от 11.04.2022 г. «О внесении изменений в Методику расчетов формирования расходов на содержание органов местного самоуправления муниципальных образований Забайкальского края,  </w:t>
      </w:r>
      <w:r w:rsidRPr="005960AE">
        <w:rPr>
          <w:snapToGrid w:val="0"/>
          <w:sz w:val="28"/>
          <w:szCs w:val="28"/>
        </w:rPr>
        <w:t xml:space="preserve">со статьёй 24 Устава сельского поселения «Альбитуйское», </w:t>
      </w:r>
      <w:r w:rsidRPr="00704B63">
        <w:rPr>
          <w:snapToGrid w:val="0"/>
          <w:sz w:val="28"/>
          <w:szCs w:val="28"/>
        </w:rPr>
        <w:t>д</w:t>
      </w:r>
      <w:r w:rsidRPr="00704B63">
        <w:rPr>
          <w:sz w:val="28"/>
          <w:szCs w:val="28"/>
        </w:rPr>
        <w:t>ля соблюдения норм, прописанных в 130 и 134 статьях Трудового кодекса РФ</w:t>
      </w:r>
      <w:r>
        <w:rPr>
          <w:sz w:val="28"/>
          <w:szCs w:val="28"/>
        </w:rPr>
        <w:t xml:space="preserve">, </w:t>
      </w:r>
      <w:r w:rsidRPr="005960AE">
        <w:rPr>
          <w:bCs/>
          <w:snapToGrid w:val="0"/>
          <w:sz w:val="28"/>
          <w:szCs w:val="28"/>
        </w:rPr>
        <w:t xml:space="preserve"> </w:t>
      </w:r>
      <w:r w:rsidRPr="005960AE">
        <w:rPr>
          <w:snapToGrid w:val="0"/>
          <w:sz w:val="28"/>
          <w:szCs w:val="28"/>
        </w:rPr>
        <w:t xml:space="preserve"> Совет сельского поселения «Альбитуйское» решил:</w:t>
      </w:r>
      <w:proofErr w:type="gramEnd"/>
    </w:p>
    <w:p w:rsidR="000254C7" w:rsidRPr="005960AE" w:rsidRDefault="000254C7" w:rsidP="000254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0AE">
        <w:rPr>
          <w:sz w:val="28"/>
          <w:szCs w:val="28"/>
        </w:rPr>
        <w:t xml:space="preserve"> </w:t>
      </w:r>
    </w:p>
    <w:p w:rsidR="000254C7" w:rsidRPr="005960AE" w:rsidRDefault="000254C7" w:rsidP="000254C7">
      <w:pPr>
        <w:jc w:val="both"/>
        <w:rPr>
          <w:sz w:val="28"/>
          <w:szCs w:val="28"/>
        </w:rPr>
      </w:pPr>
      <w:r w:rsidRPr="005960AE">
        <w:rPr>
          <w:sz w:val="28"/>
          <w:szCs w:val="28"/>
        </w:rPr>
        <w:t>1. Внести в Положение об условиях оплаты труда и порядке предоставления отпуска лицам, замещающих муниципальные должности  в органах местного самоуправления   сельского поселения «Альбитуйское», принятое Решением Совета сельского поселения «Альбитуйское» № 44 от 19.10.2009 (с внесёнными изменениями и дополнениями), следующие изменения:</w:t>
      </w:r>
    </w:p>
    <w:p w:rsidR="000254C7" w:rsidRPr="005960AE" w:rsidRDefault="000254C7" w:rsidP="000254C7">
      <w:pPr>
        <w:jc w:val="both"/>
        <w:rPr>
          <w:sz w:val="28"/>
          <w:szCs w:val="28"/>
        </w:rPr>
      </w:pPr>
      <w:r w:rsidRPr="005960AE">
        <w:rPr>
          <w:sz w:val="28"/>
          <w:szCs w:val="28"/>
        </w:rPr>
        <w:t xml:space="preserve">      1) в пункте 2 слова «</w:t>
      </w:r>
      <w:r w:rsidRPr="005960AE">
        <w:rPr>
          <w:i/>
          <w:sz w:val="28"/>
          <w:szCs w:val="28"/>
        </w:rPr>
        <w:t xml:space="preserve">в размере </w:t>
      </w:r>
      <w:r>
        <w:rPr>
          <w:i/>
          <w:sz w:val="28"/>
          <w:szCs w:val="28"/>
        </w:rPr>
        <w:t xml:space="preserve">4355 </w:t>
      </w:r>
      <w:r w:rsidRPr="005960AE">
        <w:rPr>
          <w:i/>
          <w:sz w:val="28"/>
          <w:szCs w:val="28"/>
        </w:rPr>
        <w:t>рубл</w:t>
      </w:r>
      <w:r>
        <w:rPr>
          <w:i/>
          <w:sz w:val="28"/>
          <w:szCs w:val="28"/>
        </w:rPr>
        <w:t>ей</w:t>
      </w:r>
      <w:r w:rsidRPr="005960AE">
        <w:rPr>
          <w:sz w:val="28"/>
          <w:szCs w:val="28"/>
        </w:rPr>
        <w:t>» заменить словами «</w:t>
      </w:r>
      <w:r w:rsidRPr="005960AE">
        <w:rPr>
          <w:i/>
          <w:sz w:val="28"/>
          <w:szCs w:val="28"/>
        </w:rPr>
        <w:t>в размере 4</w:t>
      </w:r>
      <w:r>
        <w:rPr>
          <w:i/>
          <w:sz w:val="28"/>
          <w:szCs w:val="28"/>
        </w:rPr>
        <w:t>606</w:t>
      </w:r>
      <w:r w:rsidRPr="005960AE">
        <w:rPr>
          <w:i/>
          <w:sz w:val="28"/>
          <w:szCs w:val="28"/>
        </w:rPr>
        <w:t xml:space="preserve"> рублей</w:t>
      </w:r>
      <w:r w:rsidRPr="005960AE">
        <w:rPr>
          <w:sz w:val="28"/>
          <w:szCs w:val="28"/>
        </w:rPr>
        <w:t>»;</w:t>
      </w:r>
    </w:p>
    <w:p w:rsidR="000254C7" w:rsidRPr="005960AE" w:rsidRDefault="000254C7" w:rsidP="000254C7">
      <w:pPr>
        <w:jc w:val="both"/>
        <w:rPr>
          <w:sz w:val="28"/>
          <w:szCs w:val="28"/>
        </w:rPr>
      </w:pPr>
      <w:r w:rsidRPr="005960AE">
        <w:rPr>
          <w:sz w:val="28"/>
          <w:szCs w:val="28"/>
        </w:rPr>
        <w:t xml:space="preserve">     </w:t>
      </w:r>
    </w:p>
    <w:p w:rsidR="000254C7" w:rsidRPr="005960AE" w:rsidRDefault="000254C7" w:rsidP="000254C7">
      <w:pPr>
        <w:jc w:val="both"/>
        <w:rPr>
          <w:sz w:val="28"/>
          <w:szCs w:val="28"/>
        </w:rPr>
      </w:pPr>
      <w:r w:rsidRPr="005960AE">
        <w:rPr>
          <w:sz w:val="28"/>
          <w:szCs w:val="28"/>
        </w:rPr>
        <w:t xml:space="preserve">     2. Действие настоящего решения распространить на правоотнош</w:t>
      </w:r>
      <w:r>
        <w:rPr>
          <w:sz w:val="28"/>
          <w:szCs w:val="28"/>
        </w:rPr>
        <w:t>ения, возникшие с 1 июля 2022</w:t>
      </w:r>
      <w:r w:rsidRPr="005960AE">
        <w:rPr>
          <w:sz w:val="28"/>
          <w:szCs w:val="28"/>
        </w:rPr>
        <w:t xml:space="preserve"> г.</w:t>
      </w:r>
    </w:p>
    <w:p w:rsidR="000254C7" w:rsidRPr="005960AE" w:rsidRDefault="000254C7" w:rsidP="000254C7">
      <w:pPr>
        <w:jc w:val="both"/>
        <w:rPr>
          <w:sz w:val="28"/>
          <w:szCs w:val="28"/>
        </w:rPr>
      </w:pPr>
    </w:p>
    <w:p w:rsidR="000254C7" w:rsidRPr="005960AE" w:rsidRDefault="000254C7" w:rsidP="000254C7">
      <w:pPr>
        <w:jc w:val="both"/>
        <w:rPr>
          <w:sz w:val="28"/>
          <w:szCs w:val="28"/>
        </w:rPr>
      </w:pPr>
      <w:r w:rsidRPr="005960AE">
        <w:rPr>
          <w:sz w:val="28"/>
          <w:szCs w:val="28"/>
        </w:rPr>
        <w:t xml:space="preserve">     3. Настоящее решение официально обнародовать.</w:t>
      </w:r>
    </w:p>
    <w:p w:rsidR="000254C7" w:rsidRPr="005960AE" w:rsidRDefault="000254C7" w:rsidP="000254C7">
      <w:pPr>
        <w:jc w:val="both"/>
        <w:rPr>
          <w:sz w:val="28"/>
          <w:szCs w:val="28"/>
        </w:rPr>
      </w:pPr>
    </w:p>
    <w:p w:rsidR="000254C7" w:rsidRPr="005960AE" w:rsidRDefault="000254C7" w:rsidP="000254C7">
      <w:pPr>
        <w:jc w:val="both"/>
        <w:rPr>
          <w:sz w:val="28"/>
          <w:szCs w:val="28"/>
        </w:rPr>
      </w:pPr>
    </w:p>
    <w:p w:rsidR="000254C7" w:rsidRPr="005960AE" w:rsidRDefault="000254C7" w:rsidP="000254C7">
      <w:pPr>
        <w:jc w:val="both"/>
        <w:rPr>
          <w:sz w:val="28"/>
          <w:szCs w:val="28"/>
        </w:rPr>
      </w:pPr>
    </w:p>
    <w:p w:rsidR="000254C7" w:rsidRPr="005960AE" w:rsidRDefault="000254C7" w:rsidP="000254C7">
      <w:pPr>
        <w:jc w:val="both"/>
        <w:outlineLvl w:val="0"/>
        <w:rPr>
          <w:sz w:val="28"/>
          <w:szCs w:val="28"/>
        </w:rPr>
      </w:pPr>
      <w:r w:rsidRPr="005960AE">
        <w:rPr>
          <w:sz w:val="28"/>
          <w:szCs w:val="28"/>
        </w:rPr>
        <w:t>Глава сельского поселения «Альбитуйское»                            В.А. Ланцов</w:t>
      </w:r>
    </w:p>
    <w:p w:rsidR="000254C7" w:rsidRPr="005960AE" w:rsidRDefault="000254C7" w:rsidP="000254C7">
      <w:pPr>
        <w:jc w:val="both"/>
      </w:pPr>
    </w:p>
    <w:p w:rsidR="000254C7" w:rsidRPr="005960AE" w:rsidRDefault="000254C7" w:rsidP="000254C7">
      <w:pPr>
        <w:jc w:val="both"/>
      </w:pPr>
    </w:p>
    <w:p w:rsidR="0088451C" w:rsidRDefault="0088451C">
      <w:bookmarkStart w:id="0" w:name="_GoBack"/>
      <w:bookmarkEnd w:id="0"/>
    </w:p>
    <w:sectPr w:rsidR="0088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00"/>
    <w:rsid w:val="000254C7"/>
    <w:rsid w:val="0088451C"/>
    <w:rsid w:val="00CD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Albituiskoe</cp:lastModifiedBy>
  <cp:revision>2</cp:revision>
  <dcterms:created xsi:type="dcterms:W3CDTF">2022-06-20T05:58:00Z</dcterms:created>
  <dcterms:modified xsi:type="dcterms:W3CDTF">2022-06-20T05:58:00Z</dcterms:modified>
</cp:coreProperties>
</file>