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13864783"/>
    <w:bookmarkEnd w:id="1"/>
    <w:p w:rsidR="00767135" w:rsidRPr="00767135" w:rsidRDefault="00BD6DFC" w:rsidP="0076713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5290B">
        <w:object w:dxaOrig="9637" w:dyaOrig="10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13pt" o:ole="">
            <v:imagedata r:id="rId6" o:title=""/>
          </v:shape>
          <o:OLEObject Type="Embed" ProgID="Word.Document.8" ShapeID="_x0000_i1025" DrawAspect="Content" ObjectID="_1713871090" r:id="rId7">
            <o:FieldCodes>\s</o:FieldCodes>
          </o:OLEObject>
        </w:object>
      </w:r>
      <w:bookmarkEnd w:id="0"/>
      <w:r w:rsidR="00767135" w:rsidRPr="007671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P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767135" w:rsidRPr="00767135" w:rsidRDefault="00767135" w:rsidP="00767135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Pr="00767135" w:rsidRDefault="00767135" w:rsidP="007671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lastRenderedPageBreak/>
        <w:t>к решению Совета сельского поселения «</w:t>
      </w:r>
      <w:proofErr w:type="spellStart"/>
      <w:r w:rsidRPr="00767135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7671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7135" w:rsidRPr="00767135" w:rsidRDefault="00767135" w:rsidP="007671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76713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Pr="0076713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767135">
        <w:rPr>
          <w:rFonts w:ascii="Times New Roman" w:eastAsia="Calibri" w:hAnsi="Times New Roman" w:cs="Times New Roman"/>
          <w:sz w:val="28"/>
          <w:szCs w:val="28"/>
        </w:rPr>
        <w:t>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767135" w:rsidRPr="00767135" w:rsidRDefault="00767135" w:rsidP="0076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35" w:rsidRPr="00767135" w:rsidRDefault="00767135" w:rsidP="0076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35" w:rsidRPr="00767135" w:rsidRDefault="00767135" w:rsidP="007671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767135" w:rsidRPr="00767135" w:rsidRDefault="00767135" w:rsidP="007671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И ПРОВЕДЕНИЯ ПУБЛИЧНЫХ СЛУШАНИЙ </w:t>
      </w:r>
      <w:r w:rsidRPr="0076713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671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67135">
        <w:rPr>
          <w:rFonts w:ascii="Times New Roman" w:eastAsia="Calibri" w:hAnsi="Times New Roman" w:cs="Times New Roman"/>
          <w:b/>
          <w:sz w:val="28"/>
          <w:szCs w:val="28"/>
        </w:rPr>
        <w:t>СЕЛЬСК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767135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767135">
        <w:rPr>
          <w:rFonts w:ascii="Times New Roman" w:eastAsia="Calibri" w:hAnsi="Times New Roman" w:cs="Times New Roman"/>
          <w:b/>
          <w:sz w:val="28"/>
          <w:szCs w:val="28"/>
        </w:rPr>
        <w:t>«БОЛЬШЕРЕЧЕНСКОЕ»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135" w:rsidRPr="00767135" w:rsidRDefault="00767135" w:rsidP="00767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67135">
        <w:rPr>
          <w:rFonts w:ascii="Times New Roman" w:eastAsia="Calibri" w:hAnsi="Times New Roman" w:cs="Times New Roman"/>
          <w:sz w:val="28"/>
          <w:szCs w:val="28"/>
        </w:rPr>
        <w:t>Настоящий Порядок организации и проведения публичных слушаний в сельско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767135">
        <w:rPr>
          <w:rFonts w:ascii="Times New Roman" w:eastAsia="Calibri" w:hAnsi="Times New Roman" w:cs="Times New Roman"/>
          <w:sz w:val="28"/>
          <w:szCs w:val="28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67135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» (далее - Порядок) разработан в соответствии с </w:t>
      </w:r>
      <w:hyperlink r:id="rId8" w:history="1">
        <w:r w:rsidRPr="00767135">
          <w:rPr>
            <w:rFonts w:ascii="Times New Roman" w:eastAsia="Calibri" w:hAnsi="Times New Roman" w:cs="Times New Roman"/>
            <w:sz w:val="28"/>
            <w:szCs w:val="28"/>
          </w:rPr>
          <w:t>Градостроительным кодексом</w:t>
        </w:r>
      </w:hyperlink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статьей ____ Устава сельского поселения «</w:t>
      </w:r>
      <w:proofErr w:type="spellStart"/>
      <w:r w:rsidRPr="00767135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767135">
        <w:rPr>
          <w:rFonts w:ascii="Times New Roman" w:eastAsia="Calibri" w:hAnsi="Times New Roman" w:cs="Times New Roman"/>
          <w:sz w:val="28"/>
          <w:szCs w:val="28"/>
        </w:rPr>
        <w:t>», для организации процедуры обсуждения муниципальных правовых актов по вопросам местного значения с участием жителей сельского</w:t>
      </w:r>
      <w:proofErr w:type="gramEnd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 поселения «</w:t>
      </w:r>
      <w:proofErr w:type="spellStart"/>
      <w:r w:rsidRPr="00767135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767135">
        <w:rPr>
          <w:rFonts w:ascii="Times New Roman" w:eastAsia="Calibri" w:hAnsi="Times New Roman" w:cs="Times New Roman"/>
          <w:sz w:val="28"/>
          <w:szCs w:val="28"/>
        </w:rPr>
        <w:t>» (далее - муниципальное образование).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2"/>
      <w:r w:rsidRPr="00767135">
        <w:rPr>
          <w:rFonts w:ascii="Times New Roman" w:eastAsia="Calibri" w:hAnsi="Times New Roman" w:cs="Times New Roman"/>
          <w:sz w:val="28"/>
          <w:szCs w:val="28"/>
        </w:rPr>
        <w:t>2. Публичные слушания проводятся с целью:</w:t>
      </w:r>
    </w:p>
    <w:bookmarkEnd w:id="2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2.1. выявления общественного мнения по теме и вопросам, выносимым на публичные слушания;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2.2. подготовки предложений и рекомендаций по обсуждаемой проблеме;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3"/>
      <w:r w:rsidRPr="00767135">
        <w:rPr>
          <w:rFonts w:ascii="Times New Roman" w:eastAsia="Calibri" w:hAnsi="Times New Roman" w:cs="Times New Roman"/>
          <w:sz w:val="28"/>
          <w:szCs w:val="28"/>
        </w:rPr>
        <w:t>3. На публичные слушания выносятся:</w:t>
      </w:r>
    </w:p>
    <w:bookmarkEnd w:id="3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3.2. проект бюджета муниципального образования и отчет о его исполнении;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</w:t>
      </w:r>
      <w:r w:rsidRPr="00767135">
        <w:rPr>
          <w:rFonts w:ascii="Times New Roman" w:eastAsia="Calibri" w:hAnsi="Times New Roman" w:cs="Times New Roman"/>
          <w:sz w:val="28"/>
          <w:szCs w:val="28"/>
        </w:rPr>
        <w:lastRenderedPageBreak/>
        <w:t>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3.4. вопросы о преобразовании муниципального образования.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4"/>
      <w:r w:rsidRPr="00767135">
        <w:rPr>
          <w:rFonts w:ascii="Times New Roman" w:eastAsia="Calibri" w:hAnsi="Times New Roman" w:cs="Times New Roman"/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4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sub_1002"/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организации публичных слушаний</w:t>
      </w:r>
    </w:p>
    <w:bookmarkEnd w:id="5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01"/>
      <w:r w:rsidRPr="00767135">
        <w:rPr>
          <w:rFonts w:ascii="Times New Roman" w:eastAsia="Calibri" w:hAnsi="Times New Roman" w:cs="Times New Roman"/>
          <w:sz w:val="28"/>
          <w:szCs w:val="28"/>
        </w:rPr>
        <w:t>5. Публичные слушания проводятся по инициативе: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11"/>
      <w:bookmarkEnd w:id="6"/>
      <w:r w:rsidRPr="00767135">
        <w:rPr>
          <w:rFonts w:ascii="Times New Roman" w:eastAsia="Calibri" w:hAnsi="Times New Roman" w:cs="Times New Roman"/>
          <w:sz w:val="28"/>
          <w:szCs w:val="28"/>
        </w:rPr>
        <w:t>5.1. жителей муниципального образования в количестве не менее ____</w:t>
      </w:r>
      <w:r w:rsidRPr="00767135">
        <w:rPr>
          <w:rFonts w:ascii="Times New Roman" w:eastAsia="Calibri" w:hAnsi="Times New Roman" w:cs="Times New Roman"/>
          <w:i/>
          <w:sz w:val="28"/>
          <w:szCs w:val="28"/>
        </w:rPr>
        <w:t xml:space="preserve">(количество человек) </w:t>
      </w:r>
      <w:r w:rsidRPr="00767135">
        <w:rPr>
          <w:rFonts w:ascii="Times New Roman" w:eastAsia="Calibri" w:hAnsi="Times New Roman" w:cs="Times New Roman"/>
          <w:sz w:val="28"/>
          <w:szCs w:val="28"/>
        </w:rPr>
        <w:t>человек, обладающих избирательным правом;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12"/>
      <w:bookmarkEnd w:id="7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bookmarkStart w:id="9" w:name="sub_213"/>
      <w:bookmarkEnd w:id="8"/>
      <w:r w:rsidRPr="00767135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(далее – представительный орган муниципального образования);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767135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должности главы муниципального образования) </w:t>
      </w:r>
      <w:r w:rsidRPr="00767135">
        <w:rPr>
          <w:rFonts w:ascii="Times New Roman" w:eastAsia="Calibri" w:hAnsi="Times New Roman" w:cs="Times New Roman"/>
          <w:sz w:val="28"/>
          <w:szCs w:val="28"/>
        </w:rPr>
        <w:t>(далее - глава муниципального образования)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202"/>
      <w:bookmarkEnd w:id="9"/>
      <w:r w:rsidRPr="00767135">
        <w:rPr>
          <w:rFonts w:ascii="Times New Roman" w:eastAsia="Calibri" w:hAnsi="Times New Roman" w:cs="Times New Roman"/>
          <w:sz w:val="28"/>
          <w:szCs w:val="28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03"/>
      <w:bookmarkEnd w:id="10"/>
      <w:r w:rsidRPr="00767135">
        <w:rPr>
          <w:rFonts w:ascii="Times New Roman" w:eastAsia="Calibri" w:hAnsi="Times New Roman" w:cs="Times New Roman"/>
          <w:sz w:val="28"/>
          <w:szCs w:val="28"/>
        </w:rPr>
        <w:t>7. Участниками публичных слушаний являются: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31"/>
      <w:bookmarkEnd w:id="11"/>
      <w:r w:rsidRPr="00767135">
        <w:rPr>
          <w:rFonts w:ascii="Times New Roman" w:eastAsia="Calibri" w:hAnsi="Times New Roman" w:cs="Times New Roman"/>
          <w:sz w:val="28"/>
          <w:szCs w:val="28"/>
        </w:rPr>
        <w:t>7.1. жители муниципального образования, обладающие избирательным правом,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32"/>
      <w:bookmarkEnd w:id="12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7.2. депутаты представительного органа муниципального образования,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33"/>
      <w:bookmarkEnd w:id="13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5" w:name="sub_204"/>
      <w:bookmarkEnd w:id="14"/>
      <w:r w:rsidRPr="00767135">
        <w:rPr>
          <w:rFonts w:ascii="Times New Roman" w:eastAsia="Calibri" w:hAnsi="Times New Roman" w:cs="Times New Roman"/>
          <w:sz w:val="28"/>
          <w:szCs w:val="28"/>
        </w:rPr>
        <w:t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10 человек.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</w:t>
      </w:r>
      <w:r w:rsidRPr="00767135">
        <w:rPr>
          <w:rFonts w:ascii="Times New Roman" w:eastAsia="Calibri" w:hAnsi="Times New Roman" w:cs="Times New Roman"/>
          <w:sz w:val="28"/>
          <w:szCs w:val="28"/>
        </w:rPr>
        <w:lastRenderedPageBreak/>
        <w:t>объединениями граждан. Решение о создании инициативной группы граждан оформляется протоколом.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05"/>
      <w:bookmarkEnd w:id="15"/>
      <w:r w:rsidRPr="00767135">
        <w:rPr>
          <w:rFonts w:ascii="Times New Roman" w:eastAsia="Calibri" w:hAnsi="Times New Roman" w:cs="Times New Roman"/>
          <w:sz w:val="28"/>
          <w:szCs w:val="28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206"/>
      <w:bookmarkEnd w:id="16"/>
      <w:r w:rsidRPr="00767135">
        <w:rPr>
          <w:rFonts w:ascii="Times New Roman" w:eastAsia="Calibri" w:hAnsi="Times New Roman" w:cs="Times New Roman"/>
          <w:sz w:val="28"/>
          <w:szCs w:val="28"/>
        </w:rPr>
        <w:t>Лицо, собирающее подписи, должно представить жителям те</w:t>
      </w:r>
      <w:proofErr w:type="gramStart"/>
      <w:r w:rsidRPr="00767135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767135">
        <w:rPr>
          <w:rFonts w:ascii="Times New Roman" w:eastAsia="Calibri" w:hAnsi="Times New Roman" w:cs="Times New Roman"/>
          <w:sz w:val="28"/>
          <w:szCs w:val="28"/>
        </w:rPr>
        <w:t>оекта муниципального правового акта или формулировку предлагаемого вопроса.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207"/>
      <w:bookmarkEnd w:id="17"/>
      <w:r w:rsidRPr="00767135">
        <w:rPr>
          <w:rFonts w:ascii="Times New Roman" w:eastAsia="Calibri" w:hAnsi="Times New Roman" w:cs="Times New Roman"/>
          <w:sz w:val="28"/>
          <w:szCs w:val="28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209"/>
      <w:bookmarkEnd w:id="18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208"/>
      <w:r w:rsidRPr="00767135">
        <w:rPr>
          <w:rFonts w:ascii="Times New Roman" w:eastAsia="Calibri" w:hAnsi="Times New Roman" w:cs="Times New Roman"/>
          <w:sz w:val="28"/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1" w:name="sub_281"/>
      <w:bookmarkEnd w:id="20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 тема публичных слушаний с обоснованием необходимости их проведения,</w:t>
      </w:r>
    </w:p>
    <w:bookmarkEnd w:id="21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13. К ходатайству о проведении публичных слушаний прикладываются: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13.1. список инициативной группы </w:t>
      </w:r>
      <w:bookmarkStart w:id="22" w:name="sub_282"/>
      <w:r w:rsidRPr="00767135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 по проведению публичных слушаний; 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13.2. подписные листы; </w:t>
      </w:r>
      <w:bookmarkEnd w:id="22"/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13.3. информационные, аналитические материалы, относящиеся к теме публичных слушаний.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027"/>
      <w:r w:rsidRPr="00767135">
        <w:rPr>
          <w:rFonts w:ascii="Times New Roman" w:eastAsia="Calibri" w:hAnsi="Times New Roman" w:cs="Times New Roman"/>
          <w:sz w:val="28"/>
          <w:szCs w:val="28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028"/>
      <w:bookmarkEnd w:id="23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</w:t>
      </w:r>
      <w:r w:rsidRPr="00767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4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9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17. В решении (постановлении) о назначении публичных слушаний должны быть указаны: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291"/>
      <w:r w:rsidRPr="00767135">
        <w:rPr>
          <w:rFonts w:ascii="Times New Roman" w:eastAsia="Calibri" w:hAnsi="Times New Roman" w:cs="Times New Roman"/>
          <w:sz w:val="28"/>
          <w:szCs w:val="28"/>
        </w:rPr>
        <w:t>17.1. название проекта муниципального правового акта или вопрос, который предлагается рассмотреть,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292"/>
      <w:bookmarkEnd w:id="25"/>
      <w:r w:rsidRPr="00767135">
        <w:rPr>
          <w:rFonts w:ascii="Times New Roman" w:eastAsia="Calibri" w:hAnsi="Times New Roman" w:cs="Times New Roman"/>
          <w:sz w:val="28"/>
          <w:szCs w:val="28"/>
        </w:rPr>
        <w:t>17.2. дата, время и место проведения публичных слушаний,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293"/>
      <w:bookmarkEnd w:id="26"/>
      <w:r w:rsidRPr="00767135">
        <w:rPr>
          <w:rFonts w:ascii="Times New Roman" w:eastAsia="Calibri" w:hAnsi="Times New Roman" w:cs="Times New Roman"/>
          <w:sz w:val="28"/>
          <w:szCs w:val="28"/>
        </w:rPr>
        <w:t>17.3. состав рабочей группы по подготовке и проведению публичных слушаний (далее – рабочая группа).</w:t>
      </w:r>
    </w:p>
    <w:bookmarkEnd w:id="27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210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gramStart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Pr="00767135">
        <w:rPr>
          <w:rFonts w:ascii="Times New Roman" w:eastAsia="Calibri" w:hAnsi="Times New Roman" w:cs="Times New Roman"/>
          <w:sz w:val="28"/>
        </w:rPr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 w:rsidRPr="0076713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767135">
        <w:rPr>
          <w:rFonts w:ascii="Times New Roman" w:eastAsia="Calibri" w:hAnsi="Times New Roman" w:cs="Times New Roman"/>
          <w:sz w:val="28"/>
        </w:rPr>
        <w:t>Интернет (далее – Единый портал государственных и муниципальных услуг (функций)</w:t>
      </w:r>
      <w:r w:rsidRPr="0076713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8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20. Предоставление предложений и замечаний участниками публичных слушаний осуществляется: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1) в письменной форме при личном обращении к организатору публичных слушаний;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2) посредством Единого </w:t>
      </w:r>
      <w:r w:rsidRPr="00767135">
        <w:rPr>
          <w:rFonts w:ascii="Times New Roman" w:eastAsia="Calibri" w:hAnsi="Times New Roman" w:cs="Times New Roman"/>
          <w:sz w:val="28"/>
        </w:rPr>
        <w:t>портала государственных и муниципальных услуг (функций)</w:t>
      </w:r>
      <w:r w:rsidRPr="007671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3) посредством почтового отправления в адрес организатора публичных слушаний;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4) посредством официального сайта.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</w:rPr>
        <w:t xml:space="preserve">22. </w:t>
      </w:r>
      <w:proofErr w:type="gramStart"/>
      <w:r w:rsidRPr="00767135">
        <w:rPr>
          <w:rFonts w:ascii="Times New Roman" w:eastAsia="Calibri" w:hAnsi="Times New Roman" w:cs="Times New Roman"/>
          <w:sz w:val="28"/>
        </w:rPr>
        <w:t xml:space="preserve"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</w:t>
      </w:r>
      <w:r w:rsidRPr="00767135">
        <w:rPr>
          <w:rFonts w:ascii="Times New Roman" w:eastAsia="Calibri" w:hAnsi="Times New Roman" w:cs="Times New Roman"/>
          <w:sz w:val="28"/>
        </w:rPr>
        <w:lastRenderedPageBreak/>
        <w:t>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  <w:proofErr w:type="gramEnd"/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9" w:name="sub_1003"/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проведения публичных слушаний и принятие рекомендаций</w:t>
      </w:r>
    </w:p>
    <w:bookmarkEnd w:id="29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301"/>
      <w:r w:rsidRPr="00767135">
        <w:rPr>
          <w:rFonts w:ascii="Times New Roman" w:eastAsia="Calibri" w:hAnsi="Times New Roman" w:cs="Times New Roman"/>
          <w:sz w:val="28"/>
          <w:szCs w:val="28"/>
        </w:rPr>
        <w:t>23. Организационно-техническую работу по подготовке и проведению публичных слушаний осуществляет рабочая группа.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302"/>
      <w:bookmarkEnd w:id="30"/>
      <w:r w:rsidRPr="00767135">
        <w:rPr>
          <w:rFonts w:ascii="Times New Roman" w:eastAsia="Calibri" w:hAnsi="Times New Roman" w:cs="Times New Roman"/>
          <w:sz w:val="28"/>
          <w:szCs w:val="28"/>
        </w:rPr>
        <w:t>24.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303"/>
      <w:bookmarkEnd w:id="31"/>
      <w:r w:rsidRPr="00767135">
        <w:rPr>
          <w:rFonts w:ascii="Times New Roman" w:eastAsia="Calibri" w:hAnsi="Times New Roman" w:cs="Times New Roman"/>
          <w:sz w:val="28"/>
          <w:szCs w:val="28"/>
        </w:rPr>
        <w:t>25.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sub_304"/>
      <w:bookmarkEnd w:id="32"/>
      <w:r w:rsidRPr="00767135">
        <w:rPr>
          <w:rFonts w:ascii="Times New Roman" w:eastAsia="Calibri" w:hAnsi="Times New Roman" w:cs="Times New Roman"/>
          <w:sz w:val="28"/>
          <w:szCs w:val="28"/>
        </w:rPr>
        <w:t>26.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3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305"/>
      <w:r w:rsidRPr="00767135">
        <w:rPr>
          <w:rFonts w:ascii="Times New Roman" w:eastAsia="Calibri" w:hAnsi="Times New Roman" w:cs="Times New Roman"/>
          <w:sz w:val="28"/>
          <w:szCs w:val="28"/>
        </w:rPr>
        <w:t>27.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4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306"/>
      <w:r w:rsidRPr="00767135">
        <w:rPr>
          <w:rFonts w:ascii="Times New Roman" w:eastAsia="Calibri" w:hAnsi="Times New Roman" w:cs="Times New Roman"/>
          <w:sz w:val="28"/>
          <w:szCs w:val="28"/>
        </w:rPr>
        <w:t>28.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sub_307"/>
      <w:bookmarkEnd w:id="35"/>
      <w:r w:rsidRPr="00767135">
        <w:rPr>
          <w:rFonts w:ascii="Times New Roman" w:eastAsia="Calibri" w:hAnsi="Times New Roman" w:cs="Times New Roman"/>
          <w:sz w:val="28"/>
          <w:szCs w:val="28"/>
        </w:rPr>
        <w:t>29.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308"/>
      <w:bookmarkEnd w:id="36"/>
      <w:r w:rsidRPr="00767135">
        <w:rPr>
          <w:rFonts w:ascii="Times New Roman" w:eastAsia="Calibri" w:hAnsi="Times New Roman" w:cs="Times New Roman"/>
          <w:sz w:val="28"/>
          <w:szCs w:val="28"/>
        </w:rPr>
        <w:t xml:space="preserve"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</w:t>
      </w:r>
      <w:r w:rsidRPr="00767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обратной связи на Едином портале </w:t>
      </w:r>
      <w:r w:rsidRPr="00767135">
        <w:rPr>
          <w:rFonts w:ascii="Times New Roman" w:eastAsia="Calibri" w:hAnsi="Times New Roman" w:cs="Times New Roman"/>
          <w:sz w:val="28"/>
        </w:rPr>
        <w:t>государственных и муниципальных услуг (функций) для ознакомления жителей муниципального образования</w:t>
      </w:r>
      <w:r w:rsidRPr="00767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309"/>
      <w:bookmarkEnd w:id="37"/>
      <w:r w:rsidRPr="00767135">
        <w:rPr>
          <w:rFonts w:ascii="Times New Roman" w:eastAsia="Calibri" w:hAnsi="Times New Roman" w:cs="Times New Roman"/>
          <w:sz w:val="28"/>
          <w:szCs w:val="28"/>
        </w:rPr>
        <w:t>31. Результаты публичных слушаний носят рекомендательный характер.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9" w:name="sub_1200"/>
      <w:bookmarkEnd w:id="38"/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>_______________</w:t>
      </w:r>
    </w:p>
    <w:p w:rsidR="00767135" w:rsidRPr="00767135" w:rsidRDefault="00767135" w:rsidP="0076713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bookmarkEnd w:id="39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к П</w:t>
      </w:r>
      <w:r w:rsidRPr="00767135">
        <w:rPr>
          <w:rFonts w:ascii="Times New Roman" w:eastAsia="Calibri" w:hAnsi="Times New Roman" w:cs="Times New Roman"/>
          <w:bCs/>
          <w:sz w:val="28"/>
          <w:szCs w:val="28"/>
        </w:rPr>
        <w:t xml:space="preserve">орядку организации и проведения публичных слушаний </w:t>
      </w:r>
      <w:r w:rsidRPr="00767135">
        <w:rPr>
          <w:rFonts w:ascii="Times New Roman" w:eastAsia="Calibri" w:hAnsi="Times New Roman" w:cs="Times New Roman"/>
          <w:sz w:val="28"/>
          <w:szCs w:val="28"/>
        </w:rPr>
        <w:t>(</w:t>
      </w:r>
      <w:r w:rsidRPr="00767135">
        <w:rPr>
          <w:rFonts w:ascii="Times New Roman" w:eastAsia="Calibri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7671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Подписной лист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публичных слушаний по теме:</w:t>
            </w: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</w:tr>
      <w:tr w:rsidR="00767135" w:rsidRPr="00767135" w:rsidTr="009C6406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</w:t>
            </w: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67135" w:rsidRPr="00767135" w:rsidTr="009C64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Фамилия,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имя,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Подпись и дата ее внесения</w:t>
            </w:r>
          </w:p>
        </w:tc>
      </w:tr>
      <w:tr w:rsidR="00767135" w:rsidRPr="00767135" w:rsidTr="009C64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67135">
        <w:rPr>
          <w:rFonts w:ascii="Times New Roman" w:eastAsia="Calibri" w:hAnsi="Times New Roman" w:cs="Times New Roman"/>
          <w:i/>
          <w:sz w:val="28"/>
          <w:szCs w:val="28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767135" w:rsidRPr="00767135" w:rsidRDefault="00767135" w:rsidP="00767135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7135" w:rsidRPr="00767135" w:rsidRDefault="00767135" w:rsidP="00767135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_______________</w:t>
      </w:r>
      <w:r w:rsidRPr="00767135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к П</w:t>
      </w:r>
      <w:r w:rsidRPr="00767135">
        <w:rPr>
          <w:rFonts w:ascii="Times New Roman" w:eastAsia="Calibri" w:hAnsi="Times New Roman" w:cs="Times New Roman"/>
          <w:bCs/>
          <w:sz w:val="28"/>
          <w:szCs w:val="28"/>
        </w:rPr>
        <w:t xml:space="preserve">орядку организации и проведения публичных слушаний </w:t>
      </w:r>
      <w:r w:rsidRPr="00767135">
        <w:rPr>
          <w:rFonts w:ascii="Times New Roman" w:eastAsia="Calibri" w:hAnsi="Times New Roman" w:cs="Times New Roman"/>
          <w:sz w:val="28"/>
          <w:szCs w:val="28"/>
        </w:rPr>
        <w:t>(</w:t>
      </w:r>
      <w:r w:rsidRPr="00767135">
        <w:rPr>
          <w:rFonts w:ascii="Times New Roman" w:eastAsia="Calibri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7671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767135" w:rsidRPr="00767135" w:rsidTr="009C6406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Список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71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инициативной группы по проведению публичных слушаний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Ф.И.О. члена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 жительства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67135">
              <w:rPr>
                <w:rFonts w:ascii="Times New Roman" w:eastAsia="Calibri" w:hAnsi="Times New Roman" w:cs="Times New Roman"/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135" w:rsidRPr="00767135" w:rsidTr="009C6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67135" w:rsidRPr="00767135" w:rsidRDefault="00767135" w:rsidP="00767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0" w:name="sub_1300"/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bookmarkEnd w:id="40"/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к П</w:t>
      </w:r>
      <w:r w:rsidRPr="00767135">
        <w:rPr>
          <w:rFonts w:ascii="Times New Roman" w:eastAsia="Calibri" w:hAnsi="Times New Roman" w:cs="Times New Roman"/>
          <w:bCs/>
          <w:sz w:val="28"/>
          <w:szCs w:val="28"/>
        </w:rPr>
        <w:t xml:space="preserve">орядку организации и проведения публичных слушаний </w:t>
      </w:r>
      <w:r w:rsidRPr="00767135">
        <w:rPr>
          <w:rFonts w:ascii="Times New Roman" w:eastAsia="Calibri" w:hAnsi="Times New Roman" w:cs="Times New Roman"/>
          <w:sz w:val="28"/>
          <w:szCs w:val="28"/>
        </w:rPr>
        <w:t>(</w:t>
      </w:r>
      <w:r w:rsidRPr="00767135">
        <w:rPr>
          <w:rFonts w:ascii="Times New Roman" w:eastAsia="Calibri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7671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135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 публичных слушаний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135" w:rsidRPr="00767135" w:rsidRDefault="00BD6DFC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sub_11" w:history="1">
        <w:r w:rsidR="00767135" w:rsidRPr="00767135">
          <w:rPr>
            <w:rFonts w:ascii="Times New Roman" w:eastAsia="Calibri" w:hAnsi="Times New Roman" w:cs="Times New Roman"/>
            <w:sz w:val="28"/>
            <w:szCs w:val="28"/>
          </w:rPr>
          <w:t>Публичные слушания</w:t>
        </w:r>
      </w:hyperlink>
      <w:r w:rsidR="00767135" w:rsidRPr="00767135">
        <w:rPr>
          <w:rFonts w:ascii="Times New Roman" w:eastAsia="Calibri" w:hAnsi="Times New Roman" w:cs="Times New Roman"/>
          <w:sz w:val="28"/>
          <w:szCs w:val="28"/>
        </w:rPr>
        <w:t xml:space="preserve"> назначены решением </w:t>
      </w:r>
      <w:r w:rsidR="00767135" w:rsidRPr="00767135">
        <w:rPr>
          <w:rFonts w:ascii="Times New Roman" w:eastAsia="Calibri" w:hAnsi="Times New Roman" w:cs="Times New Roman"/>
          <w:i/>
          <w:sz w:val="28"/>
          <w:szCs w:val="28"/>
        </w:rPr>
        <w:t>(наименование представительного органа муниципального образования)</w:t>
      </w:r>
      <w:r w:rsidR="00767135" w:rsidRPr="00767135">
        <w:rPr>
          <w:rFonts w:ascii="Times New Roman" w:eastAsia="Calibri" w:hAnsi="Times New Roman" w:cs="Times New Roman"/>
          <w:sz w:val="28"/>
          <w:szCs w:val="28"/>
        </w:rPr>
        <w:t xml:space="preserve"> (постановлением администрации (</w:t>
      </w:r>
      <w:r w:rsidR="00767135" w:rsidRPr="00767135">
        <w:rPr>
          <w:rFonts w:ascii="Times New Roman" w:eastAsia="Calibri" w:hAnsi="Times New Roman" w:cs="Times New Roman"/>
          <w:i/>
          <w:sz w:val="28"/>
          <w:szCs w:val="28"/>
        </w:rPr>
        <w:t>наименование исполнительного органа муниципального образования)</w:t>
      </w:r>
      <w:r w:rsidR="00767135" w:rsidRPr="00767135">
        <w:rPr>
          <w:rFonts w:ascii="Times New Roman" w:eastAsia="Calibri" w:hAnsi="Times New Roman" w:cs="Times New Roman"/>
          <w:sz w:val="28"/>
          <w:szCs w:val="28"/>
        </w:rPr>
        <w:t>) от «___» __________ 20__ г. № __________.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Тема публичных слушаний: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Инициато</w:t>
      </w:r>
      <w:proofErr w:type="gramStart"/>
      <w:r w:rsidRPr="00767135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767135">
        <w:rPr>
          <w:rFonts w:ascii="Times New Roman" w:eastAsia="Calibri" w:hAnsi="Times New Roman" w:cs="Times New Roman"/>
          <w:sz w:val="28"/>
          <w:szCs w:val="28"/>
        </w:rPr>
        <w:t>ы) публичных слушаний: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4"/>
        <w:gridCol w:w="636"/>
        <w:gridCol w:w="3403"/>
        <w:gridCol w:w="1701"/>
        <w:gridCol w:w="1097"/>
      </w:tblGrid>
      <w:tr w:rsidR="00767135" w:rsidRPr="00767135" w:rsidTr="009C6406">
        <w:tc>
          <w:tcPr>
            <w:tcW w:w="3299" w:type="dxa"/>
            <w:gridSpan w:val="2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67135" w:rsidRPr="00767135" w:rsidTr="009C6406">
        <w:tc>
          <w:tcPr>
            <w:tcW w:w="675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24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3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7135" w:rsidRPr="00767135" w:rsidTr="009C6406">
        <w:tc>
          <w:tcPr>
            <w:tcW w:w="675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24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03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7135" w:rsidRPr="00767135" w:rsidTr="009C6406">
        <w:tc>
          <w:tcPr>
            <w:tcW w:w="675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403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7135" w:rsidRPr="00767135" w:rsidTr="009C6406">
        <w:tc>
          <w:tcPr>
            <w:tcW w:w="675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24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03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7135" w:rsidRPr="00767135" w:rsidTr="009C6406">
        <w:tc>
          <w:tcPr>
            <w:tcW w:w="675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135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403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7135" w:rsidRPr="00767135" w:rsidTr="009C6406">
        <w:tc>
          <w:tcPr>
            <w:tcW w:w="675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67135" w:rsidRPr="00767135" w:rsidRDefault="00767135" w:rsidP="00767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Председатель ________________________________________________________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67135">
        <w:rPr>
          <w:rFonts w:ascii="Times New Roman" w:eastAsia="Calibri" w:hAnsi="Times New Roman" w:cs="Times New Roman"/>
          <w:i/>
          <w:sz w:val="28"/>
          <w:szCs w:val="28"/>
        </w:rPr>
        <w:t>(инициалы, фамилия председателя, собственноручная подпись</w:t>
      </w:r>
      <w:proofErr w:type="gramEnd"/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67135">
        <w:rPr>
          <w:rFonts w:ascii="Times New Roman" w:eastAsia="Calibri" w:hAnsi="Times New Roman" w:cs="Times New Roman"/>
          <w:i/>
          <w:sz w:val="28"/>
          <w:szCs w:val="28"/>
        </w:rPr>
        <w:t>и дата ее внесения)</w:t>
      </w: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7135" w:rsidRPr="00767135" w:rsidRDefault="00767135" w:rsidP="007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35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C1FAE" w:rsidRDefault="00BD6DFC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EA"/>
    <w:rsid w:val="00056649"/>
    <w:rsid w:val="00215495"/>
    <w:rsid w:val="00767135"/>
    <w:rsid w:val="00836669"/>
    <w:rsid w:val="00900AAA"/>
    <w:rsid w:val="0095545C"/>
    <w:rsid w:val="00B50B3C"/>
    <w:rsid w:val="00BD6DFC"/>
    <w:rsid w:val="00C5290B"/>
    <w:rsid w:val="00CE00E7"/>
    <w:rsid w:val="00F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2022-05-12T03:39:00Z</dcterms:created>
  <dcterms:modified xsi:type="dcterms:W3CDTF">2022-05-12T05:32:00Z</dcterms:modified>
</cp:coreProperties>
</file>