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425" w:rsidRDefault="00701425" w:rsidP="00681B22">
      <w:pPr>
        <w:pStyle w:val="a3"/>
      </w:pPr>
      <w:bookmarkStart w:id="0" w:name="_GoBack"/>
      <w:r>
        <w:t>Информация  о</w:t>
      </w:r>
      <w:r w:rsidRPr="00701425">
        <w:t xml:space="preserve">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</w:p>
    <w:bookmarkEnd w:id="0"/>
    <w:p w:rsidR="00681B22" w:rsidRDefault="00681B22" w:rsidP="00681B22">
      <w:pPr>
        <w:pStyle w:val="a3"/>
      </w:pPr>
      <w:r>
        <w:t xml:space="preserve">В соответствии с Федеральным законом от 06.10.2003 г.№131-ФЗ «Об общих принципах организации местного самоуправления», Федерального закона от 24.07.2007г. №209-ФЗ «О защите прав юридических лиц и индивидуальных предпринимателей при осуществлении государственного контроля (надзора) и муниципального контроля;  </w:t>
      </w:r>
      <w:proofErr w:type="gramStart"/>
      <w:r>
        <w:t>Федерального закона от 22.07.2008г.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постановлением администрации сельск</w:t>
      </w:r>
      <w:r w:rsidR="00D60F6E">
        <w:t>ого поселения «Мензинское»  от 01.04.2021</w:t>
      </w:r>
      <w:r>
        <w:t xml:space="preserve"> г. № </w:t>
      </w:r>
      <w:r w:rsidR="00D60F6E">
        <w:t>10</w:t>
      </w:r>
      <w:r>
        <w:t xml:space="preserve"> утверждена  </w:t>
      </w:r>
      <w:r>
        <w:rPr>
          <w:rStyle w:val="a4"/>
        </w:rPr>
        <w:t>муниципальная целевая Программа  «Развитие и поддержка малого и среднего предпринимательства в</w:t>
      </w:r>
      <w:proofErr w:type="gramEnd"/>
      <w:r>
        <w:rPr>
          <w:rStyle w:val="a4"/>
        </w:rPr>
        <w:t xml:space="preserve"> сельско</w:t>
      </w:r>
      <w:r w:rsidR="00D60F6E">
        <w:rPr>
          <w:rStyle w:val="a4"/>
        </w:rPr>
        <w:t xml:space="preserve">м </w:t>
      </w:r>
      <w:proofErr w:type="gramStart"/>
      <w:r w:rsidR="00D60F6E">
        <w:rPr>
          <w:rStyle w:val="a4"/>
        </w:rPr>
        <w:t>поселении</w:t>
      </w:r>
      <w:proofErr w:type="gramEnd"/>
      <w:r w:rsidR="00D60F6E">
        <w:rPr>
          <w:rStyle w:val="a4"/>
        </w:rPr>
        <w:t xml:space="preserve"> «Мензинское»  на 2021-2025</w:t>
      </w:r>
      <w:r>
        <w:rPr>
          <w:rStyle w:val="a4"/>
        </w:rPr>
        <w:t xml:space="preserve"> годы».</w:t>
      </w:r>
    </w:p>
    <w:p w:rsidR="00681B22" w:rsidRDefault="00681B22" w:rsidP="00681B22">
      <w:pPr>
        <w:pStyle w:val="a3"/>
      </w:pPr>
      <w:r>
        <w:t>Постановлением администрации сельского поселения «Мензинское» » от 18.12.2013 г. № 66 утвержден </w:t>
      </w:r>
      <w:r>
        <w:rPr>
          <w:rStyle w:val="a4"/>
        </w:rPr>
        <w:t>Порядок создания координационного или совещательного органа в области развития малого и среднего предпринимательства в администрации  сельского поселения «Мензинское» и  состав координационного органа.</w:t>
      </w:r>
    </w:p>
    <w:p w:rsidR="00681B22" w:rsidRDefault="00681B22" w:rsidP="00681B22">
      <w:pPr>
        <w:pStyle w:val="a3"/>
      </w:pPr>
      <w:r>
        <w:t>Решением Совета сельского поселения «Мензинское»  от 18.12.2013 г. № 89а принято </w:t>
      </w:r>
      <w:r>
        <w:rPr>
          <w:rStyle w:val="a4"/>
        </w:rPr>
        <w:t>Положение о создании условий для развития малого и среднего предпринимательства в сельском поселении «Мензинское».</w:t>
      </w:r>
    </w:p>
    <w:p w:rsidR="00681B22" w:rsidRDefault="00681B22" w:rsidP="00681B22">
      <w:pPr>
        <w:pStyle w:val="a3"/>
      </w:pPr>
      <w:r>
        <w:t>На территории сельского поселения «Мензинское»  зарегистрировано 3 субъекта малого и среднего предпринимательства.</w:t>
      </w:r>
    </w:p>
    <w:p w:rsidR="00681B22" w:rsidRDefault="00681B22" w:rsidP="00681B22">
      <w:pPr>
        <w:pStyle w:val="a3"/>
      </w:pPr>
      <w:r>
        <w:t>ОКВЭД 52.11 ИП (торговля продуктами питания и смешанными товарами) - замещение рабочих мест - 3</w:t>
      </w:r>
    </w:p>
    <w:p w:rsidR="00681B22" w:rsidRDefault="00681B22" w:rsidP="00681B22">
      <w:pPr>
        <w:pStyle w:val="a3"/>
      </w:pPr>
      <w:r>
        <w:t>ОКВД 15.81 ИП (производство хлеба и мучных кондитерских изделий недлительного хранения) - замещение рабочих мест - 1</w:t>
      </w:r>
    </w:p>
    <w:p w:rsidR="00681B22" w:rsidRDefault="00681B22" w:rsidP="00681B22">
      <w:pPr>
        <w:pStyle w:val="a3"/>
      </w:pPr>
      <w:r>
        <w:t>ОКВД 52.11 ИП (Розничная торговля пищевыми продуктами, включая напитки и табачные изделия) - замещение рабочих мест - 2</w:t>
      </w:r>
    </w:p>
    <w:p w:rsidR="00681B22" w:rsidRDefault="00681B22" w:rsidP="00681B22">
      <w:pPr>
        <w:pStyle w:val="a3"/>
      </w:pPr>
      <w:r>
        <w:t>ОКВД 01-30 (Смешанный) – (животноводство и растениеводство) оборот товаров 0 рублей, замещение рабочих мест - 0</w:t>
      </w:r>
    </w:p>
    <w:p w:rsidR="00681B22" w:rsidRDefault="00681B22" w:rsidP="00681B22">
      <w:pPr>
        <w:pStyle w:val="a3"/>
      </w:pPr>
      <w:r>
        <w:t>Оборот товаров производимых субъектами малого  и среднего предпринимательства в соответствии с их классификацией по видам экономической деятельности.</w:t>
      </w:r>
    </w:p>
    <w:p w:rsidR="00681B22" w:rsidRDefault="00681B22" w:rsidP="00681B22">
      <w:pPr>
        <w:pStyle w:val="a3"/>
      </w:pPr>
      <w:r>
        <w:t>ОКВЭД 52.11 - оборот товаров (работ, услуг) за 2015 год  1250000руб, площадь торгового зала 75 кв. м.</w:t>
      </w:r>
    </w:p>
    <w:p w:rsidR="00681B22" w:rsidRDefault="00681B22" w:rsidP="00681B22">
      <w:pPr>
        <w:pStyle w:val="a3"/>
      </w:pPr>
      <w:r>
        <w:t>ОКВД 15.81 ИП (производство хлеба и мучных кондитерских изделий недлительного хранения) оборот товаров 164959руб.</w:t>
      </w:r>
    </w:p>
    <w:p w:rsidR="00681B22" w:rsidRDefault="00681B22" w:rsidP="00681B22">
      <w:pPr>
        <w:pStyle w:val="a3"/>
      </w:pPr>
      <w:r>
        <w:t>ОКВД 52.1 ИП (Розничная торговля пищевыми продуктами, включая напитки и табачные изделия) оборот  товаров за 2015 год  1100000рублей, площадь торгового зала 21кв.м.</w:t>
      </w:r>
    </w:p>
    <w:p w:rsidR="00681B22" w:rsidRDefault="00681B22" w:rsidP="00681B22">
      <w:pPr>
        <w:pStyle w:val="a3"/>
      </w:pPr>
      <w:r>
        <w:lastRenderedPageBreak/>
        <w:t>Финансово-</w:t>
      </w:r>
      <w:proofErr w:type="spellStart"/>
      <w:r>
        <w:t>экномическое</w:t>
      </w:r>
      <w:proofErr w:type="spellEnd"/>
      <w:r>
        <w:t xml:space="preserve"> состояние субъектов малого и среднего предпринимательства, действующих на территории поселения, удовлетворительное.</w:t>
      </w:r>
    </w:p>
    <w:p w:rsidR="00681B22" w:rsidRDefault="00681B22" w:rsidP="00681B22">
      <w:pPr>
        <w:pStyle w:val="a3"/>
      </w:pPr>
      <w:r>
        <w:t>На территории сельского поселения «Мензинское» организаций, образующих инфраструктуру поддержки субъектов малого и среднего предпринимательства, не имеется.</w:t>
      </w:r>
    </w:p>
    <w:p w:rsidR="00681B22" w:rsidRDefault="00681B22" w:rsidP="00681B22">
      <w:pPr>
        <w:pStyle w:val="a3"/>
      </w:pPr>
      <w:r>
        <w:t>Организаций,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 на территории сельского поселения «Мензинское» нет;</w:t>
      </w:r>
    </w:p>
    <w:p w:rsidR="00681B22" w:rsidRDefault="00681B22" w:rsidP="00681B22">
      <w:pPr>
        <w:pStyle w:val="a3"/>
      </w:pPr>
      <w:r>
        <w:t>Государственного и муниципального имущества, включенного в перечни, указанные в части 4 статьи 18 настоящего Федерального закона на территории сельского поселения «Мензинское» нет;</w:t>
      </w:r>
    </w:p>
    <w:p w:rsidR="00681B22" w:rsidRDefault="00681B22" w:rsidP="00681B22">
      <w:pPr>
        <w:pStyle w:val="a3"/>
      </w:pPr>
      <w:r>
        <w:t>Объявленных конкурсов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сельского поселения «Мензинское» не проводилось;</w:t>
      </w:r>
    </w:p>
    <w:p w:rsidR="00681B22" w:rsidRDefault="00681B22" w:rsidP="00681B22">
      <w:pPr>
        <w:pStyle w:val="a3"/>
      </w:pPr>
      <w:r>
        <w:t>Иной необходимой для развития субъектов малого и среднего предпринимательства информацией (экономической, правовой, статистической, производственно-технологической информацией, информацией в области маркетинга) (ч.4 ст. 19) на территории сельского поселения «Мензинское» нет;</w:t>
      </w:r>
    </w:p>
    <w:p w:rsidR="00681B22" w:rsidRDefault="00681B22" w:rsidP="00681B22">
      <w:pPr>
        <w:pStyle w:val="a3"/>
      </w:pPr>
      <w:r>
        <w:t xml:space="preserve">Имущества, свободного от прав третьих лиц, в сельском поселении «Мензинское» не имеется, в </w:t>
      </w:r>
      <w:proofErr w:type="gramStart"/>
      <w:r>
        <w:t>связи</w:t>
      </w:r>
      <w:proofErr w:type="gramEnd"/>
      <w:r>
        <w:t xml:space="preserve"> с чем Перечень муниципального имущества, предоставляемого во владение и (или) пользование на долгосрочной основе субъектам малого и среднего предпринимательства, не утверждался.</w:t>
      </w:r>
    </w:p>
    <w:p w:rsidR="00681B22" w:rsidRDefault="004E0D26" w:rsidP="00681B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681B22">
        <w:rPr>
          <w:rFonts w:ascii="Times New Roman" w:hAnsi="Times New Roman" w:cs="Times New Roman"/>
          <w:sz w:val="24"/>
          <w:szCs w:val="24"/>
        </w:rPr>
        <w:t>инансово-экономическое состояние вышеуказанных субъектов малого и среднего предпринимательства удовлетворительное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5F22" w:rsidRPr="009B4761" w:rsidRDefault="009B4761">
      <w:pPr>
        <w:rPr>
          <w:rFonts w:ascii="Times New Roman" w:hAnsi="Times New Roman" w:cs="Times New Roman"/>
          <w:sz w:val="24"/>
          <w:szCs w:val="24"/>
        </w:rPr>
      </w:pPr>
      <w:r w:rsidRPr="009B4761">
        <w:rPr>
          <w:rFonts w:ascii="Times New Roman" w:hAnsi="Times New Roman" w:cs="Times New Roman"/>
          <w:sz w:val="24"/>
          <w:szCs w:val="24"/>
        </w:rPr>
        <w:t>Глава сельского поселения «Мензинское»                            Н.Н. Арефьева</w:t>
      </w:r>
    </w:p>
    <w:sectPr w:rsidR="00355F22" w:rsidRPr="009B4761" w:rsidSect="00355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1B22"/>
    <w:rsid w:val="00355F22"/>
    <w:rsid w:val="0035602F"/>
    <w:rsid w:val="004E0D26"/>
    <w:rsid w:val="005F2331"/>
    <w:rsid w:val="00681B22"/>
    <w:rsid w:val="00701425"/>
    <w:rsid w:val="009B4761"/>
    <w:rsid w:val="00D6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1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1B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9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655</Words>
  <Characters>3737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Марина</cp:lastModifiedBy>
  <cp:revision>10</cp:revision>
  <dcterms:created xsi:type="dcterms:W3CDTF">2022-08-08T01:30:00Z</dcterms:created>
  <dcterms:modified xsi:type="dcterms:W3CDTF">2022-08-11T05:10:00Z</dcterms:modified>
</cp:coreProperties>
</file>