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A8" w:rsidRPr="004113A8" w:rsidRDefault="004113A8" w:rsidP="004113A8">
      <w:pPr>
        <w:shd w:val="clear" w:color="auto" w:fill="FFFFFF"/>
        <w:spacing w:after="300" w:line="240" w:lineRule="auto"/>
        <w:outlineLvl w:val="0"/>
        <w:rPr>
          <w:rFonts w:ascii="SegoeUI" w:eastAsia="Times New Roman" w:hAnsi="SegoeUI" w:cs="Times New Roman"/>
          <w:b/>
          <w:bCs/>
          <w:color w:val="000000"/>
          <w:kern w:val="36"/>
          <w:sz w:val="48"/>
          <w:szCs w:val="48"/>
        </w:rPr>
      </w:pPr>
      <w:r w:rsidRPr="004113A8">
        <w:rPr>
          <w:rFonts w:ascii="SegoeUI" w:eastAsia="Times New Roman" w:hAnsi="SegoeUI" w:cs="Times New Roman"/>
          <w:b/>
          <w:bCs/>
          <w:color w:val="000000"/>
          <w:kern w:val="36"/>
          <w:sz w:val="48"/>
          <w:szCs w:val="48"/>
        </w:rPr>
        <w:t>Федеральный закон №120-ФЗ от 24 июня 1999 г.</w:t>
      </w:r>
    </w:p>
    <w:p w:rsidR="004113A8" w:rsidRPr="004113A8" w:rsidRDefault="004113A8" w:rsidP="004113A8">
      <w:pPr>
        <w:shd w:val="clear" w:color="auto" w:fill="FFFFFF"/>
        <w:spacing w:after="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 основах системы профилактики безнадзорности и правонарушений несовершеннолетних »</w:t>
      </w:r>
    </w:p>
    <w:p w:rsidR="004113A8" w:rsidRPr="004113A8" w:rsidRDefault="004113A8" w:rsidP="004113A8">
      <w:pPr>
        <w:shd w:val="clear" w:color="auto" w:fill="FFFFFF"/>
        <w:spacing w:before="120" w:after="120" w:line="240" w:lineRule="auto"/>
        <w:outlineLvl w:val="4"/>
        <w:rPr>
          <w:rFonts w:ascii="inherit" w:eastAsia="Times New Roman" w:hAnsi="inherit" w:cs="Times New Roman"/>
          <w:b/>
          <w:bCs/>
          <w:color w:val="333333"/>
          <w:sz w:val="17"/>
          <w:szCs w:val="17"/>
        </w:rPr>
      </w:pPr>
      <w:r w:rsidRPr="004113A8">
        <w:rPr>
          <w:rFonts w:ascii="inherit" w:eastAsia="Times New Roman" w:hAnsi="inherit" w:cs="Times New Roman"/>
          <w:b/>
          <w:bCs/>
          <w:color w:val="333333"/>
          <w:sz w:val="17"/>
          <w:szCs w:val="17"/>
        </w:rPr>
        <w:t>Принят</w:t>
      </w:r>
      <w:r w:rsidRPr="004113A8">
        <w:rPr>
          <w:rFonts w:ascii="inherit" w:eastAsia="Times New Roman" w:hAnsi="inherit" w:cs="Times New Roman"/>
          <w:b/>
          <w:bCs/>
          <w:color w:val="333333"/>
          <w:sz w:val="17"/>
          <w:szCs w:val="17"/>
        </w:rPr>
        <w:br/>
        <w:t>Государственной Думой</w:t>
      </w:r>
      <w:r w:rsidRPr="004113A8">
        <w:rPr>
          <w:rFonts w:ascii="inherit" w:eastAsia="Times New Roman" w:hAnsi="inherit" w:cs="Times New Roman"/>
          <w:b/>
          <w:bCs/>
          <w:color w:val="333333"/>
          <w:sz w:val="17"/>
          <w:szCs w:val="17"/>
        </w:rPr>
        <w:br/>
        <w:t>21 мая 1999 года</w:t>
      </w:r>
    </w:p>
    <w:p w:rsidR="004113A8" w:rsidRPr="004113A8" w:rsidRDefault="004113A8" w:rsidP="004113A8">
      <w:pPr>
        <w:shd w:val="clear" w:color="auto" w:fill="FFFFFF"/>
        <w:spacing w:before="120" w:after="120" w:line="240" w:lineRule="auto"/>
        <w:outlineLvl w:val="4"/>
        <w:rPr>
          <w:rFonts w:ascii="inherit" w:eastAsia="Times New Roman" w:hAnsi="inherit" w:cs="Times New Roman"/>
          <w:b/>
          <w:bCs/>
          <w:color w:val="333333"/>
          <w:sz w:val="17"/>
          <w:szCs w:val="17"/>
        </w:rPr>
      </w:pPr>
      <w:r w:rsidRPr="004113A8">
        <w:rPr>
          <w:rFonts w:ascii="inherit" w:eastAsia="Times New Roman" w:hAnsi="inherit" w:cs="Times New Roman"/>
          <w:b/>
          <w:bCs/>
          <w:color w:val="333333"/>
          <w:sz w:val="17"/>
          <w:szCs w:val="17"/>
        </w:rPr>
        <w:t>Одобрен</w:t>
      </w:r>
      <w:r w:rsidRPr="004113A8">
        <w:rPr>
          <w:rFonts w:ascii="inherit" w:eastAsia="Times New Roman" w:hAnsi="inherit" w:cs="Times New Roman"/>
          <w:b/>
          <w:bCs/>
          <w:color w:val="333333"/>
          <w:sz w:val="17"/>
          <w:szCs w:val="17"/>
        </w:rPr>
        <w:br/>
        <w:t>Советом Федерации</w:t>
      </w:r>
      <w:r w:rsidRPr="004113A8">
        <w:rPr>
          <w:rFonts w:ascii="inherit" w:eastAsia="Times New Roman" w:hAnsi="inherit" w:cs="Times New Roman"/>
          <w:b/>
          <w:bCs/>
          <w:color w:val="333333"/>
          <w:sz w:val="17"/>
          <w:szCs w:val="17"/>
        </w:rPr>
        <w:br/>
        <w:t>9 июня 1999 года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13.01.2001 N 1-ФЗ, от 07.07.2003 N 111-ФЗ, от 29.06.2004 N 58-ФЗ, от 22.08.2004 N 122-ФЗ (ред. 29.12.2004), от 01.12.2004 N 150-ФЗ, от 29.12.2004 N 199-ФЗ, от 22.04.2005 N 39-ФЗ)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113A8" w:rsidRPr="004113A8" w:rsidRDefault="004113A8" w:rsidP="004113A8">
      <w:pPr>
        <w:shd w:val="clear" w:color="auto" w:fill="FFFFFF"/>
        <w:spacing w:before="600" w:after="420" w:line="240" w:lineRule="auto"/>
        <w:outlineLvl w:val="2"/>
        <w:rPr>
          <w:rFonts w:ascii="inherit" w:eastAsia="Times New Roman" w:hAnsi="inherit" w:cs="Times New Roman"/>
          <w:b/>
          <w:bCs/>
          <w:color w:val="333333"/>
          <w:sz w:val="27"/>
          <w:szCs w:val="27"/>
        </w:rPr>
      </w:pPr>
      <w:r w:rsidRPr="004113A8">
        <w:rPr>
          <w:rFonts w:ascii="inherit" w:eastAsia="Times New Roman" w:hAnsi="inherit" w:cs="Times New Roman"/>
          <w:b/>
          <w:bCs/>
          <w:color w:val="333333"/>
          <w:sz w:val="27"/>
          <w:szCs w:val="27"/>
        </w:rPr>
        <w:t>Глава I. Общие положения</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 Основные понятия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Для целей настоящего Федерального закона применяются следующие основные понятия:</w:t>
      </w:r>
    </w:p>
    <w:p w:rsidR="004113A8" w:rsidRPr="004113A8" w:rsidRDefault="004113A8" w:rsidP="004113A8">
      <w:pPr>
        <w:numPr>
          <w:ilvl w:val="0"/>
          <w:numId w:val="1"/>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несовершеннолетний - лицо, не достигшее возраста восемнадцати лет;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07.07.2003 N 111-ФЗ)</w:t>
      </w:r>
    </w:p>
    <w:p w:rsidR="004113A8" w:rsidRPr="004113A8" w:rsidRDefault="004113A8" w:rsidP="004113A8">
      <w:pPr>
        <w:numPr>
          <w:ilvl w:val="0"/>
          <w:numId w:val="2"/>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numPr>
          <w:ilvl w:val="0"/>
          <w:numId w:val="3"/>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беспризорный - безнадзорный, не имеющий места жительства и (или) места пребывания;</w:t>
      </w:r>
    </w:p>
    <w:p w:rsidR="004113A8" w:rsidRPr="004113A8" w:rsidRDefault="004113A8" w:rsidP="004113A8">
      <w:pPr>
        <w:numPr>
          <w:ilvl w:val="0"/>
          <w:numId w:val="3"/>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numPr>
          <w:ilvl w:val="0"/>
          <w:numId w:val="4"/>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07.07.2003 N 111-ФЗ, в ред. Федерального закона от 22.04.2005 N 39-ФЗ)</w:t>
      </w:r>
    </w:p>
    <w:p w:rsidR="004113A8" w:rsidRPr="004113A8" w:rsidRDefault="004113A8" w:rsidP="004113A8">
      <w:pPr>
        <w:numPr>
          <w:ilvl w:val="0"/>
          <w:numId w:val="5"/>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numPr>
          <w:ilvl w:val="0"/>
          <w:numId w:val="6"/>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113A8" w:rsidRPr="004113A8" w:rsidRDefault="004113A8" w:rsidP="004113A8">
      <w:pPr>
        <w:numPr>
          <w:ilvl w:val="0"/>
          <w:numId w:val="6"/>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113A8" w:rsidRPr="004113A8" w:rsidRDefault="004113A8" w:rsidP="004113A8">
      <w:pPr>
        <w:numPr>
          <w:ilvl w:val="0"/>
          <w:numId w:val="6"/>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22.04.2005 N 39-ФЗ)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 Основные задачи и принципы деятельности по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Основными задачами деятельности по профилактике безнадзорности и правонарушений несовершеннолетних являются:</w:t>
      </w:r>
    </w:p>
    <w:p w:rsidR="004113A8" w:rsidRPr="004113A8" w:rsidRDefault="004113A8" w:rsidP="004113A8">
      <w:pPr>
        <w:numPr>
          <w:ilvl w:val="0"/>
          <w:numId w:val="7"/>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113A8" w:rsidRPr="004113A8" w:rsidRDefault="004113A8" w:rsidP="004113A8">
      <w:pPr>
        <w:numPr>
          <w:ilvl w:val="0"/>
          <w:numId w:val="7"/>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обеспечение защиты прав и законных интересов несовершеннолетних;</w:t>
      </w:r>
    </w:p>
    <w:p w:rsidR="004113A8" w:rsidRPr="004113A8" w:rsidRDefault="004113A8" w:rsidP="004113A8">
      <w:pPr>
        <w:numPr>
          <w:ilvl w:val="0"/>
          <w:numId w:val="7"/>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социально-педагогическая реабилитация несовершеннолетних, находящихся в социально опасном положении;</w:t>
      </w:r>
    </w:p>
    <w:p w:rsidR="004113A8" w:rsidRPr="004113A8" w:rsidRDefault="004113A8" w:rsidP="004113A8">
      <w:pPr>
        <w:numPr>
          <w:ilvl w:val="0"/>
          <w:numId w:val="7"/>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выявление и пресечение случаев вовлечения несовершеннолетних в совершение преступлений и антиобщественных действий.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 Законодательство Российской Федерации 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4. Органы и учреждения системы профилактики безнадзорности и правонарушений несовершеннолетних</w:t>
      </w:r>
    </w:p>
    <w:p w:rsidR="004113A8" w:rsidRPr="004113A8" w:rsidRDefault="004113A8" w:rsidP="004113A8">
      <w:pPr>
        <w:numPr>
          <w:ilvl w:val="0"/>
          <w:numId w:val="8"/>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4113A8" w:rsidRPr="004113A8" w:rsidRDefault="004113A8" w:rsidP="004113A8">
      <w:pPr>
        <w:numPr>
          <w:ilvl w:val="0"/>
          <w:numId w:val="8"/>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113A8" w:rsidRPr="004113A8" w:rsidRDefault="004113A8" w:rsidP="004113A8">
      <w:pPr>
        <w:numPr>
          <w:ilvl w:val="0"/>
          <w:numId w:val="8"/>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5. Категории лиц, в отношении которых проводится индивидуальная профилактическая работа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безнадзорных или беспризорных;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занимающихся бродяжничеством или попрошайничеством;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22.04.2005 N 39-ФЗ)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совершивших правонарушение, повлекшее применение меры административного взыскания;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совершивших правонарушение до достижения возраста, с которого наступает административная ответственность;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(пп. 8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11) получивших отсрочку отбывания наказания или отсрочку исполнения приговора;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w:t>
      </w:r>
      <w:r w:rsidRPr="004113A8">
        <w:rPr>
          <w:rFonts w:ascii="SegoeUI" w:eastAsia="Times New Roman" w:hAnsi="SegoeUI" w:cs="Times New Roman"/>
          <w:color w:val="333333"/>
          <w:sz w:val="19"/>
          <w:szCs w:val="19"/>
        </w:rPr>
        <w:lastRenderedPageBreak/>
        <w:t>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14) осужденных условно, осужденных к обязательным работам, исправительным работам или иным мерам наказания, не связанным с лишением свободы.</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6. Основания проведения индивидуальной профилактической работы</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приговор, определение или постановление суда;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7. Сроки проведения индивидуальной профилактической работы</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8. Права лиц, в отношении которых проводится индивидуальная профилактическая работа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numPr>
          <w:ilvl w:val="0"/>
          <w:numId w:val="9"/>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numPr>
          <w:ilvl w:val="0"/>
          <w:numId w:val="10"/>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07.07.2003 N 111-ФЗ)</w:t>
      </w:r>
    </w:p>
    <w:p w:rsidR="004113A8" w:rsidRPr="004113A8" w:rsidRDefault="004113A8" w:rsidP="004113A8">
      <w:pPr>
        <w:numPr>
          <w:ilvl w:val="0"/>
          <w:numId w:val="11"/>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numPr>
          <w:ilvl w:val="0"/>
          <w:numId w:val="12"/>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гуманное, не унижающее человеческого достоинства обращение;</w:t>
      </w:r>
    </w:p>
    <w:p w:rsidR="004113A8" w:rsidRPr="004113A8" w:rsidRDefault="004113A8" w:rsidP="004113A8">
      <w:pPr>
        <w:numPr>
          <w:ilvl w:val="0"/>
          <w:numId w:val="12"/>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поддержание связи с семьей путем телефонных переговоров и свиданий без ограничения их количества;</w:t>
      </w:r>
    </w:p>
    <w:p w:rsidR="004113A8" w:rsidRPr="004113A8" w:rsidRDefault="004113A8" w:rsidP="004113A8">
      <w:pPr>
        <w:numPr>
          <w:ilvl w:val="0"/>
          <w:numId w:val="12"/>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получение посылок, бандеролей, передач, получение и отправление писем и телеграмм без ограничения их количества;</w:t>
      </w:r>
    </w:p>
    <w:p w:rsidR="004113A8" w:rsidRPr="004113A8" w:rsidRDefault="004113A8" w:rsidP="004113A8">
      <w:pPr>
        <w:numPr>
          <w:ilvl w:val="0"/>
          <w:numId w:val="12"/>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numPr>
          <w:ilvl w:val="0"/>
          <w:numId w:val="13"/>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8.1. Применение мер взыскания в учреждениях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(введена Федеральным законом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113A8" w:rsidRPr="004113A8" w:rsidRDefault="004113A8" w:rsidP="004113A8">
      <w:pPr>
        <w:numPr>
          <w:ilvl w:val="0"/>
          <w:numId w:val="14"/>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предупреждение;</w:t>
      </w:r>
    </w:p>
    <w:p w:rsidR="004113A8" w:rsidRPr="004113A8" w:rsidRDefault="004113A8" w:rsidP="004113A8">
      <w:pPr>
        <w:numPr>
          <w:ilvl w:val="0"/>
          <w:numId w:val="14"/>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выговор;</w:t>
      </w:r>
    </w:p>
    <w:p w:rsidR="004113A8" w:rsidRPr="004113A8" w:rsidRDefault="004113A8" w:rsidP="004113A8">
      <w:pPr>
        <w:numPr>
          <w:ilvl w:val="0"/>
          <w:numId w:val="14"/>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строгий выговор.</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сообщение родителям или иным законным представителям;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 отношению к несовершеннолетним не допускаются:</w:t>
      </w:r>
    </w:p>
    <w:p w:rsidR="004113A8" w:rsidRPr="004113A8" w:rsidRDefault="004113A8" w:rsidP="004113A8">
      <w:pPr>
        <w:numPr>
          <w:ilvl w:val="0"/>
          <w:numId w:val="15"/>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применение физического и психического насилия;</w:t>
      </w:r>
    </w:p>
    <w:p w:rsidR="004113A8" w:rsidRPr="004113A8" w:rsidRDefault="004113A8" w:rsidP="004113A8">
      <w:pPr>
        <w:numPr>
          <w:ilvl w:val="0"/>
          <w:numId w:val="15"/>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применение мер воздействия без учета возраста несовершеннолетних;</w:t>
      </w:r>
    </w:p>
    <w:p w:rsidR="004113A8" w:rsidRPr="004113A8" w:rsidRDefault="004113A8" w:rsidP="004113A8">
      <w:pPr>
        <w:numPr>
          <w:ilvl w:val="0"/>
          <w:numId w:val="15"/>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применение мер, носящих антипедагогический характер, унижающих человеческое достоинство;</w:t>
      </w:r>
    </w:p>
    <w:p w:rsidR="004113A8" w:rsidRPr="004113A8" w:rsidRDefault="004113A8" w:rsidP="004113A8">
      <w:pPr>
        <w:numPr>
          <w:ilvl w:val="0"/>
          <w:numId w:val="15"/>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numPr>
          <w:ilvl w:val="0"/>
          <w:numId w:val="16"/>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уменьшение норм питания;</w:t>
      </w:r>
    </w:p>
    <w:p w:rsidR="004113A8" w:rsidRPr="004113A8" w:rsidRDefault="004113A8" w:rsidP="004113A8">
      <w:pPr>
        <w:numPr>
          <w:ilvl w:val="0"/>
          <w:numId w:val="16"/>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лишение прогулок.</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9. Гарантии исполнения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 прокуратуры - о нарушении прав и свобод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22.04.2005 N 39-ФЗ)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Информация, указанная в пункте 2 настоящей статьи, подлежит хранению и использованию в порядке, обеспечивающем ее конфиденциальность.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113A8" w:rsidRPr="004113A8" w:rsidRDefault="004113A8" w:rsidP="004113A8">
      <w:pPr>
        <w:numPr>
          <w:ilvl w:val="0"/>
          <w:numId w:val="17"/>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113A8" w:rsidRPr="004113A8" w:rsidRDefault="004113A8" w:rsidP="004113A8">
      <w:pPr>
        <w:numPr>
          <w:ilvl w:val="0"/>
          <w:numId w:val="17"/>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113A8" w:rsidRPr="004113A8" w:rsidRDefault="004113A8" w:rsidP="004113A8">
      <w:pPr>
        <w:numPr>
          <w:ilvl w:val="0"/>
          <w:numId w:val="17"/>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4113A8" w:rsidRPr="004113A8" w:rsidRDefault="004113A8" w:rsidP="004113A8">
      <w:pPr>
        <w:shd w:val="clear" w:color="auto" w:fill="FFFFFF"/>
        <w:spacing w:before="600" w:after="420" w:line="240" w:lineRule="auto"/>
        <w:outlineLvl w:val="2"/>
        <w:rPr>
          <w:rFonts w:ascii="inherit" w:eastAsia="Times New Roman" w:hAnsi="inherit" w:cs="Times New Roman"/>
          <w:b/>
          <w:bCs/>
          <w:color w:val="333333"/>
          <w:sz w:val="27"/>
          <w:szCs w:val="27"/>
        </w:rPr>
      </w:pPr>
      <w:r w:rsidRPr="004113A8">
        <w:rPr>
          <w:rFonts w:ascii="inherit" w:eastAsia="Times New Roman" w:hAnsi="inherit" w:cs="Times New Roman"/>
          <w:b/>
          <w:bCs/>
          <w:color w:val="333333"/>
          <w:sz w:val="27"/>
          <w:szCs w:val="27"/>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11. Комиссии по делам несовершеннолетних и защите их прав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Комиссии по делам несовершеннолетних и защите их прав в пределах своей компетенции обеспечивают: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(пп. 2 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12. Органы управления социальной защитой населения и учреждения социального обслуживания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управления социальной защитой населения в пределах своей компетенции: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22.08.2004 N 122-ФЗ,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Должностные лица органов управления социальной защитой населения и учреждений социального обслуживания имеют право: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13. Специализированные учреждения для несовершеннолетних, нуждающихся в социальной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оставшиеся без попечения родителей или иных законных представителей;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проживающие в семьях, находящихся в социально опасном положении;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заблудившиеся или подкинутые;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5) не имеющие места жительства, места пребывания и (или) средств к существованию;</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оказавшиеся в иной трудной жизненной ситуации и нуждающиеся в социальной помощи и (или)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Основаниями приема в специализированные учреждения для несовершеннолетних, нуждающихся в социальной реабилитации, являются: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личное обращение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 принимают участие в выявлении и устранении причин и условий, способствующих безнадзорности и беспризорности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уведомляют родителей несовершеннолетних или иных их законных представителей о нахождении несовершеннолетних в указанных учреждениях;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14. Органы управления образованием и образовательные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управления образованием в пределах своей компетенции: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w:t>
      </w:r>
      <w:r w:rsidRPr="004113A8">
        <w:rPr>
          <w:rFonts w:ascii="SegoeUI" w:eastAsia="Times New Roman" w:hAnsi="SegoeUI" w:cs="Times New Roman"/>
          <w:color w:val="333333"/>
          <w:sz w:val="19"/>
          <w:szCs w:val="19"/>
        </w:rPr>
        <w:lastRenderedPageBreak/>
        <w:t>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(пп. 2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участвуют в организации летнего отдыха, досуга и занятости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выявляют семьи, находящиеся в социально опасном положении, и оказывают им помощь в обучении и воспитании детей;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осуществляют меры по реализации программ и методик, направленных на формирование законопослушного поведения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15. Специальные учебно-воспитательные учреждения открытого и закрытого типа органов управления образованием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К специальным учебно-воспитательным учреждениям открытого типа органов управления образованием относятся: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специальные общеобразовательные школы открытого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специальные профессиональные училища открытого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другие виды образовательных учреждений открытого типа для несовершеннолетних, нуждающихся в особых условиях воспитания.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Специальные учебно-воспитательные учреждения открытого типа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22.08.2004 N 122-ФЗ,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осуществляют функции, предусмотренные подпунктами 1, 4 и 5 пункта 2 статьи 14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К специальным учебно-воспитательным учреждениям закрытого типа органов управления образованием относятся: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специальные общеобразовательные школы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специальные профессиональные училища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специальные (коррекционные) образовательные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w:t>
      </w:r>
      <w:r w:rsidRPr="004113A8">
        <w:rPr>
          <w:rFonts w:ascii="SegoeUI" w:eastAsia="Times New Roman" w:hAnsi="SegoeUI" w:cs="Times New Roman"/>
          <w:color w:val="333333"/>
          <w:sz w:val="19"/>
          <w:szCs w:val="19"/>
        </w:rPr>
        <w:lastRenderedPageBreak/>
        <w:t>восемнадцати лет, нуждающиеся в особых условиях воспитания, обучения и требующие специального педагогического подхода в случаях, если они: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постановление судьи - в отношении лиц, указанных в подпунктах 1 и 2 пункта 4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приговор суда - в отношении лиц, указанных в подпункте 3 пункта 4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22.08.2004 N 122-ФЗ,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7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(абзац введен Федеральным законом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КонсультантПлюс: примечание.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12 в ред. Федерального закона от 13.01.2001 N 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16. Органы опеки и попечительства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опеки и попечительства: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w:t>
      </w:r>
      <w:r w:rsidRPr="004113A8">
        <w:rPr>
          <w:rFonts w:ascii="SegoeUI" w:eastAsia="Times New Roman" w:hAnsi="SegoeUI" w:cs="Times New Roman"/>
          <w:color w:val="333333"/>
          <w:sz w:val="19"/>
          <w:szCs w:val="19"/>
        </w:rPr>
        <w:lastRenderedPageBreak/>
        <w:t>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22.04.2005 N 39-ФЗ)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17. Органы по делам молодежи и учреждения органов по делам молодежи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по делам молодежи в пределах своей компетенции: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участвуют в разработке и реализации целевых программ по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участвуют в организации отдыха, досуга и занятости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предоставляют социальные, правовые и иные услуги несовершеннолетним;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18. Органы управления здравоохранением и учреждения здравоохранения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 Органы управления здравоохранением в пределах своей компетенции организуют: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развитие сети детских и подростковых учреждений, оказывающих наркологическую и психиатрическую помощь;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22.04.2005 N 39-ФЗ)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11) выявление источников заболеваний, передаваемых половым путем, обследование и лечение несовершеннолетних, страдающих этими заболеваниями.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19. Органы службы занятости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Должностные лица органов службы занятости пользуются правами, предусмотренными пунктом 3 статьи 12 настоящего Федерального закона.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20. Органы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21. Подразделения по делам несовершеннолетних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проводят индивидуальную профилактическую работу в отношении: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w:t>
      </w:r>
      <w:r w:rsidRPr="004113A8">
        <w:rPr>
          <w:rFonts w:ascii="SegoeUI" w:eastAsia="Times New Roman" w:hAnsi="SegoeUI" w:cs="Times New Roman"/>
          <w:color w:val="333333"/>
          <w:sz w:val="19"/>
          <w:szCs w:val="19"/>
        </w:rPr>
        <w:lastRenderedPageBreak/>
        <w:t>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29.06.2004 N 58-ФЗ)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22.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1) направляемые по приговору суда или по постановлению судьи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самовольно ушедшие из специальных учебно-воспитательных учреждений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(пп. 5 введен Федеральным законом от 07.07.2003 N 111-ФЗ, 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приговор суда или постановление судьи - в отношении несовершеннолетних, указанных в подпункте 1 пункта 2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постановление судьи - в отношении несовершеннолетних, указанных в подпунктах 2 - 6 пункта 2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(пп. 2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4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5 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23. Подразделения криминальной милиции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Подразделения криминальной милиции органов внутренних дел в пределах своей компетенции: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Органы и учреждения культуры, досуга, спорта и туризма: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29.06.2004 N 58-ФЗ)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КонсультантПлюс: примечание.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Постановлением Правительства РФ от 21.09.2000 N 745 утверждено Положение о статусе воспитанников воинских частей.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4 введен Федеральным законом от 07.07.2003 N 111-ФЗ)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Субвенции зачисляются в установленном для исполнения федерального бюджета порядке на счета бюджетов субъектов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Порядок расходования и учета средств на предоставление субвенций устанавливается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Средства на реализацию указанных полномочий носят целевой характер и не могут быть использованы на другие цели.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3 в ред. Федерального закона от 29.12.2004 N 199-ФЗ)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 4 введен Федеральным законом от 22.08.2004 N 122-ФЗ)</w:t>
      </w:r>
    </w:p>
    <w:p w:rsidR="004113A8" w:rsidRPr="004113A8" w:rsidRDefault="004113A8" w:rsidP="004113A8">
      <w:pPr>
        <w:shd w:val="clear" w:color="auto" w:fill="FFFFFF"/>
        <w:spacing w:before="600" w:after="420" w:line="240" w:lineRule="auto"/>
        <w:outlineLvl w:val="2"/>
        <w:rPr>
          <w:rFonts w:ascii="inherit" w:eastAsia="Times New Roman" w:hAnsi="inherit" w:cs="Times New Roman"/>
          <w:b/>
          <w:bCs/>
          <w:color w:val="333333"/>
          <w:sz w:val="27"/>
          <w:szCs w:val="27"/>
        </w:rPr>
      </w:pPr>
      <w:r w:rsidRPr="004113A8">
        <w:rPr>
          <w:rFonts w:ascii="inherit" w:eastAsia="Times New Roman" w:hAnsi="inherit" w:cs="Times New Roman"/>
          <w:b/>
          <w:bCs/>
          <w:color w:val="333333"/>
          <w:sz w:val="27"/>
          <w:szCs w:val="27"/>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необходимости обеспечения защиты жизни или здоровья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необходимости предупреждения повторного общественно опасного деяния;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отсутствия у несовершеннолетнего места жительства, места пребывания;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w:t>
      </w:r>
      <w:r w:rsidRPr="004113A8">
        <w:rPr>
          <w:rFonts w:ascii="SegoeUI" w:eastAsia="Times New Roman" w:hAnsi="SegoeUI" w:cs="Times New Roman"/>
          <w:color w:val="333333"/>
          <w:sz w:val="19"/>
          <w:szCs w:val="19"/>
        </w:rPr>
        <w:lastRenderedPageBreak/>
        <w:t>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прекращенное уголовное дело в отношении несовершеннолетнего или материалы об отказе в его возбуждении;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характеристику с места учебы (работы)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акт обследования семейно-бытовых условий жизни несовершеннолетнего;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07.07.2003 N 111-ФЗ,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 результатам рассмотрения материалов судья выносит постановление, которое подлежит оглашению в судебном заседании.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исключен. - Федеральный закон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прекращении производства по материалам.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срок нахождения несовершеннолетних в центре временного содержания для несовершеннолетних правонарушителей органа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29. Порядок направления копий постановления судьи и иных материалов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w:t>
      </w:r>
      <w:r w:rsidRPr="004113A8">
        <w:rPr>
          <w:rFonts w:ascii="SegoeUI" w:eastAsia="Times New Roman" w:hAnsi="SegoeUI" w:cs="Times New Roman"/>
          <w:color w:val="333333"/>
          <w:sz w:val="19"/>
          <w:szCs w:val="19"/>
        </w:rPr>
        <w:lastRenderedPageBreak/>
        <w:t>представителям, а также органам и учреждениям, обеспечивающим исполнение указанного постановления. Подлинник постановления хранится в суде.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30. Порядок обжалования, опротестования постановления судьи и рассмотрения жалобы, протеста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оставляет постановление судьи без изменения, а жалобу или протест прокурора без удовлетворения;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31. Органы и учреждения, исполняющие постановление судьи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Исполнение постановления судьи обеспечивают:</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22.08.2004 N 122-ФЗ)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07.07.2003 N 111-ФЗ)</w:t>
      </w:r>
    </w:p>
    <w:p w:rsidR="004113A8" w:rsidRPr="004113A8" w:rsidRDefault="004113A8" w:rsidP="004113A8">
      <w:pPr>
        <w:shd w:val="clear" w:color="auto" w:fill="FFFFFF"/>
        <w:spacing w:before="600" w:after="420" w:line="240" w:lineRule="auto"/>
        <w:outlineLvl w:val="2"/>
        <w:rPr>
          <w:rFonts w:ascii="inherit" w:eastAsia="Times New Roman" w:hAnsi="inherit" w:cs="Times New Roman"/>
          <w:b/>
          <w:bCs/>
          <w:color w:val="333333"/>
          <w:sz w:val="27"/>
          <w:szCs w:val="27"/>
        </w:rPr>
      </w:pPr>
      <w:r w:rsidRPr="004113A8">
        <w:rPr>
          <w:rFonts w:ascii="inherit" w:eastAsia="Times New Roman" w:hAnsi="inherit" w:cs="Times New Roman"/>
          <w:b/>
          <w:bCs/>
          <w:color w:val="333333"/>
          <w:sz w:val="27"/>
          <w:szCs w:val="27"/>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(введена Федеральным законом от 07.07.2003 N 111-ФЗ)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Федеральных законов от 22.08.2004 N 122-ФЗ, от 01.12.2004 N 150-ФЗ)</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По результатам рассмотрения материалов, указанных в пункте 2 настоящей статьи, судья выносит постановление:</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о помещении несовершеннолетнего в центр временного содержания для несовершеннолетних правонарушителей органа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(в ред. Федерального закона от 01.12.2004 N 150-ФЗ)</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31.3. Обжалование, опротестование и исполнение постановления судьи</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Постановление судьи может быть обжаловано и опротестовано в порядке, предусмотренном статьей 30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Копия постановления судьи направляется для исполнения в орган внутренних дел.</w:t>
      </w:r>
    </w:p>
    <w:p w:rsidR="004113A8" w:rsidRPr="004113A8" w:rsidRDefault="004113A8" w:rsidP="004113A8">
      <w:pPr>
        <w:shd w:val="clear" w:color="auto" w:fill="FFFFFF"/>
        <w:spacing w:before="600" w:after="420" w:line="240" w:lineRule="auto"/>
        <w:outlineLvl w:val="2"/>
        <w:rPr>
          <w:rFonts w:ascii="inherit" w:eastAsia="Times New Roman" w:hAnsi="inherit" w:cs="Times New Roman"/>
          <w:b/>
          <w:bCs/>
          <w:color w:val="333333"/>
          <w:sz w:val="27"/>
          <w:szCs w:val="27"/>
        </w:rPr>
      </w:pPr>
      <w:r w:rsidRPr="004113A8">
        <w:rPr>
          <w:rFonts w:ascii="inherit" w:eastAsia="Times New Roman" w:hAnsi="inherit" w:cs="Times New Roman"/>
          <w:b/>
          <w:bCs/>
          <w:color w:val="333333"/>
          <w:sz w:val="27"/>
          <w:szCs w:val="27"/>
        </w:rPr>
        <w:t>Глава IV. Заключительные положения</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32. Порядок вступления в силу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1. Настоящий Федеральный закон вступает в силу со дня его официального опубликования.</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2. Признать утратившими силу со дня вступления в силу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lastRenderedPageBreak/>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3. Признать не действующими на территории Российской Федерации со дня вступления в силу настоящего Федерального закона:</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4113A8" w:rsidRPr="004113A8" w:rsidRDefault="004113A8" w:rsidP="004113A8">
      <w:pPr>
        <w:shd w:val="clear" w:color="auto" w:fill="FFFFFF"/>
        <w:spacing w:after="36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113A8" w:rsidRPr="004113A8" w:rsidRDefault="004113A8" w:rsidP="004113A8">
      <w:pPr>
        <w:shd w:val="clear" w:color="auto" w:fill="FFFFFF"/>
        <w:spacing w:before="360" w:after="360" w:line="240" w:lineRule="auto"/>
        <w:outlineLvl w:val="3"/>
        <w:rPr>
          <w:rFonts w:ascii="inherit" w:eastAsia="Times New Roman" w:hAnsi="inherit" w:cs="Times New Roman"/>
          <w:color w:val="333333"/>
          <w:sz w:val="24"/>
          <w:szCs w:val="24"/>
        </w:rPr>
      </w:pPr>
      <w:r w:rsidRPr="004113A8">
        <w:rPr>
          <w:rFonts w:ascii="inherit" w:eastAsia="Times New Roman" w:hAnsi="inherit" w:cs="Times New Roman"/>
          <w:color w:val="333333"/>
          <w:sz w:val="24"/>
          <w:szCs w:val="24"/>
        </w:rPr>
        <w:t>Статья 33. Приведение нормативных правовых актов в соответствие с настоящим Федеральным законом</w:t>
      </w:r>
    </w:p>
    <w:p w:rsidR="004113A8" w:rsidRPr="004113A8" w:rsidRDefault="004113A8" w:rsidP="004113A8">
      <w:pPr>
        <w:numPr>
          <w:ilvl w:val="0"/>
          <w:numId w:val="18"/>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113A8" w:rsidRPr="004113A8" w:rsidRDefault="004113A8" w:rsidP="004113A8">
      <w:pPr>
        <w:numPr>
          <w:ilvl w:val="0"/>
          <w:numId w:val="18"/>
        </w:numPr>
        <w:shd w:val="clear" w:color="auto" w:fill="FFFFFF"/>
        <w:spacing w:before="100" w:beforeAutospacing="1" w:after="100" w:afterAutospacing="1"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Правительству Российской Федерации в трехмесячный срок:</w:t>
      </w:r>
    </w:p>
    <w:p w:rsidR="004113A8" w:rsidRPr="004113A8" w:rsidRDefault="004113A8" w:rsidP="004113A8">
      <w:pPr>
        <w:numPr>
          <w:ilvl w:val="0"/>
          <w:numId w:val="19"/>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утвердить нормативные правовые акты, предусмотренные настоящим Федеральным законом;</w:t>
      </w:r>
    </w:p>
    <w:p w:rsidR="004113A8" w:rsidRPr="004113A8" w:rsidRDefault="004113A8" w:rsidP="004113A8">
      <w:pPr>
        <w:numPr>
          <w:ilvl w:val="0"/>
          <w:numId w:val="19"/>
        </w:numPr>
        <w:shd w:val="clear" w:color="auto" w:fill="FFFFFF"/>
        <w:spacing w:after="120" w:line="240" w:lineRule="auto"/>
        <w:rPr>
          <w:rFonts w:ascii="SegoeUI" w:eastAsia="Times New Roman" w:hAnsi="SegoeUI" w:cs="Times New Roman"/>
          <w:color w:val="333333"/>
          <w:sz w:val="19"/>
          <w:szCs w:val="19"/>
        </w:rPr>
      </w:pPr>
      <w:r w:rsidRPr="004113A8">
        <w:rPr>
          <w:rFonts w:ascii="SegoeUI" w:eastAsia="Times New Roman" w:hAnsi="SegoeUI" w:cs="Times New Roman"/>
          <w:color w:val="333333"/>
          <w:sz w:val="19"/>
          <w:szCs w:val="19"/>
        </w:rPr>
        <w:t>привести свои нормативные правовые акты в соответствие с настоящим Федеральным законом.</w:t>
      </w:r>
    </w:p>
    <w:p w:rsidR="004113A8" w:rsidRPr="004113A8" w:rsidRDefault="004113A8" w:rsidP="004113A8">
      <w:pPr>
        <w:shd w:val="clear" w:color="auto" w:fill="FFFFFF"/>
        <w:spacing w:before="120" w:after="120" w:line="240" w:lineRule="auto"/>
        <w:outlineLvl w:val="4"/>
        <w:rPr>
          <w:rFonts w:ascii="inherit" w:eastAsia="Times New Roman" w:hAnsi="inherit" w:cs="Times New Roman"/>
          <w:b/>
          <w:bCs/>
          <w:color w:val="333333"/>
          <w:sz w:val="17"/>
          <w:szCs w:val="17"/>
        </w:rPr>
      </w:pPr>
      <w:r w:rsidRPr="004113A8">
        <w:rPr>
          <w:rFonts w:ascii="inherit" w:eastAsia="Times New Roman" w:hAnsi="inherit" w:cs="Times New Roman"/>
          <w:b/>
          <w:bCs/>
          <w:color w:val="333333"/>
          <w:sz w:val="17"/>
          <w:szCs w:val="17"/>
        </w:rPr>
        <w:t>Президент</w:t>
      </w:r>
      <w:r w:rsidRPr="004113A8">
        <w:rPr>
          <w:rFonts w:ascii="inherit" w:eastAsia="Times New Roman" w:hAnsi="inherit" w:cs="Times New Roman"/>
          <w:b/>
          <w:bCs/>
          <w:color w:val="333333"/>
          <w:sz w:val="17"/>
          <w:szCs w:val="17"/>
        </w:rPr>
        <w:br/>
        <w:t>Российской Федерации</w:t>
      </w:r>
      <w:r w:rsidRPr="004113A8">
        <w:rPr>
          <w:rFonts w:ascii="inherit" w:eastAsia="Times New Roman" w:hAnsi="inherit" w:cs="Times New Roman"/>
          <w:b/>
          <w:bCs/>
          <w:color w:val="333333"/>
          <w:sz w:val="17"/>
          <w:szCs w:val="17"/>
        </w:rPr>
        <w:br/>
        <w:t>Б. Ельцин</w:t>
      </w:r>
    </w:p>
    <w:p w:rsidR="004113A8" w:rsidRPr="004113A8" w:rsidRDefault="004113A8" w:rsidP="004113A8">
      <w:pPr>
        <w:shd w:val="clear" w:color="auto" w:fill="FFFFFF"/>
        <w:spacing w:before="120" w:after="120" w:line="240" w:lineRule="auto"/>
        <w:outlineLvl w:val="5"/>
        <w:rPr>
          <w:rFonts w:ascii="inherit" w:eastAsia="Times New Roman" w:hAnsi="inherit" w:cs="Times New Roman"/>
          <w:b/>
          <w:bCs/>
          <w:color w:val="333333"/>
          <w:sz w:val="14"/>
          <w:szCs w:val="14"/>
        </w:rPr>
      </w:pPr>
      <w:r w:rsidRPr="004113A8">
        <w:rPr>
          <w:rFonts w:ascii="inherit" w:eastAsia="Times New Roman" w:hAnsi="inherit" w:cs="Times New Roman"/>
          <w:b/>
          <w:bCs/>
          <w:color w:val="333333"/>
          <w:sz w:val="14"/>
          <w:szCs w:val="14"/>
        </w:rPr>
        <w:t>Москва, Кремль</w:t>
      </w:r>
      <w:r w:rsidRPr="004113A8">
        <w:rPr>
          <w:rFonts w:ascii="inherit" w:eastAsia="Times New Roman" w:hAnsi="inherit" w:cs="Times New Roman"/>
          <w:b/>
          <w:bCs/>
          <w:color w:val="333333"/>
          <w:sz w:val="14"/>
          <w:szCs w:val="14"/>
        </w:rPr>
        <w:br/>
        <w:t>24 июня 1999 года</w:t>
      </w:r>
      <w:r w:rsidRPr="004113A8">
        <w:rPr>
          <w:rFonts w:ascii="inherit" w:eastAsia="Times New Roman" w:hAnsi="inherit" w:cs="Times New Roman"/>
          <w:b/>
          <w:bCs/>
          <w:color w:val="333333"/>
          <w:sz w:val="14"/>
          <w:szCs w:val="14"/>
        </w:rPr>
        <w:br/>
        <w:t>N 120-ФЗ</w:t>
      </w:r>
    </w:p>
    <w:p w:rsidR="00000000" w:rsidRDefault="004113A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EF3"/>
    <w:multiLevelType w:val="multilevel"/>
    <w:tmpl w:val="7F7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F1E45"/>
    <w:multiLevelType w:val="multilevel"/>
    <w:tmpl w:val="0C5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F4B37"/>
    <w:multiLevelType w:val="multilevel"/>
    <w:tmpl w:val="8E0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34138"/>
    <w:multiLevelType w:val="multilevel"/>
    <w:tmpl w:val="A3B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96F8B"/>
    <w:multiLevelType w:val="multilevel"/>
    <w:tmpl w:val="F780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64094"/>
    <w:multiLevelType w:val="multilevel"/>
    <w:tmpl w:val="5FA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C4344"/>
    <w:multiLevelType w:val="multilevel"/>
    <w:tmpl w:val="102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C52C1"/>
    <w:multiLevelType w:val="multilevel"/>
    <w:tmpl w:val="DD5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F0A13"/>
    <w:multiLevelType w:val="multilevel"/>
    <w:tmpl w:val="610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52F8B"/>
    <w:multiLevelType w:val="multilevel"/>
    <w:tmpl w:val="27E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7729C"/>
    <w:multiLevelType w:val="multilevel"/>
    <w:tmpl w:val="408C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C0186"/>
    <w:multiLevelType w:val="multilevel"/>
    <w:tmpl w:val="1B4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01430"/>
    <w:multiLevelType w:val="multilevel"/>
    <w:tmpl w:val="568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F1334"/>
    <w:multiLevelType w:val="multilevel"/>
    <w:tmpl w:val="EABC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003B76"/>
    <w:multiLevelType w:val="multilevel"/>
    <w:tmpl w:val="D30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E4E63"/>
    <w:multiLevelType w:val="multilevel"/>
    <w:tmpl w:val="DD90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33C29"/>
    <w:multiLevelType w:val="multilevel"/>
    <w:tmpl w:val="5A0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45BC2"/>
    <w:multiLevelType w:val="multilevel"/>
    <w:tmpl w:val="F2A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A58E4"/>
    <w:multiLevelType w:val="multilevel"/>
    <w:tmpl w:val="B5F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2"/>
  </w:num>
  <w:num w:numId="5">
    <w:abstractNumId w:val="3"/>
  </w:num>
  <w:num w:numId="6">
    <w:abstractNumId w:val="12"/>
  </w:num>
  <w:num w:numId="7">
    <w:abstractNumId w:val="11"/>
  </w:num>
  <w:num w:numId="8">
    <w:abstractNumId w:val="13"/>
  </w:num>
  <w:num w:numId="9">
    <w:abstractNumId w:val="7"/>
  </w:num>
  <w:num w:numId="10">
    <w:abstractNumId w:val="0"/>
  </w:num>
  <w:num w:numId="11">
    <w:abstractNumId w:val="1"/>
  </w:num>
  <w:num w:numId="12">
    <w:abstractNumId w:val="18"/>
  </w:num>
  <w:num w:numId="13">
    <w:abstractNumId w:val="8"/>
  </w:num>
  <w:num w:numId="14">
    <w:abstractNumId w:val="14"/>
  </w:num>
  <w:num w:numId="15">
    <w:abstractNumId w:val="17"/>
  </w:num>
  <w:num w:numId="16">
    <w:abstractNumId w:val="15"/>
  </w:num>
  <w:num w:numId="17">
    <w:abstractNumId w:val="4"/>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13A8"/>
    <w:rsid w:val="00411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1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11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113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113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4113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3A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113A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113A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113A8"/>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4113A8"/>
    <w:rPr>
      <w:rFonts w:ascii="Times New Roman" w:eastAsia="Times New Roman" w:hAnsi="Times New Roman" w:cs="Times New Roman"/>
      <w:b/>
      <w:bCs/>
      <w:sz w:val="15"/>
      <w:szCs w:val="15"/>
    </w:rPr>
  </w:style>
  <w:style w:type="paragraph" w:styleId="a3">
    <w:name w:val="Normal (Web)"/>
    <w:basedOn w:val="a"/>
    <w:uiPriority w:val="99"/>
    <w:semiHidden/>
    <w:unhideWhenUsed/>
    <w:rsid w:val="00411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8007081">
      <w:bodyDiv w:val="1"/>
      <w:marLeft w:val="0"/>
      <w:marRight w:val="0"/>
      <w:marTop w:val="0"/>
      <w:marBottom w:val="0"/>
      <w:divBdr>
        <w:top w:val="none" w:sz="0" w:space="0" w:color="auto"/>
        <w:left w:val="none" w:sz="0" w:space="0" w:color="auto"/>
        <w:bottom w:val="none" w:sz="0" w:space="0" w:color="auto"/>
        <w:right w:val="none" w:sz="0" w:space="0" w:color="auto"/>
      </w:divBdr>
      <w:divsChild>
        <w:div w:id="1765614210">
          <w:marLeft w:val="0"/>
          <w:marRight w:val="0"/>
          <w:marTop w:val="0"/>
          <w:marBottom w:val="0"/>
          <w:divBdr>
            <w:top w:val="none" w:sz="0" w:space="0" w:color="auto"/>
            <w:left w:val="none" w:sz="0" w:space="0" w:color="auto"/>
            <w:bottom w:val="none" w:sz="0" w:space="0" w:color="auto"/>
            <w:right w:val="none" w:sz="0" w:space="0" w:color="auto"/>
          </w:divBdr>
          <w:divsChild>
            <w:div w:id="6006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15729</Words>
  <Characters>89661</Characters>
  <Application>Microsoft Office Word</Application>
  <DocSecurity>0</DocSecurity>
  <Lines>747</Lines>
  <Paragraphs>210</Paragraphs>
  <ScaleCrop>false</ScaleCrop>
  <Company/>
  <LinksUpToDate>false</LinksUpToDate>
  <CharactersWithSpaces>105180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2022-11-21T05:16:00Z</dcterms:created>
  <dcterms:modified xsi:type="dcterms:W3CDTF">2022-11-21T05:16:00Z</dcterms:modified>
</cp:coreProperties>
</file>