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9B" w:rsidRPr="00224162" w:rsidRDefault="00580B9B" w:rsidP="007608F8">
      <w:pPr>
        <w:jc w:val="center"/>
        <w:rPr>
          <w:rFonts w:ascii="Times New Roman" w:eastAsia="Times New Roman" w:hAnsi="Times New Roman" w:cs="Times New Roman"/>
          <w:b/>
          <w:sz w:val="28"/>
          <w:szCs w:val="28"/>
        </w:rPr>
      </w:pPr>
      <w:bookmarkStart w:id="0" w:name="bookmark0"/>
      <w:r w:rsidRPr="00224162">
        <w:rPr>
          <w:rFonts w:ascii="Times New Roman" w:eastAsia="Times New Roman" w:hAnsi="Times New Roman" w:cs="Times New Roman"/>
          <w:b/>
          <w:sz w:val="28"/>
          <w:szCs w:val="28"/>
        </w:rPr>
        <w:t>АДМИНИСТРАЦИЯ</w:t>
      </w:r>
    </w:p>
    <w:p w:rsidR="00580B9B" w:rsidRPr="00BE7BCF" w:rsidRDefault="00580B9B" w:rsidP="00580B9B">
      <w:pPr>
        <w:jc w:val="center"/>
        <w:rPr>
          <w:rFonts w:ascii="Times New Roman" w:eastAsia="Times New Roman" w:hAnsi="Times New Roman" w:cs="Times New Roman"/>
          <w:b/>
          <w:sz w:val="28"/>
          <w:szCs w:val="28"/>
        </w:rPr>
      </w:pPr>
      <w:r w:rsidRPr="00BE7BCF">
        <w:rPr>
          <w:rFonts w:ascii="Times New Roman" w:eastAsia="Times New Roman" w:hAnsi="Times New Roman" w:cs="Times New Roman"/>
          <w:b/>
          <w:sz w:val="28"/>
          <w:szCs w:val="28"/>
        </w:rPr>
        <w:t>СЕЛЬСКОГО ПОСЕЛЕНИЯ «БОЛЬШЕРЕЧЕНСКОЕ»</w:t>
      </w:r>
    </w:p>
    <w:p w:rsidR="00580B9B" w:rsidRPr="00BE7BCF" w:rsidRDefault="00580B9B" w:rsidP="00580B9B">
      <w:pPr>
        <w:rPr>
          <w:rFonts w:ascii="Times New Roman" w:eastAsia="Times New Roman" w:hAnsi="Times New Roman" w:cs="Times New Roman"/>
          <w:sz w:val="28"/>
          <w:szCs w:val="28"/>
        </w:rPr>
      </w:pPr>
    </w:p>
    <w:p w:rsidR="00580B9B" w:rsidRDefault="00580B9B" w:rsidP="00580B9B">
      <w:pPr>
        <w:jc w:val="center"/>
        <w:rPr>
          <w:rFonts w:ascii="Times New Roman" w:eastAsia="Times New Roman" w:hAnsi="Times New Roman" w:cs="Times New Roman"/>
          <w:b/>
          <w:sz w:val="28"/>
          <w:szCs w:val="28"/>
        </w:rPr>
      </w:pPr>
      <w:r w:rsidRPr="00BE7BCF">
        <w:rPr>
          <w:rFonts w:ascii="Times New Roman" w:eastAsia="Times New Roman" w:hAnsi="Times New Roman" w:cs="Times New Roman"/>
          <w:b/>
          <w:sz w:val="28"/>
          <w:szCs w:val="28"/>
        </w:rPr>
        <w:t>ПОСТАНОВЛЕНИЕ</w:t>
      </w:r>
    </w:p>
    <w:p w:rsidR="00580B9B" w:rsidRPr="00BE7BCF" w:rsidRDefault="00580B9B" w:rsidP="00580B9B">
      <w:pPr>
        <w:jc w:val="center"/>
        <w:rPr>
          <w:rFonts w:ascii="Times New Roman" w:eastAsia="Times New Roman" w:hAnsi="Times New Roman" w:cs="Times New Roman"/>
          <w:b/>
          <w:sz w:val="28"/>
          <w:szCs w:val="28"/>
        </w:rPr>
      </w:pPr>
    </w:p>
    <w:p w:rsidR="00580B9B" w:rsidRPr="00BE7BCF" w:rsidRDefault="00082B68" w:rsidP="00580B9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«08»  ноября 2022 года                                                                     </w:t>
      </w:r>
      <w:r w:rsidR="00580B9B" w:rsidRPr="00BE7B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40</w:t>
      </w:r>
    </w:p>
    <w:p w:rsidR="00580B9B" w:rsidRPr="00BE7BCF" w:rsidRDefault="00580B9B" w:rsidP="00580B9B">
      <w:pPr>
        <w:jc w:val="center"/>
        <w:rPr>
          <w:rFonts w:ascii="Times New Roman" w:eastAsia="Times New Roman" w:hAnsi="Times New Roman" w:cs="Times New Roman"/>
          <w:sz w:val="28"/>
          <w:szCs w:val="28"/>
        </w:rPr>
      </w:pPr>
      <w:r w:rsidRPr="00BE7BCF">
        <w:rPr>
          <w:rFonts w:ascii="Times New Roman" w:eastAsia="Times New Roman" w:hAnsi="Times New Roman" w:cs="Times New Roman"/>
          <w:sz w:val="28"/>
          <w:szCs w:val="28"/>
        </w:rPr>
        <w:t>Прииск Большая Речка</w:t>
      </w:r>
    </w:p>
    <w:p w:rsidR="00634D6C" w:rsidRPr="00634D6C" w:rsidRDefault="00634D6C" w:rsidP="00634D6C">
      <w:pPr>
        <w:pStyle w:val="ConsPlusTitle"/>
        <w:widowControl/>
        <w:jc w:val="center"/>
        <w:rPr>
          <w:rFonts w:ascii="Times New Roman" w:hAnsi="Times New Roman" w:cs="Times New Roman"/>
          <w:b w:val="0"/>
          <w:bCs w:val="0"/>
          <w:i/>
          <w:sz w:val="28"/>
          <w:szCs w:val="28"/>
        </w:rPr>
      </w:pPr>
    </w:p>
    <w:p w:rsidR="00634D6C" w:rsidRPr="00634D6C" w:rsidRDefault="00634D6C" w:rsidP="00634D6C">
      <w:pPr>
        <w:pStyle w:val="ConsPlusTitle"/>
        <w:widowControl/>
        <w:jc w:val="center"/>
        <w:rPr>
          <w:rFonts w:ascii="Times New Roman" w:hAnsi="Times New Roman" w:cs="Times New Roman"/>
          <w:b w:val="0"/>
          <w:bCs w:val="0"/>
          <w:sz w:val="28"/>
          <w:szCs w:val="28"/>
        </w:rPr>
      </w:pPr>
    </w:p>
    <w:p w:rsidR="00634D6C" w:rsidRPr="00221A21" w:rsidRDefault="00634D6C" w:rsidP="00634D6C">
      <w:pPr>
        <w:pStyle w:val="ConsPlusTitle"/>
        <w:widowControl/>
        <w:jc w:val="center"/>
        <w:rPr>
          <w:rFonts w:ascii="Times New Roman" w:hAnsi="Times New Roman" w:cs="Times New Roman"/>
          <w:b w:val="0"/>
          <w:bCs w:val="0"/>
          <w:i/>
          <w:color w:val="FF0000"/>
          <w:sz w:val="28"/>
          <w:szCs w:val="28"/>
        </w:rPr>
      </w:pPr>
      <w:r w:rsidRPr="00634D6C">
        <w:rPr>
          <w:rFonts w:ascii="Times New Roman" w:hAnsi="Times New Roman" w:cs="Times New Roman"/>
          <w:bCs w:val="0"/>
          <w:sz w:val="32"/>
          <w:szCs w:val="32"/>
        </w:rPr>
        <w:t xml:space="preserve">Об утверждении административного регламента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4C1E21" w:rsidRPr="00BE7BCF">
        <w:rPr>
          <w:rFonts w:ascii="Times New Roman" w:hAnsi="Times New Roman" w:cs="Times New Roman"/>
          <w:sz w:val="28"/>
          <w:szCs w:val="28"/>
        </w:rPr>
        <w:t>сельского поселения «</w:t>
      </w:r>
      <w:proofErr w:type="spellStart"/>
      <w:r w:rsidR="004C1E21" w:rsidRPr="00BE7BCF">
        <w:rPr>
          <w:rFonts w:ascii="Times New Roman" w:hAnsi="Times New Roman" w:cs="Times New Roman"/>
          <w:sz w:val="28"/>
          <w:szCs w:val="28"/>
        </w:rPr>
        <w:t>Большереченское</w:t>
      </w:r>
      <w:proofErr w:type="spellEnd"/>
      <w:r w:rsidR="004C1E21" w:rsidRPr="00BE7BCF">
        <w:rPr>
          <w:rFonts w:ascii="Times New Roman" w:hAnsi="Times New Roman" w:cs="Times New Roman"/>
          <w:sz w:val="28"/>
          <w:szCs w:val="28"/>
        </w:rPr>
        <w:t>» МР «</w:t>
      </w:r>
      <w:proofErr w:type="spellStart"/>
      <w:r w:rsidR="004C1E21" w:rsidRPr="00BE7BCF">
        <w:rPr>
          <w:rFonts w:ascii="Times New Roman" w:hAnsi="Times New Roman" w:cs="Times New Roman"/>
          <w:sz w:val="28"/>
          <w:szCs w:val="28"/>
        </w:rPr>
        <w:t>Красночикойский</w:t>
      </w:r>
      <w:proofErr w:type="spellEnd"/>
      <w:r w:rsidR="004C1E21" w:rsidRPr="00BE7BCF">
        <w:rPr>
          <w:rFonts w:ascii="Times New Roman" w:hAnsi="Times New Roman" w:cs="Times New Roman"/>
          <w:sz w:val="28"/>
          <w:szCs w:val="28"/>
        </w:rPr>
        <w:t xml:space="preserve"> район»</w:t>
      </w:r>
    </w:p>
    <w:p w:rsidR="00634D6C" w:rsidRPr="00634D6C" w:rsidRDefault="00634D6C" w:rsidP="00634D6C">
      <w:pPr>
        <w:pStyle w:val="ConsPlusTitle"/>
        <w:widowControl/>
        <w:jc w:val="both"/>
        <w:rPr>
          <w:rFonts w:ascii="Times New Roman" w:hAnsi="Times New Roman" w:cs="Times New Roman"/>
          <w:b w:val="0"/>
          <w:bCs w:val="0"/>
          <w:sz w:val="24"/>
          <w:szCs w:val="24"/>
        </w:rPr>
      </w:pPr>
    </w:p>
    <w:p w:rsidR="00634D6C" w:rsidRPr="00634D6C" w:rsidRDefault="00634D6C" w:rsidP="00634D6C">
      <w:pPr>
        <w:pStyle w:val="ConsPlusTitle"/>
        <w:widowControl/>
        <w:jc w:val="both"/>
        <w:rPr>
          <w:rFonts w:ascii="Times New Roman" w:hAnsi="Times New Roman" w:cs="Times New Roman"/>
          <w:b w:val="0"/>
          <w:bCs w:val="0"/>
          <w:sz w:val="24"/>
          <w:szCs w:val="24"/>
        </w:rPr>
      </w:pPr>
    </w:p>
    <w:p w:rsidR="00634D6C" w:rsidRPr="00634D6C" w:rsidRDefault="00634D6C" w:rsidP="00634D6C">
      <w:pPr>
        <w:autoSpaceDE w:val="0"/>
        <w:autoSpaceDN w:val="0"/>
        <w:adjustRightInd w:val="0"/>
        <w:ind w:firstLine="567"/>
        <w:jc w:val="both"/>
        <w:rPr>
          <w:rFonts w:ascii="Times New Roman" w:hAnsi="Times New Roman" w:cs="Times New Roman"/>
          <w:sz w:val="28"/>
          <w:szCs w:val="28"/>
        </w:rPr>
      </w:pPr>
      <w:r w:rsidRPr="00634D6C">
        <w:rPr>
          <w:rFonts w:ascii="Times New Roman" w:hAnsi="Times New Roman" w:cs="Times New Roman"/>
          <w:sz w:val="28"/>
          <w:szCs w:val="28"/>
        </w:rPr>
        <w:t xml:space="preserve">В соответствии с Федеральным </w:t>
      </w:r>
      <w:hyperlink r:id="rId9" w:history="1">
        <w:r w:rsidRPr="00634D6C">
          <w:rPr>
            <w:rFonts w:ascii="Times New Roman" w:hAnsi="Times New Roman" w:cs="Times New Roman"/>
            <w:sz w:val="28"/>
            <w:szCs w:val="28"/>
          </w:rPr>
          <w:t>законом</w:t>
        </w:r>
      </w:hyperlink>
      <w:r w:rsidRPr="00634D6C">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статьями 8, 55 Градостроительного кодекса Российской Федерации, </w:t>
      </w:r>
      <w:hyperlink r:id="rId10" w:history="1">
        <w:r w:rsidRPr="00634D6C">
          <w:rPr>
            <w:rFonts w:ascii="Times New Roman" w:hAnsi="Times New Roman" w:cs="Times New Roman"/>
            <w:sz w:val="28"/>
            <w:szCs w:val="28"/>
          </w:rPr>
          <w:t>постановлением</w:t>
        </w:r>
      </w:hyperlink>
      <w:r w:rsidRPr="00634D6C">
        <w:rPr>
          <w:rFonts w:ascii="Times New Roman" w:hAnsi="Times New Roman" w:cs="Times New Roman"/>
          <w:sz w:val="28"/>
          <w:szCs w:val="28"/>
        </w:rPr>
        <w:t xml:space="preserve"> администрации </w:t>
      </w:r>
      <w:r w:rsidR="004C1E21" w:rsidRPr="00603987">
        <w:rPr>
          <w:rFonts w:ascii="Times New Roman" w:hAnsi="Times New Roman" w:cs="Times New Roman"/>
          <w:color w:val="000000" w:themeColor="text1"/>
          <w:sz w:val="28"/>
          <w:szCs w:val="28"/>
        </w:rPr>
        <w:t>сельского поселения «</w:t>
      </w:r>
      <w:proofErr w:type="spellStart"/>
      <w:r w:rsidR="004C1E21" w:rsidRPr="00603987">
        <w:rPr>
          <w:rFonts w:ascii="Times New Roman" w:hAnsi="Times New Roman" w:cs="Times New Roman"/>
          <w:color w:val="000000" w:themeColor="text1"/>
          <w:sz w:val="28"/>
          <w:szCs w:val="28"/>
        </w:rPr>
        <w:t>Большереченское</w:t>
      </w:r>
      <w:proofErr w:type="spellEnd"/>
      <w:r w:rsidR="004C1E21" w:rsidRPr="00603987">
        <w:rPr>
          <w:rFonts w:ascii="Times New Roman" w:hAnsi="Times New Roman" w:cs="Times New Roman"/>
          <w:color w:val="000000" w:themeColor="text1"/>
          <w:sz w:val="28"/>
          <w:szCs w:val="28"/>
        </w:rPr>
        <w:t>»</w:t>
      </w:r>
      <w:r w:rsidR="004C1E21">
        <w:rPr>
          <w:rFonts w:ascii="Times New Roman" w:hAnsi="Times New Roman" w:cs="Times New Roman"/>
          <w:i/>
          <w:color w:val="FF0000"/>
          <w:sz w:val="28"/>
          <w:szCs w:val="28"/>
        </w:rPr>
        <w:t xml:space="preserve"> </w:t>
      </w:r>
      <w:r w:rsidR="004C1E21" w:rsidRPr="00BE7BCF">
        <w:rPr>
          <w:rFonts w:ascii="Times New Roman" w:hAnsi="Times New Roman" w:cs="Times New Roman"/>
          <w:sz w:val="28"/>
          <w:szCs w:val="28"/>
        </w:rPr>
        <w:t xml:space="preserve">от </w:t>
      </w:r>
      <w:r w:rsidR="004C1E21">
        <w:rPr>
          <w:rFonts w:ascii="Times New Roman" w:hAnsi="Times New Roman" w:cs="Times New Roman"/>
          <w:sz w:val="28"/>
          <w:szCs w:val="28"/>
        </w:rPr>
        <w:t>01.09.2022</w:t>
      </w:r>
      <w:r w:rsidR="004C1E21" w:rsidRPr="00BE7BCF">
        <w:rPr>
          <w:rFonts w:ascii="Times New Roman" w:hAnsi="Times New Roman" w:cs="Times New Roman"/>
          <w:sz w:val="28"/>
          <w:szCs w:val="28"/>
        </w:rPr>
        <w:t xml:space="preserve"> г. № </w:t>
      </w:r>
      <w:r w:rsidR="004C1E21">
        <w:rPr>
          <w:rFonts w:ascii="Times New Roman" w:hAnsi="Times New Roman" w:cs="Times New Roman"/>
          <w:sz w:val="28"/>
          <w:szCs w:val="28"/>
        </w:rPr>
        <w:t>23</w:t>
      </w:r>
      <w:r w:rsidR="004C1E21" w:rsidRPr="00BE7BCF">
        <w:rPr>
          <w:rFonts w:ascii="Times New Roman" w:hAnsi="Times New Roman" w:cs="Times New Roman"/>
          <w:sz w:val="28"/>
          <w:szCs w:val="28"/>
        </w:rPr>
        <w:t xml:space="preserve"> </w:t>
      </w:r>
      <w:r w:rsidRPr="00634D6C">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 постановляю:</w:t>
      </w:r>
    </w:p>
    <w:p w:rsidR="00634D6C" w:rsidRPr="00634D6C" w:rsidRDefault="00634D6C" w:rsidP="00634D6C">
      <w:pPr>
        <w:pStyle w:val="ConsPlusNormal"/>
        <w:widowControl/>
        <w:ind w:firstLine="567"/>
        <w:jc w:val="both"/>
        <w:rPr>
          <w:rFonts w:ascii="Times New Roman" w:hAnsi="Times New Roman" w:cs="Times New Roman"/>
          <w:sz w:val="28"/>
          <w:szCs w:val="28"/>
        </w:rPr>
      </w:pPr>
    </w:p>
    <w:p w:rsidR="004C1E21" w:rsidRPr="004C1E21" w:rsidRDefault="00634D6C" w:rsidP="004C1E21">
      <w:pPr>
        <w:pStyle w:val="ConsPlusNormal"/>
        <w:widowControl/>
        <w:numPr>
          <w:ilvl w:val="0"/>
          <w:numId w:val="12"/>
        </w:numPr>
        <w:ind w:left="0" w:firstLine="709"/>
        <w:jc w:val="both"/>
        <w:rPr>
          <w:rFonts w:ascii="Times New Roman" w:hAnsi="Times New Roman" w:cs="Times New Roman"/>
          <w:sz w:val="28"/>
          <w:szCs w:val="28"/>
        </w:rPr>
      </w:pPr>
      <w:r w:rsidRPr="00634D6C">
        <w:rPr>
          <w:rFonts w:ascii="Times New Roman" w:hAnsi="Times New Roman" w:cs="Times New Roman"/>
          <w:sz w:val="28"/>
          <w:szCs w:val="28"/>
        </w:rPr>
        <w:t xml:space="preserve">Утвердить прилагаемый административный </w:t>
      </w:r>
      <w:hyperlink r:id="rId11" w:history="1">
        <w:r w:rsidRPr="00634D6C">
          <w:rPr>
            <w:rFonts w:ascii="Times New Roman" w:hAnsi="Times New Roman" w:cs="Times New Roman"/>
            <w:sz w:val="28"/>
            <w:szCs w:val="28"/>
          </w:rPr>
          <w:t>регламент</w:t>
        </w:r>
      </w:hyperlink>
      <w:r w:rsidRPr="00634D6C">
        <w:rPr>
          <w:rFonts w:ascii="Times New Roman" w:hAnsi="Times New Roman" w:cs="Times New Roman"/>
          <w:sz w:val="28"/>
          <w:szCs w:val="28"/>
        </w:rPr>
        <w:t xml:space="preserve">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4C1E21" w:rsidRPr="009939A2">
        <w:rPr>
          <w:rFonts w:ascii="Times New Roman" w:hAnsi="Times New Roman" w:cs="Times New Roman"/>
          <w:color w:val="000000" w:themeColor="text1"/>
          <w:sz w:val="28"/>
          <w:szCs w:val="28"/>
        </w:rPr>
        <w:t>сельского поселения «</w:t>
      </w:r>
      <w:proofErr w:type="spellStart"/>
      <w:r w:rsidR="004C1E21" w:rsidRPr="009939A2">
        <w:rPr>
          <w:rFonts w:ascii="Times New Roman" w:hAnsi="Times New Roman" w:cs="Times New Roman"/>
          <w:color w:val="000000" w:themeColor="text1"/>
          <w:sz w:val="28"/>
          <w:szCs w:val="28"/>
        </w:rPr>
        <w:t>Большереченское</w:t>
      </w:r>
      <w:proofErr w:type="spellEnd"/>
      <w:r w:rsidR="004C1E21" w:rsidRPr="009939A2">
        <w:rPr>
          <w:rFonts w:ascii="Times New Roman" w:hAnsi="Times New Roman" w:cs="Times New Roman"/>
          <w:color w:val="000000" w:themeColor="text1"/>
          <w:sz w:val="28"/>
          <w:szCs w:val="28"/>
        </w:rPr>
        <w:t>»</w:t>
      </w:r>
      <w:r w:rsidR="004C1E21" w:rsidRPr="009939A2">
        <w:rPr>
          <w:rFonts w:ascii="Times New Roman" w:hAnsi="Times New Roman" w:cs="Times New Roman"/>
          <w:i/>
          <w:color w:val="000000" w:themeColor="text1"/>
          <w:sz w:val="28"/>
          <w:szCs w:val="28"/>
        </w:rPr>
        <w:t xml:space="preserve"> </w:t>
      </w:r>
      <w:r w:rsidR="004C1E21" w:rsidRPr="009939A2">
        <w:rPr>
          <w:rFonts w:ascii="Times New Roman" w:hAnsi="Times New Roman" w:cs="Times New Roman"/>
          <w:color w:val="000000" w:themeColor="text1"/>
          <w:sz w:val="28"/>
          <w:szCs w:val="28"/>
        </w:rPr>
        <w:t>МР «</w:t>
      </w:r>
      <w:proofErr w:type="spellStart"/>
      <w:r w:rsidR="004C1E21">
        <w:rPr>
          <w:rFonts w:ascii="Times New Roman" w:hAnsi="Times New Roman" w:cs="Times New Roman"/>
          <w:color w:val="000000" w:themeColor="text1"/>
          <w:sz w:val="28"/>
          <w:szCs w:val="28"/>
        </w:rPr>
        <w:t>К</w:t>
      </w:r>
      <w:r w:rsidR="004C1E21" w:rsidRPr="009939A2">
        <w:rPr>
          <w:rFonts w:ascii="Times New Roman" w:hAnsi="Times New Roman" w:cs="Times New Roman"/>
          <w:color w:val="000000" w:themeColor="text1"/>
          <w:sz w:val="28"/>
          <w:szCs w:val="28"/>
        </w:rPr>
        <w:t>расночикойский</w:t>
      </w:r>
      <w:proofErr w:type="spellEnd"/>
      <w:r w:rsidR="004C1E21" w:rsidRPr="009939A2">
        <w:rPr>
          <w:rFonts w:ascii="Times New Roman" w:hAnsi="Times New Roman" w:cs="Times New Roman"/>
          <w:color w:val="000000" w:themeColor="text1"/>
          <w:sz w:val="28"/>
          <w:szCs w:val="28"/>
        </w:rPr>
        <w:t xml:space="preserve"> район».</w:t>
      </w:r>
    </w:p>
    <w:p w:rsidR="004C1E21" w:rsidRPr="00096356" w:rsidRDefault="004C1E21" w:rsidP="004C1E21">
      <w:pPr>
        <w:pStyle w:val="ConsPlusNormal"/>
        <w:widowControl/>
        <w:ind w:left="567" w:firstLine="0"/>
        <w:jc w:val="both"/>
        <w:rPr>
          <w:b/>
          <w:sz w:val="28"/>
          <w:szCs w:val="28"/>
        </w:rPr>
      </w:pPr>
      <w:r w:rsidRPr="00BE7BCF">
        <w:rPr>
          <w:rFonts w:ascii="Times New Roman" w:hAnsi="Times New Roman" w:cs="Times New Roman"/>
          <w:sz w:val="28"/>
          <w:szCs w:val="28"/>
        </w:rPr>
        <w:t>2.</w:t>
      </w:r>
      <w:r w:rsidRPr="00BE7BCF">
        <w:rPr>
          <w:rFonts w:ascii="Times New Roman" w:hAnsi="Times New Roman" w:cs="Times New Roman"/>
          <w:sz w:val="28"/>
          <w:szCs w:val="28"/>
        </w:rPr>
        <w:tab/>
      </w:r>
      <w:r w:rsidRPr="004C1E21">
        <w:rPr>
          <w:rFonts w:ascii="Times New Roman" w:hAnsi="Times New Roman" w:cs="Times New Roman"/>
          <w:sz w:val="28"/>
          <w:szCs w:val="28"/>
        </w:rPr>
        <w:t xml:space="preserve">Признать утратившим силу Постановление администрации </w:t>
      </w:r>
      <w:r w:rsidRPr="004C1E21">
        <w:rPr>
          <w:rFonts w:ascii="Times New Roman" w:hAnsi="Times New Roman" w:cs="Times New Roman"/>
          <w:color w:val="000000" w:themeColor="text1"/>
          <w:sz w:val="28"/>
          <w:szCs w:val="28"/>
        </w:rPr>
        <w:t>сельского поселения «</w:t>
      </w:r>
      <w:proofErr w:type="spellStart"/>
      <w:r w:rsidRPr="004C1E21">
        <w:rPr>
          <w:rFonts w:ascii="Times New Roman" w:hAnsi="Times New Roman" w:cs="Times New Roman"/>
          <w:color w:val="000000" w:themeColor="text1"/>
          <w:sz w:val="28"/>
          <w:szCs w:val="28"/>
        </w:rPr>
        <w:t>Большереченское</w:t>
      </w:r>
      <w:proofErr w:type="spellEnd"/>
      <w:r w:rsidRPr="004C1E21">
        <w:rPr>
          <w:rFonts w:ascii="Times New Roman" w:hAnsi="Times New Roman" w:cs="Times New Roman"/>
          <w:color w:val="000000" w:themeColor="text1"/>
          <w:sz w:val="28"/>
          <w:szCs w:val="28"/>
        </w:rPr>
        <w:t>»</w:t>
      </w:r>
      <w:r w:rsidRPr="004C1E21">
        <w:rPr>
          <w:rFonts w:ascii="Times New Roman" w:hAnsi="Times New Roman" w:cs="Times New Roman"/>
          <w:i/>
          <w:color w:val="000000" w:themeColor="text1"/>
          <w:sz w:val="28"/>
          <w:szCs w:val="28"/>
        </w:rPr>
        <w:t xml:space="preserve"> </w:t>
      </w:r>
      <w:r w:rsidRPr="004C1E21">
        <w:rPr>
          <w:rFonts w:ascii="Times New Roman" w:hAnsi="Times New Roman" w:cs="Times New Roman"/>
          <w:color w:val="000000" w:themeColor="text1"/>
          <w:sz w:val="28"/>
          <w:szCs w:val="28"/>
        </w:rPr>
        <w:t>от 27.09.2013 г. № 55 «</w:t>
      </w:r>
      <w:r w:rsidRPr="004C1E21">
        <w:rPr>
          <w:rFonts w:ascii="Times New Roman" w:hAnsi="Times New Roman" w:cs="Times New Roman"/>
          <w:sz w:val="28"/>
          <w:szCs w:val="28"/>
        </w:rPr>
        <w:t xml:space="preserve">Об утверждении </w:t>
      </w:r>
      <w:r>
        <w:rPr>
          <w:rFonts w:ascii="Times New Roman" w:hAnsi="Times New Roman" w:cs="Times New Roman"/>
          <w:sz w:val="28"/>
          <w:szCs w:val="28"/>
        </w:rPr>
        <w:t>а</w:t>
      </w:r>
      <w:r w:rsidRPr="004C1E21">
        <w:rPr>
          <w:rFonts w:ascii="Times New Roman" w:hAnsi="Times New Roman" w:cs="Times New Roman"/>
          <w:sz w:val="28"/>
          <w:szCs w:val="28"/>
        </w:rPr>
        <w:t>дминистративного регламента по предоставлению муниципальной услуги «Выдача разрешений на ввод объектов в эксплуатацию»</w:t>
      </w:r>
    </w:p>
    <w:p w:rsidR="00221A21" w:rsidRDefault="00221A21" w:rsidP="00221A21">
      <w:pPr>
        <w:keepNext/>
        <w:keepLines/>
        <w:ind w:firstLine="709"/>
        <w:jc w:val="both"/>
        <w:rPr>
          <w:rFonts w:ascii="Times New Roman" w:hAnsi="Times New Roman" w:cs="Times New Roman"/>
          <w:sz w:val="28"/>
          <w:szCs w:val="28"/>
        </w:rPr>
      </w:pPr>
    </w:p>
    <w:p w:rsidR="00634D6C" w:rsidRPr="00221A21" w:rsidRDefault="00221A21" w:rsidP="00221A21">
      <w:pPr>
        <w:keepNext/>
        <w:keepLines/>
        <w:ind w:firstLine="709"/>
        <w:jc w:val="both"/>
        <w:rPr>
          <w:rFonts w:ascii="Times New Roman" w:hAnsi="Times New Roman" w:cs="Times New Roman"/>
          <w:b/>
          <w:sz w:val="28"/>
          <w:szCs w:val="28"/>
        </w:rPr>
      </w:pPr>
      <w:r w:rsidRPr="00B75007">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r w:rsidRPr="00B75007">
        <w:rPr>
          <w:rFonts w:ascii="Times New Roman" w:hAnsi="Times New Roman" w:cs="Times New Roman"/>
          <w:i/>
          <w:sz w:val="28"/>
          <w:szCs w:val="28"/>
        </w:rPr>
        <w:t>.</w:t>
      </w:r>
    </w:p>
    <w:p w:rsidR="00634D6C" w:rsidRPr="00634D6C" w:rsidRDefault="00634D6C" w:rsidP="00634D6C">
      <w:pPr>
        <w:pStyle w:val="ConsPlusTitle"/>
        <w:widowControl/>
        <w:jc w:val="both"/>
        <w:rPr>
          <w:rFonts w:ascii="Times New Roman" w:hAnsi="Times New Roman" w:cs="Times New Roman"/>
          <w:sz w:val="28"/>
          <w:szCs w:val="28"/>
        </w:rPr>
      </w:pPr>
    </w:p>
    <w:p w:rsidR="00634D6C" w:rsidRPr="00634D6C" w:rsidRDefault="00634D6C" w:rsidP="00634D6C">
      <w:pPr>
        <w:pStyle w:val="ConsPlusTitle"/>
        <w:widowControl/>
        <w:jc w:val="both"/>
        <w:rPr>
          <w:rFonts w:ascii="Times New Roman" w:hAnsi="Times New Roman" w:cs="Times New Roman"/>
          <w:sz w:val="28"/>
          <w:szCs w:val="28"/>
        </w:rPr>
      </w:pPr>
    </w:p>
    <w:p w:rsidR="004C1E21" w:rsidRPr="004C1E21" w:rsidRDefault="004C1E21" w:rsidP="00634D6C">
      <w:pPr>
        <w:pStyle w:val="ConsPlusTitle"/>
        <w:widowControl/>
        <w:outlineLvl w:val="0"/>
        <w:rPr>
          <w:rFonts w:ascii="Times New Roman" w:hAnsi="Times New Roman" w:cs="Times New Roman"/>
          <w:b w:val="0"/>
          <w:color w:val="000000" w:themeColor="text1"/>
          <w:sz w:val="28"/>
          <w:szCs w:val="28"/>
        </w:rPr>
      </w:pPr>
      <w:r w:rsidRPr="004C1E21">
        <w:rPr>
          <w:rFonts w:ascii="Times New Roman" w:hAnsi="Times New Roman" w:cs="Times New Roman"/>
          <w:b w:val="0"/>
          <w:iCs/>
          <w:sz w:val="28"/>
          <w:szCs w:val="28"/>
        </w:rPr>
        <w:t xml:space="preserve">Глава </w:t>
      </w:r>
      <w:r w:rsidRPr="004C1E21">
        <w:rPr>
          <w:rFonts w:ascii="Times New Roman" w:hAnsi="Times New Roman" w:cs="Times New Roman"/>
          <w:b w:val="0"/>
          <w:color w:val="000000" w:themeColor="text1"/>
          <w:sz w:val="28"/>
          <w:szCs w:val="28"/>
        </w:rPr>
        <w:t>сельского поселения</w:t>
      </w:r>
    </w:p>
    <w:p w:rsidR="00634D6C" w:rsidRPr="004C1E21" w:rsidRDefault="004C1E21" w:rsidP="00634D6C">
      <w:pPr>
        <w:pStyle w:val="ConsPlusTitle"/>
        <w:widowControl/>
        <w:outlineLvl w:val="0"/>
        <w:rPr>
          <w:rFonts w:ascii="Arial" w:hAnsi="Arial" w:cs="Arial"/>
          <w:b w:val="0"/>
          <w:i/>
          <w:sz w:val="24"/>
          <w:szCs w:val="24"/>
        </w:rPr>
      </w:pPr>
      <w:r w:rsidRPr="004C1E21">
        <w:rPr>
          <w:rFonts w:ascii="Times New Roman" w:hAnsi="Times New Roman" w:cs="Times New Roman"/>
          <w:b w:val="0"/>
          <w:color w:val="000000" w:themeColor="text1"/>
          <w:sz w:val="28"/>
          <w:szCs w:val="28"/>
        </w:rPr>
        <w:t xml:space="preserve"> «</w:t>
      </w:r>
      <w:proofErr w:type="spellStart"/>
      <w:r w:rsidRPr="004C1E21">
        <w:rPr>
          <w:rFonts w:ascii="Times New Roman" w:hAnsi="Times New Roman" w:cs="Times New Roman"/>
          <w:b w:val="0"/>
          <w:color w:val="000000" w:themeColor="text1"/>
          <w:sz w:val="28"/>
          <w:szCs w:val="28"/>
        </w:rPr>
        <w:t>Большереченское</w:t>
      </w:r>
      <w:proofErr w:type="spellEnd"/>
      <w:r w:rsidRPr="004C1E21">
        <w:rPr>
          <w:rFonts w:ascii="Times New Roman" w:hAnsi="Times New Roman" w:cs="Times New Roman"/>
          <w:b w:val="0"/>
          <w:color w:val="000000" w:themeColor="text1"/>
          <w:sz w:val="28"/>
          <w:szCs w:val="28"/>
        </w:rPr>
        <w:t>»</w:t>
      </w:r>
      <w:r w:rsidRPr="004C1E21">
        <w:rPr>
          <w:rFonts w:ascii="Times New Roman" w:hAnsi="Times New Roman" w:cs="Times New Roman"/>
          <w:b w:val="0"/>
          <w:i/>
          <w:color w:val="FF0000"/>
          <w:sz w:val="28"/>
          <w:szCs w:val="28"/>
        </w:rPr>
        <w:tab/>
      </w:r>
      <w:r w:rsidRPr="004C1E21">
        <w:rPr>
          <w:rFonts w:ascii="Times New Roman" w:hAnsi="Times New Roman" w:cs="Times New Roman"/>
          <w:b w:val="0"/>
          <w:i/>
          <w:color w:val="FF0000"/>
          <w:sz w:val="28"/>
          <w:szCs w:val="28"/>
        </w:rPr>
        <w:tab/>
      </w:r>
      <w:r w:rsidRPr="004C1E21">
        <w:rPr>
          <w:rFonts w:ascii="Times New Roman" w:hAnsi="Times New Roman" w:cs="Times New Roman"/>
          <w:b w:val="0"/>
          <w:i/>
          <w:color w:val="FF0000"/>
          <w:sz w:val="28"/>
          <w:szCs w:val="28"/>
        </w:rPr>
        <w:tab/>
      </w:r>
      <w:r w:rsidRPr="004C1E21">
        <w:rPr>
          <w:rFonts w:ascii="Times New Roman" w:hAnsi="Times New Roman" w:cs="Times New Roman"/>
          <w:b w:val="0"/>
          <w:i/>
          <w:color w:val="FF0000"/>
          <w:sz w:val="28"/>
          <w:szCs w:val="28"/>
        </w:rPr>
        <w:tab/>
      </w:r>
      <w:r w:rsidRPr="004C1E21">
        <w:rPr>
          <w:rFonts w:ascii="Times New Roman" w:hAnsi="Times New Roman" w:cs="Times New Roman"/>
          <w:b w:val="0"/>
          <w:i/>
          <w:color w:val="FF0000"/>
          <w:sz w:val="28"/>
          <w:szCs w:val="28"/>
        </w:rPr>
        <w:tab/>
      </w:r>
      <w:r w:rsidRPr="004C1E21">
        <w:rPr>
          <w:rFonts w:ascii="Times New Roman" w:hAnsi="Times New Roman" w:cs="Times New Roman"/>
          <w:b w:val="0"/>
          <w:i/>
          <w:color w:val="FF0000"/>
          <w:sz w:val="28"/>
          <w:szCs w:val="28"/>
        </w:rPr>
        <w:tab/>
      </w:r>
      <w:r w:rsidRPr="004C1E21">
        <w:rPr>
          <w:rFonts w:ascii="Times New Roman" w:hAnsi="Times New Roman" w:cs="Times New Roman"/>
          <w:b w:val="0"/>
          <w:i/>
          <w:color w:val="FF0000"/>
          <w:sz w:val="28"/>
          <w:szCs w:val="28"/>
        </w:rPr>
        <w:tab/>
      </w:r>
      <w:r w:rsidRPr="004C1E21">
        <w:rPr>
          <w:rFonts w:ascii="Times New Roman" w:hAnsi="Times New Roman" w:cs="Times New Roman"/>
          <w:b w:val="0"/>
          <w:color w:val="000000" w:themeColor="text1"/>
          <w:sz w:val="28"/>
          <w:szCs w:val="28"/>
        </w:rPr>
        <w:t>С.П. Капустина</w:t>
      </w:r>
      <w:r w:rsidRPr="004C1E21">
        <w:rPr>
          <w:rFonts w:ascii="Times New Roman" w:hAnsi="Times New Roman" w:cs="Times New Roman"/>
          <w:b w:val="0"/>
          <w:i/>
          <w:color w:val="000000" w:themeColor="text1"/>
          <w:sz w:val="28"/>
          <w:szCs w:val="28"/>
        </w:rPr>
        <w:tab/>
      </w:r>
    </w:p>
    <w:p w:rsidR="00634D6C" w:rsidRPr="00634D6C" w:rsidRDefault="00634D6C">
      <w:pPr>
        <w:rPr>
          <w:rFonts w:ascii="Times New Roman" w:hAnsi="Times New Roman" w:cs="Times New Roman"/>
          <w:sz w:val="28"/>
          <w:szCs w:val="28"/>
        </w:rPr>
      </w:pPr>
    </w:p>
    <w:p w:rsidR="00634D6C" w:rsidRPr="00634D6C" w:rsidRDefault="00634D6C">
      <w:pPr>
        <w:rPr>
          <w:rFonts w:ascii="Times New Roman" w:hAnsi="Times New Roman" w:cs="Times New Roman"/>
          <w:sz w:val="28"/>
          <w:szCs w:val="28"/>
        </w:rPr>
      </w:pPr>
    </w:p>
    <w:p w:rsidR="00634D6C" w:rsidRPr="00634D6C" w:rsidRDefault="00634D6C">
      <w:pPr>
        <w:rPr>
          <w:rFonts w:ascii="Times New Roman" w:hAnsi="Times New Roman" w:cs="Times New Roman"/>
          <w:sz w:val="28"/>
          <w:szCs w:val="28"/>
        </w:rPr>
      </w:pPr>
    </w:p>
    <w:p w:rsidR="00221A21" w:rsidRPr="00221A21" w:rsidRDefault="00221A21" w:rsidP="00221A21">
      <w:pPr>
        <w:pStyle w:val="ConsPlusNormal"/>
        <w:ind w:left="5529" w:firstLine="0"/>
        <w:jc w:val="center"/>
        <w:rPr>
          <w:rFonts w:ascii="Times New Roman" w:hAnsi="Times New Roman" w:cs="Times New Roman"/>
          <w:sz w:val="28"/>
          <w:szCs w:val="28"/>
        </w:rPr>
      </w:pPr>
      <w:r w:rsidRPr="00221A21">
        <w:rPr>
          <w:rFonts w:ascii="Times New Roman" w:hAnsi="Times New Roman" w:cs="Times New Roman"/>
          <w:sz w:val="28"/>
          <w:szCs w:val="28"/>
        </w:rPr>
        <w:lastRenderedPageBreak/>
        <w:t>УТВЕРЖДЕН</w:t>
      </w:r>
    </w:p>
    <w:p w:rsidR="00221A21" w:rsidRPr="00221A21" w:rsidRDefault="00221A21" w:rsidP="00221A21">
      <w:pPr>
        <w:pStyle w:val="ConsPlusNormal"/>
        <w:ind w:left="5529" w:firstLine="0"/>
        <w:jc w:val="center"/>
        <w:rPr>
          <w:rFonts w:ascii="Times New Roman" w:hAnsi="Times New Roman" w:cs="Times New Roman"/>
          <w:sz w:val="28"/>
          <w:szCs w:val="28"/>
        </w:rPr>
      </w:pPr>
      <w:r w:rsidRPr="00221A21">
        <w:rPr>
          <w:rFonts w:ascii="Times New Roman" w:hAnsi="Times New Roman" w:cs="Times New Roman"/>
          <w:sz w:val="28"/>
          <w:szCs w:val="28"/>
        </w:rPr>
        <w:t>постановлением администрации</w:t>
      </w:r>
    </w:p>
    <w:p w:rsidR="00082B68" w:rsidRDefault="007608F8" w:rsidP="00221A21">
      <w:pPr>
        <w:pStyle w:val="ConsPlusNormal"/>
        <w:widowControl/>
        <w:ind w:left="5529" w:firstLine="0"/>
        <w:jc w:val="center"/>
        <w:rPr>
          <w:rFonts w:ascii="Times New Roman" w:hAnsi="Times New Roman" w:cs="Times New Roman"/>
          <w:sz w:val="28"/>
          <w:szCs w:val="28"/>
        </w:rPr>
      </w:pPr>
      <w:r w:rsidRPr="00603987">
        <w:rPr>
          <w:rFonts w:ascii="Times New Roman" w:hAnsi="Times New Roman" w:cs="Times New Roman"/>
          <w:color w:val="000000" w:themeColor="text1"/>
          <w:sz w:val="28"/>
          <w:szCs w:val="28"/>
        </w:rPr>
        <w:t>сельского поселения «</w:t>
      </w:r>
      <w:proofErr w:type="spellStart"/>
      <w:r w:rsidRPr="00603987">
        <w:rPr>
          <w:rFonts w:ascii="Times New Roman" w:hAnsi="Times New Roman" w:cs="Times New Roman"/>
          <w:color w:val="000000" w:themeColor="text1"/>
          <w:sz w:val="28"/>
          <w:szCs w:val="28"/>
        </w:rPr>
        <w:t>Большереченское</w:t>
      </w:r>
      <w:proofErr w:type="gramStart"/>
      <w:r w:rsidRPr="00603987">
        <w:rPr>
          <w:rFonts w:ascii="Times New Roman" w:hAnsi="Times New Roman" w:cs="Times New Roman"/>
          <w:color w:val="000000" w:themeColor="text1"/>
          <w:sz w:val="28"/>
          <w:szCs w:val="28"/>
        </w:rPr>
        <w:t>»</w:t>
      </w:r>
      <w:r w:rsidR="00221A21" w:rsidRPr="00221A21">
        <w:rPr>
          <w:rFonts w:ascii="Times New Roman" w:hAnsi="Times New Roman" w:cs="Times New Roman"/>
          <w:sz w:val="28"/>
          <w:szCs w:val="28"/>
        </w:rPr>
        <w:t>о</w:t>
      </w:r>
      <w:proofErr w:type="gramEnd"/>
      <w:r w:rsidR="00221A21" w:rsidRPr="00221A21">
        <w:rPr>
          <w:rFonts w:ascii="Times New Roman" w:hAnsi="Times New Roman" w:cs="Times New Roman"/>
          <w:sz w:val="28"/>
          <w:szCs w:val="28"/>
        </w:rPr>
        <w:t>т</w:t>
      </w:r>
      <w:proofErr w:type="spellEnd"/>
      <w:r w:rsidR="00221A21" w:rsidRPr="00221A21">
        <w:rPr>
          <w:rFonts w:ascii="Times New Roman" w:hAnsi="Times New Roman" w:cs="Times New Roman"/>
          <w:sz w:val="28"/>
          <w:szCs w:val="28"/>
        </w:rPr>
        <w:t xml:space="preserve"> </w:t>
      </w:r>
    </w:p>
    <w:p w:rsidR="00634D6C" w:rsidRPr="00221A21" w:rsidRDefault="00082B68" w:rsidP="00221A21">
      <w:pPr>
        <w:pStyle w:val="ConsPlusNormal"/>
        <w:widowControl/>
        <w:ind w:left="5529" w:firstLine="0"/>
        <w:jc w:val="center"/>
        <w:rPr>
          <w:rFonts w:ascii="Times New Roman" w:hAnsi="Times New Roman" w:cs="Times New Roman"/>
          <w:sz w:val="28"/>
          <w:szCs w:val="28"/>
        </w:rPr>
      </w:pPr>
      <w:r>
        <w:rPr>
          <w:rFonts w:ascii="Times New Roman" w:hAnsi="Times New Roman" w:cs="Times New Roman"/>
          <w:sz w:val="28"/>
          <w:szCs w:val="28"/>
        </w:rPr>
        <w:t>«08»  ноября 2022 года</w:t>
      </w:r>
      <w:r>
        <w:rPr>
          <w:rFonts w:ascii="Times New Roman" w:hAnsi="Times New Roman" w:cs="Times New Roman"/>
          <w:sz w:val="28"/>
          <w:szCs w:val="28"/>
        </w:rPr>
        <w:t xml:space="preserve"> № 40</w:t>
      </w:r>
      <w:bookmarkStart w:id="1" w:name="_GoBack"/>
      <w:bookmarkEnd w:id="1"/>
      <w:r>
        <w:rPr>
          <w:rFonts w:ascii="Times New Roman" w:hAnsi="Times New Roman" w:cs="Times New Roman"/>
          <w:sz w:val="28"/>
          <w:szCs w:val="28"/>
        </w:rPr>
        <w:t xml:space="preserve">                                                                                                 </w:t>
      </w:r>
    </w:p>
    <w:p w:rsidR="00634D6C" w:rsidRDefault="00634D6C" w:rsidP="00634D6C">
      <w:pPr>
        <w:pStyle w:val="ConsPlusTitle"/>
        <w:widowControl/>
        <w:ind w:firstLine="567"/>
        <w:jc w:val="center"/>
        <w:rPr>
          <w:rFonts w:ascii="Arial" w:hAnsi="Arial" w:cs="Arial"/>
          <w:bCs w:val="0"/>
          <w:sz w:val="24"/>
          <w:szCs w:val="24"/>
        </w:rPr>
      </w:pPr>
    </w:p>
    <w:p w:rsidR="00634D6C" w:rsidRDefault="00634D6C" w:rsidP="00634D6C">
      <w:pPr>
        <w:pStyle w:val="ConsPlusTitle"/>
        <w:widowControl/>
        <w:ind w:firstLine="567"/>
        <w:jc w:val="center"/>
        <w:rPr>
          <w:rFonts w:ascii="Arial" w:hAnsi="Arial" w:cs="Arial"/>
          <w:bCs w:val="0"/>
          <w:sz w:val="24"/>
          <w:szCs w:val="24"/>
        </w:rPr>
      </w:pPr>
    </w:p>
    <w:p w:rsidR="007608F8" w:rsidRPr="00221A21" w:rsidRDefault="00634D6C" w:rsidP="007608F8">
      <w:pPr>
        <w:pStyle w:val="ConsPlusTitle"/>
        <w:widowControl/>
        <w:jc w:val="center"/>
        <w:rPr>
          <w:rFonts w:ascii="Times New Roman" w:hAnsi="Times New Roman" w:cs="Times New Roman"/>
          <w:b w:val="0"/>
          <w:bCs w:val="0"/>
          <w:i/>
          <w:color w:val="FF0000"/>
          <w:sz w:val="28"/>
          <w:szCs w:val="28"/>
        </w:rPr>
      </w:pPr>
      <w:r w:rsidRPr="00634D6C">
        <w:rPr>
          <w:rFonts w:ascii="Times New Roman" w:hAnsi="Times New Roman" w:cs="Times New Roman"/>
          <w:bCs w:val="0"/>
          <w:sz w:val="32"/>
          <w:szCs w:val="32"/>
        </w:rPr>
        <w:t xml:space="preserve">Административный регламент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608F8" w:rsidRPr="00BE7BCF">
        <w:rPr>
          <w:rFonts w:ascii="Times New Roman" w:hAnsi="Times New Roman" w:cs="Times New Roman"/>
          <w:sz w:val="28"/>
          <w:szCs w:val="28"/>
        </w:rPr>
        <w:t>сельского поселения «</w:t>
      </w:r>
      <w:proofErr w:type="spellStart"/>
      <w:r w:rsidR="007608F8" w:rsidRPr="00BE7BCF">
        <w:rPr>
          <w:rFonts w:ascii="Times New Roman" w:hAnsi="Times New Roman" w:cs="Times New Roman"/>
          <w:sz w:val="28"/>
          <w:szCs w:val="28"/>
        </w:rPr>
        <w:t>Большереченское</w:t>
      </w:r>
      <w:proofErr w:type="spellEnd"/>
      <w:r w:rsidR="007608F8" w:rsidRPr="00BE7BCF">
        <w:rPr>
          <w:rFonts w:ascii="Times New Roman" w:hAnsi="Times New Roman" w:cs="Times New Roman"/>
          <w:sz w:val="28"/>
          <w:szCs w:val="28"/>
        </w:rPr>
        <w:t>» МР «</w:t>
      </w:r>
      <w:proofErr w:type="spellStart"/>
      <w:r w:rsidR="007608F8" w:rsidRPr="00BE7BCF">
        <w:rPr>
          <w:rFonts w:ascii="Times New Roman" w:hAnsi="Times New Roman" w:cs="Times New Roman"/>
          <w:sz w:val="28"/>
          <w:szCs w:val="28"/>
        </w:rPr>
        <w:t>Красночикойский</w:t>
      </w:r>
      <w:proofErr w:type="spellEnd"/>
      <w:r w:rsidR="007608F8" w:rsidRPr="00BE7BCF">
        <w:rPr>
          <w:rFonts w:ascii="Times New Roman" w:hAnsi="Times New Roman" w:cs="Times New Roman"/>
          <w:sz w:val="28"/>
          <w:szCs w:val="28"/>
        </w:rPr>
        <w:t xml:space="preserve"> район»</w:t>
      </w:r>
    </w:p>
    <w:p w:rsidR="00634D6C" w:rsidRPr="00634D6C" w:rsidRDefault="00634D6C" w:rsidP="00634D6C">
      <w:pPr>
        <w:pStyle w:val="ConsPlusTitle"/>
        <w:widowControl/>
        <w:ind w:firstLine="567"/>
        <w:jc w:val="center"/>
        <w:rPr>
          <w:rFonts w:ascii="Times New Roman" w:hAnsi="Times New Roman" w:cs="Times New Roman"/>
          <w:bCs w:val="0"/>
          <w:sz w:val="32"/>
          <w:szCs w:val="32"/>
        </w:rPr>
      </w:pPr>
    </w:p>
    <w:p w:rsidR="00634D6C" w:rsidRDefault="00634D6C" w:rsidP="0084467B">
      <w:pPr>
        <w:pStyle w:val="12"/>
        <w:keepNext/>
        <w:keepLines/>
        <w:shd w:val="clear" w:color="auto" w:fill="auto"/>
        <w:spacing w:before="0" w:line="240" w:lineRule="auto"/>
        <w:ind w:firstLine="0"/>
      </w:pPr>
    </w:p>
    <w:p w:rsidR="0084467B" w:rsidRDefault="004B5D62" w:rsidP="0084467B">
      <w:pPr>
        <w:pStyle w:val="12"/>
        <w:keepNext/>
        <w:keepLines/>
        <w:shd w:val="clear" w:color="auto" w:fill="auto"/>
        <w:spacing w:before="0" w:line="240" w:lineRule="auto"/>
        <w:ind w:firstLine="0"/>
      </w:pPr>
      <w:r>
        <w:t>Раздел</w:t>
      </w:r>
      <w:r>
        <w:rPr>
          <w:rStyle w:val="13"/>
        </w:rPr>
        <w:t xml:space="preserve"> I.</w:t>
      </w:r>
      <w:r>
        <w:t xml:space="preserve"> Общие положения </w:t>
      </w:r>
      <w:r w:rsidR="0084467B">
        <w:br/>
      </w:r>
    </w:p>
    <w:p w:rsidR="002B693F" w:rsidRDefault="004B5D62" w:rsidP="0084467B">
      <w:pPr>
        <w:pStyle w:val="12"/>
        <w:keepNext/>
        <w:keepLines/>
        <w:shd w:val="clear" w:color="auto" w:fill="auto"/>
        <w:spacing w:before="0" w:line="240" w:lineRule="auto"/>
        <w:ind w:firstLine="0"/>
      </w:pPr>
      <w:r>
        <w:t>Предмет регулирования Административного регламента</w:t>
      </w:r>
      <w:bookmarkEnd w:id="0"/>
    </w:p>
    <w:p w:rsidR="0084467B" w:rsidRDefault="0084467B" w:rsidP="0084467B">
      <w:pPr>
        <w:pStyle w:val="12"/>
        <w:keepNext/>
        <w:keepLines/>
        <w:shd w:val="clear" w:color="auto" w:fill="auto"/>
        <w:spacing w:before="0" w:line="240" w:lineRule="auto"/>
        <w:ind w:firstLine="0"/>
      </w:pPr>
    </w:p>
    <w:p w:rsidR="002B693F" w:rsidRDefault="004B5D62" w:rsidP="006D2825">
      <w:pPr>
        <w:pStyle w:val="3"/>
        <w:numPr>
          <w:ilvl w:val="0"/>
          <w:numId w:val="1"/>
        </w:numPr>
        <w:shd w:val="clear" w:color="auto" w:fill="auto"/>
        <w:tabs>
          <w:tab w:val="left" w:pos="1436"/>
        </w:tabs>
        <w:spacing w:line="240" w:lineRule="auto"/>
        <w:ind w:firstLine="720"/>
      </w:pPr>
      <w:r>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84467B" w:rsidRDefault="0084467B" w:rsidP="0084467B">
      <w:pPr>
        <w:pStyle w:val="3"/>
        <w:shd w:val="clear" w:color="auto" w:fill="auto"/>
        <w:tabs>
          <w:tab w:val="left" w:pos="1436"/>
        </w:tabs>
        <w:spacing w:line="240" w:lineRule="auto"/>
        <w:ind w:left="720" w:firstLine="0"/>
      </w:pPr>
    </w:p>
    <w:p w:rsidR="002B693F" w:rsidRDefault="004B5D62" w:rsidP="0084467B">
      <w:pPr>
        <w:pStyle w:val="12"/>
        <w:keepNext/>
        <w:keepLines/>
        <w:shd w:val="clear" w:color="auto" w:fill="auto"/>
        <w:spacing w:before="0" w:line="240" w:lineRule="auto"/>
        <w:ind w:firstLine="0"/>
      </w:pPr>
      <w:bookmarkStart w:id="2" w:name="bookmark1"/>
      <w:r>
        <w:t>Круг Заявителей</w:t>
      </w:r>
      <w:bookmarkEnd w:id="2"/>
    </w:p>
    <w:p w:rsidR="0084467B" w:rsidRDefault="0084467B" w:rsidP="0084467B">
      <w:pPr>
        <w:pStyle w:val="12"/>
        <w:keepNext/>
        <w:keepLines/>
        <w:shd w:val="clear" w:color="auto" w:fill="auto"/>
        <w:spacing w:before="0" w:line="240" w:lineRule="auto"/>
        <w:ind w:firstLine="0"/>
      </w:pPr>
    </w:p>
    <w:p w:rsidR="002B693F" w:rsidRDefault="004B5D62" w:rsidP="006D2825">
      <w:pPr>
        <w:pStyle w:val="3"/>
        <w:numPr>
          <w:ilvl w:val="0"/>
          <w:numId w:val="1"/>
        </w:numPr>
        <w:shd w:val="clear" w:color="auto" w:fill="auto"/>
        <w:tabs>
          <w:tab w:val="left" w:pos="1446"/>
        </w:tabs>
        <w:spacing w:line="240" w:lineRule="auto"/>
        <w:ind w:firstLine="720"/>
      </w:pPr>
      <w:r>
        <w:t>Заявителями на получение муниципальной услуги являются застройщики (далее - заявитель).</w:t>
      </w:r>
    </w:p>
    <w:p w:rsidR="00221A21" w:rsidRPr="009D4ABB" w:rsidRDefault="00221A21" w:rsidP="00221A21">
      <w:pPr>
        <w:pStyle w:val="112"/>
        <w:numPr>
          <w:ilvl w:val="0"/>
          <w:numId w:val="1"/>
        </w:numPr>
        <w:shd w:val="clear" w:color="auto" w:fill="auto"/>
        <w:tabs>
          <w:tab w:val="left" w:pos="1446"/>
        </w:tabs>
        <w:spacing w:before="0" w:line="240" w:lineRule="auto"/>
        <w:ind w:firstLine="709"/>
        <w:jc w:val="both"/>
        <w:rPr>
          <w:sz w:val="28"/>
          <w:szCs w:val="28"/>
        </w:rPr>
      </w:pPr>
      <w:r w:rsidRPr="009D4ABB">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D2825" w:rsidRDefault="006D2825" w:rsidP="006D2825">
      <w:pPr>
        <w:pStyle w:val="3"/>
        <w:shd w:val="clear" w:color="auto" w:fill="auto"/>
        <w:tabs>
          <w:tab w:val="left" w:pos="1441"/>
        </w:tabs>
        <w:spacing w:line="240" w:lineRule="auto"/>
        <w:ind w:left="720" w:firstLine="0"/>
      </w:pPr>
    </w:p>
    <w:p w:rsidR="002B693F" w:rsidRDefault="004B5D62" w:rsidP="006D2825">
      <w:pPr>
        <w:pStyle w:val="12"/>
        <w:keepNext/>
        <w:keepLines/>
        <w:shd w:val="clear" w:color="auto" w:fill="auto"/>
        <w:spacing w:before="0" w:line="240" w:lineRule="auto"/>
        <w:ind w:firstLine="709"/>
      </w:pPr>
      <w:bookmarkStart w:id="3" w:name="bookmark2"/>
      <w:r>
        <w:t>Требования к порядку информирования о предоставлении муниципальной услуги</w:t>
      </w:r>
      <w:bookmarkEnd w:id="3"/>
    </w:p>
    <w:p w:rsidR="006D2825" w:rsidRDefault="006D2825" w:rsidP="006D2825">
      <w:pPr>
        <w:pStyle w:val="12"/>
        <w:keepNext/>
        <w:keepLines/>
        <w:shd w:val="clear" w:color="auto" w:fill="auto"/>
        <w:spacing w:before="0" w:line="240" w:lineRule="auto"/>
        <w:ind w:hanging="700"/>
      </w:pPr>
    </w:p>
    <w:p w:rsidR="00221A21" w:rsidRPr="000835B1" w:rsidRDefault="00221A21" w:rsidP="00221A21">
      <w:pPr>
        <w:pStyle w:val="112"/>
        <w:tabs>
          <w:tab w:val="left" w:pos="1531"/>
        </w:tabs>
        <w:spacing w:before="0" w:line="240" w:lineRule="auto"/>
        <w:ind w:firstLine="709"/>
        <w:jc w:val="both"/>
        <w:rPr>
          <w:rStyle w:val="91"/>
          <w:sz w:val="28"/>
          <w:szCs w:val="28"/>
        </w:rPr>
      </w:pPr>
      <w:r>
        <w:rPr>
          <w:rStyle w:val="91"/>
          <w:sz w:val="28"/>
          <w:szCs w:val="28"/>
        </w:rPr>
        <w:t xml:space="preserve">1.4. </w:t>
      </w:r>
      <w:r w:rsidRPr="000835B1">
        <w:rPr>
          <w:rStyle w:val="91"/>
          <w:sz w:val="28"/>
          <w:szCs w:val="28"/>
        </w:rPr>
        <w:t>Информирование о порядке предоставления муниципальной услуги осуществляется:</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 xml:space="preserve">специалистом </w:t>
      </w:r>
      <w:r w:rsidR="00094B20">
        <w:t>а</w:t>
      </w:r>
      <w:r w:rsidR="00094B20" w:rsidRPr="005A42F4">
        <w:t>дминистраци</w:t>
      </w:r>
      <w:r w:rsidR="00094B20">
        <w:t>и</w:t>
      </w:r>
      <w:r w:rsidR="00094B20" w:rsidRPr="005A42F4">
        <w:t xml:space="preserve"> </w:t>
      </w:r>
      <w:r w:rsidR="007608F8" w:rsidRPr="00BE7BCF">
        <w:rPr>
          <w:sz w:val="28"/>
          <w:szCs w:val="28"/>
        </w:rPr>
        <w:t>сельского поселения «</w:t>
      </w:r>
      <w:proofErr w:type="spellStart"/>
      <w:r w:rsidR="007608F8" w:rsidRPr="00BE7BCF">
        <w:rPr>
          <w:sz w:val="28"/>
          <w:szCs w:val="28"/>
        </w:rPr>
        <w:t>Большереченское</w:t>
      </w:r>
      <w:proofErr w:type="spellEnd"/>
      <w:r w:rsidR="007608F8" w:rsidRPr="00BE7BCF">
        <w:rPr>
          <w:sz w:val="28"/>
          <w:szCs w:val="28"/>
        </w:rPr>
        <w:t>»</w:t>
      </w:r>
      <w:r w:rsidR="00094B20">
        <w:rPr>
          <w:color w:val="FF0000"/>
        </w:rPr>
        <w:t xml:space="preserve"> </w:t>
      </w:r>
      <w:r w:rsidRPr="000835B1">
        <w:rPr>
          <w:rStyle w:val="91"/>
          <w:sz w:val="28"/>
          <w:szCs w:val="28"/>
        </w:rPr>
        <w:t xml:space="preserve">при непосредственном обращении заявителя или его представителя в </w:t>
      </w:r>
      <w:r w:rsidR="0028659C">
        <w:rPr>
          <w:rStyle w:val="91"/>
          <w:sz w:val="28"/>
          <w:szCs w:val="28"/>
        </w:rPr>
        <w:t xml:space="preserve">администрацию </w:t>
      </w:r>
      <w:r w:rsidR="007608F8" w:rsidRPr="00BE7BCF">
        <w:rPr>
          <w:sz w:val="28"/>
          <w:szCs w:val="28"/>
        </w:rPr>
        <w:lastRenderedPageBreak/>
        <w:t>сельского поселения «</w:t>
      </w:r>
      <w:proofErr w:type="spellStart"/>
      <w:r w:rsidR="007608F8" w:rsidRPr="00BE7BCF">
        <w:rPr>
          <w:sz w:val="28"/>
          <w:szCs w:val="28"/>
        </w:rPr>
        <w:t>Большереченское</w:t>
      </w:r>
      <w:proofErr w:type="spellEnd"/>
      <w:r w:rsidR="007608F8" w:rsidRPr="00BE7BCF">
        <w:rPr>
          <w:sz w:val="28"/>
          <w:szCs w:val="28"/>
        </w:rPr>
        <w:t>»</w:t>
      </w:r>
      <w:r w:rsidR="007608F8">
        <w:rPr>
          <w:color w:val="FF0000"/>
        </w:rPr>
        <w:t xml:space="preserve"> </w:t>
      </w:r>
      <w:r w:rsidRPr="000835B1">
        <w:rPr>
          <w:rStyle w:val="91"/>
          <w:sz w:val="28"/>
          <w:szCs w:val="28"/>
        </w:rPr>
        <w:t xml:space="preserve">или посредством телефонной связи, в том числе путем размещения на официальном сайте </w:t>
      </w:r>
      <w:r w:rsidR="00094B20">
        <w:t>а</w:t>
      </w:r>
      <w:r w:rsidR="00094B20" w:rsidRPr="005A42F4">
        <w:t>дминистраци</w:t>
      </w:r>
      <w:r w:rsidR="00094B20">
        <w:t>и</w:t>
      </w:r>
      <w:r w:rsidR="00094B20" w:rsidRPr="005A42F4">
        <w:t xml:space="preserve"> </w:t>
      </w:r>
      <w:r w:rsidR="007608F8" w:rsidRPr="00BE7BCF">
        <w:rPr>
          <w:sz w:val="28"/>
          <w:szCs w:val="28"/>
        </w:rPr>
        <w:t>сельского поселения «</w:t>
      </w:r>
      <w:proofErr w:type="spellStart"/>
      <w:r w:rsidR="007608F8" w:rsidRPr="00BE7BCF">
        <w:rPr>
          <w:sz w:val="28"/>
          <w:szCs w:val="28"/>
        </w:rPr>
        <w:t>Большереченское</w:t>
      </w:r>
      <w:proofErr w:type="spellEnd"/>
      <w:r w:rsidR="007608F8" w:rsidRPr="00BE7BCF">
        <w:rPr>
          <w:sz w:val="28"/>
          <w:szCs w:val="28"/>
        </w:rPr>
        <w:t>»</w:t>
      </w:r>
      <w:r w:rsidR="007608F8">
        <w:rPr>
          <w:color w:val="FF0000"/>
        </w:rPr>
        <w:t xml:space="preserve"> </w:t>
      </w:r>
      <w:r w:rsidRPr="000835B1">
        <w:rPr>
          <w:rStyle w:val="91"/>
          <w:sz w:val="28"/>
          <w:szCs w:val="28"/>
        </w:rPr>
        <w:t>в информационно-телекоммуникационной сети «Интернет» (далее - официальный сайт уполномоченного органа);</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 xml:space="preserve">путем размещения на информационном стенде в помещении </w:t>
      </w:r>
      <w:r w:rsidR="00094B20">
        <w:rPr>
          <w:rStyle w:val="91"/>
          <w:sz w:val="28"/>
          <w:szCs w:val="28"/>
        </w:rPr>
        <w:t>администрации</w:t>
      </w:r>
      <w:r w:rsidRPr="000835B1">
        <w:rPr>
          <w:rStyle w:val="91"/>
          <w:sz w:val="28"/>
          <w:szCs w:val="28"/>
        </w:rPr>
        <w:t>, в информационных материалах (брошюры, буклеты, листовки, памятки);</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путем публикации информационных материалов в средствах массовой информации;</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посредством ответов на письменные обращения;</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1.5.</w:t>
      </w:r>
      <w:r w:rsidRPr="000835B1">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1.6.</w:t>
      </w:r>
      <w:r w:rsidRPr="000835B1">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21A2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1.7.</w:t>
      </w:r>
      <w:r w:rsidRPr="000835B1">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hyperlink r:id="rId12" w:history="1">
        <w:r w:rsidR="007608F8" w:rsidRPr="00B46AAD">
          <w:rPr>
            <w:rStyle w:val="a3"/>
            <w:sz w:val="28"/>
            <w:szCs w:val="28"/>
          </w:rPr>
          <w:t>https://chikoy.75.ru</w:t>
        </w:r>
      </w:hyperlink>
      <w:r w:rsidR="007608F8" w:rsidRPr="00731239">
        <w:rPr>
          <w:sz w:val="28"/>
          <w:szCs w:val="28"/>
        </w:rPr>
        <w:t xml:space="preserve"> </w:t>
      </w:r>
      <w:r w:rsidR="007608F8">
        <w:rPr>
          <w:sz w:val="28"/>
          <w:szCs w:val="28"/>
        </w:rPr>
        <w:t xml:space="preserve">,  </w:t>
      </w:r>
      <w:r w:rsidR="007608F8" w:rsidRPr="007608F8">
        <w:rPr>
          <w:color w:val="auto"/>
          <w:sz w:val="28"/>
          <w:szCs w:val="28"/>
        </w:rPr>
        <w:t xml:space="preserve"> </w:t>
      </w:r>
      <w:r w:rsidRPr="007608F8">
        <w:rPr>
          <w:rStyle w:val="91"/>
          <w:color w:val="auto"/>
          <w:sz w:val="28"/>
          <w:szCs w:val="28"/>
        </w:rPr>
        <w:t>ЕПГУ</w:t>
      </w:r>
      <w:r w:rsidRPr="000835B1">
        <w:rPr>
          <w:rStyle w:val="91"/>
          <w:sz w:val="28"/>
          <w:szCs w:val="28"/>
        </w:rPr>
        <w:t>.</w:t>
      </w:r>
    </w:p>
    <w:p w:rsidR="002B693F" w:rsidRPr="00221A21" w:rsidRDefault="00221A21" w:rsidP="00221A21">
      <w:pPr>
        <w:pStyle w:val="112"/>
        <w:tabs>
          <w:tab w:val="left" w:pos="1531"/>
        </w:tabs>
        <w:spacing w:before="0" w:line="240" w:lineRule="auto"/>
        <w:ind w:firstLine="709"/>
        <w:jc w:val="both"/>
        <w:rPr>
          <w:sz w:val="28"/>
          <w:szCs w:val="28"/>
        </w:rPr>
      </w:pPr>
      <w:r w:rsidRPr="000835B1">
        <w:rPr>
          <w:rStyle w:val="91"/>
          <w:sz w:val="28"/>
          <w:szCs w:val="28"/>
        </w:rPr>
        <w:t>1.8.</w:t>
      </w:r>
      <w:r w:rsidRPr="000835B1">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6D2825" w:rsidRDefault="006D2825" w:rsidP="006D2825">
      <w:pPr>
        <w:pStyle w:val="3"/>
        <w:shd w:val="clear" w:color="auto" w:fill="auto"/>
        <w:tabs>
          <w:tab w:val="left" w:pos="1388"/>
        </w:tabs>
        <w:spacing w:line="240" w:lineRule="auto"/>
        <w:ind w:left="20" w:right="20" w:firstLine="0"/>
      </w:pPr>
    </w:p>
    <w:p w:rsidR="002B693F" w:rsidRDefault="004B5D62" w:rsidP="00221A21">
      <w:pPr>
        <w:pStyle w:val="12"/>
        <w:keepNext/>
        <w:keepLines/>
        <w:shd w:val="clear" w:color="auto" w:fill="auto"/>
        <w:spacing w:before="0" w:line="240" w:lineRule="auto"/>
        <w:ind w:firstLine="709"/>
      </w:pPr>
      <w:bookmarkStart w:id="4" w:name="bookmark3"/>
      <w:r>
        <w:t>Раздел</w:t>
      </w:r>
      <w:r>
        <w:rPr>
          <w:rStyle w:val="14"/>
        </w:rPr>
        <w:t xml:space="preserve"> II.</w:t>
      </w:r>
      <w:r>
        <w:t xml:space="preserve"> Стандарт предоставления муниципальной</w:t>
      </w:r>
      <w:bookmarkStart w:id="5" w:name="bookmark4"/>
      <w:bookmarkEnd w:id="4"/>
      <w:r w:rsidR="006D2825">
        <w:t xml:space="preserve"> </w:t>
      </w:r>
      <w:r>
        <w:t>услуги</w:t>
      </w:r>
      <w:bookmarkEnd w:id="5"/>
    </w:p>
    <w:p w:rsidR="006D2825" w:rsidRDefault="006D2825" w:rsidP="00221A21">
      <w:pPr>
        <w:pStyle w:val="12"/>
        <w:keepNext/>
        <w:keepLines/>
        <w:shd w:val="clear" w:color="auto" w:fill="auto"/>
        <w:spacing w:before="0" w:line="240" w:lineRule="auto"/>
        <w:ind w:firstLine="709"/>
        <w:jc w:val="left"/>
      </w:pPr>
      <w:bookmarkStart w:id="6" w:name="bookmark5"/>
    </w:p>
    <w:p w:rsidR="002B693F" w:rsidRDefault="004B5D62" w:rsidP="00221A21">
      <w:pPr>
        <w:pStyle w:val="12"/>
        <w:keepNext/>
        <w:keepLines/>
        <w:shd w:val="clear" w:color="auto" w:fill="auto"/>
        <w:spacing w:before="0" w:line="240" w:lineRule="auto"/>
        <w:ind w:firstLine="709"/>
      </w:pPr>
      <w:r>
        <w:t>Наименование муниципальной услуги</w:t>
      </w:r>
      <w:bookmarkEnd w:id="6"/>
    </w:p>
    <w:p w:rsidR="006D2825" w:rsidRDefault="006D2825" w:rsidP="00221A21">
      <w:pPr>
        <w:pStyle w:val="12"/>
        <w:keepNext/>
        <w:keepLines/>
        <w:shd w:val="clear" w:color="auto" w:fill="auto"/>
        <w:spacing w:before="0" w:line="240" w:lineRule="auto"/>
        <w:ind w:firstLine="709"/>
        <w:jc w:val="left"/>
      </w:pPr>
    </w:p>
    <w:p w:rsidR="002B693F" w:rsidRDefault="004B5D62" w:rsidP="00221A21">
      <w:pPr>
        <w:pStyle w:val="3"/>
        <w:shd w:val="clear" w:color="auto" w:fill="auto"/>
        <w:spacing w:line="240" w:lineRule="auto"/>
        <w:ind w:firstLine="709"/>
      </w:pPr>
      <w:r>
        <w:t xml:space="preserve">2.1. Наименование муниципальной услуги </w:t>
      </w:r>
      <w:r w:rsidR="006D2825">
        <w:t>–</w:t>
      </w:r>
      <w:r>
        <w:t xml:space="preserve"> </w:t>
      </w:r>
      <w:r w:rsidR="006D2825">
        <w:t>«</w:t>
      </w:r>
      <w:r>
        <w:t>Выдача разрешения на ввод объекта в эксплуатацию</w:t>
      </w:r>
      <w:r w:rsidR="006D2825">
        <w:t>»</w:t>
      </w:r>
      <w:r>
        <w:t>.</w:t>
      </w:r>
    </w:p>
    <w:p w:rsidR="002B693F" w:rsidRDefault="004B5D62" w:rsidP="00221A21">
      <w:pPr>
        <w:pStyle w:val="31"/>
        <w:shd w:val="clear" w:color="auto" w:fill="auto"/>
        <w:spacing w:line="240" w:lineRule="auto"/>
        <w:ind w:firstLine="709"/>
        <w:jc w:val="center"/>
      </w:pPr>
      <w:r>
        <w:t>Наименование органа местного самоуправления предоставляющего</w:t>
      </w:r>
      <w:r w:rsidR="00221A21">
        <w:t xml:space="preserve"> </w:t>
      </w:r>
      <w:r>
        <w:t>муниципальную услугу</w:t>
      </w:r>
    </w:p>
    <w:p w:rsidR="00221A21" w:rsidRDefault="00221A21" w:rsidP="00221A21">
      <w:pPr>
        <w:pStyle w:val="31"/>
        <w:shd w:val="clear" w:color="auto" w:fill="auto"/>
        <w:spacing w:line="240" w:lineRule="auto"/>
        <w:ind w:firstLine="709"/>
        <w:jc w:val="center"/>
      </w:pPr>
    </w:p>
    <w:p w:rsidR="00221A21" w:rsidRPr="000835B1" w:rsidRDefault="00221A21" w:rsidP="00221A21">
      <w:pPr>
        <w:pStyle w:val="70"/>
        <w:shd w:val="clear" w:color="auto" w:fill="auto"/>
        <w:spacing w:before="0" w:line="240" w:lineRule="auto"/>
        <w:ind w:firstLine="709"/>
        <w:jc w:val="both"/>
        <w:rPr>
          <w:sz w:val="28"/>
          <w:szCs w:val="28"/>
        </w:rPr>
      </w:pPr>
      <w:r>
        <w:rPr>
          <w:rStyle w:val="71"/>
          <w:i w:val="0"/>
          <w:sz w:val="28"/>
          <w:szCs w:val="28"/>
        </w:rPr>
        <w:t xml:space="preserve">2.2. </w:t>
      </w:r>
      <w:r w:rsidRPr="00221A21">
        <w:rPr>
          <w:rStyle w:val="71"/>
          <w:i w:val="0"/>
          <w:sz w:val="28"/>
          <w:szCs w:val="28"/>
        </w:rPr>
        <w:t>Муниципальная услуга предоставляется</w:t>
      </w:r>
      <w:r w:rsidRPr="00221A21">
        <w:rPr>
          <w:color w:val="FF0000"/>
        </w:rPr>
        <w:t xml:space="preserve"> </w:t>
      </w:r>
      <w:r w:rsidR="0028659C" w:rsidRPr="0028659C">
        <w:rPr>
          <w:color w:val="auto"/>
          <w:sz w:val="28"/>
          <w:szCs w:val="28"/>
        </w:rPr>
        <w:t>администрацией</w:t>
      </w:r>
      <w:r w:rsidR="0028659C">
        <w:rPr>
          <w:i/>
          <w:color w:val="FF0000"/>
          <w:sz w:val="28"/>
          <w:szCs w:val="28"/>
        </w:rPr>
        <w:t xml:space="preserve"> </w:t>
      </w:r>
      <w:r w:rsidR="007608F8" w:rsidRPr="00BE7BCF">
        <w:rPr>
          <w:sz w:val="28"/>
          <w:szCs w:val="28"/>
        </w:rPr>
        <w:t>сельского поселения «</w:t>
      </w:r>
      <w:proofErr w:type="spellStart"/>
      <w:r w:rsidR="007608F8" w:rsidRPr="00BE7BCF">
        <w:rPr>
          <w:sz w:val="28"/>
          <w:szCs w:val="28"/>
        </w:rPr>
        <w:t>Большереченское</w:t>
      </w:r>
      <w:proofErr w:type="spellEnd"/>
      <w:r w:rsidR="007608F8" w:rsidRPr="00BE7BCF">
        <w:rPr>
          <w:sz w:val="28"/>
          <w:szCs w:val="28"/>
        </w:rPr>
        <w:t>»</w:t>
      </w:r>
      <w:r w:rsidR="007608F8">
        <w:rPr>
          <w:color w:val="FF0000"/>
        </w:rPr>
        <w:t xml:space="preserve"> </w:t>
      </w:r>
      <w:r w:rsidR="0028659C">
        <w:rPr>
          <w:sz w:val="28"/>
          <w:szCs w:val="28"/>
        </w:rPr>
        <w:t>(далее – Уполномоченный орган</w:t>
      </w:r>
      <w:r w:rsidRPr="008D6D89">
        <w:rPr>
          <w:sz w:val="28"/>
          <w:szCs w:val="28"/>
        </w:rPr>
        <w:t>)</w:t>
      </w:r>
    </w:p>
    <w:p w:rsidR="00221A21" w:rsidRPr="000835B1" w:rsidRDefault="009E5B20" w:rsidP="00221A21">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00221A21" w:rsidRPr="000835B1">
        <w:rPr>
          <w:rFonts w:ascii="Times New Roman" w:hAnsi="Times New Roman" w:cs="Times New Roman"/>
          <w:sz w:val="28"/>
          <w:szCs w:val="28"/>
        </w:rPr>
        <w:t>МФЦ участвует в предоставлении муниципальной услуги в части:</w:t>
      </w:r>
    </w:p>
    <w:p w:rsidR="00221A21" w:rsidRPr="000835B1" w:rsidRDefault="00221A21" w:rsidP="00221A2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информирования по вопросам предоставления муниципальной услуги;</w:t>
      </w:r>
    </w:p>
    <w:p w:rsidR="00221A21" w:rsidRPr="000835B1" w:rsidRDefault="00221A21" w:rsidP="00221A2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221A21" w:rsidRPr="000835B1" w:rsidRDefault="00221A21" w:rsidP="00221A2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выдачи результата предоставления муниципальной услуги.</w:t>
      </w:r>
    </w:p>
    <w:p w:rsidR="00221A21" w:rsidRPr="000835B1" w:rsidRDefault="00221A21" w:rsidP="00221A2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835B1">
        <w:rPr>
          <w:rFonts w:ascii="Times New Roman" w:hAnsi="Times New Roman" w:cs="Times New Roman"/>
          <w:color w:val="000000" w:themeColor="text1"/>
          <w:sz w:val="28"/>
          <w:szCs w:val="28"/>
        </w:rPr>
        <w:t>и уполномоченным органом</w:t>
      </w:r>
      <w:r w:rsidRPr="000835B1">
        <w:rPr>
          <w:rFonts w:ascii="Times New Roman" w:hAnsi="Times New Roman" w:cs="Times New Roman"/>
          <w:sz w:val="28"/>
          <w:szCs w:val="28"/>
        </w:rPr>
        <w:t>, почтовым отправлением или с помощью ЕПГУ.</w:t>
      </w:r>
    </w:p>
    <w:p w:rsidR="002B693F" w:rsidRDefault="009E5B20" w:rsidP="00221A21">
      <w:pPr>
        <w:pStyle w:val="3"/>
        <w:shd w:val="clear" w:color="auto" w:fill="auto"/>
        <w:spacing w:line="240" w:lineRule="auto"/>
        <w:ind w:firstLine="709"/>
        <w:rPr>
          <w:sz w:val="28"/>
          <w:szCs w:val="28"/>
        </w:rPr>
      </w:pPr>
      <w:r>
        <w:rPr>
          <w:sz w:val="28"/>
          <w:szCs w:val="28"/>
        </w:rPr>
        <w:t xml:space="preserve">2.4. </w:t>
      </w:r>
      <w:r w:rsidR="00221A21" w:rsidRPr="000835B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21A21" w:rsidRDefault="00221A21" w:rsidP="00221A21">
      <w:pPr>
        <w:pStyle w:val="3"/>
        <w:shd w:val="clear" w:color="auto" w:fill="auto"/>
        <w:spacing w:line="240" w:lineRule="auto"/>
        <w:ind w:firstLine="709"/>
        <w:rPr>
          <w:sz w:val="28"/>
          <w:szCs w:val="28"/>
        </w:rPr>
      </w:pPr>
    </w:p>
    <w:p w:rsidR="00221A21" w:rsidRPr="00221A21" w:rsidRDefault="00221A21" w:rsidP="00221A21">
      <w:pPr>
        <w:pStyle w:val="3"/>
        <w:shd w:val="clear" w:color="auto" w:fill="auto"/>
        <w:spacing w:line="240" w:lineRule="auto"/>
        <w:ind w:firstLine="709"/>
        <w:jc w:val="center"/>
        <w:rPr>
          <w:b/>
          <w:sz w:val="28"/>
          <w:szCs w:val="28"/>
        </w:rPr>
      </w:pPr>
      <w:bookmarkStart w:id="7" w:name="bookmark121"/>
      <w:r w:rsidRPr="00221A21">
        <w:rPr>
          <w:b/>
          <w:sz w:val="28"/>
          <w:szCs w:val="28"/>
        </w:rPr>
        <w:t>Описание результата предоставления муниципальной услуги</w:t>
      </w:r>
      <w:bookmarkEnd w:id="7"/>
    </w:p>
    <w:p w:rsidR="00221A21" w:rsidRDefault="00221A21" w:rsidP="00221A21">
      <w:pPr>
        <w:pStyle w:val="3"/>
        <w:shd w:val="clear" w:color="auto" w:fill="auto"/>
        <w:spacing w:line="240" w:lineRule="auto"/>
        <w:ind w:firstLine="709"/>
        <w:rPr>
          <w:sz w:val="28"/>
          <w:szCs w:val="28"/>
        </w:rPr>
      </w:pPr>
    </w:p>
    <w:p w:rsidR="009E5B20" w:rsidRDefault="009E5B20" w:rsidP="009E5B20">
      <w:pPr>
        <w:pStyle w:val="3"/>
        <w:shd w:val="clear" w:color="auto" w:fill="auto"/>
        <w:tabs>
          <w:tab w:val="left" w:pos="1339"/>
        </w:tabs>
        <w:spacing w:line="240" w:lineRule="auto"/>
        <w:ind w:firstLine="709"/>
      </w:pPr>
      <w:r>
        <w:t>2.5. Результатом предоставления услуги является:</w:t>
      </w:r>
    </w:p>
    <w:p w:rsidR="009E5B20" w:rsidRPr="009E5B20" w:rsidRDefault="009E5B20" w:rsidP="009E5B20">
      <w:pPr>
        <w:pStyle w:val="3"/>
        <w:shd w:val="clear" w:color="auto" w:fill="auto"/>
        <w:tabs>
          <w:tab w:val="left" w:pos="1022"/>
        </w:tabs>
        <w:spacing w:line="240" w:lineRule="auto"/>
        <w:ind w:firstLine="709"/>
      </w:pPr>
      <w:r>
        <w:t>а)</w:t>
      </w:r>
      <w:r>
        <w:tab/>
        <w:t xml:space="preserve">разрешение на ввод объекта в эксплуатацию (в том числе на отдельные этапы строительства, реконструкции объекта капитального строительства), согласно форме, утвержденной </w:t>
      </w:r>
      <w:r w:rsidRPr="009E5B20">
        <w:t>Приказ</w:t>
      </w:r>
      <w:r>
        <w:t>ом</w:t>
      </w:r>
      <w:r w:rsidRPr="009E5B20">
        <w:t xml:space="preserve"> Минстроя России от 19</w:t>
      </w:r>
      <w:r>
        <w:t xml:space="preserve"> февраля </w:t>
      </w:r>
      <w:r w:rsidRPr="009E5B20">
        <w:t>2015</w:t>
      </w:r>
      <w:r>
        <w:t xml:space="preserve"> года</w:t>
      </w:r>
      <w:r w:rsidRPr="009E5B20">
        <w:t xml:space="preserve"> </w:t>
      </w:r>
      <w:r>
        <w:t>№</w:t>
      </w:r>
      <w:r w:rsidRPr="009E5B20">
        <w:t xml:space="preserve"> 117/</w:t>
      </w:r>
      <w:proofErr w:type="spellStart"/>
      <w:proofErr w:type="gramStart"/>
      <w:r w:rsidRPr="009E5B20">
        <w:t>пр</w:t>
      </w:r>
      <w:proofErr w:type="spellEnd"/>
      <w:proofErr w:type="gramEnd"/>
      <w:r w:rsidRPr="009E5B20">
        <w:t xml:space="preserve"> </w:t>
      </w:r>
      <w:r>
        <w:t>«</w:t>
      </w:r>
      <w:r w:rsidRPr="009E5B20">
        <w:t>Об утверждении формы разрешения на строительство и формы разрешения на ввод объекта в эксплуатацию</w:t>
      </w:r>
      <w:r>
        <w:t xml:space="preserve">» </w:t>
      </w:r>
      <w:r w:rsidRPr="009E5B20">
        <w:t>(Приложение № 1 к настоящему Административному регламенту);</w:t>
      </w:r>
    </w:p>
    <w:p w:rsidR="009E5B20" w:rsidRDefault="009E5B20" w:rsidP="009E5B20">
      <w:pPr>
        <w:pStyle w:val="3"/>
        <w:shd w:val="clear" w:color="auto" w:fill="auto"/>
        <w:tabs>
          <w:tab w:val="left" w:pos="1027"/>
        </w:tabs>
        <w:spacing w:line="240" w:lineRule="auto"/>
        <w:ind w:firstLine="709"/>
      </w:pPr>
      <w:r>
        <w:t>б)</w:t>
      </w:r>
      <w:r>
        <w:tab/>
        <w:t>решение об отказе в выдаче разрешения на ввод объекта в эксплуатацию при наличии оснований, указанных в пункте 2.7 настоящего Административного регламента.</w:t>
      </w:r>
    </w:p>
    <w:p w:rsidR="009E5B20" w:rsidRDefault="009E5B20" w:rsidP="009E5B20">
      <w:pPr>
        <w:pStyle w:val="3"/>
        <w:shd w:val="clear" w:color="auto" w:fill="auto"/>
        <w:spacing w:line="240" w:lineRule="auto"/>
        <w:ind w:firstLine="709"/>
      </w:pPr>
      <w:r>
        <w:t>2.6.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2 к настоящему Административному регламенту.</w:t>
      </w:r>
    </w:p>
    <w:p w:rsidR="009E5B20" w:rsidRDefault="009E5B20" w:rsidP="009E5B20">
      <w:pPr>
        <w:pStyle w:val="3"/>
        <w:shd w:val="clear" w:color="auto" w:fill="auto"/>
        <w:tabs>
          <w:tab w:val="left" w:pos="1334"/>
        </w:tabs>
        <w:spacing w:line="240" w:lineRule="auto"/>
        <w:ind w:firstLine="709"/>
      </w:pPr>
      <w:r>
        <w:t>2.7. Исчерпывающий перечень оснований для отказа в выдаче разрешения на ввод объекта в эксплуатацию:</w:t>
      </w:r>
    </w:p>
    <w:p w:rsidR="009E5B20" w:rsidRDefault="009E5B20" w:rsidP="009E5B20">
      <w:pPr>
        <w:pStyle w:val="3"/>
        <w:shd w:val="clear" w:color="auto" w:fill="auto"/>
        <w:tabs>
          <w:tab w:val="left" w:pos="994"/>
        </w:tabs>
        <w:spacing w:line="240" w:lineRule="auto"/>
        <w:ind w:firstLine="709"/>
      </w:pPr>
      <w:r>
        <w:t>а)</w:t>
      </w:r>
      <w:r>
        <w:tab/>
      </w:r>
      <w:r w:rsidRPr="00795F0E">
        <w:t>отсутствие документов, предусмотренных подпунктами "г</w:t>
      </w:r>
      <w:proofErr w:type="gramStart"/>
      <w:r w:rsidRPr="00795F0E">
        <w:t>"-</w:t>
      </w:r>
      <w:proofErr w:type="gramEnd"/>
      <w:r w:rsidRPr="00795F0E">
        <w:t>"д" пункта 2.</w:t>
      </w:r>
      <w:r w:rsidR="00795F0E">
        <w:t>11</w:t>
      </w:r>
      <w:r w:rsidRPr="00795F0E">
        <w:t>, пунктом 2.</w:t>
      </w:r>
      <w:r w:rsidR="00795F0E" w:rsidRPr="00795F0E">
        <w:t>13</w:t>
      </w:r>
      <w:r>
        <w:t xml:space="preserve"> настоящего Административного регламента;</w:t>
      </w:r>
    </w:p>
    <w:p w:rsidR="009E5B20" w:rsidRDefault="009E5B20" w:rsidP="009E5B20">
      <w:pPr>
        <w:pStyle w:val="3"/>
        <w:shd w:val="clear" w:color="auto" w:fill="auto"/>
        <w:tabs>
          <w:tab w:val="left" w:pos="1152"/>
        </w:tabs>
        <w:spacing w:line="240" w:lineRule="auto"/>
        <w:ind w:firstLine="709"/>
      </w:pPr>
      <w:proofErr w:type="gramStart"/>
      <w:r>
        <w:t>б)</w:t>
      </w:r>
      <w:r>
        <w:tab/>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w:t>
      </w:r>
      <w:r>
        <w:lastRenderedPageBreak/>
        <w:t>подготовка документации по планировке территории</w:t>
      </w:r>
      <w:proofErr w:type="gramEnd"/>
      <w: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E5B20" w:rsidRDefault="009E5B20" w:rsidP="009E5B20">
      <w:pPr>
        <w:pStyle w:val="3"/>
        <w:shd w:val="clear" w:color="auto" w:fill="auto"/>
        <w:tabs>
          <w:tab w:val="left" w:pos="1200"/>
        </w:tabs>
        <w:spacing w:line="240" w:lineRule="auto"/>
        <w:ind w:firstLine="709"/>
      </w:pPr>
      <w:r>
        <w:t>в)</w:t>
      </w:r>
      <w:r>
        <w:tab/>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t>случаев изменения площади объекта капитального строительства</w:t>
      </w:r>
      <w:proofErr w:type="gramEnd"/>
      <w:r>
        <w:t xml:space="preserve"> в соответствии с частью 6</w:t>
      </w:r>
      <w:r>
        <w:rPr>
          <w:vertAlign w:val="superscript"/>
        </w:rPr>
        <w:t>2</w:t>
      </w:r>
      <w:r>
        <w:t xml:space="preserve"> статьи 55 Градостроительного кодекса Российской Федерации;</w:t>
      </w:r>
    </w:p>
    <w:p w:rsidR="009E5B20" w:rsidRDefault="009E5B20" w:rsidP="009E5B20">
      <w:pPr>
        <w:pStyle w:val="3"/>
        <w:shd w:val="clear" w:color="auto" w:fill="auto"/>
        <w:tabs>
          <w:tab w:val="left" w:pos="1027"/>
        </w:tabs>
        <w:spacing w:line="240" w:lineRule="auto"/>
        <w:ind w:firstLine="709"/>
      </w:pPr>
      <w:r>
        <w:t>г)</w:t>
      </w:r>
      <w:r>
        <w:tab/>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t>случаев изменения площади объекта капитального строительства</w:t>
      </w:r>
      <w:proofErr w:type="gramEnd"/>
      <w:r>
        <w:t xml:space="preserve"> в соответствии с частью 6</w:t>
      </w:r>
      <w:r>
        <w:rPr>
          <w:vertAlign w:val="superscript"/>
        </w:rPr>
        <w:t>2</w:t>
      </w:r>
      <w:r>
        <w:t xml:space="preserve"> статьи 55 Градостроительного кодекса Российской Федерации;</w:t>
      </w:r>
    </w:p>
    <w:p w:rsidR="009E5B20" w:rsidRDefault="009E5B20" w:rsidP="009E5B20">
      <w:pPr>
        <w:pStyle w:val="3"/>
        <w:shd w:val="clear" w:color="auto" w:fill="auto"/>
        <w:tabs>
          <w:tab w:val="left" w:pos="1176"/>
        </w:tabs>
        <w:spacing w:line="240" w:lineRule="auto"/>
        <w:ind w:firstLine="709"/>
      </w:pPr>
      <w:proofErr w:type="gramStart"/>
      <w:r>
        <w:t>д)</w:t>
      </w:r>
      <w: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E5B20" w:rsidRDefault="009E5B20" w:rsidP="009E5B20">
      <w:pPr>
        <w:pStyle w:val="3"/>
        <w:shd w:val="clear" w:color="auto" w:fill="auto"/>
        <w:tabs>
          <w:tab w:val="left" w:pos="1344"/>
        </w:tabs>
        <w:spacing w:line="240" w:lineRule="auto"/>
        <w:ind w:firstLine="709"/>
      </w:pPr>
      <w:r>
        <w:t>2.8. Результат предоставления услуги, указанный в пункте 2.5 настоящего Административного регламента:</w:t>
      </w:r>
    </w:p>
    <w:p w:rsidR="009E5B20" w:rsidRDefault="009E5B20" w:rsidP="009E5B20">
      <w:pPr>
        <w:pStyle w:val="3"/>
        <w:shd w:val="clear" w:color="auto" w:fill="auto"/>
        <w:spacing w:line="240" w:lineRule="auto"/>
        <w:ind w:firstLine="709"/>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это указано в заявлении о предоставлении услуги;</w:t>
      </w:r>
    </w:p>
    <w:p w:rsidR="009E5B20" w:rsidRDefault="009E5B20" w:rsidP="009E5B20">
      <w:pPr>
        <w:pStyle w:val="3"/>
        <w:shd w:val="clear" w:color="auto" w:fill="auto"/>
        <w:spacing w:line="240" w:lineRule="auto"/>
        <w:ind w:firstLine="709"/>
      </w:pPr>
      <w:r>
        <w:t xml:space="preserve">выдается заявителю на бумажном носителе при личном обращении в уполномоченный орган, </w:t>
      </w:r>
      <w:r w:rsidR="00DC0494">
        <w:t>МФЦ</w:t>
      </w:r>
      <w: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E5B20" w:rsidRDefault="009E5B20" w:rsidP="009E5B20">
      <w:pPr>
        <w:pStyle w:val="3"/>
        <w:shd w:val="clear" w:color="auto" w:fill="auto"/>
        <w:spacing w:line="240" w:lineRule="auto"/>
        <w:ind w:firstLine="709"/>
      </w:pPr>
      <w:r>
        <w:t xml:space="preserve">Разрешение на ввод объекта в эксплуатацию выдается уполномоченным </w:t>
      </w:r>
      <w:r w:rsidRPr="00166E23">
        <w:t>органом</w:t>
      </w:r>
      <w:r>
        <w:t xml:space="preserve"> </w:t>
      </w:r>
      <w:r w:rsidRPr="006400B1">
        <w:t>исключительно в электронной форме в случае, если документы на выдачу разрешения</w:t>
      </w:r>
      <w:r>
        <w:t xml:space="preserve">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9E5B20" w:rsidRDefault="009E5B20" w:rsidP="009E5B20">
      <w:pPr>
        <w:pStyle w:val="3"/>
        <w:shd w:val="clear" w:color="auto" w:fill="auto"/>
        <w:spacing w:line="240" w:lineRule="auto"/>
        <w:ind w:firstLine="709"/>
      </w:pPr>
      <w:r w:rsidRPr="00166E23">
        <w:t xml:space="preserve">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w:t>
      </w:r>
      <w:r>
        <w:t>Забайкальского края</w:t>
      </w:r>
      <w:r w:rsidRPr="00166E23">
        <w:t>.</w:t>
      </w:r>
    </w:p>
    <w:p w:rsidR="00221A21" w:rsidRDefault="00221A21" w:rsidP="00221A21">
      <w:pPr>
        <w:pStyle w:val="3"/>
        <w:shd w:val="clear" w:color="auto" w:fill="auto"/>
        <w:spacing w:line="240" w:lineRule="auto"/>
        <w:ind w:firstLine="709"/>
        <w:rPr>
          <w:sz w:val="28"/>
          <w:szCs w:val="28"/>
        </w:rPr>
      </w:pPr>
    </w:p>
    <w:p w:rsidR="009E5B20" w:rsidRPr="009E5B20" w:rsidRDefault="009E5B20" w:rsidP="009E5B20">
      <w:pPr>
        <w:pStyle w:val="3"/>
        <w:shd w:val="clear" w:color="auto" w:fill="auto"/>
        <w:spacing w:line="240" w:lineRule="auto"/>
        <w:ind w:firstLine="709"/>
        <w:jc w:val="center"/>
        <w:rPr>
          <w:b/>
          <w:sz w:val="28"/>
          <w:szCs w:val="28"/>
        </w:rPr>
      </w:pPr>
      <w:r w:rsidRPr="009E5B20">
        <w:rPr>
          <w:b/>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9E5B20">
        <w:rPr>
          <w:b/>
          <w:sz w:val="28"/>
          <w:szCs w:val="28"/>
        </w:rPr>
        <w:lastRenderedPageBreak/>
        <w:t>муниципальной услуги, срок выдачи (направления) документов, являющихся результатом предоставления муниципальной услуги</w:t>
      </w:r>
    </w:p>
    <w:p w:rsidR="00221A21" w:rsidRDefault="00221A21" w:rsidP="00221A21">
      <w:pPr>
        <w:pStyle w:val="3"/>
        <w:shd w:val="clear" w:color="auto" w:fill="auto"/>
        <w:spacing w:line="240" w:lineRule="auto"/>
        <w:ind w:firstLine="709"/>
        <w:rPr>
          <w:sz w:val="28"/>
          <w:szCs w:val="28"/>
        </w:rPr>
      </w:pPr>
    </w:p>
    <w:p w:rsidR="009E5B20" w:rsidRDefault="009E5B20" w:rsidP="009E5B20">
      <w:pPr>
        <w:pStyle w:val="3"/>
        <w:shd w:val="clear" w:color="auto" w:fill="auto"/>
        <w:tabs>
          <w:tab w:val="left" w:pos="1364"/>
        </w:tabs>
        <w:spacing w:line="240" w:lineRule="auto"/>
        <w:ind w:firstLine="709"/>
      </w:pPr>
      <w:r>
        <w:t xml:space="preserve">2.9. Срок предоставления услуги составляет не более пяти рабочих дней </w:t>
      </w:r>
      <w:proofErr w:type="gramStart"/>
      <w:r>
        <w:t>со дня поступления заявления о выдаче разрешения на ввод объекта в эксплуатацию в уполномоченный орган</w:t>
      </w:r>
      <w:proofErr w:type="gramEnd"/>
      <w:r>
        <w:t>.</w:t>
      </w:r>
    </w:p>
    <w:p w:rsidR="009E5B20" w:rsidRDefault="009E5B20" w:rsidP="009E5B20">
      <w:pPr>
        <w:pStyle w:val="3"/>
        <w:shd w:val="clear" w:color="auto" w:fill="auto"/>
        <w:spacing w:line="240" w:lineRule="auto"/>
        <w:ind w:firstLine="709"/>
      </w:pPr>
      <w:r>
        <w:t>Заявление о выдаче разрешения на ввод объекта в эксплуатацию считается поступившим в уполномоченный орган со дня его регистрации.</w:t>
      </w:r>
    </w:p>
    <w:p w:rsidR="00221A21" w:rsidRDefault="00221A21" w:rsidP="00221A21">
      <w:pPr>
        <w:pStyle w:val="3"/>
        <w:shd w:val="clear" w:color="auto" w:fill="auto"/>
        <w:spacing w:line="240" w:lineRule="auto"/>
        <w:ind w:firstLine="709"/>
        <w:rPr>
          <w:sz w:val="28"/>
          <w:szCs w:val="28"/>
        </w:rPr>
      </w:pPr>
    </w:p>
    <w:p w:rsidR="009E5B20" w:rsidRDefault="00BF22BE" w:rsidP="00BF22BE">
      <w:pPr>
        <w:pStyle w:val="3"/>
        <w:shd w:val="clear" w:color="auto" w:fill="auto"/>
        <w:spacing w:line="240" w:lineRule="auto"/>
        <w:ind w:firstLine="709"/>
        <w:jc w:val="center"/>
        <w:rPr>
          <w:sz w:val="28"/>
          <w:szCs w:val="28"/>
        </w:rPr>
      </w:pPr>
      <w:r w:rsidRPr="00E634EA">
        <w:rPr>
          <w:b/>
          <w:sz w:val="28"/>
          <w:szCs w:val="28"/>
        </w:rPr>
        <w:t>Правовые основания для предоставления муниципальной услуги</w:t>
      </w:r>
    </w:p>
    <w:p w:rsidR="009E5B20" w:rsidRDefault="009E5B20" w:rsidP="00221A21">
      <w:pPr>
        <w:pStyle w:val="3"/>
        <w:shd w:val="clear" w:color="auto" w:fill="auto"/>
        <w:spacing w:line="240" w:lineRule="auto"/>
        <w:ind w:firstLine="709"/>
        <w:rPr>
          <w:sz w:val="28"/>
          <w:szCs w:val="28"/>
        </w:rPr>
      </w:pPr>
    </w:p>
    <w:p w:rsidR="00BF22BE" w:rsidRPr="00904023" w:rsidRDefault="00BF22BE" w:rsidP="00BF22BE">
      <w:pPr>
        <w:tabs>
          <w:tab w:val="left" w:pos="1220"/>
        </w:tabs>
        <w:ind w:firstLine="709"/>
        <w:jc w:val="both"/>
        <w:rPr>
          <w:rFonts w:ascii="Times New Roman" w:hAnsi="Times New Roman" w:cs="Times New Roman"/>
          <w:sz w:val="28"/>
          <w:szCs w:val="28"/>
        </w:rPr>
      </w:pPr>
      <w:r>
        <w:rPr>
          <w:rFonts w:ascii="Times New Roman" w:hAnsi="Times New Roman" w:cs="Times New Roman"/>
          <w:sz w:val="28"/>
          <w:szCs w:val="28"/>
        </w:rPr>
        <w:t>2.10.</w:t>
      </w:r>
      <w:r w:rsidRPr="00904023">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2.</w:t>
      </w:r>
      <w:r>
        <w:rPr>
          <w:rFonts w:ascii="Times New Roman" w:hAnsi="Times New Roman" w:cs="Times New Roman"/>
          <w:sz w:val="28"/>
          <w:szCs w:val="28"/>
        </w:rPr>
        <w:t>10</w:t>
      </w:r>
      <w:r w:rsidRPr="00904023">
        <w:rPr>
          <w:rFonts w:ascii="Times New Roman" w:hAnsi="Times New Roman" w:cs="Times New Roman"/>
          <w:sz w:val="28"/>
          <w:szCs w:val="28"/>
        </w:rPr>
        <w:t>.1. Предоставление муниципальной услуги осуществляется в соответствии с:</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3" w:history="1">
        <w:r w:rsidRPr="00904023">
          <w:rPr>
            <w:rStyle w:val="a3"/>
            <w:rFonts w:ascii="Times New Roman" w:hAnsi="Times New Roman" w:cs="Times New Roman"/>
            <w:color w:val="auto"/>
            <w:sz w:val="28"/>
            <w:szCs w:val="28"/>
            <w:u w:val="none"/>
          </w:rPr>
          <w:t>Конституцией Российской Федерации</w:t>
        </w:r>
      </w:hyperlink>
      <w:r w:rsidRPr="00904023">
        <w:rPr>
          <w:rFonts w:ascii="Times New Roman" w:hAnsi="Times New Roman" w:cs="Times New Roman"/>
          <w:sz w:val="28"/>
          <w:szCs w:val="28"/>
        </w:rPr>
        <w:t xml:space="preserve"> от 12 декабря 1993 года;</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4" w:history="1">
        <w:r w:rsidRPr="00904023">
          <w:rPr>
            <w:rStyle w:val="a3"/>
            <w:rFonts w:ascii="Times New Roman" w:hAnsi="Times New Roman" w:cs="Times New Roman"/>
            <w:color w:val="auto"/>
            <w:sz w:val="28"/>
            <w:szCs w:val="28"/>
            <w:u w:val="none"/>
          </w:rPr>
          <w:t>Градостроительным кодексом Российской Федерации</w:t>
        </w:r>
      </w:hyperlink>
      <w:r w:rsidRPr="00904023">
        <w:rPr>
          <w:rFonts w:ascii="Times New Roman" w:hAnsi="Times New Roman" w:cs="Times New Roman"/>
          <w:sz w:val="28"/>
          <w:szCs w:val="28"/>
        </w:rPr>
        <w:t xml:space="preserve"> </w:t>
      </w:r>
      <w:hyperlink r:id="rId15" w:history="1">
        <w:r w:rsidRPr="00904023">
          <w:rPr>
            <w:rStyle w:val="a3"/>
            <w:rFonts w:ascii="Times New Roman" w:hAnsi="Times New Roman" w:cs="Times New Roman"/>
            <w:color w:val="auto"/>
            <w:sz w:val="28"/>
            <w:szCs w:val="28"/>
            <w:u w:val="none"/>
          </w:rPr>
          <w:t>от 29 декабря 2004 года № 190-ФЗ</w:t>
        </w:r>
      </w:hyperlink>
      <w:r w:rsidRPr="00904023">
        <w:rPr>
          <w:rFonts w:ascii="Times New Roman" w:hAnsi="Times New Roman" w:cs="Times New Roman"/>
          <w:sz w:val="28"/>
          <w:szCs w:val="28"/>
        </w:rPr>
        <w:t>;</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6" w:history="1">
        <w:r w:rsidRPr="00904023">
          <w:rPr>
            <w:rStyle w:val="a3"/>
            <w:rFonts w:ascii="Times New Roman" w:hAnsi="Times New Roman" w:cs="Times New Roman"/>
            <w:color w:val="auto"/>
            <w:sz w:val="28"/>
            <w:szCs w:val="28"/>
            <w:u w:val="none"/>
          </w:rPr>
          <w:t>Земельным кодексом Российской Федерации</w:t>
        </w:r>
      </w:hyperlink>
      <w:r w:rsidRPr="00904023">
        <w:rPr>
          <w:rFonts w:ascii="Times New Roman" w:hAnsi="Times New Roman" w:cs="Times New Roman"/>
          <w:sz w:val="28"/>
          <w:szCs w:val="28"/>
        </w:rPr>
        <w:t xml:space="preserve"> от 21 октября 2001 года № 136-ФЗ;</w:t>
      </w:r>
    </w:p>
    <w:p w:rsidR="00BF22BE" w:rsidRPr="00904023" w:rsidRDefault="00585FB3" w:rsidP="00BF22BE">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22BE" w:rsidRPr="00904023">
        <w:rPr>
          <w:rFonts w:ascii="Times New Roman" w:hAnsi="Times New Roman" w:cs="Times New Roman"/>
          <w:sz w:val="28"/>
          <w:szCs w:val="28"/>
        </w:rPr>
        <w:t xml:space="preserve">Федеральным законом </w:t>
      </w:r>
      <w:hyperlink r:id="rId17" w:history="1">
        <w:r w:rsidR="00BF22BE" w:rsidRPr="00904023">
          <w:rPr>
            <w:rStyle w:val="a3"/>
            <w:rFonts w:ascii="Times New Roman" w:hAnsi="Times New Roman" w:cs="Times New Roman"/>
            <w:color w:val="auto"/>
            <w:sz w:val="28"/>
            <w:szCs w:val="28"/>
            <w:u w:val="none"/>
          </w:rPr>
          <w:t>от 27 июля 2010 года № 210-ФЗ</w:t>
        </w:r>
      </w:hyperlink>
      <w:r w:rsidR="00BF22BE" w:rsidRPr="00904023">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Федеральным законом </w:t>
      </w:r>
      <w:hyperlink r:id="rId18" w:history="1">
        <w:r w:rsidRPr="00904023">
          <w:rPr>
            <w:rStyle w:val="a3"/>
            <w:rFonts w:ascii="Times New Roman" w:hAnsi="Times New Roman" w:cs="Times New Roman"/>
            <w:color w:val="auto"/>
            <w:sz w:val="28"/>
            <w:szCs w:val="28"/>
            <w:u w:val="none"/>
          </w:rPr>
          <w:t>от 02 мая 2006 года № 59-ФЗ</w:t>
        </w:r>
      </w:hyperlink>
      <w:r w:rsidRPr="00904023">
        <w:rPr>
          <w:rFonts w:ascii="Times New Roman" w:hAnsi="Times New Roman" w:cs="Times New Roman"/>
          <w:sz w:val="28"/>
          <w:szCs w:val="28"/>
        </w:rPr>
        <w:t xml:space="preserve"> «О порядке рассмотрения обращений граждан Российской Федерации»;</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7608F8" w:rsidRPr="007608F8" w:rsidRDefault="007608F8" w:rsidP="007608F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7608F8">
        <w:rPr>
          <w:rFonts w:ascii="Times New Roman" w:hAnsi="Times New Roman" w:cs="Times New Roman"/>
          <w:sz w:val="28"/>
          <w:szCs w:val="28"/>
        </w:rPr>
        <w:t xml:space="preserve">- </w:t>
      </w:r>
      <w:hyperlink r:id="rId19" w:history="1">
        <w:r w:rsidRPr="007608F8">
          <w:rPr>
            <w:rFonts w:ascii="Times New Roman" w:hAnsi="Times New Roman" w:cs="Times New Roman"/>
            <w:color w:val="000000" w:themeColor="text1"/>
            <w:sz w:val="28"/>
            <w:szCs w:val="28"/>
          </w:rPr>
          <w:t xml:space="preserve">Уставом </w:t>
        </w:r>
        <w:r w:rsidRPr="007608F8">
          <w:rPr>
            <w:rFonts w:ascii="Times New Roman" w:hAnsi="Times New Roman" w:cs="Times New Roman"/>
            <w:sz w:val="28"/>
            <w:szCs w:val="28"/>
          </w:rPr>
          <w:t>сельского поселения «</w:t>
        </w:r>
        <w:proofErr w:type="spellStart"/>
        <w:r w:rsidRPr="007608F8">
          <w:rPr>
            <w:rFonts w:ascii="Times New Roman" w:hAnsi="Times New Roman" w:cs="Times New Roman"/>
            <w:sz w:val="28"/>
            <w:szCs w:val="28"/>
          </w:rPr>
          <w:t>Большереченское</w:t>
        </w:r>
        <w:proofErr w:type="spellEnd"/>
        <w:r w:rsidRPr="007608F8">
          <w:rPr>
            <w:rFonts w:ascii="Times New Roman" w:hAnsi="Times New Roman" w:cs="Times New Roman"/>
            <w:sz w:val="28"/>
            <w:szCs w:val="28"/>
          </w:rPr>
          <w:t>»</w:t>
        </w:r>
        <w:r w:rsidRPr="007608F8">
          <w:rPr>
            <w:sz w:val="32"/>
            <w:szCs w:val="32"/>
          </w:rPr>
          <w:t xml:space="preserve"> </w:t>
        </w:r>
      </w:hyperlink>
      <w:r w:rsidRPr="007608F8">
        <w:rPr>
          <w:rFonts w:ascii="Times New Roman" w:hAnsi="Times New Roman" w:cs="Times New Roman"/>
          <w:color w:val="000000" w:themeColor="text1"/>
          <w:sz w:val="28"/>
          <w:szCs w:val="28"/>
        </w:rPr>
        <w:t xml:space="preserve">, принятым решением Совета </w:t>
      </w:r>
      <w:r w:rsidRPr="007608F8">
        <w:rPr>
          <w:rFonts w:ascii="Times New Roman" w:hAnsi="Times New Roman" w:cs="Times New Roman"/>
          <w:sz w:val="28"/>
          <w:szCs w:val="28"/>
        </w:rPr>
        <w:t>сельского поселения «</w:t>
      </w:r>
      <w:proofErr w:type="spellStart"/>
      <w:r w:rsidRPr="007608F8">
        <w:rPr>
          <w:rFonts w:ascii="Times New Roman" w:hAnsi="Times New Roman" w:cs="Times New Roman"/>
          <w:sz w:val="28"/>
          <w:szCs w:val="28"/>
        </w:rPr>
        <w:t>Большереченское</w:t>
      </w:r>
      <w:proofErr w:type="spellEnd"/>
      <w:r w:rsidRPr="007608F8">
        <w:rPr>
          <w:sz w:val="28"/>
          <w:szCs w:val="28"/>
        </w:rPr>
        <w:t>»</w:t>
      </w:r>
      <w:r w:rsidRPr="007608F8">
        <w:rPr>
          <w:rFonts w:ascii="Times New Roman" w:hAnsi="Times New Roman" w:cs="Times New Roman"/>
          <w:color w:val="000000" w:themeColor="text1"/>
          <w:sz w:val="28"/>
          <w:szCs w:val="28"/>
        </w:rPr>
        <w:t xml:space="preserve"> от  26.03.2018 г. № 4;</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BF22BE" w:rsidRDefault="00BF22BE" w:rsidP="00BF22BE">
      <w:pPr>
        <w:pStyle w:val="3"/>
        <w:shd w:val="clear" w:color="auto" w:fill="auto"/>
        <w:spacing w:line="240" w:lineRule="auto"/>
        <w:ind w:firstLine="709"/>
        <w:rPr>
          <w:sz w:val="28"/>
          <w:szCs w:val="28"/>
        </w:rPr>
      </w:pPr>
      <w:r>
        <w:rPr>
          <w:sz w:val="28"/>
          <w:szCs w:val="28"/>
        </w:rPr>
        <w:t xml:space="preserve">2.10.2. </w:t>
      </w:r>
      <w:r w:rsidRPr="009D4ABB">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F22BE" w:rsidRDefault="00BF22BE" w:rsidP="00221A21">
      <w:pPr>
        <w:pStyle w:val="3"/>
        <w:shd w:val="clear" w:color="auto" w:fill="auto"/>
        <w:spacing w:line="240" w:lineRule="auto"/>
        <w:ind w:firstLine="709"/>
        <w:rPr>
          <w:sz w:val="28"/>
          <w:szCs w:val="28"/>
        </w:rPr>
      </w:pPr>
    </w:p>
    <w:p w:rsidR="00BF22BE" w:rsidRDefault="00BF22BE" w:rsidP="00BF22BE">
      <w:pPr>
        <w:pStyle w:val="3"/>
        <w:shd w:val="clear" w:color="auto" w:fill="auto"/>
        <w:spacing w:line="240" w:lineRule="auto"/>
        <w:ind w:firstLine="709"/>
        <w:jc w:val="center"/>
        <w:rPr>
          <w:sz w:val="28"/>
          <w:szCs w:val="28"/>
        </w:rPr>
      </w:pPr>
      <w:r w:rsidRPr="00DF2158">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DF2158">
        <w:rPr>
          <w:b/>
          <w:sz w:val="28"/>
          <w:szCs w:val="28"/>
        </w:rPr>
        <w:lastRenderedPageBreak/>
        <w:t>представлению заявителем, способы их получения заявителем, в том числе в электронной форме, порядок их представления</w:t>
      </w:r>
    </w:p>
    <w:p w:rsidR="00BF22BE" w:rsidRDefault="00BF22BE" w:rsidP="00221A21">
      <w:pPr>
        <w:pStyle w:val="3"/>
        <w:shd w:val="clear" w:color="auto" w:fill="auto"/>
        <w:spacing w:line="240" w:lineRule="auto"/>
        <w:ind w:firstLine="709"/>
        <w:rPr>
          <w:sz w:val="28"/>
          <w:szCs w:val="28"/>
        </w:rPr>
      </w:pPr>
    </w:p>
    <w:p w:rsidR="00BF22BE" w:rsidRDefault="00BF22BE" w:rsidP="00BF22BE">
      <w:pPr>
        <w:pStyle w:val="3"/>
        <w:shd w:val="clear" w:color="auto" w:fill="auto"/>
        <w:tabs>
          <w:tab w:val="left" w:pos="1215"/>
        </w:tabs>
        <w:spacing w:line="240" w:lineRule="auto"/>
        <w:ind w:firstLine="709"/>
      </w:pPr>
      <w:r>
        <w:t>2.11. Исчерпывающий перечень документов, необходимых для предоставления услуги, подлежащих представлению заявителем самостоятельно:</w:t>
      </w:r>
    </w:p>
    <w:p w:rsidR="00BF22BE" w:rsidRDefault="00BF22BE" w:rsidP="00BF22BE">
      <w:pPr>
        <w:pStyle w:val="3"/>
        <w:shd w:val="clear" w:color="auto" w:fill="auto"/>
        <w:tabs>
          <w:tab w:val="left" w:pos="1023"/>
        </w:tabs>
        <w:spacing w:line="240" w:lineRule="auto"/>
        <w:ind w:firstLine="709"/>
      </w:pPr>
      <w:r>
        <w:t>а)</w:t>
      </w:r>
      <w:r>
        <w:tab/>
        <w:t xml:space="preserve">заявление о выдаче разрешения на ввод объекта в эксплуатацию. </w:t>
      </w:r>
      <w:proofErr w:type="gramStart"/>
      <w:r>
        <w:t>В случае представления заявления о выдаче разрешения на ввод объекта в эксплуатацию в электронной форме</w:t>
      </w:r>
      <w:proofErr w:type="gramEnd"/>
      <w:r>
        <w:t xml:space="preserve"> посредством </w:t>
      </w:r>
      <w:r w:rsidR="003860DD">
        <w:t>ЕПГУ</w:t>
      </w:r>
      <w:r>
        <w:t xml:space="preserve"> в соответствии с подпунктом "а" </w:t>
      </w:r>
      <w:r w:rsidRPr="003860DD">
        <w:t>пункта 2.</w:t>
      </w:r>
      <w:r w:rsidR="003860DD" w:rsidRPr="003860DD">
        <w:t>12</w:t>
      </w:r>
      <w:r w:rsidRPr="003860DD">
        <w:t xml:space="preserve"> настоящего</w:t>
      </w:r>
      <w:r>
        <w:t xml:space="preserve"> Административного регламента указанное заявление заполняется путем внесения соответствующих сведений в интерактивную форму на </w:t>
      </w:r>
      <w:r w:rsidR="003860DD">
        <w:t>ЕПГУ</w:t>
      </w:r>
      <w:r>
        <w:t>;</w:t>
      </w:r>
    </w:p>
    <w:p w:rsidR="00BF22BE" w:rsidRDefault="00BF22BE" w:rsidP="00BF22BE">
      <w:pPr>
        <w:pStyle w:val="3"/>
        <w:shd w:val="clear" w:color="auto" w:fill="auto"/>
        <w:tabs>
          <w:tab w:val="left" w:pos="1186"/>
        </w:tabs>
        <w:ind w:left="20" w:right="20" w:firstLine="720"/>
      </w:pPr>
      <w:r>
        <w:t>б)</w:t>
      </w:r>
      <w:r>
        <w:tab/>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w:t>
      </w:r>
      <w:r w:rsidR="00DC0494">
        <w:t>МФЦ</w:t>
      </w:r>
      <w: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22BE" w:rsidRDefault="00BF22BE" w:rsidP="00BF22BE">
      <w:pPr>
        <w:pStyle w:val="3"/>
        <w:shd w:val="clear" w:color="auto" w:fill="auto"/>
        <w:tabs>
          <w:tab w:val="left" w:pos="1220"/>
        </w:tabs>
        <w:ind w:left="20" w:right="20" w:firstLine="720"/>
      </w:pPr>
      <w:r>
        <w:t>в)</w:t>
      </w:r>
      <w: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В случае представления документов в электронной форме посредством ЕПГУ в соответствии с подпунктом «а</w:t>
      </w:r>
      <w:r w:rsidRPr="003860DD">
        <w:t>» пункта 2.</w:t>
      </w:r>
      <w:r w:rsidR="003860DD" w:rsidRPr="003860DD">
        <w:t>12</w:t>
      </w:r>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F22BE" w:rsidRDefault="00BF22BE" w:rsidP="00BF22BE">
      <w:pPr>
        <w:pStyle w:val="3"/>
        <w:shd w:val="clear" w:color="auto" w:fill="auto"/>
        <w:tabs>
          <w:tab w:val="left" w:pos="1014"/>
        </w:tabs>
        <w:ind w:left="20" w:right="20" w:firstLine="720"/>
      </w:pPr>
      <w:r>
        <w:t>г)</w:t>
      </w:r>
      <w:r>
        <w:tab/>
        <w:t xml:space="preserve">документ, подтверждающий заключение </w:t>
      </w:r>
      <w:proofErr w:type="gramStart"/>
      <w:r>
        <w:t>договора обязательного страхования гражданской ответственности владельца опасного объекта</w:t>
      </w:r>
      <w:proofErr w:type="gramEnd"/>
      <w: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F22BE" w:rsidRDefault="00BF22BE" w:rsidP="00BF22BE">
      <w:pPr>
        <w:pStyle w:val="3"/>
        <w:shd w:val="clear" w:color="auto" w:fill="auto"/>
        <w:tabs>
          <w:tab w:val="left" w:pos="1028"/>
        </w:tabs>
        <w:spacing w:line="240" w:lineRule="auto"/>
        <w:ind w:firstLine="709"/>
      </w:pPr>
      <w:r>
        <w:t>д)</w:t>
      </w:r>
      <w: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BF22BE" w:rsidRDefault="00BF22BE" w:rsidP="00BF22BE">
      <w:pPr>
        <w:pStyle w:val="3"/>
        <w:shd w:val="clear" w:color="auto" w:fill="auto"/>
        <w:tabs>
          <w:tab w:val="left" w:pos="1234"/>
        </w:tabs>
        <w:spacing w:line="240" w:lineRule="auto"/>
        <w:ind w:firstLine="709"/>
      </w:pPr>
      <w:r>
        <w:t xml:space="preserve">2.12. Заявитель или его представитель представляет </w:t>
      </w:r>
      <w:proofErr w:type="gramStart"/>
      <w:r>
        <w:t>в уполномоченный орган заявление о выдаче разрешения на ввод объекта в эксплуатацию по форме</w:t>
      </w:r>
      <w:proofErr w:type="gramEnd"/>
      <w:r>
        <w:t xml:space="preserve"> согласно Приложению № 3 к настоящему Административному регламенту, а также прилагаемые к нему документы, указанные в подпунктах «б» - «д» пункта 2.11 настоящего Административного регламента, одним из следующих способов:</w:t>
      </w:r>
    </w:p>
    <w:p w:rsidR="00BF22BE" w:rsidRDefault="00BF22BE" w:rsidP="00BF22BE">
      <w:pPr>
        <w:pStyle w:val="3"/>
        <w:shd w:val="clear" w:color="auto" w:fill="auto"/>
        <w:ind w:left="20" w:right="40" w:firstLine="680"/>
      </w:pPr>
      <w:r>
        <w:t>а) в электронной форме посредством ЕПГУ</w:t>
      </w:r>
    </w:p>
    <w:p w:rsidR="00BF22BE" w:rsidRDefault="00BF22BE" w:rsidP="00BF22BE">
      <w:pPr>
        <w:pStyle w:val="3"/>
        <w:shd w:val="clear" w:color="auto" w:fill="auto"/>
        <w:tabs>
          <w:tab w:val="left" w:pos="2909"/>
          <w:tab w:val="left" w:pos="5866"/>
        </w:tabs>
        <w:ind w:right="20" w:firstLine="720"/>
      </w:pPr>
      <w:proofErr w:type="gramStart"/>
      <w:r>
        <w:lastRenderedPageBreak/>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t xml:space="preserve"> </w:t>
      </w:r>
      <w:proofErr w:type="gramStart"/>
      <w: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BF22BE" w:rsidRDefault="00BF22BE" w:rsidP="00BF22BE">
      <w:pPr>
        <w:pStyle w:val="3"/>
        <w:shd w:val="clear" w:color="auto" w:fill="auto"/>
        <w:ind w:right="20" w:firstLine="720"/>
      </w:pPr>
      <w: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2.11 настоящего Административного регламента. </w:t>
      </w:r>
      <w:proofErr w:type="gramStart"/>
      <w: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t xml:space="preserve"> </w:t>
      </w:r>
      <w:proofErr w:type="gramStart"/>
      <w: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t xml:space="preserve"> </w:t>
      </w:r>
      <w:proofErr w:type="gramStart"/>
      <w:r>
        <w:t>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F22BE" w:rsidRDefault="00BF22BE" w:rsidP="00BF22BE">
      <w:pPr>
        <w:pStyle w:val="3"/>
        <w:shd w:val="clear" w:color="auto" w:fill="auto"/>
        <w:ind w:left="20" w:right="20" w:firstLine="720"/>
      </w:pPr>
      <w:proofErr w:type="gramStart"/>
      <w: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w:t>
      </w:r>
      <w:r>
        <w:lastRenderedPageBreak/>
        <w:t>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BF22BE" w:rsidRDefault="00BF22BE" w:rsidP="00BF22BE">
      <w:pPr>
        <w:pStyle w:val="3"/>
        <w:shd w:val="clear" w:color="auto" w:fill="auto"/>
        <w:ind w:left="20" w:right="20" w:firstLine="720"/>
      </w:pPr>
      <w:r>
        <w:t xml:space="preserve">В целях предоставления услуги заявителю или его представителю обеспечивается в </w:t>
      </w:r>
      <w:r w:rsidR="00DC0494">
        <w:t>МФЦ</w:t>
      </w:r>
      <w:r>
        <w:t xml:space="preserve"> доступ к ЕПГУ в соответствии с постановлением Правительства Российской Федерации от 22 декабря 2012 г. № 1376 «Об утверждении Правил организации деятельности </w:t>
      </w:r>
      <w:r w:rsidR="00DC0494">
        <w:t>МФЦ</w:t>
      </w:r>
      <w:r>
        <w:t xml:space="preserve"> предоставления государственных и муниципальных услуг».</w:t>
      </w:r>
    </w:p>
    <w:p w:rsidR="00BF22BE" w:rsidRDefault="00BF22BE" w:rsidP="00BF22BE">
      <w:pPr>
        <w:pStyle w:val="3"/>
        <w:shd w:val="clear" w:color="auto" w:fill="auto"/>
        <w:tabs>
          <w:tab w:val="left" w:pos="1042"/>
        </w:tabs>
        <w:ind w:left="20" w:right="20" w:firstLine="720"/>
      </w:pPr>
      <w:r>
        <w:t>б)</w:t>
      </w:r>
      <w: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BF22BE" w:rsidRDefault="00BF22BE" w:rsidP="00BF22BE">
      <w:pPr>
        <w:pStyle w:val="3"/>
        <w:shd w:val="clear" w:color="auto" w:fill="auto"/>
        <w:tabs>
          <w:tab w:val="left" w:pos="1023"/>
        </w:tabs>
        <w:ind w:left="20" w:right="20" w:firstLine="720"/>
      </w:pPr>
      <w:proofErr w:type="gramStart"/>
      <w:r>
        <w:t>в)</w:t>
      </w:r>
      <w:r>
        <w:tab/>
        <w:t xml:space="preserve">на бумажном носителе посредством обращения в уполномоченный орган через </w:t>
      </w:r>
      <w:r w:rsidR="00DC0494">
        <w:t>МФЦ</w:t>
      </w:r>
      <w:r>
        <w:t xml:space="preserve"> в соответствии с соглашением о взаимодействии между </w:t>
      </w:r>
      <w:r w:rsidR="00DC0494">
        <w:t>МФЦ</w:t>
      </w:r>
      <w:r>
        <w:t xml:space="preserve">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t xml:space="preserve"> Федерации, органами местного самоуправления».</w:t>
      </w:r>
    </w:p>
    <w:p w:rsidR="00BF22BE" w:rsidRDefault="00BF22BE" w:rsidP="00BF22BE">
      <w:pPr>
        <w:pStyle w:val="3"/>
        <w:shd w:val="clear" w:color="auto" w:fill="auto"/>
        <w:ind w:left="20" w:right="20" w:firstLine="720"/>
      </w:pPr>
      <w:r>
        <w:t xml:space="preserve">2.13. </w:t>
      </w:r>
      <w:proofErr w:type="gramStart"/>
      <w:r>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0A074A">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r>
        <w:t>в распоряжении которых</w:t>
      </w:r>
      <w:proofErr w:type="gramEnd"/>
      <w:r>
        <w:t xml:space="preserve"> находятся указанные документы, и которые заявитель вправе представить по собственной инициативе:</w:t>
      </w:r>
    </w:p>
    <w:p w:rsidR="00BF22BE" w:rsidRDefault="00BF22BE" w:rsidP="00BF22BE">
      <w:pPr>
        <w:pStyle w:val="3"/>
        <w:shd w:val="clear" w:color="auto" w:fill="auto"/>
        <w:tabs>
          <w:tab w:val="left" w:pos="1066"/>
        </w:tabs>
        <w:ind w:left="20" w:right="20" w:firstLine="720"/>
      </w:pPr>
      <w:r>
        <w:t>а)</w:t>
      </w:r>
      <w: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F22BE" w:rsidRDefault="00BF22BE" w:rsidP="00BF22BE">
      <w:pPr>
        <w:pStyle w:val="3"/>
        <w:shd w:val="clear" w:color="auto" w:fill="auto"/>
        <w:tabs>
          <w:tab w:val="left" w:pos="1196"/>
        </w:tabs>
        <w:ind w:left="20" w:right="20" w:firstLine="720"/>
      </w:pPr>
      <w:proofErr w:type="gramStart"/>
      <w:r>
        <w:t>б)</w:t>
      </w:r>
      <w: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t xml:space="preserve"> образование земельного участка;</w:t>
      </w:r>
    </w:p>
    <w:p w:rsidR="00BF22BE" w:rsidRDefault="00BF22BE" w:rsidP="00BF22BE">
      <w:pPr>
        <w:pStyle w:val="3"/>
        <w:shd w:val="clear" w:color="auto" w:fill="auto"/>
        <w:tabs>
          <w:tab w:val="left" w:pos="1028"/>
        </w:tabs>
        <w:ind w:left="20" w:firstLine="720"/>
      </w:pPr>
      <w:r>
        <w:t>в)</w:t>
      </w:r>
      <w:r>
        <w:tab/>
        <w:t>разрешение на строительство;</w:t>
      </w:r>
    </w:p>
    <w:p w:rsidR="00BF22BE" w:rsidRDefault="00BF22BE" w:rsidP="00BF22BE">
      <w:pPr>
        <w:pStyle w:val="3"/>
        <w:shd w:val="clear" w:color="auto" w:fill="auto"/>
        <w:tabs>
          <w:tab w:val="left" w:pos="1004"/>
        </w:tabs>
        <w:ind w:left="20" w:right="20" w:firstLine="720"/>
      </w:pPr>
      <w:r>
        <w:t>г)</w:t>
      </w:r>
      <w: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F22BE" w:rsidRDefault="00BF22BE" w:rsidP="00BF22BE">
      <w:pPr>
        <w:pStyle w:val="3"/>
        <w:shd w:val="clear" w:color="auto" w:fill="auto"/>
        <w:tabs>
          <w:tab w:val="left" w:pos="1326"/>
        </w:tabs>
        <w:ind w:left="20" w:right="20" w:firstLine="720"/>
      </w:pPr>
      <w:proofErr w:type="gramStart"/>
      <w:r>
        <w:t>д)</w:t>
      </w:r>
      <w:r>
        <w:tab/>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w:t>
      </w:r>
      <w:r>
        <w:lastRenderedPageBreak/>
        <w:t>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F22BE" w:rsidRDefault="00BF22BE" w:rsidP="00BF22BE">
      <w:pPr>
        <w:pStyle w:val="3"/>
        <w:shd w:val="clear" w:color="auto" w:fill="auto"/>
        <w:tabs>
          <w:tab w:val="left" w:pos="1129"/>
        </w:tabs>
        <w:ind w:left="20" w:right="20" w:firstLine="720"/>
      </w:pPr>
      <w:r>
        <w:t>е)</w:t>
      </w:r>
      <w:r>
        <w:tab/>
        <w:t>акт о подключении (технологическом присоединении) построенного, реконструированного объекта капитального строительства к сетям инженерно -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F22BE" w:rsidRDefault="00BF22BE" w:rsidP="00BF22BE">
      <w:pPr>
        <w:pStyle w:val="3"/>
        <w:shd w:val="clear" w:color="auto" w:fill="auto"/>
        <w:tabs>
          <w:tab w:val="left" w:pos="1095"/>
        </w:tabs>
        <w:ind w:left="20" w:right="20" w:firstLine="720"/>
      </w:pPr>
      <w:proofErr w:type="gramStart"/>
      <w:r>
        <w:t>ж)</w:t>
      </w:r>
      <w:r>
        <w:tab/>
        <w:t>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F22BE" w:rsidRDefault="00BF22BE" w:rsidP="00BF22BE">
      <w:pPr>
        <w:pStyle w:val="3"/>
        <w:shd w:val="clear" w:color="auto" w:fill="auto"/>
        <w:tabs>
          <w:tab w:val="left" w:pos="1071"/>
        </w:tabs>
        <w:ind w:left="20" w:right="20" w:firstLine="720"/>
      </w:pPr>
      <w:proofErr w:type="gramStart"/>
      <w:r>
        <w:t>з)</w:t>
      </w:r>
      <w: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t xml:space="preserve"> </w:t>
      </w:r>
      <w:proofErr w:type="gramStart"/>
      <w:r>
        <w:t>соответствии с частью 1</w:t>
      </w:r>
      <w:r>
        <w:rPr>
          <w:vertAlign w:val="superscript"/>
        </w:rPr>
        <w:t>3</w:t>
      </w:r>
      <w: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BF22BE" w:rsidRDefault="00BF22BE" w:rsidP="00BF22BE">
      <w:pPr>
        <w:pStyle w:val="3"/>
        <w:shd w:val="clear" w:color="auto" w:fill="auto"/>
        <w:tabs>
          <w:tab w:val="left" w:pos="1105"/>
        </w:tabs>
        <w:ind w:left="20" w:right="20" w:firstLine="720"/>
      </w:pPr>
      <w:r>
        <w:t>и)</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F22BE" w:rsidRPr="000A074A" w:rsidRDefault="00BF22BE" w:rsidP="00BF22BE">
      <w:pPr>
        <w:pStyle w:val="3"/>
        <w:shd w:val="clear" w:color="auto" w:fill="auto"/>
        <w:spacing w:line="240" w:lineRule="auto"/>
        <w:ind w:firstLine="709"/>
      </w:pPr>
      <w: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w:t>
      </w:r>
      <w:r w:rsidRPr="000A074A">
        <w:t>современного использования.</w:t>
      </w:r>
    </w:p>
    <w:p w:rsidR="00BF22BE" w:rsidRPr="000A074A" w:rsidRDefault="00BF22BE" w:rsidP="00BF22BE">
      <w:pPr>
        <w:pStyle w:val="3"/>
        <w:shd w:val="clear" w:color="auto" w:fill="auto"/>
        <w:tabs>
          <w:tab w:val="left" w:pos="1359"/>
        </w:tabs>
        <w:spacing w:line="240" w:lineRule="auto"/>
        <w:ind w:firstLine="709"/>
      </w:pPr>
      <w:r>
        <w:lastRenderedPageBreak/>
        <w:t xml:space="preserve">2.14. </w:t>
      </w:r>
      <w:r w:rsidRPr="000A074A">
        <w:t xml:space="preserve">Документы, указанные в подпунктах </w:t>
      </w:r>
      <w:r>
        <w:t>«</w:t>
      </w:r>
      <w:r w:rsidRPr="000A074A">
        <w:t>а</w:t>
      </w:r>
      <w:r>
        <w:t>»</w:t>
      </w:r>
      <w:r w:rsidRPr="000A074A">
        <w:t xml:space="preserve">, </w:t>
      </w:r>
      <w:r>
        <w:t>«</w:t>
      </w:r>
      <w:r w:rsidRPr="000A074A">
        <w:t>г</w:t>
      </w:r>
      <w:r>
        <w:t>»</w:t>
      </w:r>
      <w:r w:rsidRPr="000A074A">
        <w:t xml:space="preserve"> - </w:t>
      </w:r>
      <w:r>
        <w:t>«</w:t>
      </w:r>
      <w:r w:rsidRPr="000A074A">
        <w:t>ж</w:t>
      </w:r>
      <w:r>
        <w:t>»</w:t>
      </w:r>
      <w:r w:rsidRPr="000A074A">
        <w:t xml:space="preserve"> пункта 2.</w:t>
      </w:r>
      <w:r>
        <w:t>13</w:t>
      </w:r>
      <w:r w:rsidRPr="000A074A">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F22BE" w:rsidRPr="000A074A" w:rsidRDefault="00BF22BE" w:rsidP="00BF22BE">
      <w:pPr>
        <w:pStyle w:val="3"/>
        <w:shd w:val="clear" w:color="auto" w:fill="auto"/>
        <w:tabs>
          <w:tab w:val="left" w:pos="1359"/>
        </w:tabs>
        <w:spacing w:line="240" w:lineRule="auto"/>
        <w:ind w:firstLine="709"/>
      </w:pPr>
      <w:r>
        <w:t xml:space="preserve">2.15. </w:t>
      </w:r>
      <w:r w:rsidRPr="000A074A">
        <w:t>В случае представления</w:t>
      </w:r>
      <w:r>
        <w:t xml:space="preserve">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w:t>
      </w:r>
      <w:proofErr w:type="gramStart"/>
      <w:r>
        <w:t>"-</w:t>
      </w:r>
      <w:proofErr w:type="gramEnd"/>
      <w:r>
        <w:t xml:space="preserve">"д" пункта 2.11 и подпунктах "г"-"з" пункта 2.13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t>В указанном случае в заявлении о выдаче разрешения на ввод объекта в эксплуатацию</w:t>
      </w:r>
      <w:proofErr w:type="gramEnd"/>
      <w:r>
        <w:t xml:space="preserve"> в отношении этапа строительства, реконструкции объекта капитального строительства указываются сведения о ранее выданных </w:t>
      </w:r>
      <w:r w:rsidRPr="000A074A">
        <w:t>разрешениях на ввод объекта в эксплуатацию в отношении этапа строительства, реконструкции объекта капитального строительства (при наличии).</w:t>
      </w:r>
    </w:p>
    <w:p w:rsidR="00BF22BE" w:rsidRDefault="00BF22BE" w:rsidP="00BF22BE">
      <w:pPr>
        <w:pStyle w:val="3"/>
        <w:shd w:val="clear" w:color="auto" w:fill="auto"/>
        <w:spacing w:line="240" w:lineRule="auto"/>
        <w:ind w:firstLine="709"/>
        <w:rPr>
          <w:sz w:val="28"/>
          <w:szCs w:val="28"/>
        </w:rPr>
      </w:pPr>
      <w:r w:rsidRPr="000A074A">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BF22BE" w:rsidRDefault="00BF22BE" w:rsidP="00221A21">
      <w:pPr>
        <w:pStyle w:val="3"/>
        <w:shd w:val="clear" w:color="auto" w:fill="auto"/>
        <w:spacing w:line="240" w:lineRule="auto"/>
        <w:ind w:firstLine="709"/>
        <w:rPr>
          <w:sz w:val="28"/>
          <w:szCs w:val="28"/>
        </w:rPr>
      </w:pPr>
    </w:p>
    <w:p w:rsidR="00BF22BE" w:rsidRDefault="00BF22BE" w:rsidP="00BF22BE">
      <w:pPr>
        <w:pStyle w:val="3"/>
        <w:shd w:val="clear" w:color="auto" w:fill="auto"/>
        <w:spacing w:line="240" w:lineRule="auto"/>
        <w:ind w:firstLine="709"/>
        <w:jc w:val="center"/>
        <w:rPr>
          <w:sz w:val="28"/>
          <w:szCs w:val="28"/>
        </w:rPr>
      </w:pPr>
      <w:bookmarkStart w:id="8" w:name="bookmark120"/>
      <w:r w:rsidRPr="00B24E9A">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8"/>
    </w:p>
    <w:p w:rsidR="00BF22BE" w:rsidRDefault="00BF22BE" w:rsidP="00221A21">
      <w:pPr>
        <w:pStyle w:val="3"/>
        <w:shd w:val="clear" w:color="auto" w:fill="auto"/>
        <w:spacing w:line="240" w:lineRule="auto"/>
        <w:ind w:firstLine="709"/>
        <w:rPr>
          <w:sz w:val="28"/>
          <w:szCs w:val="28"/>
        </w:rPr>
      </w:pPr>
    </w:p>
    <w:p w:rsidR="007E6688" w:rsidRDefault="007E6688" w:rsidP="007E6688">
      <w:pPr>
        <w:pStyle w:val="3"/>
        <w:shd w:val="clear" w:color="auto" w:fill="auto"/>
        <w:tabs>
          <w:tab w:val="left" w:pos="1359"/>
        </w:tabs>
        <w:spacing w:line="240" w:lineRule="auto"/>
        <w:ind w:firstLine="709"/>
      </w:pPr>
      <w:r>
        <w:rPr>
          <w:sz w:val="28"/>
          <w:szCs w:val="28"/>
        </w:rPr>
        <w:t xml:space="preserve">2.16. </w:t>
      </w:r>
      <w:r>
        <w:t>Исчерпывающий перечень оснований для отказа в приеме документов, указанных в пункте 2.11 настоящего Административного регламента, в том числе представленных в электронной форме:</w:t>
      </w:r>
    </w:p>
    <w:p w:rsidR="007E6688" w:rsidRDefault="007E6688" w:rsidP="007E6688">
      <w:pPr>
        <w:pStyle w:val="3"/>
        <w:shd w:val="clear" w:color="auto" w:fill="auto"/>
        <w:tabs>
          <w:tab w:val="left" w:pos="1148"/>
        </w:tabs>
        <w:spacing w:line="240" w:lineRule="auto"/>
        <w:ind w:firstLine="709"/>
      </w:pPr>
      <w:r>
        <w:t>а)</w:t>
      </w:r>
      <w:r>
        <w:tab/>
        <w:t xml:space="preserve">заявление о выдаче разрешения на ввод объекта в эксплуатацию представлено </w:t>
      </w:r>
      <w:r w:rsidRPr="00EA2954">
        <w:t>в орган государственной власти,</w:t>
      </w:r>
      <w:r>
        <w:t xml:space="preserve"> орган местного самоуправления </w:t>
      </w:r>
      <w:r w:rsidRPr="00EA2954">
        <w:t>или организацию,</w:t>
      </w:r>
      <w:r>
        <w:t xml:space="preserve"> в полномочия которых не входит предоставление услуги;</w:t>
      </w:r>
    </w:p>
    <w:p w:rsidR="007E6688" w:rsidRDefault="007E6688" w:rsidP="007E6688">
      <w:pPr>
        <w:pStyle w:val="3"/>
        <w:shd w:val="clear" w:color="auto" w:fill="auto"/>
        <w:tabs>
          <w:tab w:val="left" w:pos="1191"/>
        </w:tabs>
        <w:spacing w:line="240" w:lineRule="auto"/>
        <w:ind w:firstLine="709"/>
      </w:pPr>
      <w:r>
        <w:t>б)</w:t>
      </w:r>
      <w:r>
        <w:tab/>
        <w:t>неполное заполнение полей в форме заявления, в том числе в интерактивной форме заявления на ЕПГУ;</w:t>
      </w:r>
    </w:p>
    <w:p w:rsidR="007E6688" w:rsidRDefault="007E6688" w:rsidP="007E6688">
      <w:pPr>
        <w:pStyle w:val="3"/>
        <w:shd w:val="clear" w:color="auto" w:fill="auto"/>
        <w:tabs>
          <w:tab w:val="left" w:pos="1090"/>
        </w:tabs>
        <w:spacing w:line="240" w:lineRule="auto"/>
        <w:ind w:firstLine="709"/>
      </w:pPr>
      <w:r>
        <w:t>в)</w:t>
      </w:r>
      <w:r>
        <w:tab/>
        <w:t>непредставление документов, предусмотренных подпунктами «а» - «в» пункта 2.11 настоящего Административного регламента;</w:t>
      </w:r>
    </w:p>
    <w:p w:rsidR="007E6688" w:rsidRDefault="007E6688" w:rsidP="007E6688">
      <w:pPr>
        <w:pStyle w:val="3"/>
        <w:shd w:val="clear" w:color="auto" w:fill="auto"/>
        <w:tabs>
          <w:tab w:val="left" w:pos="1158"/>
        </w:tabs>
        <w:spacing w:line="240" w:lineRule="auto"/>
        <w:ind w:firstLine="709"/>
      </w:pPr>
      <w:r>
        <w:t>г)</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E6688" w:rsidRDefault="007E6688" w:rsidP="007E6688">
      <w:pPr>
        <w:pStyle w:val="3"/>
        <w:shd w:val="clear" w:color="auto" w:fill="auto"/>
        <w:tabs>
          <w:tab w:val="left" w:pos="1027"/>
        </w:tabs>
        <w:spacing w:line="240" w:lineRule="auto"/>
        <w:ind w:firstLine="709"/>
      </w:pPr>
      <w:r>
        <w:t>д)</w:t>
      </w:r>
      <w:r>
        <w:tab/>
        <w:t>представленные документы содержат подчистки и исправления текста;</w:t>
      </w:r>
    </w:p>
    <w:p w:rsidR="007E6688" w:rsidRDefault="007E6688" w:rsidP="007E6688">
      <w:pPr>
        <w:pStyle w:val="3"/>
        <w:shd w:val="clear" w:color="auto" w:fill="auto"/>
        <w:tabs>
          <w:tab w:val="left" w:pos="1008"/>
        </w:tabs>
        <w:spacing w:line="240" w:lineRule="auto"/>
        <w:ind w:firstLine="709"/>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E6688" w:rsidRDefault="007E6688" w:rsidP="007E6688">
      <w:pPr>
        <w:pStyle w:val="3"/>
        <w:shd w:val="clear" w:color="auto" w:fill="auto"/>
        <w:tabs>
          <w:tab w:val="left" w:pos="1162"/>
        </w:tabs>
        <w:spacing w:line="240" w:lineRule="auto"/>
        <w:ind w:firstLine="709"/>
      </w:pPr>
      <w:r>
        <w:t>ж)</w:t>
      </w:r>
      <w:r>
        <w:tab/>
        <w:t xml:space="preserve">заявление о выдаче разрешения на ввод объекта в эксплуатацию и документы, указанные в подпунктах «б» - «д» пункта 2.11 настоящего Административного регламента, представлены в электронной форме с нарушением </w:t>
      </w:r>
      <w:r>
        <w:lastRenderedPageBreak/>
        <w:t xml:space="preserve">требований, установленных пунктами </w:t>
      </w:r>
      <w:r w:rsidRPr="003860DD">
        <w:t>2.</w:t>
      </w:r>
      <w:r w:rsidR="003860DD" w:rsidRPr="003860DD">
        <w:t>37</w:t>
      </w:r>
      <w:r w:rsidRPr="003860DD">
        <w:t xml:space="preserve"> - 2.</w:t>
      </w:r>
      <w:r w:rsidR="003860DD" w:rsidRPr="003860DD">
        <w:t>39</w:t>
      </w:r>
      <w:r>
        <w:t xml:space="preserve"> настоящего Административного регламента;</w:t>
      </w:r>
    </w:p>
    <w:p w:rsidR="007E6688" w:rsidRDefault="007E6688" w:rsidP="007E6688">
      <w:pPr>
        <w:pStyle w:val="3"/>
        <w:shd w:val="clear" w:color="auto" w:fill="auto"/>
        <w:tabs>
          <w:tab w:val="left" w:pos="1008"/>
        </w:tabs>
        <w:spacing w:line="240" w:lineRule="auto"/>
        <w:ind w:firstLine="709"/>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E6688" w:rsidRDefault="007E6688" w:rsidP="007E6688">
      <w:pPr>
        <w:pStyle w:val="3"/>
        <w:shd w:val="clear" w:color="auto" w:fill="auto"/>
        <w:tabs>
          <w:tab w:val="left" w:pos="1339"/>
        </w:tabs>
        <w:spacing w:line="240" w:lineRule="auto"/>
        <w:ind w:firstLine="709"/>
      </w:pPr>
      <w:r>
        <w:t>2.17. Решение об отказе в приеме документов, указанных в пункте 2.11 настоящего Административного регламента, оформляется по форме согласно Приложению № 4 к настоящему Административному регламенту.</w:t>
      </w:r>
    </w:p>
    <w:p w:rsidR="007E6688" w:rsidRDefault="007E6688" w:rsidP="007E6688">
      <w:pPr>
        <w:pStyle w:val="3"/>
        <w:shd w:val="clear" w:color="auto" w:fill="auto"/>
        <w:tabs>
          <w:tab w:val="left" w:pos="1421"/>
        </w:tabs>
        <w:spacing w:line="240" w:lineRule="auto"/>
        <w:ind w:firstLine="709"/>
      </w:pPr>
      <w:r>
        <w:t xml:space="preserve">2.18. </w:t>
      </w:r>
      <w:proofErr w:type="gramStart"/>
      <w:r>
        <w:t xml:space="preserve">Решение об отказе в приеме документов, указанных в пункте 2.11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DC0494">
        <w:t>МФЦ</w:t>
      </w:r>
      <w:r>
        <w:t>, выбранный при подаче заявления, или уполномоченный орган.</w:t>
      </w:r>
      <w:proofErr w:type="gramEnd"/>
    </w:p>
    <w:p w:rsidR="00BF22BE" w:rsidRDefault="007E6688" w:rsidP="007E6688">
      <w:pPr>
        <w:pStyle w:val="3"/>
        <w:shd w:val="clear" w:color="auto" w:fill="auto"/>
        <w:spacing w:line="240" w:lineRule="auto"/>
        <w:ind w:firstLine="709"/>
        <w:rPr>
          <w:sz w:val="28"/>
          <w:szCs w:val="28"/>
        </w:rPr>
      </w:pPr>
      <w:r>
        <w:t>2.19. Отказ в приеме документов, указанных в пункте 2.11 настоящего Административного регламента, не препятствует повторному обращению заявителя в уполномоченный орган за получением услуги.</w:t>
      </w:r>
    </w:p>
    <w:p w:rsidR="00BF22BE" w:rsidRDefault="00BF22BE" w:rsidP="00221A21">
      <w:pPr>
        <w:pStyle w:val="3"/>
        <w:shd w:val="clear" w:color="auto" w:fill="auto"/>
        <w:spacing w:line="240" w:lineRule="auto"/>
        <w:ind w:firstLine="709"/>
        <w:rPr>
          <w:sz w:val="28"/>
          <w:szCs w:val="28"/>
        </w:rPr>
      </w:pPr>
    </w:p>
    <w:p w:rsidR="00BF22BE" w:rsidRDefault="007E6688" w:rsidP="007E6688">
      <w:pPr>
        <w:pStyle w:val="3"/>
        <w:shd w:val="clear" w:color="auto" w:fill="auto"/>
        <w:spacing w:line="240" w:lineRule="auto"/>
        <w:ind w:firstLine="709"/>
        <w:jc w:val="center"/>
        <w:rPr>
          <w:sz w:val="28"/>
          <w:szCs w:val="28"/>
        </w:rPr>
      </w:pPr>
      <w:bookmarkStart w:id="9" w:name="bookmark119"/>
      <w:r w:rsidRPr="00B24E9A">
        <w:rPr>
          <w:b/>
          <w:sz w:val="28"/>
          <w:szCs w:val="28"/>
        </w:rPr>
        <w:t>Исчерпывающий перечень оснований для приостановления или отказа в предоставлении муниципальной услуги</w:t>
      </w:r>
      <w:bookmarkEnd w:id="9"/>
    </w:p>
    <w:p w:rsidR="00BF22BE" w:rsidRDefault="00BF22BE" w:rsidP="00221A21">
      <w:pPr>
        <w:pStyle w:val="3"/>
        <w:shd w:val="clear" w:color="auto" w:fill="auto"/>
        <w:spacing w:line="240" w:lineRule="auto"/>
        <w:ind w:firstLine="709"/>
        <w:rPr>
          <w:sz w:val="28"/>
          <w:szCs w:val="28"/>
        </w:rPr>
      </w:pPr>
    </w:p>
    <w:p w:rsidR="007E6688" w:rsidRDefault="007E6688" w:rsidP="007E6688">
      <w:pPr>
        <w:pStyle w:val="3"/>
        <w:shd w:val="clear" w:color="auto" w:fill="auto"/>
        <w:tabs>
          <w:tab w:val="left" w:pos="1398"/>
        </w:tabs>
        <w:spacing w:line="240" w:lineRule="auto"/>
        <w:ind w:firstLine="709"/>
      </w:pPr>
      <w:r>
        <w:rPr>
          <w:sz w:val="28"/>
          <w:szCs w:val="28"/>
        </w:rPr>
        <w:t xml:space="preserve">2.20. </w:t>
      </w: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F22BE" w:rsidRDefault="007E6688" w:rsidP="007E6688">
      <w:pPr>
        <w:pStyle w:val="3"/>
        <w:shd w:val="clear" w:color="auto" w:fill="auto"/>
        <w:spacing w:line="240" w:lineRule="auto"/>
        <w:ind w:firstLine="709"/>
        <w:rPr>
          <w:sz w:val="28"/>
          <w:szCs w:val="28"/>
        </w:rPr>
      </w:pPr>
      <w:r>
        <w:t>Основания для отказа в выдаче разрешения на ввод объекта в эксплуатацию предусмотрены пунктом 2.7 настоящего Административного регламента.</w:t>
      </w:r>
    </w:p>
    <w:p w:rsidR="00BF22BE" w:rsidRDefault="00BF22BE" w:rsidP="00221A21">
      <w:pPr>
        <w:pStyle w:val="3"/>
        <w:shd w:val="clear" w:color="auto" w:fill="auto"/>
        <w:spacing w:line="240" w:lineRule="auto"/>
        <w:ind w:firstLine="709"/>
        <w:rPr>
          <w:sz w:val="28"/>
          <w:szCs w:val="28"/>
        </w:rPr>
      </w:pPr>
    </w:p>
    <w:p w:rsidR="00BF22BE" w:rsidRDefault="007E6688" w:rsidP="007E6688">
      <w:pPr>
        <w:pStyle w:val="3"/>
        <w:shd w:val="clear" w:color="auto" w:fill="auto"/>
        <w:spacing w:line="240" w:lineRule="auto"/>
        <w:ind w:firstLine="709"/>
        <w:jc w:val="center"/>
        <w:rPr>
          <w:b/>
          <w:sz w:val="28"/>
          <w:szCs w:val="28"/>
        </w:rPr>
      </w:pPr>
      <w:r w:rsidRPr="00B24E9A">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E6688" w:rsidRDefault="007E6688" w:rsidP="007E6688">
      <w:pPr>
        <w:pStyle w:val="3"/>
        <w:shd w:val="clear" w:color="auto" w:fill="auto"/>
        <w:spacing w:line="240" w:lineRule="auto"/>
        <w:ind w:firstLine="709"/>
        <w:jc w:val="center"/>
        <w:rPr>
          <w:b/>
          <w:sz w:val="28"/>
          <w:szCs w:val="28"/>
        </w:rPr>
      </w:pPr>
    </w:p>
    <w:p w:rsidR="007E6688" w:rsidRDefault="007E6688" w:rsidP="007E6688">
      <w:pPr>
        <w:pStyle w:val="3"/>
        <w:shd w:val="clear" w:color="auto" w:fill="auto"/>
        <w:spacing w:line="240" w:lineRule="auto"/>
        <w:ind w:firstLine="709"/>
        <w:rPr>
          <w:b/>
          <w:sz w:val="28"/>
          <w:szCs w:val="28"/>
        </w:rPr>
      </w:pPr>
      <w:r w:rsidRPr="007E6688">
        <w:rPr>
          <w:sz w:val="28"/>
          <w:szCs w:val="28"/>
        </w:rPr>
        <w:t>2.21.</w:t>
      </w:r>
      <w:r>
        <w:rPr>
          <w:b/>
          <w:sz w:val="28"/>
          <w:szCs w:val="28"/>
        </w:rPr>
        <w:t xml:space="preserve"> </w:t>
      </w:r>
      <w:r>
        <w:t>Предоставление услуги осуществляется без взимания платы.</w:t>
      </w:r>
    </w:p>
    <w:p w:rsidR="007E6688" w:rsidRDefault="007E6688" w:rsidP="007E6688">
      <w:pPr>
        <w:pStyle w:val="3"/>
        <w:shd w:val="clear" w:color="auto" w:fill="auto"/>
        <w:spacing w:line="240" w:lineRule="auto"/>
        <w:ind w:firstLine="709"/>
        <w:jc w:val="center"/>
        <w:rPr>
          <w:b/>
          <w:sz w:val="28"/>
          <w:szCs w:val="28"/>
        </w:rPr>
      </w:pPr>
    </w:p>
    <w:p w:rsidR="007E6688" w:rsidRPr="007E6688" w:rsidRDefault="007E6688" w:rsidP="007E6688">
      <w:pPr>
        <w:pStyle w:val="3"/>
        <w:shd w:val="clear" w:color="auto" w:fill="auto"/>
        <w:spacing w:line="240" w:lineRule="auto"/>
        <w:ind w:firstLine="709"/>
        <w:jc w:val="center"/>
        <w:rPr>
          <w:b/>
          <w:sz w:val="28"/>
          <w:szCs w:val="28"/>
        </w:rPr>
      </w:pPr>
      <w:bookmarkStart w:id="10" w:name="bookmark196"/>
      <w:r w:rsidRPr="007E6688">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0"/>
    </w:p>
    <w:p w:rsidR="007E6688" w:rsidRDefault="007E6688" w:rsidP="007E6688">
      <w:pPr>
        <w:pStyle w:val="3"/>
        <w:shd w:val="clear" w:color="auto" w:fill="auto"/>
        <w:spacing w:line="240" w:lineRule="auto"/>
        <w:ind w:firstLine="709"/>
        <w:jc w:val="center"/>
        <w:rPr>
          <w:b/>
          <w:sz w:val="28"/>
          <w:szCs w:val="28"/>
        </w:rPr>
      </w:pPr>
    </w:p>
    <w:p w:rsidR="007E6688" w:rsidRDefault="007E6688" w:rsidP="007E6688">
      <w:pPr>
        <w:pStyle w:val="3"/>
        <w:shd w:val="clear" w:color="auto" w:fill="auto"/>
        <w:tabs>
          <w:tab w:val="left" w:pos="1479"/>
        </w:tabs>
        <w:spacing w:line="240" w:lineRule="auto"/>
        <w:ind w:firstLine="709"/>
      </w:pPr>
      <w:r w:rsidRPr="007E6688">
        <w:rPr>
          <w:sz w:val="28"/>
          <w:szCs w:val="28"/>
        </w:rPr>
        <w:t>2.22.</w:t>
      </w:r>
      <w:r>
        <w:rPr>
          <w:b/>
          <w:sz w:val="28"/>
          <w:szCs w:val="28"/>
        </w:rPr>
        <w:t xml:space="preserve"> </w:t>
      </w:r>
      <w: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МФЦ составляет не более 15 минут.</w:t>
      </w:r>
    </w:p>
    <w:p w:rsidR="007E6688" w:rsidRDefault="007E6688" w:rsidP="007E6688">
      <w:pPr>
        <w:pStyle w:val="3"/>
        <w:shd w:val="clear" w:color="auto" w:fill="auto"/>
        <w:spacing w:line="240" w:lineRule="auto"/>
        <w:ind w:firstLine="709"/>
        <w:jc w:val="center"/>
        <w:rPr>
          <w:b/>
          <w:sz w:val="28"/>
          <w:szCs w:val="28"/>
        </w:rPr>
      </w:pPr>
    </w:p>
    <w:p w:rsidR="007E6688" w:rsidRDefault="007E6688" w:rsidP="007E6688">
      <w:pPr>
        <w:pStyle w:val="3"/>
        <w:shd w:val="clear" w:color="auto" w:fill="auto"/>
        <w:spacing w:line="240" w:lineRule="auto"/>
        <w:ind w:firstLine="709"/>
        <w:jc w:val="center"/>
        <w:rPr>
          <w:b/>
          <w:sz w:val="28"/>
          <w:szCs w:val="28"/>
        </w:rPr>
      </w:pPr>
      <w:r w:rsidRPr="00DD3914">
        <w:rPr>
          <w:b/>
          <w:sz w:val="28"/>
          <w:szCs w:val="28"/>
        </w:rPr>
        <w:t>Срок и порядок регистрации запроса заявителя о предоставлении муниципальной услуги.</w:t>
      </w:r>
    </w:p>
    <w:p w:rsidR="007E6688" w:rsidRDefault="007E6688" w:rsidP="007E6688">
      <w:pPr>
        <w:pStyle w:val="3"/>
        <w:shd w:val="clear" w:color="auto" w:fill="auto"/>
        <w:spacing w:line="240" w:lineRule="auto"/>
        <w:ind w:firstLine="709"/>
        <w:jc w:val="center"/>
        <w:rPr>
          <w:sz w:val="28"/>
          <w:szCs w:val="28"/>
        </w:rPr>
      </w:pPr>
    </w:p>
    <w:p w:rsidR="007E6688" w:rsidRPr="00DD3914" w:rsidRDefault="007E6688" w:rsidP="007E6688">
      <w:pPr>
        <w:pStyle w:val="112"/>
        <w:ind w:firstLine="709"/>
        <w:jc w:val="both"/>
        <w:rPr>
          <w:sz w:val="28"/>
          <w:szCs w:val="28"/>
        </w:rPr>
      </w:pPr>
      <w:r>
        <w:rPr>
          <w:sz w:val="28"/>
          <w:szCs w:val="28"/>
        </w:rPr>
        <w:lastRenderedPageBreak/>
        <w:t xml:space="preserve">2.23. </w:t>
      </w:r>
      <w:r w:rsidRPr="00DD391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7E6688" w:rsidRPr="00DD3914" w:rsidRDefault="007E6688" w:rsidP="007E6688">
      <w:pPr>
        <w:pStyle w:val="112"/>
        <w:ind w:firstLine="709"/>
        <w:jc w:val="both"/>
        <w:rPr>
          <w:sz w:val="28"/>
          <w:szCs w:val="28"/>
        </w:rPr>
      </w:pPr>
      <w:r w:rsidRPr="00DD3914">
        <w:rPr>
          <w:sz w:val="28"/>
          <w:szCs w:val="28"/>
        </w:rPr>
        <w:t>2.2</w:t>
      </w:r>
      <w:r>
        <w:rPr>
          <w:sz w:val="28"/>
          <w:szCs w:val="28"/>
        </w:rPr>
        <w:t>4</w:t>
      </w:r>
      <w:r w:rsidRPr="00DD3914">
        <w:rPr>
          <w:sz w:val="28"/>
          <w:szCs w:val="28"/>
        </w:rPr>
        <w:t>.</w:t>
      </w:r>
      <w:r w:rsidRPr="00DD3914">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7E6688" w:rsidRPr="00DD3914" w:rsidRDefault="007E6688" w:rsidP="007E6688">
      <w:pPr>
        <w:pStyle w:val="112"/>
        <w:ind w:firstLine="709"/>
        <w:jc w:val="both"/>
        <w:rPr>
          <w:sz w:val="28"/>
          <w:szCs w:val="28"/>
        </w:rPr>
      </w:pPr>
      <w:r w:rsidRPr="00DD3914">
        <w:rPr>
          <w:sz w:val="28"/>
          <w:szCs w:val="28"/>
        </w:rPr>
        <w:t>2.2</w:t>
      </w:r>
      <w:r>
        <w:rPr>
          <w:sz w:val="28"/>
          <w:szCs w:val="28"/>
        </w:rPr>
        <w:t>5</w:t>
      </w:r>
      <w:r w:rsidRPr="00DD3914">
        <w:rPr>
          <w:sz w:val="28"/>
          <w:szCs w:val="28"/>
        </w:rPr>
        <w:t>.</w:t>
      </w:r>
      <w:r w:rsidRPr="00DD3914">
        <w:rPr>
          <w:sz w:val="28"/>
          <w:szCs w:val="28"/>
        </w:rPr>
        <w:tab/>
      </w:r>
      <w:proofErr w:type="gramStart"/>
      <w:r w:rsidRPr="00DD3914">
        <w:rPr>
          <w:sz w:val="28"/>
          <w:szCs w:val="28"/>
        </w:rPr>
        <w:t>Заявление, поступившее в электронной форме на ЕПГУ регистрируется</w:t>
      </w:r>
      <w:proofErr w:type="gramEnd"/>
      <w:r w:rsidRPr="00DD3914">
        <w:rPr>
          <w:sz w:val="28"/>
          <w:szCs w:val="28"/>
        </w:rPr>
        <w:t xml:space="preserve"> уполномоченным органом в день его поступления в случае отсутствия автоматической регистрации запросов на ЕПГУ.</w:t>
      </w:r>
    </w:p>
    <w:p w:rsidR="007E6688" w:rsidRDefault="007E6688" w:rsidP="007E6688">
      <w:pPr>
        <w:pStyle w:val="112"/>
        <w:shd w:val="clear" w:color="auto" w:fill="auto"/>
        <w:spacing w:before="0" w:line="240" w:lineRule="auto"/>
        <w:ind w:firstLine="709"/>
        <w:jc w:val="both"/>
        <w:rPr>
          <w:sz w:val="28"/>
          <w:szCs w:val="28"/>
        </w:rPr>
      </w:pPr>
      <w:r w:rsidRPr="00DD3914">
        <w:rPr>
          <w:sz w:val="28"/>
          <w:szCs w:val="28"/>
        </w:rPr>
        <w:t>2.2</w:t>
      </w:r>
      <w:r>
        <w:rPr>
          <w:sz w:val="28"/>
          <w:szCs w:val="28"/>
        </w:rPr>
        <w:t>6</w:t>
      </w:r>
      <w:r w:rsidRPr="00DD3914">
        <w:rPr>
          <w:sz w:val="28"/>
          <w:szCs w:val="28"/>
        </w:rPr>
        <w:t>.</w:t>
      </w:r>
      <w:r w:rsidRPr="00DD3914">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BF22BE" w:rsidRDefault="00BF22BE" w:rsidP="00221A21">
      <w:pPr>
        <w:pStyle w:val="3"/>
        <w:shd w:val="clear" w:color="auto" w:fill="auto"/>
        <w:spacing w:line="240" w:lineRule="auto"/>
        <w:ind w:firstLine="709"/>
        <w:rPr>
          <w:sz w:val="28"/>
          <w:szCs w:val="28"/>
        </w:rPr>
      </w:pPr>
    </w:p>
    <w:p w:rsidR="007E6688" w:rsidRPr="00DD3914" w:rsidRDefault="007E6688" w:rsidP="007E6688">
      <w:pPr>
        <w:pStyle w:val="112"/>
        <w:ind w:firstLine="709"/>
        <w:rPr>
          <w:b/>
          <w:sz w:val="28"/>
          <w:szCs w:val="28"/>
        </w:rPr>
      </w:pPr>
      <w:proofErr w:type="gramStart"/>
      <w:r w:rsidRPr="00DD3914">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6688" w:rsidRPr="00DD3914" w:rsidRDefault="007E6688" w:rsidP="007E6688">
      <w:pPr>
        <w:pStyle w:val="112"/>
        <w:ind w:firstLine="709"/>
        <w:jc w:val="both"/>
        <w:rPr>
          <w:sz w:val="28"/>
          <w:szCs w:val="28"/>
        </w:rPr>
      </w:pPr>
    </w:p>
    <w:p w:rsidR="007E6688" w:rsidRPr="00DD3914" w:rsidRDefault="007E6688" w:rsidP="007E6688">
      <w:pPr>
        <w:pStyle w:val="112"/>
        <w:ind w:firstLine="709"/>
        <w:jc w:val="both"/>
        <w:rPr>
          <w:sz w:val="28"/>
          <w:szCs w:val="28"/>
        </w:rPr>
      </w:pPr>
      <w:r w:rsidRPr="00DD3914">
        <w:rPr>
          <w:sz w:val="28"/>
          <w:szCs w:val="28"/>
        </w:rPr>
        <w:t>2.</w:t>
      </w:r>
      <w:r>
        <w:rPr>
          <w:sz w:val="28"/>
          <w:szCs w:val="28"/>
        </w:rPr>
        <w:t>27</w:t>
      </w:r>
      <w:r w:rsidRPr="00DD3914">
        <w:rPr>
          <w:sz w:val="28"/>
          <w:szCs w:val="28"/>
        </w:rPr>
        <w:t>.</w:t>
      </w:r>
      <w:r w:rsidRPr="00DD3914">
        <w:rPr>
          <w:sz w:val="28"/>
          <w:szCs w:val="28"/>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E6688" w:rsidRPr="00DD3914" w:rsidRDefault="007E6688" w:rsidP="007E6688">
      <w:pPr>
        <w:pStyle w:val="112"/>
        <w:ind w:firstLine="709"/>
        <w:jc w:val="both"/>
        <w:rPr>
          <w:sz w:val="28"/>
          <w:szCs w:val="28"/>
        </w:rPr>
      </w:pPr>
      <w:r w:rsidRPr="00DD391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E6688" w:rsidRPr="00DD3914" w:rsidRDefault="007E6688" w:rsidP="007E6688">
      <w:pPr>
        <w:pStyle w:val="112"/>
        <w:ind w:firstLine="709"/>
        <w:jc w:val="both"/>
        <w:rPr>
          <w:sz w:val="28"/>
          <w:szCs w:val="28"/>
        </w:rPr>
      </w:pPr>
      <w:r w:rsidRPr="00DD391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E6688" w:rsidRPr="00DD3914" w:rsidRDefault="007E6688" w:rsidP="007E6688">
      <w:pPr>
        <w:pStyle w:val="112"/>
        <w:ind w:firstLine="709"/>
        <w:jc w:val="both"/>
        <w:rPr>
          <w:sz w:val="28"/>
          <w:szCs w:val="28"/>
        </w:rPr>
      </w:pPr>
      <w:r w:rsidRPr="00DD391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E6688" w:rsidRPr="00DD3914" w:rsidRDefault="007E6688" w:rsidP="007E6688">
      <w:pPr>
        <w:pStyle w:val="112"/>
        <w:ind w:firstLine="709"/>
        <w:jc w:val="both"/>
        <w:rPr>
          <w:sz w:val="28"/>
          <w:szCs w:val="28"/>
        </w:rPr>
      </w:pPr>
      <w:proofErr w:type="gramStart"/>
      <w:r w:rsidRPr="00DD391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w:t>
      </w:r>
      <w:r w:rsidRPr="00DD3914">
        <w:rPr>
          <w:sz w:val="28"/>
          <w:szCs w:val="28"/>
        </w:rPr>
        <w:lastRenderedPageBreak/>
        <w:t>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7E6688" w:rsidRPr="00DD3914" w:rsidRDefault="007E6688" w:rsidP="007E6688">
      <w:pPr>
        <w:pStyle w:val="112"/>
        <w:ind w:firstLine="709"/>
        <w:jc w:val="both"/>
        <w:rPr>
          <w:sz w:val="28"/>
          <w:szCs w:val="28"/>
        </w:rPr>
      </w:pPr>
      <w:r w:rsidRPr="00DD3914">
        <w:rPr>
          <w:sz w:val="28"/>
          <w:szCs w:val="28"/>
        </w:rPr>
        <w:t xml:space="preserve">Зал ожидания, места для заполнения запросов и приема заявителей оборудуются стульями, </w:t>
      </w:r>
      <w:proofErr w:type="gramStart"/>
      <w:r w:rsidRPr="00DD3914">
        <w:rPr>
          <w:sz w:val="28"/>
          <w:szCs w:val="28"/>
        </w:rPr>
        <w:t>и(</w:t>
      </w:r>
      <w:proofErr w:type="gramEnd"/>
      <w:r w:rsidRPr="00DD3914">
        <w:rPr>
          <w:sz w:val="28"/>
          <w:szCs w:val="28"/>
        </w:rPr>
        <w:t>или) кресельными секциями, и (или) скамьями.</w:t>
      </w:r>
    </w:p>
    <w:p w:rsidR="007E6688" w:rsidRPr="00DD3914" w:rsidRDefault="007E6688" w:rsidP="007E6688">
      <w:pPr>
        <w:pStyle w:val="112"/>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7E6688" w:rsidRPr="00DD3914" w:rsidRDefault="007E6688" w:rsidP="007E6688">
      <w:pPr>
        <w:pStyle w:val="112"/>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7E6688" w:rsidRPr="00DD3914" w:rsidRDefault="007E6688" w:rsidP="007E6688">
      <w:pPr>
        <w:pStyle w:val="112"/>
        <w:ind w:firstLine="709"/>
        <w:jc w:val="both"/>
        <w:rPr>
          <w:sz w:val="28"/>
          <w:szCs w:val="28"/>
        </w:rPr>
      </w:pPr>
      <w:r w:rsidRPr="00DD391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7E6688" w:rsidRPr="00DD3914" w:rsidRDefault="007E6688" w:rsidP="007E6688">
      <w:pPr>
        <w:pStyle w:val="112"/>
        <w:ind w:firstLine="709"/>
        <w:jc w:val="both"/>
        <w:rPr>
          <w:sz w:val="28"/>
          <w:szCs w:val="28"/>
        </w:rPr>
      </w:pPr>
      <w:r w:rsidRPr="00DD3914">
        <w:rPr>
          <w:sz w:val="28"/>
          <w:szCs w:val="28"/>
        </w:rPr>
        <w:t>2.</w:t>
      </w:r>
      <w:r>
        <w:rPr>
          <w:sz w:val="28"/>
          <w:szCs w:val="28"/>
        </w:rPr>
        <w:t>28</w:t>
      </w:r>
      <w:r w:rsidRPr="00DD3914">
        <w:rPr>
          <w:sz w:val="28"/>
          <w:szCs w:val="28"/>
        </w:rPr>
        <w:t>.</w:t>
      </w:r>
      <w:r w:rsidRPr="00DD3914">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7E6688" w:rsidRPr="00DD3914" w:rsidRDefault="007E6688" w:rsidP="007E6688">
      <w:pPr>
        <w:pStyle w:val="112"/>
        <w:ind w:firstLine="709"/>
        <w:jc w:val="both"/>
        <w:rPr>
          <w:sz w:val="28"/>
          <w:szCs w:val="28"/>
        </w:rPr>
      </w:pPr>
      <w:r w:rsidRPr="00DD391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E6688" w:rsidRPr="00DD3914" w:rsidRDefault="007E6688" w:rsidP="007E6688">
      <w:pPr>
        <w:pStyle w:val="112"/>
        <w:ind w:firstLine="709"/>
        <w:jc w:val="both"/>
        <w:rPr>
          <w:sz w:val="28"/>
          <w:szCs w:val="28"/>
        </w:rPr>
      </w:pPr>
      <w:r w:rsidRPr="00DD391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E6688" w:rsidRPr="00DD3914" w:rsidRDefault="007E6688" w:rsidP="007E6688">
      <w:pPr>
        <w:pStyle w:val="112"/>
        <w:ind w:firstLine="709"/>
        <w:jc w:val="both"/>
        <w:rPr>
          <w:sz w:val="28"/>
          <w:szCs w:val="28"/>
        </w:rPr>
      </w:pPr>
      <w:r w:rsidRPr="00DD391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E6688" w:rsidRPr="00DD3914" w:rsidRDefault="007E6688" w:rsidP="007E6688">
      <w:pPr>
        <w:pStyle w:val="112"/>
        <w:ind w:firstLine="709"/>
        <w:jc w:val="both"/>
        <w:rPr>
          <w:sz w:val="28"/>
          <w:szCs w:val="28"/>
        </w:rPr>
      </w:pPr>
      <w:r w:rsidRPr="00DD391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E6688" w:rsidRPr="00DD3914" w:rsidRDefault="007E6688" w:rsidP="007E6688">
      <w:pPr>
        <w:pStyle w:val="112"/>
        <w:ind w:firstLine="709"/>
        <w:jc w:val="both"/>
        <w:rPr>
          <w:sz w:val="28"/>
          <w:szCs w:val="28"/>
        </w:rPr>
      </w:pPr>
      <w:r w:rsidRPr="00DD391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E6688" w:rsidRPr="00DD3914" w:rsidRDefault="007E6688" w:rsidP="007E6688">
      <w:pPr>
        <w:pStyle w:val="112"/>
        <w:ind w:firstLine="709"/>
        <w:jc w:val="both"/>
        <w:rPr>
          <w:sz w:val="28"/>
          <w:szCs w:val="28"/>
        </w:rPr>
      </w:pPr>
      <w:r w:rsidRPr="00DD3914">
        <w:rPr>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w:t>
      </w:r>
      <w:r w:rsidRPr="00DD3914">
        <w:rPr>
          <w:sz w:val="28"/>
          <w:szCs w:val="28"/>
        </w:rPr>
        <w:lastRenderedPageBreak/>
        <w:t>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E6688" w:rsidRPr="00DD3914" w:rsidRDefault="007E6688" w:rsidP="007E6688">
      <w:pPr>
        <w:pStyle w:val="112"/>
        <w:ind w:firstLine="709"/>
        <w:jc w:val="both"/>
        <w:rPr>
          <w:sz w:val="28"/>
          <w:szCs w:val="28"/>
        </w:rPr>
      </w:pPr>
      <w:r w:rsidRPr="00DD3914">
        <w:rPr>
          <w:sz w:val="28"/>
          <w:szCs w:val="28"/>
        </w:rPr>
        <w:t>При обращении граждан с недостатками зрения работники уполномоченного органа предпринимают следующие действия:</w:t>
      </w:r>
    </w:p>
    <w:p w:rsidR="007E6688" w:rsidRPr="00DD3914" w:rsidRDefault="007E6688" w:rsidP="007E6688">
      <w:pPr>
        <w:pStyle w:val="112"/>
        <w:ind w:firstLine="709"/>
        <w:jc w:val="both"/>
        <w:rPr>
          <w:sz w:val="28"/>
          <w:szCs w:val="28"/>
        </w:rPr>
      </w:pPr>
      <w:r w:rsidRPr="00DD3914">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E6688" w:rsidRPr="00DD3914" w:rsidRDefault="007E6688" w:rsidP="007E6688">
      <w:pPr>
        <w:pStyle w:val="112"/>
        <w:ind w:firstLine="709"/>
        <w:jc w:val="both"/>
        <w:rPr>
          <w:sz w:val="28"/>
          <w:szCs w:val="28"/>
        </w:rPr>
      </w:pPr>
      <w:r w:rsidRPr="00DD391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D3914">
        <w:rPr>
          <w:sz w:val="28"/>
          <w:szCs w:val="28"/>
        </w:rPr>
        <w:t>слабовидящих</w:t>
      </w:r>
      <w:proofErr w:type="gramEnd"/>
      <w:r w:rsidRPr="00DD3914">
        <w:rPr>
          <w:sz w:val="28"/>
          <w:szCs w:val="28"/>
        </w:rPr>
        <w:t xml:space="preserve"> с крупным шрифтом;</w:t>
      </w:r>
    </w:p>
    <w:p w:rsidR="007E6688" w:rsidRPr="00DD3914" w:rsidRDefault="007E6688" w:rsidP="007E6688">
      <w:pPr>
        <w:pStyle w:val="112"/>
        <w:ind w:firstLine="709"/>
        <w:jc w:val="both"/>
        <w:rPr>
          <w:sz w:val="28"/>
          <w:szCs w:val="28"/>
        </w:rPr>
      </w:pPr>
      <w:r w:rsidRPr="00DD391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E6688" w:rsidRPr="00DD3914" w:rsidRDefault="007E6688" w:rsidP="007E6688">
      <w:pPr>
        <w:pStyle w:val="112"/>
        <w:ind w:firstLine="709"/>
        <w:jc w:val="both"/>
        <w:rPr>
          <w:sz w:val="28"/>
          <w:szCs w:val="28"/>
        </w:rPr>
      </w:pPr>
      <w:r w:rsidRPr="00DD3914">
        <w:rPr>
          <w:sz w:val="28"/>
          <w:szCs w:val="28"/>
        </w:rPr>
        <w:t>При обращении гражданина с дефектами слуха работники уполномоченного органа предпринимают следующие действия:</w:t>
      </w:r>
    </w:p>
    <w:p w:rsidR="007E6688" w:rsidRPr="00DD3914" w:rsidRDefault="007E6688" w:rsidP="007E6688">
      <w:pPr>
        <w:pStyle w:val="112"/>
        <w:ind w:firstLine="709"/>
        <w:jc w:val="both"/>
        <w:rPr>
          <w:sz w:val="28"/>
          <w:szCs w:val="28"/>
        </w:rPr>
      </w:pPr>
      <w:r w:rsidRPr="00DD391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D3914">
        <w:rPr>
          <w:sz w:val="28"/>
          <w:szCs w:val="28"/>
        </w:rPr>
        <w:t>сурдопереводчика</w:t>
      </w:r>
      <w:proofErr w:type="spellEnd"/>
      <w:r w:rsidRPr="00DD3914">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E6688" w:rsidRDefault="007E6688" w:rsidP="007E6688">
      <w:pPr>
        <w:pStyle w:val="112"/>
        <w:shd w:val="clear" w:color="auto" w:fill="auto"/>
        <w:spacing w:before="0" w:line="240" w:lineRule="auto"/>
        <w:ind w:firstLine="709"/>
        <w:jc w:val="both"/>
        <w:rPr>
          <w:sz w:val="28"/>
          <w:szCs w:val="28"/>
        </w:rPr>
      </w:pPr>
      <w:r>
        <w:rPr>
          <w:sz w:val="28"/>
          <w:szCs w:val="28"/>
        </w:rPr>
        <w:t>2.29</w:t>
      </w:r>
      <w:r w:rsidRPr="00DD3914">
        <w:rPr>
          <w:sz w:val="28"/>
          <w:szCs w:val="28"/>
        </w:rPr>
        <w:t>.</w:t>
      </w:r>
      <w:r w:rsidRPr="00DD3914">
        <w:rPr>
          <w:sz w:val="28"/>
          <w:szCs w:val="28"/>
        </w:rPr>
        <w:tab/>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DD3914">
        <w:rPr>
          <w:sz w:val="28"/>
          <w:szCs w:val="28"/>
        </w:rPr>
        <w:t>Правил организации деятельности многофункциональных центров предоставления государственных</w:t>
      </w:r>
      <w:proofErr w:type="gramEnd"/>
      <w:r w:rsidRPr="00DD3914">
        <w:rPr>
          <w:sz w:val="28"/>
          <w:szCs w:val="28"/>
        </w:rPr>
        <w:t xml:space="preserve"> и муниципальных услуг».</w:t>
      </w:r>
    </w:p>
    <w:p w:rsidR="007E6688" w:rsidRDefault="007E6688" w:rsidP="007E6688">
      <w:pPr>
        <w:pStyle w:val="112"/>
        <w:shd w:val="clear" w:color="auto" w:fill="auto"/>
        <w:spacing w:before="0" w:line="240" w:lineRule="auto"/>
        <w:ind w:firstLine="709"/>
        <w:jc w:val="both"/>
        <w:rPr>
          <w:sz w:val="28"/>
          <w:szCs w:val="28"/>
        </w:rPr>
      </w:pPr>
    </w:p>
    <w:p w:rsidR="007E6688" w:rsidRPr="00DD3914" w:rsidRDefault="007E6688" w:rsidP="007E6688">
      <w:pPr>
        <w:pStyle w:val="112"/>
        <w:ind w:firstLine="709"/>
        <w:rPr>
          <w:b/>
          <w:sz w:val="28"/>
          <w:szCs w:val="28"/>
        </w:rPr>
      </w:pPr>
      <w:r w:rsidRPr="00DD3914">
        <w:rPr>
          <w:b/>
          <w:sz w:val="28"/>
          <w:szCs w:val="28"/>
        </w:rPr>
        <w:t>Показатели доступности и качества муниципальной услуги.</w:t>
      </w:r>
    </w:p>
    <w:p w:rsidR="007E6688" w:rsidRPr="00DD3914" w:rsidRDefault="007E6688" w:rsidP="007E6688">
      <w:pPr>
        <w:pStyle w:val="112"/>
        <w:ind w:firstLine="709"/>
        <w:jc w:val="both"/>
        <w:rPr>
          <w:sz w:val="28"/>
          <w:szCs w:val="28"/>
        </w:rPr>
      </w:pPr>
    </w:p>
    <w:p w:rsidR="007E6688" w:rsidRPr="00DD3914" w:rsidRDefault="007E6688" w:rsidP="007E6688">
      <w:pPr>
        <w:pStyle w:val="112"/>
        <w:ind w:firstLine="709"/>
        <w:jc w:val="both"/>
        <w:rPr>
          <w:sz w:val="28"/>
          <w:szCs w:val="28"/>
        </w:rPr>
      </w:pPr>
      <w:r w:rsidRPr="00DD3914">
        <w:rPr>
          <w:sz w:val="28"/>
          <w:szCs w:val="28"/>
        </w:rPr>
        <w:t>2.</w:t>
      </w:r>
      <w:r>
        <w:rPr>
          <w:sz w:val="28"/>
          <w:szCs w:val="28"/>
        </w:rPr>
        <w:t>30</w:t>
      </w:r>
      <w:r w:rsidRPr="00DD3914">
        <w:rPr>
          <w:sz w:val="28"/>
          <w:szCs w:val="28"/>
        </w:rPr>
        <w:t>.</w:t>
      </w:r>
      <w:r w:rsidRPr="00DD3914">
        <w:rPr>
          <w:sz w:val="28"/>
          <w:szCs w:val="28"/>
        </w:rPr>
        <w:tab/>
        <w:t>Количество взаимодействий заявителя с сотрудником уполномоченного органа при предоставлении муниципальной услуги - 2.</w:t>
      </w:r>
    </w:p>
    <w:p w:rsidR="007E6688" w:rsidRPr="00DD3914" w:rsidRDefault="007E6688" w:rsidP="007E6688">
      <w:pPr>
        <w:pStyle w:val="112"/>
        <w:ind w:firstLine="709"/>
        <w:jc w:val="both"/>
        <w:rPr>
          <w:sz w:val="28"/>
          <w:szCs w:val="28"/>
        </w:rPr>
      </w:pPr>
      <w:r w:rsidRPr="00DD3914">
        <w:rPr>
          <w:sz w:val="28"/>
          <w:szCs w:val="28"/>
        </w:rPr>
        <w:lastRenderedPageBreak/>
        <w:t>2.</w:t>
      </w:r>
      <w:r>
        <w:rPr>
          <w:sz w:val="28"/>
          <w:szCs w:val="28"/>
        </w:rPr>
        <w:t>31</w:t>
      </w:r>
      <w:r w:rsidRPr="00DD3914">
        <w:rPr>
          <w:sz w:val="28"/>
          <w:szCs w:val="28"/>
        </w:rPr>
        <w:t>.</w:t>
      </w:r>
      <w:r w:rsidRPr="00DD3914">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7E6688" w:rsidRPr="00DD3914" w:rsidRDefault="007E6688" w:rsidP="007E6688">
      <w:pPr>
        <w:pStyle w:val="112"/>
        <w:ind w:firstLine="709"/>
        <w:jc w:val="both"/>
        <w:rPr>
          <w:sz w:val="28"/>
          <w:szCs w:val="28"/>
        </w:rPr>
      </w:pPr>
      <w:r w:rsidRPr="00DD3914">
        <w:rPr>
          <w:sz w:val="28"/>
          <w:szCs w:val="28"/>
        </w:rPr>
        <w:t>2.</w:t>
      </w:r>
      <w:r>
        <w:rPr>
          <w:sz w:val="28"/>
          <w:szCs w:val="28"/>
        </w:rPr>
        <w:t>32</w:t>
      </w:r>
      <w:r w:rsidRPr="00DD3914">
        <w:rPr>
          <w:sz w:val="28"/>
          <w:szCs w:val="28"/>
        </w:rPr>
        <w:t>.</w:t>
      </w:r>
      <w:r w:rsidRPr="00DD3914">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E6688" w:rsidRPr="00DD3914" w:rsidRDefault="007E6688" w:rsidP="007E6688">
      <w:pPr>
        <w:pStyle w:val="112"/>
        <w:ind w:firstLine="709"/>
        <w:jc w:val="both"/>
        <w:rPr>
          <w:sz w:val="28"/>
          <w:szCs w:val="28"/>
        </w:rPr>
      </w:pPr>
      <w:r w:rsidRPr="00DD3914">
        <w:rPr>
          <w:sz w:val="28"/>
          <w:szCs w:val="28"/>
        </w:rPr>
        <w:t>2.3</w:t>
      </w:r>
      <w:r>
        <w:rPr>
          <w:sz w:val="28"/>
          <w:szCs w:val="28"/>
        </w:rPr>
        <w:t>3</w:t>
      </w:r>
      <w:r w:rsidRPr="00DD3914">
        <w:rPr>
          <w:sz w:val="28"/>
          <w:szCs w:val="28"/>
        </w:rPr>
        <w:t>.</w:t>
      </w:r>
      <w:r w:rsidRPr="00DD3914">
        <w:rPr>
          <w:sz w:val="28"/>
          <w:szCs w:val="28"/>
        </w:rPr>
        <w:tab/>
        <w:t>Иными показателями качества и доступности предоставления муниципальной услуги являются:</w:t>
      </w:r>
    </w:p>
    <w:p w:rsidR="007E6688" w:rsidRPr="00DD3914" w:rsidRDefault="007E6688" w:rsidP="007E6688">
      <w:pPr>
        <w:pStyle w:val="112"/>
        <w:ind w:firstLine="709"/>
        <w:jc w:val="both"/>
        <w:rPr>
          <w:sz w:val="28"/>
          <w:szCs w:val="28"/>
        </w:rPr>
      </w:pPr>
      <w:r w:rsidRPr="00DD391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E6688" w:rsidRPr="00DD3914" w:rsidRDefault="007E6688" w:rsidP="007E6688">
      <w:pPr>
        <w:pStyle w:val="112"/>
        <w:ind w:firstLine="709"/>
        <w:jc w:val="both"/>
        <w:rPr>
          <w:sz w:val="28"/>
          <w:szCs w:val="28"/>
        </w:rPr>
      </w:pPr>
      <w:r w:rsidRPr="00DD391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E6688" w:rsidRPr="00DD3914" w:rsidRDefault="007E6688" w:rsidP="007E6688">
      <w:pPr>
        <w:pStyle w:val="112"/>
        <w:ind w:firstLine="709"/>
        <w:jc w:val="both"/>
        <w:rPr>
          <w:sz w:val="28"/>
          <w:szCs w:val="28"/>
        </w:rPr>
      </w:pPr>
      <w:r w:rsidRPr="00DD3914">
        <w:rPr>
          <w:sz w:val="28"/>
          <w:szCs w:val="28"/>
        </w:rPr>
        <w:t>возможность выбора заявителем форм обращения за получением муниципальной услуги;</w:t>
      </w:r>
    </w:p>
    <w:p w:rsidR="007E6688" w:rsidRPr="00DD3914" w:rsidRDefault="007E6688" w:rsidP="007E6688">
      <w:pPr>
        <w:pStyle w:val="112"/>
        <w:ind w:firstLine="709"/>
        <w:jc w:val="both"/>
        <w:rPr>
          <w:sz w:val="28"/>
          <w:szCs w:val="28"/>
        </w:rPr>
      </w:pPr>
      <w:r w:rsidRPr="00DD391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7E6688" w:rsidRPr="00DD3914" w:rsidRDefault="007E6688" w:rsidP="007E6688">
      <w:pPr>
        <w:pStyle w:val="112"/>
        <w:ind w:firstLine="709"/>
        <w:jc w:val="both"/>
        <w:rPr>
          <w:sz w:val="28"/>
          <w:szCs w:val="28"/>
        </w:rPr>
      </w:pPr>
      <w:r w:rsidRPr="00DD3914">
        <w:rPr>
          <w:sz w:val="28"/>
          <w:szCs w:val="28"/>
        </w:rPr>
        <w:t>своевременность предоставления муниципальной услуги в соответствии со стандартом ее предоставления;</w:t>
      </w:r>
    </w:p>
    <w:p w:rsidR="007E6688" w:rsidRPr="00DD3914" w:rsidRDefault="007E6688" w:rsidP="007E6688">
      <w:pPr>
        <w:pStyle w:val="112"/>
        <w:ind w:firstLine="709"/>
        <w:jc w:val="both"/>
        <w:rPr>
          <w:sz w:val="28"/>
          <w:szCs w:val="28"/>
        </w:rPr>
      </w:pPr>
      <w:r w:rsidRPr="00DD391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E6688" w:rsidRPr="00DD3914" w:rsidRDefault="007E6688" w:rsidP="007E6688">
      <w:pPr>
        <w:pStyle w:val="112"/>
        <w:ind w:firstLine="709"/>
        <w:jc w:val="both"/>
        <w:rPr>
          <w:sz w:val="28"/>
          <w:szCs w:val="28"/>
        </w:rPr>
      </w:pPr>
      <w:r w:rsidRPr="00DD3914">
        <w:rPr>
          <w:sz w:val="28"/>
          <w:szCs w:val="28"/>
        </w:rPr>
        <w:t>возможность получения информации о ходе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отсутствие обоснованных жалоб со стороны заявителя по результатам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E6688" w:rsidRPr="00DD3914" w:rsidRDefault="007E6688" w:rsidP="007E6688">
      <w:pPr>
        <w:pStyle w:val="112"/>
        <w:ind w:firstLine="709"/>
        <w:jc w:val="both"/>
        <w:rPr>
          <w:sz w:val="28"/>
          <w:szCs w:val="28"/>
        </w:rPr>
      </w:pPr>
      <w:r w:rsidRPr="00DD391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E6688" w:rsidRPr="00DD3914" w:rsidRDefault="007E6688" w:rsidP="007E6688">
      <w:pPr>
        <w:pStyle w:val="112"/>
        <w:ind w:firstLine="709"/>
        <w:jc w:val="both"/>
        <w:rPr>
          <w:sz w:val="28"/>
          <w:szCs w:val="28"/>
        </w:rPr>
      </w:pPr>
      <w:r w:rsidRPr="00DD3914">
        <w:rPr>
          <w:sz w:val="28"/>
          <w:szCs w:val="28"/>
        </w:rPr>
        <w:t>2.3</w:t>
      </w:r>
      <w:r>
        <w:rPr>
          <w:sz w:val="28"/>
          <w:szCs w:val="28"/>
        </w:rPr>
        <w:t>4</w:t>
      </w:r>
      <w:r w:rsidRPr="00DD3914">
        <w:rPr>
          <w:sz w:val="28"/>
          <w:szCs w:val="28"/>
        </w:rPr>
        <w:t>.</w:t>
      </w:r>
      <w:r w:rsidRPr="00DD3914">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E6688" w:rsidRPr="00DD3914" w:rsidRDefault="007E6688" w:rsidP="007E6688">
      <w:pPr>
        <w:pStyle w:val="112"/>
        <w:ind w:firstLine="709"/>
        <w:jc w:val="both"/>
        <w:rPr>
          <w:sz w:val="28"/>
          <w:szCs w:val="28"/>
        </w:rPr>
      </w:pPr>
      <w:r w:rsidRPr="00DD3914">
        <w:rPr>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w:t>
      </w:r>
      <w:r w:rsidRPr="00DD3914">
        <w:rPr>
          <w:sz w:val="28"/>
          <w:szCs w:val="28"/>
        </w:rPr>
        <w:lastRenderedPageBreak/>
        <w:t>документов, о совершении ими других необходимых для получения муниципальной услуги действий;</w:t>
      </w:r>
    </w:p>
    <w:p w:rsidR="007E6688" w:rsidRPr="00DD3914" w:rsidRDefault="007E6688" w:rsidP="007E6688">
      <w:pPr>
        <w:pStyle w:val="112"/>
        <w:ind w:firstLine="709"/>
        <w:jc w:val="both"/>
        <w:rPr>
          <w:sz w:val="28"/>
          <w:szCs w:val="28"/>
        </w:rPr>
      </w:pPr>
      <w:r w:rsidRPr="00DD391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D3914">
        <w:rPr>
          <w:sz w:val="28"/>
          <w:szCs w:val="28"/>
        </w:rPr>
        <w:t>сурдопереводчика</w:t>
      </w:r>
      <w:proofErr w:type="spellEnd"/>
      <w:r w:rsidRPr="00DD3914">
        <w:rPr>
          <w:sz w:val="28"/>
          <w:szCs w:val="28"/>
        </w:rPr>
        <w:t xml:space="preserve">, </w:t>
      </w:r>
      <w:proofErr w:type="spellStart"/>
      <w:r w:rsidRPr="00DD3914">
        <w:rPr>
          <w:sz w:val="28"/>
          <w:szCs w:val="28"/>
        </w:rPr>
        <w:t>тифлосурдопереводчика</w:t>
      </w:r>
      <w:proofErr w:type="spellEnd"/>
      <w:r w:rsidRPr="00DD3914">
        <w:rPr>
          <w:sz w:val="28"/>
          <w:szCs w:val="28"/>
        </w:rPr>
        <w:t>;</w:t>
      </w:r>
    </w:p>
    <w:p w:rsidR="007E6688" w:rsidRPr="00DD3914" w:rsidRDefault="007E6688" w:rsidP="007E6688">
      <w:pPr>
        <w:pStyle w:val="112"/>
        <w:ind w:firstLine="709"/>
        <w:jc w:val="both"/>
        <w:rPr>
          <w:sz w:val="28"/>
          <w:szCs w:val="28"/>
        </w:rPr>
      </w:pPr>
      <w:r w:rsidRPr="00DD3914">
        <w:rPr>
          <w:sz w:val="28"/>
          <w:szCs w:val="28"/>
        </w:rPr>
        <w:t>оказание помощи инвалидам в преодолении барьеров, мешающих получению муниципальной услуги наравне с другими лицами.</w:t>
      </w:r>
    </w:p>
    <w:p w:rsidR="007E6688" w:rsidRPr="00DD3914" w:rsidRDefault="007E6688" w:rsidP="007E6688">
      <w:pPr>
        <w:pStyle w:val="112"/>
        <w:ind w:firstLine="709"/>
        <w:jc w:val="both"/>
        <w:rPr>
          <w:sz w:val="28"/>
          <w:szCs w:val="28"/>
        </w:rPr>
      </w:pPr>
      <w:r w:rsidRPr="00DD3914">
        <w:rPr>
          <w:sz w:val="28"/>
          <w:szCs w:val="28"/>
        </w:rPr>
        <w:t>2.3</w:t>
      </w:r>
      <w:r>
        <w:rPr>
          <w:sz w:val="28"/>
          <w:szCs w:val="28"/>
        </w:rPr>
        <w:t>5</w:t>
      </w:r>
      <w:r w:rsidRPr="00DD3914">
        <w:rPr>
          <w:sz w:val="28"/>
          <w:szCs w:val="28"/>
        </w:rPr>
        <w:t>.</w:t>
      </w:r>
      <w:r w:rsidRPr="00DD3914">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E6688" w:rsidRPr="00DD3914" w:rsidRDefault="007E6688" w:rsidP="007E6688">
      <w:pPr>
        <w:pStyle w:val="112"/>
        <w:ind w:firstLine="709"/>
        <w:jc w:val="both"/>
        <w:rPr>
          <w:sz w:val="28"/>
          <w:szCs w:val="28"/>
        </w:rPr>
      </w:pPr>
      <w:r w:rsidRPr="00DD3914">
        <w:rPr>
          <w:sz w:val="28"/>
          <w:szCs w:val="28"/>
        </w:rPr>
        <w:t>для получения информации по вопросам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для подачи заявления и документов;</w:t>
      </w:r>
    </w:p>
    <w:p w:rsidR="007E6688" w:rsidRPr="00DD3914" w:rsidRDefault="007E6688" w:rsidP="007E6688">
      <w:pPr>
        <w:pStyle w:val="112"/>
        <w:ind w:firstLine="709"/>
        <w:jc w:val="both"/>
        <w:rPr>
          <w:sz w:val="28"/>
          <w:szCs w:val="28"/>
        </w:rPr>
      </w:pPr>
      <w:r w:rsidRPr="00DD3914">
        <w:rPr>
          <w:sz w:val="28"/>
          <w:szCs w:val="28"/>
        </w:rPr>
        <w:t>для получения информации о ходе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для получения результата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Продолжительность взаимодействия заявителя со специалистом уполномоченного органа не может превышать 15 минут.</w:t>
      </w:r>
    </w:p>
    <w:p w:rsidR="007E6688" w:rsidRPr="00DD3914" w:rsidRDefault="007E6688" w:rsidP="007E6688">
      <w:pPr>
        <w:pStyle w:val="112"/>
        <w:ind w:firstLine="709"/>
        <w:jc w:val="both"/>
        <w:rPr>
          <w:sz w:val="28"/>
          <w:szCs w:val="28"/>
        </w:rPr>
      </w:pPr>
      <w:r w:rsidRPr="00DD3914">
        <w:rPr>
          <w:sz w:val="28"/>
          <w:szCs w:val="28"/>
        </w:rPr>
        <w:t>2.3</w:t>
      </w:r>
      <w:r>
        <w:rPr>
          <w:sz w:val="28"/>
          <w:szCs w:val="28"/>
        </w:rPr>
        <w:t>6</w:t>
      </w:r>
      <w:r w:rsidRPr="00DD3914">
        <w:rPr>
          <w:sz w:val="28"/>
          <w:szCs w:val="28"/>
        </w:rPr>
        <w:t>.</w:t>
      </w:r>
      <w:r w:rsidRPr="00DD3914">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E6688" w:rsidRDefault="007E6688" w:rsidP="007E6688">
      <w:pPr>
        <w:pStyle w:val="3"/>
        <w:shd w:val="clear" w:color="auto" w:fill="auto"/>
        <w:spacing w:line="240" w:lineRule="auto"/>
        <w:ind w:firstLine="709"/>
        <w:rPr>
          <w:sz w:val="28"/>
          <w:szCs w:val="28"/>
        </w:rPr>
      </w:pPr>
      <w:r w:rsidRPr="00DD391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E6688" w:rsidRDefault="007E6688" w:rsidP="00221A21">
      <w:pPr>
        <w:pStyle w:val="3"/>
        <w:shd w:val="clear" w:color="auto" w:fill="auto"/>
        <w:spacing w:line="240" w:lineRule="auto"/>
        <w:ind w:firstLine="709"/>
        <w:rPr>
          <w:sz w:val="28"/>
          <w:szCs w:val="28"/>
        </w:rPr>
      </w:pPr>
    </w:p>
    <w:p w:rsidR="007E6688" w:rsidRDefault="007E6688" w:rsidP="007E6688">
      <w:pPr>
        <w:pStyle w:val="31"/>
        <w:shd w:val="clear" w:color="auto" w:fill="auto"/>
        <w:spacing w:after="300" w:line="322" w:lineRule="exact"/>
        <w:ind w:firstLine="0"/>
        <w:jc w:val="center"/>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E6688" w:rsidRDefault="003860DD" w:rsidP="003860DD">
      <w:pPr>
        <w:pStyle w:val="3"/>
        <w:shd w:val="clear" w:color="auto" w:fill="auto"/>
        <w:tabs>
          <w:tab w:val="left" w:pos="1225"/>
        </w:tabs>
        <w:spacing w:line="240" w:lineRule="auto"/>
        <w:ind w:firstLine="709"/>
      </w:pPr>
      <w:r>
        <w:t xml:space="preserve">2.37. </w:t>
      </w:r>
      <w:r w:rsidR="007E6688">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7E6688" w:rsidRDefault="007E6688" w:rsidP="003860DD">
      <w:pPr>
        <w:pStyle w:val="3"/>
        <w:shd w:val="clear" w:color="auto" w:fill="auto"/>
        <w:tabs>
          <w:tab w:val="left" w:pos="1110"/>
        </w:tabs>
        <w:spacing w:line="240" w:lineRule="auto"/>
        <w:ind w:firstLine="709"/>
      </w:pPr>
      <w:r>
        <w:t>а)</w:t>
      </w:r>
      <w:r>
        <w:tab/>
      </w:r>
      <w:r>
        <w:rPr>
          <w:lang w:val="en-US"/>
        </w:rPr>
        <w:t>xml</w:t>
      </w:r>
      <w:r w:rsidRPr="004B5D62">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4B5D62">
        <w:t>;</w:t>
      </w:r>
    </w:p>
    <w:p w:rsidR="007E6688" w:rsidRDefault="007E6688" w:rsidP="003860DD">
      <w:pPr>
        <w:pStyle w:val="3"/>
        <w:shd w:val="clear" w:color="auto" w:fill="auto"/>
        <w:tabs>
          <w:tab w:val="left" w:pos="1028"/>
        </w:tabs>
        <w:spacing w:line="240" w:lineRule="auto"/>
        <w:ind w:firstLine="709"/>
      </w:pPr>
      <w:r>
        <w:t>б)</w:t>
      </w:r>
      <w:r>
        <w:tab/>
      </w:r>
      <w:r>
        <w:rPr>
          <w:lang w:val="en-US"/>
        </w:rPr>
        <w:t>doc</w:t>
      </w:r>
      <w:r w:rsidRPr="004B5D62">
        <w:t xml:space="preserve">, </w:t>
      </w:r>
      <w:proofErr w:type="spellStart"/>
      <w:r>
        <w:rPr>
          <w:lang w:val="en-US"/>
        </w:rPr>
        <w:t>docx</w:t>
      </w:r>
      <w:proofErr w:type="spellEnd"/>
      <w:r w:rsidRPr="004B5D62">
        <w:t xml:space="preserve">, </w:t>
      </w:r>
      <w:proofErr w:type="spellStart"/>
      <w:r>
        <w:rPr>
          <w:lang w:val="en-US"/>
        </w:rPr>
        <w:t>odt</w:t>
      </w:r>
      <w:proofErr w:type="spellEnd"/>
      <w:r w:rsidRPr="004B5D62">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7E6688" w:rsidRDefault="007E6688" w:rsidP="003860DD">
      <w:pPr>
        <w:pStyle w:val="3"/>
        <w:shd w:val="clear" w:color="auto" w:fill="auto"/>
        <w:tabs>
          <w:tab w:val="left" w:pos="1028"/>
        </w:tabs>
        <w:spacing w:line="240" w:lineRule="auto"/>
        <w:ind w:firstLine="709"/>
      </w:pPr>
      <w:r>
        <w:t>в)</w:t>
      </w:r>
      <w:r>
        <w:tab/>
      </w:r>
      <w:proofErr w:type="spellStart"/>
      <w:r>
        <w:rPr>
          <w:lang w:val="en-US"/>
        </w:rPr>
        <w:t>xls</w:t>
      </w:r>
      <w:proofErr w:type="spellEnd"/>
      <w:r w:rsidRPr="004B5D62">
        <w:t xml:space="preserve">, </w:t>
      </w:r>
      <w:proofErr w:type="spellStart"/>
      <w:r>
        <w:rPr>
          <w:lang w:val="en-US"/>
        </w:rPr>
        <w:t>xlsx</w:t>
      </w:r>
      <w:proofErr w:type="spellEnd"/>
      <w:r w:rsidRPr="004B5D62">
        <w:t xml:space="preserve">, </w:t>
      </w:r>
      <w:proofErr w:type="spellStart"/>
      <w:r>
        <w:rPr>
          <w:lang w:val="en-US"/>
        </w:rPr>
        <w:t>ods</w:t>
      </w:r>
      <w:proofErr w:type="spellEnd"/>
      <w:r w:rsidRPr="004B5D62">
        <w:t xml:space="preserve"> </w:t>
      </w:r>
      <w:r>
        <w:t>- для документов, содержащих расчеты;</w:t>
      </w:r>
    </w:p>
    <w:p w:rsidR="007E6688" w:rsidRDefault="007E6688" w:rsidP="003860DD">
      <w:pPr>
        <w:pStyle w:val="3"/>
        <w:shd w:val="clear" w:color="auto" w:fill="auto"/>
        <w:tabs>
          <w:tab w:val="left" w:pos="1023"/>
        </w:tabs>
        <w:spacing w:line="240" w:lineRule="auto"/>
        <w:ind w:firstLine="709"/>
      </w:pPr>
      <w:r>
        <w:t>г)</w:t>
      </w:r>
      <w:r>
        <w:tab/>
      </w:r>
      <w:r>
        <w:rPr>
          <w:lang w:val="en-US"/>
        </w:rPr>
        <w:t>pdf</w:t>
      </w:r>
      <w:r w:rsidRPr="004B5D62">
        <w:t xml:space="preserve">, </w:t>
      </w:r>
      <w:r>
        <w:rPr>
          <w:lang w:val="en-US"/>
        </w:rPr>
        <w:t>jpg</w:t>
      </w:r>
      <w:r w:rsidRPr="004B5D62">
        <w:t xml:space="preserve">, </w:t>
      </w:r>
      <w:r>
        <w:rPr>
          <w:lang w:val="en-US"/>
        </w:rPr>
        <w:t>jpeg</w:t>
      </w:r>
      <w:r w:rsidRPr="004B5D62">
        <w:t xml:space="preserve">, </w:t>
      </w:r>
      <w:proofErr w:type="spellStart"/>
      <w:r>
        <w:rPr>
          <w:lang w:val="en-US"/>
        </w:rPr>
        <w:t>png</w:t>
      </w:r>
      <w:proofErr w:type="spellEnd"/>
      <w:r w:rsidRPr="004B5D62">
        <w:t xml:space="preserve">, </w:t>
      </w:r>
      <w:r>
        <w:rPr>
          <w:lang w:val="en-US"/>
        </w:rPr>
        <w:t>bmp</w:t>
      </w:r>
      <w:r w:rsidRPr="004B5D62">
        <w:t xml:space="preserve">, </w:t>
      </w:r>
      <w:r>
        <w:rPr>
          <w:lang w:val="en-US"/>
        </w:rPr>
        <w:t>tiff</w:t>
      </w:r>
      <w:r w:rsidRPr="004B5D62">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E6688" w:rsidRDefault="007E6688" w:rsidP="003860DD">
      <w:pPr>
        <w:pStyle w:val="3"/>
        <w:shd w:val="clear" w:color="auto" w:fill="auto"/>
        <w:tabs>
          <w:tab w:val="left" w:pos="1052"/>
        </w:tabs>
        <w:spacing w:line="240" w:lineRule="auto"/>
        <w:ind w:firstLine="709"/>
      </w:pPr>
      <w:r>
        <w:t>д)</w:t>
      </w:r>
      <w:r>
        <w:tab/>
      </w:r>
      <w:r>
        <w:rPr>
          <w:lang w:val="en-US"/>
        </w:rPr>
        <w:t>zip</w:t>
      </w:r>
      <w:r w:rsidRPr="004B5D62">
        <w:t xml:space="preserve">, </w:t>
      </w:r>
      <w:proofErr w:type="spellStart"/>
      <w:r>
        <w:rPr>
          <w:lang w:val="en-US"/>
        </w:rPr>
        <w:t>rar</w:t>
      </w:r>
      <w:proofErr w:type="spellEnd"/>
      <w:r w:rsidRPr="004B5D62">
        <w:t xml:space="preserve"> </w:t>
      </w:r>
      <w:r>
        <w:t>- для сжатых документов в один файл;</w:t>
      </w:r>
    </w:p>
    <w:p w:rsidR="007E6688" w:rsidRDefault="007E6688" w:rsidP="003860DD">
      <w:pPr>
        <w:pStyle w:val="3"/>
        <w:shd w:val="clear" w:color="auto" w:fill="auto"/>
        <w:tabs>
          <w:tab w:val="left" w:pos="1134"/>
        </w:tabs>
        <w:spacing w:line="240" w:lineRule="auto"/>
        <w:ind w:firstLine="709"/>
      </w:pPr>
      <w:r>
        <w:lastRenderedPageBreak/>
        <w:t>е)</w:t>
      </w:r>
      <w:r>
        <w:tab/>
      </w:r>
      <w:r>
        <w:rPr>
          <w:lang w:val="en-US"/>
        </w:rPr>
        <w:t>sig</w:t>
      </w:r>
      <w:r w:rsidRPr="004B5D62">
        <w:t xml:space="preserve"> </w:t>
      </w:r>
      <w:r>
        <w:t>- для открепленной усиленной квалифицированной электронной подписи.</w:t>
      </w:r>
    </w:p>
    <w:p w:rsidR="007E6688" w:rsidRDefault="003860DD" w:rsidP="003860DD">
      <w:pPr>
        <w:pStyle w:val="3"/>
        <w:shd w:val="clear" w:color="auto" w:fill="auto"/>
        <w:tabs>
          <w:tab w:val="left" w:pos="1297"/>
        </w:tabs>
        <w:spacing w:line="240" w:lineRule="auto"/>
        <w:ind w:firstLine="709"/>
      </w:pPr>
      <w:r>
        <w:t xml:space="preserve">2.38. </w:t>
      </w:r>
      <w:r w:rsidR="007E6688">
        <w:t>В случае</w:t>
      </w:r>
      <w:proofErr w:type="gramStart"/>
      <w:r w:rsidR="007E6688">
        <w:t>,</w:t>
      </w:r>
      <w:proofErr w:type="gramEnd"/>
      <w:r w:rsidR="007E6688">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7E6688">
        <w:rPr>
          <w:lang w:val="en-US"/>
        </w:rPr>
        <w:t>dpi</w:t>
      </w:r>
      <w:r w:rsidR="007E6688" w:rsidRPr="004B5D62">
        <w:t xml:space="preserve"> </w:t>
      </w:r>
      <w:r w:rsidR="007E6688">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E6688" w:rsidRDefault="007E6688" w:rsidP="003860DD">
      <w:pPr>
        <w:pStyle w:val="3"/>
        <w:shd w:val="clear" w:color="auto" w:fill="auto"/>
        <w:spacing w:line="240" w:lineRule="auto"/>
        <w:ind w:firstLine="709"/>
      </w:pPr>
      <w:r>
        <w:t>«черно-белый» (при отсутствии в документе графических изображений и (или) цветного текста);</w:t>
      </w:r>
    </w:p>
    <w:p w:rsidR="007E6688" w:rsidRDefault="007E6688" w:rsidP="003860DD">
      <w:pPr>
        <w:pStyle w:val="3"/>
        <w:shd w:val="clear" w:color="auto" w:fill="auto"/>
        <w:spacing w:line="240" w:lineRule="auto"/>
        <w:ind w:firstLine="709"/>
      </w:pPr>
      <w:r>
        <w:t>«оттенки серого» (при наличии в документе графических изображений, отличных от цветного графического изображения);</w:t>
      </w:r>
    </w:p>
    <w:p w:rsidR="007E6688" w:rsidRDefault="007E6688" w:rsidP="003860DD">
      <w:pPr>
        <w:pStyle w:val="3"/>
        <w:shd w:val="clear" w:color="auto" w:fill="auto"/>
        <w:spacing w:line="240" w:lineRule="auto"/>
        <w:ind w:firstLine="709"/>
      </w:pPr>
      <w:r>
        <w:t>«цветной» или «режим полной цветопередачи» (при наличии в документе цветных графических изображений либо цветного текста).</w:t>
      </w:r>
    </w:p>
    <w:p w:rsidR="007E6688" w:rsidRDefault="007E6688" w:rsidP="003860DD">
      <w:pPr>
        <w:pStyle w:val="3"/>
        <w:shd w:val="clear" w:color="auto" w:fill="auto"/>
        <w:spacing w:line="240" w:lineRule="auto"/>
        <w:ind w:firstLine="709"/>
      </w:pPr>
      <w:r>
        <w:t>Количество файлов должно соответствовать количеству документов, каждый из которых содержит текстовую и (или) графическую информацию.</w:t>
      </w:r>
    </w:p>
    <w:p w:rsidR="007E6688" w:rsidRDefault="003860DD" w:rsidP="003860DD">
      <w:pPr>
        <w:pStyle w:val="3"/>
        <w:shd w:val="clear" w:color="auto" w:fill="auto"/>
        <w:tabs>
          <w:tab w:val="left" w:pos="1297"/>
        </w:tabs>
        <w:spacing w:line="240" w:lineRule="auto"/>
        <w:ind w:firstLine="709"/>
      </w:pPr>
      <w:r>
        <w:t xml:space="preserve">2.39. </w:t>
      </w:r>
      <w:r w:rsidR="007E6688">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7E6688" w:rsidRDefault="007E6688" w:rsidP="003860DD">
      <w:pPr>
        <w:pStyle w:val="3"/>
        <w:shd w:val="clear" w:color="auto" w:fill="auto"/>
        <w:spacing w:line="240" w:lineRule="auto"/>
        <w:ind w:firstLine="709"/>
      </w:pPr>
      <w:r>
        <w:t>возможность идентифицировать документ и количество листов в документе;</w:t>
      </w:r>
    </w:p>
    <w:p w:rsidR="007E6688" w:rsidRDefault="007E6688" w:rsidP="003860DD">
      <w:pPr>
        <w:pStyle w:val="3"/>
        <w:shd w:val="clear" w:color="auto" w:fill="auto"/>
        <w:spacing w:line="240" w:lineRule="auto"/>
        <w:ind w:firstLine="709"/>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E6688" w:rsidRDefault="007E6688" w:rsidP="003860DD">
      <w:pPr>
        <w:pStyle w:val="3"/>
        <w:shd w:val="clear" w:color="auto" w:fill="auto"/>
        <w:spacing w:line="240" w:lineRule="auto"/>
        <w:ind w:firstLine="709"/>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6688" w:rsidRDefault="007E6688" w:rsidP="003860DD">
      <w:pPr>
        <w:pStyle w:val="3"/>
        <w:shd w:val="clear" w:color="auto" w:fill="auto"/>
        <w:spacing w:line="240" w:lineRule="auto"/>
        <w:ind w:firstLine="709"/>
        <w:rPr>
          <w:sz w:val="28"/>
          <w:szCs w:val="28"/>
        </w:rPr>
      </w:pPr>
      <w:r>
        <w:t xml:space="preserve">Документы, подлежащие представлению в форматах </w:t>
      </w:r>
      <w:proofErr w:type="spellStart"/>
      <w:r>
        <w:rPr>
          <w:lang w:val="en-US"/>
        </w:rPr>
        <w:t>xls</w:t>
      </w:r>
      <w:proofErr w:type="spellEnd"/>
      <w:r w:rsidRPr="004B5D62">
        <w:t xml:space="preserve">, </w:t>
      </w:r>
      <w:proofErr w:type="spellStart"/>
      <w:r>
        <w:rPr>
          <w:lang w:val="en-US"/>
        </w:rPr>
        <w:t>xlsx</w:t>
      </w:r>
      <w:proofErr w:type="spellEnd"/>
      <w:r w:rsidRPr="004B5D62">
        <w:t xml:space="preserve"> </w:t>
      </w:r>
      <w:r>
        <w:t xml:space="preserve">или </w:t>
      </w:r>
      <w:proofErr w:type="spellStart"/>
      <w:r>
        <w:rPr>
          <w:lang w:val="en-US"/>
        </w:rPr>
        <w:t>ods</w:t>
      </w:r>
      <w:proofErr w:type="spellEnd"/>
      <w:r w:rsidRPr="004B5D62">
        <w:t xml:space="preserve">, </w:t>
      </w:r>
      <w:r>
        <w:t>формируются в виде отдельного документа, представляемого в электронной форме.</w:t>
      </w:r>
    </w:p>
    <w:p w:rsidR="007E6688" w:rsidRDefault="007E6688" w:rsidP="00221A21">
      <w:pPr>
        <w:pStyle w:val="3"/>
        <w:shd w:val="clear" w:color="auto" w:fill="auto"/>
        <w:spacing w:line="240" w:lineRule="auto"/>
        <w:ind w:firstLine="709"/>
        <w:rPr>
          <w:sz w:val="28"/>
          <w:szCs w:val="28"/>
        </w:rPr>
      </w:pPr>
    </w:p>
    <w:p w:rsidR="003860DD" w:rsidRPr="00DD3914" w:rsidRDefault="003860DD" w:rsidP="003860DD">
      <w:pPr>
        <w:pStyle w:val="112"/>
        <w:ind w:firstLine="709"/>
        <w:rPr>
          <w:b/>
          <w:sz w:val="28"/>
          <w:szCs w:val="28"/>
        </w:rPr>
      </w:pPr>
      <w:r w:rsidRPr="00DD391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60DD" w:rsidRPr="00DD3914" w:rsidRDefault="003860DD" w:rsidP="003860DD">
      <w:pPr>
        <w:pStyle w:val="112"/>
        <w:ind w:firstLine="709"/>
        <w:jc w:val="both"/>
        <w:rPr>
          <w:sz w:val="28"/>
          <w:szCs w:val="28"/>
        </w:rPr>
      </w:pPr>
    </w:p>
    <w:p w:rsidR="003860DD" w:rsidRPr="00DD3914" w:rsidRDefault="003860DD" w:rsidP="003860DD">
      <w:pPr>
        <w:pStyle w:val="112"/>
        <w:ind w:firstLine="709"/>
        <w:jc w:val="both"/>
        <w:rPr>
          <w:sz w:val="28"/>
          <w:szCs w:val="28"/>
        </w:rPr>
      </w:pPr>
      <w:r w:rsidRPr="00DD3914">
        <w:rPr>
          <w:sz w:val="28"/>
          <w:szCs w:val="28"/>
        </w:rPr>
        <w:t>2.</w:t>
      </w:r>
      <w:r>
        <w:rPr>
          <w:sz w:val="28"/>
          <w:szCs w:val="28"/>
        </w:rPr>
        <w:t>40</w:t>
      </w:r>
      <w:r w:rsidRPr="00DD3914">
        <w:rPr>
          <w:sz w:val="28"/>
          <w:szCs w:val="28"/>
        </w:rPr>
        <w:t>.</w:t>
      </w:r>
      <w:r w:rsidRPr="00DD3914">
        <w:rPr>
          <w:sz w:val="28"/>
          <w:szCs w:val="28"/>
        </w:rPr>
        <w:tab/>
        <w:t>Услуги, необходимые и обязательные для предоставления муниципальной услуги, отсутствуют.</w:t>
      </w:r>
    </w:p>
    <w:p w:rsidR="007E6688" w:rsidRDefault="003860DD" w:rsidP="003860DD">
      <w:pPr>
        <w:pStyle w:val="3"/>
        <w:shd w:val="clear" w:color="auto" w:fill="auto"/>
        <w:spacing w:line="240" w:lineRule="auto"/>
        <w:ind w:firstLine="709"/>
        <w:rPr>
          <w:sz w:val="28"/>
          <w:szCs w:val="28"/>
        </w:rPr>
      </w:pPr>
      <w:r w:rsidRPr="00DD3914">
        <w:rPr>
          <w:sz w:val="28"/>
          <w:szCs w:val="28"/>
        </w:rPr>
        <w:t>2.</w:t>
      </w:r>
      <w:r>
        <w:rPr>
          <w:sz w:val="28"/>
          <w:szCs w:val="28"/>
        </w:rPr>
        <w:t>41</w:t>
      </w:r>
      <w:r w:rsidRPr="00DD3914">
        <w:rPr>
          <w:sz w:val="28"/>
          <w:szCs w:val="28"/>
        </w:rPr>
        <w:t>.</w:t>
      </w:r>
      <w:r w:rsidRPr="00DD3914">
        <w:rPr>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7E6688" w:rsidRDefault="007E6688" w:rsidP="00221A21">
      <w:pPr>
        <w:pStyle w:val="3"/>
        <w:shd w:val="clear" w:color="auto" w:fill="auto"/>
        <w:spacing w:line="240" w:lineRule="auto"/>
        <w:ind w:firstLine="709"/>
        <w:rPr>
          <w:sz w:val="28"/>
          <w:szCs w:val="28"/>
        </w:rPr>
      </w:pPr>
    </w:p>
    <w:p w:rsidR="002B693F" w:rsidRDefault="004B5D62">
      <w:pPr>
        <w:pStyle w:val="12"/>
        <w:keepNext/>
        <w:keepLines/>
        <w:shd w:val="clear" w:color="auto" w:fill="auto"/>
        <w:spacing w:before="0" w:line="322" w:lineRule="exact"/>
        <w:ind w:left="440" w:right="480" w:firstLine="1140"/>
        <w:jc w:val="left"/>
      </w:pPr>
      <w:bookmarkStart w:id="11" w:name="bookmark20"/>
      <w:r>
        <w:lastRenderedPageBreak/>
        <w:t>Раздел</w:t>
      </w:r>
      <w:r>
        <w:rPr>
          <w:rStyle w:val="15"/>
        </w:rPr>
        <w:t xml:space="preserve"> III.</w:t>
      </w:r>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1"/>
    </w:p>
    <w:p w:rsidR="002B693F" w:rsidRDefault="004B5D62">
      <w:pPr>
        <w:pStyle w:val="12"/>
        <w:keepNext/>
        <w:keepLines/>
        <w:shd w:val="clear" w:color="auto" w:fill="auto"/>
        <w:spacing w:before="0" w:after="349" w:line="322" w:lineRule="exact"/>
        <w:ind w:left="2980" w:firstLine="0"/>
        <w:jc w:val="left"/>
      </w:pPr>
      <w:bookmarkStart w:id="12" w:name="bookmark21"/>
      <w:r>
        <w:t>процедур в электронной форме</w:t>
      </w:r>
      <w:bookmarkEnd w:id="12"/>
    </w:p>
    <w:p w:rsidR="002B693F" w:rsidRDefault="004B5D62">
      <w:pPr>
        <w:pStyle w:val="12"/>
        <w:keepNext/>
        <w:keepLines/>
        <w:shd w:val="clear" w:color="auto" w:fill="auto"/>
        <w:spacing w:before="0" w:after="308" w:line="260" w:lineRule="exact"/>
        <w:ind w:left="440" w:firstLine="1140"/>
        <w:jc w:val="left"/>
      </w:pPr>
      <w:bookmarkStart w:id="13" w:name="bookmark22"/>
      <w:r>
        <w:t>Исчерпывающий перечень административных процедур</w:t>
      </w:r>
      <w:bookmarkEnd w:id="13"/>
    </w:p>
    <w:p w:rsidR="002B693F" w:rsidRDefault="004B5D62">
      <w:pPr>
        <w:pStyle w:val="3"/>
        <w:numPr>
          <w:ilvl w:val="0"/>
          <w:numId w:val="7"/>
        </w:numPr>
        <w:shd w:val="clear" w:color="auto" w:fill="auto"/>
        <w:tabs>
          <w:tab w:val="left" w:pos="1234"/>
        </w:tabs>
        <w:ind w:left="20" w:right="20" w:firstLine="700"/>
      </w:pPr>
      <w:r>
        <w:t>Предоставление услуги включает в себя следующие административные процедуры:</w:t>
      </w:r>
    </w:p>
    <w:p w:rsidR="002B693F" w:rsidRDefault="004B5D62">
      <w:pPr>
        <w:pStyle w:val="3"/>
        <w:shd w:val="clear" w:color="auto" w:fill="auto"/>
        <w:spacing w:line="326" w:lineRule="exact"/>
        <w:ind w:left="20" w:right="20" w:firstLine="700"/>
      </w:pPr>
      <w:r>
        <w:t>прием, проверка документов и регистрация заявления о выдаче разрешения на ввод объекта в эксплуатацию;</w:t>
      </w:r>
    </w:p>
    <w:p w:rsidR="002B693F" w:rsidRDefault="004B5D62">
      <w:pPr>
        <w:pStyle w:val="3"/>
        <w:shd w:val="clear" w:color="auto" w:fill="auto"/>
        <w:ind w:left="20" w:right="20" w:firstLine="700"/>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B693F" w:rsidRPr="003860DD" w:rsidRDefault="004B5D62" w:rsidP="003860DD">
      <w:pPr>
        <w:pStyle w:val="3"/>
        <w:shd w:val="clear" w:color="auto" w:fill="auto"/>
        <w:spacing w:line="240" w:lineRule="auto"/>
        <w:ind w:firstLine="709"/>
        <w:jc w:val="left"/>
      </w:pPr>
      <w:r>
        <w:t>рассмотрение документов и сведений</w:t>
      </w:r>
      <w:r w:rsidRPr="003860DD">
        <w:t>; принятие решения; выдача результата.</w:t>
      </w:r>
    </w:p>
    <w:p w:rsidR="003860DD" w:rsidRPr="003860DD" w:rsidRDefault="003860DD" w:rsidP="003860DD">
      <w:pPr>
        <w:pStyle w:val="12"/>
        <w:keepNext/>
        <w:keepLines/>
        <w:shd w:val="clear" w:color="auto" w:fill="auto"/>
        <w:spacing w:before="0" w:line="240" w:lineRule="auto"/>
        <w:ind w:firstLine="709"/>
        <w:rPr>
          <w:sz w:val="27"/>
          <w:szCs w:val="27"/>
        </w:rPr>
      </w:pPr>
      <w:bookmarkStart w:id="14" w:name="bookmark23"/>
    </w:p>
    <w:p w:rsidR="002B693F" w:rsidRDefault="004B5D62" w:rsidP="003860DD">
      <w:pPr>
        <w:pStyle w:val="12"/>
        <w:keepNext/>
        <w:keepLines/>
        <w:shd w:val="clear" w:color="auto" w:fill="auto"/>
        <w:spacing w:before="0" w:line="240" w:lineRule="auto"/>
        <w:ind w:firstLine="709"/>
      </w:pPr>
      <w:r w:rsidRPr="003860DD">
        <w:rPr>
          <w:sz w:val="27"/>
          <w:szCs w:val="27"/>
        </w:rPr>
        <w:t>Перечень административных процедур (действий) при предоставлении муниципальной услуги услуг в</w:t>
      </w:r>
      <w:r>
        <w:t xml:space="preserve"> электронной форме</w:t>
      </w:r>
      <w:bookmarkEnd w:id="14"/>
    </w:p>
    <w:p w:rsidR="003860DD" w:rsidRDefault="003860DD" w:rsidP="003860DD">
      <w:pPr>
        <w:pStyle w:val="12"/>
        <w:keepNext/>
        <w:keepLines/>
        <w:shd w:val="clear" w:color="auto" w:fill="auto"/>
        <w:spacing w:before="0" w:line="240" w:lineRule="auto"/>
        <w:ind w:firstLine="709"/>
      </w:pPr>
    </w:p>
    <w:p w:rsidR="002B693F" w:rsidRDefault="004B5D62">
      <w:pPr>
        <w:pStyle w:val="3"/>
        <w:numPr>
          <w:ilvl w:val="0"/>
          <w:numId w:val="7"/>
        </w:numPr>
        <w:shd w:val="clear" w:color="auto" w:fill="auto"/>
        <w:tabs>
          <w:tab w:val="left" w:pos="1417"/>
        </w:tabs>
        <w:spacing w:line="326" w:lineRule="exact"/>
        <w:ind w:left="20" w:right="20" w:firstLine="700"/>
      </w:pPr>
      <w:r>
        <w:t>При предоставлении услуги в электронной форме заявителю обеспечиваются:</w:t>
      </w:r>
    </w:p>
    <w:p w:rsidR="002B693F" w:rsidRDefault="004B5D62">
      <w:pPr>
        <w:pStyle w:val="3"/>
        <w:shd w:val="clear" w:color="auto" w:fill="auto"/>
        <w:ind w:left="20" w:right="20" w:firstLine="700"/>
        <w:jc w:val="left"/>
      </w:pPr>
      <w:r>
        <w:t>получение информации о порядке и сроках предоставления услуги; формирование заявления о выдаче разрешения на ввод объекта в эксплуатацию;</w:t>
      </w:r>
    </w:p>
    <w:p w:rsidR="002B693F" w:rsidRDefault="004B5D62" w:rsidP="00F75557">
      <w:pPr>
        <w:pStyle w:val="3"/>
        <w:shd w:val="clear" w:color="auto" w:fill="auto"/>
        <w:ind w:left="20" w:right="20" w:firstLine="700"/>
      </w:pPr>
      <w:r>
        <w:t xml:space="preserve">прием и регистрация уполномоченным </w:t>
      </w:r>
      <w:r w:rsidR="00F75557">
        <w:t xml:space="preserve">органом </w:t>
      </w:r>
      <w:r>
        <w:t>заявления о выдаче разрешения на ввод объекта в эксплуатацию и иных документов, необходимых для</w:t>
      </w:r>
      <w:r w:rsidR="00F75557">
        <w:t xml:space="preserve"> </w:t>
      </w:r>
      <w:r>
        <w:t>предоставления услуги;</w:t>
      </w:r>
    </w:p>
    <w:p w:rsidR="002B693F" w:rsidRDefault="004B5D62">
      <w:pPr>
        <w:pStyle w:val="3"/>
        <w:shd w:val="clear" w:color="auto" w:fill="auto"/>
        <w:ind w:firstLine="720"/>
      </w:pPr>
      <w:r>
        <w:t>получение результата предоставления услуги;</w:t>
      </w:r>
    </w:p>
    <w:p w:rsidR="002B693F" w:rsidRDefault="004B5D62">
      <w:pPr>
        <w:pStyle w:val="3"/>
        <w:shd w:val="clear" w:color="auto" w:fill="auto"/>
        <w:ind w:right="20" w:firstLine="720"/>
      </w:pPr>
      <w:r>
        <w:t>получение сведений о ходе рассмотрения заявления о выдаче разрешения на ввод объекта в эксплуатацию;</w:t>
      </w:r>
    </w:p>
    <w:p w:rsidR="002B693F" w:rsidRDefault="004B5D62">
      <w:pPr>
        <w:pStyle w:val="3"/>
        <w:shd w:val="clear" w:color="auto" w:fill="auto"/>
        <w:ind w:firstLine="720"/>
      </w:pPr>
      <w:r>
        <w:t>осуществление оценки качества предоставления услуги;</w:t>
      </w:r>
    </w:p>
    <w:p w:rsidR="002B693F" w:rsidRDefault="004B5D62">
      <w:pPr>
        <w:pStyle w:val="3"/>
        <w:shd w:val="clear" w:color="auto" w:fill="auto"/>
        <w:spacing w:after="349"/>
        <w:ind w:right="20" w:firstLine="720"/>
      </w:pPr>
      <w:r>
        <w:t>досудебное (внесудебное) обжалование решений и действий (бездействия) уполномоченного органа</w:t>
      </w:r>
      <w:r w:rsidR="00F75557">
        <w:t>,</w:t>
      </w:r>
      <w:r>
        <w:t xml:space="preserve"> либо действия (бездействие) должнос</w:t>
      </w:r>
      <w:r w:rsidR="00F75557">
        <w:t>тных лиц уполномоченного органа</w:t>
      </w:r>
      <w:r>
        <w:t>.</w:t>
      </w:r>
    </w:p>
    <w:p w:rsidR="002B693F" w:rsidRDefault="004B5D62">
      <w:pPr>
        <w:pStyle w:val="12"/>
        <w:keepNext/>
        <w:keepLines/>
        <w:shd w:val="clear" w:color="auto" w:fill="auto"/>
        <w:spacing w:before="0" w:line="260" w:lineRule="exact"/>
        <w:ind w:firstLine="720"/>
        <w:jc w:val="both"/>
      </w:pPr>
      <w:bookmarkStart w:id="15" w:name="bookmark24"/>
      <w:r>
        <w:t xml:space="preserve">Порядок осуществления административных процедур (действий) </w:t>
      </w:r>
      <w:proofErr w:type="gramStart"/>
      <w:r>
        <w:t>в</w:t>
      </w:r>
      <w:bookmarkEnd w:id="15"/>
      <w:proofErr w:type="gramEnd"/>
    </w:p>
    <w:p w:rsidR="002B693F" w:rsidRDefault="004B5D62">
      <w:pPr>
        <w:pStyle w:val="12"/>
        <w:keepNext/>
        <w:keepLines/>
        <w:shd w:val="clear" w:color="auto" w:fill="auto"/>
        <w:spacing w:before="0" w:after="308" w:line="260" w:lineRule="exact"/>
        <w:ind w:left="3720" w:firstLine="0"/>
        <w:jc w:val="left"/>
      </w:pPr>
      <w:bookmarkStart w:id="16" w:name="bookmark25"/>
      <w:r>
        <w:t>электронной форме</w:t>
      </w:r>
      <w:bookmarkEnd w:id="16"/>
    </w:p>
    <w:p w:rsidR="002B693F" w:rsidRDefault="004B5D62">
      <w:pPr>
        <w:pStyle w:val="3"/>
        <w:shd w:val="clear" w:color="auto" w:fill="auto"/>
        <w:ind w:right="20" w:firstLine="720"/>
      </w:pPr>
      <w:r>
        <w:t>3.3. Формирование заявления о выдаче разрешения на ввод объекта в эксплуатацию.</w:t>
      </w:r>
    </w:p>
    <w:p w:rsidR="002B693F" w:rsidRDefault="004B5D62">
      <w:pPr>
        <w:pStyle w:val="3"/>
        <w:shd w:val="clear" w:color="auto" w:fill="auto"/>
        <w:ind w:right="20" w:firstLine="720"/>
      </w:pPr>
      <w: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w:t>
      </w:r>
      <w:r w:rsidR="003860DD">
        <w:t>ЕПГУ</w:t>
      </w:r>
      <w:r>
        <w:t xml:space="preserve"> </w:t>
      </w:r>
      <w:proofErr w:type="gramStart"/>
      <w:r>
        <w:t xml:space="preserve">без необходимости </w:t>
      </w:r>
      <w:r>
        <w:lastRenderedPageBreak/>
        <w:t>дополнительной подачи заявления о выдаче разрешения на ввод объекта в эксплуатацию в какой-либо иной форме</w:t>
      </w:r>
      <w:proofErr w:type="gramEnd"/>
      <w:r>
        <w:t>.</w:t>
      </w:r>
    </w:p>
    <w:p w:rsidR="002B693F" w:rsidRDefault="004B5D62">
      <w:pPr>
        <w:pStyle w:val="3"/>
        <w:shd w:val="clear" w:color="auto" w:fill="auto"/>
        <w:ind w:right="20" w:firstLine="720"/>
      </w:pPr>
      <w: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2B693F" w:rsidRDefault="004B5D62">
      <w:pPr>
        <w:pStyle w:val="3"/>
        <w:shd w:val="clear" w:color="auto" w:fill="auto"/>
        <w:ind w:firstLine="720"/>
      </w:pPr>
      <w:r>
        <w:t>При формировании заявления заявителю обеспечивается:</w:t>
      </w:r>
    </w:p>
    <w:p w:rsidR="002B693F" w:rsidRDefault="004B5D62">
      <w:pPr>
        <w:pStyle w:val="3"/>
        <w:shd w:val="clear" w:color="auto" w:fill="auto"/>
        <w:tabs>
          <w:tab w:val="left" w:pos="984"/>
        </w:tabs>
        <w:ind w:right="20" w:firstLine="720"/>
      </w:pPr>
      <w:r>
        <w:t>а)</w:t>
      </w:r>
      <w:r>
        <w:tab/>
        <w:t>возможность копирования и сохранения заявления о выдаче разрешения на ввод объекта в эксплуатацию и иных документов, указанных в подпунктах "б</w:t>
      </w:r>
      <w:proofErr w:type="gramStart"/>
      <w:r>
        <w:t>"-</w:t>
      </w:r>
      <w:proofErr w:type="gramEnd"/>
      <w:r>
        <w:t>"д" пункта 2.</w:t>
      </w:r>
      <w:r w:rsidR="003860DD">
        <w:t>11</w:t>
      </w:r>
      <w:r>
        <w:t>, пункте 2.</w:t>
      </w:r>
      <w:r w:rsidR="003860DD">
        <w:t>13</w:t>
      </w:r>
      <w:r>
        <w:t xml:space="preserve"> настоящего Административного регламента, необходимых для предоставления услуги;</w:t>
      </w:r>
    </w:p>
    <w:p w:rsidR="002B693F" w:rsidRDefault="004B5D62">
      <w:pPr>
        <w:pStyle w:val="3"/>
        <w:shd w:val="clear" w:color="auto" w:fill="auto"/>
        <w:tabs>
          <w:tab w:val="left" w:pos="1061"/>
        </w:tabs>
        <w:ind w:right="20" w:firstLine="720"/>
      </w:pPr>
      <w:r>
        <w:t>б)</w:t>
      </w:r>
      <w:r>
        <w:tab/>
        <w:t>возможность печати на бумажном носителе копии электронной формы заявления о выдаче разрешения на ввод объекта в эксплуатацию;</w:t>
      </w:r>
    </w:p>
    <w:p w:rsidR="002B693F" w:rsidRDefault="004B5D62">
      <w:pPr>
        <w:pStyle w:val="3"/>
        <w:shd w:val="clear" w:color="auto" w:fill="auto"/>
        <w:tabs>
          <w:tab w:val="left" w:pos="1056"/>
        </w:tabs>
        <w:ind w:right="20" w:firstLine="720"/>
      </w:pPr>
      <w:r>
        <w:t>в)</w:t>
      </w:r>
      <w: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B693F" w:rsidRDefault="004B5D62">
      <w:pPr>
        <w:pStyle w:val="3"/>
        <w:shd w:val="clear" w:color="auto" w:fill="auto"/>
        <w:tabs>
          <w:tab w:val="left" w:pos="1023"/>
        </w:tabs>
        <w:ind w:left="20" w:right="20" w:firstLine="720"/>
      </w:pPr>
      <w:r>
        <w:t>г)</w:t>
      </w:r>
      <w:r>
        <w:tab/>
        <w:t xml:space="preserve">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w:t>
      </w:r>
      <w:r w:rsidR="003860DD">
        <w:t>ЕПГУ</w:t>
      </w:r>
      <w:r>
        <w:t>, в части, касающейся сведений, отсутствующих в ЕСИА;</w:t>
      </w:r>
    </w:p>
    <w:p w:rsidR="002B693F" w:rsidRDefault="004B5D62">
      <w:pPr>
        <w:pStyle w:val="3"/>
        <w:shd w:val="clear" w:color="auto" w:fill="auto"/>
        <w:tabs>
          <w:tab w:val="left" w:pos="1124"/>
        </w:tabs>
        <w:ind w:left="20" w:right="20" w:firstLine="720"/>
      </w:pPr>
      <w:r>
        <w:t>д)</w:t>
      </w:r>
      <w: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2B693F" w:rsidRDefault="004B5D62">
      <w:pPr>
        <w:pStyle w:val="3"/>
        <w:shd w:val="clear" w:color="auto" w:fill="auto"/>
        <w:tabs>
          <w:tab w:val="left" w:pos="1009"/>
        </w:tabs>
        <w:ind w:left="20" w:right="20" w:firstLine="720"/>
      </w:pPr>
      <w:r>
        <w:t>е)</w:t>
      </w:r>
      <w:r>
        <w:tab/>
        <w:t xml:space="preserve">возможность доступа заявителя на </w:t>
      </w:r>
      <w:r w:rsidR="003860DD">
        <w:t>ЕПГУ</w:t>
      </w:r>
      <w:r>
        <w:t xml:space="preserve">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w:t>
      </w:r>
      <w:proofErr w:type="gramStart"/>
      <w:r>
        <w:t>ю-</w:t>
      </w:r>
      <w:proofErr w:type="gramEnd"/>
      <w:r>
        <w:t xml:space="preserve"> в течение не менее 3 месяцев.</w:t>
      </w:r>
    </w:p>
    <w:p w:rsidR="002B693F" w:rsidRDefault="004B5D62">
      <w:pPr>
        <w:pStyle w:val="3"/>
        <w:shd w:val="clear" w:color="auto" w:fill="auto"/>
        <w:ind w:left="20" w:right="20" w:firstLine="720"/>
      </w:pPr>
      <w: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w:t>
      </w:r>
      <w:r w:rsidR="00F75557">
        <w:t>авляются в уполномоченный орган,</w:t>
      </w:r>
      <w:r>
        <w:t xml:space="preserve"> посредством </w:t>
      </w:r>
      <w:r w:rsidR="003860DD">
        <w:t>ЕПГУ</w:t>
      </w:r>
      <w:r>
        <w:t>.</w:t>
      </w:r>
    </w:p>
    <w:p w:rsidR="002B693F" w:rsidRDefault="004B5D62">
      <w:pPr>
        <w:pStyle w:val="3"/>
        <w:numPr>
          <w:ilvl w:val="0"/>
          <w:numId w:val="8"/>
        </w:numPr>
        <w:shd w:val="clear" w:color="auto" w:fill="auto"/>
        <w:tabs>
          <w:tab w:val="left" w:pos="1374"/>
        </w:tabs>
        <w:ind w:left="20" w:right="20" w:firstLine="720"/>
      </w:pPr>
      <w:r>
        <w:t xml:space="preserve">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w:t>
      </w:r>
      <w:r w:rsidR="003860DD">
        <w:t>ЕПГУ</w:t>
      </w:r>
      <w:r w:rsidR="00F75557">
        <w:t>,</w:t>
      </w:r>
      <w:r>
        <w:t xml:space="preserve"> а в случае его поступления в выходной, нерабочий праздничный день, - в следующий за ним первый рабочий день:</w:t>
      </w:r>
    </w:p>
    <w:p w:rsidR="002B693F" w:rsidRDefault="004B5D62">
      <w:pPr>
        <w:pStyle w:val="3"/>
        <w:shd w:val="clear" w:color="auto" w:fill="auto"/>
        <w:tabs>
          <w:tab w:val="left" w:pos="1206"/>
        </w:tabs>
        <w:ind w:left="20" w:right="20" w:firstLine="720"/>
      </w:pPr>
      <w:r>
        <w:t>а)</w:t>
      </w:r>
      <w: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2B693F" w:rsidRDefault="004B5D62">
      <w:pPr>
        <w:pStyle w:val="3"/>
        <w:shd w:val="clear" w:color="auto" w:fill="auto"/>
        <w:tabs>
          <w:tab w:val="left" w:pos="1177"/>
        </w:tabs>
        <w:ind w:left="20" w:right="20" w:firstLine="720"/>
      </w:pPr>
      <w:r>
        <w:lastRenderedPageBreak/>
        <w:t>б)</w:t>
      </w:r>
      <w: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2B693F" w:rsidRDefault="004B5D62">
      <w:pPr>
        <w:pStyle w:val="3"/>
        <w:numPr>
          <w:ilvl w:val="0"/>
          <w:numId w:val="8"/>
        </w:numPr>
        <w:shd w:val="clear" w:color="auto" w:fill="auto"/>
        <w:tabs>
          <w:tab w:val="left" w:pos="1345"/>
        </w:tabs>
        <w:ind w:left="20" w:right="20" w:firstLine="720"/>
      </w:pPr>
      <w:r>
        <w:t>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2B693F" w:rsidRDefault="004B5D62">
      <w:pPr>
        <w:pStyle w:val="3"/>
        <w:shd w:val="clear" w:color="auto" w:fill="auto"/>
        <w:ind w:left="20" w:firstLine="720"/>
      </w:pPr>
      <w:r>
        <w:t>Ответственное должностное лицо:</w:t>
      </w:r>
    </w:p>
    <w:p w:rsidR="002B693F" w:rsidRDefault="004B5D62">
      <w:pPr>
        <w:pStyle w:val="3"/>
        <w:shd w:val="clear" w:color="auto" w:fill="auto"/>
        <w:ind w:left="20" w:right="20" w:firstLine="720"/>
      </w:pPr>
      <w:r>
        <w:t xml:space="preserve">проверяет наличие электронных заявлений о выдаче разрешения на ввод объекта в эксплуатацию поступивших посредством </w:t>
      </w:r>
      <w:r w:rsidR="003860DD">
        <w:t>ЕПГУ</w:t>
      </w:r>
      <w:r>
        <w:t xml:space="preserve"> с периодом не реже 2 раз в день;</w:t>
      </w:r>
    </w:p>
    <w:p w:rsidR="002B693F" w:rsidRDefault="004B5D62">
      <w:pPr>
        <w:pStyle w:val="3"/>
        <w:shd w:val="clear" w:color="auto" w:fill="auto"/>
        <w:ind w:left="20" w:right="20" w:firstLine="720"/>
      </w:pPr>
      <w:r>
        <w:t>рассматривает поступившие заявления о выдаче разрешения на ввод объекта в эксплуатацию и приложенные к ним документы;</w:t>
      </w:r>
    </w:p>
    <w:p w:rsidR="002B693F" w:rsidRDefault="004B5D62">
      <w:pPr>
        <w:pStyle w:val="3"/>
        <w:shd w:val="clear" w:color="auto" w:fill="auto"/>
        <w:ind w:right="20" w:firstLine="720"/>
      </w:pPr>
      <w:r>
        <w:t>производит действия в соответствии с пунктом 3.4 настоящего Административного регламента.</w:t>
      </w:r>
    </w:p>
    <w:p w:rsidR="002B693F" w:rsidRDefault="004B5D62">
      <w:pPr>
        <w:pStyle w:val="3"/>
        <w:numPr>
          <w:ilvl w:val="0"/>
          <w:numId w:val="8"/>
        </w:numPr>
        <w:shd w:val="clear" w:color="auto" w:fill="auto"/>
        <w:tabs>
          <w:tab w:val="left" w:pos="1210"/>
        </w:tabs>
        <w:ind w:right="20" w:firstLine="720"/>
      </w:pPr>
      <w:r>
        <w:t>Заявителю в качестве результата предоставления услуги обеспечивается возможность получения документа:</w:t>
      </w:r>
    </w:p>
    <w:p w:rsidR="002B693F" w:rsidRDefault="004B5D62">
      <w:pPr>
        <w:pStyle w:val="3"/>
        <w:shd w:val="clear" w:color="auto" w:fill="auto"/>
        <w:ind w:right="20" w:firstLine="720"/>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3860DD">
        <w:t>ЕПГУ</w:t>
      </w:r>
      <w:r>
        <w:t>;</w:t>
      </w:r>
    </w:p>
    <w:p w:rsidR="002B693F" w:rsidRDefault="004B5D62">
      <w:pPr>
        <w:pStyle w:val="3"/>
        <w:shd w:val="clear" w:color="auto" w:fill="auto"/>
        <w:ind w:right="20" w:firstLine="720"/>
      </w:pPr>
      <w:r>
        <w:t xml:space="preserve">в виде бумажного документа, подтверждающего содержание электронного документа, который заявитель получает при личном обращении в </w:t>
      </w:r>
      <w:r w:rsidR="00DC0494">
        <w:t>МФЦ</w:t>
      </w:r>
      <w:r>
        <w:t>.</w:t>
      </w:r>
    </w:p>
    <w:p w:rsidR="002B693F" w:rsidRDefault="004B5D62">
      <w:pPr>
        <w:pStyle w:val="3"/>
        <w:numPr>
          <w:ilvl w:val="0"/>
          <w:numId w:val="8"/>
        </w:numPr>
        <w:shd w:val="clear" w:color="auto" w:fill="auto"/>
        <w:tabs>
          <w:tab w:val="left" w:pos="1310"/>
        </w:tabs>
        <w:ind w:right="20" w:firstLine="720"/>
      </w:pPr>
      <w:r>
        <w:t xml:space="preserve">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w:t>
      </w:r>
      <w:r w:rsidR="003860DD">
        <w:t>ЕПГУ</w:t>
      </w:r>
      <w:r>
        <w:t xml:space="preserve">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2B693F" w:rsidRDefault="004B5D62">
      <w:pPr>
        <w:pStyle w:val="3"/>
        <w:shd w:val="clear" w:color="auto" w:fill="auto"/>
        <w:ind w:firstLine="720"/>
      </w:pPr>
      <w:r>
        <w:t>При предоставлении услуги в электронной форме заявителю направляется:</w:t>
      </w:r>
    </w:p>
    <w:p w:rsidR="002B693F" w:rsidRDefault="004B5D62">
      <w:pPr>
        <w:pStyle w:val="3"/>
        <w:shd w:val="clear" w:color="auto" w:fill="auto"/>
        <w:tabs>
          <w:tab w:val="left" w:pos="1018"/>
        </w:tabs>
        <w:ind w:right="20" w:firstLine="720"/>
      </w:pPr>
      <w:proofErr w:type="gramStart"/>
      <w:r>
        <w:t>а)</w:t>
      </w:r>
      <w: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t xml:space="preserve"> в приеме документов, необходимых для предоставления услуги;</w:t>
      </w:r>
    </w:p>
    <w:p w:rsidR="002B693F" w:rsidRDefault="004B5D62">
      <w:pPr>
        <w:pStyle w:val="3"/>
        <w:shd w:val="clear" w:color="auto" w:fill="auto"/>
        <w:tabs>
          <w:tab w:val="left" w:pos="1046"/>
        </w:tabs>
        <w:ind w:right="20" w:firstLine="720"/>
      </w:pPr>
      <w:r>
        <w:t>б)</w:t>
      </w:r>
      <w: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B693F" w:rsidRDefault="004B5D62">
      <w:pPr>
        <w:pStyle w:val="3"/>
        <w:numPr>
          <w:ilvl w:val="0"/>
          <w:numId w:val="8"/>
        </w:numPr>
        <w:shd w:val="clear" w:color="auto" w:fill="auto"/>
        <w:tabs>
          <w:tab w:val="left" w:pos="1210"/>
        </w:tabs>
        <w:ind w:firstLine="720"/>
      </w:pPr>
      <w:r>
        <w:t>Оценка качества предоставления муниципальной услуги.</w:t>
      </w:r>
    </w:p>
    <w:p w:rsidR="002B693F" w:rsidRDefault="004B5D62">
      <w:pPr>
        <w:pStyle w:val="3"/>
        <w:shd w:val="clear" w:color="auto" w:fill="auto"/>
        <w:ind w:right="20" w:firstLine="720"/>
      </w:pPr>
      <w:proofErr w:type="gramStart"/>
      <w:r>
        <w:lastRenderedPageBreak/>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t xml:space="preserve"> № </w:t>
      </w:r>
      <w:proofErr w:type="gramStart"/>
      <w: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t xml:space="preserve"> о досрочном прекращении исполнения соответствующими руководителями своих должностных обязанностей».</w:t>
      </w:r>
    </w:p>
    <w:p w:rsidR="002B693F" w:rsidRDefault="004B5D62">
      <w:pPr>
        <w:pStyle w:val="3"/>
        <w:shd w:val="clear" w:color="auto" w:fill="auto"/>
        <w:spacing w:after="296"/>
        <w:ind w:right="20" w:firstLine="700"/>
      </w:pPr>
      <w:r>
        <w:t xml:space="preserve">3.9. </w:t>
      </w:r>
      <w:proofErr w:type="gramStart"/>
      <w:r>
        <w:t>Заявителю обеспечивается возможность направления жалобы на решения, действия или без</w:t>
      </w:r>
      <w:r w:rsidR="00F75557">
        <w:t xml:space="preserve">действие уполномоченного органа, </w:t>
      </w:r>
      <w:r>
        <w:t>должностн</w:t>
      </w:r>
      <w:r w:rsidR="00F75557">
        <w:t>ого лица уполномоченного органа</w:t>
      </w:r>
      <w:r>
        <w:t xml:space="preserve"> в соответствии со статьей 11.2 Федерального закона </w:t>
      </w:r>
      <w:r w:rsidR="00F75557">
        <w:br/>
      </w:r>
      <w:r>
        <w:t>№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2B693F" w:rsidRDefault="004B5D62">
      <w:pPr>
        <w:pStyle w:val="12"/>
        <w:keepNext/>
        <w:keepLines/>
        <w:shd w:val="clear" w:color="auto" w:fill="auto"/>
        <w:spacing w:before="0" w:after="308" w:line="326" w:lineRule="exact"/>
        <w:ind w:right="20" w:firstLine="700"/>
        <w:jc w:val="both"/>
      </w:pPr>
      <w:bookmarkStart w:id="17" w:name="bookmark26"/>
      <w:r>
        <w:t>Раздел</w:t>
      </w:r>
      <w:r>
        <w:rPr>
          <w:rStyle w:val="16"/>
        </w:rPr>
        <w:t xml:space="preserve"> IV.</w:t>
      </w:r>
      <w:r>
        <w:t xml:space="preserve"> Формы </w:t>
      </w:r>
      <w:proofErr w:type="gramStart"/>
      <w:r>
        <w:t>контроля за</w:t>
      </w:r>
      <w:proofErr w:type="gramEnd"/>
      <w:r>
        <w:t xml:space="preserve"> исполнением административного регламента</w:t>
      </w:r>
      <w:bookmarkEnd w:id="17"/>
    </w:p>
    <w:p w:rsidR="002B693F" w:rsidRDefault="004B5D62">
      <w:pPr>
        <w:pStyle w:val="12"/>
        <w:keepNext/>
        <w:keepLines/>
        <w:shd w:val="clear" w:color="auto" w:fill="auto"/>
        <w:spacing w:before="0" w:line="317" w:lineRule="exact"/>
        <w:ind w:firstLine="0"/>
      </w:pPr>
      <w:bookmarkStart w:id="18" w:name="bookmark27"/>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w:t>
      </w:r>
      <w:bookmarkEnd w:id="18"/>
    </w:p>
    <w:p w:rsidR="002B693F" w:rsidRDefault="004B5D62">
      <w:pPr>
        <w:pStyle w:val="12"/>
        <w:keepNext/>
        <w:keepLines/>
        <w:shd w:val="clear" w:color="auto" w:fill="auto"/>
        <w:spacing w:before="0" w:after="304" w:line="322" w:lineRule="exact"/>
        <w:ind w:firstLine="0"/>
      </w:pPr>
      <w:bookmarkStart w:id="19" w:name="bookmark28"/>
      <w: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9"/>
    </w:p>
    <w:p w:rsidR="003860DD" w:rsidRPr="003860DD" w:rsidRDefault="004B5D62" w:rsidP="003860DD">
      <w:pPr>
        <w:pStyle w:val="112"/>
        <w:ind w:firstLine="709"/>
        <w:jc w:val="both"/>
        <w:rPr>
          <w:bCs/>
        </w:rPr>
      </w:pPr>
      <w:r>
        <w:t xml:space="preserve">4.1. </w:t>
      </w:r>
      <w:r w:rsidR="003860DD" w:rsidRPr="003860DD">
        <w:rPr>
          <w:bCs/>
        </w:rPr>
        <w:t xml:space="preserve">Текущий </w:t>
      </w:r>
      <w:proofErr w:type="gramStart"/>
      <w:r w:rsidR="003860DD" w:rsidRPr="003860DD">
        <w:rPr>
          <w:bCs/>
        </w:rPr>
        <w:t>контроль за</w:t>
      </w:r>
      <w:proofErr w:type="gramEnd"/>
      <w:r w:rsidR="003860DD" w:rsidRPr="003860DD">
        <w:rPr>
          <w:bCs/>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860DD" w:rsidRPr="003860DD" w:rsidRDefault="003860DD" w:rsidP="003860DD">
      <w:pPr>
        <w:pStyle w:val="112"/>
        <w:ind w:firstLine="709"/>
        <w:jc w:val="both"/>
        <w:rPr>
          <w:bCs/>
        </w:rPr>
      </w:pPr>
      <w:r w:rsidRPr="003860DD">
        <w:rPr>
          <w:bCs/>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B693F" w:rsidRDefault="004B5D62" w:rsidP="003860DD">
      <w:pPr>
        <w:pStyle w:val="12"/>
        <w:keepNext/>
        <w:keepLines/>
        <w:shd w:val="clear" w:color="auto" w:fill="auto"/>
        <w:spacing w:before="0" w:line="322" w:lineRule="exact"/>
        <w:ind w:left="20" w:firstLine="560"/>
      </w:pPr>
      <w:bookmarkStart w:id="20" w:name="bookmark29"/>
      <w:r>
        <w:lastRenderedPageBreak/>
        <w:t xml:space="preserve">Порядок и периодичность осуществления </w:t>
      </w:r>
      <w:proofErr w:type="gramStart"/>
      <w:r>
        <w:t>плановых</w:t>
      </w:r>
      <w:proofErr w:type="gramEnd"/>
      <w:r>
        <w:t xml:space="preserve"> и внеплановых</w:t>
      </w:r>
      <w:bookmarkEnd w:id="20"/>
    </w:p>
    <w:p w:rsidR="002B693F" w:rsidRDefault="004B5D62" w:rsidP="00F75557">
      <w:pPr>
        <w:pStyle w:val="12"/>
        <w:keepNext/>
        <w:keepLines/>
        <w:shd w:val="clear" w:color="auto" w:fill="auto"/>
        <w:spacing w:before="0" w:line="322" w:lineRule="exact"/>
        <w:ind w:right="20" w:firstLine="0"/>
      </w:pPr>
      <w:bookmarkStart w:id="21" w:name="bookmark30"/>
      <w:r>
        <w:t xml:space="preserve">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w:t>
      </w:r>
      <w:bookmarkStart w:id="22" w:name="bookmark31"/>
      <w:bookmarkEnd w:id="21"/>
      <w:r w:rsidR="00F75557">
        <w:t xml:space="preserve"> </w:t>
      </w:r>
      <w:r>
        <w:t>услуги</w:t>
      </w:r>
      <w:bookmarkEnd w:id="22"/>
    </w:p>
    <w:p w:rsidR="00F75557" w:rsidRDefault="00F75557" w:rsidP="00F75557">
      <w:pPr>
        <w:pStyle w:val="12"/>
        <w:keepNext/>
        <w:keepLines/>
        <w:shd w:val="clear" w:color="auto" w:fill="auto"/>
        <w:spacing w:before="0" w:line="322" w:lineRule="exact"/>
        <w:ind w:right="20" w:firstLine="0"/>
      </w:pPr>
    </w:p>
    <w:p w:rsidR="003860DD" w:rsidRPr="00D23E72" w:rsidRDefault="003860DD" w:rsidP="003860DD">
      <w:pPr>
        <w:pStyle w:val="112"/>
        <w:ind w:firstLine="709"/>
        <w:jc w:val="both"/>
        <w:rPr>
          <w:bCs/>
          <w:sz w:val="28"/>
          <w:szCs w:val="28"/>
        </w:rPr>
      </w:pPr>
      <w:bookmarkStart w:id="23" w:name="bookmark32"/>
      <w:r>
        <w:rPr>
          <w:bCs/>
          <w:sz w:val="28"/>
          <w:szCs w:val="28"/>
        </w:rPr>
        <w:t>4.2</w:t>
      </w:r>
      <w:r w:rsidRPr="00D23E72">
        <w:rPr>
          <w:bCs/>
          <w:sz w:val="28"/>
          <w:szCs w:val="28"/>
        </w:rPr>
        <w:t xml:space="preserve">. </w:t>
      </w:r>
      <w:proofErr w:type="gramStart"/>
      <w:r w:rsidRPr="00D23E72">
        <w:rPr>
          <w:bCs/>
          <w:sz w:val="28"/>
          <w:szCs w:val="28"/>
        </w:rPr>
        <w:t>Контроль за</w:t>
      </w:r>
      <w:proofErr w:type="gramEnd"/>
      <w:r w:rsidRPr="00D23E72">
        <w:rPr>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860DD" w:rsidRPr="00D23E72" w:rsidRDefault="003860DD" w:rsidP="003860DD">
      <w:pPr>
        <w:pStyle w:val="112"/>
        <w:ind w:firstLine="709"/>
        <w:jc w:val="both"/>
        <w:rPr>
          <w:bCs/>
          <w:sz w:val="28"/>
          <w:szCs w:val="28"/>
        </w:rPr>
      </w:pPr>
      <w:r w:rsidRPr="00D23E72">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3860DD" w:rsidRPr="00D23E72" w:rsidRDefault="003860DD" w:rsidP="003860DD">
      <w:pPr>
        <w:pStyle w:val="112"/>
        <w:ind w:firstLine="709"/>
        <w:jc w:val="both"/>
        <w:rPr>
          <w:bCs/>
          <w:sz w:val="28"/>
          <w:szCs w:val="28"/>
        </w:rPr>
      </w:pPr>
      <w:r w:rsidRPr="00D23E72">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860DD" w:rsidRPr="00D23E72" w:rsidRDefault="003860DD" w:rsidP="003860DD">
      <w:pPr>
        <w:pStyle w:val="112"/>
        <w:ind w:firstLine="709"/>
        <w:jc w:val="both"/>
        <w:rPr>
          <w:bCs/>
          <w:sz w:val="28"/>
          <w:szCs w:val="28"/>
        </w:rPr>
      </w:pPr>
      <w:r w:rsidRPr="00D23E72">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860DD" w:rsidRDefault="003860DD" w:rsidP="003860DD">
      <w:pPr>
        <w:pStyle w:val="112"/>
        <w:shd w:val="clear" w:color="auto" w:fill="auto"/>
        <w:spacing w:before="0" w:line="240" w:lineRule="auto"/>
        <w:ind w:firstLine="709"/>
        <w:jc w:val="both"/>
        <w:rPr>
          <w:bCs/>
          <w:sz w:val="28"/>
          <w:szCs w:val="28"/>
        </w:rPr>
      </w:pPr>
      <w:r w:rsidRPr="00D23E72">
        <w:rPr>
          <w:bCs/>
          <w:sz w:val="28"/>
          <w:szCs w:val="28"/>
        </w:rPr>
        <w:t>4.6. Периодичность осуществления плановых проверок - не реже одного раза в квартал.</w:t>
      </w:r>
    </w:p>
    <w:p w:rsidR="003860DD" w:rsidRDefault="003860DD" w:rsidP="003860DD">
      <w:pPr>
        <w:pStyle w:val="112"/>
        <w:shd w:val="clear" w:color="auto" w:fill="auto"/>
        <w:spacing w:before="0" w:line="240" w:lineRule="auto"/>
        <w:ind w:firstLine="709"/>
        <w:jc w:val="both"/>
        <w:rPr>
          <w:bCs/>
          <w:sz w:val="28"/>
          <w:szCs w:val="28"/>
        </w:rPr>
      </w:pPr>
    </w:p>
    <w:p w:rsidR="002B693F" w:rsidRDefault="004B5D62">
      <w:pPr>
        <w:pStyle w:val="12"/>
        <w:keepNext/>
        <w:keepLines/>
        <w:shd w:val="clear" w:color="auto" w:fill="auto"/>
        <w:spacing w:before="0" w:after="240" w:line="322" w:lineRule="exact"/>
        <w:ind w:right="20" w:firstLine="0"/>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3"/>
    </w:p>
    <w:p w:rsidR="003860DD" w:rsidRPr="003860DD" w:rsidRDefault="004B5D62" w:rsidP="003860DD">
      <w:pPr>
        <w:pStyle w:val="112"/>
        <w:ind w:firstLine="709"/>
        <w:jc w:val="both"/>
        <w:rPr>
          <w:bCs/>
        </w:rPr>
      </w:pPr>
      <w:r w:rsidRPr="003860DD">
        <w:rPr>
          <w:rStyle w:val="42"/>
          <w:i w:val="0"/>
        </w:rPr>
        <w:t>4.</w:t>
      </w:r>
      <w:r w:rsidR="003860DD" w:rsidRPr="003860DD">
        <w:rPr>
          <w:rStyle w:val="42"/>
          <w:i w:val="0"/>
        </w:rPr>
        <w:t>7</w:t>
      </w:r>
      <w:r w:rsidRPr="003860DD">
        <w:rPr>
          <w:rStyle w:val="42"/>
          <w:i w:val="0"/>
        </w:rPr>
        <w:t>.</w:t>
      </w:r>
      <w:r w:rsidRPr="003860DD">
        <w:rPr>
          <w:rStyle w:val="42"/>
        </w:rPr>
        <w:t xml:space="preserve"> </w:t>
      </w:r>
      <w:r w:rsidR="003860DD" w:rsidRPr="003860DD">
        <w:rPr>
          <w:bCs/>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860DD" w:rsidRPr="003860DD" w:rsidRDefault="003860DD" w:rsidP="003860DD">
      <w:pPr>
        <w:pStyle w:val="112"/>
        <w:ind w:firstLine="709"/>
        <w:jc w:val="both"/>
        <w:rPr>
          <w:bCs/>
        </w:rPr>
      </w:pPr>
      <w:r w:rsidRPr="003860DD">
        <w:rPr>
          <w:bCs/>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3860DD" w:rsidRPr="003860DD" w:rsidRDefault="003860DD" w:rsidP="003860DD">
      <w:pPr>
        <w:pStyle w:val="112"/>
        <w:ind w:firstLine="709"/>
        <w:jc w:val="both"/>
        <w:rPr>
          <w:bCs/>
        </w:rPr>
      </w:pPr>
      <w:r w:rsidRPr="003860DD">
        <w:rPr>
          <w:bCs/>
        </w:rPr>
        <w:t>Сотрудники, ответственные за подготовку документов, несут ответственность за соблюдение сроков и порядка оформления документов.</w:t>
      </w:r>
    </w:p>
    <w:p w:rsidR="003860DD" w:rsidRPr="003860DD" w:rsidRDefault="003860DD" w:rsidP="003860DD">
      <w:pPr>
        <w:pStyle w:val="112"/>
        <w:ind w:firstLine="709"/>
        <w:jc w:val="both"/>
        <w:rPr>
          <w:bCs/>
        </w:rPr>
      </w:pPr>
      <w:r w:rsidRPr="003860DD">
        <w:rPr>
          <w:bCs/>
        </w:rPr>
        <w:t>Сотрудники, ответственные за выдачу (направление) документов, несут ответственность за соблюдение порядка выдачи (направления) документов.</w:t>
      </w:r>
    </w:p>
    <w:p w:rsidR="003860DD" w:rsidRPr="003860DD" w:rsidRDefault="003860DD" w:rsidP="003860DD">
      <w:pPr>
        <w:pStyle w:val="112"/>
        <w:ind w:firstLine="709"/>
        <w:jc w:val="both"/>
        <w:rPr>
          <w:bCs/>
        </w:rPr>
      </w:pPr>
      <w:r w:rsidRPr="003860DD">
        <w:rPr>
          <w:bCs/>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3860DD" w:rsidRPr="003860DD" w:rsidRDefault="003860DD" w:rsidP="003860DD">
      <w:pPr>
        <w:pStyle w:val="112"/>
        <w:ind w:firstLine="709"/>
        <w:jc w:val="both"/>
        <w:rPr>
          <w:bCs/>
        </w:rPr>
      </w:pPr>
      <w:r w:rsidRPr="003860DD">
        <w:rPr>
          <w:bCs/>
        </w:rPr>
        <w:lastRenderedPageBreak/>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B693F" w:rsidRDefault="002B693F" w:rsidP="003860DD">
      <w:pPr>
        <w:pStyle w:val="40"/>
        <w:shd w:val="clear" w:color="auto" w:fill="auto"/>
        <w:spacing w:before="0"/>
        <w:ind w:left="20" w:right="20" w:firstLine="560"/>
      </w:pPr>
    </w:p>
    <w:p w:rsidR="002B693F" w:rsidRPr="003860DD" w:rsidRDefault="003860DD">
      <w:pPr>
        <w:pStyle w:val="12"/>
        <w:keepNext/>
        <w:keepLines/>
        <w:shd w:val="clear" w:color="auto" w:fill="auto"/>
        <w:spacing w:before="0" w:after="303" w:line="260" w:lineRule="exact"/>
        <w:ind w:firstLine="0"/>
      </w:pPr>
      <w:r w:rsidRPr="003860DD">
        <w:rPr>
          <w:bCs w:val="0"/>
          <w:sz w:val="28"/>
          <w:szCs w:val="28"/>
        </w:rPr>
        <w:t xml:space="preserve">Положения, характеризующие требования к порядку и формам </w:t>
      </w:r>
      <w:proofErr w:type="gramStart"/>
      <w:r w:rsidRPr="003860DD">
        <w:rPr>
          <w:bCs w:val="0"/>
          <w:sz w:val="28"/>
          <w:szCs w:val="28"/>
        </w:rPr>
        <w:t>контроля за</w:t>
      </w:r>
      <w:proofErr w:type="gramEnd"/>
      <w:r w:rsidRPr="003860DD">
        <w:rPr>
          <w:bCs w:val="0"/>
          <w:sz w:val="28"/>
          <w:szCs w:val="28"/>
        </w:rPr>
        <w:t xml:space="preserve"> предоставлением муниципальной услуги, в том числе со стороны граждан, их объединений и организаций.</w:t>
      </w:r>
    </w:p>
    <w:p w:rsidR="003860DD" w:rsidRPr="003860DD" w:rsidRDefault="003860DD" w:rsidP="003860DD">
      <w:pPr>
        <w:pStyle w:val="112"/>
        <w:ind w:firstLine="709"/>
        <w:jc w:val="both"/>
        <w:rPr>
          <w:bCs/>
        </w:rPr>
      </w:pPr>
      <w:r w:rsidRPr="003860DD">
        <w:rPr>
          <w:bCs/>
        </w:rPr>
        <w:t xml:space="preserve">4.9. </w:t>
      </w:r>
      <w:proofErr w:type="gramStart"/>
      <w:r w:rsidRPr="003860DD">
        <w:rPr>
          <w:bCs/>
        </w:rPr>
        <w:t>Контроль за</w:t>
      </w:r>
      <w:proofErr w:type="gramEnd"/>
      <w:r w:rsidRPr="003860DD">
        <w:rPr>
          <w:bCs/>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860DD" w:rsidRPr="003860DD" w:rsidRDefault="003860DD" w:rsidP="003860DD">
      <w:pPr>
        <w:pStyle w:val="112"/>
        <w:shd w:val="clear" w:color="auto" w:fill="auto"/>
        <w:spacing w:before="0" w:line="240" w:lineRule="auto"/>
        <w:ind w:firstLine="709"/>
        <w:jc w:val="both"/>
      </w:pPr>
      <w:r w:rsidRPr="003860DD">
        <w:rPr>
          <w:bCs/>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B693F" w:rsidRDefault="002B693F">
      <w:pPr>
        <w:pStyle w:val="3"/>
        <w:shd w:val="clear" w:color="auto" w:fill="auto"/>
        <w:spacing w:after="304"/>
        <w:ind w:left="20" w:right="20" w:firstLine="540"/>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860DD" w:rsidRPr="003860DD" w:rsidRDefault="003860DD" w:rsidP="003860DD">
      <w:pPr>
        <w:pStyle w:val="101"/>
        <w:shd w:val="clear" w:color="auto" w:fill="auto"/>
        <w:spacing w:line="240" w:lineRule="auto"/>
        <w:ind w:firstLine="709"/>
        <w:rPr>
          <w:sz w:val="27"/>
          <w:szCs w:val="27"/>
        </w:rPr>
      </w:pPr>
    </w:p>
    <w:p w:rsidR="003860DD" w:rsidRPr="003860DD" w:rsidRDefault="003860DD" w:rsidP="003860DD">
      <w:pPr>
        <w:pStyle w:val="112"/>
        <w:numPr>
          <w:ilvl w:val="0"/>
          <w:numId w:val="15"/>
        </w:numPr>
        <w:shd w:val="clear" w:color="auto" w:fill="auto"/>
        <w:tabs>
          <w:tab w:val="left" w:pos="1326"/>
        </w:tabs>
        <w:spacing w:before="0" w:line="240" w:lineRule="auto"/>
        <w:ind w:firstLine="709"/>
        <w:jc w:val="both"/>
      </w:pPr>
      <w:r w:rsidRPr="003860DD">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3860DD" w:rsidRPr="009D4ABB" w:rsidRDefault="003860DD" w:rsidP="003860DD">
      <w:pPr>
        <w:pStyle w:val="112"/>
        <w:shd w:val="clear" w:color="auto" w:fill="auto"/>
        <w:tabs>
          <w:tab w:val="left" w:pos="1326"/>
        </w:tabs>
        <w:spacing w:before="0" w:line="240" w:lineRule="auto"/>
        <w:ind w:left="709"/>
        <w:jc w:val="both"/>
        <w:rPr>
          <w:sz w:val="28"/>
          <w:szCs w:val="28"/>
        </w:rPr>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3860DD" w:rsidRPr="00DC5E2B" w:rsidRDefault="003860DD" w:rsidP="003860DD">
      <w:pPr>
        <w:pStyle w:val="101"/>
        <w:shd w:val="clear" w:color="auto" w:fill="auto"/>
        <w:spacing w:line="240" w:lineRule="auto"/>
        <w:ind w:firstLine="709"/>
        <w:rPr>
          <w:sz w:val="28"/>
          <w:szCs w:val="28"/>
        </w:rPr>
      </w:pPr>
    </w:p>
    <w:p w:rsidR="003860DD" w:rsidRPr="003860DD" w:rsidRDefault="003860DD" w:rsidP="003860DD">
      <w:pPr>
        <w:pStyle w:val="112"/>
        <w:numPr>
          <w:ilvl w:val="0"/>
          <w:numId w:val="15"/>
        </w:numPr>
        <w:shd w:val="clear" w:color="auto" w:fill="auto"/>
        <w:tabs>
          <w:tab w:val="left" w:pos="1239"/>
        </w:tabs>
        <w:spacing w:before="0" w:line="240" w:lineRule="auto"/>
        <w:ind w:firstLine="709"/>
        <w:jc w:val="both"/>
      </w:pPr>
      <w:r w:rsidRPr="003860DD">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860DD" w:rsidRPr="003860DD" w:rsidRDefault="003860DD" w:rsidP="003860DD">
      <w:pPr>
        <w:pStyle w:val="112"/>
        <w:shd w:val="clear" w:color="auto" w:fill="auto"/>
        <w:spacing w:before="0" w:line="240" w:lineRule="auto"/>
        <w:ind w:firstLine="709"/>
        <w:jc w:val="both"/>
      </w:pPr>
      <w:r w:rsidRPr="003860DD">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Главы;</w:t>
      </w:r>
    </w:p>
    <w:p w:rsidR="003860DD" w:rsidRPr="003860DD" w:rsidRDefault="003860DD" w:rsidP="003860DD">
      <w:pPr>
        <w:pStyle w:val="112"/>
        <w:shd w:val="clear" w:color="auto" w:fill="auto"/>
        <w:spacing w:before="0" w:line="240" w:lineRule="auto"/>
        <w:ind w:firstLine="709"/>
        <w:jc w:val="both"/>
      </w:pPr>
      <w:r w:rsidRPr="003860DD">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860DD" w:rsidRPr="003860DD" w:rsidRDefault="003860DD" w:rsidP="003860DD">
      <w:pPr>
        <w:pStyle w:val="112"/>
        <w:shd w:val="clear" w:color="auto" w:fill="auto"/>
        <w:spacing w:before="0" w:line="240" w:lineRule="auto"/>
        <w:ind w:firstLine="709"/>
        <w:jc w:val="both"/>
      </w:pPr>
      <w:r w:rsidRPr="003860DD">
        <w:t>к руководителю МФЦ - на решения и действия (бездействие) работника МФЦ;</w:t>
      </w:r>
    </w:p>
    <w:p w:rsidR="003860DD" w:rsidRPr="003860DD" w:rsidRDefault="003860DD" w:rsidP="003860DD">
      <w:pPr>
        <w:pStyle w:val="112"/>
        <w:shd w:val="clear" w:color="auto" w:fill="auto"/>
        <w:spacing w:before="0" w:line="240" w:lineRule="auto"/>
        <w:ind w:firstLine="709"/>
        <w:jc w:val="both"/>
      </w:pPr>
      <w:r w:rsidRPr="003860DD">
        <w:t>к учредителю МФЦ - на решение и действия (бездействие) МФЦ.</w:t>
      </w:r>
    </w:p>
    <w:p w:rsidR="003860DD" w:rsidRPr="003860DD" w:rsidRDefault="003860DD" w:rsidP="003860DD">
      <w:pPr>
        <w:pStyle w:val="112"/>
        <w:shd w:val="clear" w:color="auto" w:fill="auto"/>
        <w:spacing w:before="0" w:line="240" w:lineRule="auto"/>
        <w:ind w:firstLine="709"/>
        <w:jc w:val="both"/>
      </w:pPr>
      <w:r w:rsidRPr="003860DD">
        <w:t xml:space="preserve">В уполномоченном органе, </w:t>
      </w:r>
      <w:r w:rsidR="00DC0494">
        <w:t>МФЦ</w:t>
      </w:r>
      <w:r w:rsidRPr="003860DD">
        <w:t>, у учредителя МФЦ определяются уполномоченные на рассмотрение жалоб должностные лица.</w:t>
      </w:r>
    </w:p>
    <w:p w:rsidR="003860DD" w:rsidRPr="00795238" w:rsidRDefault="003860DD" w:rsidP="003860DD">
      <w:pPr>
        <w:pStyle w:val="112"/>
        <w:shd w:val="clear" w:color="auto" w:fill="auto"/>
        <w:spacing w:before="0" w:line="240" w:lineRule="auto"/>
        <w:ind w:firstLine="709"/>
        <w:jc w:val="both"/>
        <w:rPr>
          <w:sz w:val="28"/>
          <w:szCs w:val="28"/>
        </w:rPr>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860DD" w:rsidRPr="00795238" w:rsidRDefault="003860DD" w:rsidP="003860DD">
      <w:pPr>
        <w:pStyle w:val="101"/>
        <w:shd w:val="clear" w:color="auto" w:fill="auto"/>
        <w:spacing w:line="240" w:lineRule="auto"/>
        <w:ind w:firstLine="709"/>
        <w:rPr>
          <w:sz w:val="28"/>
          <w:szCs w:val="28"/>
        </w:rPr>
      </w:pPr>
    </w:p>
    <w:p w:rsidR="003860DD" w:rsidRPr="003860DD" w:rsidRDefault="003860DD" w:rsidP="003860DD">
      <w:pPr>
        <w:pStyle w:val="112"/>
        <w:numPr>
          <w:ilvl w:val="0"/>
          <w:numId w:val="15"/>
        </w:numPr>
        <w:shd w:val="clear" w:color="auto" w:fill="auto"/>
        <w:tabs>
          <w:tab w:val="left" w:pos="1244"/>
        </w:tabs>
        <w:spacing w:before="0" w:line="240" w:lineRule="auto"/>
        <w:ind w:firstLine="709"/>
        <w:jc w:val="both"/>
      </w:pPr>
      <w:r w:rsidRPr="003860DD">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860DD" w:rsidRDefault="003860DD" w:rsidP="003860DD">
      <w:pPr>
        <w:pStyle w:val="101"/>
        <w:shd w:val="clear" w:color="auto" w:fill="auto"/>
        <w:spacing w:line="240" w:lineRule="auto"/>
        <w:ind w:firstLine="709"/>
        <w:rPr>
          <w:sz w:val="28"/>
          <w:szCs w:val="28"/>
        </w:rPr>
      </w:pPr>
    </w:p>
    <w:p w:rsidR="003860DD" w:rsidRPr="003860DD" w:rsidRDefault="003860DD" w:rsidP="003860DD">
      <w:pPr>
        <w:pStyle w:val="101"/>
        <w:shd w:val="clear" w:color="auto" w:fill="auto"/>
        <w:spacing w:line="240" w:lineRule="auto"/>
        <w:ind w:firstLine="709"/>
        <w:jc w:val="center"/>
        <w:rPr>
          <w:b/>
          <w:sz w:val="28"/>
          <w:szCs w:val="28"/>
        </w:rPr>
      </w:pPr>
      <w:proofErr w:type="gramStart"/>
      <w:r w:rsidRPr="003860DD">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860DD" w:rsidRPr="00795238" w:rsidRDefault="003860DD" w:rsidP="003860DD">
      <w:pPr>
        <w:pStyle w:val="101"/>
        <w:shd w:val="clear" w:color="auto" w:fill="auto"/>
        <w:spacing w:line="240" w:lineRule="auto"/>
        <w:ind w:firstLine="709"/>
        <w:rPr>
          <w:sz w:val="28"/>
          <w:szCs w:val="28"/>
        </w:rPr>
      </w:pPr>
    </w:p>
    <w:p w:rsidR="003860DD" w:rsidRPr="003860DD" w:rsidRDefault="003860DD" w:rsidP="003860DD">
      <w:pPr>
        <w:pStyle w:val="112"/>
        <w:numPr>
          <w:ilvl w:val="0"/>
          <w:numId w:val="15"/>
        </w:numPr>
        <w:shd w:val="clear" w:color="auto" w:fill="auto"/>
        <w:tabs>
          <w:tab w:val="left" w:pos="1234"/>
        </w:tabs>
        <w:spacing w:before="0" w:line="240" w:lineRule="auto"/>
        <w:ind w:firstLine="709"/>
        <w:jc w:val="both"/>
      </w:pPr>
      <w:r w:rsidRPr="003860DD">
        <w:t xml:space="preserve">Порядок досудебного (внесудебного) обжалования решений и действий (бездействия) </w:t>
      </w:r>
      <w:r w:rsidR="00AE1395">
        <w:t>У</w:t>
      </w:r>
      <w:r w:rsidRPr="003860DD">
        <w:t>полномоченного органа, а также его должностных лиц регулируется:</w:t>
      </w:r>
    </w:p>
    <w:p w:rsidR="003860DD" w:rsidRPr="003860DD" w:rsidRDefault="003860DD" w:rsidP="003860DD">
      <w:pPr>
        <w:pStyle w:val="112"/>
        <w:shd w:val="clear" w:color="auto" w:fill="auto"/>
        <w:spacing w:before="0" w:line="240" w:lineRule="auto"/>
        <w:ind w:firstLine="709"/>
        <w:jc w:val="both"/>
      </w:pPr>
      <w:r w:rsidRPr="003860DD">
        <w:t>Федеральным законом № 210-ФЗ;</w:t>
      </w:r>
    </w:p>
    <w:p w:rsidR="003860DD" w:rsidRPr="003860DD" w:rsidRDefault="003860DD" w:rsidP="003860DD">
      <w:pPr>
        <w:pStyle w:val="112"/>
        <w:shd w:val="clear" w:color="auto" w:fill="auto"/>
        <w:spacing w:before="0" w:line="240" w:lineRule="auto"/>
        <w:ind w:firstLine="709"/>
        <w:jc w:val="both"/>
      </w:pPr>
      <w:r w:rsidRPr="003860DD">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60DD" w:rsidRPr="00795238" w:rsidRDefault="003860DD" w:rsidP="003860DD">
      <w:pPr>
        <w:pStyle w:val="112"/>
        <w:shd w:val="clear" w:color="auto" w:fill="auto"/>
        <w:spacing w:before="0" w:line="240" w:lineRule="auto"/>
        <w:ind w:firstLine="709"/>
        <w:jc w:val="both"/>
        <w:rPr>
          <w:sz w:val="28"/>
          <w:szCs w:val="28"/>
        </w:rPr>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3860DD" w:rsidRPr="00795238" w:rsidRDefault="003860DD" w:rsidP="003860DD">
      <w:pPr>
        <w:pStyle w:val="101"/>
        <w:shd w:val="clear" w:color="auto" w:fill="auto"/>
        <w:spacing w:line="240" w:lineRule="auto"/>
        <w:ind w:firstLine="709"/>
        <w:rPr>
          <w:sz w:val="28"/>
          <w:szCs w:val="28"/>
        </w:rPr>
      </w:pPr>
    </w:p>
    <w:p w:rsidR="003860DD" w:rsidRDefault="003860DD" w:rsidP="003860DD">
      <w:pPr>
        <w:pStyle w:val="12"/>
        <w:keepNext/>
        <w:keepLines/>
        <w:shd w:val="clear" w:color="auto" w:fill="auto"/>
        <w:spacing w:before="0" w:line="240" w:lineRule="auto"/>
        <w:ind w:firstLine="709"/>
        <w:rPr>
          <w:sz w:val="28"/>
          <w:szCs w:val="28"/>
        </w:rPr>
      </w:pPr>
      <w:bookmarkStart w:id="24" w:name="bookmark144"/>
      <w:r w:rsidRPr="009D4ABB">
        <w:rPr>
          <w:sz w:val="28"/>
          <w:szCs w:val="28"/>
        </w:rPr>
        <w:t>Исчерпывающий перечень административных процедур (действий) при предоставлении муниципальной услуги, выполняемых</w:t>
      </w:r>
      <w:bookmarkEnd w:id="24"/>
      <w:r>
        <w:rPr>
          <w:sz w:val="28"/>
          <w:szCs w:val="28"/>
        </w:rPr>
        <w:t xml:space="preserve"> </w:t>
      </w:r>
      <w:bookmarkStart w:id="25" w:name="bookmark145"/>
      <w:r w:rsidRPr="009D4ABB">
        <w:rPr>
          <w:sz w:val="28"/>
          <w:szCs w:val="28"/>
        </w:rPr>
        <w:t>многофункциональными центрами</w:t>
      </w:r>
      <w:bookmarkEnd w:id="25"/>
    </w:p>
    <w:p w:rsidR="003860DD" w:rsidRPr="00795238" w:rsidRDefault="003860DD" w:rsidP="003860DD">
      <w:pPr>
        <w:pStyle w:val="12"/>
        <w:keepNext/>
        <w:keepLines/>
        <w:shd w:val="clear" w:color="auto" w:fill="auto"/>
        <w:spacing w:before="0" w:line="240" w:lineRule="auto"/>
        <w:ind w:firstLine="709"/>
        <w:rPr>
          <w:sz w:val="28"/>
          <w:szCs w:val="28"/>
        </w:rPr>
      </w:pP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6.1.</w:t>
      </w:r>
      <w:r w:rsidRPr="00D23E7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6.2.</w:t>
      </w:r>
      <w:r w:rsidRPr="00D23E7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6.3.</w:t>
      </w:r>
      <w:r w:rsidRPr="00D23E72">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6.4.</w:t>
      </w:r>
      <w:r w:rsidRPr="00D23E7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lastRenderedPageBreak/>
        <w:t>При личном обращении заявителя в МФЦ сотрудник, ответственный за прием документов:</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проверяет представленное заявление и документы на предмет:</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1)</w:t>
      </w:r>
      <w:r w:rsidRPr="00D23E72">
        <w:rPr>
          <w:rStyle w:val="91"/>
          <w:rFonts w:eastAsia="Arial Unicode MS"/>
          <w:sz w:val="28"/>
          <w:szCs w:val="28"/>
        </w:rPr>
        <w:tab/>
        <w:t>текст в заявлении поддается прочтению;</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2)</w:t>
      </w:r>
      <w:r w:rsidRPr="00D23E7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3)</w:t>
      </w:r>
      <w:r w:rsidRPr="00D23E72">
        <w:rPr>
          <w:rStyle w:val="91"/>
          <w:rFonts w:eastAsia="Arial Unicode MS"/>
          <w:sz w:val="28"/>
          <w:szCs w:val="28"/>
        </w:rPr>
        <w:tab/>
        <w:t>заявление подписано уполномоченным лицом;</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4)</w:t>
      </w:r>
      <w:r w:rsidRPr="00D23E72">
        <w:rPr>
          <w:rStyle w:val="91"/>
          <w:rFonts w:eastAsia="Arial Unicode MS"/>
          <w:sz w:val="28"/>
          <w:szCs w:val="28"/>
        </w:rPr>
        <w:tab/>
        <w:t>приложены документы, необходимые для предоставления муниципальной услуги;</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выдает расписку в получении документов на предоставление услуги, сформированную в АИС МФЦ;</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6.5.</w:t>
      </w:r>
      <w:r w:rsidRPr="00D23E72">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6.6.</w:t>
      </w:r>
      <w:r w:rsidRPr="00D23E72">
        <w:rPr>
          <w:rStyle w:val="91"/>
          <w:rFonts w:eastAsia="Arial Unicode MS"/>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23E72">
        <w:rPr>
          <w:rStyle w:val="91"/>
          <w:rFonts w:eastAsia="Arial Unicode MS"/>
          <w:sz w:val="28"/>
          <w:szCs w:val="28"/>
        </w:rPr>
        <w:t>заверение выписок</w:t>
      </w:r>
      <w:proofErr w:type="gramEnd"/>
      <w:r w:rsidRPr="00D23E72">
        <w:rPr>
          <w:rStyle w:val="91"/>
          <w:rFonts w:eastAsia="Arial Unicode MS"/>
          <w:sz w:val="28"/>
          <w:szCs w:val="28"/>
        </w:rPr>
        <w:t xml:space="preserve"> из информационных систем органов, предоставляющих муниципальные услуги.</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6.6.1.</w:t>
      </w:r>
      <w:r w:rsidRPr="00D23E7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lastRenderedPageBreak/>
        <w:t>6.6.2.</w:t>
      </w:r>
      <w:r w:rsidRPr="00D23E7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6.7.</w:t>
      </w:r>
      <w:r w:rsidRPr="00D23E72">
        <w:rPr>
          <w:rStyle w:val="91"/>
          <w:rFonts w:eastAsia="Arial Unicode MS"/>
          <w:sz w:val="28"/>
          <w:szCs w:val="28"/>
        </w:rPr>
        <w:tab/>
      </w:r>
      <w:proofErr w:type="gramStart"/>
      <w:r w:rsidRPr="00D23E72">
        <w:rPr>
          <w:rStyle w:val="91"/>
          <w:rFonts w:eastAsia="Arial Unicode MS"/>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23E72">
        <w:rPr>
          <w:rStyle w:val="91"/>
          <w:rFonts w:eastAsia="Arial Unicode MS"/>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860DD" w:rsidRDefault="003860DD" w:rsidP="003860DD">
      <w:pPr>
        <w:ind w:firstLine="709"/>
        <w:jc w:val="both"/>
        <w:rPr>
          <w:rStyle w:val="91"/>
          <w:rFonts w:eastAsia="Arial Unicode MS"/>
          <w:sz w:val="28"/>
          <w:szCs w:val="28"/>
        </w:rPr>
      </w:pPr>
      <w:r w:rsidRPr="00D23E72">
        <w:rPr>
          <w:rStyle w:val="91"/>
          <w:rFonts w:eastAsia="Arial Unicode MS"/>
          <w:sz w:val="28"/>
          <w:szCs w:val="28"/>
        </w:rPr>
        <w:t>6.8.</w:t>
      </w:r>
      <w:r w:rsidRPr="00D23E72">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3860DD" w:rsidRDefault="003860DD" w:rsidP="003860DD">
      <w:pPr>
        <w:ind w:firstLine="709"/>
        <w:rPr>
          <w:rStyle w:val="91"/>
          <w:rFonts w:eastAsia="Arial Unicode MS"/>
          <w:sz w:val="28"/>
          <w:szCs w:val="28"/>
        </w:rPr>
      </w:pPr>
    </w:p>
    <w:p w:rsidR="00E7690D" w:rsidRDefault="00E7690D">
      <w:pPr>
        <w:rPr>
          <w:rFonts w:ascii="Times New Roman" w:eastAsia="Times New Roman" w:hAnsi="Times New Roman" w:cs="Times New Roman"/>
          <w:sz w:val="27"/>
          <w:szCs w:val="27"/>
        </w:rPr>
      </w:pPr>
      <w:r>
        <w:br w:type="page"/>
      </w:r>
    </w:p>
    <w:p w:rsidR="00366613" w:rsidRP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lastRenderedPageBreak/>
        <w:t>Приложение № 1</w:t>
      </w:r>
    </w:p>
    <w:p w:rsidR="00366613" w:rsidRP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t>к Административному регламенту</w:t>
      </w:r>
    </w:p>
    <w:p w:rsidR="00366613" w:rsidRP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t xml:space="preserve">по предоставлению </w:t>
      </w:r>
    </w:p>
    <w:p w:rsidR="00366613" w:rsidRP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t>муниципальной услуги</w:t>
      </w:r>
    </w:p>
    <w:p w:rsidR="00366613" w:rsidRDefault="00366613" w:rsidP="00366613">
      <w:pPr>
        <w:autoSpaceDE w:val="0"/>
        <w:autoSpaceDN w:val="0"/>
        <w:jc w:val="center"/>
        <w:rPr>
          <w:rFonts w:ascii="Times New Roman" w:eastAsiaTheme="minorEastAsia" w:hAnsi="Times New Roman" w:cs="Times New Roman"/>
          <w:b/>
          <w:bCs/>
          <w:color w:val="auto"/>
        </w:rPr>
      </w:pPr>
    </w:p>
    <w:p w:rsid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t>ФОРМА</w:t>
      </w:r>
    </w:p>
    <w:p w:rsidR="00366613" w:rsidRPr="00366613" w:rsidRDefault="00366613" w:rsidP="00366613">
      <w:pPr>
        <w:autoSpaceDE w:val="0"/>
        <w:autoSpaceDN w:val="0"/>
        <w:jc w:val="center"/>
        <w:rPr>
          <w:rFonts w:ascii="Times New Roman" w:eastAsiaTheme="minorEastAsia" w:hAnsi="Times New Roman" w:cs="Times New Roman"/>
          <w:b/>
          <w:bCs/>
          <w:color w:val="auto"/>
        </w:rPr>
      </w:pPr>
    </w:p>
    <w:p w:rsidR="00366613" w:rsidRPr="00366613" w:rsidRDefault="00366613" w:rsidP="00366613">
      <w:pPr>
        <w:autoSpaceDE w:val="0"/>
        <w:autoSpaceDN w:val="0"/>
        <w:ind w:left="5670"/>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 xml:space="preserve">Кому  </w:t>
      </w:r>
    </w:p>
    <w:p w:rsidR="00366613" w:rsidRPr="00366613" w:rsidRDefault="00366613" w:rsidP="00366613">
      <w:pPr>
        <w:pBdr>
          <w:top w:val="single" w:sz="4" w:space="1" w:color="auto"/>
        </w:pBdr>
        <w:autoSpaceDE w:val="0"/>
        <w:autoSpaceDN w:val="0"/>
        <w:ind w:left="6237"/>
        <w:jc w:val="center"/>
        <w:rPr>
          <w:rFonts w:ascii="Times New Roman" w:eastAsiaTheme="minorEastAsia" w:hAnsi="Times New Roman" w:cs="Times New Roman"/>
          <w:color w:val="auto"/>
          <w:sz w:val="18"/>
          <w:szCs w:val="18"/>
        </w:rPr>
      </w:pPr>
      <w:proofErr w:type="gramStart"/>
      <w:r w:rsidRPr="00366613">
        <w:rPr>
          <w:rFonts w:ascii="Times New Roman" w:eastAsiaTheme="minorEastAsia" w:hAnsi="Times New Roman" w:cs="Times New Roman"/>
          <w:color w:val="auto"/>
          <w:sz w:val="18"/>
          <w:szCs w:val="18"/>
        </w:rPr>
        <w:t>(наименование застройщика</w:t>
      </w:r>
      <w:proofErr w:type="gramEnd"/>
    </w:p>
    <w:p w:rsidR="00366613" w:rsidRPr="00366613" w:rsidRDefault="00366613" w:rsidP="00366613">
      <w:pPr>
        <w:autoSpaceDE w:val="0"/>
        <w:autoSpaceDN w:val="0"/>
        <w:ind w:left="5670"/>
        <w:rPr>
          <w:rFonts w:ascii="Times New Roman" w:eastAsiaTheme="minorEastAsia" w:hAnsi="Times New Roman" w:cs="Times New Roman"/>
          <w:color w:val="auto"/>
          <w:sz w:val="20"/>
          <w:szCs w:val="20"/>
        </w:rPr>
      </w:pPr>
    </w:p>
    <w:p w:rsidR="00366613" w:rsidRPr="00366613" w:rsidRDefault="00366613" w:rsidP="00366613">
      <w:pPr>
        <w:pBdr>
          <w:top w:val="single" w:sz="4" w:space="1" w:color="auto"/>
        </w:pBdr>
        <w:autoSpaceDE w:val="0"/>
        <w:autoSpaceDN w:val="0"/>
        <w:ind w:left="5670"/>
        <w:jc w:val="center"/>
        <w:rPr>
          <w:rFonts w:ascii="Times New Roman" w:eastAsiaTheme="minorEastAsia" w:hAnsi="Times New Roman" w:cs="Times New Roman"/>
          <w:color w:val="auto"/>
          <w:sz w:val="18"/>
          <w:szCs w:val="18"/>
        </w:rPr>
      </w:pPr>
      <w:proofErr w:type="gramStart"/>
      <w:r w:rsidRPr="00366613">
        <w:rPr>
          <w:rFonts w:ascii="Times New Roman" w:eastAsiaTheme="minorEastAsia" w:hAnsi="Times New Roman" w:cs="Times New Roman"/>
          <w:color w:val="auto"/>
          <w:sz w:val="18"/>
          <w:szCs w:val="18"/>
        </w:rPr>
        <w:t>(фамилия, имя, отчество – для граждан,</w:t>
      </w:r>
      <w:proofErr w:type="gramEnd"/>
    </w:p>
    <w:p w:rsidR="00366613" w:rsidRPr="00366613" w:rsidRDefault="00366613" w:rsidP="00366613">
      <w:pPr>
        <w:autoSpaceDE w:val="0"/>
        <w:autoSpaceDN w:val="0"/>
        <w:ind w:left="5670"/>
        <w:rPr>
          <w:rFonts w:ascii="Times New Roman" w:eastAsiaTheme="minorEastAsia" w:hAnsi="Times New Roman" w:cs="Times New Roman"/>
          <w:color w:val="auto"/>
          <w:sz w:val="20"/>
          <w:szCs w:val="20"/>
        </w:rPr>
      </w:pPr>
    </w:p>
    <w:p w:rsidR="00366613" w:rsidRPr="00366613" w:rsidRDefault="00366613" w:rsidP="00366613">
      <w:pPr>
        <w:pBdr>
          <w:top w:val="single" w:sz="4" w:space="1" w:color="auto"/>
        </w:pBdr>
        <w:autoSpaceDE w:val="0"/>
        <w:autoSpaceDN w:val="0"/>
        <w:ind w:left="5670"/>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 xml:space="preserve">полное наименование организации – </w:t>
      </w:r>
      <w:proofErr w:type="gramStart"/>
      <w:r w:rsidRPr="00366613">
        <w:rPr>
          <w:rFonts w:ascii="Times New Roman" w:eastAsiaTheme="minorEastAsia" w:hAnsi="Times New Roman" w:cs="Times New Roman"/>
          <w:color w:val="auto"/>
          <w:sz w:val="18"/>
          <w:szCs w:val="18"/>
        </w:rPr>
        <w:t>для</w:t>
      </w:r>
      <w:proofErr w:type="gramEnd"/>
    </w:p>
    <w:p w:rsidR="00366613" w:rsidRPr="00366613" w:rsidRDefault="00366613" w:rsidP="00366613">
      <w:pPr>
        <w:autoSpaceDE w:val="0"/>
        <w:autoSpaceDN w:val="0"/>
        <w:ind w:left="5670"/>
        <w:rPr>
          <w:rFonts w:ascii="Times New Roman" w:eastAsiaTheme="minorEastAsia" w:hAnsi="Times New Roman" w:cs="Times New Roman"/>
          <w:color w:val="auto"/>
          <w:sz w:val="20"/>
          <w:szCs w:val="20"/>
        </w:rPr>
      </w:pPr>
    </w:p>
    <w:p w:rsidR="00366613" w:rsidRPr="00366613" w:rsidRDefault="00366613" w:rsidP="00366613">
      <w:pPr>
        <w:pBdr>
          <w:top w:val="single" w:sz="4" w:space="1" w:color="auto"/>
        </w:pBdr>
        <w:autoSpaceDE w:val="0"/>
        <w:autoSpaceDN w:val="0"/>
        <w:ind w:left="5670"/>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юридических лиц)</w:t>
      </w:r>
      <w:r>
        <w:rPr>
          <w:rStyle w:val="af1"/>
          <w:rFonts w:ascii="Times New Roman" w:eastAsiaTheme="minorEastAsia" w:hAnsi="Times New Roman" w:cs="Times New Roman"/>
          <w:color w:val="auto"/>
          <w:sz w:val="18"/>
          <w:szCs w:val="18"/>
        </w:rPr>
        <w:footnoteReference w:id="1"/>
      </w:r>
      <w:r w:rsidRPr="00366613">
        <w:rPr>
          <w:rFonts w:ascii="Times New Roman" w:eastAsiaTheme="minorEastAsia" w:hAnsi="Times New Roman" w:cs="Times New Roman"/>
          <w:color w:val="auto"/>
          <w:sz w:val="18"/>
          <w:szCs w:val="18"/>
        </w:rPr>
        <w:t>, его почтовый индекс</w:t>
      </w:r>
    </w:p>
    <w:p w:rsidR="00366613" w:rsidRPr="00366613" w:rsidRDefault="00366613" w:rsidP="00366613">
      <w:pPr>
        <w:tabs>
          <w:tab w:val="right" w:pos="9923"/>
        </w:tabs>
        <w:autoSpaceDE w:val="0"/>
        <w:autoSpaceDN w:val="0"/>
        <w:ind w:left="5670"/>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ab/>
      </w:r>
    </w:p>
    <w:p w:rsidR="00366613" w:rsidRPr="00366613" w:rsidRDefault="00366613" w:rsidP="00366613">
      <w:pPr>
        <w:pBdr>
          <w:top w:val="single" w:sz="4" w:space="1" w:color="auto"/>
        </w:pBdr>
        <w:autoSpaceDE w:val="0"/>
        <w:autoSpaceDN w:val="0"/>
        <w:spacing w:after="480"/>
        <w:ind w:left="5670" w:right="113"/>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и адрес, адрес электронной почты)</w:t>
      </w:r>
    </w:p>
    <w:p w:rsidR="00366613" w:rsidRPr="00366613" w:rsidRDefault="00366613" w:rsidP="00366613">
      <w:pPr>
        <w:autoSpaceDE w:val="0"/>
        <w:autoSpaceDN w:val="0"/>
        <w:spacing w:after="240"/>
        <w:jc w:val="center"/>
        <w:rPr>
          <w:rFonts w:ascii="Times New Roman" w:eastAsiaTheme="minorEastAsia" w:hAnsi="Times New Roman" w:cs="Times New Roman"/>
          <w:b/>
          <w:bCs/>
          <w:color w:val="auto"/>
          <w:sz w:val="26"/>
          <w:szCs w:val="26"/>
        </w:rPr>
      </w:pPr>
      <w:r w:rsidRPr="00366613">
        <w:rPr>
          <w:rFonts w:ascii="Times New Roman" w:eastAsiaTheme="minorEastAsia" w:hAnsi="Times New Roman" w:cs="Times New Roman"/>
          <w:b/>
          <w:bCs/>
          <w:color w:val="auto"/>
          <w:sz w:val="26"/>
          <w:szCs w:val="26"/>
        </w:rPr>
        <w:t>РАЗРЕШЕНИЕ</w:t>
      </w:r>
      <w:r w:rsidRPr="00366613">
        <w:rPr>
          <w:rFonts w:ascii="Times New Roman" w:eastAsiaTheme="minorEastAsia" w:hAnsi="Times New Roman" w:cs="Times New Roman"/>
          <w:b/>
          <w:bCs/>
          <w:color w:val="auto"/>
          <w:sz w:val="26"/>
          <w:szCs w:val="26"/>
        </w:rPr>
        <w:br/>
        <w:t>на ввод объекта в эксплуатацию</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366613" w:rsidRPr="00366613" w:rsidTr="00366613">
        <w:tc>
          <w:tcPr>
            <w:tcW w:w="624"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Дата</w:t>
            </w:r>
          </w:p>
        </w:tc>
        <w:tc>
          <w:tcPr>
            <w:tcW w:w="1814"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5160"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p>
        </w:tc>
        <w:tc>
          <w:tcPr>
            <w:tcW w:w="397"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w:t>
            </w:r>
          </w:p>
        </w:tc>
        <w:tc>
          <w:tcPr>
            <w:tcW w:w="1814"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341"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p>
        </w:tc>
      </w:tr>
    </w:tbl>
    <w:p w:rsidR="00366613" w:rsidRPr="00366613" w:rsidRDefault="00366613" w:rsidP="00366613">
      <w:pPr>
        <w:autoSpaceDE w:val="0"/>
        <w:autoSpaceDN w:val="0"/>
        <w:spacing w:before="240"/>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I.  </w:t>
      </w:r>
    </w:p>
    <w:p w:rsidR="00366613" w:rsidRPr="00366613" w:rsidRDefault="00366613" w:rsidP="00366613">
      <w:pPr>
        <w:pBdr>
          <w:top w:val="single" w:sz="4" w:space="1" w:color="auto"/>
        </w:pBdr>
        <w:autoSpaceDE w:val="0"/>
        <w:autoSpaceDN w:val="0"/>
        <w:spacing w:after="60"/>
        <w:ind w:left="266"/>
        <w:jc w:val="center"/>
        <w:rPr>
          <w:rFonts w:ascii="Times New Roman" w:eastAsiaTheme="minorEastAsia" w:hAnsi="Times New Roman" w:cs="Times New Roman"/>
          <w:color w:val="auto"/>
          <w:sz w:val="16"/>
          <w:szCs w:val="16"/>
        </w:rPr>
      </w:pPr>
      <w:proofErr w:type="gramStart"/>
      <w:r w:rsidRPr="00366613">
        <w:rPr>
          <w:rFonts w:ascii="Times New Roman" w:eastAsiaTheme="minorEastAsia" w:hAnsi="Times New Roman" w:cs="Times New Roman"/>
          <w:color w:val="auto"/>
          <w:sz w:val="16"/>
          <w:szCs w:val="16"/>
        </w:rPr>
        <w:t>(наименование уполномоченного федерального органа исполнительной власти, или</w:t>
      </w:r>
      <w:proofErr w:type="gramEnd"/>
    </w:p>
    <w:p w:rsidR="00366613" w:rsidRPr="00366613" w:rsidRDefault="00366613" w:rsidP="00366613">
      <w:pPr>
        <w:autoSpaceDE w:val="0"/>
        <w:autoSpaceDN w:val="0"/>
        <w:rPr>
          <w:rFonts w:ascii="Times New Roman" w:eastAsiaTheme="minorEastAsia" w:hAnsi="Times New Roman" w:cs="Times New Roman"/>
          <w:color w:val="auto"/>
        </w:rPr>
      </w:pPr>
    </w:p>
    <w:p w:rsidR="00366613" w:rsidRPr="00366613" w:rsidRDefault="00366613" w:rsidP="00366613">
      <w:pPr>
        <w:pBdr>
          <w:top w:val="single" w:sz="4" w:space="1" w:color="auto"/>
        </w:pBdr>
        <w:autoSpaceDE w:val="0"/>
        <w:autoSpaceDN w:val="0"/>
        <w:spacing w:after="60"/>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t>органа исполнительной власти субъекта Российской Федерации, или органа местного самоуправления,</w:t>
      </w:r>
    </w:p>
    <w:p w:rsidR="00366613" w:rsidRPr="00366613" w:rsidRDefault="00366613" w:rsidP="00366613">
      <w:pPr>
        <w:autoSpaceDE w:val="0"/>
        <w:autoSpaceDN w:val="0"/>
        <w:rPr>
          <w:rFonts w:ascii="Times New Roman" w:eastAsiaTheme="minorEastAsia" w:hAnsi="Times New Roman" w:cs="Times New Roman"/>
          <w:color w:val="auto"/>
        </w:rPr>
      </w:pPr>
    </w:p>
    <w:p w:rsidR="00366613" w:rsidRPr="00366613" w:rsidRDefault="00366613" w:rsidP="00366613">
      <w:pPr>
        <w:pBdr>
          <w:top w:val="single" w:sz="4" w:space="1" w:color="auto"/>
        </w:pBdr>
        <w:autoSpaceDE w:val="0"/>
        <w:autoSpaceDN w:val="0"/>
        <w:spacing w:after="360"/>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t>осуществляющих выдачу разрешения на ввод объекта в эксплуатацию, Государственная корпорация по атомной энергии “</w:t>
      </w:r>
      <w:proofErr w:type="spellStart"/>
      <w:r w:rsidRPr="00366613">
        <w:rPr>
          <w:rFonts w:ascii="Times New Roman" w:eastAsiaTheme="minorEastAsia" w:hAnsi="Times New Roman" w:cs="Times New Roman"/>
          <w:color w:val="auto"/>
          <w:sz w:val="16"/>
          <w:szCs w:val="16"/>
        </w:rPr>
        <w:t>Росатом</w:t>
      </w:r>
      <w:proofErr w:type="spellEnd"/>
      <w:r w:rsidRPr="00366613">
        <w:rPr>
          <w:rFonts w:ascii="Times New Roman" w:eastAsiaTheme="minorEastAsia" w:hAnsi="Times New Roman" w:cs="Times New Roman"/>
          <w:color w:val="auto"/>
          <w:sz w:val="16"/>
          <w:szCs w:val="16"/>
        </w:rPr>
        <w:t>”)</w:t>
      </w:r>
    </w:p>
    <w:p w:rsidR="00366613" w:rsidRPr="00366613" w:rsidRDefault="00366613" w:rsidP="00366613">
      <w:pPr>
        <w:autoSpaceDE w:val="0"/>
        <w:autoSpaceDN w:val="0"/>
        <w:jc w:val="both"/>
        <w:rPr>
          <w:rFonts w:ascii="Times New Roman" w:eastAsiaTheme="minorEastAsia" w:hAnsi="Times New Roman" w:cs="Times New Roman"/>
          <w:color w:val="auto"/>
        </w:rPr>
      </w:pPr>
      <w:r w:rsidRPr="00366613">
        <w:rPr>
          <w:rFonts w:ascii="Times New Roman" w:eastAsiaTheme="minorEastAsia" w:hAnsi="Times New Roman" w:cs="Times New Roman"/>
          <w:color w:val="auto"/>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Pr>
          <w:rStyle w:val="af1"/>
          <w:rFonts w:ascii="Times New Roman" w:eastAsiaTheme="minorEastAsia" w:hAnsi="Times New Roman" w:cs="Times New Roman"/>
          <w:color w:val="auto"/>
        </w:rPr>
        <w:footnoteReference w:id="2"/>
      </w:r>
      <w:r w:rsidRPr="00366613">
        <w:rPr>
          <w:rFonts w:ascii="Times New Roman" w:eastAsiaTheme="minorEastAsia" w:hAnsi="Times New Roman" w:cs="Times New Roman"/>
          <w:color w:val="auto"/>
        </w:rPr>
        <w:t>,</w:t>
      </w:r>
      <w:r w:rsidRPr="00366613">
        <w:rPr>
          <w:rFonts w:ascii="Times New Roman" w:eastAsiaTheme="minorEastAsia" w:hAnsi="Times New Roman" w:cs="Times New Roman"/>
          <w:color w:val="auto"/>
        </w:rPr>
        <w:br/>
      </w:r>
    </w:p>
    <w:p w:rsidR="00366613" w:rsidRPr="00366613" w:rsidRDefault="00366613" w:rsidP="00366613">
      <w:pPr>
        <w:pBdr>
          <w:top w:val="single" w:sz="4" w:space="1" w:color="auto"/>
        </w:pBdr>
        <w:autoSpaceDE w:val="0"/>
        <w:autoSpaceDN w:val="0"/>
        <w:spacing w:after="60"/>
        <w:jc w:val="center"/>
        <w:rPr>
          <w:rFonts w:ascii="Times New Roman" w:eastAsiaTheme="minorEastAsia" w:hAnsi="Times New Roman" w:cs="Times New Roman"/>
          <w:color w:val="auto"/>
          <w:sz w:val="16"/>
          <w:szCs w:val="16"/>
        </w:rPr>
      </w:pPr>
      <w:proofErr w:type="gramStart"/>
      <w:r w:rsidRPr="00366613">
        <w:rPr>
          <w:rFonts w:ascii="Times New Roman" w:eastAsiaTheme="minorEastAsia" w:hAnsi="Times New Roman" w:cs="Times New Roman"/>
          <w:color w:val="auto"/>
          <w:sz w:val="16"/>
          <w:szCs w:val="16"/>
        </w:rPr>
        <w:t>(наименование объекта (этапа)</w:t>
      </w:r>
      <w:proofErr w:type="gramEnd"/>
    </w:p>
    <w:p w:rsidR="00366613" w:rsidRPr="00366613" w:rsidRDefault="00366613" w:rsidP="00366613">
      <w:pPr>
        <w:autoSpaceDE w:val="0"/>
        <w:autoSpaceDN w:val="0"/>
        <w:rPr>
          <w:rFonts w:ascii="Times New Roman" w:eastAsiaTheme="minorEastAsia" w:hAnsi="Times New Roman" w:cs="Times New Roman"/>
          <w:color w:val="auto"/>
        </w:rPr>
      </w:pPr>
    </w:p>
    <w:p w:rsidR="00366613" w:rsidRPr="00366613" w:rsidRDefault="00366613" w:rsidP="00366613">
      <w:pPr>
        <w:pBdr>
          <w:top w:val="single" w:sz="4" w:space="1" w:color="auto"/>
        </w:pBdr>
        <w:autoSpaceDE w:val="0"/>
        <w:autoSpaceDN w:val="0"/>
        <w:spacing w:after="60"/>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t>капитального строительства</w:t>
      </w:r>
    </w:p>
    <w:p w:rsidR="00366613" w:rsidRPr="00366613" w:rsidRDefault="00366613" w:rsidP="00366613">
      <w:pPr>
        <w:tabs>
          <w:tab w:val="right" w:pos="9923"/>
        </w:tabs>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ab/>
      </w:r>
      <w:r>
        <w:rPr>
          <w:rStyle w:val="af1"/>
          <w:rFonts w:ascii="Times New Roman" w:eastAsiaTheme="minorEastAsia" w:hAnsi="Times New Roman" w:cs="Times New Roman"/>
          <w:color w:val="auto"/>
        </w:rPr>
        <w:footnoteReference w:id="3"/>
      </w:r>
    </w:p>
    <w:p w:rsidR="00366613" w:rsidRPr="00366613" w:rsidRDefault="00366613" w:rsidP="00366613">
      <w:pPr>
        <w:pBdr>
          <w:top w:val="single" w:sz="4" w:space="1" w:color="auto"/>
        </w:pBdr>
        <w:autoSpaceDE w:val="0"/>
        <w:autoSpaceDN w:val="0"/>
        <w:ind w:right="141"/>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lastRenderedPageBreak/>
        <w:t>в соответствии с проектной документацией, кадастровый номер объекта)</w:t>
      </w:r>
    </w:p>
    <w:p w:rsidR="00366613" w:rsidRPr="00366613" w:rsidRDefault="00366613" w:rsidP="00366613">
      <w:pPr>
        <w:autoSpaceDE w:val="0"/>
        <w:autoSpaceDN w:val="0"/>
        <w:spacing w:before="240"/>
        <w:jc w:val="center"/>
        <w:rPr>
          <w:rFonts w:ascii="Times New Roman" w:eastAsiaTheme="minorEastAsia" w:hAnsi="Times New Roman" w:cs="Times New Roman"/>
          <w:color w:val="auto"/>
        </w:rPr>
      </w:pPr>
      <w:proofErr w:type="gramStart"/>
      <w:r w:rsidRPr="00366613">
        <w:rPr>
          <w:rFonts w:ascii="Times New Roman" w:eastAsiaTheme="minorEastAsia" w:hAnsi="Times New Roman" w:cs="Times New Roman"/>
          <w:color w:val="auto"/>
        </w:rPr>
        <w:t>расположенного</w:t>
      </w:r>
      <w:proofErr w:type="gramEnd"/>
      <w:r w:rsidRPr="00366613">
        <w:rPr>
          <w:rFonts w:ascii="Times New Roman" w:eastAsiaTheme="minorEastAsia" w:hAnsi="Times New Roman" w:cs="Times New Roman"/>
          <w:color w:val="auto"/>
        </w:rPr>
        <w:t xml:space="preserve"> по адресу:</w:t>
      </w:r>
    </w:p>
    <w:p w:rsidR="00366613" w:rsidRPr="00366613" w:rsidRDefault="00366613" w:rsidP="00366613">
      <w:pPr>
        <w:autoSpaceDE w:val="0"/>
        <w:autoSpaceDN w:val="0"/>
        <w:rPr>
          <w:rFonts w:ascii="Times New Roman" w:eastAsiaTheme="minorEastAsia" w:hAnsi="Times New Roman" w:cs="Times New Roman"/>
          <w:color w:val="auto"/>
        </w:rPr>
      </w:pPr>
    </w:p>
    <w:p w:rsidR="00366613" w:rsidRPr="00366613" w:rsidRDefault="00366613" w:rsidP="00366613">
      <w:pPr>
        <w:pBdr>
          <w:top w:val="single" w:sz="4" w:space="1" w:color="auto"/>
        </w:pBdr>
        <w:autoSpaceDE w:val="0"/>
        <w:autoSpaceDN w:val="0"/>
        <w:spacing w:after="60"/>
        <w:jc w:val="center"/>
        <w:rPr>
          <w:rFonts w:ascii="Times New Roman" w:eastAsiaTheme="minorEastAsia" w:hAnsi="Times New Roman" w:cs="Times New Roman"/>
          <w:color w:val="auto"/>
          <w:sz w:val="16"/>
          <w:szCs w:val="16"/>
        </w:rPr>
      </w:pPr>
      <w:proofErr w:type="gramStart"/>
      <w:r w:rsidRPr="00366613">
        <w:rPr>
          <w:rFonts w:ascii="Times New Roman" w:eastAsiaTheme="minorEastAsia" w:hAnsi="Times New Roman" w:cs="Times New Roman"/>
          <w:color w:val="auto"/>
          <w:sz w:val="16"/>
          <w:szCs w:val="16"/>
        </w:rPr>
        <w:t>(адрес объекта капитального строительства в соответствии с государственным адресным</w:t>
      </w:r>
      <w:proofErr w:type="gramEnd"/>
    </w:p>
    <w:p w:rsidR="00366613" w:rsidRPr="00366613" w:rsidRDefault="00366613" w:rsidP="00366613">
      <w:pPr>
        <w:tabs>
          <w:tab w:val="right" w:pos="9923"/>
        </w:tabs>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ab/>
      </w:r>
      <w:r>
        <w:rPr>
          <w:rStyle w:val="af1"/>
          <w:rFonts w:ascii="Times New Roman" w:eastAsiaTheme="minorEastAsia" w:hAnsi="Times New Roman" w:cs="Times New Roman"/>
          <w:color w:val="auto"/>
        </w:rPr>
        <w:footnoteReference w:id="4"/>
      </w:r>
    </w:p>
    <w:p w:rsidR="00366613" w:rsidRPr="00366613" w:rsidRDefault="00366613" w:rsidP="00366613">
      <w:pPr>
        <w:pBdr>
          <w:top w:val="single" w:sz="4" w:space="1" w:color="auto"/>
        </w:pBdr>
        <w:autoSpaceDE w:val="0"/>
        <w:autoSpaceDN w:val="0"/>
        <w:spacing w:after="240"/>
        <w:ind w:right="142"/>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t>реестром с указанием реквизитов документов о присвоении, об изменении адреса)</w:t>
      </w:r>
    </w:p>
    <w:p w:rsidR="00366613" w:rsidRPr="00366613" w:rsidRDefault="00366613" w:rsidP="00366613">
      <w:pPr>
        <w:tabs>
          <w:tab w:val="right" w:pos="9923"/>
        </w:tabs>
        <w:autoSpaceDE w:val="0"/>
        <w:autoSpaceDN w:val="0"/>
        <w:jc w:val="both"/>
        <w:rPr>
          <w:rFonts w:ascii="Times New Roman" w:eastAsiaTheme="minorEastAsia" w:hAnsi="Times New Roman" w:cs="Times New Roman"/>
          <w:color w:val="auto"/>
        </w:rPr>
      </w:pPr>
      <w:r w:rsidRPr="00366613">
        <w:rPr>
          <w:rFonts w:ascii="Times New Roman" w:eastAsiaTheme="minorEastAsia" w:hAnsi="Times New Roman" w:cs="Times New Roman"/>
          <w:color w:val="auto"/>
        </w:rPr>
        <w:t>на земельном участке (земельных участках) с кадастровым</w:t>
      </w:r>
      <w:r w:rsidRPr="00366613">
        <w:rPr>
          <w:rFonts w:ascii="Times New Roman" w:eastAsiaTheme="minorEastAsia" w:hAnsi="Times New Roman" w:cs="Times New Roman"/>
          <w:color w:val="auto"/>
        </w:rPr>
        <w:br/>
        <w:t>номером </w:t>
      </w:r>
      <w:r>
        <w:rPr>
          <w:rStyle w:val="af1"/>
          <w:rFonts w:ascii="Times New Roman" w:eastAsiaTheme="minorEastAsia" w:hAnsi="Times New Roman" w:cs="Times New Roman"/>
          <w:color w:val="auto"/>
        </w:rPr>
        <w:footnoteReference w:id="5"/>
      </w:r>
      <w:r w:rsidRPr="00366613">
        <w:rPr>
          <w:rFonts w:ascii="Times New Roman" w:eastAsiaTheme="minorEastAsia" w:hAnsi="Times New Roman" w:cs="Times New Roman"/>
          <w:color w:val="auto"/>
        </w:rPr>
        <w:t xml:space="preserve">:  </w:t>
      </w:r>
      <w:r w:rsidRPr="00366613">
        <w:rPr>
          <w:rFonts w:ascii="Times New Roman" w:eastAsiaTheme="minorEastAsia" w:hAnsi="Times New Roman" w:cs="Times New Roman"/>
          <w:color w:val="auto"/>
        </w:rPr>
        <w:tab/>
        <w:t>.</w:t>
      </w:r>
    </w:p>
    <w:p w:rsidR="00366613" w:rsidRPr="00366613" w:rsidRDefault="00366613" w:rsidP="00366613">
      <w:pPr>
        <w:pBdr>
          <w:top w:val="single" w:sz="4" w:space="1" w:color="auto"/>
        </w:pBdr>
        <w:autoSpaceDE w:val="0"/>
        <w:autoSpaceDN w:val="0"/>
        <w:spacing w:after="240"/>
        <w:ind w:left="1242" w:right="113"/>
        <w:rPr>
          <w:rFonts w:ascii="Times New Roman" w:eastAsiaTheme="minorEastAsia" w:hAnsi="Times New Roman" w:cs="Times New Roman"/>
          <w:color w:val="auto"/>
          <w:sz w:val="2"/>
          <w:szCs w:val="2"/>
        </w:rPr>
      </w:pPr>
    </w:p>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строительный адрес </w:t>
      </w:r>
      <w:r>
        <w:rPr>
          <w:rStyle w:val="af1"/>
          <w:rFonts w:ascii="Times New Roman" w:eastAsiaTheme="minorEastAsia" w:hAnsi="Times New Roman" w:cs="Times New Roman"/>
          <w:color w:val="auto"/>
        </w:rPr>
        <w:footnoteReference w:id="6"/>
      </w:r>
      <w:r w:rsidRPr="00366613">
        <w:rPr>
          <w:rFonts w:ascii="Times New Roman" w:eastAsiaTheme="minorEastAsia" w:hAnsi="Times New Roman" w:cs="Times New Roman"/>
          <w:color w:val="auto"/>
        </w:rPr>
        <w:t xml:space="preserve">:  </w:t>
      </w:r>
    </w:p>
    <w:p w:rsidR="00366613" w:rsidRPr="00366613" w:rsidRDefault="00366613" w:rsidP="00366613">
      <w:pPr>
        <w:pBdr>
          <w:top w:val="single" w:sz="4" w:space="1" w:color="auto"/>
        </w:pBdr>
        <w:autoSpaceDE w:val="0"/>
        <w:autoSpaceDN w:val="0"/>
        <w:ind w:left="2418"/>
        <w:rPr>
          <w:rFonts w:ascii="Times New Roman" w:eastAsiaTheme="minorEastAsia" w:hAnsi="Times New Roman" w:cs="Times New Roman"/>
          <w:color w:val="auto"/>
          <w:sz w:val="2"/>
          <w:szCs w:val="2"/>
        </w:rPr>
      </w:pPr>
    </w:p>
    <w:p w:rsidR="00366613" w:rsidRPr="00366613" w:rsidRDefault="00366613" w:rsidP="00366613">
      <w:pPr>
        <w:tabs>
          <w:tab w:val="right" w:pos="9923"/>
        </w:tabs>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ab/>
        <w:t>.</w:t>
      </w:r>
    </w:p>
    <w:p w:rsidR="00366613" w:rsidRPr="00366613" w:rsidRDefault="00366613" w:rsidP="00366613">
      <w:pPr>
        <w:pBdr>
          <w:top w:val="single" w:sz="4" w:space="1" w:color="auto"/>
        </w:pBdr>
        <w:autoSpaceDE w:val="0"/>
        <w:autoSpaceDN w:val="0"/>
        <w:spacing w:after="240"/>
        <w:ind w:right="113"/>
        <w:rPr>
          <w:rFonts w:ascii="Times New Roman" w:eastAsiaTheme="minorEastAsia" w:hAnsi="Times New Roman" w:cs="Times New Roman"/>
          <w:color w:val="auto"/>
          <w:sz w:val="2"/>
          <w:szCs w:val="2"/>
        </w:rPr>
      </w:pPr>
    </w:p>
    <w:p w:rsidR="00366613" w:rsidRPr="00366613" w:rsidRDefault="00366613" w:rsidP="00366613">
      <w:pPr>
        <w:autoSpaceDE w:val="0"/>
        <w:autoSpaceDN w:val="0"/>
        <w:jc w:val="both"/>
        <w:rPr>
          <w:rFonts w:ascii="Times New Roman" w:eastAsiaTheme="minorEastAsia" w:hAnsi="Times New Roman" w:cs="Times New Roman"/>
          <w:color w:val="auto"/>
          <w:sz w:val="2"/>
          <w:szCs w:val="2"/>
        </w:rPr>
      </w:pPr>
      <w:r w:rsidRPr="00366613">
        <w:rPr>
          <w:rFonts w:ascii="Times New Roman" w:eastAsiaTheme="minorEastAsia" w:hAnsi="Times New Roman" w:cs="Times New Roman"/>
          <w:color w:val="auto"/>
        </w:rPr>
        <w:t>В отношении объекта капитального строительства выдано разрешение на строительство,</w:t>
      </w:r>
      <w:r w:rsidRPr="00366613">
        <w:rPr>
          <w:rFonts w:ascii="Times New Roman" w:eastAsiaTheme="minorEastAsia" w:hAnsi="Times New Roman" w:cs="Times New Roman"/>
          <w:color w:val="auto"/>
        </w:rPr>
        <w:br/>
      </w:r>
    </w:p>
    <w:tbl>
      <w:tblPr>
        <w:tblW w:w="0" w:type="auto"/>
        <w:tblLayout w:type="fixed"/>
        <w:tblCellMar>
          <w:left w:w="28" w:type="dxa"/>
          <w:right w:w="28" w:type="dxa"/>
        </w:tblCellMar>
        <w:tblLook w:val="0000" w:firstRow="0" w:lastRow="0" w:firstColumn="0" w:lastColumn="0" w:noHBand="0" w:noVBand="0"/>
      </w:tblPr>
      <w:tblGrid>
        <w:gridCol w:w="397"/>
        <w:gridCol w:w="1701"/>
        <w:gridCol w:w="1531"/>
        <w:gridCol w:w="2835"/>
        <w:gridCol w:w="3657"/>
      </w:tblGrid>
      <w:tr w:rsidR="00366613" w:rsidRPr="00366613" w:rsidTr="00366613">
        <w:tc>
          <w:tcPr>
            <w:tcW w:w="397"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w:t>
            </w:r>
          </w:p>
        </w:tc>
        <w:tc>
          <w:tcPr>
            <w:tcW w:w="1701"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1531"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 дата выдачи</w:t>
            </w:r>
          </w:p>
        </w:tc>
        <w:tc>
          <w:tcPr>
            <w:tcW w:w="2835"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3657"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 орган, выдавший разрешение </w:t>
            </w:r>
            <w:proofErr w:type="gramStart"/>
            <w:r w:rsidRPr="00366613">
              <w:rPr>
                <w:rFonts w:ascii="Times New Roman" w:eastAsiaTheme="minorEastAsia" w:hAnsi="Times New Roman" w:cs="Times New Roman"/>
                <w:color w:val="auto"/>
              </w:rPr>
              <w:t>на</w:t>
            </w:r>
            <w:proofErr w:type="gramEnd"/>
          </w:p>
        </w:tc>
      </w:tr>
    </w:tbl>
    <w:p w:rsidR="00366613" w:rsidRPr="00366613" w:rsidRDefault="00366613" w:rsidP="00366613">
      <w:pPr>
        <w:tabs>
          <w:tab w:val="right" w:pos="9923"/>
        </w:tabs>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строительство  </w:t>
      </w:r>
      <w:r w:rsidRPr="00366613">
        <w:rPr>
          <w:rFonts w:ascii="Times New Roman" w:eastAsiaTheme="minorEastAsia" w:hAnsi="Times New Roman" w:cs="Times New Roman"/>
          <w:color w:val="auto"/>
        </w:rPr>
        <w:tab/>
        <w:t>.</w:t>
      </w:r>
      <w:r>
        <w:rPr>
          <w:rStyle w:val="af1"/>
          <w:rFonts w:ascii="Times New Roman" w:eastAsiaTheme="minorEastAsia" w:hAnsi="Times New Roman" w:cs="Times New Roman"/>
          <w:color w:val="auto"/>
        </w:rPr>
        <w:footnoteReference w:id="7"/>
      </w:r>
    </w:p>
    <w:p w:rsidR="00366613" w:rsidRPr="00366613" w:rsidRDefault="00366613" w:rsidP="00366613">
      <w:pPr>
        <w:pBdr>
          <w:top w:val="single" w:sz="4" w:space="1" w:color="auto"/>
        </w:pBdr>
        <w:autoSpaceDE w:val="0"/>
        <w:autoSpaceDN w:val="0"/>
        <w:ind w:left="1588" w:right="198"/>
        <w:rPr>
          <w:rFonts w:ascii="Times New Roman" w:eastAsiaTheme="minorEastAsia" w:hAnsi="Times New Roman" w:cs="Times New Roman"/>
          <w:color w:val="auto"/>
          <w:sz w:val="2"/>
          <w:szCs w:val="2"/>
        </w:rPr>
      </w:pPr>
    </w:p>
    <w:p w:rsidR="00366613" w:rsidRPr="00366613" w:rsidRDefault="00366613" w:rsidP="00366613">
      <w:pPr>
        <w:autoSpaceDE w:val="0"/>
        <w:autoSpaceDN w:val="0"/>
        <w:spacing w:before="240" w:after="120"/>
        <w:rPr>
          <w:rFonts w:ascii="Times New Roman" w:eastAsiaTheme="minorEastAsia" w:hAnsi="Times New Roman" w:cs="Times New Roman"/>
          <w:color w:val="auto"/>
        </w:rPr>
      </w:pPr>
      <w:r w:rsidRPr="00366613">
        <w:rPr>
          <w:rFonts w:ascii="Times New Roman" w:eastAsiaTheme="minorEastAsia" w:hAnsi="Times New Roman" w:cs="Times New Roman"/>
          <w:color w:val="auto"/>
        </w:rPr>
        <w:t>II. Сведения об объекте капитального строительства </w:t>
      </w:r>
      <w:r>
        <w:rPr>
          <w:rStyle w:val="af1"/>
          <w:rFonts w:ascii="Times New Roman" w:eastAsiaTheme="minorEastAsia" w:hAnsi="Times New Roman" w:cs="Times New Roman"/>
          <w:color w:val="auto"/>
        </w:rPr>
        <w:footnote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1701"/>
        <w:gridCol w:w="2268"/>
        <w:gridCol w:w="2268"/>
      </w:tblGrid>
      <w:tr w:rsidR="00366613" w:rsidRPr="00366613" w:rsidTr="00366613">
        <w:trPr>
          <w:trHeight w:val="510"/>
        </w:trPr>
        <w:tc>
          <w:tcPr>
            <w:tcW w:w="3714" w:type="dxa"/>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Наименование показателя</w:t>
            </w:r>
          </w:p>
        </w:tc>
        <w:tc>
          <w:tcPr>
            <w:tcW w:w="1701" w:type="dxa"/>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Единица измерения</w:t>
            </w:r>
          </w:p>
        </w:tc>
        <w:tc>
          <w:tcPr>
            <w:tcW w:w="2268" w:type="dxa"/>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По проекту</w:t>
            </w:r>
          </w:p>
        </w:tc>
        <w:tc>
          <w:tcPr>
            <w:tcW w:w="2268" w:type="dxa"/>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Фактически</w:t>
            </w:r>
          </w:p>
        </w:tc>
      </w:tr>
      <w:tr w:rsidR="00366613" w:rsidRPr="00366613" w:rsidTr="00366613">
        <w:trPr>
          <w:trHeight w:val="51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1. Общие показатели вводимого в эксплуатацию объекта</w:t>
            </w: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Строительный объем – всего</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куб.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в том числе надземной части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куб.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lastRenderedPageBreak/>
              <w:t>Общая площадь</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Площадь нежилых помещений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956"/>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Площадь встроенно-пристроенных помещений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720"/>
        </w:trPr>
        <w:tc>
          <w:tcPr>
            <w:tcW w:w="3714" w:type="dxa"/>
          </w:tcPr>
          <w:p w:rsidR="00366613" w:rsidRPr="00366613" w:rsidRDefault="00366613" w:rsidP="00854622">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зданий, сооружений </w:t>
            </w:r>
            <w:r w:rsidR="00854622">
              <w:rPr>
                <w:rStyle w:val="af1"/>
                <w:rFonts w:ascii="Times New Roman" w:eastAsiaTheme="minorEastAsia" w:hAnsi="Times New Roman" w:cs="Times New Roman"/>
                <w:color w:val="auto"/>
              </w:rPr>
              <w:footnoteReference w:id="9"/>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2. Объекты непроизводственного назначения</w:t>
            </w:r>
          </w:p>
        </w:tc>
      </w:tr>
      <w:tr w:rsidR="00366613" w:rsidRPr="00366613" w:rsidTr="00366613">
        <w:trPr>
          <w:trHeight w:val="80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2.1. Нежилые объекты</w:t>
            </w:r>
            <w:r w:rsidRPr="00366613">
              <w:rPr>
                <w:rFonts w:ascii="Times New Roman" w:eastAsiaTheme="minorEastAsia" w:hAnsi="Times New Roman" w:cs="Times New Roman"/>
                <w:color w:val="auto"/>
              </w:rPr>
              <w:br/>
              <w:t>(объекты здравоохранения, образования, культуры, отдыха, спорта и т.д.)</w:t>
            </w: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мест</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помещений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Вместимость</w:t>
            </w:r>
          </w:p>
        </w:tc>
        <w:tc>
          <w:tcPr>
            <w:tcW w:w="1701"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этажей</w:t>
            </w:r>
          </w:p>
        </w:tc>
        <w:tc>
          <w:tcPr>
            <w:tcW w:w="1701"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в том числе </w:t>
            </w:r>
            <w:proofErr w:type="gramStart"/>
            <w:r w:rsidRPr="00366613">
              <w:rPr>
                <w:rFonts w:ascii="Times New Roman" w:eastAsiaTheme="minorEastAsia" w:hAnsi="Times New Roman" w:cs="Times New Roman"/>
                <w:color w:val="auto"/>
              </w:rPr>
              <w:t>подземных</w:t>
            </w:r>
            <w:proofErr w:type="gramEnd"/>
          </w:p>
        </w:tc>
        <w:tc>
          <w:tcPr>
            <w:tcW w:w="1701"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8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Сети и системы инженерно-технического обеспечения</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Лифты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Эскалаторы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Инвалидные подъемники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keepNext/>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Инвалидные подъемники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keepNext/>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фундаментов</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стен</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перекрытий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кровли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854622">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Иные показатели </w:t>
            </w:r>
            <w:r w:rsidR="00854622">
              <w:rPr>
                <w:rStyle w:val="af1"/>
                <w:rFonts w:ascii="Times New Roman" w:eastAsiaTheme="minorEastAsia" w:hAnsi="Times New Roman" w:cs="Times New Roman"/>
                <w:color w:val="auto"/>
              </w:rPr>
              <w:footnoteReference w:id="10"/>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lastRenderedPageBreak/>
              <w:t>2.2. Объекты жилищного фонда</w:t>
            </w: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Общая площадь жилых помещений (за исключением балконов, лоджий, веранд и террас)</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Общая площадь нежилых помещений, в том числе площадь общего имущества в многоквартирном доме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этажей</w:t>
            </w:r>
          </w:p>
        </w:tc>
        <w:tc>
          <w:tcPr>
            <w:tcW w:w="1701"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в том числе </w:t>
            </w:r>
            <w:proofErr w:type="gramStart"/>
            <w:r w:rsidRPr="00366613">
              <w:rPr>
                <w:rFonts w:ascii="Times New Roman" w:eastAsiaTheme="minorEastAsia" w:hAnsi="Times New Roman" w:cs="Times New Roman"/>
                <w:color w:val="auto"/>
              </w:rPr>
              <w:t>подземных</w:t>
            </w:r>
            <w:proofErr w:type="gramEnd"/>
          </w:p>
        </w:tc>
        <w:tc>
          <w:tcPr>
            <w:tcW w:w="1701"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секций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секций</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квартир/общая площадь, всего</w:t>
            </w:r>
          </w:p>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в том числе: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1-комнатные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2-комнатные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3-комнатные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4-комнатные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более чем 4-комнатные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11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Общая площадь жилых помещений (с учетом балконов, лоджий, веранд и террас)</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8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Сети и системы инженерно-технического обеспечения</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Лифты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Эскалаторы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Инвалидные подъемники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фундаментов</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стен</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перекрытий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кровли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854622">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lastRenderedPageBreak/>
              <w:t xml:space="preserve">Иные показатели </w:t>
            </w:r>
            <w:r w:rsidR="00854622">
              <w:rPr>
                <w:rStyle w:val="af1"/>
                <w:rFonts w:ascii="Times New Roman" w:eastAsiaTheme="minorEastAsia" w:hAnsi="Times New Roman" w:cs="Times New Roman"/>
                <w:color w:val="auto"/>
              </w:rPr>
              <w:footnoteReference w:id="11"/>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3. Объекты производственного назначения</w:t>
            </w:r>
          </w:p>
        </w:tc>
      </w:tr>
      <w:tr w:rsidR="00366613" w:rsidRPr="00366613" w:rsidTr="00366613">
        <w:trPr>
          <w:trHeight w:val="1000"/>
        </w:trPr>
        <w:tc>
          <w:tcPr>
            <w:tcW w:w="9951" w:type="dxa"/>
            <w:gridSpan w:val="4"/>
          </w:tcPr>
          <w:p w:rsidR="00366613" w:rsidRPr="00366613" w:rsidRDefault="00366613" w:rsidP="00366613">
            <w:pPr>
              <w:autoSpaceDE w:val="0"/>
              <w:autoSpaceDN w:val="0"/>
              <w:ind w:left="57" w:right="57"/>
              <w:jc w:val="both"/>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Наименование объекта капитального строительства в соответствии с проектной документацией:  </w:t>
            </w:r>
          </w:p>
          <w:p w:rsidR="00366613" w:rsidRPr="00366613" w:rsidRDefault="00366613" w:rsidP="00366613">
            <w:pPr>
              <w:autoSpaceDE w:val="0"/>
              <w:autoSpaceDN w:val="0"/>
              <w:ind w:left="57" w:right="57"/>
              <w:jc w:val="both"/>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Тип объекта</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Мощность</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Производительность</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72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Сети и системы инженерно-технического обеспечения</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Лифты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Эскалаторы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Инвалидные подъемники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фундаментов</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стен</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перекрытий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кровли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854622">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Иные показатели </w:t>
            </w:r>
            <w:r w:rsidR="00854622">
              <w:rPr>
                <w:rStyle w:val="af1"/>
                <w:rFonts w:ascii="Times New Roman" w:eastAsiaTheme="minorEastAsia" w:hAnsi="Times New Roman" w:cs="Times New Roman"/>
                <w:color w:val="auto"/>
              </w:rPr>
              <w:footnoteReference w:id="12"/>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4. Линейные объекты</w:t>
            </w: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Категория</w:t>
            </w:r>
            <w:r w:rsidRPr="00366613">
              <w:rPr>
                <w:rFonts w:ascii="Times New Roman" w:eastAsiaTheme="minorEastAsia" w:hAnsi="Times New Roman" w:cs="Times New Roman"/>
                <w:color w:val="auto"/>
              </w:rPr>
              <w:br/>
              <w:t>(класс)</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Протяженность</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Мощность (пропускная способность, грузооборот, интенсивность движения)</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Диаметры и количество трубопроводов, характеристики </w:t>
            </w:r>
            <w:r w:rsidRPr="00366613">
              <w:rPr>
                <w:rFonts w:ascii="Times New Roman" w:eastAsiaTheme="minorEastAsia" w:hAnsi="Times New Roman" w:cs="Times New Roman"/>
                <w:color w:val="auto"/>
              </w:rPr>
              <w:lastRenderedPageBreak/>
              <w:t>материалов труб</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lastRenderedPageBreak/>
              <w:t xml:space="preserve">Тип (КЛ, </w:t>
            </w:r>
            <w:proofErr w:type="gramStart"/>
            <w:r w:rsidRPr="00366613">
              <w:rPr>
                <w:rFonts w:ascii="Times New Roman" w:eastAsiaTheme="minorEastAsia" w:hAnsi="Times New Roman" w:cs="Times New Roman"/>
                <w:color w:val="auto"/>
              </w:rPr>
              <w:t>ВЛ</w:t>
            </w:r>
            <w:proofErr w:type="gramEnd"/>
            <w:r w:rsidRPr="00366613">
              <w:rPr>
                <w:rFonts w:ascii="Times New Roman" w:eastAsiaTheme="minorEastAsia" w:hAnsi="Times New Roman" w:cs="Times New Roman"/>
                <w:color w:val="auto"/>
              </w:rPr>
              <w:t>, КВЛ), уровень напряжения линий электропередачи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Перечень конструктивных элементов, оказывающих</w:t>
            </w:r>
            <w:r w:rsidRPr="00366613">
              <w:rPr>
                <w:rFonts w:ascii="Times New Roman" w:eastAsiaTheme="minorEastAsia" w:hAnsi="Times New Roman" w:cs="Times New Roman"/>
                <w:color w:val="auto"/>
              </w:rPr>
              <w:br/>
              <w:t>влияние на безопасность</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854622">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Иные показатели </w:t>
            </w:r>
            <w:r w:rsidR="00854622">
              <w:rPr>
                <w:rStyle w:val="af1"/>
                <w:rFonts w:ascii="Times New Roman" w:eastAsiaTheme="minorEastAsia" w:hAnsi="Times New Roman" w:cs="Times New Roman"/>
                <w:color w:val="auto"/>
              </w:rPr>
              <w:footnoteReference w:id="13"/>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800"/>
        </w:trPr>
        <w:tc>
          <w:tcPr>
            <w:tcW w:w="9951" w:type="dxa"/>
            <w:gridSpan w:val="4"/>
            <w:vAlign w:val="center"/>
          </w:tcPr>
          <w:p w:rsidR="00366613" w:rsidRPr="00366613" w:rsidRDefault="00366613" w:rsidP="00854622">
            <w:pPr>
              <w:keepNext/>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5. Соответствие требованиям энергетической эффективности и требованиям</w:t>
            </w:r>
            <w:r w:rsidRPr="00366613">
              <w:rPr>
                <w:rFonts w:ascii="Times New Roman" w:eastAsiaTheme="minorEastAsia" w:hAnsi="Times New Roman" w:cs="Times New Roman"/>
                <w:color w:val="auto"/>
              </w:rPr>
              <w:br/>
              <w:t>оснащенности приборами учета используемых энергетических ресурсов</w:t>
            </w:r>
            <w:r w:rsidR="00854622">
              <w:rPr>
                <w:rStyle w:val="af1"/>
                <w:rFonts w:ascii="Times New Roman" w:eastAsiaTheme="minorEastAsia" w:hAnsi="Times New Roman" w:cs="Times New Roman"/>
                <w:color w:val="auto"/>
              </w:rPr>
              <w:footnoteReference w:id="14"/>
            </w: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Класс </w:t>
            </w:r>
            <w:proofErr w:type="spellStart"/>
            <w:r w:rsidRPr="00366613">
              <w:rPr>
                <w:rFonts w:ascii="Times New Roman" w:eastAsiaTheme="minorEastAsia" w:hAnsi="Times New Roman" w:cs="Times New Roman"/>
                <w:color w:val="auto"/>
              </w:rPr>
              <w:t>энергоэффективности</w:t>
            </w:r>
            <w:proofErr w:type="spellEnd"/>
            <w:r w:rsidRPr="00366613">
              <w:rPr>
                <w:rFonts w:ascii="Times New Roman" w:eastAsiaTheme="minorEastAsia" w:hAnsi="Times New Roman" w:cs="Times New Roman"/>
                <w:color w:val="auto"/>
              </w:rPr>
              <w:t xml:space="preserve"> здания</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Удельный расход тепловой энергии на 1 кв. м площади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кВт</w:t>
            </w:r>
            <w:r w:rsidRPr="00366613">
              <w:rPr>
                <w:rFonts w:ascii="Times New Roman" w:eastAsiaTheme="minorEastAsia" w:hAnsi="Times New Roman" w:cs="Times New Roman"/>
                <w:color w:val="auto"/>
                <w:lang w:val="en-US"/>
              </w:rPr>
              <w:t>•</w:t>
            </w:r>
            <w:r w:rsidRPr="00366613">
              <w:rPr>
                <w:rFonts w:ascii="Times New Roman" w:eastAsiaTheme="minorEastAsia" w:hAnsi="Times New Roman" w:cs="Times New Roman"/>
                <w:color w:val="auto"/>
              </w:rPr>
              <w:t>ч/м</w:t>
            </w:r>
            <w:proofErr w:type="gramStart"/>
            <w:r w:rsidRPr="00366613">
              <w:rPr>
                <w:rFonts w:ascii="Times New Roman" w:eastAsiaTheme="minorEastAsia" w:hAnsi="Times New Roman" w:cs="Times New Roman"/>
                <w:color w:val="auto"/>
                <w:vertAlign w:val="superscript"/>
              </w:rPr>
              <w:t>2</w:t>
            </w:r>
            <w:proofErr w:type="gramEnd"/>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утепления наружных ограждающих конструкций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Заполнение световых проемов</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bl>
    <w:p w:rsidR="00366613" w:rsidRPr="00366613" w:rsidRDefault="00366613" w:rsidP="00366613">
      <w:pPr>
        <w:keepNext/>
        <w:autoSpaceDE w:val="0"/>
        <w:autoSpaceDN w:val="0"/>
        <w:spacing w:before="240"/>
        <w:ind w:firstLine="567"/>
        <w:jc w:val="both"/>
        <w:rPr>
          <w:rFonts w:ascii="Times New Roman" w:eastAsiaTheme="minorEastAsia" w:hAnsi="Times New Roman" w:cs="Times New Roman"/>
          <w:color w:val="auto"/>
        </w:rPr>
      </w:pPr>
      <w:r w:rsidRPr="00366613">
        <w:rPr>
          <w:rFonts w:ascii="Times New Roman" w:eastAsiaTheme="minorEastAsia" w:hAnsi="Times New Roman" w:cs="Times New Roman"/>
          <w:color w:val="auto"/>
        </w:rPr>
        <w:t>Разрешение на ввод объекта в эксплуатацию недействительно без технического плана</w:t>
      </w:r>
      <w:r w:rsidRPr="00366613">
        <w:rPr>
          <w:rFonts w:ascii="Times New Roman" w:eastAsiaTheme="minorEastAsia" w:hAnsi="Times New Roman" w:cs="Times New Roman"/>
          <w:color w:val="auto"/>
        </w:rPr>
        <w:br/>
      </w:r>
    </w:p>
    <w:p w:rsidR="00366613" w:rsidRPr="00366613" w:rsidRDefault="00366613" w:rsidP="00366613">
      <w:pPr>
        <w:keepNext/>
        <w:pBdr>
          <w:top w:val="single" w:sz="4" w:space="1" w:color="auto"/>
        </w:pBdr>
        <w:autoSpaceDE w:val="0"/>
        <w:autoSpaceDN w:val="0"/>
        <w:rPr>
          <w:rFonts w:ascii="Times New Roman" w:eastAsiaTheme="minorEastAsia" w:hAnsi="Times New Roman" w:cs="Times New Roman"/>
          <w:color w:val="auto"/>
          <w:sz w:val="2"/>
          <w:szCs w:val="2"/>
        </w:rPr>
      </w:pPr>
    </w:p>
    <w:p w:rsidR="00366613" w:rsidRPr="00366613" w:rsidRDefault="00366613" w:rsidP="00366613">
      <w:pPr>
        <w:keepNext/>
        <w:tabs>
          <w:tab w:val="right" w:pos="9923"/>
        </w:tabs>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ab/>
      </w:r>
      <w:r w:rsidR="00854622">
        <w:rPr>
          <w:rStyle w:val="af1"/>
          <w:rFonts w:ascii="Times New Roman" w:eastAsiaTheme="minorEastAsia" w:hAnsi="Times New Roman" w:cs="Times New Roman"/>
          <w:color w:val="auto"/>
        </w:rPr>
        <w:footnoteReference w:id="15"/>
      </w:r>
      <w:r w:rsidRPr="00366613">
        <w:rPr>
          <w:rFonts w:ascii="Times New Roman" w:eastAsiaTheme="minorEastAsia" w:hAnsi="Times New Roman" w:cs="Times New Roman"/>
          <w:color w:val="auto"/>
        </w:rPr>
        <w:t>.</w:t>
      </w:r>
    </w:p>
    <w:p w:rsidR="00366613" w:rsidRPr="00366613" w:rsidRDefault="00366613" w:rsidP="00366613">
      <w:pPr>
        <w:keepNext/>
        <w:pBdr>
          <w:top w:val="single" w:sz="4" w:space="1" w:color="auto"/>
        </w:pBdr>
        <w:autoSpaceDE w:val="0"/>
        <w:autoSpaceDN w:val="0"/>
        <w:spacing w:after="240"/>
        <w:ind w:right="312"/>
        <w:rPr>
          <w:rFonts w:ascii="Times New Roman" w:eastAsiaTheme="minorEastAsia" w:hAnsi="Times New Roman" w:cs="Times New Roman"/>
          <w:color w:val="auto"/>
          <w:sz w:val="2"/>
          <w:szCs w:val="2"/>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366613" w:rsidRPr="00366613" w:rsidTr="00366613">
        <w:tc>
          <w:tcPr>
            <w:tcW w:w="3175"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851"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p>
        </w:tc>
        <w:tc>
          <w:tcPr>
            <w:tcW w:w="1701"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1304"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p>
        </w:tc>
        <w:tc>
          <w:tcPr>
            <w:tcW w:w="2948"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175" w:type="dxa"/>
            <w:tcBorders>
              <w:top w:val="nil"/>
              <w:left w:val="nil"/>
              <w:bottom w:val="nil"/>
              <w:right w:val="nil"/>
            </w:tcBorders>
          </w:tcPr>
          <w:p w:rsidR="00366613" w:rsidRPr="00366613" w:rsidRDefault="00366613" w:rsidP="00366613">
            <w:pPr>
              <w:autoSpaceDE w:val="0"/>
              <w:autoSpaceDN w:val="0"/>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(должность уполномоченного</w:t>
            </w:r>
            <w:r w:rsidRPr="00366613">
              <w:rPr>
                <w:rFonts w:ascii="Times New Roman" w:eastAsiaTheme="minorEastAsia" w:hAnsi="Times New Roman" w:cs="Times New Roman"/>
                <w:color w:val="auto"/>
                <w:sz w:val="18"/>
                <w:szCs w:val="18"/>
              </w:rPr>
              <w:br/>
              <w:t>сотрудника органа,</w:t>
            </w:r>
            <w:r w:rsidRPr="00366613">
              <w:rPr>
                <w:rFonts w:ascii="Times New Roman" w:eastAsiaTheme="minorEastAsia" w:hAnsi="Times New Roman" w:cs="Times New Roman"/>
                <w:color w:val="auto"/>
                <w:sz w:val="18"/>
                <w:szCs w:val="18"/>
              </w:rPr>
              <w:br/>
              <w:t>осуществляющего выдачу</w:t>
            </w:r>
            <w:r w:rsidRPr="00366613">
              <w:rPr>
                <w:rFonts w:ascii="Times New Roman" w:eastAsiaTheme="minorEastAsia" w:hAnsi="Times New Roman" w:cs="Times New Roman"/>
                <w:color w:val="auto"/>
                <w:sz w:val="18"/>
                <w:szCs w:val="18"/>
              </w:rPr>
              <w:br/>
              <w:t>разрешения на ввод объекта в эксплуатацию)</w:t>
            </w:r>
          </w:p>
        </w:tc>
        <w:tc>
          <w:tcPr>
            <w:tcW w:w="851" w:type="dxa"/>
            <w:tcBorders>
              <w:top w:val="nil"/>
              <w:left w:val="nil"/>
              <w:bottom w:val="nil"/>
              <w:right w:val="nil"/>
            </w:tcBorders>
          </w:tcPr>
          <w:p w:rsidR="00366613" w:rsidRPr="00366613" w:rsidRDefault="00366613" w:rsidP="00366613">
            <w:pPr>
              <w:autoSpaceDE w:val="0"/>
              <w:autoSpaceDN w:val="0"/>
              <w:rPr>
                <w:rFonts w:ascii="Times New Roman" w:eastAsiaTheme="minorEastAsia" w:hAnsi="Times New Roman" w:cs="Times New Roman"/>
                <w:color w:val="auto"/>
                <w:sz w:val="18"/>
                <w:szCs w:val="18"/>
              </w:rPr>
            </w:pPr>
          </w:p>
        </w:tc>
        <w:tc>
          <w:tcPr>
            <w:tcW w:w="1701" w:type="dxa"/>
            <w:tcBorders>
              <w:top w:val="nil"/>
              <w:left w:val="nil"/>
              <w:bottom w:val="nil"/>
              <w:right w:val="nil"/>
            </w:tcBorders>
          </w:tcPr>
          <w:p w:rsidR="00366613" w:rsidRPr="00366613" w:rsidRDefault="00366613" w:rsidP="00366613">
            <w:pPr>
              <w:autoSpaceDE w:val="0"/>
              <w:autoSpaceDN w:val="0"/>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(подпись)</w:t>
            </w:r>
          </w:p>
        </w:tc>
        <w:tc>
          <w:tcPr>
            <w:tcW w:w="1304" w:type="dxa"/>
            <w:tcBorders>
              <w:top w:val="nil"/>
              <w:left w:val="nil"/>
              <w:bottom w:val="nil"/>
              <w:right w:val="nil"/>
            </w:tcBorders>
          </w:tcPr>
          <w:p w:rsidR="00366613" w:rsidRPr="00366613" w:rsidRDefault="00366613" w:rsidP="00366613">
            <w:pPr>
              <w:autoSpaceDE w:val="0"/>
              <w:autoSpaceDN w:val="0"/>
              <w:rPr>
                <w:rFonts w:ascii="Times New Roman" w:eastAsiaTheme="minorEastAsia" w:hAnsi="Times New Roman" w:cs="Times New Roman"/>
                <w:color w:val="auto"/>
                <w:sz w:val="18"/>
                <w:szCs w:val="18"/>
              </w:rPr>
            </w:pPr>
          </w:p>
        </w:tc>
        <w:tc>
          <w:tcPr>
            <w:tcW w:w="2948" w:type="dxa"/>
            <w:tcBorders>
              <w:top w:val="nil"/>
              <w:left w:val="nil"/>
              <w:bottom w:val="nil"/>
              <w:right w:val="nil"/>
            </w:tcBorders>
          </w:tcPr>
          <w:p w:rsidR="00366613" w:rsidRPr="00366613" w:rsidRDefault="00366613" w:rsidP="00366613">
            <w:pPr>
              <w:autoSpaceDE w:val="0"/>
              <w:autoSpaceDN w:val="0"/>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(расшифровка подписи)</w:t>
            </w:r>
          </w:p>
        </w:tc>
      </w:tr>
    </w:tbl>
    <w:p w:rsidR="00366613" w:rsidRPr="00366613" w:rsidRDefault="00366613" w:rsidP="00366613">
      <w:pPr>
        <w:autoSpaceDE w:val="0"/>
        <w:autoSpaceDN w:val="0"/>
        <w:spacing w:after="240"/>
        <w:rPr>
          <w:rFonts w:ascii="Times New Roman" w:eastAsiaTheme="minorEastAsia" w:hAnsi="Times New Roman" w:cs="Times New Roman"/>
          <w:color w:val="auto"/>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366613" w:rsidRPr="00366613" w:rsidTr="00366613">
        <w:tc>
          <w:tcPr>
            <w:tcW w:w="170" w:type="dxa"/>
            <w:tcBorders>
              <w:top w:val="nil"/>
              <w:left w:val="nil"/>
              <w:bottom w:val="nil"/>
              <w:right w:val="nil"/>
            </w:tcBorders>
            <w:vAlign w:val="bottom"/>
          </w:tcPr>
          <w:p w:rsidR="00366613" w:rsidRPr="00366613" w:rsidRDefault="00366613" w:rsidP="00366613">
            <w:pPr>
              <w:autoSpaceDE w:val="0"/>
              <w:autoSpaceDN w:val="0"/>
              <w:jc w:val="right"/>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w:t>
            </w:r>
          </w:p>
        </w:tc>
        <w:tc>
          <w:tcPr>
            <w:tcW w:w="454"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sz w:val="20"/>
                <w:szCs w:val="20"/>
              </w:rPr>
            </w:pPr>
          </w:p>
        </w:tc>
        <w:tc>
          <w:tcPr>
            <w:tcW w:w="227"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w:t>
            </w:r>
          </w:p>
        </w:tc>
        <w:tc>
          <w:tcPr>
            <w:tcW w:w="1247"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sz w:val="20"/>
                <w:szCs w:val="20"/>
              </w:rPr>
            </w:pPr>
          </w:p>
        </w:tc>
        <w:tc>
          <w:tcPr>
            <w:tcW w:w="340" w:type="dxa"/>
            <w:tcBorders>
              <w:top w:val="nil"/>
              <w:left w:val="nil"/>
              <w:bottom w:val="nil"/>
              <w:right w:val="nil"/>
            </w:tcBorders>
            <w:vAlign w:val="bottom"/>
          </w:tcPr>
          <w:p w:rsidR="00366613" w:rsidRPr="00366613" w:rsidRDefault="00366613" w:rsidP="00366613">
            <w:pPr>
              <w:autoSpaceDE w:val="0"/>
              <w:autoSpaceDN w:val="0"/>
              <w:jc w:val="right"/>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20</w:t>
            </w:r>
          </w:p>
        </w:tc>
        <w:tc>
          <w:tcPr>
            <w:tcW w:w="340" w:type="dxa"/>
            <w:tcBorders>
              <w:top w:val="nil"/>
              <w:left w:val="nil"/>
              <w:bottom w:val="single" w:sz="4" w:space="0" w:color="auto"/>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sz w:val="20"/>
                <w:szCs w:val="20"/>
              </w:rPr>
            </w:pPr>
          </w:p>
        </w:tc>
        <w:tc>
          <w:tcPr>
            <w:tcW w:w="511" w:type="dxa"/>
            <w:tcBorders>
              <w:top w:val="nil"/>
              <w:left w:val="nil"/>
              <w:bottom w:val="nil"/>
              <w:right w:val="nil"/>
            </w:tcBorders>
            <w:vAlign w:val="bottom"/>
          </w:tcPr>
          <w:p w:rsidR="00366613" w:rsidRPr="00366613" w:rsidRDefault="00366613" w:rsidP="00366613">
            <w:pPr>
              <w:autoSpaceDE w:val="0"/>
              <w:autoSpaceDN w:val="0"/>
              <w:ind w:left="57"/>
              <w:rPr>
                <w:rFonts w:ascii="Times New Roman" w:eastAsiaTheme="minorEastAsia" w:hAnsi="Times New Roman" w:cs="Times New Roman"/>
                <w:color w:val="auto"/>
                <w:sz w:val="20"/>
                <w:szCs w:val="20"/>
              </w:rPr>
            </w:pPr>
            <w:proofErr w:type="gramStart"/>
            <w:r w:rsidRPr="00366613">
              <w:rPr>
                <w:rFonts w:ascii="Times New Roman" w:eastAsiaTheme="minorEastAsia" w:hAnsi="Times New Roman" w:cs="Times New Roman"/>
                <w:color w:val="auto"/>
                <w:sz w:val="20"/>
                <w:szCs w:val="20"/>
              </w:rPr>
              <w:t>г</w:t>
            </w:r>
            <w:proofErr w:type="gramEnd"/>
            <w:r w:rsidRPr="00366613">
              <w:rPr>
                <w:rFonts w:ascii="Times New Roman" w:eastAsiaTheme="minorEastAsia" w:hAnsi="Times New Roman" w:cs="Times New Roman"/>
                <w:color w:val="auto"/>
                <w:sz w:val="20"/>
                <w:szCs w:val="20"/>
              </w:rPr>
              <w:t>.</w:t>
            </w:r>
          </w:p>
        </w:tc>
      </w:tr>
    </w:tbl>
    <w:p w:rsidR="00366613" w:rsidRPr="00366613" w:rsidRDefault="00366613" w:rsidP="00366613">
      <w:pPr>
        <w:autoSpaceDE w:val="0"/>
        <w:autoSpaceDN w:val="0"/>
        <w:spacing w:before="240"/>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М.П.</w:t>
      </w:r>
    </w:p>
    <w:p w:rsidR="00366613" w:rsidRPr="00366613" w:rsidRDefault="00366613" w:rsidP="00366613">
      <w:pPr>
        <w:autoSpaceDE w:val="0"/>
        <w:autoSpaceDN w:val="0"/>
        <w:rPr>
          <w:rFonts w:ascii="Times New Roman" w:eastAsiaTheme="minorEastAsia" w:hAnsi="Times New Roman" w:cs="Times New Roman"/>
          <w:color w:val="auto"/>
        </w:rPr>
      </w:pPr>
    </w:p>
    <w:p w:rsidR="00854622" w:rsidRDefault="00854622">
      <w:pPr>
        <w:rPr>
          <w:rFonts w:ascii="Times New Roman" w:eastAsia="Times New Roman" w:hAnsi="Times New Roman" w:cs="Times New Roman"/>
          <w:sz w:val="27"/>
          <w:szCs w:val="27"/>
        </w:rPr>
      </w:pPr>
      <w:r>
        <w:br w:type="page"/>
      </w:r>
    </w:p>
    <w:p w:rsidR="00854622" w:rsidRDefault="00854622" w:rsidP="00854622">
      <w:pPr>
        <w:pStyle w:val="3"/>
        <w:ind w:right="20" w:firstLine="700"/>
        <w:jc w:val="right"/>
      </w:pPr>
      <w:r>
        <w:lastRenderedPageBreak/>
        <w:t xml:space="preserve">Приложение № 2 </w:t>
      </w:r>
      <w:proofErr w:type="gramStart"/>
      <w:r>
        <w:t>к</w:t>
      </w:r>
      <w:proofErr w:type="gramEnd"/>
      <w:r>
        <w:t xml:space="preserve"> </w:t>
      </w:r>
    </w:p>
    <w:p w:rsidR="003860DD" w:rsidRDefault="00854622" w:rsidP="00854622">
      <w:pPr>
        <w:pStyle w:val="3"/>
        <w:shd w:val="clear" w:color="auto" w:fill="auto"/>
        <w:ind w:right="20" w:firstLine="700"/>
        <w:jc w:val="right"/>
      </w:pPr>
      <w:r>
        <w:t>Административному регламенту</w:t>
      </w:r>
      <w:r>
        <w:br/>
        <w:t xml:space="preserve"> предоставления</w:t>
      </w:r>
      <w:r>
        <w:br/>
        <w:t xml:space="preserve"> муниципальной услуги</w:t>
      </w:r>
    </w:p>
    <w:p w:rsidR="003860DD" w:rsidRDefault="003860DD">
      <w:pPr>
        <w:pStyle w:val="3"/>
        <w:shd w:val="clear" w:color="auto" w:fill="auto"/>
        <w:ind w:right="20" w:firstLine="700"/>
      </w:pPr>
    </w:p>
    <w:p w:rsidR="00E7690D" w:rsidRDefault="00E7690D" w:rsidP="00854622">
      <w:pPr>
        <w:pStyle w:val="3"/>
        <w:shd w:val="clear" w:color="auto" w:fill="auto"/>
        <w:spacing w:line="240" w:lineRule="auto"/>
        <w:ind w:firstLine="0"/>
        <w:jc w:val="right"/>
      </w:pPr>
    </w:p>
    <w:p w:rsidR="00854622" w:rsidRDefault="00854622" w:rsidP="00854622">
      <w:pPr>
        <w:pStyle w:val="3"/>
        <w:shd w:val="clear" w:color="auto" w:fill="auto"/>
        <w:spacing w:line="240" w:lineRule="auto"/>
        <w:ind w:firstLine="0"/>
        <w:jc w:val="right"/>
      </w:pPr>
      <w:r>
        <w:t>ФОРМА</w:t>
      </w:r>
    </w:p>
    <w:p w:rsidR="00854622" w:rsidRDefault="00854622" w:rsidP="00854622">
      <w:pPr>
        <w:pStyle w:val="12"/>
        <w:keepNext/>
        <w:keepLines/>
        <w:spacing w:before="0" w:line="240" w:lineRule="auto"/>
        <w:ind w:firstLine="0"/>
        <w:jc w:val="right"/>
        <w:rPr>
          <w:b w:val="0"/>
          <w:bCs w:val="0"/>
          <w:sz w:val="27"/>
          <w:szCs w:val="27"/>
        </w:rPr>
      </w:pPr>
    </w:p>
    <w:p w:rsidR="00854622" w:rsidRPr="00854622" w:rsidRDefault="00854622" w:rsidP="00854622">
      <w:pPr>
        <w:pStyle w:val="12"/>
        <w:keepNext/>
        <w:keepLines/>
        <w:spacing w:before="0" w:line="240" w:lineRule="auto"/>
        <w:ind w:firstLine="0"/>
        <w:jc w:val="right"/>
        <w:rPr>
          <w:b w:val="0"/>
          <w:bCs w:val="0"/>
          <w:sz w:val="27"/>
          <w:szCs w:val="27"/>
        </w:rPr>
      </w:pPr>
      <w:r w:rsidRPr="00854622">
        <w:rPr>
          <w:b w:val="0"/>
          <w:bCs w:val="0"/>
          <w:sz w:val="27"/>
          <w:szCs w:val="27"/>
        </w:rPr>
        <w:t>Кому</w:t>
      </w:r>
      <w:proofErr w:type="gramStart"/>
      <w:r w:rsidRPr="00854622">
        <w:rPr>
          <w:b w:val="0"/>
          <w:bCs w:val="0"/>
          <w:sz w:val="27"/>
          <w:szCs w:val="27"/>
        </w:rPr>
        <w:tab/>
      </w:r>
      <w:r>
        <w:rPr>
          <w:b w:val="0"/>
          <w:bCs w:val="0"/>
          <w:sz w:val="27"/>
          <w:szCs w:val="27"/>
        </w:rPr>
        <w:t>__________________________________--</w:t>
      </w:r>
      <w:proofErr w:type="gramEnd"/>
    </w:p>
    <w:p w:rsidR="00854622" w:rsidRPr="00854622" w:rsidRDefault="00854622" w:rsidP="00854622">
      <w:pPr>
        <w:pStyle w:val="12"/>
        <w:keepNext/>
        <w:keepLines/>
        <w:spacing w:before="0" w:line="240" w:lineRule="auto"/>
        <w:ind w:firstLine="0"/>
        <w:jc w:val="right"/>
        <w:rPr>
          <w:b w:val="0"/>
          <w:bCs w:val="0"/>
          <w:sz w:val="24"/>
          <w:szCs w:val="24"/>
        </w:rPr>
      </w:pPr>
      <w:proofErr w:type="gramStart"/>
      <w:r w:rsidRPr="00854622">
        <w:rPr>
          <w:b w:val="0"/>
          <w:bCs w:val="0"/>
          <w:sz w:val="24"/>
          <w:szCs w:val="24"/>
        </w:rPr>
        <w:t xml:space="preserve">(фамилия, имя, отчество (при наличии) застройщика, </w:t>
      </w:r>
      <w:r>
        <w:rPr>
          <w:b w:val="0"/>
          <w:bCs w:val="0"/>
          <w:sz w:val="24"/>
          <w:szCs w:val="24"/>
        </w:rPr>
        <w:br/>
      </w:r>
      <w:r w:rsidRPr="00854622">
        <w:rPr>
          <w:b w:val="0"/>
          <w:bCs w:val="0"/>
          <w:sz w:val="24"/>
          <w:szCs w:val="24"/>
        </w:rPr>
        <w:t>ОГРНИП (для физического лица, зарегистрированного в</w:t>
      </w:r>
      <w:proofErr w:type="gramEnd"/>
    </w:p>
    <w:p w:rsidR="00854622" w:rsidRPr="00854622" w:rsidRDefault="00854622" w:rsidP="00854622">
      <w:pPr>
        <w:pStyle w:val="12"/>
        <w:keepNext/>
        <w:keepLines/>
        <w:shd w:val="clear" w:color="auto" w:fill="auto"/>
        <w:spacing w:before="0" w:line="240" w:lineRule="auto"/>
        <w:ind w:firstLine="0"/>
        <w:jc w:val="right"/>
        <w:rPr>
          <w:b w:val="0"/>
          <w:bCs w:val="0"/>
          <w:sz w:val="24"/>
          <w:szCs w:val="24"/>
        </w:rPr>
      </w:pPr>
      <w:proofErr w:type="gramStart"/>
      <w:r w:rsidRPr="00854622">
        <w:rPr>
          <w:b w:val="0"/>
          <w:bCs w:val="0"/>
          <w:sz w:val="24"/>
          <w:szCs w:val="24"/>
        </w:rPr>
        <w:t xml:space="preserve">качестве индивидуального предпринимателя) - для физического лица, </w:t>
      </w:r>
      <w:r w:rsidR="00496799">
        <w:rPr>
          <w:b w:val="0"/>
          <w:bCs w:val="0"/>
          <w:sz w:val="24"/>
          <w:szCs w:val="24"/>
        </w:rPr>
        <w:br/>
      </w:r>
      <w:r w:rsidRPr="00854622">
        <w:rPr>
          <w:b w:val="0"/>
          <w:bCs w:val="0"/>
          <w:sz w:val="24"/>
          <w:szCs w:val="24"/>
        </w:rPr>
        <w:t xml:space="preserve">полное наименование застройщика, ИНН, ОГРН - для юридического лица, </w:t>
      </w:r>
      <w:r w:rsidR="00496799">
        <w:rPr>
          <w:b w:val="0"/>
          <w:bCs w:val="0"/>
          <w:sz w:val="24"/>
          <w:szCs w:val="24"/>
        </w:rPr>
        <w:br/>
      </w:r>
      <w:r w:rsidRPr="00854622">
        <w:rPr>
          <w:b w:val="0"/>
          <w:bCs w:val="0"/>
          <w:sz w:val="24"/>
          <w:szCs w:val="24"/>
        </w:rPr>
        <w:t>почтовый индекс и адрес, телефон, адрес электронной почты)</w:t>
      </w:r>
      <w:proofErr w:type="gramEnd"/>
    </w:p>
    <w:p w:rsidR="00854622" w:rsidRDefault="00854622" w:rsidP="00854622">
      <w:pPr>
        <w:pStyle w:val="12"/>
        <w:keepNext/>
        <w:keepLines/>
        <w:shd w:val="clear" w:color="auto" w:fill="auto"/>
        <w:spacing w:before="0" w:line="240" w:lineRule="auto"/>
        <w:ind w:firstLine="0"/>
        <w:jc w:val="right"/>
        <w:rPr>
          <w:b w:val="0"/>
          <w:bCs w:val="0"/>
          <w:sz w:val="27"/>
          <w:szCs w:val="27"/>
        </w:rPr>
      </w:pPr>
    </w:p>
    <w:p w:rsidR="00854622" w:rsidRDefault="00854622" w:rsidP="00496799">
      <w:pPr>
        <w:pStyle w:val="12"/>
        <w:keepNext/>
        <w:keepLines/>
        <w:shd w:val="clear" w:color="auto" w:fill="auto"/>
        <w:spacing w:before="0" w:line="240" w:lineRule="auto"/>
        <w:ind w:firstLine="0"/>
        <w:jc w:val="right"/>
        <w:rPr>
          <w:b w:val="0"/>
          <w:bCs w:val="0"/>
          <w:sz w:val="27"/>
          <w:szCs w:val="27"/>
        </w:rPr>
      </w:pPr>
    </w:p>
    <w:p w:rsidR="00496799" w:rsidRDefault="00854622" w:rsidP="00496799">
      <w:pPr>
        <w:pStyle w:val="12"/>
        <w:keepNext/>
        <w:keepLines/>
        <w:shd w:val="clear" w:color="auto" w:fill="auto"/>
        <w:spacing w:before="0" w:line="240" w:lineRule="auto"/>
        <w:ind w:left="400" w:firstLine="0"/>
      </w:pPr>
      <w:proofErr w:type="gramStart"/>
      <w:r>
        <w:t>Р</w:t>
      </w:r>
      <w:proofErr w:type="gramEnd"/>
      <w:r>
        <w:t xml:space="preserve"> Е Ш Е Н И Е </w:t>
      </w:r>
    </w:p>
    <w:p w:rsidR="00496799" w:rsidRDefault="003856D6" w:rsidP="00496799">
      <w:pPr>
        <w:pStyle w:val="70"/>
        <w:shd w:val="clear" w:color="auto" w:fill="auto"/>
        <w:spacing w:before="0" w:line="240" w:lineRule="auto"/>
        <w:ind w:left="340" w:firstLine="0"/>
        <w:rPr>
          <w:sz w:val="24"/>
          <w:szCs w:val="24"/>
        </w:rPr>
      </w:pPr>
      <w:r w:rsidRPr="003856D6">
        <w:rPr>
          <w:b/>
          <w:bCs/>
          <w:sz w:val="26"/>
          <w:szCs w:val="26"/>
        </w:rPr>
        <w:t>об отказе в выдаче разрешения на ввод объекта в эксплуатацию</w:t>
      </w:r>
    </w:p>
    <w:p w:rsidR="00496799" w:rsidRDefault="00496799" w:rsidP="00496799">
      <w:pPr>
        <w:pStyle w:val="70"/>
        <w:shd w:val="clear" w:color="auto" w:fill="auto"/>
        <w:spacing w:before="0" w:line="240" w:lineRule="auto"/>
        <w:ind w:left="340" w:firstLine="0"/>
        <w:rPr>
          <w:sz w:val="24"/>
          <w:szCs w:val="24"/>
        </w:rPr>
      </w:pPr>
      <w:r>
        <w:rPr>
          <w:sz w:val="24"/>
          <w:szCs w:val="24"/>
        </w:rPr>
        <w:t>____________________________________________________________________________</w:t>
      </w:r>
    </w:p>
    <w:p w:rsidR="00854622" w:rsidRDefault="00854622" w:rsidP="00496799">
      <w:pPr>
        <w:pStyle w:val="70"/>
        <w:shd w:val="clear" w:color="auto" w:fill="auto"/>
        <w:spacing w:before="0" w:line="240" w:lineRule="auto"/>
        <w:ind w:left="340" w:firstLine="0"/>
      </w:pPr>
      <w:r>
        <w:t>(наименование уполномоченного органа местного</w:t>
      </w:r>
      <w:r w:rsidR="00496799">
        <w:t xml:space="preserve"> </w:t>
      </w:r>
      <w:r>
        <w:t>самоуправления)</w:t>
      </w:r>
    </w:p>
    <w:p w:rsidR="00496799" w:rsidRDefault="00496799" w:rsidP="00496799">
      <w:pPr>
        <w:pStyle w:val="70"/>
        <w:shd w:val="clear" w:color="auto" w:fill="auto"/>
        <w:spacing w:before="0" w:line="240" w:lineRule="auto"/>
        <w:ind w:left="340" w:firstLine="0"/>
      </w:pPr>
    </w:p>
    <w:p w:rsidR="00496799" w:rsidRDefault="003856D6" w:rsidP="00496799">
      <w:pPr>
        <w:pStyle w:val="3"/>
        <w:shd w:val="clear" w:color="auto" w:fill="auto"/>
        <w:spacing w:line="240" w:lineRule="auto"/>
        <w:ind w:firstLine="0"/>
        <w:jc w:val="left"/>
      </w:pPr>
      <w:proofErr w:type="gramStart"/>
      <w:r w:rsidRPr="003856D6">
        <w:t>по результатам рассмотрения заявления от_</w:t>
      </w:r>
      <w:r>
        <w:t xml:space="preserve">_______________ </w:t>
      </w:r>
      <w:r w:rsidRPr="003856D6">
        <w:t>№</w:t>
      </w:r>
      <w:r>
        <w:t xml:space="preserve"> </w:t>
      </w:r>
      <w:r w:rsidRPr="003856D6">
        <w:t>__</w:t>
      </w:r>
      <w:r>
        <w:t>________</w:t>
      </w:r>
      <w:r w:rsidRPr="003856D6">
        <w:t xml:space="preserve"> принято</w:t>
      </w:r>
      <w:r>
        <w:t xml:space="preserve"> </w:t>
      </w:r>
      <w:r w:rsidRPr="003856D6">
        <w:t>решение об отказе в выдаче разрешения на ввод</w:t>
      </w:r>
      <w:proofErr w:type="gramEnd"/>
      <w:r w:rsidRPr="003856D6">
        <w:t xml:space="preserve"> объекта в эксплуатацию.</w:t>
      </w:r>
    </w:p>
    <w:p w:rsidR="003856D6" w:rsidRDefault="003856D6" w:rsidP="00496799">
      <w:pPr>
        <w:pStyle w:val="3"/>
        <w:shd w:val="clear" w:color="auto" w:fill="auto"/>
        <w:spacing w:line="240" w:lineRule="auto"/>
        <w:ind w:firstLine="0"/>
        <w:jc w:val="left"/>
      </w:pPr>
    </w:p>
    <w:tbl>
      <w:tblPr>
        <w:tblW w:w="5000" w:type="pct"/>
        <w:tblLook w:val="04A0" w:firstRow="1" w:lastRow="0" w:firstColumn="1" w:lastColumn="0" w:noHBand="0" w:noVBand="1"/>
      </w:tblPr>
      <w:tblGrid>
        <w:gridCol w:w="2802"/>
        <w:gridCol w:w="5192"/>
        <w:gridCol w:w="2279"/>
      </w:tblGrid>
      <w:tr w:rsidR="003856D6" w:rsidRPr="003856D6" w:rsidTr="003856D6">
        <w:trPr>
          <w:trHeight w:val="600"/>
        </w:trPr>
        <w:tc>
          <w:tcPr>
            <w:tcW w:w="1364" w:type="pct"/>
            <w:tcBorders>
              <w:top w:val="single" w:sz="8" w:space="0" w:color="auto"/>
              <w:left w:val="single" w:sz="8" w:space="0" w:color="auto"/>
              <w:bottom w:val="single" w:sz="8" w:space="0" w:color="auto"/>
              <w:right w:val="single" w:sz="8" w:space="0" w:color="auto"/>
            </w:tcBorders>
            <w:shd w:val="clear" w:color="auto" w:fill="auto"/>
            <w:hideMark/>
          </w:tcPr>
          <w:p w:rsidR="003856D6" w:rsidRPr="003856D6" w:rsidRDefault="003856D6" w:rsidP="003856D6">
            <w:pPr>
              <w:jc w:val="cente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 пункта Административного регламента</w:t>
            </w:r>
          </w:p>
        </w:tc>
        <w:tc>
          <w:tcPr>
            <w:tcW w:w="2527" w:type="pct"/>
            <w:tcBorders>
              <w:top w:val="single" w:sz="8" w:space="0" w:color="auto"/>
              <w:left w:val="nil"/>
              <w:bottom w:val="single" w:sz="8" w:space="0" w:color="auto"/>
              <w:right w:val="single" w:sz="8" w:space="0" w:color="auto"/>
            </w:tcBorders>
            <w:shd w:val="clear" w:color="auto" w:fill="auto"/>
            <w:hideMark/>
          </w:tcPr>
          <w:p w:rsidR="003856D6" w:rsidRPr="003856D6" w:rsidRDefault="003856D6" w:rsidP="003856D6">
            <w:pPr>
              <w:jc w:val="cente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 xml:space="preserve">Наименование основания </w:t>
            </w:r>
            <w:proofErr w:type="gramStart"/>
            <w:r w:rsidRPr="003856D6">
              <w:rPr>
                <w:rFonts w:ascii="Times New Roman" w:eastAsia="Times New Roman" w:hAnsi="Times New Roman" w:cs="Times New Roman"/>
                <w:color w:val="auto"/>
                <w:sz w:val="22"/>
                <w:szCs w:val="22"/>
              </w:rPr>
              <w:t>для отказа в выдаче разрешения на ввод объекта в эксплуатацию в соответствии</w:t>
            </w:r>
            <w:proofErr w:type="gramEnd"/>
            <w:r w:rsidRPr="003856D6">
              <w:rPr>
                <w:rFonts w:ascii="Times New Roman" w:eastAsia="Times New Roman" w:hAnsi="Times New Roman" w:cs="Times New Roman"/>
                <w:color w:val="auto"/>
                <w:sz w:val="22"/>
                <w:szCs w:val="22"/>
              </w:rPr>
              <w:t xml:space="preserve"> с Административным регламентом</w:t>
            </w:r>
          </w:p>
        </w:tc>
        <w:tc>
          <w:tcPr>
            <w:tcW w:w="1109" w:type="pct"/>
            <w:tcBorders>
              <w:top w:val="single" w:sz="8" w:space="0" w:color="auto"/>
              <w:left w:val="nil"/>
              <w:bottom w:val="single" w:sz="8" w:space="0" w:color="auto"/>
              <w:right w:val="single" w:sz="8" w:space="0" w:color="auto"/>
            </w:tcBorders>
            <w:shd w:val="clear" w:color="auto" w:fill="auto"/>
            <w:hideMark/>
          </w:tcPr>
          <w:p w:rsidR="003856D6" w:rsidRPr="003856D6" w:rsidRDefault="003856D6" w:rsidP="003856D6">
            <w:pPr>
              <w:jc w:val="cente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Разъяснение причин отказа в выдаче разрешения на ввод объекта в эксплуатацию</w:t>
            </w:r>
          </w:p>
        </w:tc>
      </w:tr>
      <w:tr w:rsidR="003856D6" w:rsidRPr="003856D6" w:rsidTr="003856D6">
        <w:trPr>
          <w:trHeight w:val="60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подпункт "а" пункта 2.</w:t>
            </w:r>
            <w:r>
              <w:rPr>
                <w:rFonts w:ascii="Times New Roman" w:eastAsia="Times New Roman" w:hAnsi="Times New Roman" w:cs="Times New Roman"/>
                <w:color w:val="auto"/>
                <w:sz w:val="22"/>
                <w:szCs w:val="22"/>
              </w:rPr>
              <w:t>7</w:t>
            </w:r>
          </w:p>
        </w:tc>
        <w:tc>
          <w:tcPr>
            <w:tcW w:w="2527" w:type="pct"/>
            <w:tcBorders>
              <w:top w:val="nil"/>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отсутствие документов, предусмотренных подпунктами "г</w:t>
            </w:r>
            <w:proofErr w:type="gramStart"/>
            <w:r w:rsidRPr="003856D6">
              <w:rPr>
                <w:rFonts w:ascii="Times New Roman" w:eastAsia="Times New Roman" w:hAnsi="Times New Roman" w:cs="Times New Roman"/>
                <w:color w:val="auto"/>
                <w:sz w:val="22"/>
                <w:szCs w:val="22"/>
              </w:rPr>
              <w:t>"-</w:t>
            </w:r>
            <w:proofErr w:type="gramEnd"/>
            <w:r w:rsidRPr="003856D6">
              <w:rPr>
                <w:rFonts w:ascii="Times New Roman" w:eastAsia="Times New Roman" w:hAnsi="Times New Roman" w:cs="Times New Roman"/>
                <w:color w:val="auto"/>
                <w:sz w:val="22"/>
                <w:szCs w:val="22"/>
              </w:rPr>
              <w:t>"д" пункта 2.</w:t>
            </w:r>
            <w:r>
              <w:rPr>
                <w:rFonts w:ascii="Times New Roman" w:eastAsia="Times New Roman" w:hAnsi="Times New Roman" w:cs="Times New Roman"/>
                <w:color w:val="auto"/>
                <w:sz w:val="22"/>
                <w:szCs w:val="22"/>
              </w:rPr>
              <w:t>11</w:t>
            </w:r>
            <w:r w:rsidRPr="003856D6">
              <w:rPr>
                <w:rFonts w:ascii="Times New Roman" w:eastAsia="Times New Roman" w:hAnsi="Times New Roman" w:cs="Times New Roman"/>
                <w:color w:val="auto"/>
                <w:sz w:val="22"/>
                <w:szCs w:val="22"/>
              </w:rPr>
              <w:t>, пунктом 2.</w:t>
            </w:r>
            <w:r>
              <w:rPr>
                <w:rFonts w:ascii="Times New Roman" w:eastAsia="Times New Roman" w:hAnsi="Times New Roman" w:cs="Times New Roman"/>
                <w:color w:val="auto"/>
                <w:sz w:val="22"/>
                <w:szCs w:val="22"/>
              </w:rPr>
              <w:t xml:space="preserve">13 </w:t>
            </w:r>
            <w:r w:rsidRPr="003856D6">
              <w:rPr>
                <w:rFonts w:ascii="Times New Roman" w:eastAsia="Times New Roman" w:hAnsi="Times New Roman" w:cs="Times New Roman"/>
                <w:color w:val="auto"/>
                <w:sz w:val="22"/>
                <w:szCs w:val="22"/>
              </w:rPr>
              <w:t>Административного регламента</w:t>
            </w:r>
          </w:p>
        </w:tc>
        <w:tc>
          <w:tcPr>
            <w:tcW w:w="1109" w:type="pct"/>
            <w:tcBorders>
              <w:top w:val="nil"/>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r w:rsidR="003856D6" w:rsidRPr="003856D6" w:rsidTr="003856D6">
        <w:trPr>
          <w:trHeight w:val="2400"/>
        </w:trPr>
        <w:tc>
          <w:tcPr>
            <w:tcW w:w="1364" w:type="pct"/>
            <w:tcBorders>
              <w:top w:val="single" w:sz="8" w:space="0" w:color="auto"/>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подпункт "б" пункта 2.</w:t>
            </w:r>
            <w:r>
              <w:rPr>
                <w:rFonts w:ascii="Times New Roman" w:eastAsia="Times New Roman" w:hAnsi="Times New Roman" w:cs="Times New Roman"/>
                <w:color w:val="auto"/>
                <w:sz w:val="22"/>
                <w:szCs w:val="22"/>
              </w:rPr>
              <w:t>7</w:t>
            </w:r>
          </w:p>
        </w:tc>
        <w:tc>
          <w:tcPr>
            <w:tcW w:w="2527" w:type="pct"/>
            <w:tcBorders>
              <w:top w:val="single" w:sz="8" w:space="0" w:color="auto"/>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proofErr w:type="gramStart"/>
            <w:r w:rsidRPr="003856D6">
              <w:rPr>
                <w:rFonts w:ascii="Times New Roman" w:eastAsia="Times New Roman" w:hAnsi="Times New Roman" w:cs="Times New Roman"/>
                <w:color w:val="auto"/>
                <w:sz w:val="22"/>
                <w:szCs w:val="22"/>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3856D6">
              <w:rPr>
                <w:rFonts w:ascii="Times New Roman" w:eastAsia="Times New Roman" w:hAnsi="Times New Roman" w:cs="Times New Roman"/>
                <w:color w:val="auto"/>
                <w:sz w:val="22"/>
                <w:szCs w:val="22"/>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109" w:type="pct"/>
            <w:tcBorders>
              <w:top w:val="single" w:sz="8" w:space="0" w:color="auto"/>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r w:rsidR="003856D6" w:rsidRPr="003856D6" w:rsidTr="003856D6">
        <w:trPr>
          <w:trHeight w:val="96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lastRenderedPageBreak/>
              <w:t>подпункт "в" пункта 2.</w:t>
            </w:r>
            <w:r>
              <w:rPr>
                <w:rFonts w:ascii="Times New Roman" w:eastAsia="Times New Roman" w:hAnsi="Times New Roman" w:cs="Times New Roman"/>
                <w:color w:val="auto"/>
                <w:sz w:val="22"/>
                <w:szCs w:val="22"/>
              </w:rPr>
              <w:t>7</w:t>
            </w:r>
          </w:p>
        </w:tc>
        <w:tc>
          <w:tcPr>
            <w:tcW w:w="2527" w:type="pct"/>
            <w:tcBorders>
              <w:top w:val="nil"/>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3856D6">
              <w:rPr>
                <w:rFonts w:ascii="Times New Roman" w:eastAsia="Times New Roman" w:hAnsi="Times New Roman" w:cs="Times New Roman"/>
                <w:color w:val="auto"/>
                <w:sz w:val="22"/>
                <w:szCs w:val="22"/>
              </w:rPr>
              <w:t>случаев изменения площади объекта капитального строительства</w:t>
            </w:r>
            <w:proofErr w:type="gramEnd"/>
            <w:r w:rsidRPr="003856D6">
              <w:rPr>
                <w:rFonts w:ascii="Times New Roman" w:eastAsia="Times New Roman" w:hAnsi="Times New Roman" w:cs="Times New Roman"/>
                <w:color w:val="auto"/>
                <w:sz w:val="22"/>
                <w:szCs w:val="22"/>
              </w:rPr>
              <w:t xml:space="preserve"> в соответствии с частью 6</w:t>
            </w:r>
            <w:r w:rsidRPr="003856D6">
              <w:rPr>
                <w:rFonts w:ascii="Times New Roman" w:eastAsia="Times New Roman" w:hAnsi="Times New Roman" w:cs="Times New Roman"/>
                <w:color w:val="auto"/>
                <w:sz w:val="22"/>
                <w:szCs w:val="22"/>
                <w:vertAlign w:val="superscript"/>
              </w:rPr>
              <w:t>2</w:t>
            </w:r>
            <w:r w:rsidRPr="003856D6">
              <w:rPr>
                <w:rFonts w:ascii="Times New Roman" w:eastAsia="Times New Roman" w:hAnsi="Times New Roman" w:cs="Times New Roman"/>
                <w:color w:val="auto"/>
                <w:sz w:val="22"/>
                <w:szCs w:val="22"/>
              </w:rPr>
              <w:t xml:space="preserve"> статьи 55 Градостроительного кодекса Российской Федерации</w:t>
            </w:r>
          </w:p>
        </w:tc>
        <w:tc>
          <w:tcPr>
            <w:tcW w:w="1109" w:type="pct"/>
            <w:tcBorders>
              <w:top w:val="nil"/>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r w:rsidR="003856D6" w:rsidRPr="003856D6" w:rsidTr="003856D6">
        <w:trPr>
          <w:trHeight w:val="96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подпункт "г" пункта 2.</w:t>
            </w:r>
            <w:r>
              <w:rPr>
                <w:rFonts w:ascii="Times New Roman" w:eastAsia="Times New Roman" w:hAnsi="Times New Roman" w:cs="Times New Roman"/>
                <w:color w:val="auto"/>
                <w:sz w:val="22"/>
                <w:szCs w:val="22"/>
              </w:rPr>
              <w:t>7</w:t>
            </w:r>
          </w:p>
        </w:tc>
        <w:tc>
          <w:tcPr>
            <w:tcW w:w="2527" w:type="pct"/>
            <w:tcBorders>
              <w:top w:val="nil"/>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856D6">
              <w:rPr>
                <w:rFonts w:ascii="Times New Roman" w:eastAsia="Times New Roman" w:hAnsi="Times New Roman" w:cs="Times New Roman"/>
                <w:color w:val="auto"/>
                <w:sz w:val="22"/>
                <w:szCs w:val="22"/>
              </w:rPr>
              <w:t>случаев изменения площади объекта капитального строительства</w:t>
            </w:r>
            <w:proofErr w:type="gramEnd"/>
            <w:r w:rsidRPr="003856D6">
              <w:rPr>
                <w:rFonts w:ascii="Times New Roman" w:eastAsia="Times New Roman" w:hAnsi="Times New Roman" w:cs="Times New Roman"/>
                <w:color w:val="auto"/>
                <w:sz w:val="22"/>
                <w:szCs w:val="22"/>
              </w:rPr>
              <w:t xml:space="preserve"> в соответствии с частью 6</w:t>
            </w:r>
            <w:r w:rsidRPr="003856D6">
              <w:rPr>
                <w:rFonts w:ascii="Times New Roman" w:eastAsia="Times New Roman" w:hAnsi="Times New Roman" w:cs="Times New Roman"/>
                <w:color w:val="auto"/>
                <w:sz w:val="22"/>
                <w:szCs w:val="22"/>
                <w:vertAlign w:val="superscript"/>
              </w:rPr>
              <w:t>2</w:t>
            </w:r>
            <w:r w:rsidRPr="003856D6">
              <w:rPr>
                <w:rFonts w:ascii="Times New Roman" w:eastAsia="Times New Roman" w:hAnsi="Times New Roman" w:cs="Times New Roman"/>
                <w:color w:val="auto"/>
                <w:sz w:val="22"/>
                <w:szCs w:val="22"/>
              </w:rPr>
              <w:t xml:space="preserve"> статьи 55 Градостроительного кодекса Российской Федерации</w:t>
            </w:r>
          </w:p>
        </w:tc>
        <w:tc>
          <w:tcPr>
            <w:tcW w:w="1109" w:type="pct"/>
            <w:tcBorders>
              <w:top w:val="nil"/>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r w:rsidR="003856D6" w:rsidRPr="003856D6" w:rsidTr="003856D6">
        <w:trPr>
          <w:trHeight w:val="120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подпункт "д" пункта 2.</w:t>
            </w:r>
            <w:r>
              <w:rPr>
                <w:rFonts w:ascii="Times New Roman" w:eastAsia="Times New Roman" w:hAnsi="Times New Roman" w:cs="Times New Roman"/>
                <w:color w:val="auto"/>
                <w:sz w:val="22"/>
                <w:szCs w:val="22"/>
              </w:rPr>
              <w:t>7</w:t>
            </w:r>
          </w:p>
        </w:tc>
        <w:tc>
          <w:tcPr>
            <w:tcW w:w="2527" w:type="pct"/>
            <w:tcBorders>
              <w:top w:val="nil"/>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1109" w:type="pct"/>
            <w:tcBorders>
              <w:top w:val="nil"/>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bl>
    <w:p w:rsidR="00496799" w:rsidRDefault="00496799" w:rsidP="00496799">
      <w:pPr>
        <w:pStyle w:val="3"/>
        <w:shd w:val="clear" w:color="auto" w:fill="auto"/>
        <w:spacing w:line="240" w:lineRule="auto"/>
        <w:ind w:firstLine="0"/>
        <w:jc w:val="left"/>
      </w:pPr>
    </w:p>
    <w:p w:rsidR="003856D6" w:rsidRDefault="003856D6" w:rsidP="003856D6">
      <w:pPr>
        <w:pStyle w:val="3"/>
        <w:spacing w:line="240" w:lineRule="auto"/>
        <w:ind w:firstLine="0"/>
      </w:pPr>
      <w:r>
        <w:t>Вы вправе повторно обратиться с заявлением о выдаче разрешения на ввод объекта в эксплуатацию после устранения указанных нарушений.</w:t>
      </w:r>
    </w:p>
    <w:p w:rsidR="003856D6" w:rsidRDefault="003856D6" w:rsidP="00496799">
      <w:pPr>
        <w:pStyle w:val="3"/>
        <w:shd w:val="clear" w:color="auto" w:fill="auto"/>
        <w:spacing w:line="240" w:lineRule="auto"/>
        <w:ind w:firstLine="0"/>
        <w:jc w:val="left"/>
      </w:pPr>
    </w:p>
    <w:p w:rsidR="003856D6" w:rsidRPr="003856D6" w:rsidRDefault="003856D6" w:rsidP="003856D6">
      <w:pPr>
        <w:rPr>
          <w:rFonts w:ascii="Arial" w:eastAsia="Times New Roman" w:hAnsi="Arial" w:cs="Arial"/>
          <w:color w:val="auto"/>
          <w:sz w:val="20"/>
          <w:szCs w:val="20"/>
        </w:rPr>
      </w:pPr>
      <w:proofErr w:type="gramStart"/>
      <w:r w:rsidRPr="003856D6">
        <w:rPr>
          <w:rFonts w:ascii="Times New Roman" w:eastAsia="Times New Roman" w:hAnsi="Times New Roman" w:cs="Times New Roman"/>
          <w:color w:val="auto"/>
          <w:sz w:val="26"/>
          <w:szCs w:val="26"/>
        </w:rPr>
        <w:t>Данный отказ может быть обжалован в досудебном порядке путем</w:t>
      </w:r>
      <w:r w:rsidRPr="003856D6">
        <w:t xml:space="preserve"> </w:t>
      </w:r>
      <w:r w:rsidRPr="003856D6">
        <w:rPr>
          <w:rFonts w:ascii="Times New Roman" w:eastAsia="Times New Roman" w:hAnsi="Times New Roman" w:cs="Times New Roman"/>
          <w:color w:val="auto"/>
          <w:sz w:val="26"/>
          <w:szCs w:val="26"/>
        </w:rPr>
        <w:t>направления жалобы в</w:t>
      </w:r>
      <w:r>
        <w:rPr>
          <w:rFonts w:ascii="Times New Roman" w:eastAsia="Times New Roman" w:hAnsi="Times New Roman" w:cs="Times New Roman"/>
          <w:color w:val="auto"/>
          <w:sz w:val="26"/>
          <w:szCs w:val="26"/>
        </w:rPr>
        <w:t xml:space="preserve"> </w:t>
      </w:r>
      <w:r w:rsidRPr="003856D6">
        <w:rPr>
          <w:rFonts w:ascii="Times New Roman" w:eastAsia="Times New Roman" w:hAnsi="Times New Roman" w:cs="Times New Roman"/>
          <w:color w:val="auto"/>
          <w:sz w:val="26"/>
          <w:szCs w:val="26"/>
        </w:rPr>
        <w:t>_</w:t>
      </w:r>
      <w:r>
        <w:rPr>
          <w:rFonts w:ascii="Times New Roman" w:eastAsia="Times New Roman" w:hAnsi="Times New Roman" w:cs="Times New Roman"/>
          <w:color w:val="auto"/>
          <w:sz w:val="26"/>
          <w:szCs w:val="26"/>
        </w:rPr>
        <w:t>___________________________________________________</w:t>
      </w:r>
      <w:r w:rsidRPr="003856D6">
        <w:rPr>
          <w:rFonts w:ascii="Times New Roman" w:eastAsia="Times New Roman" w:hAnsi="Times New Roman" w:cs="Times New Roman"/>
          <w:color w:val="auto"/>
          <w:sz w:val="26"/>
          <w:szCs w:val="26"/>
        </w:rPr>
        <w:t xml:space="preserve">, а также в судебном порядке. </w:t>
      </w:r>
      <w:proofErr w:type="gramEnd"/>
    </w:p>
    <w:p w:rsidR="003856D6" w:rsidRDefault="003856D6" w:rsidP="00496799">
      <w:pPr>
        <w:pStyle w:val="3"/>
        <w:shd w:val="clear" w:color="auto" w:fill="auto"/>
        <w:spacing w:line="240" w:lineRule="auto"/>
        <w:ind w:firstLine="0"/>
        <w:jc w:val="left"/>
      </w:pPr>
    </w:p>
    <w:p w:rsidR="003856D6" w:rsidRDefault="003856D6" w:rsidP="00496799">
      <w:pPr>
        <w:pStyle w:val="3"/>
        <w:shd w:val="clear" w:color="auto" w:fill="auto"/>
        <w:spacing w:line="240" w:lineRule="auto"/>
        <w:ind w:firstLine="0"/>
        <w:jc w:val="left"/>
      </w:pPr>
    </w:p>
    <w:p w:rsidR="00854622" w:rsidRDefault="00854622" w:rsidP="00854622">
      <w:pPr>
        <w:rPr>
          <w:sz w:val="2"/>
          <w:szCs w:val="2"/>
        </w:rPr>
      </w:pPr>
    </w:p>
    <w:p w:rsidR="00854622" w:rsidRDefault="00854622" w:rsidP="00854622">
      <w:pPr>
        <w:rPr>
          <w:sz w:val="2"/>
          <w:szCs w:val="2"/>
        </w:rPr>
      </w:pPr>
    </w:p>
    <w:p w:rsidR="00854622" w:rsidRDefault="00854622" w:rsidP="00854622">
      <w:pPr>
        <w:pStyle w:val="3"/>
        <w:shd w:val="clear" w:color="auto" w:fill="auto"/>
        <w:spacing w:after="293" w:line="270" w:lineRule="exact"/>
        <w:ind w:firstLine="0"/>
        <w:jc w:val="left"/>
      </w:pPr>
      <w:r>
        <w:t>Дополнительно информируем:</w:t>
      </w:r>
      <w:r w:rsidR="00496799">
        <w:t>________________________________________________</w:t>
      </w:r>
    </w:p>
    <w:p w:rsidR="00496799" w:rsidRDefault="00496799" w:rsidP="00854622">
      <w:pPr>
        <w:pStyle w:val="3"/>
        <w:shd w:val="clear" w:color="auto" w:fill="auto"/>
        <w:spacing w:after="293" w:line="270" w:lineRule="exact"/>
        <w:ind w:firstLine="0"/>
        <w:jc w:val="left"/>
      </w:pPr>
      <w:r>
        <w:t>__________________________________________________________________________</w:t>
      </w:r>
    </w:p>
    <w:p w:rsidR="00854622" w:rsidRDefault="00854622" w:rsidP="00854622">
      <w:pPr>
        <w:pStyle w:val="70"/>
        <w:shd w:val="clear" w:color="auto" w:fill="auto"/>
        <w:spacing w:before="0" w:after="9" w:line="190" w:lineRule="exact"/>
        <w:ind w:left="400" w:firstLine="0"/>
        <w:jc w:val="left"/>
      </w:pPr>
      <w:proofErr w:type="gramStart"/>
      <w:r>
        <w:t>(указывается информация, необходимая для устранения причин отказа в приеме документов, а также иная</w:t>
      </w:r>
      <w:proofErr w:type="gramEnd"/>
    </w:p>
    <w:p w:rsidR="00854622" w:rsidRDefault="00854622" w:rsidP="00496799">
      <w:pPr>
        <w:pStyle w:val="70"/>
        <w:shd w:val="clear" w:color="auto" w:fill="auto"/>
        <w:spacing w:before="0" w:line="240" w:lineRule="auto"/>
        <w:ind w:left="3120" w:firstLine="0"/>
        <w:jc w:val="left"/>
      </w:pPr>
      <w:r>
        <w:t>дополнительная информация при наличии)</w:t>
      </w:r>
    </w:p>
    <w:p w:rsidR="00496799" w:rsidRDefault="00496799" w:rsidP="00496799">
      <w:pPr>
        <w:pStyle w:val="70"/>
        <w:shd w:val="clear" w:color="auto" w:fill="auto"/>
        <w:spacing w:before="0" w:line="240" w:lineRule="auto"/>
        <w:ind w:left="3120" w:firstLine="0"/>
        <w:jc w:val="left"/>
      </w:pPr>
    </w:p>
    <w:p w:rsidR="00496799" w:rsidRDefault="00496799" w:rsidP="00496799">
      <w:pPr>
        <w:pStyle w:val="70"/>
        <w:shd w:val="clear" w:color="auto" w:fill="auto"/>
        <w:spacing w:before="0" w:line="240" w:lineRule="auto"/>
        <w:ind w:firstLine="0"/>
        <w:jc w:val="left"/>
      </w:pPr>
    </w:p>
    <w:p w:rsidR="00496799" w:rsidRDefault="00496799" w:rsidP="00496799">
      <w:pPr>
        <w:pStyle w:val="70"/>
        <w:shd w:val="clear" w:color="auto" w:fill="auto"/>
        <w:spacing w:before="0" w:line="240" w:lineRule="auto"/>
        <w:ind w:firstLine="0"/>
      </w:pPr>
      <w:r>
        <w:t xml:space="preserve">__________________ </w:t>
      </w:r>
      <w:r>
        <w:tab/>
        <w:t xml:space="preserve">_____________ </w:t>
      </w:r>
      <w:r>
        <w:tab/>
      </w:r>
      <w:r>
        <w:tab/>
        <w:t xml:space="preserve">                   ________________________________</w:t>
      </w:r>
    </w:p>
    <w:p w:rsidR="00854622" w:rsidRDefault="00496799" w:rsidP="00496799">
      <w:pPr>
        <w:pStyle w:val="70"/>
        <w:shd w:val="clear" w:color="auto" w:fill="auto"/>
        <w:tabs>
          <w:tab w:val="left" w:pos="4122"/>
          <w:tab w:val="left" w:pos="6037"/>
        </w:tabs>
        <w:spacing w:before="0" w:line="240" w:lineRule="auto"/>
        <w:ind w:firstLine="0"/>
        <w:jc w:val="left"/>
      </w:pPr>
      <w:r>
        <w:t xml:space="preserve">                                </w:t>
      </w:r>
      <w:proofErr w:type="gramStart"/>
      <w:r>
        <w:t xml:space="preserve">(должность)                 </w:t>
      </w:r>
      <w:r w:rsidR="00854622">
        <w:t>(подпись)</w:t>
      </w:r>
      <w:r w:rsidR="00854622">
        <w:tab/>
      </w:r>
      <w:r>
        <w:tab/>
      </w:r>
      <w:r w:rsidR="00854622">
        <w:t>(фамилия, имя, отчество (при наличии)</w:t>
      </w:r>
      <w:proofErr w:type="gramEnd"/>
    </w:p>
    <w:p w:rsidR="00E7690D" w:rsidRDefault="00E7690D" w:rsidP="00496799">
      <w:pPr>
        <w:pStyle w:val="3"/>
        <w:shd w:val="clear" w:color="auto" w:fill="auto"/>
        <w:spacing w:line="240" w:lineRule="auto"/>
        <w:ind w:firstLine="700"/>
      </w:pPr>
    </w:p>
    <w:p w:rsidR="00E7690D" w:rsidRDefault="00E7690D">
      <w:pPr>
        <w:pStyle w:val="3"/>
        <w:shd w:val="clear" w:color="auto" w:fill="auto"/>
        <w:ind w:right="20" w:firstLine="700"/>
      </w:pPr>
    </w:p>
    <w:p w:rsidR="00445D7B" w:rsidRDefault="00445D7B">
      <w:pPr>
        <w:rPr>
          <w:rFonts w:ascii="Times New Roman" w:eastAsia="Times New Roman" w:hAnsi="Times New Roman" w:cs="Times New Roman"/>
          <w:sz w:val="27"/>
          <w:szCs w:val="27"/>
        </w:rPr>
      </w:pPr>
      <w:r>
        <w:br w:type="page"/>
      </w:r>
    </w:p>
    <w:p w:rsidR="00445D7B" w:rsidRDefault="00445D7B" w:rsidP="00445D7B">
      <w:pPr>
        <w:pStyle w:val="3"/>
        <w:ind w:right="20" w:firstLine="700"/>
        <w:jc w:val="right"/>
      </w:pPr>
      <w:r>
        <w:lastRenderedPageBreak/>
        <w:t xml:space="preserve">Приложение № 3 </w:t>
      </w:r>
    </w:p>
    <w:p w:rsidR="00445D7B" w:rsidRDefault="00445D7B" w:rsidP="00445D7B">
      <w:pPr>
        <w:pStyle w:val="3"/>
        <w:ind w:right="20" w:firstLine="700"/>
        <w:jc w:val="right"/>
      </w:pPr>
      <w:r>
        <w:t xml:space="preserve">к Административному регламенту </w:t>
      </w:r>
      <w:r>
        <w:br/>
        <w:t xml:space="preserve">предоставления муниципальной услуги </w:t>
      </w:r>
    </w:p>
    <w:p w:rsidR="00445D7B" w:rsidRDefault="00445D7B" w:rsidP="00445D7B">
      <w:pPr>
        <w:pStyle w:val="3"/>
        <w:ind w:right="20" w:firstLine="700"/>
        <w:jc w:val="right"/>
      </w:pPr>
    </w:p>
    <w:p w:rsidR="00445D7B" w:rsidRDefault="00445D7B" w:rsidP="00445D7B">
      <w:pPr>
        <w:pStyle w:val="3"/>
        <w:ind w:right="20" w:firstLine="700"/>
        <w:jc w:val="right"/>
      </w:pPr>
      <w:r>
        <w:t>ФОРМА</w:t>
      </w:r>
    </w:p>
    <w:p w:rsidR="00445D7B" w:rsidRDefault="00445D7B" w:rsidP="00445D7B">
      <w:pPr>
        <w:pStyle w:val="3"/>
        <w:ind w:right="20" w:firstLine="700"/>
        <w:jc w:val="right"/>
      </w:pPr>
    </w:p>
    <w:p w:rsidR="00445D7B" w:rsidRDefault="00445D7B" w:rsidP="00445D7B">
      <w:pPr>
        <w:pStyle w:val="3"/>
        <w:ind w:right="20" w:firstLine="700"/>
        <w:jc w:val="right"/>
      </w:pPr>
      <w:r>
        <w:t>Кому</w:t>
      </w:r>
      <w:r>
        <w:tab/>
        <w:t>_______________________________________________</w:t>
      </w:r>
    </w:p>
    <w:p w:rsidR="00445D7B" w:rsidRPr="00445D7B" w:rsidRDefault="00445D7B" w:rsidP="00445D7B">
      <w:pPr>
        <w:pStyle w:val="3"/>
        <w:ind w:right="20" w:firstLine="700"/>
        <w:jc w:val="right"/>
        <w:rPr>
          <w:sz w:val="24"/>
          <w:szCs w:val="24"/>
        </w:rPr>
      </w:pPr>
      <w:proofErr w:type="gramStart"/>
      <w:r w:rsidRPr="00445D7B">
        <w:rPr>
          <w:sz w:val="24"/>
          <w:szCs w:val="24"/>
        </w:rPr>
        <w:t xml:space="preserve">(фамилия, имя, отчество (при наличии) застройщика, </w:t>
      </w:r>
      <w:r>
        <w:rPr>
          <w:sz w:val="24"/>
          <w:szCs w:val="24"/>
        </w:rPr>
        <w:br/>
      </w:r>
      <w:r w:rsidRPr="00445D7B">
        <w:rPr>
          <w:sz w:val="24"/>
          <w:szCs w:val="24"/>
        </w:rPr>
        <w:t>ОГРНИП (для физического лица, зарегистрированного в</w:t>
      </w:r>
      <w:proofErr w:type="gramEnd"/>
    </w:p>
    <w:p w:rsidR="00445D7B" w:rsidRPr="00445D7B" w:rsidRDefault="00445D7B" w:rsidP="00445D7B">
      <w:pPr>
        <w:pStyle w:val="3"/>
        <w:ind w:right="20" w:firstLine="700"/>
        <w:jc w:val="right"/>
        <w:rPr>
          <w:sz w:val="24"/>
          <w:szCs w:val="24"/>
        </w:rPr>
      </w:pPr>
      <w:proofErr w:type="gramStart"/>
      <w:r w:rsidRPr="00445D7B">
        <w:rPr>
          <w:sz w:val="24"/>
          <w:szCs w:val="24"/>
        </w:rPr>
        <w:t>качестве</w:t>
      </w:r>
      <w:proofErr w:type="gramEnd"/>
      <w:r w:rsidRPr="00445D7B">
        <w:rPr>
          <w:sz w:val="24"/>
          <w:szCs w:val="24"/>
        </w:rPr>
        <w:t xml:space="preserve"> индивидуального предпринимателя) - для физического лица, </w:t>
      </w:r>
      <w:r>
        <w:rPr>
          <w:sz w:val="24"/>
          <w:szCs w:val="24"/>
        </w:rPr>
        <w:br/>
      </w:r>
      <w:r w:rsidRPr="00445D7B">
        <w:rPr>
          <w:sz w:val="24"/>
          <w:szCs w:val="24"/>
        </w:rPr>
        <w:t>полное наименование застройщика, ИНН, ОГРН - для юридического лица,</w:t>
      </w:r>
    </w:p>
    <w:p w:rsidR="00E7690D" w:rsidRPr="00445D7B" w:rsidRDefault="00445D7B" w:rsidP="00445D7B">
      <w:pPr>
        <w:pStyle w:val="3"/>
        <w:shd w:val="clear" w:color="auto" w:fill="auto"/>
        <w:ind w:right="20" w:firstLine="700"/>
        <w:jc w:val="right"/>
        <w:rPr>
          <w:sz w:val="24"/>
          <w:szCs w:val="24"/>
        </w:rPr>
      </w:pPr>
      <w:r w:rsidRPr="00445D7B">
        <w:rPr>
          <w:sz w:val="24"/>
          <w:szCs w:val="24"/>
        </w:rPr>
        <w:t>почтовый индекс и адрес, телефон, адрес электронной почты)</w:t>
      </w:r>
    </w:p>
    <w:p w:rsidR="00E7690D" w:rsidRDefault="00E7690D">
      <w:pPr>
        <w:pStyle w:val="3"/>
        <w:shd w:val="clear" w:color="auto" w:fill="auto"/>
        <w:ind w:right="20" w:firstLine="700"/>
      </w:pPr>
    </w:p>
    <w:p w:rsidR="00E7690D" w:rsidRDefault="00E7690D">
      <w:pPr>
        <w:pStyle w:val="3"/>
        <w:shd w:val="clear" w:color="auto" w:fill="auto"/>
        <w:ind w:right="20" w:firstLine="700"/>
      </w:pPr>
    </w:p>
    <w:p w:rsidR="00445D7B" w:rsidRPr="00445D7B" w:rsidRDefault="00445D7B" w:rsidP="00445D7B">
      <w:pPr>
        <w:pStyle w:val="3"/>
        <w:shd w:val="clear" w:color="auto" w:fill="auto"/>
        <w:ind w:right="20" w:firstLine="700"/>
        <w:jc w:val="center"/>
        <w:rPr>
          <w:b/>
        </w:rPr>
      </w:pPr>
      <w:proofErr w:type="gramStart"/>
      <w:r w:rsidRPr="00445D7B">
        <w:rPr>
          <w:b/>
        </w:rPr>
        <w:t>З</w:t>
      </w:r>
      <w:proofErr w:type="gramEnd"/>
      <w:r w:rsidRPr="00445D7B">
        <w:rPr>
          <w:b/>
        </w:rPr>
        <w:t xml:space="preserve"> А Я В Л Е Н И Е</w:t>
      </w:r>
    </w:p>
    <w:p w:rsidR="00E7690D" w:rsidRPr="00445D7B" w:rsidRDefault="00445D7B" w:rsidP="00445D7B">
      <w:pPr>
        <w:pStyle w:val="3"/>
        <w:shd w:val="clear" w:color="auto" w:fill="auto"/>
        <w:ind w:right="20" w:firstLine="700"/>
        <w:jc w:val="center"/>
        <w:rPr>
          <w:b/>
        </w:rPr>
      </w:pPr>
      <w:r w:rsidRPr="00445D7B">
        <w:rPr>
          <w:b/>
        </w:rPr>
        <w:t>о выдаче разрешения на ввод объекта в эксплуатацию</w:t>
      </w:r>
    </w:p>
    <w:p w:rsidR="00445D7B" w:rsidRPr="00445D7B" w:rsidRDefault="00445D7B" w:rsidP="00445D7B">
      <w:pPr>
        <w:ind w:firstLine="709"/>
        <w:jc w:val="center"/>
        <w:rPr>
          <w:rFonts w:ascii="Times New Roman" w:eastAsia="Times New Roman" w:hAnsi="Times New Roman" w:cs="Times New Roman"/>
          <w:sz w:val="28"/>
          <w:szCs w:val="28"/>
        </w:rPr>
      </w:pPr>
    </w:p>
    <w:p w:rsidR="00445D7B" w:rsidRPr="00445D7B" w:rsidRDefault="00445D7B" w:rsidP="00445D7B">
      <w:pPr>
        <w:ind w:firstLine="709"/>
        <w:jc w:val="center"/>
        <w:rPr>
          <w:rFonts w:ascii="Times New Roman" w:eastAsia="Times New Roman" w:hAnsi="Times New Roman" w:cs="Times New Roman"/>
          <w:sz w:val="28"/>
          <w:szCs w:val="28"/>
        </w:rPr>
      </w:pPr>
      <w:r w:rsidRPr="00445D7B">
        <w:rPr>
          <w:rFonts w:ascii="Times New Roman" w:eastAsia="Times New Roman" w:hAnsi="Times New Roman" w:cs="Times New Roman"/>
          <w:sz w:val="28"/>
          <w:szCs w:val="28"/>
        </w:rPr>
        <w:t>"__" ____________ 20__ г.</w:t>
      </w:r>
    </w:p>
    <w:p w:rsidR="00445D7B" w:rsidRPr="00445D7B" w:rsidRDefault="00445D7B" w:rsidP="00445D7B">
      <w:pPr>
        <w:ind w:firstLine="709"/>
        <w:jc w:val="center"/>
        <w:rPr>
          <w:rFonts w:ascii="Times New Roman" w:eastAsia="Times New Roman" w:hAnsi="Times New Roman" w:cs="Times New Roman"/>
          <w:sz w:val="28"/>
          <w:szCs w:val="28"/>
        </w:rPr>
      </w:pPr>
    </w:p>
    <w:p w:rsidR="00445D7B" w:rsidRPr="00445D7B" w:rsidRDefault="00445D7B" w:rsidP="00445D7B">
      <w:pPr>
        <w:autoSpaceDE w:val="0"/>
        <w:autoSpaceDN w:val="0"/>
        <w:adjustRightInd w:val="0"/>
        <w:jc w:val="center"/>
        <w:rPr>
          <w:rFonts w:ascii="Times New Roman" w:hAnsi="Times New Roman" w:cs="Times New Roman"/>
          <w:color w:val="auto"/>
        </w:rPr>
      </w:pPr>
      <w:r w:rsidRPr="00445D7B">
        <w:rPr>
          <w:rFonts w:ascii="Times New Roman" w:hAnsi="Times New Roman" w:cs="Times New Roman"/>
          <w:color w:val="auto"/>
        </w:rPr>
        <w:t>______</w:t>
      </w:r>
      <w:r>
        <w:rPr>
          <w:rFonts w:ascii="Times New Roman" w:hAnsi="Times New Roman" w:cs="Times New Roman"/>
          <w:color w:val="auto"/>
        </w:rPr>
        <w:t>______________________________</w:t>
      </w:r>
      <w:r w:rsidRPr="00445D7B">
        <w:rPr>
          <w:rFonts w:ascii="Times New Roman" w:hAnsi="Times New Roman" w:cs="Times New Roman"/>
          <w:color w:val="auto"/>
        </w:rPr>
        <w:t>_______________________________________________</w:t>
      </w:r>
    </w:p>
    <w:p w:rsidR="00E7690D" w:rsidRPr="00445D7B" w:rsidRDefault="00445D7B" w:rsidP="00445D7B">
      <w:pPr>
        <w:pStyle w:val="70"/>
        <w:shd w:val="clear" w:color="auto" w:fill="auto"/>
        <w:spacing w:before="0"/>
        <w:ind w:left="200" w:firstLine="0"/>
      </w:pPr>
      <w:r>
        <w:t xml:space="preserve">(наименование уполномоченного на выдачу разрешений на ввод объекта в эксплуатацию органа местного </w:t>
      </w:r>
      <w:r w:rsidRPr="00445D7B">
        <w:t>самоуправления, организации)</w:t>
      </w:r>
    </w:p>
    <w:p w:rsidR="00E7690D" w:rsidRDefault="00E7690D" w:rsidP="00445D7B">
      <w:pPr>
        <w:pStyle w:val="3"/>
        <w:shd w:val="clear" w:color="auto" w:fill="auto"/>
        <w:spacing w:line="240" w:lineRule="auto"/>
        <w:ind w:right="20" w:firstLine="700"/>
      </w:pPr>
    </w:p>
    <w:p w:rsidR="00E7690D" w:rsidRDefault="00445D7B" w:rsidP="00445D7B">
      <w:pPr>
        <w:pStyle w:val="3"/>
        <w:shd w:val="clear" w:color="auto" w:fill="auto"/>
        <w:spacing w:line="240" w:lineRule="auto"/>
        <w:ind w:right="20" w:firstLine="700"/>
      </w:pPr>
      <w:r>
        <w:t>В соответствии со статьей 55 Градостроительного кодекса Российской Федерации прошу выдать разрешение на ввод объекта в эксплуатацию.</w:t>
      </w:r>
    </w:p>
    <w:p w:rsidR="00E7690D" w:rsidRDefault="00E7690D" w:rsidP="00445D7B">
      <w:pPr>
        <w:pStyle w:val="3"/>
        <w:shd w:val="clear" w:color="auto" w:fill="auto"/>
        <w:spacing w:line="240" w:lineRule="auto"/>
        <w:ind w:right="20" w:firstLine="700"/>
      </w:pPr>
    </w:p>
    <w:p w:rsidR="00445D7B" w:rsidRDefault="00445D7B" w:rsidP="00445D7B">
      <w:pPr>
        <w:pStyle w:val="aa"/>
        <w:shd w:val="clear" w:color="auto" w:fill="auto"/>
        <w:spacing w:line="270" w:lineRule="exact"/>
        <w:jc w:val="center"/>
      </w:pPr>
      <w:r>
        <w:t>1. Сведения о застройщике</w:t>
      </w:r>
    </w:p>
    <w:p w:rsidR="00E7690D" w:rsidRDefault="00E7690D" w:rsidP="00445D7B">
      <w:pPr>
        <w:pStyle w:val="3"/>
        <w:shd w:val="clear" w:color="auto" w:fill="auto"/>
        <w:spacing w:line="240" w:lineRule="auto"/>
        <w:ind w:right="20" w:firstLine="700"/>
      </w:pPr>
    </w:p>
    <w:tbl>
      <w:tblPr>
        <w:tblW w:w="0" w:type="auto"/>
        <w:tblLayout w:type="fixed"/>
        <w:tblCellMar>
          <w:left w:w="10" w:type="dxa"/>
          <w:right w:w="10" w:type="dxa"/>
        </w:tblCellMar>
        <w:tblLook w:val="04A0" w:firstRow="1" w:lastRow="0" w:firstColumn="1" w:lastColumn="0" w:noHBand="0" w:noVBand="1"/>
      </w:tblPr>
      <w:tblGrid>
        <w:gridCol w:w="1051"/>
        <w:gridCol w:w="4627"/>
        <w:gridCol w:w="4262"/>
      </w:tblGrid>
      <w:tr w:rsidR="00445D7B" w:rsidTr="00445D7B">
        <w:trPr>
          <w:trHeight w:val="121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shd w:val="clear" w:color="auto" w:fill="auto"/>
              <w:spacing w:line="240" w:lineRule="auto"/>
              <w:ind w:left="300"/>
            </w:pPr>
            <w: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86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shd w:val="clear" w:color="auto" w:fill="auto"/>
              <w:spacing w:line="240" w:lineRule="auto"/>
              <w:ind w:left="300"/>
            </w:pPr>
            <w: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shd w:val="clear" w:color="auto" w:fill="auto"/>
              <w:spacing w:line="240" w:lineRule="auto"/>
              <w:ind w:left="300"/>
            </w:pPr>
            <w: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ind w:left="300"/>
            </w:pPr>
            <w:r>
              <w:lastRenderedPageBreak/>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ind w:left="300"/>
            </w:pPr>
            <w: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ind w:left="300"/>
            </w:pPr>
            <w: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ind w:left="300"/>
            </w:pPr>
            <w: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ind w:left="300"/>
            </w:pPr>
            <w: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bl>
    <w:p w:rsidR="00E7690D" w:rsidRDefault="00E7690D">
      <w:pPr>
        <w:pStyle w:val="3"/>
        <w:shd w:val="clear" w:color="auto" w:fill="auto"/>
        <w:ind w:right="20" w:firstLine="700"/>
      </w:pPr>
    </w:p>
    <w:p w:rsidR="00E7690D" w:rsidRDefault="00445D7B" w:rsidP="00445D7B">
      <w:pPr>
        <w:pStyle w:val="3"/>
        <w:shd w:val="clear" w:color="auto" w:fill="auto"/>
        <w:ind w:right="20" w:firstLine="700"/>
        <w:jc w:val="center"/>
      </w:pPr>
      <w:r>
        <w:t>2. Сведения об объекте</w:t>
      </w:r>
    </w:p>
    <w:p w:rsidR="00E7690D" w:rsidRDefault="00E7690D">
      <w:pPr>
        <w:pStyle w:val="3"/>
        <w:shd w:val="clear" w:color="auto" w:fill="auto"/>
        <w:ind w:right="20" w:firstLine="700"/>
      </w:pPr>
    </w:p>
    <w:tbl>
      <w:tblPr>
        <w:tblW w:w="0" w:type="auto"/>
        <w:tblLayout w:type="fixed"/>
        <w:tblCellMar>
          <w:left w:w="10" w:type="dxa"/>
          <w:right w:w="10" w:type="dxa"/>
        </w:tblCellMar>
        <w:tblLook w:val="04A0" w:firstRow="1" w:lastRow="0" w:firstColumn="1" w:lastColumn="0" w:noHBand="0" w:noVBand="1"/>
      </w:tblPr>
      <w:tblGrid>
        <w:gridCol w:w="1051"/>
        <w:gridCol w:w="4627"/>
        <w:gridCol w:w="4262"/>
      </w:tblGrid>
      <w:tr w:rsidR="00445D7B" w:rsidTr="00445D7B">
        <w:trPr>
          <w:trHeight w:val="348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240" w:lineRule="auto"/>
              <w:ind w:left="320" w:firstLine="0"/>
              <w:jc w:val="left"/>
            </w:pPr>
            <w:r>
              <w:lastRenderedPageBreak/>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Наименование объекта капитального строительства (этапа) в соответствии с проектной документацией</w:t>
            </w:r>
          </w:p>
          <w:p w:rsidR="00445D7B" w:rsidRDefault="00445D7B" w:rsidP="00445D7B">
            <w:pPr>
              <w:pStyle w:val="40"/>
              <w:shd w:val="clear" w:color="auto" w:fill="auto"/>
              <w:spacing w:before="0" w:line="346" w:lineRule="exact"/>
              <w:ind w:left="120"/>
              <w:jc w:val="left"/>
            </w:pPr>
            <w: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5232"/>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240" w:lineRule="auto"/>
              <w:ind w:left="320" w:firstLine="0"/>
              <w:jc w:val="left"/>
            </w:pPr>
            <w:r>
              <w:t>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Адрес (местоположение) объекта:</w:t>
            </w:r>
          </w:p>
          <w:p w:rsidR="00445D7B" w:rsidRDefault="00445D7B" w:rsidP="00445D7B">
            <w:pPr>
              <w:pStyle w:val="40"/>
              <w:shd w:val="clear" w:color="auto" w:fill="auto"/>
              <w:spacing w:before="0" w:line="346" w:lineRule="exact"/>
              <w:ind w:left="120"/>
              <w:jc w:val="left"/>
            </w:pPr>
            <w: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bl>
    <w:p w:rsidR="00445D7B" w:rsidRDefault="00445D7B" w:rsidP="00445D7B">
      <w:pPr>
        <w:pStyle w:val="3"/>
        <w:shd w:val="clear" w:color="auto" w:fill="auto"/>
        <w:spacing w:line="270" w:lineRule="exact"/>
        <w:ind w:firstLine="0"/>
        <w:jc w:val="left"/>
      </w:pPr>
    </w:p>
    <w:p w:rsidR="00445D7B" w:rsidRDefault="00445D7B" w:rsidP="00445D7B">
      <w:pPr>
        <w:pStyle w:val="3"/>
        <w:shd w:val="clear" w:color="auto" w:fill="auto"/>
        <w:spacing w:line="270" w:lineRule="exact"/>
        <w:ind w:firstLine="0"/>
        <w:jc w:val="center"/>
      </w:pPr>
      <w:r>
        <w:t>3. Сведения о земельном участке</w:t>
      </w:r>
    </w:p>
    <w:p w:rsidR="00E7690D" w:rsidRDefault="00E7690D">
      <w:pPr>
        <w:pStyle w:val="3"/>
        <w:shd w:val="clear" w:color="auto" w:fill="auto"/>
        <w:ind w:right="20" w:firstLine="700"/>
      </w:pPr>
    </w:p>
    <w:tbl>
      <w:tblPr>
        <w:tblStyle w:val="afa"/>
        <w:tblW w:w="0" w:type="auto"/>
        <w:tblLook w:val="04A0" w:firstRow="1" w:lastRow="0" w:firstColumn="1" w:lastColumn="0" w:noHBand="0" w:noVBand="1"/>
      </w:tblPr>
      <w:tblGrid>
        <w:gridCol w:w="1101"/>
        <w:gridCol w:w="4677"/>
        <w:gridCol w:w="4495"/>
      </w:tblGrid>
      <w:tr w:rsidR="005C72B8" w:rsidTr="005C72B8">
        <w:tc>
          <w:tcPr>
            <w:tcW w:w="1101" w:type="dxa"/>
          </w:tcPr>
          <w:p w:rsidR="005C72B8" w:rsidRDefault="005C72B8" w:rsidP="005C72B8">
            <w:pPr>
              <w:pStyle w:val="3"/>
              <w:shd w:val="clear" w:color="auto" w:fill="auto"/>
              <w:ind w:right="20" w:firstLine="0"/>
            </w:pPr>
            <w:r>
              <w:t>3.1.</w:t>
            </w:r>
          </w:p>
        </w:tc>
        <w:tc>
          <w:tcPr>
            <w:tcW w:w="4677" w:type="dxa"/>
          </w:tcPr>
          <w:p w:rsidR="005C72B8" w:rsidRDefault="005C72B8" w:rsidP="005C72B8">
            <w:pPr>
              <w:pStyle w:val="3"/>
              <w:ind w:firstLine="0"/>
            </w:pPr>
            <w:r>
              <w:t xml:space="preserve">Кадастровый номер </w:t>
            </w:r>
            <w:proofErr w:type="gramStart"/>
            <w:r>
              <w:t>земельного</w:t>
            </w:r>
            <w:proofErr w:type="gramEnd"/>
          </w:p>
          <w:p w:rsidR="005C72B8" w:rsidRDefault="005C72B8" w:rsidP="005C72B8">
            <w:pPr>
              <w:pStyle w:val="3"/>
              <w:ind w:firstLine="0"/>
            </w:pPr>
            <w:r>
              <w:t>участка (земельных участков),</w:t>
            </w:r>
          </w:p>
          <w:p w:rsidR="005C72B8" w:rsidRDefault="005C72B8" w:rsidP="005C72B8">
            <w:pPr>
              <w:pStyle w:val="3"/>
              <w:ind w:firstLine="0"/>
            </w:pPr>
            <w:r>
              <w:t xml:space="preserve">в пределах </w:t>
            </w:r>
            <w:proofErr w:type="gramStart"/>
            <w:r>
              <w:t>которого</w:t>
            </w:r>
            <w:proofErr w:type="gramEnd"/>
            <w:r>
              <w:t xml:space="preserve"> (которых)</w:t>
            </w:r>
          </w:p>
          <w:p w:rsidR="005C72B8" w:rsidRDefault="005C72B8" w:rsidP="005C72B8">
            <w:pPr>
              <w:pStyle w:val="3"/>
              <w:ind w:firstLine="0"/>
            </w:pPr>
            <w:r>
              <w:t>расположен объект</w:t>
            </w:r>
          </w:p>
          <w:p w:rsidR="005C72B8" w:rsidRDefault="005C72B8" w:rsidP="005C72B8">
            <w:pPr>
              <w:pStyle w:val="3"/>
              <w:ind w:firstLine="0"/>
            </w:pPr>
            <w:r>
              <w:t>капитального строительства</w:t>
            </w:r>
          </w:p>
          <w:p w:rsidR="005C72B8" w:rsidRDefault="005C72B8" w:rsidP="005C72B8">
            <w:pPr>
              <w:pStyle w:val="3"/>
              <w:ind w:firstLine="0"/>
            </w:pPr>
            <w:proofErr w:type="gramStart"/>
            <w:r>
              <w:t>(заполнение не обязательно при</w:t>
            </w:r>
            <w:proofErr w:type="gramEnd"/>
          </w:p>
          <w:p w:rsidR="005C72B8" w:rsidRDefault="005C72B8" w:rsidP="005C72B8">
            <w:pPr>
              <w:pStyle w:val="3"/>
              <w:ind w:firstLine="0"/>
            </w:pPr>
            <w:r>
              <w:t>выдаче разрешения на ввод</w:t>
            </w:r>
          </w:p>
          <w:p w:rsidR="005C72B8" w:rsidRDefault="005C72B8" w:rsidP="005C72B8">
            <w:pPr>
              <w:pStyle w:val="3"/>
              <w:shd w:val="clear" w:color="auto" w:fill="auto"/>
              <w:ind w:firstLine="0"/>
            </w:pPr>
            <w:r>
              <w:t>линейного объекта)</w:t>
            </w:r>
          </w:p>
          <w:p w:rsidR="005C72B8" w:rsidRDefault="005C72B8" w:rsidP="005C72B8">
            <w:pPr>
              <w:pStyle w:val="3"/>
              <w:shd w:val="clear" w:color="auto" w:fill="auto"/>
              <w:ind w:right="20" w:firstLine="0"/>
            </w:pPr>
          </w:p>
        </w:tc>
        <w:tc>
          <w:tcPr>
            <w:tcW w:w="4495" w:type="dxa"/>
          </w:tcPr>
          <w:p w:rsidR="005C72B8" w:rsidRDefault="005C72B8" w:rsidP="005C72B8">
            <w:pPr>
              <w:pStyle w:val="3"/>
              <w:shd w:val="clear" w:color="auto" w:fill="auto"/>
              <w:ind w:right="20" w:firstLine="0"/>
            </w:pPr>
          </w:p>
        </w:tc>
      </w:tr>
    </w:tbl>
    <w:p w:rsidR="00E7690D" w:rsidRDefault="00E7690D">
      <w:pPr>
        <w:pStyle w:val="3"/>
        <w:shd w:val="clear" w:color="auto" w:fill="auto"/>
        <w:ind w:right="20" w:firstLine="700"/>
      </w:pPr>
    </w:p>
    <w:p w:rsidR="005C72B8" w:rsidRPr="005C72B8" w:rsidRDefault="005C72B8" w:rsidP="005C72B8">
      <w:pPr>
        <w:jc w:val="cente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4. Сведения о разрешении на строительство</w:t>
      </w:r>
    </w:p>
    <w:p w:rsidR="00E7690D" w:rsidRDefault="00E7690D" w:rsidP="005C72B8">
      <w:pPr>
        <w:pStyle w:val="3"/>
        <w:shd w:val="clear" w:color="auto" w:fill="auto"/>
        <w:ind w:right="20" w:firstLine="700"/>
        <w:jc w:val="center"/>
      </w:pPr>
    </w:p>
    <w:tbl>
      <w:tblPr>
        <w:tblW w:w="10525" w:type="dxa"/>
        <w:tblInd w:w="-252" w:type="dxa"/>
        <w:tblLook w:val="04A0" w:firstRow="1" w:lastRow="0" w:firstColumn="1" w:lastColumn="0" w:noHBand="0" w:noVBand="1"/>
      </w:tblPr>
      <w:tblGrid>
        <w:gridCol w:w="1336"/>
        <w:gridCol w:w="4694"/>
        <w:gridCol w:w="1986"/>
        <w:gridCol w:w="2509"/>
      </w:tblGrid>
      <w:tr w:rsidR="005C72B8" w:rsidRPr="005C72B8" w:rsidTr="005C72B8">
        <w:trPr>
          <w:trHeight w:val="330"/>
        </w:trPr>
        <w:tc>
          <w:tcPr>
            <w:tcW w:w="1336" w:type="dxa"/>
            <w:tcBorders>
              <w:top w:val="single" w:sz="8" w:space="0" w:color="auto"/>
              <w:left w:val="single" w:sz="8" w:space="0" w:color="auto"/>
              <w:bottom w:val="single" w:sz="8" w:space="0" w:color="auto"/>
              <w:right w:val="single" w:sz="8" w:space="0" w:color="auto"/>
            </w:tcBorders>
            <w:shd w:val="clear" w:color="auto" w:fill="auto"/>
            <w:noWrap/>
            <w:hideMark/>
          </w:tcPr>
          <w:p w:rsidR="005C72B8" w:rsidRPr="005C72B8" w:rsidRDefault="005C72B8" w:rsidP="005C72B8">
            <w:pPr>
              <w:ind w:firstLineChars="200" w:firstLine="520"/>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w:t>
            </w:r>
          </w:p>
        </w:tc>
        <w:tc>
          <w:tcPr>
            <w:tcW w:w="4694" w:type="dxa"/>
            <w:tcBorders>
              <w:top w:val="single" w:sz="8" w:space="0" w:color="auto"/>
              <w:left w:val="nil"/>
              <w:bottom w:val="single" w:sz="8" w:space="0" w:color="auto"/>
              <w:right w:val="single" w:sz="8" w:space="0" w:color="auto"/>
            </w:tcBorders>
            <w:shd w:val="clear" w:color="auto" w:fill="auto"/>
            <w:hideMark/>
          </w:tcPr>
          <w:p w:rsidR="005C72B8" w:rsidRPr="005C72B8" w:rsidRDefault="005C72B8" w:rsidP="005C72B8">
            <w:pP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Орган (организация), выдавший</w:t>
            </w:r>
            <w:proofErr w:type="gramStart"/>
            <w:r w:rsidRPr="005C72B8">
              <w:rPr>
                <w:rFonts w:ascii="Times New Roman" w:eastAsia="Times New Roman" w:hAnsi="Times New Roman" w:cs="Times New Roman"/>
                <w:color w:val="auto"/>
                <w:sz w:val="26"/>
                <w:szCs w:val="26"/>
              </w:rPr>
              <w:t xml:space="preserve"> (-</w:t>
            </w:r>
            <w:proofErr w:type="spellStart"/>
            <w:proofErr w:type="gramEnd"/>
            <w:r w:rsidRPr="005C72B8">
              <w:rPr>
                <w:rFonts w:ascii="Times New Roman" w:eastAsia="Times New Roman" w:hAnsi="Times New Roman" w:cs="Times New Roman"/>
                <w:color w:val="auto"/>
                <w:sz w:val="26"/>
                <w:szCs w:val="26"/>
              </w:rPr>
              <w:t>ая</w:t>
            </w:r>
            <w:proofErr w:type="spellEnd"/>
            <w:r w:rsidRPr="005C72B8">
              <w:rPr>
                <w:rFonts w:ascii="Times New Roman" w:eastAsia="Times New Roman" w:hAnsi="Times New Roman" w:cs="Times New Roman"/>
                <w:color w:val="auto"/>
                <w:sz w:val="26"/>
                <w:szCs w:val="26"/>
              </w:rPr>
              <w:t>) разрешение на строительство</w:t>
            </w:r>
          </w:p>
        </w:tc>
        <w:tc>
          <w:tcPr>
            <w:tcW w:w="1986" w:type="dxa"/>
            <w:tcBorders>
              <w:top w:val="single" w:sz="8" w:space="0" w:color="auto"/>
              <w:left w:val="nil"/>
              <w:bottom w:val="single" w:sz="8" w:space="0" w:color="auto"/>
              <w:right w:val="single" w:sz="8" w:space="0" w:color="auto"/>
            </w:tcBorders>
            <w:shd w:val="clear" w:color="auto" w:fill="auto"/>
            <w:hideMark/>
          </w:tcPr>
          <w:p w:rsidR="005C72B8" w:rsidRPr="005C72B8" w:rsidRDefault="005C72B8" w:rsidP="005C72B8">
            <w:pP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Номер документа</w:t>
            </w:r>
          </w:p>
        </w:tc>
        <w:tc>
          <w:tcPr>
            <w:tcW w:w="2509" w:type="dxa"/>
            <w:tcBorders>
              <w:top w:val="single" w:sz="8" w:space="0" w:color="auto"/>
              <w:left w:val="nil"/>
              <w:bottom w:val="single" w:sz="8" w:space="0" w:color="auto"/>
              <w:right w:val="single" w:sz="8" w:space="0" w:color="auto"/>
            </w:tcBorders>
            <w:shd w:val="clear" w:color="auto" w:fill="auto"/>
            <w:noWrap/>
            <w:hideMark/>
          </w:tcPr>
          <w:p w:rsidR="005C72B8" w:rsidRPr="005C72B8" w:rsidRDefault="005C72B8" w:rsidP="005C72B8">
            <w:pP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Дата документа</w:t>
            </w:r>
          </w:p>
        </w:tc>
      </w:tr>
      <w:tr w:rsidR="005C72B8" w:rsidRPr="005C72B8" w:rsidTr="005C72B8">
        <w:trPr>
          <w:trHeight w:val="255"/>
        </w:trPr>
        <w:tc>
          <w:tcPr>
            <w:tcW w:w="1336" w:type="dxa"/>
            <w:tcBorders>
              <w:top w:val="nil"/>
              <w:left w:val="single" w:sz="8" w:space="0" w:color="auto"/>
              <w:bottom w:val="single" w:sz="8" w:space="0" w:color="auto"/>
              <w:right w:val="single" w:sz="8" w:space="0" w:color="auto"/>
            </w:tcBorders>
            <w:shd w:val="clear" w:color="auto" w:fill="auto"/>
            <w:noWrap/>
            <w:hideMark/>
          </w:tcPr>
          <w:p w:rsidR="005C72B8" w:rsidRPr="005C72B8" w:rsidRDefault="005C72B8" w:rsidP="005C72B8">
            <w:pPr>
              <w:ind w:firstLineChars="200" w:firstLine="400"/>
              <w:rPr>
                <w:rFonts w:ascii="Arial" w:eastAsia="Times New Roman" w:hAnsi="Arial" w:cs="Arial"/>
                <w:color w:val="auto"/>
                <w:sz w:val="20"/>
                <w:szCs w:val="20"/>
              </w:rPr>
            </w:pPr>
            <w:r w:rsidRPr="005C72B8">
              <w:rPr>
                <w:rFonts w:ascii="Arial" w:eastAsia="Times New Roman" w:hAnsi="Arial" w:cs="Arial"/>
                <w:color w:val="auto"/>
                <w:sz w:val="20"/>
                <w:szCs w:val="20"/>
              </w:rPr>
              <w:lastRenderedPageBreak/>
              <w:t> </w:t>
            </w:r>
          </w:p>
        </w:tc>
        <w:tc>
          <w:tcPr>
            <w:tcW w:w="4694" w:type="dxa"/>
            <w:tcBorders>
              <w:top w:val="nil"/>
              <w:left w:val="nil"/>
              <w:bottom w:val="single" w:sz="8" w:space="0" w:color="auto"/>
              <w:right w:val="single" w:sz="8" w:space="0" w:color="auto"/>
            </w:tcBorders>
            <w:shd w:val="clear" w:color="auto" w:fill="auto"/>
            <w:noWrap/>
            <w:hideMark/>
          </w:tcPr>
          <w:p w:rsidR="005C72B8" w:rsidRPr="005C72B8" w:rsidRDefault="005C72B8" w:rsidP="005C72B8">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c>
          <w:tcPr>
            <w:tcW w:w="1986" w:type="dxa"/>
            <w:tcBorders>
              <w:top w:val="nil"/>
              <w:left w:val="nil"/>
              <w:bottom w:val="single" w:sz="8" w:space="0" w:color="auto"/>
              <w:right w:val="single" w:sz="8" w:space="0" w:color="auto"/>
            </w:tcBorders>
            <w:shd w:val="clear" w:color="auto" w:fill="auto"/>
            <w:noWrap/>
            <w:hideMark/>
          </w:tcPr>
          <w:p w:rsidR="005C72B8" w:rsidRPr="005C72B8" w:rsidRDefault="005C72B8" w:rsidP="005C72B8">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c>
          <w:tcPr>
            <w:tcW w:w="2509" w:type="dxa"/>
            <w:tcBorders>
              <w:top w:val="nil"/>
              <w:left w:val="nil"/>
              <w:bottom w:val="single" w:sz="8" w:space="0" w:color="auto"/>
              <w:right w:val="single" w:sz="8" w:space="0" w:color="auto"/>
            </w:tcBorders>
            <w:shd w:val="clear" w:color="auto" w:fill="auto"/>
            <w:noWrap/>
            <w:hideMark/>
          </w:tcPr>
          <w:p w:rsidR="005C72B8" w:rsidRPr="005C72B8" w:rsidRDefault="005C72B8" w:rsidP="005C72B8">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r>
    </w:tbl>
    <w:p w:rsidR="00E7690D" w:rsidRDefault="00E7690D">
      <w:pPr>
        <w:pStyle w:val="3"/>
        <w:shd w:val="clear" w:color="auto" w:fill="auto"/>
        <w:ind w:right="20" w:firstLine="700"/>
      </w:pPr>
    </w:p>
    <w:p w:rsidR="005C72B8" w:rsidRDefault="005C72B8" w:rsidP="005C72B8">
      <w:pPr>
        <w:pStyle w:val="3"/>
        <w:ind w:right="20" w:firstLine="700"/>
        <w:jc w:val="center"/>
      </w:pPr>
      <w:r>
        <w:t xml:space="preserve">5. Сведения о ранее выданных разрешениях на ввод объекта в эксплуатацию </w:t>
      </w:r>
      <w:proofErr w:type="gramStart"/>
      <w:r>
        <w:t>в</w:t>
      </w:r>
      <w:proofErr w:type="gramEnd"/>
    </w:p>
    <w:p w:rsidR="00E7690D" w:rsidRDefault="005C72B8" w:rsidP="005C72B8">
      <w:pPr>
        <w:pStyle w:val="3"/>
        <w:shd w:val="clear" w:color="auto" w:fill="auto"/>
        <w:ind w:right="20" w:firstLine="700"/>
        <w:jc w:val="center"/>
      </w:pPr>
      <w:proofErr w:type="gramStart"/>
      <w:r>
        <w:t>отношении</w:t>
      </w:r>
      <w:proofErr w:type="gramEnd"/>
      <w:r>
        <w:t xml:space="preserve"> этапа строительства, реконструкции объекта капитального</w:t>
      </w:r>
    </w:p>
    <w:p w:rsidR="005C72B8" w:rsidRPr="005C72B8" w:rsidRDefault="005C72B8" w:rsidP="005C72B8">
      <w:pPr>
        <w:jc w:val="cente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строительства (при наличии)</w:t>
      </w:r>
    </w:p>
    <w:p w:rsidR="00E7690D" w:rsidRDefault="00E7690D" w:rsidP="005C72B8">
      <w:pPr>
        <w:pStyle w:val="3"/>
        <w:shd w:val="clear" w:color="auto" w:fill="auto"/>
        <w:ind w:right="20" w:firstLine="700"/>
        <w:jc w:val="center"/>
      </w:pPr>
    </w:p>
    <w:tbl>
      <w:tblPr>
        <w:tblW w:w="10525" w:type="dxa"/>
        <w:tblInd w:w="-252" w:type="dxa"/>
        <w:tblLook w:val="04A0" w:firstRow="1" w:lastRow="0" w:firstColumn="1" w:lastColumn="0" w:noHBand="0" w:noVBand="1"/>
      </w:tblPr>
      <w:tblGrid>
        <w:gridCol w:w="1336"/>
        <w:gridCol w:w="4694"/>
        <w:gridCol w:w="1986"/>
        <w:gridCol w:w="2509"/>
      </w:tblGrid>
      <w:tr w:rsidR="00DE7EBB" w:rsidRPr="005C72B8" w:rsidTr="00AA6A41">
        <w:trPr>
          <w:trHeight w:val="330"/>
        </w:trPr>
        <w:tc>
          <w:tcPr>
            <w:tcW w:w="1336"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5C72B8" w:rsidRDefault="00DE7EBB" w:rsidP="00AA6A41">
            <w:pPr>
              <w:ind w:firstLineChars="200" w:firstLine="520"/>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w:t>
            </w:r>
          </w:p>
        </w:tc>
        <w:tc>
          <w:tcPr>
            <w:tcW w:w="4694" w:type="dxa"/>
            <w:tcBorders>
              <w:top w:val="single" w:sz="8" w:space="0" w:color="auto"/>
              <w:left w:val="nil"/>
              <w:bottom w:val="single" w:sz="8" w:space="0" w:color="auto"/>
              <w:right w:val="single" w:sz="8" w:space="0" w:color="auto"/>
            </w:tcBorders>
            <w:shd w:val="clear" w:color="auto" w:fill="auto"/>
            <w:hideMark/>
          </w:tcPr>
          <w:p w:rsidR="00DE7EBB" w:rsidRPr="005C72B8" w:rsidRDefault="00DE7EBB" w:rsidP="00AA6A41">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Орган (организация), выдавший</w:t>
            </w:r>
            <w:proofErr w:type="gramStart"/>
            <w:r w:rsidRPr="00DE7EBB">
              <w:rPr>
                <w:rFonts w:ascii="Times New Roman" w:eastAsia="Times New Roman" w:hAnsi="Times New Roman" w:cs="Times New Roman"/>
                <w:color w:val="auto"/>
                <w:sz w:val="26"/>
                <w:szCs w:val="26"/>
              </w:rPr>
              <w:t xml:space="preserve"> (-</w:t>
            </w:r>
            <w:proofErr w:type="spellStart"/>
            <w:proofErr w:type="gramEnd"/>
            <w:r w:rsidRPr="00DE7EBB">
              <w:rPr>
                <w:rFonts w:ascii="Times New Roman" w:eastAsia="Times New Roman" w:hAnsi="Times New Roman" w:cs="Times New Roman"/>
                <w:color w:val="auto"/>
                <w:sz w:val="26"/>
                <w:szCs w:val="26"/>
              </w:rPr>
              <w:t>ая</w:t>
            </w:r>
            <w:proofErr w:type="spellEnd"/>
            <w:r w:rsidRPr="00DE7EBB">
              <w:rPr>
                <w:rFonts w:ascii="Times New Roman" w:eastAsia="Times New Roman" w:hAnsi="Times New Roman" w:cs="Times New Roman"/>
                <w:color w:val="auto"/>
                <w:sz w:val="26"/>
                <w:szCs w:val="26"/>
              </w:rPr>
              <w:t>) разрешение на ввод объекта в эксплуатацию</w:t>
            </w:r>
          </w:p>
        </w:tc>
        <w:tc>
          <w:tcPr>
            <w:tcW w:w="1986" w:type="dxa"/>
            <w:tcBorders>
              <w:top w:val="single" w:sz="8" w:space="0" w:color="auto"/>
              <w:left w:val="nil"/>
              <w:bottom w:val="single" w:sz="8" w:space="0" w:color="auto"/>
              <w:right w:val="single" w:sz="8" w:space="0" w:color="auto"/>
            </w:tcBorders>
            <w:shd w:val="clear" w:color="auto" w:fill="auto"/>
            <w:hideMark/>
          </w:tcPr>
          <w:p w:rsidR="00DE7EBB" w:rsidRPr="005C72B8" w:rsidRDefault="00DE7EBB" w:rsidP="00AA6A41">
            <w:pP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Номер документа</w:t>
            </w:r>
          </w:p>
        </w:tc>
        <w:tc>
          <w:tcPr>
            <w:tcW w:w="2509" w:type="dxa"/>
            <w:tcBorders>
              <w:top w:val="single" w:sz="8" w:space="0" w:color="auto"/>
              <w:left w:val="nil"/>
              <w:bottom w:val="single" w:sz="8" w:space="0" w:color="auto"/>
              <w:right w:val="single" w:sz="8" w:space="0" w:color="auto"/>
            </w:tcBorders>
            <w:shd w:val="clear" w:color="auto" w:fill="auto"/>
            <w:noWrap/>
            <w:hideMark/>
          </w:tcPr>
          <w:p w:rsidR="00DE7EBB" w:rsidRPr="005C72B8" w:rsidRDefault="00DE7EBB" w:rsidP="00AA6A41">
            <w:pP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Дата документа</w:t>
            </w:r>
          </w:p>
        </w:tc>
      </w:tr>
      <w:tr w:rsidR="00DE7EBB" w:rsidRPr="005C72B8" w:rsidTr="00AA6A41">
        <w:trPr>
          <w:trHeight w:val="255"/>
        </w:trPr>
        <w:tc>
          <w:tcPr>
            <w:tcW w:w="1336" w:type="dxa"/>
            <w:tcBorders>
              <w:top w:val="nil"/>
              <w:left w:val="single" w:sz="8" w:space="0" w:color="auto"/>
              <w:bottom w:val="single" w:sz="8" w:space="0" w:color="auto"/>
              <w:right w:val="single" w:sz="8" w:space="0" w:color="auto"/>
            </w:tcBorders>
            <w:shd w:val="clear" w:color="auto" w:fill="auto"/>
            <w:noWrap/>
            <w:hideMark/>
          </w:tcPr>
          <w:p w:rsidR="00DE7EBB" w:rsidRPr="005C72B8" w:rsidRDefault="00DE7EBB" w:rsidP="00AA6A41">
            <w:pPr>
              <w:ind w:firstLineChars="200" w:firstLine="400"/>
              <w:rPr>
                <w:rFonts w:ascii="Arial" w:eastAsia="Times New Roman" w:hAnsi="Arial" w:cs="Arial"/>
                <w:color w:val="auto"/>
                <w:sz w:val="20"/>
                <w:szCs w:val="20"/>
              </w:rPr>
            </w:pPr>
            <w:r w:rsidRPr="005C72B8">
              <w:rPr>
                <w:rFonts w:ascii="Arial" w:eastAsia="Times New Roman" w:hAnsi="Arial" w:cs="Arial"/>
                <w:color w:val="auto"/>
                <w:sz w:val="20"/>
                <w:szCs w:val="20"/>
              </w:rPr>
              <w:t> </w:t>
            </w:r>
          </w:p>
        </w:tc>
        <w:tc>
          <w:tcPr>
            <w:tcW w:w="4694" w:type="dxa"/>
            <w:tcBorders>
              <w:top w:val="nil"/>
              <w:left w:val="nil"/>
              <w:bottom w:val="single" w:sz="8" w:space="0" w:color="auto"/>
              <w:right w:val="single" w:sz="8" w:space="0" w:color="auto"/>
            </w:tcBorders>
            <w:shd w:val="clear" w:color="auto" w:fill="auto"/>
            <w:noWrap/>
            <w:hideMark/>
          </w:tcPr>
          <w:p w:rsidR="00DE7EBB" w:rsidRPr="005C72B8" w:rsidRDefault="00DE7EBB" w:rsidP="00AA6A41">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c>
          <w:tcPr>
            <w:tcW w:w="1986" w:type="dxa"/>
            <w:tcBorders>
              <w:top w:val="nil"/>
              <w:left w:val="nil"/>
              <w:bottom w:val="single" w:sz="8" w:space="0" w:color="auto"/>
              <w:right w:val="single" w:sz="8" w:space="0" w:color="auto"/>
            </w:tcBorders>
            <w:shd w:val="clear" w:color="auto" w:fill="auto"/>
            <w:noWrap/>
            <w:hideMark/>
          </w:tcPr>
          <w:p w:rsidR="00DE7EBB" w:rsidRPr="005C72B8" w:rsidRDefault="00DE7EBB" w:rsidP="00AA6A41">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c>
          <w:tcPr>
            <w:tcW w:w="2509" w:type="dxa"/>
            <w:tcBorders>
              <w:top w:val="nil"/>
              <w:left w:val="nil"/>
              <w:bottom w:val="single" w:sz="8" w:space="0" w:color="auto"/>
              <w:right w:val="single" w:sz="8" w:space="0" w:color="auto"/>
            </w:tcBorders>
            <w:shd w:val="clear" w:color="auto" w:fill="auto"/>
            <w:noWrap/>
            <w:hideMark/>
          </w:tcPr>
          <w:p w:rsidR="00DE7EBB" w:rsidRPr="005C72B8" w:rsidRDefault="00DE7EBB" w:rsidP="00AA6A41">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r>
    </w:tbl>
    <w:p w:rsidR="00E7690D" w:rsidRDefault="00E7690D">
      <w:pPr>
        <w:pStyle w:val="3"/>
        <w:shd w:val="clear" w:color="auto" w:fill="auto"/>
        <w:ind w:right="20" w:firstLine="700"/>
      </w:pPr>
    </w:p>
    <w:p w:rsidR="00E7690D" w:rsidRDefault="00DE7EBB" w:rsidP="00DE7EBB">
      <w:pPr>
        <w:pStyle w:val="3"/>
        <w:ind w:right="20" w:firstLine="700"/>
      </w:pPr>
      <w:r>
        <w:t>При этом сообщаю, что ввод объекта в эксплуатацию будет осуществляться на основании следующих документов:</w:t>
      </w:r>
    </w:p>
    <w:p w:rsidR="00E7690D" w:rsidRDefault="00E7690D">
      <w:pPr>
        <w:pStyle w:val="3"/>
        <w:shd w:val="clear" w:color="auto" w:fill="auto"/>
        <w:ind w:right="20" w:firstLine="700"/>
      </w:pPr>
    </w:p>
    <w:tbl>
      <w:tblPr>
        <w:tblW w:w="10614" w:type="dxa"/>
        <w:tblInd w:w="-341" w:type="dxa"/>
        <w:tblLook w:val="04A0" w:firstRow="1" w:lastRow="0" w:firstColumn="1" w:lastColumn="0" w:noHBand="0" w:noVBand="1"/>
      </w:tblPr>
      <w:tblGrid>
        <w:gridCol w:w="1434"/>
        <w:gridCol w:w="4682"/>
        <w:gridCol w:w="1988"/>
        <w:gridCol w:w="2510"/>
      </w:tblGrid>
      <w:tr w:rsidR="00DE7EBB" w:rsidRPr="00DE7EBB" w:rsidTr="00DE7EBB">
        <w:trPr>
          <w:trHeight w:val="330"/>
        </w:trPr>
        <w:tc>
          <w:tcPr>
            <w:tcW w:w="1434"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DE7EBB" w:rsidRDefault="00DE7EBB" w:rsidP="00DE7EBB">
            <w:pPr>
              <w:ind w:firstLineChars="200" w:firstLine="520"/>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w:t>
            </w:r>
          </w:p>
        </w:tc>
        <w:tc>
          <w:tcPr>
            <w:tcW w:w="4682" w:type="dxa"/>
            <w:tcBorders>
              <w:top w:val="single" w:sz="8" w:space="0" w:color="auto"/>
              <w:left w:val="nil"/>
              <w:bottom w:val="single" w:sz="8" w:space="0" w:color="auto"/>
              <w:right w:val="single" w:sz="8" w:space="0" w:color="auto"/>
            </w:tcBorders>
            <w:shd w:val="clear" w:color="auto" w:fill="auto"/>
            <w:noWrap/>
            <w:hideMark/>
          </w:tcPr>
          <w:p w:rsidR="00DE7EBB" w:rsidRPr="00DE7EBB" w:rsidRDefault="00DE7EBB" w:rsidP="00DE7EBB">
            <w:pPr>
              <w:ind w:firstLineChars="600" w:firstLine="1560"/>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Наименование документа</w:t>
            </w:r>
          </w:p>
        </w:tc>
        <w:tc>
          <w:tcPr>
            <w:tcW w:w="1988" w:type="dxa"/>
            <w:tcBorders>
              <w:top w:val="single" w:sz="8" w:space="0" w:color="auto"/>
              <w:left w:val="nil"/>
              <w:bottom w:val="single" w:sz="8" w:space="0" w:color="auto"/>
              <w:right w:val="single" w:sz="8" w:space="0" w:color="auto"/>
            </w:tcBorders>
            <w:shd w:val="clear" w:color="auto" w:fill="auto"/>
            <w:hideMark/>
          </w:tcPr>
          <w:p w:rsidR="00DE7EBB" w:rsidRPr="00DE7EBB" w:rsidRDefault="00DE7EBB" w:rsidP="00DE7EBB">
            <w:pPr>
              <w:jc w:val="cente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Номер документа</w:t>
            </w:r>
          </w:p>
        </w:tc>
        <w:tc>
          <w:tcPr>
            <w:tcW w:w="2510" w:type="dxa"/>
            <w:tcBorders>
              <w:top w:val="single" w:sz="8" w:space="0" w:color="auto"/>
              <w:left w:val="nil"/>
              <w:bottom w:val="single" w:sz="8" w:space="0" w:color="auto"/>
              <w:right w:val="single" w:sz="8" w:space="0" w:color="auto"/>
            </w:tcBorders>
            <w:shd w:val="clear" w:color="auto" w:fill="auto"/>
            <w:hideMark/>
          </w:tcPr>
          <w:p w:rsidR="00DE7EBB" w:rsidRPr="00DE7EBB" w:rsidRDefault="00DE7EBB" w:rsidP="00DE7EBB">
            <w:pPr>
              <w:jc w:val="cente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Дата документа</w:t>
            </w:r>
          </w:p>
        </w:tc>
      </w:tr>
      <w:tr w:rsidR="00DE7EBB" w:rsidRPr="00DE7EBB" w:rsidTr="00DE7EBB">
        <w:trPr>
          <w:trHeight w:val="66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DE7EBB" w:rsidRDefault="00DE7EBB" w:rsidP="00DE7EBB">
            <w:pPr>
              <w:ind w:firstLineChars="200" w:firstLine="560"/>
              <w:rPr>
                <w:rFonts w:ascii="Arial" w:eastAsia="Times New Roman" w:hAnsi="Arial" w:cs="Arial"/>
                <w:color w:val="auto"/>
                <w:sz w:val="20"/>
                <w:szCs w:val="20"/>
              </w:rPr>
            </w:pPr>
            <w:r w:rsidRPr="00DE7EBB">
              <w:rPr>
                <w:rFonts w:ascii="Times New Roman" w:eastAsia="Times New Roman" w:hAnsi="Times New Roman" w:cs="Times New Roman"/>
                <w:color w:val="auto"/>
                <w:sz w:val="28"/>
                <w:szCs w:val="28"/>
              </w:rPr>
              <w:t>1</w:t>
            </w:r>
          </w:p>
        </w:tc>
        <w:tc>
          <w:tcPr>
            <w:tcW w:w="4682" w:type="dxa"/>
            <w:tcBorders>
              <w:top w:val="nil"/>
              <w:left w:val="nil"/>
              <w:bottom w:val="single" w:sz="8" w:space="0" w:color="auto"/>
              <w:right w:val="single" w:sz="8" w:space="0" w:color="auto"/>
            </w:tcBorders>
            <w:shd w:val="clear" w:color="auto" w:fill="auto"/>
            <w:hideMark/>
          </w:tcPr>
          <w:p w:rsidR="00DE7EBB" w:rsidRPr="00DE7EBB" w:rsidRDefault="00DE7EBB" w:rsidP="00DE7EBB">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w:t>
            </w:r>
          </w:p>
        </w:tc>
        <w:tc>
          <w:tcPr>
            <w:tcW w:w="1988"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ind w:firstLineChars="200" w:firstLine="400"/>
              <w:rPr>
                <w:rFonts w:ascii="Arial" w:eastAsia="Times New Roman" w:hAnsi="Arial" w:cs="Arial"/>
                <w:color w:val="auto"/>
                <w:sz w:val="20"/>
                <w:szCs w:val="20"/>
              </w:rPr>
            </w:pPr>
            <w:r w:rsidRPr="00DE7EBB">
              <w:rPr>
                <w:rFonts w:ascii="Arial" w:eastAsia="Times New Roman" w:hAnsi="Arial" w:cs="Arial"/>
                <w:color w:val="auto"/>
                <w:sz w:val="20"/>
                <w:szCs w:val="20"/>
              </w:rPr>
              <w:t> </w:t>
            </w:r>
          </w:p>
        </w:tc>
        <w:tc>
          <w:tcPr>
            <w:tcW w:w="2510"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ind w:firstLineChars="200" w:firstLine="400"/>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1320"/>
        </w:trPr>
        <w:tc>
          <w:tcPr>
            <w:tcW w:w="1434"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DE7EBB" w:rsidRDefault="00DE7EBB" w:rsidP="00DE7EBB">
            <w:pPr>
              <w:ind w:firstLineChars="200" w:firstLine="400"/>
              <w:rPr>
                <w:rFonts w:ascii="Arial" w:eastAsia="Times New Roman" w:hAnsi="Arial" w:cs="Arial"/>
                <w:color w:val="auto"/>
                <w:sz w:val="20"/>
                <w:szCs w:val="20"/>
              </w:rPr>
            </w:pPr>
            <w:r w:rsidRPr="00DE7EBB">
              <w:rPr>
                <w:rFonts w:ascii="Arial" w:eastAsia="Times New Roman" w:hAnsi="Arial" w:cs="Arial"/>
                <w:color w:val="auto"/>
                <w:sz w:val="20"/>
                <w:szCs w:val="20"/>
              </w:rPr>
              <w:t> </w:t>
            </w:r>
          </w:p>
        </w:tc>
        <w:tc>
          <w:tcPr>
            <w:tcW w:w="4682" w:type="dxa"/>
            <w:tcBorders>
              <w:top w:val="single" w:sz="8" w:space="0" w:color="auto"/>
              <w:left w:val="nil"/>
              <w:bottom w:val="single" w:sz="8" w:space="0" w:color="auto"/>
              <w:right w:val="single" w:sz="8" w:space="0" w:color="auto"/>
            </w:tcBorders>
            <w:shd w:val="clear" w:color="auto" w:fill="auto"/>
            <w:hideMark/>
          </w:tcPr>
          <w:p w:rsidR="00DE7EBB" w:rsidRPr="00DE7EBB" w:rsidRDefault="00DE7EBB" w:rsidP="00DE7EBB">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8" w:type="dxa"/>
            <w:tcBorders>
              <w:top w:val="single" w:sz="8" w:space="0" w:color="auto"/>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c>
          <w:tcPr>
            <w:tcW w:w="2510" w:type="dxa"/>
            <w:tcBorders>
              <w:top w:val="single" w:sz="8" w:space="0" w:color="auto"/>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204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DE7EBB" w:rsidRDefault="00DE7EBB" w:rsidP="00DE7EBB">
            <w:pPr>
              <w:ind w:firstLineChars="200" w:firstLine="520"/>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2</w:t>
            </w:r>
          </w:p>
        </w:tc>
        <w:tc>
          <w:tcPr>
            <w:tcW w:w="4682" w:type="dxa"/>
            <w:tcBorders>
              <w:top w:val="nil"/>
              <w:left w:val="nil"/>
              <w:bottom w:val="single" w:sz="8" w:space="0" w:color="auto"/>
              <w:right w:val="single" w:sz="8" w:space="0" w:color="auto"/>
            </w:tcBorders>
            <w:shd w:val="clear" w:color="auto" w:fill="auto"/>
            <w:hideMark/>
          </w:tcPr>
          <w:p w:rsidR="00DE7EBB" w:rsidRPr="00DE7EBB" w:rsidRDefault="00DE7EBB" w:rsidP="00DE7EBB">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 xml:space="preserve">Заключение органа государственного строительного </w:t>
            </w:r>
            <w:proofErr w:type="gramStart"/>
            <w:r w:rsidRPr="00DE7EBB">
              <w:rPr>
                <w:rFonts w:ascii="Times New Roman" w:eastAsia="Times New Roman" w:hAnsi="Times New Roman" w:cs="Times New Roman"/>
                <w:color w:val="auto"/>
                <w:sz w:val="26"/>
                <w:szCs w:val="26"/>
              </w:rPr>
              <w:t>надзора</w:t>
            </w:r>
            <w:proofErr w:type="gramEnd"/>
            <w:r w:rsidRPr="00DE7EBB">
              <w:rPr>
                <w:rFonts w:ascii="Times New Roman" w:eastAsia="Times New Roman" w:hAnsi="Times New Roman" w:cs="Times New Roman"/>
                <w:color w:val="auto"/>
                <w:sz w:val="26"/>
                <w:szCs w:val="26"/>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DE7EBB">
              <w:rPr>
                <w:rFonts w:ascii="Times New Roman" w:eastAsia="Times New Roman" w:hAnsi="Times New Roman" w:cs="Times New Roman"/>
                <w:color w:val="auto"/>
                <w:sz w:val="26"/>
                <w:szCs w:val="26"/>
                <w:vertAlign w:val="superscript"/>
              </w:rPr>
              <w:t>8</w:t>
            </w:r>
            <w:r w:rsidRPr="00DE7EBB">
              <w:rPr>
                <w:rFonts w:ascii="Times New Roman" w:eastAsia="Times New Roman" w:hAnsi="Times New Roman" w:cs="Times New Roman"/>
                <w:color w:val="auto"/>
                <w:sz w:val="26"/>
                <w:szCs w:val="26"/>
              </w:rPr>
              <w:t xml:space="preserve"> и 3</w:t>
            </w:r>
            <w:r w:rsidRPr="00DE7EBB">
              <w:rPr>
                <w:rFonts w:ascii="Times New Roman" w:eastAsia="Times New Roman" w:hAnsi="Times New Roman" w:cs="Times New Roman"/>
                <w:color w:val="auto"/>
                <w:sz w:val="26"/>
                <w:szCs w:val="26"/>
                <w:vertAlign w:val="superscript"/>
              </w:rPr>
              <w:t>9</w:t>
            </w:r>
            <w:r w:rsidRPr="00DE7EBB">
              <w:rPr>
                <w:rFonts w:ascii="Times New Roman" w:eastAsia="Times New Roman" w:hAnsi="Times New Roman" w:cs="Times New Roman"/>
                <w:color w:val="auto"/>
                <w:sz w:val="26"/>
                <w:szCs w:val="26"/>
              </w:rPr>
              <w:t xml:space="preserve"> статьи 49 Градостроительного кодекса Российской Федерации) (</w:t>
            </w:r>
            <w:r w:rsidRPr="00DE7EBB">
              <w:rPr>
                <w:rFonts w:ascii="Times New Roman" w:eastAsia="Times New Roman" w:hAnsi="Times New Roman" w:cs="Times New Roman"/>
                <w:i/>
                <w:iCs/>
                <w:color w:val="auto"/>
                <w:sz w:val="26"/>
                <w:szCs w:val="26"/>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8"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c>
          <w:tcPr>
            <w:tcW w:w="2510"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99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DE7EBB" w:rsidRDefault="00DE7EBB" w:rsidP="00DE7EBB">
            <w:pPr>
              <w:ind w:firstLineChars="200" w:firstLine="520"/>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lastRenderedPageBreak/>
              <w:t>3</w:t>
            </w:r>
          </w:p>
        </w:tc>
        <w:tc>
          <w:tcPr>
            <w:tcW w:w="4682" w:type="dxa"/>
            <w:tcBorders>
              <w:top w:val="nil"/>
              <w:left w:val="nil"/>
              <w:bottom w:val="single" w:sz="8" w:space="0" w:color="auto"/>
              <w:right w:val="single" w:sz="8" w:space="0" w:color="auto"/>
            </w:tcBorders>
            <w:shd w:val="clear" w:color="auto" w:fill="auto"/>
            <w:hideMark/>
          </w:tcPr>
          <w:p w:rsidR="00DE7EBB" w:rsidRPr="00DE7EBB" w:rsidRDefault="00DE7EBB" w:rsidP="00DE7EBB">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DE7EBB">
              <w:rPr>
                <w:rFonts w:ascii="Times New Roman" w:eastAsia="Times New Roman" w:hAnsi="Times New Roman" w:cs="Times New Roman"/>
                <w:i/>
                <w:iCs/>
                <w:color w:val="auto"/>
                <w:sz w:val="26"/>
                <w:szCs w:val="26"/>
              </w:rPr>
              <w:t>(указывается в случаях, предусмотренных частью 7 статьи 54 Градостроительного кодекса Российской Федерации)</w:t>
            </w:r>
          </w:p>
        </w:tc>
        <w:tc>
          <w:tcPr>
            <w:tcW w:w="1988"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c>
          <w:tcPr>
            <w:tcW w:w="2510"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bl>
    <w:p w:rsidR="00E7690D" w:rsidRDefault="00E7690D">
      <w:pPr>
        <w:pStyle w:val="3"/>
        <w:shd w:val="clear" w:color="auto" w:fill="auto"/>
        <w:ind w:right="20" w:firstLine="700"/>
      </w:pPr>
    </w:p>
    <w:p w:rsidR="00DE7EBB" w:rsidRPr="00DE7EBB" w:rsidRDefault="00DE7EBB" w:rsidP="00DE7EBB">
      <w:pPr>
        <w:jc w:val="both"/>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Приложение: _______</w:t>
      </w:r>
      <w:r>
        <w:rPr>
          <w:rFonts w:ascii="Times New Roman" w:eastAsia="Times New Roman" w:hAnsi="Times New Roman" w:cs="Times New Roman"/>
          <w:color w:val="auto"/>
          <w:sz w:val="26"/>
          <w:szCs w:val="26"/>
        </w:rPr>
        <w:t>__________________________________________________________</w:t>
      </w:r>
    </w:p>
    <w:p w:rsidR="00E7690D" w:rsidRDefault="00E7690D">
      <w:pPr>
        <w:pStyle w:val="3"/>
        <w:shd w:val="clear" w:color="auto" w:fill="auto"/>
        <w:ind w:right="20" w:firstLine="700"/>
      </w:pPr>
    </w:p>
    <w:p w:rsidR="00DE7EBB" w:rsidRDefault="00DE7EBB" w:rsidP="00DE7EBB">
      <w:pPr>
        <w:pStyle w:val="3"/>
        <w:ind w:right="20" w:firstLine="0"/>
      </w:pPr>
      <w:r>
        <w:t>Номер телефона и адрес электронной почты для связи:____________________________</w:t>
      </w:r>
    </w:p>
    <w:p w:rsidR="00DE7EBB" w:rsidRDefault="00DE7EBB" w:rsidP="00DE7EBB">
      <w:pPr>
        <w:pStyle w:val="3"/>
        <w:shd w:val="clear" w:color="auto" w:fill="auto"/>
        <w:ind w:right="20" w:firstLine="0"/>
      </w:pPr>
    </w:p>
    <w:p w:rsidR="00E7690D" w:rsidRDefault="00DE7EBB" w:rsidP="00DE7EBB">
      <w:pPr>
        <w:pStyle w:val="3"/>
        <w:shd w:val="clear" w:color="auto" w:fill="auto"/>
        <w:ind w:right="20" w:firstLine="0"/>
      </w:pPr>
      <w:r>
        <w:t>Результат предоставления услуги прошу:</w:t>
      </w:r>
    </w:p>
    <w:p w:rsidR="00DE7EBB" w:rsidRDefault="00DE7EBB" w:rsidP="00DE7EBB">
      <w:pPr>
        <w:pStyle w:val="3"/>
        <w:ind w:right="20" w:firstLine="0"/>
      </w:pPr>
      <w:r>
        <w:t xml:space="preserve">направить в форме электронного документа в личный кабинет </w:t>
      </w:r>
      <w:proofErr w:type="gramStart"/>
      <w:r>
        <w:t>в</w:t>
      </w:r>
      <w:proofErr w:type="gramEnd"/>
    </w:p>
    <w:p w:rsidR="00E7690D" w:rsidRDefault="00E7690D" w:rsidP="00DE7EBB">
      <w:pPr>
        <w:pStyle w:val="3"/>
        <w:shd w:val="clear" w:color="auto" w:fill="auto"/>
        <w:ind w:right="20" w:firstLine="0"/>
      </w:pPr>
    </w:p>
    <w:p w:rsidR="00E7690D" w:rsidRDefault="00E7690D">
      <w:pPr>
        <w:pStyle w:val="3"/>
        <w:shd w:val="clear" w:color="auto" w:fill="auto"/>
        <w:ind w:right="20" w:firstLine="700"/>
      </w:pPr>
    </w:p>
    <w:tbl>
      <w:tblPr>
        <w:tblW w:w="5000" w:type="pct"/>
        <w:tblLook w:val="04A0" w:firstRow="1" w:lastRow="0" w:firstColumn="1" w:lastColumn="0" w:noHBand="0" w:noVBand="1"/>
      </w:tblPr>
      <w:tblGrid>
        <w:gridCol w:w="6163"/>
        <w:gridCol w:w="4110"/>
      </w:tblGrid>
      <w:tr w:rsidR="00DE7EBB" w:rsidRPr="00DE7EBB" w:rsidTr="00DE7EBB">
        <w:trPr>
          <w:trHeight w:val="660"/>
        </w:trPr>
        <w:tc>
          <w:tcPr>
            <w:tcW w:w="2580" w:type="pct"/>
            <w:tcBorders>
              <w:top w:val="single" w:sz="8" w:space="0" w:color="auto"/>
              <w:left w:val="single" w:sz="8" w:space="0" w:color="auto"/>
              <w:bottom w:val="single" w:sz="8" w:space="0" w:color="auto"/>
              <w:right w:val="single" w:sz="8" w:space="0" w:color="auto"/>
            </w:tcBorders>
            <w:shd w:val="clear" w:color="auto" w:fill="auto"/>
            <w:hideMark/>
          </w:tcPr>
          <w:p w:rsidR="00DE7EBB" w:rsidRPr="00DE7EBB" w:rsidRDefault="00DE7EBB" w:rsidP="00DE7EBB">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федеральной государственной информационной системе «Единый портал государственных и муниципальных услуг (функций)»</w:t>
            </w:r>
          </w:p>
        </w:tc>
        <w:tc>
          <w:tcPr>
            <w:tcW w:w="2420" w:type="pct"/>
            <w:tcBorders>
              <w:top w:val="single" w:sz="8" w:space="0" w:color="auto"/>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990"/>
        </w:trPr>
        <w:tc>
          <w:tcPr>
            <w:tcW w:w="2580" w:type="pct"/>
            <w:tcBorders>
              <w:top w:val="nil"/>
              <w:left w:val="single" w:sz="8" w:space="0" w:color="auto"/>
              <w:bottom w:val="single" w:sz="8" w:space="0" w:color="auto"/>
              <w:right w:val="single" w:sz="8" w:space="0" w:color="auto"/>
            </w:tcBorders>
            <w:shd w:val="clear" w:color="auto" w:fill="auto"/>
            <w:hideMark/>
          </w:tcPr>
          <w:p w:rsidR="00DE7EBB" w:rsidRPr="00DE7EBB" w:rsidRDefault="00DE7EBB" w:rsidP="00DE7EBB">
            <w:pPr>
              <w:jc w:val="both"/>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420" w:type="pct"/>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330"/>
        </w:trPr>
        <w:tc>
          <w:tcPr>
            <w:tcW w:w="2580" w:type="pct"/>
            <w:tcBorders>
              <w:top w:val="nil"/>
              <w:left w:val="single" w:sz="8" w:space="0" w:color="auto"/>
              <w:bottom w:val="single" w:sz="8" w:space="0" w:color="auto"/>
              <w:right w:val="single" w:sz="8" w:space="0" w:color="auto"/>
            </w:tcBorders>
            <w:shd w:val="clear" w:color="auto" w:fill="auto"/>
            <w:noWrap/>
            <w:hideMark/>
          </w:tcPr>
          <w:p w:rsidR="00DE7EBB" w:rsidRPr="00DE7EBB" w:rsidRDefault="00DE7EBB" w:rsidP="00DE7EBB">
            <w:pPr>
              <w:jc w:val="both"/>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направить на бумажном носителе на почтовый адрес:</w:t>
            </w:r>
          </w:p>
        </w:tc>
        <w:tc>
          <w:tcPr>
            <w:tcW w:w="2420" w:type="pct"/>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660"/>
        </w:trPr>
        <w:tc>
          <w:tcPr>
            <w:tcW w:w="2580" w:type="pct"/>
            <w:tcBorders>
              <w:top w:val="nil"/>
              <w:left w:val="single" w:sz="8" w:space="0" w:color="auto"/>
              <w:bottom w:val="single" w:sz="8" w:space="0" w:color="auto"/>
              <w:right w:val="single" w:sz="8" w:space="0" w:color="auto"/>
            </w:tcBorders>
            <w:shd w:val="clear" w:color="auto" w:fill="auto"/>
            <w:hideMark/>
          </w:tcPr>
          <w:p w:rsidR="00DE7EBB" w:rsidRPr="00DE7EBB" w:rsidRDefault="00DE7EBB" w:rsidP="00DE7EBB">
            <w:pPr>
              <w:jc w:val="both"/>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направить в форме электронного документа в личный кабинет в единой информационной системе жилищного строительства</w:t>
            </w:r>
          </w:p>
        </w:tc>
        <w:tc>
          <w:tcPr>
            <w:tcW w:w="2420" w:type="pct"/>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25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hideMark/>
          </w:tcPr>
          <w:p w:rsidR="00DE7EBB" w:rsidRPr="00DE7EBB" w:rsidRDefault="00DE7EBB" w:rsidP="00DE7EBB">
            <w:pPr>
              <w:ind w:firstLineChars="1500" w:firstLine="2700"/>
              <w:rPr>
                <w:rFonts w:ascii="Arial" w:eastAsia="Times New Roman" w:hAnsi="Arial" w:cs="Arial"/>
                <w:color w:val="auto"/>
                <w:sz w:val="20"/>
                <w:szCs w:val="20"/>
              </w:rPr>
            </w:pPr>
            <w:r w:rsidRPr="00DE7EBB">
              <w:rPr>
                <w:rFonts w:ascii="Times New Roman" w:eastAsia="Times New Roman" w:hAnsi="Times New Roman" w:cs="Times New Roman"/>
                <w:i/>
                <w:iCs/>
                <w:color w:val="auto"/>
                <w:sz w:val="18"/>
                <w:szCs w:val="18"/>
              </w:rPr>
              <w:t>Указывается один из перечисленных способов</w:t>
            </w:r>
          </w:p>
        </w:tc>
      </w:tr>
    </w:tbl>
    <w:p w:rsidR="00E7690D" w:rsidRDefault="00E7690D">
      <w:pPr>
        <w:pStyle w:val="3"/>
        <w:shd w:val="clear" w:color="auto" w:fill="auto"/>
        <w:ind w:right="20" w:firstLine="700"/>
      </w:pPr>
    </w:p>
    <w:p w:rsidR="00E7690D" w:rsidRDefault="00E7690D">
      <w:pPr>
        <w:pStyle w:val="3"/>
        <w:shd w:val="clear" w:color="auto" w:fill="auto"/>
        <w:ind w:right="20" w:firstLine="700"/>
      </w:pPr>
    </w:p>
    <w:p w:rsidR="00E7690D" w:rsidRDefault="00DE7EBB" w:rsidP="00DE7EBB">
      <w:pPr>
        <w:pStyle w:val="3"/>
        <w:shd w:val="clear" w:color="auto" w:fill="auto"/>
        <w:ind w:right="20" w:firstLine="700"/>
        <w:jc w:val="right"/>
      </w:pPr>
      <w:r>
        <w:t xml:space="preserve">_________      _______________________                                     </w:t>
      </w:r>
    </w:p>
    <w:p w:rsidR="00E7690D" w:rsidRDefault="00DE7EBB" w:rsidP="00DE7EBB">
      <w:pPr>
        <w:pStyle w:val="3"/>
        <w:shd w:val="clear" w:color="auto" w:fill="auto"/>
        <w:ind w:right="20" w:firstLine="700"/>
        <w:jc w:val="right"/>
      </w:pPr>
      <w:proofErr w:type="gramStart"/>
      <w:r w:rsidRPr="00DE7EBB">
        <w:t>(</w:t>
      </w:r>
      <w:r w:rsidRPr="00DE7EBB">
        <w:rPr>
          <w:sz w:val="20"/>
          <w:szCs w:val="20"/>
        </w:rPr>
        <w:t xml:space="preserve">подпись)   </w:t>
      </w:r>
      <w:r>
        <w:rPr>
          <w:sz w:val="20"/>
          <w:szCs w:val="20"/>
        </w:rPr>
        <w:t xml:space="preserve">   </w:t>
      </w:r>
      <w:r w:rsidRPr="00DE7EBB">
        <w:rPr>
          <w:sz w:val="20"/>
          <w:szCs w:val="20"/>
        </w:rPr>
        <w:t>(фамилия, имя, отчество (при наличии)</w:t>
      </w:r>
      <w:proofErr w:type="gramEnd"/>
    </w:p>
    <w:p w:rsidR="00E7690D" w:rsidRDefault="00E7690D">
      <w:pPr>
        <w:pStyle w:val="3"/>
        <w:shd w:val="clear" w:color="auto" w:fill="auto"/>
        <w:ind w:right="20" w:firstLine="700"/>
      </w:pPr>
    </w:p>
    <w:p w:rsidR="00DE7EBB" w:rsidRDefault="00DE7EBB">
      <w:r>
        <w:br w:type="page"/>
      </w:r>
    </w:p>
    <w:p w:rsidR="00AA6A41" w:rsidRDefault="00AA6A41" w:rsidP="00AA6A41">
      <w:pPr>
        <w:jc w:val="right"/>
        <w:rPr>
          <w:rFonts w:ascii="Times New Roman" w:hAnsi="Times New Roman" w:cs="Times New Roman"/>
        </w:rPr>
      </w:pPr>
      <w:r w:rsidRPr="00AA6A41">
        <w:rPr>
          <w:rFonts w:ascii="Times New Roman" w:hAnsi="Times New Roman" w:cs="Times New Roman"/>
        </w:rPr>
        <w:lastRenderedPageBreak/>
        <w:t xml:space="preserve">Приложение № 4 </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к Административному регламенту</w:t>
      </w:r>
      <w:r>
        <w:rPr>
          <w:rFonts w:ascii="Times New Roman" w:hAnsi="Times New Roman" w:cs="Times New Roman"/>
        </w:rPr>
        <w:br/>
      </w:r>
      <w:r w:rsidRPr="00AA6A41">
        <w:rPr>
          <w:rFonts w:ascii="Times New Roman" w:hAnsi="Times New Roman" w:cs="Times New Roman"/>
        </w:rPr>
        <w:t xml:space="preserve"> предоставления </w:t>
      </w:r>
      <w:r>
        <w:rPr>
          <w:rFonts w:ascii="Times New Roman" w:hAnsi="Times New Roman" w:cs="Times New Roman"/>
        </w:rPr>
        <w:br/>
      </w:r>
      <w:r w:rsidRPr="00AA6A41">
        <w:rPr>
          <w:rFonts w:ascii="Times New Roman" w:hAnsi="Times New Roman" w:cs="Times New Roman"/>
        </w:rPr>
        <w:t xml:space="preserve">муниципальной услуги </w:t>
      </w:r>
    </w:p>
    <w:p w:rsidR="00AA6A41" w:rsidRPr="00AA6A41" w:rsidRDefault="00AA6A41" w:rsidP="00AA6A41">
      <w:pPr>
        <w:jc w:val="right"/>
        <w:rPr>
          <w:rFonts w:ascii="Times New Roman" w:hAnsi="Times New Roman" w:cs="Times New Roman"/>
        </w:rPr>
      </w:pP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ФОРМА</w:t>
      </w:r>
    </w:p>
    <w:p w:rsidR="00AA6A41" w:rsidRPr="00AA6A41" w:rsidRDefault="00AA6A41" w:rsidP="00AA6A41">
      <w:pPr>
        <w:rPr>
          <w:rFonts w:ascii="Times New Roman" w:hAnsi="Times New Roman" w:cs="Times New Roman"/>
        </w:rPr>
      </w:pP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Кому______</w:t>
      </w:r>
      <w:r>
        <w:rPr>
          <w:rFonts w:ascii="Times New Roman" w:hAnsi="Times New Roman" w:cs="Times New Roman"/>
        </w:rPr>
        <w:t>__________________________________</w:t>
      </w:r>
    </w:p>
    <w:p w:rsidR="00AA6A41" w:rsidRPr="00AA6A41" w:rsidRDefault="00AA6A41" w:rsidP="00AA6A41">
      <w:pPr>
        <w:jc w:val="right"/>
        <w:rPr>
          <w:rFonts w:ascii="Times New Roman" w:hAnsi="Times New Roman" w:cs="Times New Roman"/>
        </w:rPr>
      </w:pPr>
      <w:proofErr w:type="gramStart"/>
      <w:r w:rsidRPr="00AA6A41">
        <w:rPr>
          <w:rFonts w:ascii="Times New Roman" w:hAnsi="Times New Roman" w:cs="Times New Roman"/>
        </w:rPr>
        <w:t>(фамилия, имя, отчество (при наличии) застройщика,</w:t>
      </w:r>
      <w:proofErr w:type="gramEnd"/>
    </w:p>
    <w:p w:rsidR="00AA6A41" w:rsidRPr="00AA6A41" w:rsidRDefault="00AA6A41" w:rsidP="00AA6A41">
      <w:pPr>
        <w:jc w:val="right"/>
        <w:rPr>
          <w:rFonts w:ascii="Times New Roman" w:hAnsi="Times New Roman" w:cs="Times New Roman"/>
        </w:rPr>
      </w:pPr>
      <w:proofErr w:type="gramStart"/>
      <w:r w:rsidRPr="00AA6A41">
        <w:rPr>
          <w:rFonts w:ascii="Times New Roman" w:hAnsi="Times New Roman" w:cs="Times New Roman"/>
        </w:rPr>
        <w:t>ОГРНИП (для физического лица, зарегистрированного в</w:t>
      </w:r>
      <w:proofErr w:type="gramEnd"/>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 xml:space="preserve">качестве индивидуального предпринимателя) - </w:t>
      </w:r>
      <w:proofErr w:type="gramStart"/>
      <w:r w:rsidRPr="00AA6A41">
        <w:rPr>
          <w:rFonts w:ascii="Times New Roman" w:hAnsi="Times New Roman" w:cs="Times New Roman"/>
        </w:rPr>
        <w:t>для</w:t>
      </w:r>
      <w:proofErr w:type="gramEnd"/>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физического лица, полное наименование застройщика,</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ИНН, ОГРН - для юридического лица,</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 xml:space="preserve">почтовый индекс и адрес, телефон, адрес </w:t>
      </w:r>
      <w:proofErr w:type="gramStart"/>
      <w:r w:rsidRPr="00AA6A41">
        <w:rPr>
          <w:rFonts w:ascii="Times New Roman" w:hAnsi="Times New Roman" w:cs="Times New Roman"/>
        </w:rPr>
        <w:t>электронной</w:t>
      </w:r>
      <w:proofErr w:type="gramEnd"/>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почты)</w:t>
      </w:r>
    </w:p>
    <w:p w:rsidR="00AA6A41" w:rsidRPr="00AA6A41" w:rsidRDefault="00AA6A41" w:rsidP="00AA6A41">
      <w:pPr>
        <w:rPr>
          <w:rFonts w:ascii="Times New Roman" w:hAnsi="Times New Roman" w:cs="Times New Roman"/>
        </w:rPr>
      </w:pPr>
    </w:p>
    <w:p w:rsidR="00AA6A41" w:rsidRPr="00AA6A41" w:rsidRDefault="00AA6A41" w:rsidP="00AA6A41">
      <w:pPr>
        <w:jc w:val="center"/>
        <w:rPr>
          <w:rFonts w:ascii="Times New Roman" w:hAnsi="Times New Roman" w:cs="Times New Roman"/>
          <w:b/>
        </w:rPr>
      </w:pPr>
      <w:proofErr w:type="gramStart"/>
      <w:r w:rsidRPr="00AA6A41">
        <w:rPr>
          <w:rFonts w:ascii="Times New Roman" w:hAnsi="Times New Roman" w:cs="Times New Roman"/>
          <w:b/>
        </w:rPr>
        <w:t>Р</w:t>
      </w:r>
      <w:proofErr w:type="gramEnd"/>
      <w:r w:rsidRPr="00AA6A41">
        <w:rPr>
          <w:rFonts w:ascii="Times New Roman" w:hAnsi="Times New Roman" w:cs="Times New Roman"/>
          <w:b/>
        </w:rPr>
        <w:t xml:space="preserve"> Е Ш Е Н И Е</w:t>
      </w:r>
    </w:p>
    <w:p w:rsidR="00AA6A41" w:rsidRPr="00AA6A41" w:rsidRDefault="00AA6A41" w:rsidP="00AA6A41">
      <w:pPr>
        <w:jc w:val="center"/>
        <w:rPr>
          <w:rFonts w:ascii="Times New Roman" w:hAnsi="Times New Roman" w:cs="Times New Roman"/>
          <w:b/>
        </w:rPr>
      </w:pPr>
      <w:r w:rsidRPr="00AA6A41">
        <w:rPr>
          <w:rFonts w:ascii="Times New Roman" w:hAnsi="Times New Roman" w:cs="Times New Roman"/>
          <w:b/>
        </w:rPr>
        <w:t>об отказе в приеме документов</w:t>
      </w:r>
    </w:p>
    <w:p w:rsidR="00AA6A41" w:rsidRPr="00AA6A41" w:rsidRDefault="00AA6A41" w:rsidP="00AA6A41">
      <w:pPr>
        <w:pBdr>
          <w:bottom w:val="single" w:sz="12" w:space="1" w:color="auto"/>
        </w:pBdr>
        <w:rPr>
          <w:rFonts w:ascii="Times New Roman" w:hAnsi="Times New Roman" w:cs="Times New Roman"/>
        </w:rPr>
      </w:pPr>
    </w:p>
    <w:p w:rsidR="00AA6A41" w:rsidRPr="00AA6A41" w:rsidRDefault="00AA6A41" w:rsidP="00AA6A41">
      <w:pPr>
        <w:jc w:val="center"/>
        <w:rPr>
          <w:rFonts w:ascii="Times New Roman" w:hAnsi="Times New Roman" w:cs="Times New Roman"/>
          <w:sz w:val="20"/>
          <w:szCs w:val="20"/>
        </w:rPr>
      </w:pPr>
      <w:proofErr w:type="gramStart"/>
      <w:r w:rsidRPr="00AA6A41">
        <w:rPr>
          <w:rFonts w:ascii="Times New Roman" w:hAnsi="Times New Roman" w:cs="Times New Roman"/>
          <w:sz w:val="20"/>
          <w:szCs w:val="20"/>
        </w:rPr>
        <w:t>(наименование уполномоченного на выдачу разрешений на ввод объекта в эксплуатацию</w:t>
      </w:r>
      <w:proofErr w:type="gramEnd"/>
    </w:p>
    <w:p w:rsidR="00AA6A41" w:rsidRPr="00AA6A41" w:rsidRDefault="00AA6A41" w:rsidP="00AA6A41">
      <w:pPr>
        <w:jc w:val="center"/>
        <w:rPr>
          <w:rFonts w:ascii="Times New Roman" w:hAnsi="Times New Roman" w:cs="Times New Roman"/>
          <w:sz w:val="20"/>
          <w:szCs w:val="20"/>
        </w:rPr>
      </w:pPr>
      <w:r w:rsidRPr="00AA6A41">
        <w:rPr>
          <w:rFonts w:ascii="Times New Roman" w:hAnsi="Times New Roman" w:cs="Times New Roman"/>
          <w:sz w:val="20"/>
          <w:szCs w:val="20"/>
        </w:rPr>
        <w:t>органа местного самоуправления, организации)</w:t>
      </w:r>
    </w:p>
    <w:p w:rsidR="00AA6A41" w:rsidRPr="00AA6A41" w:rsidRDefault="00AA6A41" w:rsidP="00AA6A41">
      <w:pPr>
        <w:jc w:val="both"/>
        <w:rPr>
          <w:rFonts w:ascii="Times New Roman" w:hAnsi="Times New Roman" w:cs="Times New Roman"/>
        </w:rPr>
      </w:pPr>
    </w:p>
    <w:p w:rsidR="00AA6A41" w:rsidRPr="00AA6A41" w:rsidRDefault="00AA6A41" w:rsidP="00AA6A41">
      <w:pPr>
        <w:jc w:val="both"/>
        <w:rPr>
          <w:rFonts w:ascii="Times New Roman" w:hAnsi="Times New Roman" w:cs="Times New Roman"/>
        </w:rPr>
      </w:pPr>
      <w:r w:rsidRPr="00AA6A41">
        <w:rPr>
          <w:rFonts w:ascii="Times New Roman" w:hAnsi="Times New Roman" w:cs="Times New Roman"/>
        </w:rPr>
        <w:t>В приеме документов для предоставления услуги "Выдача разрешения на</w:t>
      </w:r>
      <w:r>
        <w:rPr>
          <w:rFonts w:ascii="Times New Roman" w:hAnsi="Times New Roman" w:cs="Times New Roman"/>
        </w:rPr>
        <w:t xml:space="preserve"> </w:t>
      </w:r>
      <w:r w:rsidRPr="00AA6A41">
        <w:rPr>
          <w:rFonts w:ascii="Times New Roman" w:hAnsi="Times New Roman" w:cs="Times New Roman"/>
        </w:rPr>
        <w:t>ввод объекта в эксплуатацию" Вам отказано по следующим основаниям:</w:t>
      </w:r>
    </w:p>
    <w:p w:rsidR="00AA6A41" w:rsidRPr="00AA6A41" w:rsidRDefault="00AA6A41" w:rsidP="00AA6A41">
      <w:pPr>
        <w:rPr>
          <w:rFonts w:ascii="Times New Roman" w:eastAsia="Times New Roman" w:hAnsi="Times New Roman" w:cs="Times New Roman"/>
          <w:sz w:val="27"/>
          <w:szCs w:val="27"/>
        </w:rPr>
      </w:pPr>
    </w:p>
    <w:tbl>
      <w:tblPr>
        <w:tblW w:w="5000" w:type="pct"/>
        <w:tblLook w:val="04A0" w:firstRow="1" w:lastRow="0" w:firstColumn="1" w:lastColumn="0" w:noHBand="0" w:noVBand="1"/>
      </w:tblPr>
      <w:tblGrid>
        <w:gridCol w:w="3264"/>
        <w:gridCol w:w="3010"/>
        <w:gridCol w:w="3999"/>
      </w:tblGrid>
      <w:tr w:rsidR="00AA6A41" w:rsidRPr="00AA6A41" w:rsidTr="00AA6A41">
        <w:trPr>
          <w:trHeight w:val="300"/>
        </w:trPr>
        <w:tc>
          <w:tcPr>
            <w:tcW w:w="1589" w:type="pct"/>
            <w:tcBorders>
              <w:top w:val="single" w:sz="8" w:space="0" w:color="auto"/>
              <w:left w:val="single" w:sz="8" w:space="0" w:color="auto"/>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 xml:space="preserve">№ пункта </w:t>
            </w:r>
            <w:proofErr w:type="spellStart"/>
            <w:proofErr w:type="gramStart"/>
            <w:r w:rsidRPr="00AA6A41">
              <w:rPr>
                <w:rFonts w:ascii="Times New Roman" w:eastAsia="Times New Roman" w:hAnsi="Times New Roman" w:cs="Times New Roman"/>
                <w:color w:val="auto"/>
                <w:sz w:val="22"/>
                <w:szCs w:val="22"/>
              </w:rPr>
              <w:t>Админист</w:t>
            </w:r>
            <w:proofErr w:type="spellEnd"/>
            <w:r w:rsidRPr="00AA6A41">
              <w:rPr>
                <w:rFonts w:ascii="Times New Roman" w:eastAsia="Times New Roman" w:hAnsi="Times New Roman" w:cs="Times New Roman"/>
                <w:color w:val="auto"/>
                <w:sz w:val="22"/>
                <w:szCs w:val="22"/>
              </w:rPr>
              <w:t xml:space="preserve"> </w:t>
            </w:r>
            <w:proofErr w:type="spellStart"/>
            <w:r w:rsidRPr="00AA6A41">
              <w:rPr>
                <w:rFonts w:ascii="Times New Roman" w:eastAsia="Times New Roman" w:hAnsi="Times New Roman" w:cs="Times New Roman"/>
                <w:color w:val="auto"/>
                <w:sz w:val="22"/>
                <w:szCs w:val="22"/>
              </w:rPr>
              <w:t>ративного</w:t>
            </w:r>
            <w:proofErr w:type="spellEnd"/>
            <w:proofErr w:type="gramEnd"/>
            <w:r w:rsidRPr="00AA6A41">
              <w:rPr>
                <w:rFonts w:ascii="Times New Roman" w:eastAsia="Times New Roman" w:hAnsi="Times New Roman" w:cs="Times New Roman"/>
                <w:color w:val="auto"/>
                <w:sz w:val="22"/>
                <w:szCs w:val="22"/>
              </w:rPr>
              <w:t xml:space="preserve"> регламента</w:t>
            </w:r>
          </w:p>
        </w:tc>
        <w:tc>
          <w:tcPr>
            <w:tcW w:w="1465" w:type="pct"/>
            <w:tcBorders>
              <w:top w:val="single" w:sz="8" w:space="0" w:color="auto"/>
              <w:left w:val="nil"/>
              <w:bottom w:val="single" w:sz="8" w:space="0" w:color="auto"/>
              <w:right w:val="single" w:sz="8" w:space="0" w:color="auto"/>
            </w:tcBorders>
            <w:shd w:val="clear" w:color="auto" w:fill="auto"/>
            <w:hideMark/>
          </w:tcPr>
          <w:p w:rsidR="00AA6A41" w:rsidRPr="00AA6A41" w:rsidRDefault="00AA6A41" w:rsidP="00AA6A41">
            <w:pPr>
              <w:jc w:val="cente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946" w:type="pct"/>
            <w:tcBorders>
              <w:top w:val="single" w:sz="8" w:space="0" w:color="auto"/>
              <w:left w:val="nil"/>
              <w:bottom w:val="single" w:sz="8" w:space="0" w:color="auto"/>
              <w:right w:val="single" w:sz="8" w:space="0" w:color="auto"/>
            </w:tcBorders>
            <w:shd w:val="clear" w:color="auto" w:fill="auto"/>
            <w:hideMark/>
          </w:tcPr>
          <w:p w:rsidR="00AA6A41" w:rsidRPr="00AA6A41" w:rsidRDefault="00AA6A41" w:rsidP="00AA6A41">
            <w:pPr>
              <w:jc w:val="cente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Разъяснение причин отказа в приеме документов</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"а"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заявление о выдаче разрешения на ввод объекта в эксплуатацию представлено в орган государственной власти, орган местного самоуправления или</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proofErr w:type="gramStart"/>
            <w:r w:rsidRPr="00AA6A41">
              <w:rPr>
                <w:rFonts w:ascii="Times New Roman" w:eastAsia="Times New Roman" w:hAnsi="Times New Roman" w:cs="Times New Roman"/>
                <w:i/>
                <w:iCs/>
                <w:color w:val="auto"/>
                <w:sz w:val="22"/>
                <w:szCs w:val="22"/>
              </w:rPr>
              <w:t>Указывается</w:t>
            </w:r>
            <w:proofErr w:type="gramEnd"/>
            <w:r w:rsidRPr="00AA6A41">
              <w:rPr>
                <w:rFonts w:ascii="Times New Roman" w:eastAsia="Times New Roman" w:hAnsi="Times New Roman" w:cs="Times New Roman"/>
                <w:i/>
                <w:iCs/>
                <w:color w:val="auto"/>
                <w:sz w:val="22"/>
                <w:szCs w:val="22"/>
              </w:rPr>
              <w:t xml:space="preserve"> какое ведомство, организация предоставляет услугу, информация о его местонахождении</w:t>
            </w:r>
          </w:p>
        </w:tc>
      </w:tr>
      <w:tr w:rsidR="00AA6A41" w:rsidRPr="00AA6A41" w:rsidTr="00AA6A41">
        <w:trPr>
          <w:trHeight w:val="300"/>
        </w:trPr>
        <w:tc>
          <w:tcPr>
            <w:tcW w:w="1589" w:type="pct"/>
            <w:tcBorders>
              <w:top w:val="single" w:sz="8" w:space="0" w:color="auto"/>
              <w:left w:val="single" w:sz="8" w:space="0" w:color="auto"/>
              <w:bottom w:val="single" w:sz="8" w:space="0" w:color="auto"/>
              <w:right w:val="single" w:sz="8" w:space="0" w:color="auto"/>
            </w:tcBorders>
            <w:shd w:val="clear" w:color="auto" w:fill="auto"/>
            <w:noWrap/>
            <w:hideMark/>
          </w:tcPr>
          <w:p w:rsidR="00AA6A41" w:rsidRPr="00AA6A41" w:rsidRDefault="00AA6A41" w:rsidP="00AA6A41">
            <w:pPr>
              <w:rPr>
                <w:rFonts w:ascii="Arial" w:eastAsia="Times New Roman" w:hAnsi="Arial" w:cs="Arial"/>
                <w:color w:val="auto"/>
                <w:sz w:val="20"/>
                <w:szCs w:val="20"/>
              </w:rPr>
            </w:pPr>
            <w:r w:rsidRPr="00AA6A41">
              <w:rPr>
                <w:rFonts w:ascii="Arial" w:eastAsia="Times New Roman" w:hAnsi="Arial" w:cs="Arial"/>
                <w:color w:val="auto"/>
                <w:sz w:val="20"/>
                <w:szCs w:val="20"/>
              </w:rPr>
              <w:t> </w:t>
            </w:r>
          </w:p>
        </w:tc>
        <w:tc>
          <w:tcPr>
            <w:tcW w:w="1465" w:type="pct"/>
            <w:tcBorders>
              <w:top w:val="single" w:sz="8" w:space="0" w:color="auto"/>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 xml:space="preserve">организацию, в </w:t>
            </w:r>
            <w:proofErr w:type="gramStart"/>
            <w:r w:rsidRPr="00AA6A41">
              <w:rPr>
                <w:rFonts w:ascii="Times New Roman" w:eastAsia="Times New Roman" w:hAnsi="Times New Roman" w:cs="Times New Roman"/>
                <w:color w:val="auto"/>
                <w:sz w:val="22"/>
                <w:szCs w:val="22"/>
              </w:rPr>
              <w:t>полномочия</w:t>
            </w:r>
            <w:proofErr w:type="gramEnd"/>
            <w:r w:rsidRPr="00AA6A41">
              <w:rPr>
                <w:rFonts w:ascii="Times New Roman" w:eastAsia="Times New Roman" w:hAnsi="Times New Roman" w:cs="Times New Roman"/>
                <w:color w:val="auto"/>
                <w:sz w:val="22"/>
                <w:szCs w:val="22"/>
              </w:rPr>
              <w:t xml:space="preserve"> которых не входит предоставление услуги</w:t>
            </w:r>
          </w:p>
        </w:tc>
        <w:tc>
          <w:tcPr>
            <w:tcW w:w="1946" w:type="pct"/>
            <w:tcBorders>
              <w:top w:val="single" w:sz="8" w:space="0" w:color="auto"/>
              <w:left w:val="nil"/>
              <w:bottom w:val="single" w:sz="8" w:space="0" w:color="auto"/>
              <w:right w:val="single" w:sz="8" w:space="0" w:color="auto"/>
            </w:tcBorders>
            <w:shd w:val="clear" w:color="auto" w:fill="auto"/>
            <w:noWrap/>
            <w:hideMark/>
          </w:tcPr>
          <w:p w:rsidR="00AA6A41" w:rsidRPr="00AA6A41" w:rsidRDefault="00AA6A41" w:rsidP="00AA6A41">
            <w:pPr>
              <w:rPr>
                <w:rFonts w:ascii="Arial" w:eastAsia="Times New Roman" w:hAnsi="Arial" w:cs="Arial"/>
                <w:color w:val="auto"/>
                <w:sz w:val="20"/>
                <w:szCs w:val="20"/>
              </w:rPr>
            </w:pPr>
            <w:r w:rsidRPr="00AA6A41">
              <w:rPr>
                <w:rFonts w:ascii="Arial" w:eastAsia="Times New Roman" w:hAnsi="Arial" w:cs="Arial"/>
                <w:color w:val="auto"/>
                <w:sz w:val="20"/>
                <w:szCs w:val="20"/>
              </w:rPr>
              <w:t> </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"б"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неполное заполнение полей в форме заявления, в том числе в интерактивной форме заявления на Едином портале</w:t>
            </w:r>
          </w:p>
        </w:tc>
        <w:tc>
          <w:tcPr>
            <w:tcW w:w="1946" w:type="pct"/>
            <w:tcBorders>
              <w:top w:val="nil"/>
              <w:left w:val="nil"/>
              <w:bottom w:val="single" w:sz="8" w:space="0" w:color="auto"/>
              <w:right w:val="single" w:sz="8" w:space="0" w:color="auto"/>
            </w:tcBorders>
            <w:shd w:val="clear" w:color="auto" w:fill="auto"/>
            <w:noWrap/>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Указываются основания такого вывода</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"в"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непредставление документов, предусмотренных подпунктами "а" - "в" пункта 2.</w:t>
            </w:r>
            <w:r>
              <w:rPr>
                <w:rFonts w:ascii="Times New Roman" w:eastAsia="Times New Roman" w:hAnsi="Times New Roman" w:cs="Times New Roman"/>
                <w:color w:val="auto"/>
                <w:sz w:val="22"/>
                <w:szCs w:val="22"/>
              </w:rPr>
              <w:t xml:space="preserve">11 </w:t>
            </w:r>
            <w:r w:rsidRPr="00AA6A41">
              <w:rPr>
                <w:rFonts w:ascii="Times New Roman" w:eastAsia="Times New Roman" w:hAnsi="Times New Roman" w:cs="Times New Roman"/>
                <w:color w:val="auto"/>
                <w:sz w:val="22"/>
                <w:szCs w:val="22"/>
              </w:rPr>
              <w:t xml:space="preserve"> настоящего Административного регламента</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исчерпывающий перечень документов, не представленных заявителем</w:t>
            </w:r>
          </w:p>
        </w:tc>
      </w:tr>
      <w:tr w:rsidR="00AA6A41" w:rsidRPr="00AA6A41"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"г"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 xml:space="preserve">представленные документы утратили силу на день обращения за получением услуги (документ, удостоверяющий личность; </w:t>
            </w:r>
            <w:r w:rsidRPr="00AA6A41">
              <w:rPr>
                <w:rFonts w:ascii="Times New Roman" w:eastAsia="Times New Roman" w:hAnsi="Times New Roman" w:cs="Times New Roman"/>
                <w:color w:val="auto"/>
                <w:sz w:val="22"/>
                <w:szCs w:val="22"/>
              </w:rPr>
              <w:lastRenderedPageBreak/>
              <w:t>документ, удостоверяющий полномочия представителя заявителя, в случае обращения за получением услуги указанным лицом)</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lastRenderedPageBreak/>
              <w:t>Указывается исчерпывающий перечень документов, утративших силу</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lastRenderedPageBreak/>
              <w:t>подпункт "д"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представленные документы содержат подчистки и исправления текста</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исчерпывающий перечень документов, содержащих подчистки и исправления текста</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"е"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исчерпывающий перечень документов, содержащих повреждения</w:t>
            </w:r>
          </w:p>
        </w:tc>
      </w:tr>
      <w:tr w:rsidR="00AA6A41" w:rsidRPr="00AA6A41"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"ж"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заявление о выдаче разрешения на ввод объекта в эксплуатацию и документы, указанные в подпунктах "б" - "д" пункта 2.</w:t>
            </w:r>
            <w:r>
              <w:rPr>
                <w:rFonts w:ascii="Times New Roman" w:eastAsia="Times New Roman" w:hAnsi="Times New Roman" w:cs="Times New Roman"/>
                <w:color w:val="auto"/>
                <w:sz w:val="22"/>
                <w:szCs w:val="22"/>
              </w:rPr>
              <w:t>11</w:t>
            </w:r>
            <w:r w:rsidRPr="00AA6A41">
              <w:rPr>
                <w:rFonts w:ascii="Times New Roman" w:eastAsia="Times New Roman" w:hAnsi="Times New Roman" w:cs="Times New Roman"/>
                <w:color w:val="auto"/>
                <w:sz w:val="22"/>
                <w:szCs w:val="22"/>
              </w:rPr>
              <w:t xml:space="preserve"> Административного регламента, представлены в электронной форме с нарушением требований, установленных пунктами 2.</w:t>
            </w:r>
            <w:r>
              <w:rPr>
                <w:rFonts w:ascii="Times New Roman" w:eastAsia="Times New Roman" w:hAnsi="Times New Roman" w:cs="Times New Roman"/>
                <w:color w:val="auto"/>
                <w:sz w:val="22"/>
                <w:szCs w:val="22"/>
              </w:rPr>
              <w:t>37</w:t>
            </w:r>
            <w:r w:rsidRPr="00AA6A41">
              <w:rPr>
                <w:rFonts w:ascii="Times New Roman" w:eastAsia="Times New Roman" w:hAnsi="Times New Roman" w:cs="Times New Roman"/>
                <w:color w:val="auto"/>
                <w:sz w:val="22"/>
                <w:szCs w:val="22"/>
              </w:rPr>
              <w:t>- 2.</w:t>
            </w:r>
            <w:r>
              <w:rPr>
                <w:rFonts w:ascii="Times New Roman" w:eastAsia="Times New Roman" w:hAnsi="Times New Roman" w:cs="Times New Roman"/>
                <w:color w:val="auto"/>
                <w:sz w:val="22"/>
                <w:szCs w:val="22"/>
              </w:rPr>
              <w:t>39</w:t>
            </w:r>
            <w:r w:rsidRPr="00AA6A41">
              <w:rPr>
                <w:rFonts w:ascii="Times New Roman" w:eastAsia="Times New Roman" w:hAnsi="Times New Roman" w:cs="Times New Roman"/>
                <w:color w:val="auto"/>
                <w:sz w:val="22"/>
                <w:szCs w:val="22"/>
              </w:rPr>
              <w:t xml:space="preserve"> Административного регламента</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исчерпывающий перечень электронных документов, не соответствующих указанному критерию</w:t>
            </w:r>
          </w:p>
        </w:tc>
      </w:tr>
      <w:tr w:rsidR="00AA6A41" w:rsidRPr="00AA6A41"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"з"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i/>
                <w:iCs/>
                <w:color w:val="auto"/>
                <w:sz w:val="20"/>
                <w:szCs w:val="20"/>
              </w:rPr>
              <w:t>Указывается исчерпывающий перечень электронных документов, не соответствующих указанному критерию</w:t>
            </w:r>
          </w:p>
        </w:tc>
      </w:tr>
    </w:tbl>
    <w:p w:rsidR="00DE7EBB" w:rsidRDefault="00DE7EBB">
      <w:pPr>
        <w:pStyle w:val="3"/>
        <w:shd w:val="clear" w:color="auto" w:fill="auto"/>
        <w:ind w:right="20" w:firstLine="700"/>
      </w:pPr>
    </w:p>
    <w:p w:rsidR="00AA6A41" w:rsidRDefault="00AA6A41" w:rsidP="00AA6A41">
      <w:pPr>
        <w:jc w:val="both"/>
        <w:rPr>
          <w:rFonts w:ascii="Times New Roman" w:eastAsia="Times New Roman" w:hAnsi="Times New Roman" w:cs="Times New Roman"/>
          <w:color w:val="auto"/>
          <w:sz w:val="26"/>
          <w:szCs w:val="26"/>
        </w:rPr>
      </w:pPr>
      <w:r w:rsidRPr="00AA6A41">
        <w:rPr>
          <w:rFonts w:ascii="Times New Roman" w:eastAsia="Times New Roman" w:hAnsi="Times New Roman" w:cs="Times New Roman"/>
          <w:color w:val="auto"/>
          <w:sz w:val="26"/>
          <w:szCs w:val="26"/>
        </w:rPr>
        <w:t>Дополнительно информируем:</w:t>
      </w:r>
      <w:r>
        <w:rPr>
          <w:rFonts w:ascii="Times New Roman" w:eastAsia="Times New Roman" w:hAnsi="Times New Roman" w:cs="Times New Roman"/>
          <w:color w:val="auto"/>
          <w:sz w:val="26"/>
          <w:szCs w:val="26"/>
        </w:rPr>
        <w:t>__________________________________________________</w:t>
      </w:r>
    </w:p>
    <w:p w:rsidR="00AA6A41" w:rsidRPr="00AA6A41" w:rsidRDefault="00AA6A41" w:rsidP="00AA6A41">
      <w:pPr>
        <w:ind w:left="3402"/>
        <w:jc w:val="both"/>
        <w:rPr>
          <w:rFonts w:ascii="Times New Roman" w:eastAsia="Times New Roman" w:hAnsi="Times New Roman" w:cs="Times New Roman"/>
          <w:color w:val="auto"/>
          <w:sz w:val="20"/>
          <w:szCs w:val="20"/>
        </w:rPr>
      </w:pPr>
      <w:r w:rsidRPr="00AA6A41">
        <w:rPr>
          <w:rFonts w:ascii="Times New Roman" w:eastAsia="Times New Roman" w:hAnsi="Times New Roman" w:cs="Times New Roman"/>
          <w:color w:val="auto"/>
          <w:sz w:val="20"/>
          <w:szCs w:val="20"/>
        </w:rPr>
        <w:t>(указывается информация, необходимая для устранения причин отказа в приеме документов, а также иная</w:t>
      </w:r>
      <w:r>
        <w:rPr>
          <w:rFonts w:ascii="Times New Roman" w:eastAsia="Times New Roman" w:hAnsi="Times New Roman" w:cs="Times New Roman"/>
          <w:color w:val="auto"/>
          <w:sz w:val="20"/>
          <w:szCs w:val="20"/>
        </w:rPr>
        <w:t xml:space="preserve"> </w:t>
      </w:r>
      <w:r w:rsidRPr="00AA6A41">
        <w:rPr>
          <w:rFonts w:ascii="Times New Roman" w:eastAsia="Times New Roman" w:hAnsi="Times New Roman" w:cs="Times New Roman"/>
          <w:color w:val="auto"/>
          <w:sz w:val="20"/>
          <w:szCs w:val="20"/>
        </w:rPr>
        <w:t>дополнительная информация при наличии)</w:t>
      </w:r>
    </w:p>
    <w:p w:rsidR="00DE7EBB" w:rsidRDefault="00DE7EBB">
      <w:pPr>
        <w:pStyle w:val="3"/>
        <w:shd w:val="clear" w:color="auto" w:fill="auto"/>
        <w:ind w:right="20" w:firstLine="700"/>
      </w:pPr>
    </w:p>
    <w:p w:rsidR="003856D6" w:rsidRDefault="003856D6" w:rsidP="003856D6">
      <w:pPr>
        <w:pStyle w:val="70"/>
        <w:shd w:val="clear" w:color="auto" w:fill="auto"/>
        <w:spacing w:before="0" w:line="240" w:lineRule="auto"/>
        <w:ind w:firstLine="0"/>
        <w:jc w:val="left"/>
      </w:pPr>
    </w:p>
    <w:p w:rsidR="003856D6" w:rsidRDefault="003856D6" w:rsidP="003856D6">
      <w:pPr>
        <w:pStyle w:val="70"/>
        <w:shd w:val="clear" w:color="auto" w:fill="auto"/>
        <w:spacing w:before="0" w:line="240" w:lineRule="auto"/>
        <w:ind w:firstLine="0"/>
      </w:pPr>
      <w:r>
        <w:t xml:space="preserve">__________________ </w:t>
      </w:r>
      <w:r>
        <w:tab/>
        <w:t xml:space="preserve">_____________ </w:t>
      </w:r>
      <w:r>
        <w:tab/>
      </w:r>
      <w:r>
        <w:tab/>
        <w:t xml:space="preserve">                   ________________________________</w:t>
      </w:r>
    </w:p>
    <w:p w:rsidR="003856D6" w:rsidRDefault="003856D6" w:rsidP="003856D6">
      <w:pPr>
        <w:pStyle w:val="70"/>
        <w:shd w:val="clear" w:color="auto" w:fill="auto"/>
        <w:tabs>
          <w:tab w:val="left" w:pos="4122"/>
          <w:tab w:val="left" w:pos="6037"/>
        </w:tabs>
        <w:spacing w:before="0" w:line="240" w:lineRule="auto"/>
        <w:ind w:firstLine="0"/>
        <w:jc w:val="left"/>
      </w:pPr>
      <w:r>
        <w:t xml:space="preserve">                                </w:t>
      </w:r>
      <w:proofErr w:type="gramStart"/>
      <w:r>
        <w:t>(должность)                 (подпись)</w:t>
      </w:r>
      <w:r>
        <w:tab/>
      </w:r>
      <w:r>
        <w:tab/>
        <w:t>(фамилия, имя, отчество (при наличии)</w:t>
      </w:r>
      <w:proofErr w:type="gramEnd"/>
    </w:p>
    <w:p w:rsidR="003856D6" w:rsidRDefault="003856D6" w:rsidP="003856D6">
      <w:pPr>
        <w:pStyle w:val="3"/>
        <w:shd w:val="clear" w:color="auto" w:fill="auto"/>
        <w:spacing w:line="240" w:lineRule="auto"/>
        <w:ind w:firstLine="700"/>
      </w:pPr>
    </w:p>
    <w:p w:rsidR="003856D6" w:rsidRDefault="003856D6">
      <w:pPr>
        <w:rPr>
          <w:rFonts w:ascii="Times New Roman" w:eastAsia="Times New Roman" w:hAnsi="Times New Roman" w:cs="Times New Roman"/>
          <w:sz w:val="27"/>
          <w:szCs w:val="27"/>
        </w:rPr>
      </w:pPr>
    </w:p>
    <w:sectPr w:rsidR="003856D6" w:rsidSect="00E30518">
      <w:footerReference w:type="default" r:id="rId20"/>
      <w:type w:val="continuous"/>
      <w:pgSz w:w="11905" w:h="16837"/>
      <w:pgMar w:top="1173" w:right="782" w:bottom="1421" w:left="106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41A" w:rsidRDefault="004E041A" w:rsidP="002B693F">
      <w:r>
        <w:separator/>
      </w:r>
    </w:p>
  </w:endnote>
  <w:endnote w:type="continuationSeparator" w:id="0">
    <w:p w:rsidR="004E041A" w:rsidRDefault="004E041A" w:rsidP="002B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65753"/>
      <w:docPartObj>
        <w:docPartGallery w:val="Page Numbers (Bottom of Page)"/>
        <w:docPartUnique/>
      </w:docPartObj>
    </w:sdtPr>
    <w:sdtEndPr/>
    <w:sdtContent>
      <w:p w:rsidR="004C1E21" w:rsidRDefault="004C1E21">
        <w:pPr>
          <w:pStyle w:val="af4"/>
          <w:jc w:val="center"/>
        </w:pPr>
        <w:r w:rsidRPr="00E30518">
          <w:rPr>
            <w:rFonts w:ascii="Times New Roman" w:hAnsi="Times New Roman" w:cs="Times New Roman"/>
          </w:rPr>
          <w:fldChar w:fldCharType="begin"/>
        </w:r>
        <w:r w:rsidRPr="00E30518">
          <w:rPr>
            <w:rFonts w:ascii="Times New Roman" w:hAnsi="Times New Roman" w:cs="Times New Roman"/>
          </w:rPr>
          <w:instrText xml:space="preserve"> PAGE   \* MERGEFORMAT </w:instrText>
        </w:r>
        <w:r w:rsidRPr="00E30518">
          <w:rPr>
            <w:rFonts w:ascii="Times New Roman" w:hAnsi="Times New Roman" w:cs="Times New Roman"/>
          </w:rPr>
          <w:fldChar w:fldCharType="separate"/>
        </w:r>
        <w:r w:rsidR="00082B68">
          <w:rPr>
            <w:rFonts w:ascii="Times New Roman" w:hAnsi="Times New Roman" w:cs="Times New Roman"/>
            <w:noProof/>
          </w:rPr>
          <w:t>4</w:t>
        </w:r>
        <w:r w:rsidRPr="00E30518">
          <w:rPr>
            <w:rFonts w:ascii="Times New Roman" w:hAnsi="Times New Roman" w:cs="Times New Roman"/>
          </w:rPr>
          <w:fldChar w:fldCharType="end"/>
        </w:r>
      </w:p>
    </w:sdtContent>
  </w:sdt>
  <w:p w:rsidR="004C1E21" w:rsidRDefault="004C1E2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41A" w:rsidRDefault="004E041A"/>
  </w:footnote>
  <w:footnote w:type="continuationSeparator" w:id="0">
    <w:p w:rsidR="004E041A" w:rsidRDefault="004E041A"/>
  </w:footnote>
  <w:footnote w:id="1">
    <w:p w:rsidR="004C1E21" w:rsidRPr="00366613" w:rsidRDefault="004C1E21" w:rsidP="00366613">
      <w:pPr>
        <w:jc w:val="both"/>
        <w:rPr>
          <w:rFonts w:ascii="Times New Roman" w:eastAsiaTheme="minorEastAsia" w:hAnsi="Times New Roman" w:cs="Times New Roman"/>
          <w:color w:val="auto"/>
          <w:sz w:val="20"/>
          <w:szCs w:val="20"/>
        </w:rPr>
      </w:pPr>
      <w:r>
        <w:rPr>
          <w:rStyle w:val="af1"/>
        </w:rPr>
        <w:footnoteRef/>
      </w:r>
      <w:r>
        <w:t xml:space="preserve"> </w:t>
      </w:r>
      <w:r w:rsidRPr="00366613">
        <w:rPr>
          <w:rFonts w:ascii="Times New Roman" w:eastAsiaTheme="minorEastAsia" w:hAnsi="Times New Roman" w:cs="Times New Roman"/>
          <w:color w:val="auto"/>
          <w:sz w:val="20"/>
          <w:szCs w:val="20"/>
        </w:rPr>
        <w:t>Указываются:</w:t>
      </w:r>
    </w:p>
    <w:p w:rsidR="004C1E21" w:rsidRPr="00366613" w:rsidRDefault="004C1E21" w:rsidP="00366613">
      <w:pPr>
        <w:autoSpaceDE w:val="0"/>
        <w:autoSpaceDN w:val="0"/>
        <w:jc w:val="both"/>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4C1E21" w:rsidRDefault="004C1E21" w:rsidP="00366613">
      <w:pPr>
        <w:pStyle w:val="af"/>
        <w:jc w:val="both"/>
      </w:pPr>
      <w:r w:rsidRPr="00366613">
        <w:rPr>
          <w:rFonts w:ascii="Times New Roman" w:eastAsiaTheme="majorEastAsia" w:hAnsi="Times New Roman" w:cs="Times New Roman"/>
          <w:bCs/>
          <w:color w:val="auto"/>
          <w:kern w:val="32"/>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footnote>
  <w:footnote w:id="2">
    <w:p w:rsidR="004C1E21" w:rsidRDefault="004C1E21">
      <w:pPr>
        <w:pStyle w:val="af"/>
      </w:pPr>
      <w:r>
        <w:rPr>
          <w:rStyle w:val="af1"/>
        </w:rPr>
        <w:footnoteRef/>
      </w:r>
      <w:r>
        <w:t xml:space="preserve"> </w:t>
      </w:r>
      <w:proofErr w:type="gramStart"/>
      <w:r w:rsidRPr="00366613">
        <w:rPr>
          <w:rFonts w:ascii="Times New Roman" w:hAnsi="Times New Roman" w:cs="Times New Roman"/>
        </w:rPr>
        <w:t>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roofErr w:type="gramEnd"/>
    </w:p>
  </w:footnote>
  <w:footnote w:id="3">
    <w:p w:rsidR="004C1E21" w:rsidRPr="00366613" w:rsidRDefault="004C1E21" w:rsidP="00366613">
      <w:pPr>
        <w:pStyle w:val="af"/>
        <w:jc w:val="both"/>
        <w:rPr>
          <w:rFonts w:ascii="Times New Roman" w:hAnsi="Times New Roman" w:cs="Times New Roman"/>
        </w:rPr>
      </w:pPr>
      <w:r>
        <w:rPr>
          <w:rStyle w:val="af1"/>
        </w:rPr>
        <w:footnoteRef/>
      </w:r>
      <w:r>
        <w:t xml:space="preserve"> </w:t>
      </w:r>
      <w:r w:rsidRPr="00366613">
        <w:rPr>
          <w:rFonts w:ascii="Times New Roman" w:hAnsi="Times New Roman" w:cs="Times New Roman"/>
        </w:rPr>
        <w:t xml:space="preserve">В случае выдачи разрешения на ввод объектов использования атомной энергии в эксплуатацию указываются данные (дата, номер) лицензии на </w:t>
      </w:r>
      <w:proofErr w:type="gramStart"/>
      <w:r w:rsidRPr="00366613">
        <w:rPr>
          <w:rFonts w:ascii="Times New Roman" w:hAnsi="Times New Roman" w:cs="Times New Roman"/>
        </w:rPr>
        <w:t>право ведения</w:t>
      </w:r>
      <w:proofErr w:type="gramEnd"/>
      <w:r w:rsidRPr="00366613">
        <w:rPr>
          <w:rFonts w:ascii="Times New Roman" w:hAnsi="Times New Roman" w:cs="Times New Roman"/>
        </w:rPr>
        <w:t xml:space="preserve"> работ в области использования атомной энергии, включающие право эксплуатации объекта использования атомной энергии.</w:t>
      </w:r>
    </w:p>
    <w:p w:rsidR="004C1E21" w:rsidRPr="00366613" w:rsidRDefault="004C1E21" w:rsidP="00366613">
      <w:pPr>
        <w:pStyle w:val="af"/>
        <w:jc w:val="both"/>
        <w:rPr>
          <w:rFonts w:ascii="Times New Roman" w:hAnsi="Times New Roman" w:cs="Times New Roman"/>
        </w:rPr>
      </w:pPr>
      <w:r w:rsidRPr="00366613">
        <w:rPr>
          <w:rFonts w:ascii="Times New Roman" w:hAnsi="Times New Roman" w:cs="Times New Roman"/>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4C1E21" w:rsidRPr="00366613" w:rsidRDefault="004C1E21" w:rsidP="00366613">
      <w:pPr>
        <w:pStyle w:val="af"/>
        <w:jc w:val="both"/>
        <w:rPr>
          <w:rFonts w:ascii="Times New Roman" w:hAnsi="Times New Roman" w:cs="Times New Roman"/>
        </w:rPr>
      </w:pPr>
      <w:r w:rsidRPr="00366613">
        <w:rPr>
          <w:rFonts w:ascii="Times New Roman" w:hAnsi="Times New Roman" w:cs="Times New Roman"/>
        </w:rPr>
        <w:t>Кадастровый номер указывается в отношении учтенного в государственном кадастре недвижимости реконструируемого объекта.</w:t>
      </w:r>
    </w:p>
  </w:footnote>
  <w:footnote w:id="4">
    <w:p w:rsidR="004C1E21" w:rsidRPr="00366613" w:rsidRDefault="004C1E21" w:rsidP="00366613">
      <w:pPr>
        <w:pStyle w:val="af"/>
        <w:jc w:val="both"/>
        <w:rPr>
          <w:rFonts w:ascii="Times New Roman" w:hAnsi="Times New Roman" w:cs="Times New Roman"/>
        </w:rPr>
      </w:pPr>
      <w:r>
        <w:rPr>
          <w:rStyle w:val="af1"/>
        </w:rPr>
        <w:footnoteRef/>
      </w:r>
      <w:r>
        <w:t xml:space="preserve"> </w:t>
      </w:r>
      <w:r w:rsidRPr="00366613">
        <w:rPr>
          <w:rFonts w:ascii="Times New Roman" w:hAnsi="Times New Roman" w:cs="Times New Roman"/>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footnote>
  <w:footnote w:id="5">
    <w:p w:rsidR="004C1E21" w:rsidRDefault="004C1E21" w:rsidP="00366613">
      <w:pPr>
        <w:pStyle w:val="af"/>
        <w:jc w:val="both"/>
      </w:pPr>
      <w:r>
        <w:rPr>
          <w:rStyle w:val="af1"/>
        </w:rPr>
        <w:footnoteRef/>
      </w:r>
      <w:r>
        <w:t xml:space="preserve"> </w:t>
      </w:r>
      <w:proofErr w:type="gramStart"/>
      <w:r w:rsidRPr="00366613">
        <w:rPr>
          <w:rFonts w:ascii="Times New Roman" w:hAnsi="Times New Roman" w:cs="Times New Roman"/>
        </w:rPr>
        <w:t>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roofErr w:type="gramEnd"/>
    </w:p>
  </w:footnote>
  <w:footnote w:id="6">
    <w:p w:rsidR="004C1E21" w:rsidRDefault="004C1E21">
      <w:pPr>
        <w:pStyle w:val="af"/>
      </w:pPr>
      <w:r>
        <w:rPr>
          <w:rStyle w:val="af1"/>
        </w:rPr>
        <w:footnoteRef/>
      </w:r>
      <w:r>
        <w:t xml:space="preserve"> </w:t>
      </w:r>
      <w:r w:rsidRPr="00366613">
        <w:rPr>
          <w:rFonts w:ascii="Times New Roman" w:hAnsi="Times New Roman" w:cs="Times New Roman"/>
        </w:rPr>
        <w:t>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2014, № 48, ст. 6861).</w:t>
      </w:r>
    </w:p>
  </w:footnote>
  <w:footnote w:id="7">
    <w:p w:rsidR="004C1E21" w:rsidRDefault="004C1E21">
      <w:pPr>
        <w:pStyle w:val="af"/>
      </w:pPr>
      <w:r>
        <w:rPr>
          <w:rStyle w:val="af1"/>
        </w:rPr>
        <w:footnoteRef/>
      </w:r>
      <w:r>
        <w:t xml:space="preserve"> </w:t>
      </w:r>
      <w:r w:rsidRPr="00366613">
        <w:rPr>
          <w:rFonts w:ascii="Times New Roman" w:hAnsi="Times New Roman" w:cs="Times New Roman"/>
        </w:rPr>
        <w:t>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footnote>
  <w:footnote w:id="8">
    <w:p w:rsidR="004C1E21" w:rsidRPr="00366613" w:rsidRDefault="004C1E21" w:rsidP="00366613">
      <w:pPr>
        <w:pStyle w:val="af"/>
        <w:jc w:val="both"/>
        <w:rPr>
          <w:rFonts w:ascii="Times New Roman" w:hAnsi="Times New Roman" w:cs="Times New Roman"/>
        </w:rPr>
      </w:pPr>
      <w:r>
        <w:rPr>
          <w:rStyle w:val="af1"/>
        </w:rPr>
        <w:footnoteRef/>
      </w:r>
      <w:r>
        <w:t xml:space="preserve"> </w:t>
      </w:r>
      <w:r w:rsidRPr="00366613">
        <w:rPr>
          <w:rFonts w:ascii="Times New Roman" w:hAnsi="Times New Roman" w:cs="Times New Roman"/>
        </w:rPr>
        <w:t>Сведения об объекте капитального строительства (в отношении линейных объектов допускается заполнение не всех граф раздела).</w:t>
      </w:r>
    </w:p>
    <w:p w:rsidR="004C1E21" w:rsidRPr="00366613" w:rsidRDefault="004C1E21" w:rsidP="00366613">
      <w:pPr>
        <w:pStyle w:val="af"/>
        <w:jc w:val="both"/>
        <w:rPr>
          <w:rFonts w:ascii="Times New Roman" w:hAnsi="Times New Roman" w:cs="Times New Roman"/>
        </w:rPr>
      </w:pPr>
      <w:r w:rsidRPr="00366613">
        <w:rPr>
          <w:rFonts w:ascii="Times New Roman" w:hAnsi="Times New Roman" w:cs="Times New Roman"/>
        </w:rPr>
        <w:t>В столбце “Наименование показателя” указываются показатели объекта капитального строительства;</w:t>
      </w:r>
    </w:p>
    <w:p w:rsidR="004C1E21" w:rsidRPr="00366613" w:rsidRDefault="004C1E21" w:rsidP="00366613">
      <w:pPr>
        <w:pStyle w:val="af"/>
        <w:jc w:val="both"/>
        <w:rPr>
          <w:rFonts w:ascii="Times New Roman" w:hAnsi="Times New Roman" w:cs="Times New Roman"/>
        </w:rPr>
      </w:pPr>
      <w:r w:rsidRPr="00366613">
        <w:rPr>
          <w:rFonts w:ascii="Times New Roman" w:hAnsi="Times New Roman" w:cs="Times New Roman"/>
        </w:rPr>
        <w:t>в столбце “Единица измерения” указываются единицы измерения;</w:t>
      </w:r>
    </w:p>
    <w:p w:rsidR="004C1E21" w:rsidRPr="00366613" w:rsidRDefault="004C1E21" w:rsidP="00366613">
      <w:pPr>
        <w:pStyle w:val="af"/>
        <w:jc w:val="both"/>
        <w:rPr>
          <w:rFonts w:ascii="Times New Roman" w:hAnsi="Times New Roman" w:cs="Times New Roman"/>
        </w:rPr>
      </w:pPr>
      <w:r w:rsidRPr="00366613">
        <w:rPr>
          <w:rFonts w:ascii="Times New Roman" w:hAnsi="Times New Roman" w:cs="Times New Roman"/>
        </w:rPr>
        <w:t>в столбце “По проекту” указывается показатель в определенных единицах измерения, соответствующих проектной документации;</w:t>
      </w:r>
    </w:p>
    <w:p w:rsidR="004C1E21" w:rsidRPr="00366613" w:rsidRDefault="004C1E21" w:rsidP="00366613">
      <w:pPr>
        <w:pStyle w:val="af"/>
        <w:jc w:val="both"/>
        <w:rPr>
          <w:rFonts w:ascii="Times New Roman" w:hAnsi="Times New Roman" w:cs="Times New Roman"/>
        </w:rPr>
      </w:pPr>
      <w:r w:rsidRPr="00366613">
        <w:rPr>
          <w:rFonts w:ascii="Times New Roman" w:hAnsi="Times New Roman" w:cs="Times New Roman"/>
        </w:rPr>
        <w:t>в столбце “Фактически” указывается фактический показатель в определенных единицах измерения, соответствующих проектной документации.</w:t>
      </w:r>
    </w:p>
  </w:footnote>
  <w:footnote w:id="9">
    <w:p w:rsidR="004C1E21" w:rsidRDefault="004C1E21" w:rsidP="00854622">
      <w:pPr>
        <w:pStyle w:val="af"/>
        <w:jc w:val="both"/>
      </w:pPr>
      <w:r>
        <w:rPr>
          <w:rStyle w:val="af1"/>
        </w:rPr>
        <w:footnoteRef/>
      </w:r>
      <w:r>
        <w:t xml:space="preserve"> </w:t>
      </w:r>
      <w:r w:rsidRPr="00854622">
        <w:rPr>
          <w:rFonts w:ascii="Times New Roman" w:hAnsi="Times New Roman" w:cs="Times New Roman"/>
        </w:rPr>
        <w:t>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footnote>
  <w:footnote w:id="10">
    <w:p w:rsidR="004C1E21" w:rsidRDefault="004C1E21">
      <w:pPr>
        <w:pStyle w:val="af"/>
      </w:pPr>
      <w:r>
        <w:rPr>
          <w:rStyle w:val="af1"/>
        </w:rPr>
        <w:footnoteRef/>
      </w:r>
      <w:r>
        <w:t xml:space="preserve"> </w:t>
      </w:r>
      <w:r w:rsidRPr="00854622">
        <w:rPr>
          <w:rFonts w:ascii="Times New Roman" w:hAnsi="Times New Roman" w:cs="Times New Roman"/>
        </w:rPr>
        <w:t>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footnote>
  <w:footnote w:id="11">
    <w:p w:rsidR="004C1E21" w:rsidRDefault="004C1E21" w:rsidP="00854622">
      <w:pPr>
        <w:pStyle w:val="af"/>
        <w:jc w:val="both"/>
      </w:pPr>
      <w:r>
        <w:rPr>
          <w:rStyle w:val="af1"/>
        </w:rPr>
        <w:footnoteRef/>
      </w:r>
      <w:r>
        <w:t xml:space="preserve"> </w:t>
      </w:r>
      <w:r w:rsidRPr="00854622">
        <w:rPr>
          <w:rFonts w:ascii="Times New Roman" w:hAnsi="Times New Roman" w:cs="Times New Roman"/>
        </w:rPr>
        <w:t>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footnote>
  <w:footnote w:id="12">
    <w:p w:rsidR="004C1E21" w:rsidRDefault="004C1E21" w:rsidP="00854622">
      <w:pPr>
        <w:pStyle w:val="af7"/>
        <w:jc w:val="both"/>
      </w:pPr>
      <w:r>
        <w:rPr>
          <w:rStyle w:val="af1"/>
        </w:rPr>
        <w:footnoteRef/>
      </w:r>
      <w:r>
        <w:t xml:space="preserve">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4C1E21" w:rsidRDefault="004C1E21">
      <w:pPr>
        <w:pStyle w:val="af"/>
      </w:pPr>
    </w:p>
  </w:footnote>
  <w:footnote w:id="13">
    <w:p w:rsidR="004C1E21" w:rsidRDefault="004C1E21" w:rsidP="00854622">
      <w:pPr>
        <w:pStyle w:val="af"/>
        <w:jc w:val="both"/>
      </w:pPr>
      <w:r>
        <w:rPr>
          <w:rStyle w:val="af1"/>
        </w:rPr>
        <w:footnoteRef/>
      </w:r>
      <w:r>
        <w:t xml:space="preserve"> </w:t>
      </w:r>
      <w:r w:rsidRPr="00854622">
        <w:rPr>
          <w:rFonts w:ascii="Times New Roman" w:hAnsi="Times New Roman" w:cs="Times New Roman"/>
        </w:rPr>
        <w:t>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footnote>
  <w:footnote w:id="14">
    <w:p w:rsidR="004C1E21" w:rsidRDefault="004C1E21">
      <w:pPr>
        <w:pStyle w:val="af"/>
      </w:pPr>
      <w:r>
        <w:rPr>
          <w:rStyle w:val="af1"/>
        </w:rPr>
        <w:footnoteRef/>
      </w:r>
      <w:r>
        <w:t xml:space="preserve"> </w:t>
      </w:r>
      <w:r w:rsidRPr="00854622">
        <w:rPr>
          <w:rFonts w:ascii="Times New Roman" w:hAnsi="Times New Roman" w:cs="Times New Roman"/>
        </w:rPr>
        <w:t>В отношении линейных объектов допускается заполнение не всех граф раздела.</w:t>
      </w:r>
    </w:p>
  </w:footnote>
  <w:footnote w:id="15">
    <w:p w:rsidR="004C1E21" w:rsidRPr="00854622" w:rsidRDefault="004C1E21" w:rsidP="00854622">
      <w:pPr>
        <w:pStyle w:val="af"/>
        <w:jc w:val="both"/>
        <w:rPr>
          <w:rFonts w:ascii="Times New Roman" w:hAnsi="Times New Roman" w:cs="Times New Roman"/>
        </w:rPr>
      </w:pPr>
      <w:r>
        <w:rPr>
          <w:rStyle w:val="af1"/>
        </w:rPr>
        <w:footnoteRef/>
      </w:r>
      <w:r>
        <w:t xml:space="preserve"> </w:t>
      </w:r>
      <w:r w:rsidRPr="00854622">
        <w:rPr>
          <w:rFonts w:ascii="Times New Roman" w:hAnsi="Times New Roman" w:cs="Times New Roman"/>
        </w:rPr>
        <w:t>Указывается:</w:t>
      </w:r>
    </w:p>
    <w:p w:rsidR="004C1E21" w:rsidRPr="00854622" w:rsidRDefault="004C1E21" w:rsidP="00854622">
      <w:pPr>
        <w:pStyle w:val="af"/>
        <w:jc w:val="both"/>
        <w:rPr>
          <w:rFonts w:ascii="Times New Roman" w:hAnsi="Times New Roman" w:cs="Times New Roman"/>
        </w:rPr>
      </w:pPr>
      <w:r w:rsidRPr="00854622">
        <w:rPr>
          <w:rFonts w:ascii="Times New Roman" w:hAnsi="Times New Roman" w:cs="Times New Roman"/>
        </w:rPr>
        <w:t>дата подготовки технического плана;</w:t>
      </w:r>
    </w:p>
    <w:p w:rsidR="004C1E21" w:rsidRPr="00854622" w:rsidRDefault="004C1E21" w:rsidP="00854622">
      <w:pPr>
        <w:pStyle w:val="af"/>
        <w:jc w:val="both"/>
        <w:rPr>
          <w:rFonts w:ascii="Times New Roman" w:hAnsi="Times New Roman" w:cs="Times New Roman"/>
        </w:rPr>
      </w:pPr>
      <w:r w:rsidRPr="00854622">
        <w:rPr>
          <w:rFonts w:ascii="Times New Roman" w:hAnsi="Times New Roman" w:cs="Times New Roman"/>
        </w:rPr>
        <w:t>фамилия, имя, отчество (при наличии) кадастрового инженера, его подготовившего;</w:t>
      </w:r>
    </w:p>
    <w:p w:rsidR="004C1E21" w:rsidRPr="00854622" w:rsidRDefault="004C1E21" w:rsidP="00854622">
      <w:pPr>
        <w:pStyle w:val="af"/>
        <w:jc w:val="both"/>
        <w:rPr>
          <w:rFonts w:ascii="Times New Roman" w:hAnsi="Times New Roman" w:cs="Times New Roman"/>
        </w:rPr>
      </w:pPr>
      <w:r w:rsidRPr="00854622">
        <w:rPr>
          <w:rFonts w:ascii="Times New Roman" w:hAnsi="Times New Roman" w:cs="Times New Roman"/>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4C1E21" w:rsidRPr="00854622" w:rsidRDefault="004C1E21" w:rsidP="00854622">
      <w:pPr>
        <w:pStyle w:val="af"/>
        <w:jc w:val="both"/>
        <w:rPr>
          <w:rFonts w:ascii="Times New Roman" w:hAnsi="Times New Roman" w:cs="Times New Roman"/>
        </w:rPr>
      </w:pPr>
      <w:r w:rsidRPr="00854622">
        <w:rPr>
          <w:rFonts w:ascii="Times New Roman" w:hAnsi="Times New Roman" w:cs="Times New Roman"/>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5DDE"/>
    <w:multiLevelType w:val="multilevel"/>
    <w:tmpl w:val="A648B00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1117E"/>
    <w:multiLevelType w:val="multilevel"/>
    <w:tmpl w:val="9708BC5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C28AD"/>
    <w:multiLevelType w:val="multilevel"/>
    <w:tmpl w:val="56BE4AC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5D55FE"/>
    <w:multiLevelType w:val="multilevel"/>
    <w:tmpl w:val="4EA8F6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D40213"/>
    <w:multiLevelType w:val="multilevel"/>
    <w:tmpl w:val="9B9401CC"/>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C11C9A"/>
    <w:multiLevelType w:val="multilevel"/>
    <w:tmpl w:val="E8DE0F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FE703F"/>
    <w:multiLevelType w:val="multilevel"/>
    <w:tmpl w:val="DBD2C9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376276"/>
    <w:multiLevelType w:val="multilevel"/>
    <w:tmpl w:val="3A12338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A267D57"/>
    <w:multiLevelType w:val="multilevel"/>
    <w:tmpl w:val="AFD2B88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D1344"/>
    <w:multiLevelType w:val="multilevel"/>
    <w:tmpl w:val="ACA2539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4B66EB"/>
    <w:multiLevelType w:val="multilevel"/>
    <w:tmpl w:val="3E34D7A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A23386"/>
    <w:multiLevelType w:val="multilevel"/>
    <w:tmpl w:val="A678D9B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9"/>
  </w:num>
  <w:num w:numId="4">
    <w:abstractNumId w:val="0"/>
  </w:num>
  <w:num w:numId="5">
    <w:abstractNumId w:val="6"/>
  </w:num>
  <w:num w:numId="6">
    <w:abstractNumId w:val="3"/>
  </w:num>
  <w:num w:numId="7">
    <w:abstractNumId w:val="7"/>
  </w:num>
  <w:num w:numId="8">
    <w:abstractNumId w:val="13"/>
  </w:num>
  <w:num w:numId="9">
    <w:abstractNumId w:val="12"/>
  </w:num>
  <w:num w:numId="10">
    <w:abstractNumId w:val="1"/>
  </w:num>
  <w:num w:numId="11">
    <w:abstractNumId w:val="11"/>
  </w:num>
  <w:num w:numId="12">
    <w:abstractNumId w:val="1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B693F"/>
    <w:rsid w:val="00056443"/>
    <w:rsid w:val="00075CA7"/>
    <w:rsid w:val="00082B68"/>
    <w:rsid w:val="00094B20"/>
    <w:rsid w:val="000A074A"/>
    <w:rsid w:val="000C0A02"/>
    <w:rsid w:val="00135CF3"/>
    <w:rsid w:val="00166E23"/>
    <w:rsid w:val="001A2B17"/>
    <w:rsid w:val="00221A21"/>
    <w:rsid w:val="00224162"/>
    <w:rsid w:val="0028659C"/>
    <w:rsid w:val="002B693F"/>
    <w:rsid w:val="00300E36"/>
    <w:rsid w:val="00366613"/>
    <w:rsid w:val="00367B61"/>
    <w:rsid w:val="003856D6"/>
    <w:rsid w:val="003860DD"/>
    <w:rsid w:val="00445D7B"/>
    <w:rsid w:val="004547D6"/>
    <w:rsid w:val="00496799"/>
    <w:rsid w:val="004B5D62"/>
    <w:rsid w:val="004C1E21"/>
    <w:rsid w:val="004E041A"/>
    <w:rsid w:val="00571A10"/>
    <w:rsid w:val="00580B9B"/>
    <w:rsid w:val="00585FB3"/>
    <w:rsid w:val="005C72B8"/>
    <w:rsid w:val="00634D6C"/>
    <w:rsid w:val="006400B1"/>
    <w:rsid w:val="006465D9"/>
    <w:rsid w:val="00666B6E"/>
    <w:rsid w:val="00683CA1"/>
    <w:rsid w:val="006D2825"/>
    <w:rsid w:val="00736950"/>
    <w:rsid w:val="007608F8"/>
    <w:rsid w:val="00781917"/>
    <w:rsid w:val="00795F0E"/>
    <w:rsid w:val="007E6688"/>
    <w:rsid w:val="0084467B"/>
    <w:rsid w:val="00854622"/>
    <w:rsid w:val="0085567F"/>
    <w:rsid w:val="00872293"/>
    <w:rsid w:val="00892B6D"/>
    <w:rsid w:val="008F5CDE"/>
    <w:rsid w:val="009D6CF7"/>
    <w:rsid w:val="009E5B20"/>
    <w:rsid w:val="00A37139"/>
    <w:rsid w:val="00AA6A41"/>
    <w:rsid w:val="00AB45A6"/>
    <w:rsid w:val="00AE1395"/>
    <w:rsid w:val="00B951CA"/>
    <w:rsid w:val="00BB42CF"/>
    <w:rsid w:val="00BF22BE"/>
    <w:rsid w:val="00CD4DB7"/>
    <w:rsid w:val="00DC0494"/>
    <w:rsid w:val="00DE7EBB"/>
    <w:rsid w:val="00E30518"/>
    <w:rsid w:val="00E7690D"/>
    <w:rsid w:val="00EA2954"/>
    <w:rsid w:val="00F72363"/>
    <w:rsid w:val="00F7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693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693F"/>
    <w:rPr>
      <w:color w:val="0066CC"/>
      <w:u w:val="single"/>
    </w:rPr>
  </w:style>
  <w:style w:type="character" w:customStyle="1" w:styleId="2">
    <w:name w:val="Основной текст (2)_"/>
    <w:basedOn w:val="a0"/>
    <w:link w:val="2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213pt">
    <w:name w:val="Основной текст (2) + 13 pt;Не курсив"/>
    <w:basedOn w:val="2"/>
    <w:rsid w:val="002B693F"/>
    <w:rPr>
      <w:rFonts w:ascii="Times New Roman" w:eastAsia="Times New Roman" w:hAnsi="Times New Roman" w:cs="Times New Roman"/>
      <w:b w:val="0"/>
      <w:bCs w:val="0"/>
      <w:i/>
      <w:iCs/>
      <w:smallCaps w:val="0"/>
      <w:strike w:val="0"/>
      <w:spacing w:val="0"/>
      <w:sz w:val="26"/>
      <w:szCs w:val="26"/>
    </w:rPr>
  </w:style>
  <w:style w:type="character" w:customStyle="1" w:styleId="1">
    <w:name w:val="Оглавление 1 Знак"/>
    <w:basedOn w:val="a0"/>
    <w:link w:val="1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3"/>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sid w:val="002B693F"/>
    <w:rPr>
      <w:rFonts w:ascii="Times New Roman" w:eastAsia="Times New Roman" w:hAnsi="Times New Roman" w:cs="Times New Roman"/>
      <w:b w:val="0"/>
      <w:bCs w:val="0"/>
      <w:i w:val="0"/>
      <w:iCs w:val="0"/>
      <w:smallCaps w:val="0"/>
      <w:strike w:val="0"/>
      <w:sz w:val="26"/>
      <w:szCs w:val="26"/>
    </w:rPr>
  </w:style>
  <w:style w:type="character" w:customStyle="1" w:styleId="13">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4">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30">
    <w:name w:val="Основной текст (3)_"/>
    <w:basedOn w:val="a0"/>
    <w:link w:val="31"/>
    <w:rsid w:val="002B693F"/>
    <w:rPr>
      <w:rFonts w:ascii="Times New Roman" w:eastAsia="Times New Roman" w:hAnsi="Times New Roman" w:cs="Times New Roman"/>
      <w:b w:val="0"/>
      <w:bCs w:val="0"/>
      <w:i w:val="0"/>
      <w:iCs w:val="0"/>
      <w:smallCaps w:val="0"/>
      <w:strike w:val="0"/>
      <w:sz w:val="26"/>
      <w:szCs w:val="26"/>
    </w:rPr>
  </w:style>
  <w:style w:type="character" w:customStyle="1" w:styleId="4">
    <w:name w:val="Основной текст (4)_"/>
    <w:basedOn w:val="a0"/>
    <w:link w:val="4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5">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16">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7">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43">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2B693F"/>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2B693F"/>
    <w:rPr>
      <w:rFonts w:ascii="Times New Roman" w:eastAsia="Times New Roman" w:hAnsi="Times New Roman" w:cs="Times New Roman"/>
      <w:b w:val="0"/>
      <w:bCs w:val="0"/>
      <w:i w:val="0"/>
      <w:iCs w:val="0"/>
      <w:smallCaps w:val="0"/>
      <w:strike w:val="0"/>
      <w:spacing w:val="0"/>
      <w:sz w:val="25"/>
      <w:szCs w:val="25"/>
    </w:rPr>
  </w:style>
  <w:style w:type="character" w:customStyle="1" w:styleId="6">
    <w:name w:val="Основной текст (6)_"/>
    <w:basedOn w:val="a0"/>
    <w:link w:val="60"/>
    <w:rsid w:val="002B693F"/>
    <w:rPr>
      <w:rFonts w:ascii="Times New Roman" w:eastAsia="Times New Roman" w:hAnsi="Times New Roman" w:cs="Times New Roman"/>
      <w:b w:val="0"/>
      <w:bCs w:val="0"/>
      <w:i w:val="0"/>
      <w:iCs w:val="0"/>
      <w:smallCaps w:val="0"/>
      <w:strike w:val="0"/>
      <w:sz w:val="20"/>
      <w:szCs w:val="20"/>
    </w:rPr>
  </w:style>
  <w:style w:type="character" w:customStyle="1" w:styleId="ab">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8">
    <w:name w:val="Основной текст (8)_"/>
    <w:basedOn w:val="a0"/>
    <w:link w:val="80"/>
    <w:rsid w:val="002B693F"/>
    <w:rPr>
      <w:rFonts w:ascii="Times New Roman" w:eastAsia="Times New Roman" w:hAnsi="Times New Roman" w:cs="Times New Roman"/>
      <w:b w:val="0"/>
      <w:bCs w:val="0"/>
      <w:i w:val="0"/>
      <w:iCs w:val="0"/>
      <w:smallCaps w:val="0"/>
      <w:strike w:val="0"/>
      <w:sz w:val="28"/>
      <w:szCs w:val="28"/>
    </w:rPr>
  </w:style>
  <w:style w:type="character" w:customStyle="1" w:styleId="44">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8">
    <w:name w:val="Основной текст1"/>
    <w:basedOn w:val="a4"/>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sid w:val="002B693F"/>
    <w:rPr>
      <w:rFonts w:ascii="Times New Roman" w:eastAsia="Times New Roman" w:hAnsi="Times New Roman" w:cs="Times New Roman"/>
      <w:b w:val="0"/>
      <w:bCs w:val="0"/>
      <w:i w:val="0"/>
      <w:iCs w:val="0"/>
      <w:smallCaps w:val="0"/>
      <w:strike w:val="0"/>
      <w:spacing w:val="0"/>
      <w:sz w:val="18"/>
      <w:szCs w:val="18"/>
    </w:rPr>
  </w:style>
  <w:style w:type="character" w:customStyle="1" w:styleId="100">
    <w:name w:val="Основной текст (10)_"/>
    <w:basedOn w:val="a0"/>
    <w:link w:val="10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2B693F"/>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e">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2">
    <w:name w:val="Основной текст (13)"/>
    <w:basedOn w:val="13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40">
    <w:name w:val="Основной текст (14)_"/>
    <w:basedOn w:val="a0"/>
    <w:link w:val="141"/>
    <w:rsid w:val="002B693F"/>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2B693F"/>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0">
    <w:name w:val="toc 1"/>
    <w:basedOn w:val="a"/>
    <w:link w:val="1"/>
    <w:autoRedefine/>
    <w:rsid w:val="002B693F"/>
    <w:pPr>
      <w:shd w:val="clear" w:color="auto" w:fill="FFFFFF"/>
      <w:spacing w:before="600" w:line="317" w:lineRule="exact"/>
    </w:pPr>
    <w:rPr>
      <w:rFonts w:ascii="Times New Roman" w:eastAsia="Times New Roman" w:hAnsi="Times New Roman" w:cs="Times New Roman"/>
      <w:sz w:val="27"/>
      <w:szCs w:val="27"/>
    </w:rPr>
  </w:style>
  <w:style w:type="paragraph" w:customStyle="1" w:styleId="3">
    <w:name w:val="Основной текст3"/>
    <w:basedOn w:val="a"/>
    <w:link w:val="a4"/>
    <w:rsid w:val="002B693F"/>
    <w:pPr>
      <w:shd w:val="clear" w:color="auto" w:fill="FFFFFF"/>
      <w:spacing w:line="322" w:lineRule="exact"/>
      <w:ind w:hanging="420"/>
      <w:jc w:val="both"/>
    </w:pPr>
    <w:rPr>
      <w:rFonts w:ascii="Times New Roman" w:eastAsia="Times New Roman" w:hAnsi="Times New Roman" w:cs="Times New Roman"/>
      <w:sz w:val="27"/>
      <w:szCs w:val="27"/>
    </w:rPr>
  </w:style>
  <w:style w:type="paragraph" w:customStyle="1" w:styleId="12">
    <w:name w:val="Заголовок №1"/>
    <w:basedOn w:val="a"/>
    <w:link w:val="11"/>
    <w:rsid w:val="002B693F"/>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2B693F"/>
    <w:pPr>
      <w:shd w:val="clear" w:color="auto" w:fill="FFFFFF"/>
      <w:spacing w:line="317" w:lineRule="exact"/>
      <w:ind w:hanging="440"/>
      <w:jc w:val="right"/>
    </w:pPr>
    <w:rPr>
      <w:rFonts w:ascii="Times New Roman" w:eastAsia="Times New Roman" w:hAnsi="Times New Roman" w:cs="Times New Roman"/>
      <w:b/>
      <w:bCs/>
      <w:sz w:val="26"/>
      <w:szCs w:val="26"/>
    </w:rPr>
  </w:style>
  <w:style w:type="paragraph" w:customStyle="1" w:styleId="40">
    <w:name w:val="Основной текст (4)"/>
    <w:basedOn w:val="a"/>
    <w:link w:val="4"/>
    <w:rsid w:val="002B693F"/>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2B693F"/>
    <w:pPr>
      <w:shd w:val="clear" w:color="auto" w:fill="FFFFFF"/>
      <w:spacing w:before="900" w:line="226" w:lineRule="exact"/>
      <w:ind w:hanging="460"/>
      <w:jc w:val="center"/>
    </w:pPr>
    <w:rPr>
      <w:rFonts w:ascii="Times New Roman" w:eastAsia="Times New Roman" w:hAnsi="Times New Roman" w:cs="Times New Roman"/>
      <w:sz w:val="19"/>
      <w:szCs w:val="19"/>
    </w:rPr>
  </w:style>
  <w:style w:type="paragraph" w:customStyle="1" w:styleId="aa">
    <w:name w:val="Подпись к таблице"/>
    <w:basedOn w:val="a"/>
    <w:link w:val="a9"/>
    <w:rsid w:val="002B693F"/>
    <w:pPr>
      <w:shd w:val="clear" w:color="auto" w:fill="FFFFFF"/>
      <w:spacing w:line="0" w:lineRule="atLeast"/>
    </w:pPr>
    <w:rPr>
      <w:rFonts w:ascii="Times New Roman" w:eastAsia="Times New Roman" w:hAnsi="Times New Roman" w:cs="Times New Roman"/>
      <w:sz w:val="27"/>
      <w:szCs w:val="27"/>
    </w:rPr>
  </w:style>
  <w:style w:type="paragraph" w:customStyle="1" w:styleId="50">
    <w:name w:val="Основной текст (5)"/>
    <w:basedOn w:val="a"/>
    <w:link w:val="5"/>
    <w:rsid w:val="002B693F"/>
    <w:pPr>
      <w:shd w:val="clear" w:color="auto" w:fill="FFFFFF"/>
      <w:spacing w:line="0" w:lineRule="atLeast"/>
    </w:pPr>
    <w:rPr>
      <w:rFonts w:ascii="Times New Roman" w:eastAsia="Times New Roman" w:hAnsi="Times New Roman" w:cs="Times New Roman"/>
      <w:sz w:val="25"/>
      <w:szCs w:val="25"/>
    </w:rPr>
  </w:style>
  <w:style w:type="paragraph" w:customStyle="1" w:styleId="60">
    <w:name w:val="Основной текст (6)"/>
    <w:basedOn w:val="a"/>
    <w:link w:val="6"/>
    <w:rsid w:val="002B693F"/>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2B693F"/>
    <w:pPr>
      <w:shd w:val="clear" w:color="auto" w:fill="FFFFFF"/>
      <w:spacing w:line="0" w:lineRule="atLeast"/>
    </w:pPr>
    <w:rPr>
      <w:rFonts w:ascii="Times New Roman" w:eastAsia="Times New Roman" w:hAnsi="Times New Roman" w:cs="Times New Roman"/>
      <w:sz w:val="28"/>
      <w:szCs w:val="28"/>
    </w:rPr>
  </w:style>
  <w:style w:type="paragraph" w:customStyle="1" w:styleId="90">
    <w:name w:val="Основной текст (9)"/>
    <w:basedOn w:val="a"/>
    <w:link w:val="9"/>
    <w:rsid w:val="002B693F"/>
    <w:pPr>
      <w:shd w:val="clear" w:color="auto" w:fill="FFFFFF"/>
      <w:spacing w:line="0" w:lineRule="atLeast"/>
    </w:pPr>
    <w:rPr>
      <w:rFonts w:ascii="Times New Roman" w:eastAsia="Times New Roman" w:hAnsi="Times New Roman" w:cs="Times New Roman"/>
      <w:i/>
      <w:iCs/>
      <w:sz w:val="18"/>
      <w:szCs w:val="18"/>
    </w:rPr>
  </w:style>
  <w:style w:type="paragraph" w:customStyle="1" w:styleId="101">
    <w:name w:val="Основной текст (10)"/>
    <w:basedOn w:val="a"/>
    <w:link w:val="100"/>
    <w:rsid w:val="002B693F"/>
    <w:pPr>
      <w:shd w:val="clear" w:color="auto" w:fill="FFFFFF"/>
      <w:spacing w:line="278" w:lineRule="exact"/>
    </w:pPr>
    <w:rPr>
      <w:rFonts w:ascii="Times New Roman" w:eastAsia="Times New Roman" w:hAnsi="Times New Roman" w:cs="Times New Roman"/>
      <w:sz w:val="23"/>
      <w:szCs w:val="23"/>
    </w:rPr>
  </w:style>
  <w:style w:type="paragraph" w:customStyle="1" w:styleId="111">
    <w:name w:val="Основной текст (11)"/>
    <w:basedOn w:val="a"/>
    <w:link w:val="110"/>
    <w:rsid w:val="002B693F"/>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21">
    <w:name w:val="Основной текст (12)"/>
    <w:basedOn w:val="a"/>
    <w:link w:val="120"/>
    <w:rsid w:val="002B693F"/>
    <w:pPr>
      <w:shd w:val="clear" w:color="auto" w:fill="FFFFFF"/>
      <w:spacing w:line="254" w:lineRule="exact"/>
    </w:pPr>
    <w:rPr>
      <w:rFonts w:ascii="Times New Roman" w:eastAsia="Times New Roman" w:hAnsi="Times New Roman" w:cs="Times New Roman"/>
      <w:i/>
      <w:iCs/>
      <w:sz w:val="21"/>
      <w:szCs w:val="21"/>
    </w:rPr>
  </w:style>
  <w:style w:type="paragraph" w:customStyle="1" w:styleId="131">
    <w:name w:val="Основной текст (13)"/>
    <w:basedOn w:val="a"/>
    <w:link w:val="130"/>
    <w:rsid w:val="002B693F"/>
    <w:pPr>
      <w:shd w:val="clear" w:color="auto" w:fill="FFFFFF"/>
      <w:spacing w:before="240" w:after="900"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2B693F"/>
    <w:pPr>
      <w:shd w:val="clear" w:color="auto" w:fill="FFFFFF"/>
      <w:spacing w:before="420" w:after="120" w:line="0" w:lineRule="atLeast"/>
    </w:pPr>
    <w:rPr>
      <w:rFonts w:ascii="Times New Roman" w:eastAsia="Times New Roman" w:hAnsi="Times New Roman" w:cs="Times New Roman"/>
      <w:b/>
      <w:bCs/>
      <w:sz w:val="23"/>
      <w:szCs w:val="23"/>
    </w:rPr>
  </w:style>
  <w:style w:type="paragraph" w:styleId="af">
    <w:name w:val="footnote text"/>
    <w:basedOn w:val="a"/>
    <w:link w:val="af0"/>
    <w:uiPriority w:val="99"/>
    <w:semiHidden/>
    <w:unhideWhenUsed/>
    <w:rsid w:val="004B5D62"/>
    <w:rPr>
      <w:sz w:val="20"/>
      <w:szCs w:val="20"/>
    </w:rPr>
  </w:style>
  <w:style w:type="character" w:customStyle="1" w:styleId="af0">
    <w:name w:val="Текст сноски Знак"/>
    <w:basedOn w:val="a0"/>
    <w:link w:val="af"/>
    <w:uiPriority w:val="99"/>
    <w:semiHidden/>
    <w:rsid w:val="004B5D62"/>
    <w:rPr>
      <w:color w:val="000000"/>
      <w:sz w:val="20"/>
      <w:szCs w:val="20"/>
    </w:rPr>
  </w:style>
  <w:style w:type="character" w:styleId="af1">
    <w:name w:val="footnote reference"/>
    <w:basedOn w:val="a0"/>
    <w:uiPriority w:val="99"/>
    <w:semiHidden/>
    <w:unhideWhenUsed/>
    <w:rsid w:val="004B5D62"/>
    <w:rPr>
      <w:vertAlign w:val="superscript"/>
    </w:rPr>
  </w:style>
  <w:style w:type="paragraph" w:styleId="af2">
    <w:name w:val="header"/>
    <w:basedOn w:val="a"/>
    <w:link w:val="af3"/>
    <w:uiPriority w:val="99"/>
    <w:semiHidden/>
    <w:unhideWhenUsed/>
    <w:rsid w:val="00367B61"/>
    <w:pPr>
      <w:tabs>
        <w:tab w:val="center" w:pos="4677"/>
        <w:tab w:val="right" w:pos="9355"/>
      </w:tabs>
    </w:pPr>
  </w:style>
  <w:style w:type="character" w:customStyle="1" w:styleId="af3">
    <w:name w:val="Верхний колонтитул Знак"/>
    <w:basedOn w:val="a0"/>
    <w:link w:val="af2"/>
    <w:uiPriority w:val="99"/>
    <w:semiHidden/>
    <w:rsid w:val="00367B61"/>
    <w:rPr>
      <w:color w:val="000000"/>
    </w:rPr>
  </w:style>
  <w:style w:type="paragraph" w:styleId="af4">
    <w:name w:val="footer"/>
    <w:basedOn w:val="a"/>
    <w:link w:val="af5"/>
    <w:uiPriority w:val="99"/>
    <w:unhideWhenUsed/>
    <w:rsid w:val="00367B61"/>
    <w:pPr>
      <w:tabs>
        <w:tab w:val="center" w:pos="4677"/>
        <w:tab w:val="right" w:pos="9355"/>
      </w:tabs>
    </w:pPr>
  </w:style>
  <w:style w:type="character" w:customStyle="1" w:styleId="af5">
    <w:name w:val="Нижний колонтитул Знак"/>
    <w:basedOn w:val="a0"/>
    <w:link w:val="af4"/>
    <w:uiPriority w:val="99"/>
    <w:rsid w:val="00367B61"/>
    <w:rPr>
      <w:color w:val="000000"/>
    </w:rPr>
  </w:style>
  <w:style w:type="paragraph" w:customStyle="1" w:styleId="ConsPlusNormal">
    <w:name w:val="ConsPlusNormal"/>
    <w:rsid w:val="00634D6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4D6C"/>
    <w:pPr>
      <w:widowControl w:val="0"/>
      <w:autoSpaceDE w:val="0"/>
      <w:autoSpaceDN w:val="0"/>
      <w:adjustRightInd w:val="0"/>
    </w:pPr>
    <w:rPr>
      <w:rFonts w:ascii="Calibri" w:eastAsia="Times New Roman" w:hAnsi="Calibri" w:cs="Calibri"/>
      <w:b/>
      <w:bCs/>
      <w:sz w:val="22"/>
      <w:szCs w:val="22"/>
    </w:rPr>
  </w:style>
  <w:style w:type="paragraph" w:styleId="af6">
    <w:name w:val="List Paragraph"/>
    <w:basedOn w:val="a"/>
    <w:uiPriority w:val="34"/>
    <w:qFormat/>
    <w:rsid w:val="00634D6C"/>
    <w:pPr>
      <w:ind w:left="720"/>
      <w:contextualSpacing/>
    </w:pPr>
    <w:rPr>
      <w:rFonts w:ascii="Times New Roman" w:eastAsia="Times New Roman" w:hAnsi="Times New Roman" w:cs="Times New Roman"/>
      <w:color w:val="auto"/>
      <w:sz w:val="20"/>
      <w:szCs w:val="20"/>
    </w:rPr>
  </w:style>
  <w:style w:type="character" w:customStyle="1" w:styleId="160">
    <w:name w:val="Основной текст (16)_"/>
    <w:basedOn w:val="a0"/>
    <w:link w:val="161"/>
    <w:rsid w:val="00221A21"/>
    <w:rPr>
      <w:rFonts w:ascii="Times New Roman" w:eastAsia="Times New Roman" w:hAnsi="Times New Roman" w:cs="Times New Roman"/>
      <w:sz w:val="21"/>
      <w:szCs w:val="21"/>
      <w:shd w:val="clear" w:color="auto" w:fill="FFFFFF"/>
    </w:rPr>
  </w:style>
  <w:style w:type="paragraph" w:customStyle="1" w:styleId="161">
    <w:name w:val="Основной текст (16)"/>
    <w:basedOn w:val="a"/>
    <w:link w:val="160"/>
    <w:rsid w:val="00221A21"/>
    <w:pPr>
      <w:shd w:val="clear" w:color="auto" w:fill="FFFFFF"/>
      <w:spacing w:line="250" w:lineRule="exact"/>
      <w:ind w:hanging="280"/>
      <w:jc w:val="center"/>
    </w:pPr>
    <w:rPr>
      <w:rFonts w:ascii="Times New Roman" w:eastAsia="Times New Roman" w:hAnsi="Times New Roman" w:cs="Times New Roman"/>
      <w:color w:val="auto"/>
      <w:sz w:val="21"/>
      <w:szCs w:val="21"/>
    </w:rPr>
  </w:style>
  <w:style w:type="paragraph" w:customStyle="1" w:styleId="112">
    <w:name w:val="Основной текст11"/>
    <w:basedOn w:val="a"/>
    <w:rsid w:val="00221A21"/>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71">
    <w:name w:val="Основной текст (7) + Не курсив"/>
    <w:basedOn w:val="7"/>
    <w:rsid w:val="00221A21"/>
    <w:rPr>
      <w:rFonts w:ascii="Times New Roman" w:eastAsia="Times New Roman" w:hAnsi="Times New Roman" w:cs="Times New Roman"/>
      <w:b w:val="0"/>
      <w:bCs w:val="0"/>
      <w:i/>
      <w:iCs/>
      <w:smallCaps w:val="0"/>
      <w:strike w:val="0"/>
      <w:spacing w:val="0"/>
      <w:sz w:val="27"/>
      <w:szCs w:val="27"/>
    </w:rPr>
  </w:style>
  <w:style w:type="character" w:customStyle="1" w:styleId="91">
    <w:name w:val="Основной текст9"/>
    <w:basedOn w:val="a4"/>
    <w:rsid w:val="00221A21"/>
    <w:rPr>
      <w:rFonts w:ascii="Times New Roman" w:eastAsia="Times New Roman" w:hAnsi="Times New Roman" w:cs="Times New Roman"/>
      <w:b w:val="0"/>
      <w:bCs w:val="0"/>
      <w:i w:val="0"/>
      <w:iCs w:val="0"/>
      <w:smallCaps w:val="0"/>
      <w:strike w:val="0"/>
      <w:spacing w:val="0"/>
      <w:sz w:val="27"/>
      <w:szCs w:val="27"/>
    </w:rPr>
  </w:style>
  <w:style w:type="paragraph" w:styleId="af7">
    <w:name w:val="endnote text"/>
    <w:basedOn w:val="a"/>
    <w:link w:val="af8"/>
    <w:uiPriority w:val="99"/>
    <w:rsid w:val="00366613"/>
    <w:pPr>
      <w:autoSpaceDE w:val="0"/>
      <w:autoSpaceDN w:val="0"/>
    </w:pPr>
    <w:rPr>
      <w:rFonts w:ascii="Times New Roman" w:eastAsiaTheme="minorEastAsia" w:hAnsi="Times New Roman" w:cs="Times New Roman"/>
      <w:color w:val="auto"/>
      <w:sz w:val="20"/>
      <w:szCs w:val="20"/>
    </w:rPr>
  </w:style>
  <w:style w:type="character" w:customStyle="1" w:styleId="af8">
    <w:name w:val="Текст концевой сноски Знак"/>
    <w:basedOn w:val="a0"/>
    <w:link w:val="af7"/>
    <w:uiPriority w:val="99"/>
    <w:rsid w:val="00366613"/>
    <w:rPr>
      <w:rFonts w:ascii="Times New Roman" w:eastAsiaTheme="minorEastAsia" w:hAnsi="Times New Roman" w:cs="Times New Roman"/>
      <w:sz w:val="20"/>
      <w:szCs w:val="20"/>
    </w:rPr>
  </w:style>
  <w:style w:type="character" w:styleId="af9">
    <w:name w:val="endnote reference"/>
    <w:basedOn w:val="a0"/>
    <w:uiPriority w:val="99"/>
    <w:rsid w:val="00366613"/>
    <w:rPr>
      <w:vertAlign w:val="superscript"/>
    </w:rPr>
  </w:style>
  <w:style w:type="table" w:styleId="afa">
    <w:name w:val="Table Grid"/>
    <w:basedOn w:val="a1"/>
    <w:uiPriority w:val="59"/>
    <w:rsid w:val="005C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3pt">
    <w:name w:val="Основной текст (14) + Интервал 3 pt"/>
    <w:basedOn w:val="140"/>
    <w:rsid w:val="004C1E21"/>
    <w:rPr>
      <w:rFonts w:ascii="Times New Roman" w:eastAsia="Times New Roman" w:hAnsi="Times New Roman" w:cs="Times New Roman"/>
      <w:b w:val="0"/>
      <w:bCs w:val="0"/>
      <w:i w:val="0"/>
      <w:iCs w:val="0"/>
      <w:smallCaps w:val="0"/>
      <w:strike w:val="0"/>
      <w:spacing w:val="6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8062">
      <w:bodyDiv w:val="1"/>
      <w:marLeft w:val="0"/>
      <w:marRight w:val="0"/>
      <w:marTop w:val="0"/>
      <w:marBottom w:val="0"/>
      <w:divBdr>
        <w:top w:val="none" w:sz="0" w:space="0" w:color="auto"/>
        <w:left w:val="none" w:sz="0" w:space="0" w:color="auto"/>
        <w:bottom w:val="none" w:sz="0" w:space="0" w:color="auto"/>
        <w:right w:val="none" w:sz="0" w:space="0" w:color="auto"/>
      </w:divBdr>
    </w:div>
    <w:div w:id="307981183">
      <w:bodyDiv w:val="1"/>
      <w:marLeft w:val="0"/>
      <w:marRight w:val="0"/>
      <w:marTop w:val="0"/>
      <w:marBottom w:val="0"/>
      <w:divBdr>
        <w:top w:val="none" w:sz="0" w:space="0" w:color="auto"/>
        <w:left w:val="none" w:sz="0" w:space="0" w:color="auto"/>
        <w:bottom w:val="none" w:sz="0" w:space="0" w:color="auto"/>
        <w:right w:val="none" w:sz="0" w:space="0" w:color="auto"/>
      </w:divBdr>
    </w:div>
    <w:div w:id="317540797">
      <w:bodyDiv w:val="1"/>
      <w:marLeft w:val="0"/>
      <w:marRight w:val="0"/>
      <w:marTop w:val="0"/>
      <w:marBottom w:val="0"/>
      <w:divBdr>
        <w:top w:val="none" w:sz="0" w:space="0" w:color="auto"/>
        <w:left w:val="none" w:sz="0" w:space="0" w:color="auto"/>
        <w:bottom w:val="none" w:sz="0" w:space="0" w:color="auto"/>
        <w:right w:val="none" w:sz="0" w:space="0" w:color="auto"/>
      </w:divBdr>
    </w:div>
    <w:div w:id="376203653">
      <w:bodyDiv w:val="1"/>
      <w:marLeft w:val="0"/>
      <w:marRight w:val="0"/>
      <w:marTop w:val="0"/>
      <w:marBottom w:val="0"/>
      <w:divBdr>
        <w:top w:val="none" w:sz="0" w:space="0" w:color="auto"/>
        <w:left w:val="none" w:sz="0" w:space="0" w:color="auto"/>
        <w:bottom w:val="none" w:sz="0" w:space="0" w:color="auto"/>
        <w:right w:val="none" w:sz="0" w:space="0" w:color="auto"/>
      </w:divBdr>
    </w:div>
    <w:div w:id="392315547">
      <w:bodyDiv w:val="1"/>
      <w:marLeft w:val="0"/>
      <w:marRight w:val="0"/>
      <w:marTop w:val="0"/>
      <w:marBottom w:val="0"/>
      <w:divBdr>
        <w:top w:val="none" w:sz="0" w:space="0" w:color="auto"/>
        <w:left w:val="none" w:sz="0" w:space="0" w:color="auto"/>
        <w:bottom w:val="none" w:sz="0" w:space="0" w:color="auto"/>
        <w:right w:val="none" w:sz="0" w:space="0" w:color="auto"/>
      </w:divBdr>
    </w:div>
    <w:div w:id="436288561">
      <w:bodyDiv w:val="1"/>
      <w:marLeft w:val="0"/>
      <w:marRight w:val="0"/>
      <w:marTop w:val="0"/>
      <w:marBottom w:val="0"/>
      <w:divBdr>
        <w:top w:val="none" w:sz="0" w:space="0" w:color="auto"/>
        <w:left w:val="none" w:sz="0" w:space="0" w:color="auto"/>
        <w:bottom w:val="none" w:sz="0" w:space="0" w:color="auto"/>
        <w:right w:val="none" w:sz="0" w:space="0" w:color="auto"/>
      </w:divBdr>
    </w:div>
    <w:div w:id="456799522">
      <w:bodyDiv w:val="1"/>
      <w:marLeft w:val="0"/>
      <w:marRight w:val="0"/>
      <w:marTop w:val="0"/>
      <w:marBottom w:val="0"/>
      <w:divBdr>
        <w:top w:val="none" w:sz="0" w:space="0" w:color="auto"/>
        <w:left w:val="none" w:sz="0" w:space="0" w:color="auto"/>
        <w:bottom w:val="none" w:sz="0" w:space="0" w:color="auto"/>
        <w:right w:val="none" w:sz="0" w:space="0" w:color="auto"/>
      </w:divBdr>
    </w:div>
    <w:div w:id="518275623">
      <w:bodyDiv w:val="1"/>
      <w:marLeft w:val="0"/>
      <w:marRight w:val="0"/>
      <w:marTop w:val="0"/>
      <w:marBottom w:val="0"/>
      <w:divBdr>
        <w:top w:val="none" w:sz="0" w:space="0" w:color="auto"/>
        <w:left w:val="none" w:sz="0" w:space="0" w:color="auto"/>
        <w:bottom w:val="none" w:sz="0" w:space="0" w:color="auto"/>
        <w:right w:val="none" w:sz="0" w:space="0" w:color="auto"/>
      </w:divBdr>
    </w:div>
    <w:div w:id="534536918">
      <w:bodyDiv w:val="1"/>
      <w:marLeft w:val="0"/>
      <w:marRight w:val="0"/>
      <w:marTop w:val="0"/>
      <w:marBottom w:val="0"/>
      <w:divBdr>
        <w:top w:val="none" w:sz="0" w:space="0" w:color="auto"/>
        <w:left w:val="none" w:sz="0" w:space="0" w:color="auto"/>
        <w:bottom w:val="none" w:sz="0" w:space="0" w:color="auto"/>
        <w:right w:val="none" w:sz="0" w:space="0" w:color="auto"/>
      </w:divBdr>
    </w:div>
    <w:div w:id="576012637">
      <w:bodyDiv w:val="1"/>
      <w:marLeft w:val="0"/>
      <w:marRight w:val="0"/>
      <w:marTop w:val="0"/>
      <w:marBottom w:val="0"/>
      <w:divBdr>
        <w:top w:val="none" w:sz="0" w:space="0" w:color="auto"/>
        <w:left w:val="none" w:sz="0" w:space="0" w:color="auto"/>
        <w:bottom w:val="none" w:sz="0" w:space="0" w:color="auto"/>
        <w:right w:val="none" w:sz="0" w:space="0" w:color="auto"/>
      </w:divBdr>
    </w:div>
    <w:div w:id="706610083">
      <w:bodyDiv w:val="1"/>
      <w:marLeft w:val="0"/>
      <w:marRight w:val="0"/>
      <w:marTop w:val="0"/>
      <w:marBottom w:val="0"/>
      <w:divBdr>
        <w:top w:val="none" w:sz="0" w:space="0" w:color="auto"/>
        <w:left w:val="none" w:sz="0" w:space="0" w:color="auto"/>
        <w:bottom w:val="none" w:sz="0" w:space="0" w:color="auto"/>
        <w:right w:val="none" w:sz="0" w:space="0" w:color="auto"/>
      </w:divBdr>
    </w:div>
    <w:div w:id="904680748">
      <w:bodyDiv w:val="1"/>
      <w:marLeft w:val="0"/>
      <w:marRight w:val="0"/>
      <w:marTop w:val="0"/>
      <w:marBottom w:val="0"/>
      <w:divBdr>
        <w:top w:val="none" w:sz="0" w:space="0" w:color="auto"/>
        <w:left w:val="none" w:sz="0" w:space="0" w:color="auto"/>
        <w:bottom w:val="none" w:sz="0" w:space="0" w:color="auto"/>
        <w:right w:val="none" w:sz="0" w:space="0" w:color="auto"/>
      </w:divBdr>
    </w:div>
    <w:div w:id="1091510456">
      <w:bodyDiv w:val="1"/>
      <w:marLeft w:val="0"/>
      <w:marRight w:val="0"/>
      <w:marTop w:val="0"/>
      <w:marBottom w:val="0"/>
      <w:divBdr>
        <w:top w:val="none" w:sz="0" w:space="0" w:color="auto"/>
        <w:left w:val="none" w:sz="0" w:space="0" w:color="auto"/>
        <w:bottom w:val="none" w:sz="0" w:space="0" w:color="auto"/>
        <w:right w:val="none" w:sz="0" w:space="0" w:color="auto"/>
      </w:divBdr>
    </w:div>
    <w:div w:id="1149204774">
      <w:bodyDiv w:val="1"/>
      <w:marLeft w:val="0"/>
      <w:marRight w:val="0"/>
      <w:marTop w:val="0"/>
      <w:marBottom w:val="0"/>
      <w:divBdr>
        <w:top w:val="none" w:sz="0" w:space="0" w:color="auto"/>
        <w:left w:val="none" w:sz="0" w:space="0" w:color="auto"/>
        <w:bottom w:val="none" w:sz="0" w:space="0" w:color="auto"/>
        <w:right w:val="none" w:sz="0" w:space="0" w:color="auto"/>
      </w:divBdr>
    </w:div>
    <w:div w:id="1210648754">
      <w:bodyDiv w:val="1"/>
      <w:marLeft w:val="0"/>
      <w:marRight w:val="0"/>
      <w:marTop w:val="0"/>
      <w:marBottom w:val="0"/>
      <w:divBdr>
        <w:top w:val="none" w:sz="0" w:space="0" w:color="auto"/>
        <w:left w:val="none" w:sz="0" w:space="0" w:color="auto"/>
        <w:bottom w:val="none" w:sz="0" w:space="0" w:color="auto"/>
        <w:right w:val="none" w:sz="0" w:space="0" w:color="auto"/>
      </w:divBdr>
    </w:div>
    <w:div w:id="1294604946">
      <w:bodyDiv w:val="1"/>
      <w:marLeft w:val="0"/>
      <w:marRight w:val="0"/>
      <w:marTop w:val="0"/>
      <w:marBottom w:val="0"/>
      <w:divBdr>
        <w:top w:val="none" w:sz="0" w:space="0" w:color="auto"/>
        <w:left w:val="none" w:sz="0" w:space="0" w:color="auto"/>
        <w:bottom w:val="none" w:sz="0" w:space="0" w:color="auto"/>
        <w:right w:val="none" w:sz="0" w:space="0" w:color="auto"/>
      </w:divBdr>
    </w:div>
    <w:div w:id="1304849090">
      <w:bodyDiv w:val="1"/>
      <w:marLeft w:val="0"/>
      <w:marRight w:val="0"/>
      <w:marTop w:val="0"/>
      <w:marBottom w:val="0"/>
      <w:divBdr>
        <w:top w:val="none" w:sz="0" w:space="0" w:color="auto"/>
        <w:left w:val="none" w:sz="0" w:space="0" w:color="auto"/>
        <w:bottom w:val="none" w:sz="0" w:space="0" w:color="auto"/>
        <w:right w:val="none" w:sz="0" w:space="0" w:color="auto"/>
      </w:divBdr>
    </w:div>
    <w:div w:id="1415781348">
      <w:bodyDiv w:val="1"/>
      <w:marLeft w:val="0"/>
      <w:marRight w:val="0"/>
      <w:marTop w:val="0"/>
      <w:marBottom w:val="0"/>
      <w:divBdr>
        <w:top w:val="none" w:sz="0" w:space="0" w:color="auto"/>
        <w:left w:val="none" w:sz="0" w:space="0" w:color="auto"/>
        <w:bottom w:val="none" w:sz="0" w:space="0" w:color="auto"/>
        <w:right w:val="none" w:sz="0" w:space="0" w:color="auto"/>
      </w:divBdr>
    </w:div>
    <w:div w:id="1454329281">
      <w:bodyDiv w:val="1"/>
      <w:marLeft w:val="0"/>
      <w:marRight w:val="0"/>
      <w:marTop w:val="0"/>
      <w:marBottom w:val="0"/>
      <w:divBdr>
        <w:top w:val="none" w:sz="0" w:space="0" w:color="auto"/>
        <w:left w:val="none" w:sz="0" w:space="0" w:color="auto"/>
        <w:bottom w:val="none" w:sz="0" w:space="0" w:color="auto"/>
        <w:right w:val="none" w:sz="0" w:space="0" w:color="auto"/>
      </w:divBdr>
    </w:div>
    <w:div w:id="1705792976">
      <w:bodyDiv w:val="1"/>
      <w:marLeft w:val="0"/>
      <w:marRight w:val="0"/>
      <w:marTop w:val="0"/>
      <w:marBottom w:val="0"/>
      <w:divBdr>
        <w:top w:val="none" w:sz="0" w:space="0" w:color="auto"/>
        <w:left w:val="none" w:sz="0" w:space="0" w:color="auto"/>
        <w:bottom w:val="none" w:sz="0" w:space="0" w:color="auto"/>
        <w:right w:val="none" w:sz="0" w:space="0" w:color="auto"/>
      </w:divBdr>
    </w:div>
    <w:div w:id="1816869260">
      <w:bodyDiv w:val="1"/>
      <w:marLeft w:val="0"/>
      <w:marRight w:val="0"/>
      <w:marTop w:val="0"/>
      <w:marBottom w:val="0"/>
      <w:divBdr>
        <w:top w:val="none" w:sz="0" w:space="0" w:color="auto"/>
        <w:left w:val="none" w:sz="0" w:space="0" w:color="auto"/>
        <w:bottom w:val="none" w:sz="0" w:space="0" w:color="auto"/>
        <w:right w:val="none" w:sz="0" w:space="0" w:color="auto"/>
      </w:divBdr>
    </w:div>
    <w:div w:id="1834492312">
      <w:bodyDiv w:val="1"/>
      <w:marLeft w:val="0"/>
      <w:marRight w:val="0"/>
      <w:marTop w:val="0"/>
      <w:marBottom w:val="0"/>
      <w:divBdr>
        <w:top w:val="none" w:sz="0" w:space="0" w:color="auto"/>
        <w:left w:val="none" w:sz="0" w:space="0" w:color="auto"/>
        <w:bottom w:val="none" w:sz="0" w:space="0" w:color="auto"/>
        <w:right w:val="none" w:sz="0" w:space="0" w:color="auto"/>
      </w:divBdr>
    </w:div>
    <w:div w:id="1873571172">
      <w:bodyDiv w:val="1"/>
      <w:marLeft w:val="0"/>
      <w:marRight w:val="0"/>
      <w:marTop w:val="0"/>
      <w:marBottom w:val="0"/>
      <w:divBdr>
        <w:top w:val="none" w:sz="0" w:space="0" w:color="auto"/>
        <w:left w:val="none" w:sz="0" w:space="0" w:color="auto"/>
        <w:bottom w:val="none" w:sz="0" w:space="0" w:color="auto"/>
        <w:right w:val="none" w:sz="0" w:space="0" w:color="auto"/>
      </w:divBdr>
    </w:div>
    <w:div w:id="1987516244">
      <w:bodyDiv w:val="1"/>
      <w:marLeft w:val="0"/>
      <w:marRight w:val="0"/>
      <w:marTop w:val="0"/>
      <w:marBottom w:val="0"/>
      <w:divBdr>
        <w:top w:val="none" w:sz="0" w:space="0" w:color="auto"/>
        <w:left w:val="none" w:sz="0" w:space="0" w:color="auto"/>
        <w:bottom w:val="none" w:sz="0" w:space="0" w:color="auto"/>
        <w:right w:val="none" w:sz="0" w:space="0" w:color="auto"/>
      </w:divBdr>
    </w:div>
    <w:div w:id="2022580697">
      <w:bodyDiv w:val="1"/>
      <w:marLeft w:val="0"/>
      <w:marRight w:val="0"/>
      <w:marTop w:val="0"/>
      <w:marBottom w:val="0"/>
      <w:divBdr>
        <w:top w:val="none" w:sz="0" w:space="0" w:color="auto"/>
        <w:left w:val="none" w:sz="0" w:space="0" w:color="auto"/>
        <w:bottom w:val="none" w:sz="0" w:space="0" w:color="auto"/>
        <w:right w:val="none" w:sz="0" w:space="0" w:color="auto"/>
      </w:divBdr>
    </w:div>
    <w:div w:id="209324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15d4560c-d530-4955-bf7e-f734337ae80b.html" TargetMode="External"/><Relationship Id="rId18" Type="http://schemas.openxmlformats.org/officeDocument/2006/relationships/hyperlink" Target="http://nla-service.minjust.ru:8080/rnla-links/ws/content/act/4f48675c-2dc2-4b7b-8f43-c7d17ab9072f.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hikoy.75.ru" TargetMode="External"/><Relationship Id="rId17" Type="http://schemas.openxmlformats.org/officeDocument/2006/relationships/hyperlink" Target="http://nla-service.minjust.ru:8080/rnla-links/ws/content/act/bba0bfb1-06c7-4e50-a8d3-fe1045784bf1.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9cf2f1c3-393d-4051-a52d-9923b0e51c0c.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1;n=54631;fld=134;dst=100009" TargetMode="External"/><Relationship Id="rId5" Type="http://schemas.openxmlformats.org/officeDocument/2006/relationships/settings" Target="settings.xml"/><Relationship Id="rId15" Type="http://schemas.openxmlformats.org/officeDocument/2006/relationships/hyperlink" Target="http://nla-service.minjust.ru:8080/rnla-links/ws/content/act/387507c3-b80d-4c0d-9291-8cdc81673f2b.html" TargetMode="External"/><Relationship Id="rId10" Type="http://schemas.openxmlformats.org/officeDocument/2006/relationships/hyperlink" Target="consultantplus://offline/main?base=RLAW011;n=48189;fld=134" TargetMode="External"/><Relationship Id="rId19" Type="http://schemas.openxmlformats.org/officeDocument/2006/relationships/hyperlink" Target="http://nla-service.minjust.ru:8080/rnla-links/ws/content/act/a372aaad-88e9-4526-81ed-e7c6cb3ccc78.html"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http://nla-service.minjust.ru:8080/rnla-links/ws/content/act/387507c3-b80d-4c0d-9291-8cdc81673f2b.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D98FF-DC9B-4800-8C8B-D86F1DE8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12770</Words>
  <Characters>72795</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admin</cp:lastModifiedBy>
  <cp:revision>25</cp:revision>
  <dcterms:created xsi:type="dcterms:W3CDTF">2022-03-22T07:18:00Z</dcterms:created>
  <dcterms:modified xsi:type="dcterms:W3CDTF">2022-11-08T02:43:00Z</dcterms:modified>
</cp:coreProperties>
</file>