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CB" w:rsidRDefault="00DB76CB" w:rsidP="00CE59E6">
      <w:pPr>
        <w:pStyle w:val="4"/>
        <w:jc w:val="center"/>
        <w:rPr>
          <w:b w:val="0"/>
        </w:rPr>
      </w:pPr>
      <w:r>
        <w:rPr>
          <w:b w:val="0"/>
        </w:rPr>
        <w:t xml:space="preserve">                                             </w:t>
      </w:r>
      <w:r w:rsidR="004A5840">
        <w:rPr>
          <w:b w:val="0"/>
        </w:rPr>
        <w:t xml:space="preserve">                          </w:t>
      </w:r>
    </w:p>
    <w:p w:rsidR="00CC4722" w:rsidRPr="00CE59E6" w:rsidRDefault="00CC4722" w:rsidP="00CE59E6">
      <w:pPr>
        <w:pStyle w:val="4"/>
        <w:jc w:val="center"/>
        <w:rPr>
          <w:b w:val="0"/>
        </w:rPr>
      </w:pPr>
      <w:r w:rsidRPr="00CE59E6">
        <w:rPr>
          <w:b w:val="0"/>
        </w:rPr>
        <w:t>Сельское поселение «Захаровское»</w:t>
      </w:r>
    </w:p>
    <w:p w:rsidR="00CC4722" w:rsidRPr="00CE59E6" w:rsidRDefault="00CC4722" w:rsidP="00CE5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9E6">
        <w:rPr>
          <w:rFonts w:ascii="Times New Roman" w:hAnsi="Times New Roman" w:cs="Times New Roman"/>
          <w:b/>
          <w:sz w:val="28"/>
          <w:szCs w:val="28"/>
        </w:rPr>
        <w:t>СОВЕТ СЕЛЬСКОГО ПОСЕЛЕНИЯ «ЗАХАРОВСКОЕ»»</w:t>
      </w:r>
    </w:p>
    <w:p w:rsidR="00CC4722" w:rsidRPr="00CE59E6" w:rsidRDefault="00CC4722" w:rsidP="00CE5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22" w:rsidRPr="00CE59E6" w:rsidRDefault="00CC4722" w:rsidP="00CC4722">
      <w:pPr>
        <w:rPr>
          <w:rFonts w:ascii="Times New Roman" w:hAnsi="Times New Roman" w:cs="Times New Roman"/>
          <w:b/>
          <w:sz w:val="28"/>
          <w:szCs w:val="28"/>
        </w:rPr>
      </w:pPr>
    </w:p>
    <w:p w:rsidR="00CC4722" w:rsidRPr="00CE59E6" w:rsidRDefault="00CC4722" w:rsidP="00CC4722">
      <w:pPr>
        <w:rPr>
          <w:rFonts w:ascii="Times New Roman" w:hAnsi="Times New Roman" w:cs="Times New Roman"/>
          <w:b/>
          <w:sz w:val="28"/>
          <w:szCs w:val="28"/>
        </w:rPr>
      </w:pPr>
      <w:r w:rsidRPr="00CE59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РЕШЕНИЕ</w:t>
      </w:r>
    </w:p>
    <w:p w:rsidR="00CC4722" w:rsidRPr="00CE59E6" w:rsidRDefault="004A5840" w:rsidP="00CC4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09»января</w:t>
      </w:r>
      <w:proofErr w:type="gramEnd"/>
      <w:r w:rsidR="00FD3F2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CC4722" w:rsidRPr="00CE59E6">
        <w:rPr>
          <w:rFonts w:ascii="Times New Roman" w:hAnsi="Times New Roman" w:cs="Times New Roman"/>
          <w:sz w:val="28"/>
          <w:szCs w:val="28"/>
        </w:rPr>
        <w:t xml:space="preserve">г.                                         </w:t>
      </w:r>
      <w:r w:rsidR="00CE59E6" w:rsidRPr="00CE59E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B76CB">
        <w:rPr>
          <w:rFonts w:ascii="Times New Roman" w:hAnsi="Times New Roman" w:cs="Times New Roman"/>
          <w:sz w:val="28"/>
          <w:szCs w:val="28"/>
        </w:rPr>
        <w:t xml:space="preserve">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C4722" w:rsidRPr="00CE59E6" w:rsidRDefault="00A3655F" w:rsidP="00CC4722">
      <w:pPr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CE59E6">
        <w:rPr>
          <w:rFonts w:ascii="Times New Roman" w:hAnsi="Times New Roman" w:cs="Times New Roman"/>
          <w:sz w:val="28"/>
          <w:szCs w:val="28"/>
        </w:rPr>
        <w:t>с. Захарово</w:t>
      </w:r>
    </w:p>
    <w:p w:rsidR="00CC4722" w:rsidRPr="00CE59E6" w:rsidRDefault="00394D5B" w:rsidP="00CC47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решение </w:t>
      </w:r>
      <w:r w:rsidR="00CC4722" w:rsidRPr="00CE59E6">
        <w:rPr>
          <w:rFonts w:ascii="Times New Roman" w:hAnsi="Times New Roman" w:cs="Times New Roman"/>
          <w:b/>
          <w:sz w:val="28"/>
          <w:szCs w:val="28"/>
        </w:rPr>
        <w:t xml:space="preserve">Совета сельского </w:t>
      </w:r>
      <w:proofErr w:type="gramStart"/>
      <w:r w:rsidR="00CC4722" w:rsidRPr="00CE59E6">
        <w:rPr>
          <w:rFonts w:ascii="Times New Roman" w:hAnsi="Times New Roman" w:cs="Times New Roman"/>
          <w:b/>
          <w:sz w:val="28"/>
          <w:szCs w:val="28"/>
        </w:rPr>
        <w:t>поселения  «</w:t>
      </w:r>
      <w:proofErr w:type="gramEnd"/>
      <w:r w:rsidR="00CC4722" w:rsidRPr="00CE59E6">
        <w:rPr>
          <w:rFonts w:ascii="Times New Roman" w:hAnsi="Times New Roman" w:cs="Times New Roman"/>
          <w:b/>
          <w:sz w:val="28"/>
          <w:szCs w:val="28"/>
        </w:rPr>
        <w:t xml:space="preserve">Захаровское» № 24 от 28 декабря 2015 года «Об утверждении правил землепользования и застройки сельского поселения «Захаровское» </w:t>
      </w:r>
    </w:p>
    <w:p w:rsidR="00CC4722" w:rsidRPr="00CE59E6" w:rsidRDefault="00CC4722" w:rsidP="00CC4722">
      <w:pPr>
        <w:rPr>
          <w:rFonts w:ascii="Times New Roman" w:hAnsi="Times New Roman" w:cs="Times New Roman"/>
          <w:b/>
          <w:sz w:val="28"/>
          <w:szCs w:val="28"/>
        </w:rPr>
      </w:pPr>
    </w:p>
    <w:p w:rsidR="00CC4722" w:rsidRPr="00CE59E6" w:rsidRDefault="00CC4722" w:rsidP="00CC472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E59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E59E6">
        <w:rPr>
          <w:rFonts w:ascii="Times New Roman" w:hAnsi="Times New Roman" w:cs="Times New Roman"/>
          <w:sz w:val="28"/>
          <w:szCs w:val="28"/>
        </w:rPr>
        <w:t>В</w:t>
      </w:r>
      <w:r w:rsidRPr="00CE59E6">
        <w:rPr>
          <w:rFonts w:ascii="Times New Roman" w:hAnsi="Times New Roman"/>
          <w:sz w:val="28"/>
          <w:szCs w:val="28"/>
        </w:rPr>
        <w:t xml:space="preserve"> целях приведения в соответствие с нормами действующего градостроительного законодательства, законодательства о землепользовании, руководствуясь ст. </w:t>
      </w:r>
      <w:proofErr w:type="gramStart"/>
      <w:r w:rsidRPr="00CE59E6">
        <w:rPr>
          <w:rFonts w:ascii="Times New Roman" w:hAnsi="Times New Roman"/>
          <w:sz w:val="28"/>
          <w:szCs w:val="28"/>
        </w:rPr>
        <w:t>23  Устава</w:t>
      </w:r>
      <w:proofErr w:type="gramEnd"/>
      <w:r w:rsidRPr="00CE59E6">
        <w:rPr>
          <w:rFonts w:ascii="Times New Roman" w:hAnsi="Times New Roman"/>
          <w:sz w:val="28"/>
          <w:szCs w:val="28"/>
        </w:rPr>
        <w:t xml:space="preserve"> сельского поселения «Захаровское» Совет сельского поселения «Захаровское» решил:</w:t>
      </w:r>
    </w:p>
    <w:p w:rsidR="00CC4722" w:rsidRPr="00CE59E6" w:rsidRDefault="00CC4722" w:rsidP="00CC4722">
      <w:pPr>
        <w:pStyle w:val="a3"/>
        <w:numPr>
          <w:ilvl w:val="0"/>
          <w:numId w:val="1"/>
        </w:numPr>
        <w:rPr>
          <w:sz w:val="28"/>
          <w:szCs w:val="28"/>
        </w:rPr>
      </w:pPr>
      <w:r w:rsidRPr="00CE59E6">
        <w:rPr>
          <w:sz w:val="28"/>
          <w:szCs w:val="28"/>
        </w:rPr>
        <w:t xml:space="preserve">Внести в правила землепользования и застройки, </w:t>
      </w:r>
      <w:proofErr w:type="gramStart"/>
      <w:r w:rsidRPr="00CE59E6">
        <w:rPr>
          <w:sz w:val="28"/>
          <w:szCs w:val="28"/>
        </w:rPr>
        <w:t>утвержденные  решением</w:t>
      </w:r>
      <w:proofErr w:type="gramEnd"/>
      <w:r w:rsidRPr="00CE59E6">
        <w:rPr>
          <w:sz w:val="28"/>
          <w:szCs w:val="28"/>
        </w:rPr>
        <w:t xml:space="preserve"> Совета сельского поселения  «Захаровское» № 24 от 28 декабря 2015 года «Об утверждении правил землепользования и застройки сельского поселения «Захаровское» следующие изменения:</w:t>
      </w:r>
      <w:r w:rsidRPr="00CE59E6">
        <w:rPr>
          <w:b/>
          <w:sz w:val="28"/>
          <w:szCs w:val="28"/>
        </w:rPr>
        <w:t xml:space="preserve"> </w:t>
      </w:r>
    </w:p>
    <w:p w:rsidR="00CC4722" w:rsidRDefault="00FD3F29" w:rsidP="00CC4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1)Статью 31</w:t>
      </w:r>
      <w:r w:rsidR="00CC4722" w:rsidRPr="00CE59E6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23540D" w:rsidRDefault="0023540D" w:rsidP="00CC4722">
      <w:pPr>
        <w:rPr>
          <w:rFonts w:ascii="Times New Roman" w:hAnsi="Times New Roman" w:cs="Times New Roman"/>
          <w:sz w:val="28"/>
          <w:szCs w:val="28"/>
        </w:rPr>
      </w:pPr>
    </w:p>
    <w:p w:rsidR="00DB76CB" w:rsidRDefault="00DB76CB" w:rsidP="0023540D">
      <w:pPr>
        <w:rPr>
          <w:rFonts w:ascii="Times New Roman" w:hAnsi="Times New Roman" w:cs="Times New Roman"/>
          <w:sz w:val="28"/>
          <w:szCs w:val="28"/>
        </w:rPr>
        <w:sectPr w:rsidR="00DB76CB" w:rsidSect="00DB76CB">
          <w:pgSz w:w="11906" w:h="16838"/>
          <w:pgMar w:top="1134" w:right="851" w:bottom="1134" w:left="709" w:header="709" w:footer="709" w:gutter="0"/>
          <w:cols w:space="720"/>
        </w:sectPr>
      </w:pPr>
    </w:p>
    <w:p w:rsidR="0023540D" w:rsidRPr="00CE59E6" w:rsidRDefault="0023540D" w:rsidP="0023540D">
      <w:pPr>
        <w:rPr>
          <w:rFonts w:ascii="Times New Roman" w:hAnsi="Times New Roman" w:cs="Times New Roman"/>
          <w:sz w:val="28"/>
          <w:szCs w:val="28"/>
        </w:rPr>
      </w:pPr>
    </w:p>
    <w:p w:rsidR="002E412B" w:rsidRPr="002E412B" w:rsidRDefault="002E412B" w:rsidP="002E412B">
      <w:pPr>
        <w:pStyle w:val="4"/>
        <w:spacing w:before="120"/>
        <w:rPr>
          <w:sz w:val="26"/>
          <w:szCs w:val="26"/>
        </w:rPr>
      </w:pPr>
      <w:r>
        <w:t>«Статья31</w:t>
      </w:r>
      <w:bookmarkStart w:id="1" w:name="_Toc465245645"/>
      <w:bookmarkStart w:id="2" w:name="_Toc281298521"/>
      <w:bookmarkStart w:id="3" w:name="_Toc340570075"/>
      <w:bookmarkStart w:id="4" w:name="_Toc339628463"/>
      <w:r>
        <w:t>.</w:t>
      </w:r>
      <w:r w:rsidRPr="002E412B">
        <w:rPr>
          <w:sz w:val="26"/>
          <w:szCs w:val="26"/>
        </w:rPr>
        <w:t xml:space="preserve"> Зона застройки индивидуальными жилыми домами (Ж-1)</w:t>
      </w:r>
      <w:bookmarkEnd w:id="1"/>
      <w:bookmarkEnd w:id="2"/>
      <w:bookmarkEnd w:id="3"/>
      <w:bookmarkEnd w:id="4"/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Зона включает в себя участки территории населенных пунктов, предназначенные для застройки индивидуальными жилыми домами</w:t>
      </w:r>
      <w:r w:rsidRPr="002E412B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 xml:space="preserve">В зоне также могут находиться </w:t>
      </w:r>
      <w:r w:rsidRPr="002E412B">
        <w:rPr>
          <w:rFonts w:ascii="Times New Roman" w:eastAsia="Times New Roman" w:hAnsi="Times New Roman" w:cs="Times New Roman"/>
          <w:bCs/>
          <w:sz w:val="26"/>
          <w:szCs w:val="26"/>
        </w:rPr>
        <w:t>участки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 xml:space="preserve"> территории населенных пунктов, предназначенных</w:t>
      </w:r>
      <w:r w:rsidRPr="002E412B">
        <w:rPr>
          <w:rFonts w:ascii="Times New Roman" w:eastAsia="Times New Roman" w:hAnsi="Times New Roman" w:cs="Times New Roman"/>
          <w:bCs/>
          <w:sz w:val="26"/>
          <w:szCs w:val="26"/>
        </w:rPr>
        <w:t xml:space="preserve"> для ведения личного подсобного хозяйства 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>(приусадебные земельные участки). К жилой застройке относятся здания (помещения в них), предназначенные для проживания человека, за исключением зданий (помещений), используемых: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  <w:t>с целью извлечения предпринимательской выгоды из предоставления жилого помещения для временного проживания в них (гостиницы, дома отдыха);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  <w:t>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  <w:t>как способ обеспечения непрерывности производства (вахтовые помещения, служебные жилые помещения на производственных объектах);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  <w:t>как способ обеспечения деятельности режимного учреждения (казармы, караульные помещения, места лишения свободы, содержания под стражей).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b/>
          <w:i/>
          <w:sz w:val="26"/>
          <w:szCs w:val="26"/>
        </w:rPr>
        <w:t>Основные виды разрешенного использования: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3307"/>
        <w:gridCol w:w="1754"/>
        <w:gridCol w:w="6744"/>
        <w:gridCol w:w="2207"/>
      </w:tblGrid>
      <w:tr w:rsidR="002E412B" w:rsidRPr="002E412B" w:rsidTr="00DB76C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2E412B" w:rsidRPr="002E412B" w:rsidRDefault="002E412B" w:rsidP="002E41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2E412B" w:rsidRPr="002E412B" w:rsidTr="002E412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  <w:r w:rsidR="00DB76CB">
              <w:rPr>
                <w:rFonts w:ascii="Times New Roman" w:eastAsia="Times New Roman" w:hAnsi="Times New Roman" w:cs="Times New Roman"/>
                <w:sz w:val="24"/>
                <w:szCs w:val="24"/>
              </w:rPr>
              <w:t>. Малоэтажная многоквартирная жилая застройка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DB76CB">
              <w:rPr>
                <w:rFonts w:ascii="Times New Roman" w:eastAsia="Times New Roman" w:hAnsi="Times New Roman" w:cs="Times New Roman"/>
                <w:sz w:val="24"/>
                <w:szCs w:val="24"/>
              </w:rPr>
              <w:t>, 2.1.1.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выращивание плодовых, ягодных, овощных, бахчевых или иных </w:t>
            </w:r>
            <w:proofErr w:type="gramStart"/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декоративных</w:t>
            </w:r>
            <w:proofErr w:type="gramEnd"/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сельскохозяйственных культур;</w:t>
            </w:r>
          </w:p>
          <w:p w:rsid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индивидуальных гаражей и подсобных сооружений</w:t>
            </w:r>
          </w:p>
          <w:p w:rsidR="00DB76CB" w:rsidRDefault="00DB76C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DB76CB" w:rsidRDefault="00DB76C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DB76CB" w:rsidRDefault="00DB76C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DB76CB" w:rsidRDefault="00DB76C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обустройство спортивных и детских площадок, площадок отдыха;</w:t>
            </w:r>
          </w:p>
          <w:p w:rsidR="00DB76CB" w:rsidRPr="002E412B" w:rsidRDefault="00DB76C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малоэтажном многоквартирном доме не составляет более 15% от общей площади помещений дома.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31" w:rsidRPr="002E412B" w:rsidTr="002E412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31" w:rsidRPr="002E412B" w:rsidRDefault="00E04231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31" w:rsidRPr="002E412B" w:rsidRDefault="00E04231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31" w:rsidRPr="002E412B" w:rsidRDefault="00E04231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31" w:rsidRDefault="00E04231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жилого дома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предназначенного для раздела на квартиры, (дома пригодные для проживания и высотой не выше 3 надземных этажей);</w:t>
            </w:r>
          </w:p>
          <w:p w:rsidR="00E04231" w:rsidRDefault="00E04231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сельскохозяйственной продукции;</w:t>
            </w:r>
          </w:p>
          <w:p w:rsidR="00E04231" w:rsidRDefault="00E04231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E04231" w:rsidRPr="002E412B" w:rsidRDefault="00E04231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сельскохозяйственных животных.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31" w:rsidRPr="002E412B" w:rsidRDefault="00E04231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12B" w:rsidRPr="002E412B" w:rsidTr="002E412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E04231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отдыха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412B" w:rsidRPr="002E412B" w:rsidRDefault="002E412B" w:rsidP="002E412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b/>
          <w:i/>
          <w:sz w:val="26"/>
          <w:szCs w:val="26"/>
        </w:rPr>
        <w:t>Условно разрешенные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3307"/>
        <w:gridCol w:w="1752"/>
        <w:gridCol w:w="6745"/>
        <w:gridCol w:w="2203"/>
      </w:tblGrid>
      <w:tr w:rsidR="002E412B" w:rsidRPr="002E412B" w:rsidTr="002E412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2E412B" w:rsidRPr="002E412B" w:rsidRDefault="002E412B" w:rsidP="002E41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2E412B" w:rsidRPr="002E412B" w:rsidTr="002E412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</w:t>
            </w: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2B" w:rsidRPr="002E412B" w:rsidRDefault="002E412B" w:rsidP="002E41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12B" w:rsidRPr="002E412B" w:rsidTr="002E412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2B" w:rsidRPr="002E412B" w:rsidRDefault="002E412B" w:rsidP="002E41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12B" w:rsidRPr="002E412B" w:rsidTr="002E412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12B" w:rsidRPr="002E412B" w:rsidTr="002E412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</w:t>
            </w: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12B" w:rsidRPr="002E412B" w:rsidTr="002E412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12B" w:rsidRPr="002E412B" w:rsidTr="002E412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встроенно-пристроенные</w:t>
            </w:r>
          </w:p>
        </w:tc>
      </w:tr>
      <w:tr w:rsidR="002E412B" w:rsidRPr="002E412B" w:rsidTr="002E412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412B" w:rsidRPr="002E412B" w:rsidRDefault="002E412B" w:rsidP="002E412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b/>
          <w:i/>
          <w:sz w:val="26"/>
          <w:szCs w:val="26"/>
        </w:rPr>
        <w:t>Вспомогательные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3294"/>
        <w:gridCol w:w="1745"/>
        <w:gridCol w:w="6769"/>
        <w:gridCol w:w="2203"/>
      </w:tblGrid>
      <w:tr w:rsidR="002E412B" w:rsidRPr="002E412B" w:rsidTr="002E412B">
        <w:trPr>
          <w:trHeight w:val="28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2E412B" w:rsidRPr="002E412B" w:rsidRDefault="002E412B" w:rsidP="002E41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2E412B" w:rsidRPr="002E412B" w:rsidTr="002E412B">
        <w:trPr>
          <w:trHeight w:val="28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допускается размещение объектов, требующих установления санитарно-защитных зон</w:t>
            </w:r>
          </w:p>
        </w:tc>
      </w:tr>
    </w:tbl>
    <w:p w:rsidR="002E412B" w:rsidRPr="002E412B" w:rsidRDefault="002E412B" w:rsidP="002E412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b/>
          <w:i/>
          <w:sz w:val="26"/>
          <w:szCs w:val="26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3270"/>
        <w:gridCol w:w="3264"/>
        <w:gridCol w:w="3271"/>
        <w:gridCol w:w="3250"/>
      </w:tblGrid>
      <w:tr w:rsidR="002E412B" w:rsidRPr="002E412B" w:rsidTr="002E412B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земельного </w:t>
            </w: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</w:t>
            </w: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  <w:r w:rsidRPr="002E412B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, определяемый как </w:t>
            </w:r>
            <w:r w:rsidRPr="002E412B"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>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2E412B" w:rsidRPr="002E412B" w:rsidTr="002E412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</w:rPr>
              <w:lastRenderedPageBreak/>
              <w:t>Основные виды разрешенного использования</w:t>
            </w:r>
          </w:p>
        </w:tc>
      </w:tr>
      <w:tr w:rsidR="002E412B" w:rsidRPr="002E412B" w:rsidTr="002E412B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DB7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04231">
              <w:rPr>
                <w:rFonts w:ascii="Times New Roman" w:eastAsia="Times New Roman" w:hAnsi="Times New Roman" w:cs="Times New Roman"/>
                <w:sz w:val="24"/>
                <w:szCs w:val="24"/>
              </w:rPr>
              <w:t>2.1.1, 2.2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DB76C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0,02 – 0,5</w:t>
            </w:r>
            <w:r w:rsidR="002E412B"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0 га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5 метров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этажа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2E412B" w:rsidRPr="002E412B" w:rsidTr="002E412B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0,01 – 0,4 га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5 метров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этажа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2E412B" w:rsidRPr="002E412B" w:rsidTr="002E412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2E412B" w:rsidRPr="002E412B" w:rsidTr="002E412B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0,07 – 0,12 га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3 метра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этажа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412B" w:rsidRPr="002E412B" w:rsidTr="002E412B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0,2 – 0,3 га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3 метра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этажа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412B" w:rsidRPr="002E412B" w:rsidTr="002E412B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0,1 – 0,5 га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3 метра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этажа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E412B" w:rsidRPr="002E412B" w:rsidTr="002E412B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0,1 – 0,2 га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3 метра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этажа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412B" w:rsidRPr="002E412B" w:rsidTr="002E412B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0,05 – 0,2 га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3 метра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этажа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412B" w:rsidRPr="002E412B" w:rsidTr="002E412B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0,2 – 0,25 га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3 метра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этажа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412B" w:rsidRPr="002E412B" w:rsidTr="002E412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2E412B" w:rsidRPr="002E412B" w:rsidTr="002E412B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Данный параметр не подлежит установлению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Данный параметр не подлежит установлению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Данный параметр не подлежит установлению</w:t>
            </w:r>
          </w:p>
        </w:tc>
      </w:tr>
    </w:tbl>
    <w:p w:rsidR="002E412B" w:rsidRPr="002E412B" w:rsidRDefault="002E412B" w:rsidP="002E412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b/>
          <w:i/>
          <w:sz w:val="26"/>
          <w:szCs w:val="26"/>
        </w:rPr>
        <w:t>Иные показатели: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  <w:t>Границы соседних приквартирных земельных участков должны быть удалены от: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  <w:t xml:space="preserve">усадебных жилых домов: не менее чем на </w:t>
      </w:r>
      <w:smartTag w:uri="urn:schemas-microsoft-com:office:smarttags" w:element="metricconverter">
        <w:smartTagPr>
          <w:attr w:name="ProductID" w:val="3 м"/>
        </w:smartTagPr>
        <w:r w:rsidRPr="002E412B">
          <w:rPr>
            <w:rFonts w:ascii="Times New Roman" w:eastAsia="Times New Roman" w:hAnsi="Times New Roman" w:cs="Times New Roman"/>
            <w:sz w:val="26"/>
            <w:szCs w:val="26"/>
          </w:rPr>
          <w:t>3 м</w:t>
        </w:r>
      </w:smartTag>
      <w:r w:rsidRPr="002E412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  <w:t xml:space="preserve">хозяйственных построек (бани, гаража и др.):  не менее чем на </w:t>
      </w:r>
      <w:smartTag w:uri="urn:schemas-microsoft-com:office:smarttags" w:element="metricconverter">
        <w:smartTagPr>
          <w:attr w:name="ProductID" w:val="1 м"/>
        </w:smartTagPr>
        <w:r w:rsidRPr="002E412B">
          <w:rPr>
            <w:rFonts w:ascii="Times New Roman" w:eastAsia="Times New Roman" w:hAnsi="Times New Roman" w:cs="Times New Roman"/>
            <w:sz w:val="26"/>
            <w:szCs w:val="26"/>
          </w:rPr>
          <w:t>1 м</w:t>
        </w:r>
      </w:smartTag>
      <w:r w:rsidRPr="002E412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3)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  <w:t xml:space="preserve">хозяйственных построек для содержания скота и птицы: не менее чем на </w:t>
      </w:r>
      <w:smartTag w:uri="urn:schemas-microsoft-com:office:smarttags" w:element="metricconverter">
        <w:smartTagPr>
          <w:attr w:name="ProductID" w:val="4 м"/>
        </w:smartTagPr>
        <w:r w:rsidRPr="002E412B">
          <w:rPr>
            <w:rFonts w:ascii="Times New Roman" w:eastAsia="Times New Roman" w:hAnsi="Times New Roman" w:cs="Times New Roman"/>
            <w:sz w:val="26"/>
            <w:szCs w:val="26"/>
          </w:rPr>
          <w:t>4 м</w:t>
        </w:r>
      </w:smartTag>
      <w:r w:rsidRPr="002E412B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4)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  <w:t xml:space="preserve">от стволов высокорослых деревьев: не менее чем на </w:t>
      </w:r>
      <w:smartTag w:uri="urn:schemas-microsoft-com:office:smarttags" w:element="metricconverter">
        <w:smartTagPr>
          <w:attr w:name="ProductID" w:val="4 м"/>
        </w:smartTagPr>
        <w:r w:rsidRPr="002E412B">
          <w:rPr>
            <w:rFonts w:ascii="Times New Roman" w:eastAsia="Times New Roman" w:hAnsi="Times New Roman" w:cs="Times New Roman"/>
            <w:sz w:val="26"/>
            <w:szCs w:val="26"/>
          </w:rPr>
          <w:t>4 м</w:t>
        </w:r>
      </w:smartTag>
      <w:r w:rsidRPr="002E412B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5)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  <w:t xml:space="preserve">от стволов среднерослых деревьев: не менее чем на </w:t>
      </w:r>
      <w:smartTag w:uri="urn:schemas-microsoft-com:office:smarttags" w:element="metricconverter">
        <w:smartTagPr>
          <w:attr w:name="ProductID" w:val="2 м"/>
        </w:smartTagPr>
        <w:r w:rsidRPr="002E412B">
          <w:rPr>
            <w:rFonts w:ascii="Times New Roman" w:eastAsia="Times New Roman" w:hAnsi="Times New Roman" w:cs="Times New Roman"/>
            <w:sz w:val="26"/>
            <w:szCs w:val="26"/>
          </w:rPr>
          <w:t>2 м</w:t>
        </w:r>
      </w:smartTag>
      <w:r w:rsidRPr="002E412B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6)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  <w:t xml:space="preserve">от стволов кустарников: не менее чем на </w:t>
      </w:r>
      <w:smartTag w:uri="urn:schemas-microsoft-com:office:smarttags" w:element="metricconverter">
        <w:smartTagPr>
          <w:attr w:name="ProductID" w:val="1 м"/>
        </w:smartTagPr>
        <w:r w:rsidRPr="002E412B">
          <w:rPr>
            <w:rFonts w:ascii="Times New Roman" w:eastAsia="Times New Roman" w:hAnsi="Times New Roman" w:cs="Times New Roman"/>
            <w:sz w:val="26"/>
            <w:szCs w:val="26"/>
          </w:rPr>
          <w:t>1 м</w:t>
        </w:r>
      </w:smartTag>
      <w:r w:rsidRPr="002E412B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  <w:t xml:space="preserve">Расстояние от окон жилых комнат одно-двухквартирных жилых домов до стен соседнего одно-двухквартирного жилого дома и хозяйственных построек (бани, гаража и др.),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2E412B">
          <w:rPr>
            <w:rFonts w:ascii="Times New Roman" w:eastAsia="Times New Roman" w:hAnsi="Times New Roman" w:cs="Times New Roman"/>
            <w:sz w:val="26"/>
            <w:szCs w:val="26"/>
          </w:rPr>
          <w:t>6 м</w:t>
        </w:r>
      </w:smartTag>
      <w:r w:rsidRPr="002E412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  <w:t>О</w:t>
      </w:r>
      <w:r w:rsidRPr="002E412B">
        <w:rPr>
          <w:rFonts w:ascii="Times New Roman" w:eastAsia="MS Mincho" w:hAnsi="Times New Roman" w:cs="Times New Roman"/>
          <w:sz w:val="26"/>
          <w:szCs w:val="26"/>
        </w:rPr>
        <w:t>граждения земельных участков должны быть: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2E412B">
        <w:rPr>
          <w:rFonts w:ascii="Times New Roman" w:eastAsia="MS Mincho" w:hAnsi="Times New Roman" w:cs="Times New Roman"/>
          <w:sz w:val="26"/>
          <w:szCs w:val="26"/>
        </w:rPr>
        <w:t>1)</w:t>
      </w:r>
      <w:r w:rsidRPr="002E412B">
        <w:rPr>
          <w:rFonts w:ascii="Times New Roman" w:eastAsia="MS Mincho" w:hAnsi="Times New Roman" w:cs="Times New Roman"/>
          <w:sz w:val="26"/>
          <w:szCs w:val="26"/>
        </w:rPr>
        <w:tab/>
        <w:t xml:space="preserve">со стороны улицы: прозрачными, единообразными (по меньшей мере, на протяжении одного жилого квартала с обеих сторон улицы), высотой  не более </w:t>
      </w:r>
      <w:smartTag w:uri="urn:schemas-microsoft-com:office:smarttags" w:element="metricconverter">
        <w:smartTagPr>
          <w:attr w:name="ProductID" w:val="1,5 м"/>
        </w:smartTagPr>
        <w:r w:rsidRPr="002E412B">
          <w:rPr>
            <w:rFonts w:ascii="Times New Roman" w:eastAsia="MS Mincho" w:hAnsi="Times New Roman" w:cs="Times New Roman"/>
            <w:sz w:val="26"/>
            <w:szCs w:val="26"/>
          </w:rPr>
          <w:t>1,5 м</w:t>
        </w:r>
      </w:smartTag>
      <w:r w:rsidRPr="002E412B">
        <w:rPr>
          <w:rFonts w:ascii="Times New Roman" w:eastAsia="MS Mincho" w:hAnsi="Times New Roman" w:cs="Times New Roman"/>
          <w:sz w:val="26"/>
          <w:szCs w:val="26"/>
        </w:rPr>
        <w:t>;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</w:r>
      <w:r w:rsidRPr="002E412B">
        <w:rPr>
          <w:rFonts w:ascii="Times New Roman" w:eastAsia="MS Mincho" w:hAnsi="Times New Roman" w:cs="Times New Roman"/>
          <w:sz w:val="26"/>
          <w:szCs w:val="26"/>
        </w:rPr>
        <w:t xml:space="preserve">со стороны соседних земельных участков: высотой не более </w:t>
      </w:r>
      <w:smartTag w:uri="urn:schemas-microsoft-com:office:smarttags" w:element="metricconverter">
        <w:smartTagPr>
          <w:attr w:name="ProductID" w:val="1,5 м"/>
        </w:smartTagPr>
        <w:r w:rsidRPr="002E412B">
          <w:rPr>
            <w:rFonts w:ascii="Times New Roman" w:eastAsia="MS Mincho" w:hAnsi="Times New Roman" w:cs="Times New Roman"/>
            <w:sz w:val="26"/>
            <w:szCs w:val="26"/>
          </w:rPr>
          <w:t>1,5 м</w:t>
        </w:r>
      </w:smartTag>
      <w:r w:rsidRPr="002E412B">
        <w:rPr>
          <w:rFonts w:ascii="Times New Roman" w:eastAsia="MS Mincho" w:hAnsi="Times New Roman" w:cs="Times New Roman"/>
          <w:sz w:val="26"/>
          <w:szCs w:val="26"/>
        </w:rPr>
        <w:t xml:space="preserve"> с глухой частью не более </w:t>
      </w:r>
      <w:smartTag w:uri="urn:schemas-microsoft-com:office:smarttags" w:element="metricconverter">
        <w:smartTagPr>
          <w:attr w:name="ProductID" w:val="1,2 м"/>
        </w:smartTagPr>
        <w:r w:rsidRPr="002E412B">
          <w:rPr>
            <w:rFonts w:ascii="Times New Roman" w:eastAsia="MS Mincho" w:hAnsi="Times New Roman" w:cs="Times New Roman"/>
            <w:sz w:val="26"/>
            <w:szCs w:val="26"/>
          </w:rPr>
          <w:t>1,2 м</w:t>
        </w:r>
      </w:smartTag>
      <w:r w:rsidRPr="002E412B">
        <w:rPr>
          <w:rFonts w:ascii="Times New Roman" w:eastAsia="MS Mincho" w:hAnsi="Times New Roman" w:cs="Times New Roman"/>
          <w:sz w:val="26"/>
          <w:szCs w:val="26"/>
        </w:rPr>
        <w:t>.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4.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  <w:t>Ограждения выполняются: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lastRenderedPageBreak/>
        <w:t>а)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  <w:t xml:space="preserve">по красным линиям улиц в пределах фасада дома, по другим (межевым) границам земельных участков - </w:t>
      </w:r>
      <w:proofErr w:type="spellStart"/>
      <w:r w:rsidRPr="002E412B">
        <w:rPr>
          <w:rFonts w:ascii="Times New Roman" w:eastAsia="Times New Roman" w:hAnsi="Times New Roman" w:cs="Times New Roman"/>
          <w:sz w:val="26"/>
          <w:szCs w:val="26"/>
        </w:rPr>
        <w:t>штакетным</w:t>
      </w:r>
      <w:proofErr w:type="spellEnd"/>
      <w:r w:rsidRPr="002E412B">
        <w:rPr>
          <w:rFonts w:ascii="Times New Roman" w:eastAsia="Times New Roman" w:hAnsi="Times New Roman" w:cs="Times New Roman"/>
          <w:sz w:val="26"/>
          <w:szCs w:val="26"/>
        </w:rPr>
        <w:t xml:space="preserve"> или сетчатым, по деревянным, металлическим или каменным (бетонным, кирпичным) столбам;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б)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  <w:t>часть ограждения участка по красной линии улицы (кроме участка перед фасадом дома) допускается выполнять сплошным;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в)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  <w:t>по межевым границам земельных участков жилищной застройки устройство сплошных дощатых или иных ограждений, не указанных в пункте а, допускается только по взаимному (письменному) согласию смежных землепользователей.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2E412B">
        <w:rPr>
          <w:rFonts w:ascii="Times New Roman" w:eastAsia="MS Mincho" w:hAnsi="Times New Roman" w:cs="Times New Roman"/>
          <w:sz w:val="26"/>
          <w:szCs w:val="26"/>
        </w:rPr>
        <w:t>5.</w:t>
      </w:r>
      <w:r w:rsidRPr="002E412B">
        <w:rPr>
          <w:rFonts w:ascii="Times New Roman" w:eastAsia="MS Mincho" w:hAnsi="Times New Roman" w:cs="Times New Roman"/>
          <w:sz w:val="26"/>
          <w:szCs w:val="26"/>
        </w:rPr>
        <w:tab/>
        <w:t>Хозяйственные постройки для содержания скота и птицы должны: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2E412B">
        <w:rPr>
          <w:rFonts w:ascii="Times New Roman" w:eastAsia="MS Mincho" w:hAnsi="Times New Roman" w:cs="Times New Roman"/>
          <w:sz w:val="26"/>
          <w:szCs w:val="26"/>
        </w:rPr>
        <w:t>1)</w:t>
      </w:r>
      <w:r w:rsidRPr="002E412B">
        <w:rPr>
          <w:rFonts w:ascii="Times New Roman" w:eastAsia="MS Mincho" w:hAnsi="Times New Roman" w:cs="Times New Roman"/>
          <w:sz w:val="26"/>
          <w:szCs w:val="26"/>
        </w:rPr>
        <w:tab/>
        <w:t>быть изолированы от жилых комнат усадебных одно-, двухквартирных жилых домов не менее чем тремя подсобными помещениями;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2E412B">
        <w:rPr>
          <w:rFonts w:ascii="Times New Roman" w:eastAsia="MS Mincho" w:hAnsi="Times New Roman" w:cs="Times New Roman"/>
          <w:sz w:val="26"/>
          <w:szCs w:val="26"/>
        </w:rPr>
        <w:t>2)</w:t>
      </w:r>
      <w:r w:rsidRPr="002E412B">
        <w:rPr>
          <w:rFonts w:ascii="Times New Roman" w:eastAsia="MS Mincho" w:hAnsi="Times New Roman" w:cs="Times New Roman"/>
          <w:sz w:val="26"/>
          <w:szCs w:val="26"/>
        </w:rPr>
        <w:tab/>
        <w:t>иметь изолированный наружный выход;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2E412B">
        <w:rPr>
          <w:rFonts w:ascii="Times New Roman" w:eastAsia="MS Mincho" w:hAnsi="Times New Roman" w:cs="Times New Roman"/>
          <w:sz w:val="26"/>
          <w:szCs w:val="26"/>
        </w:rPr>
        <w:t>3)</w:t>
      </w:r>
      <w:r w:rsidRPr="002E412B">
        <w:rPr>
          <w:rFonts w:ascii="Times New Roman" w:eastAsia="MS Mincho" w:hAnsi="Times New Roman" w:cs="Times New Roman"/>
          <w:sz w:val="26"/>
          <w:szCs w:val="26"/>
        </w:rPr>
        <w:tab/>
        <w:t xml:space="preserve">быть расположены не ближе чем на </w:t>
      </w:r>
      <w:smartTag w:uri="urn:schemas-microsoft-com:office:smarttags" w:element="metricconverter">
        <w:smartTagPr>
          <w:attr w:name="ProductID" w:val="7 м"/>
        </w:smartTagPr>
        <w:r w:rsidRPr="002E412B">
          <w:rPr>
            <w:rFonts w:ascii="Times New Roman" w:eastAsia="MS Mincho" w:hAnsi="Times New Roman" w:cs="Times New Roman"/>
            <w:sz w:val="26"/>
            <w:szCs w:val="26"/>
          </w:rPr>
          <w:t>7 м</w:t>
        </w:r>
      </w:smartTag>
      <w:r w:rsidRPr="002E412B">
        <w:rPr>
          <w:rFonts w:ascii="Times New Roman" w:eastAsia="MS Mincho" w:hAnsi="Times New Roman" w:cs="Times New Roman"/>
          <w:sz w:val="26"/>
          <w:szCs w:val="26"/>
        </w:rPr>
        <w:t xml:space="preserve"> от входа в жилой дом.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6.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</w:r>
      <w:r w:rsidRPr="002E412B">
        <w:rPr>
          <w:rFonts w:ascii="Times New Roman" w:eastAsia="Times New Roman" w:hAnsi="Times New Roman" w:cs="Times New Roman"/>
          <w:b/>
          <w:i/>
          <w:sz w:val="26"/>
          <w:szCs w:val="26"/>
        </w:rPr>
        <w:t>Ограничение использования земельных участков и объектов капитального строительства.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 xml:space="preserve"> Граница</w:t>
      </w:r>
      <w:r w:rsidRPr="002E41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первого пояса ЗСО водопровода с поверхностным источником устанавливается, с учетом конкретных условий, в следующих пределах: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а) для водотоков:</w:t>
      </w:r>
    </w:p>
    <w:p w:rsidR="002E412B" w:rsidRPr="002E412B" w:rsidRDefault="002E412B" w:rsidP="002E412B">
      <w:pPr>
        <w:widowControl w:val="0"/>
        <w:shd w:val="clear" w:color="auto" w:fill="FBFBFB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вверх по течению - не менее 200 м от водозабора;</w:t>
      </w:r>
    </w:p>
    <w:p w:rsidR="002E412B" w:rsidRPr="002E412B" w:rsidRDefault="002E412B" w:rsidP="002E412B">
      <w:pPr>
        <w:widowControl w:val="0"/>
        <w:shd w:val="clear" w:color="auto" w:fill="FBFBFB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вниз по течению - не менее 100 м от водозабора.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EF"/>
        </w:rPr>
      </w:pPr>
      <w:r w:rsidRPr="002E412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EF"/>
        </w:rPr>
        <w:t>Граница второго пояса ЗСО водотока ниже по течению должна быть определена с учетом исключения влияния ветровых обратных течений, но не менее 250 м от водозабора. </w:t>
      </w:r>
    </w:p>
    <w:p w:rsidR="002E412B" w:rsidRPr="002E412B" w:rsidRDefault="002E412B" w:rsidP="002E412B">
      <w:pPr>
        <w:widowControl w:val="0"/>
        <w:shd w:val="clear" w:color="auto" w:fill="FBFBFB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EF"/>
        </w:rPr>
        <w:t>Границы третьего пояса ЗСО поверхностных источников водоснабжения на водотоке вверх и вниз по течению совпадают с границами второго пояса. Боковые границы должны проходить по линии водоразделов в пределах 3-5 километров, включая притоки. Границы третьего пояса поверхностного источника на водоеме полностью совпадают с границами второго пояса</w:t>
      </w:r>
      <w:r w:rsidRPr="002E412B">
        <w:rPr>
          <w:rFonts w:ascii="Times New Roman" w:eastAsia="Times New Roman" w:hAnsi="Times New Roman" w:cs="Times New Roman"/>
          <w:sz w:val="26"/>
          <w:szCs w:val="26"/>
          <w:shd w:val="clear" w:color="auto" w:fill="FFFFEF"/>
        </w:rPr>
        <w:t>. 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 xml:space="preserve">      Санитарно-защитная зона: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 xml:space="preserve"> Размер зоны скотомогильника-1000м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 xml:space="preserve">   Охранная зона: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Размер зоны трансформаторной подстанции-10м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ЛЭП 10кВ-10м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ЛЭП 35кВ-15м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Подстанция35кВ-15м.</w:t>
      </w:r>
    </w:p>
    <w:p w:rsidR="002E412B" w:rsidRPr="002E412B" w:rsidRDefault="002E412B" w:rsidP="002E41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2E412B" w:rsidRPr="002E412B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CC4722" w:rsidRPr="00CE59E6" w:rsidRDefault="00CC4722" w:rsidP="00FD3F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722" w:rsidRPr="00CE59E6" w:rsidRDefault="00CC4722" w:rsidP="00CC4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722" w:rsidRPr="00CE59E6" w:rsidRDefault="00CC4722" w:rsidP="00CC47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9E6">
        <w:rPr>
          <w:rFonts w:ascii="Times New Roman" w:hAnsi="Times New Roman" w:cs="Times New Roman"/>
          <w:sz w:val="28"/>
          <w:szCs w:val="28"/>
        </w:rPr>
        <w:t>2. Проект Решения разместить на информационных стендах в селах сельского поселения.</w:t>
      </w:r>
    </w:p>
    <w:p w:rsidR="00CC4722" w:rsidRPr="00CE59E6" w:rsidRDefault="00CC4722" w:rsidP="00CC472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4722" w:rsidRPr="00CE59E6" w:rsidRDefault="00CC4722" w:rsidP="00CC4722">
      <w:pPr>
        <w:rPr>
          <w:rFonts w:ascii="Times New Roman" w:hAnsi="Times New Roman" w:cs="Times New Roman"/>
          <w:sz w:val="28"/>
          <w:szCs w:val="28"/>
        </w:rPr>
      </w:pPr>
      <w:r w:rsidRPr="00CE59E6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«Захаровское»                            </w:t>
      </w:r>
      <w:proofErr w:type="spellStart"/>
      <w:r w:rsidRPr="00CE59E6">
        <w:rPr>
          <w:rFonts w:ascii="Times New Roman" w:eastAsia="Times New Roman" w:hAnsi="Times New Roman" w:cs="Times New Roman"/>
          <w:sz w:val="28"/>
          <w:szCs w:val="28"/>
        </w:rPr>
        <w:t>З.К.Моторина</w:t>
      </w:r>
      <w:proofErr w:type="spellEnd"/>
    </w:p>
    <w:p w:rsidR="006038F4" w:rsidRPr="00CE59E6" w:rsidRDefault="006038F4">
      <w:pPr>
        <w:rPr>
          <w:sz w:val="28"/>
          <w:szCs w:val="28"/>
        </w:rPr>
      </w:pPr>
    </w:p>
    <w:sectPr w:rsidR="006038F4" w:rsidRPr="00CE59E6" w:rsidSect="008A7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0631A"/>
    <w:multiLevelType w:val="hybridMultilevel"/>
    <w:tmpl w:val="7DE06CD4"/>
    <w:lvl w:ilvl="0" w:tplc="5F26916C">
      <w:start w:val="1"/>
      <w:numFmt w:val="decimal"/>
      <w:lvlText w:val="%1."/>
      <w:lvlJc w:val="left"/>
      <w:pPr>
        <w:ind w:left="78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4722"/>
    <w:rsid w:val="00100C6D"/>
    <w:rsid w:val="00102B8D"/>
    <w:rsid w:val="0023540D"/>
    <w:rsid w:val="002E412B"/>
    <w:rsid w:val="00381D51"/>
    <w:rsid w:val="00394D5B"/>
    <w:rsid w:val="004A5840"/>
    <w:rsid w:val="006038F4"/>
    <w:rsid w:val="006D2D27"/>
    <w:rsid w:val="008A7ECE"/>
    <w:rsid w:val="00A24F06"/>
    <w:rsid w:val="00A3655F"/>
    <w:rsid w:val="00A37C34"/>
    <w:rsid w:val="00A8568B"/>
    <w:rsid w:val="00B54E01"/>
    <w:rsid w:val="00CC4722"/>
    <w:rsid w:val="00CE59E6"/>
    <w:rsid w:val="00DB76CB"/>
    <w:rsid w:val="00E04231"/>
    <w:rsid w:val="00F656F0"/>
    <w:rsid w:val="00FD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4677AC"/>
  <w15:docId w15:val="{E05228A4-46F2-4092-B528-C6F502F0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ECE"/>
  </w:style>
  <w:style w:type="paragraph" w:styleId="4">
    <w:name w:val="heading 4"/>
    <w:basedOn w:val="a"/>
    <w:next w:val="a"/>
    <w:link w:val="40"/>
    <w:qFormat/>
    <w:rsid w:val="00CC4722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472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CC4722"/>
    <w:pPr>
      <w:ind w:left="720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7095B-B1E0-4196-9950-2BB8E0E2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Анатольевна</dc:creator>
  <cp:keywords/>
  <dc:description/>
  <cp:lastModifiedBy>СП Захарово</cp:lastModifiedBy>
  <cp:revision>26</cp:revision>
  <cp:lastPrinted>2018-11-19T02:09:00Z</cp:lastPrinted>
  <dcterms:created xsi:type="dcterms:W3CDTF">2018-03-21T05:31:00Z</dcterms:created>
  <dcterms:modified xsi:type="dcterms:W3CDTF">2023-01-16T06:09:00Z</dcterms:modified>
</cp:coreProperties>
</file>