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25358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февраля</w:t>
      </w:r>
      <w:bookmarkStart w:id="0" w:name="_GoBack"/>
      <w:bookmarkEnd w:id="0"/>
      <w:r w:rsidR="00E2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E2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4F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оперативного штаба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тушению лесных пожаров и других ландшафтных (природных) пожаров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за лесопожарной обстановкой 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района </w:t>
      </w:r>
    </w:p>
    <w:p w:rsidR="0051172A" w:rsidRPr="00290873" w:rsidRDefault="00DA3716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E9" w:rsidRDefault="00CD78E9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51, 53,</w:t>
      </w:r>
      <w:r w:rsidR="00A157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5082C">
        <w:rPr>
          <w:sz w:val="28"/>
          <w:szCs w:val="28"/>
        </w:rPr>
        <w:t>8</w:t>
      </w:r>
      <w:r w:rsidR="00A1573C">
        <w:rPr>
          <w:sz w:val="28"/>
          <w:szCs w:val="28"/>
        </w:rPr>
        <w:t>3</w:t>
      </w:r>
      <w:r>
        <w:rPr>
          <w:sz w:val="28"/>
          <w:szCs w:val="28"/>
        </w:rPr>
        <w:t xml:space="preserve">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07 октября 2020 года № 1614 «Об утверждении Правил пожарной безопасности в лесах»,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</w:t>
      </w:r>
      <w:r w:rsidR="00EA68E6">
        <w:rPr>
          <w:sz w:val="28"/>
          <w:szCs w:val="28"/>
        </w:rPr>
        <w:t xml:space="preserve"> распоряжением Правительства Забайкальского края от 27 декабря 2022 года № 538-р «О первоочередных мерах по подготовке к пожароопасному сезону 2023 года»</w:t>
      </w:r>
      <w:r>
        <w:rPr>
          <w:sz w:val="28"/>
          <w:szCs w:val="28"/>
        </w:rPr>
        <w:t xml:space="preserve"> статьей 25 Устава муниципального района «Красночикойский район»,</w:t>
      </w:r>
      <w:r w:rsidR="007E494B">
        <w:rPr>
          <w:sz w:val="28"/>
          <w:szCs w:val="28"/>
        </w:rPr>
        <w:t xml:space="preserve"> администрация муниципального района «Красночикойский район»</w:t>
      </w:r>
      <w:r>
        <w:rPr>
          <w:sz w:val="28"/>
          <w:szCs w:val="28"/>
        </w:rPr>
        <w:t xml:space="preserve"> постановляет:</w:t>
      </w:r>
    </w:p>
    <w:p w:rsidR="0051172A" w:rsidRPr="00290873" w:rsidRDefault="0051172A" w:rsidP="00CD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FC" w:rsidRDefault="00A7009F" w:rsidP="00324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состав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штаба </w:t>
      </w:r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 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494B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работ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тушению ландшафтных (природных) пожаров на землях сельскохозяйственного назначения муниципального района «Красночикойский район»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организуются в соответствии с алгоритмом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B9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6AE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тушению лесных пожаров на территории государственного лесного фонда является полномочи</w:t>
      </w:r>
      <w:r w:rsidR="0011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 федеральных органов.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09F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7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алгоритм действий  при возникновении и ликвидации ландшафтных (природных) пожаров на территории муниципального района «Красночикойский район» (Приложение № 2).</w:t>
      </w:r>
    </w:p>
    <w:p w:rsidR="0023037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администрации муниципального района «Красночикойский район» от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21.03.2022 года № 156 </w:t>
      </w:r>
      <w:r w:rsidR="00230374" w:rsidRP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0374" w:rsidRP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оперативного штаба и  утверждении алгоритма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E33322" w:rsidRDefault="00230374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2A6065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E33322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51172A" w:rsidRPr="00290873" w:rsidRDefault="00E33322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</w:t>
      </w:r>
      <w:proofErr w:type="spellEnd"/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1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</w:t>
      </w:r>
      <w:r w:rsidR="00772868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3</w:t>
      </w: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г. № ____</w:t>
      </w:r>
    </w:p>
    <w:p w:rsidR="00EE6EDB" w:rsidRDefault="00EE6EDB" w:rsidP="00EE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Pr="00954EFF" w:rsidRDefault="00EE6EDB" w:rsidP="00EE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E6EDB" w:rsidRPr="00B94CD2" w:rsidRDefault="00B94CD2" w:rsidP="00B94C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оперативного штаба </w:t>
      </w:r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388"/>
        <w:gridCol w:w="3482"/>
        <w:gridCol w:w="2140"/>
      </w:tblGrid>
      <w:tr w:rsidR="005A7828" w:rsidTr="00FF76A2">
        <w:tc>
          <w:tcPr>
            <w:tcW w:w="561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в составе оперативного штаба</w:t>
            </w:r>
          </w:p>
        </w:tc>
        <w:tc>
          <w:tcPr>
            <w:tcW w:w="3482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140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(согласовывается при организации проведения заседаний ОШ)</w:t>
            </w:r>
          </w:p>
        </w:tc>
      </w:tr>
      <w:tr w:rsidR="00B94CD2" w:rsidTr="00F50B12">
        <w:tc>
          <w:tcPr>
            <w:tcW w:w="9571" w:type="dxa"/>
            <w:gridSpan w:val="4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Руководящий состав</w:t>
            </w:r>
            <w:r w:rsid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муниципального района «Красночикойский район»</w:t>
            </w:r>
          </w:p>
        </w:tc>
        <w:tc>
          <w:tcPr>
            <w:tcW w:w="2140" w:type="dxa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Красночикойского пожарно-спасательного гарнизона </w:t>
            </w:r>
          </w:p>
        </w:tc>
        <w:tc>
          <w:tcPr>
            <w:tcW w:w="2140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5A7828" w:rsidP="005A7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ОПО № 6 «Противопожарная служба Забайкальского края»</w:t>
            </w:r>
          </w:p>
        </w:tc>
        <w:tc>
          <w:tcPr>
            <w:tcW w:w="2140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5A7828" w:rsidTr="00C60A59">
        <w:tc>
          <w:tcPr>
            <w:tcW w:w="9571" w:type="dxa"/>
            <w:gridSpan w:val="4"/>
            <w:vAlign w:val="center"/>
          </w:tcPr>
          <w:p w:rsidR="005A7828" w:rsidRPr="005A7828" w:rsidRDefault="005A7828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штаба: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вопросы авиационного обеспечения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отделения ГУ «Читинская база </w:t>
            </w:r>
            <w:proofErr w:type="spellStart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авиционной</w:t>
            </w:r>
            <w:proofErr w:type="spellEnd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охраны лесов»</w:t>
            </w:r>
          </w:p>
        </w:tc>
        <w:tc>
          <w:tcPr>
            <w:tcW w:w="2140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5A782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обеспечение пожарной безопасности на территории Государственного лесного фонда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 отдела ГКУ «Управление лесничествами Забайкальского края» - «Красночикойское лесничество»</w:t>
            </w:r>
          </w:p>
        </w:tc>
        <w:tc>
          <w:tcPr>
            <w:tcW w:w="2140" w:type="dxa"/>
            <w:vAlign w:val="center"/>
          </w:tcPr>
          <w:p w:rsidR="00B94CD2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согласованию 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выполнение работ по тушению лесных или ландшафтных (природных) пожаров 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Красночикойского участка КГСАУ «Забайкаллесхоз»</w:t>
            </w:r>
          </w:p>
        </w:tc>
        <w:tc>
          <w:tcPr>
            <w:tcW w:w="2140" w:type="dxa"/>
            <w:vAlign w:val="center"/>
          </w:tcPr>
          <w:p w:rsidR="00B94CD2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обеспечение правопорядка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ОМВД  России по Красночикойскому району</w:t>
            </w:r>
          </w:p>
        </w:tc>
        <w:tc>
          <w:tcPr>
            <w:tcW w:w="2140" w:type="dxa"/>
            <w:vAlign w:val="center"/>
          </w:tcPr>
          <w:p w:rsidR="00B94CD2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мероприятий ГО ЧС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проведение эвакуации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FF7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ачальник отдела по организации мероприятий ГОЧС  и МП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 оперативного штаба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ший оператор ЕДДС МР 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772868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</w:tbl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риложение № </w:t>
      </w:r>
      <w:r w:rsidR="00A7009F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2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2023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г. № ____</w:t>
      </w: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0806F1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  <w:r w:rsidR="0073284C" w:rsidRPr="0073284C">
        <w:rPr>
          <w:b/>
          <w:bCs/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3284C">
        <w:rPr>
          <w:b/>
          <w:bCs/>
          <w:color w:val="000000"/>
          <w:sz w:val="28"/>
          <w:szCs w:val="28"/>
        </w:rPr>
        <w:t>действий  при возникновении и</w:t>
      </w:r>
      <w:r w:rsidRPr="0073284C">
        <w:rPr>
          <w:b/>
          <w:bCs/>
          <w:color w:val="000000"/>
          <w:sz w:val="28"/>
          <w:szCs w:val="28"/>
        </w:rPr>
        <w:br/>
        <w:t>ликвидации ландшафтных (природных) пожаров на территории</w:t>
      </w:r>
      <w:r w:rsidRPr="0073284C">
        <w:rPr>
          <w:b/>
          <w:bCs/>
          <w:color w:val="000000"/>
          <w:sz w:val="28"/>
          <w:szCs w:val="28"/>
        </w:rPr>
        <w:br/>
      </w:r>
      <w:r w:rsidR="000806F1">
        <w:rPr>
          <w:b/>
          <w:bCs/>
          <w:color w:val="000000"/>
          <w:sz w:val="28"/>
          <w:szCs w:val="28"/>
        </w:rPr>
        <w:t>муниципального района «Красночикойский район»</w:t>
      </w:r>
      <w:r w:rsidRPr="0073284C">
        <w:rPr>
          <w:b/>
          <w:bCs/>
          <w:color w:val="000000"/>
          <w:sz w:val="28"/>
          <w:szCs w:val="28"/>
        </w:rPr>
        <w:t xml:space="preserve"> </w:t>
      </w:r>
    </w:p>
    <w:p w:rsidR="000806F1" w:rsidRDefault="000806F1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 взаимное оповещение о возникновении л</w:t>
      </w:r>
      <w:r w:rsidR="00533BCB">
        <w:rPr>
          <w:color w:val="000000"/>
          <w:sz w:val="28"/>
          <w:szCs w:val="28"/>
        </w:rPr>
        <w:t>андшафтного (природного) пожара через ЕДДС муниципального района «Красночикойский район.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Диспетчер ЕДДС (или диспетчер ПСЧ) направляет силы и средства ближайшие к месту пожара независимо от форм собственности и ведомственной принадлежности.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Незамедлительно диспетчер ЕДДС осуществляет доклад о пожаре главе муниципального района (образования).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 штаба тушения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Начальником штаба тушения пожара 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назначается начальник пожарно-спасательного гарнизона, заместителем начальника </w:t>
      </w:r>
      <w:r w:rsidR="004D0B33">
        <w:rPr>
          <w:color w:val="000000"/>
          <w:sz w:val="28"/>
          <w:szCs w:val="28"/>
        </w:rPr>
        <w:t xml:space="preserve">штаба </w:t>
      </w:r>
      <w:r w:rsidRPr="0073284C">
        <w:rPr>
          <w:color w:val="000000"/>
          <w:sz w:val="28"/>
          <w:szCs w:val="28"/>
        </w:rPr>
        <w:t>назначается начальник подразделения ГУ «</w:t>
      </w:r>
      <w:proofErr w:type="spellStart"/>
      <w:r w:rsidRPr="0073284C">
        <w:rPr>
          <w:color w:val="000000"/>
          <w:sz w:val="28"/>
          <w:szCs w:val="28"/>
        </w:rPr>
        <w:t>Збайкалпожспас</w:t>
      </w:r>
      <w:proofErr w:type="spellEnd"/>
      <w:r w:rsidRPr="0073284C">
        <w:rPr>
          <w:color w:val="000000"/>
          <w:sz w:val="28"/>
          <w:szCs w:val="28"/>
        </w:rPr>
        <w:t>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КГСАУ, заинтересованные представители администраций, организаций и т.д.</w:t>
      </w:r>
    </w:p>
    <w:p w:rsidR="00EE6EDB" w:rsidRDefault="0073284C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Глава муниципального района организует общее руководство работой </w:t>
      </w:r>
      <w:r w:rsidR="004D0B33">
        <w:rPr>
          <w:color w:val="000000"/>
          <w:sz w:val="28"/>
          <w:szCs w:val="28"/>
        </w:rPr>
        <w:t>штаба по тушению пожара</w:t>
      </w:r>
      <w:r w:rsidRPr="0073284C">
        <w:rPr>
          <w:color w:val="000000"/>
          <w:sz w:val="28"/>
          <w:szCs w:val="28"/>
        </w:rPr>
        <w:t xml:space="preserve">, а также в рамках своих полномочий организует </w:t>
      </w:r>
      <w:r w:rsidRPr="0073284C">
        <w:rPr>
          <w:color w:val="000000"/>
          <w:sz w:val="28"/>
          <w:szCs w:val="28"/>
        </w:rPr>
        <w:lastRenderedPageBreak/>
        <w:t>работу по принятым решениям на</w:t>
      </w:r>
      <w:r w:rsidR="004D0B33">
        <w:rPr>
          <w:color w:val="000000"/>
          <w:sz w:val="28"/>
          <w:szCs w:val="28"/>
        </w:rPr>
        <w:t xml:space="preserve"> оперативном штабе </w:t>
      </w:r>
      <w:r w:rsidR="004D0B33" w:rsidRPr="0032775A">
        <w:rPr>
          <w:sz w:val="28"/>
          <w:szCs w:val="28"/>
          <w:lang w:eastAsia="ru-RU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Pr="0073284C">
        <w:rPr>
          <w:color w:val="000000"/>
          <w:sz w:val="28"/>
          <w:szCs w:val="28"/>
        </w:rPr>
        <w:t xml:space="preserve"> </w:t>
      </w:r>
      <w:r w:rsidR="004D0B33">
        <w:rPr>
          <w:color w:val="000000"/>
          <w:sz w:val="28"/>
          <w:szCs w:val="28"/>
        </w:rPr>
        <w:t>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>.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Решения </w:t>
      </w:r>
      <w:r w:rsidR="004D0B33">
        <w:rPr>
          <w:color w:val="000000"/>
          <w:sz w:val="28"/>
          <w:szCs w:val="28"/>
        </w:rPr>
        <w:t xml:space="preserve"> оперативного штаба </w:t>
      </w:r>
      <w:r w:rsidR="004D0B33" w:rsidRPr="0032775A">
        <w:rPr>
          <w:sz w:val="28"/>
          <w:szCs w:val="28"/>
          <w:lang w:eastAsia="ru-RU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="004D0B33">
        <w:rPr>
          <w:sz w:val="28"/>
          <w:szCs w:val="28"/>
          <w:lang w:eastAsia="ru-RU"/>
        </w:rPr>
        <w:t xml:space="preserve"> 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 xml:space="preserve">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73284C" w:rsidRPr="0073284C" w:rsidRDefault="0073284C" w:rsidP="0073284C">
      <w:pPr>
        <w:pStyle w:val="1"/>
        <w:shd w:val="clear" w:color="auto" w:fill="auto"/>
        <w:tabs>
          <w:tab w:val="left" w:pos="3130"/>
        </w:tabs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краю, подразделений противопожарной службы ГУ «</w:t>
      </w:r>
      <w:proofErr w:type="spellStart"/>
      <w:r w:rsidRPr="0073284C">
        <w:rPr>
          <w:color w:val="000000"/>
          <w:sz w:val="28"/>
          <w:szCs w:val="28"/>
        </w:rPr>
        <w:t>Забайкалпожспас</w:t>
      </w:r>
      <w:proofErr w:type="spellEnd"/>
      <w:r w:rsidRPr="0073284C">
        <w:rPr>
          <w:color w:val="000000"/>
          <w:sz w:val="28"/>
          <w:szCs w:val="28"/>
        </w:rPr>
        <w:t>»,</w:t>
      </w:r>
      <w:r w:rsidRPr="0073284C">
        <w:rPr>
          <w:color w:val="000000"/>
          <w:sz w:val="28"/>
          <w:szCs w:val="28"/>
        </w:rPr>
        <w:tab/>
      </w:r>
      <w:proofErr w:type="spellStart"/>
      <w:r w:rsidRPr="0073284C">
        <w:rPr>
          <w:color w:val="000000"/>
          <w:sz w:val="28"/>
          <w:szCs w:val="28"/>
        </w:rPr>
        <w:t>лесопожарных</w:t>
      </w:r>
      <w:proofErr w:type="spellEnd"/>
      <w:r w:rsidRPr="0073284C">
        <w:rPr>
          <w:color w:val="000000"/>
          <w:sz w:val="28"/>
          <w:szCs w:val="28"/>
        </w:rPr>
        <w:t xml:space="preserve"> формирований КГСАУ «Забайкаллесхоз», добровольной пожарной охраны,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954EFF" w:rsidRPr="00B83F2A" w:rsidRDefault="0073284C" w:rsidP="00FF76A2">
      <w:pPr>
        <w:pStyle w:val="1"/>
        <w:shd w:val="clear" w:color="auto" w:fill="auto"/>
        <w:spacing w:after="640"/>
        <w:ind w:firstLine="720"/>
        <w:jc w:val="both"/>
        <w:rPr>
          <w:sz w:val="28"/>
          <w:szCs w:val="28"/>
          <w:lang w:eastAsia="ru-RU"/>
        </w:rPr>
      </w:pPr>
      <w:r w:rsidRPr="0073284C">
        <w:rPr>
          <w:color w:val="000000"/>
          <w:sz w:val="28"/>
          <w:szCs w:val="28"/>
        </w:rPr>
        <w:t>Работа сил и средств по тушению ландшафтных (природных) пожаров осуществляется до полной их ликвидации.</w:t>
      </w:r>
    </w:p>
    <w:sectPr w:rsidR="00954EFF" w:rsidRPr="00B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A"/>
    <w:rsid w:val="00045560"/>
    <w:rsid w:val="00060634"/>
    <w:rsid w:val="000806F1"/>
    <w:rsid w:val="00114E0F"/>
    <w:rsid w:val="001A644F"/>
    <w:rsid w:val="00230374"/>
    <w:rsid w:val="0025358B"/>
    <w:rsid w:val="002A6065"/>
    <w:rsid w:val="002D10E6"/>
    <w:rsid w:val="002D2D5A"/>
    <w:rsid w:val="003247FC"/>
    <w:rsid w:val="0032775A"/>
    <w:rsid w:val="003A605B"/>
    <w:rsid w:val="003D2B0E"/>
    <w:rsid w:val="0042100E"/>
    <w:rsid w:val="0045082C"/>
    <w:rsid w:val="004B246A"/>
    <w:rsid w:val="004D0B33"/>
    <w:rsid w:val="0051172A"/>
    <w:rsid w:val="00533BCB"/>
    <w:rsid w:val="005A7828"/>
    <w:rsid w:val="00672C9C"/>
    <w:rsid w:val="006974D1"/>
    <w:rsid w:val="006A739A"/>
    <w:rsid w:val="007160C5"/>
    <w:rsid w:val="0073284C"/>
    <w:rsid w:val="00743A93"/>
    <w:rsid w:val="00772868"/>
    <w:rsid w:val="007E494B"/>
    <w:rsid w:val="00814016"/>
    <w:rsid w:val="00954EFF"/>
    <w:rsid w:val="00A1573C"/>
    <w:rsid w:val="00A7009F"/>
    <w:rsid w:val="00B34687"/>
    <w:rsid w:val="00B83F2A"/>
    <w:rsid w:val="00B94CD2"/>
    <w:rsid w:val="00CB6AE4"/>
    <w:rsid w:val="00CD78E9"/>
    <w:rsid w:val="00DA3716"/>
    <w:rsid w:val="00DD1C7F"/>
    <w:rsid w:val="00E259D2"/>
    <w:rsid w:val="00E33322"/>
    <w:rsid w:val="00EA68E6"/>
    <w:rsid w:val="00EE6EDB"/>
    <w:rsid w:val="00FA4382"/>
    <w:rsid w:val="00FB643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38E"/>
  <w15:docId w15:val="{95FFE93B-B096-4F99-9CD6-7427FE4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1CCD-2D8A-4276-95FB-A30AE37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45</cp:revision>
  <cp:lastPrinted>2023-02-17T08:07:00Z</cp:lastPrinted>
  <dcterms:created xsi:type="dcterms:W3CDTF">2022-03-18T05:35:00Z</dcterms:created>
  <dcterms:modified xsi:type="dcterms:W3CDTF">2023-03-01T07:00:00Z</dcterms:modified>
</cp:coreProperties>
</file>